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D1" w:rsidRDefault="004304BE" w:rsidP="003837D1">
      <w:pPr>
        <w:pStyle w:val="aff2"/>
      </w:pPr>
      <w:r w:rsidRPr="003837D1">
        <w:t>Московский Авиационный Институт</w:t>
      </w: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4304BE" w:rsidRPr="003837D1" w:rsidRDefault="004304BE" w:rsidP="003837D1">
      <w:pPr>
        <w:pStyle w:val="aff2"/>
      </w:pPr>
      <w:r w:rsidRPr="003837D1">
        <w:t>Пояснительная записка</w:t>
      </w:r>
    </w:p>
    <w:p w:rsidR="004304BE" w:rsidRPr="003837D1" w:rsidRDefault="004304BE" w:rsidP="003837D1">
      <w:pPr>
        <w:pStyle w:val="aff2"/>
      </w:pPr>
      <w:r w:rsidRPr="003837D1">
        <w:t>к курсовому проекту</w:t>
      </w:r>
    </w:p>
    <w:p w:rsidR="003837D1" w:rsidRDefault="00BD4BC2" w:rsidP="003837D1">
      <w:pPr>
        <w:pStyle w:val="aff2"/>
      </w:pPr>
      <w:r w:rsidRPr="003837D1">
        <w:t>по предмету</w:t>
      </w:r>
      <w:r w:rsidR="003837D1" w:rsidRPr="003837D1">
        <w:t>:</w:t>
      </w:r>
    </w:p>
    <w:p w:rsidR="003837D1" w:rsidRDefault="003837D1" w:rsidP="003837D1">
      <w:pPr>
        <w:pStyle w:val="aff2"/>
      </w:pPr>
      <w:r>
        <w:t>"</w:t>
      </w:r>
      <w:r w:rsidR="0008173A" w:rsidRPr="003837D1">
        <w:t>Разработка приёмника радиолокационной станции обнаружения</w:t>
      </w:r>
      <w:r>
        <w:t>"</w:t>
      </w:r>
    </w:p>
    <w:p w:rsidR="00BD4BC2" w:rsidRDefault="00BD4BC2" w:rsidP="003837D1">
      <w:pPr>
        <w:pStyle w:val="aff2"/>
      </w:pPr>
    </w:p>
    <w:p w:rsidR="003837D1" w:rsidRDefault="003837D1" w:rsidP="003837D1">
      <w:pPr>
        <w:pStyle w:val="aff2"/>
      </w:pPr>
    </w:p>
    <w:p w:rsidR="003837D1" w:rsidRPr="003837D1" w:rsidRDefault="003837D1" w:rsidP="003837D1">
      <w:pPr>
        <w:pStyle w:val="aff2"/>
      </w:pPr>
    </w:p>
    <w:p w:rsidR="003837D1" w:rsidRDefault="00BD4BC2" w:rsidP="003837D1">
      <w:pPr>
        <w:pStyle w:val="aff2"/>
        <w:jc w:val="left"/>
      </w:pPr>
      <w:r w:rsidRPr="003837D1">
        <w:t>Выполнил</w:t>
      </w:r>
      <w:r w:rsidR="003837D1" w:rsidRPr="003837D1">
        <w:t>:</w:t>
      </w:r>
    </w:p>
    <w:p w:rsidR="00BD4BC2" w:rsidRPr="003837D1" w:rsidRDefault="0008173A" w:rsidP="003837D1">
      <w:pPr>
        <w:pStyle w:val="aff2"/>
        <w:jc w:val="left"/>
      </w:pPr>
      <w:r w:rsidRPr="003837D1">
        <w:rPr>
          <w:lang w:val="en-US"/>
        </w:rPr>
        <w:t>Vanish</w:t>
      </w:r>
      <w:r w:rsidRPr="003837D1">
        <w:t>588</w:t>
      </w:r>
    </w:p>
    <w:p w:rsidR="003837D1" w:rsidRDefault="00BD4BC2" w:rsidP="003837D1">
      <w:pPr>
        <w:pStyle w:val="aff2"/>
        <w:jc w:val="left"/>
      </w:pPr>
      <w:r w:rsidRPr="003837D1">
        <w:t>Проверил</w:t>
      </w:r>
      <w:r w:rsidR="003837D1" w:rsidRPr="003837D1">
        <w:t>:</w:t>
      </w:r>
    </w:p>
    <w:p w:rsidR="003837D1" w:rsidRDefault="00BD4BC2" w:rsidP="003837D1">
      <w:pPr>
        <w:pStyle w:val="aff2"/>
        <w:jc w:val="left"/>
      </w:pPr>
      <w:r w:rsidRPr="003837D1">
        <w:t>Выборный В</w:t>
      </w:r>
      <w:r w:rsidR="003837D1">
        <w:t>.Г.</w:t>
      </w: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Default="003837D1" w:rsidP="003837D1">
      <w:pPr>
        <w:pStyle w:val="aff2"/>
      </w:pPr>
    </w:p>
    <w:p w:rsidR="003837D1" w:rsidRPr="003837D1" w:rsidRDefault="003837D1" w:rsidP="003837D1">
      <w:pPr>
        <w:pStyle w:val="aff2"/>
      </w:pPr>
    </w:p>
    <w:p w:rsidR="003837D1" w:rsidRDefault="00BD4BC2" w:rsidP="003837D1">
      <w:pPr>
        <w:pStyle w:val="aff2"/>
      </w:pPr>
      <w:r w:rsidRPr="003837D1">
        <w:t>Москва 2010</w:t>
      </w:r>
      <w:r w:rsidR="00994D3B">
        <w:t xml:space="preserve"> </w:t>
      </w:r>
      <w:r w:rsidRPr="003837D1">
        <w:t>г</w:t>
      </w:r>
      <w:r w:rsidR="003837D1" w:rsidRPr="003837D1">
        <w:t>.</w:t>
      </w:r>
    </w:p>
    <w:p w:rsidR="003837D1" w:rsidRPr="003837D1" w:rsidRDefault="003837D1" w:rsidP="003837D1">
      <w:pPr>
        <w:pStyle w:val="afa"/>
      </w:pPr>
      <w:r>
        <w:br w:type="page"/>
      </w:r>
      <w:r w:rsidR="00BD4BC2" w:rsidRPr="003837D1">
        <w:t>Содержание</w:t>
      </w:r>
    </w:p>
    <w:p w:rsidR="003837D1" w:rsidRDefault="003837D1" w:rsidP="003837D1">
      <w:pPr>
        <w:ind w:firstLine="709"/>
      </w:pPr>
    </w:p>
    <w:p w:rsidR="003837D1" w:rsidRDefault="003837D1" w:rsidP="0060056D">
      <w:pPr>
        <w:pStyle w:val="a0"/>
        <w:numPr>
          <w:ilvl w:val="0"/>
          <w:numId w:val="0"/>
        </w:numPr>
        <w:rPr>
          <w:smallCaps/>
          <w:noProof/>
          <w:sz w:val="24"/>
          <w:szCs w:val="24"/>
        </w:rPr>
      </w:pPr>
      <w:r w:rsidRPr="00AD7725">
        <w:rPr>
          <w:rStyle w:val="af0"/>
          <w:noProof/>
        </w:rPr>
        <w:t>Введение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Исходные данные для расчёта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 Выбор и обоснование структурной схемы приёмника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 Определение параметров структурной схемы приёмника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1.1.1 Определение эквивалентных параметров антенны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1.1.2 Расчет полосы пропускания линейного тракта РПрУ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1.1.3 Определение структуры радиотракта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1.1.4 Обеспечение необходимого усиления трактом ВЧ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1.1.5 Обеспечение необходимого усиления трактом НЧ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1.1.6 Окончательная структурная схема приёмника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2. Расчёт усилителя промежуточной частоты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3. Конструкция приемника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Заключение</w:t>
      </w:r>
    </w:p>
    <w:p w:rsidR="003837D1" w:rsidRDefault="003837D1">
      <w:pPr>
        <w:pStyle w:val="26"/>
        <w:rPr>
          <w:smallCaps w:val="0"/>
          <w:noProof/>
          <w:sz w:val="24"/>
          <w:szCs w:val="24"/>
        </w:rPr>
      </w:pPr>
      <w:r w:rsidRPr="00AD7725">
        <w:rPr>
          <w:rStyle w:val="af0"/>
          <w:noProof/>
        </w:rPr>
        <w:t>Список литературы</w:t>
      </w:r>
    </w:p>
    <w:p w:rsidR="003837D1" w:rsidRPr="003837D1" w:rsidRDefault="003837D1" w:rsidP="003837D1">
      <w:pPr>
        <w:pStyle w:val="2"/>
      </w:pPr>
      <w:r>
        <w:br w:type="page"/>
      </w:r>
      <w:bookmarkStart w:id="0" w:name="_Toc266419607"/>
      <w:r w:rsidR="00784C38" w:rsidRPr="003837D1">
        <w:t>Введение</w:t>
      </w:r>
      <w:bookmarkEnd w:id="0"/>
    </w:p>
    <w:p w:rsidR="003837D1" w:rsidRDefault="003837D1" w:rsidP="003837D1">
      <w:pPr>
        <w:ind w:firstLine="709"/>
      </w:pPr>
    </w:p>
    <w:p w:rsidR="003837D1" w:rsidRDefault="00AE6795" w:rsidP="003837D1">
      <w:pPr>
        <w:ind w:firstLine="709"/>
      </w:pPr>
      <w:r w:rsidRPr="003837D1">
        <w:t>Радиолокационный</w:t>
      </w:r>
      <w:r w:rsidR="003837D1" w:rsidRPr="003837D1">
        <w:t xml:space="preserve"> </w:t>
      </w:r>
      <w:r w:rsidRPr="003837D1">
        <w:t>приёмник</w:t>
      </w:r>
      <w:r w:rsidR="003837D1" w:rsidRPr="003837D1">
        <w:t xml:space="preserve"> </w:t>
      </w:r>
      <w:r w:rsidR="00784C38" w:rsidRPr="003837D1">
        <w:t>является</w:t>
      </w:r>
      <w:r w:rsidR="003837D1" w:rsidRPr="003837D1">
        <w:t xml:space="preserve"> </w:t>
      </w:r>
      <w:r w:rsidR="00784C38" w:rsidRPr="003837D1">
        <w:t>составной</w:t>
      </w:r>
      <w:r w:rsidR="003837D1" w:rsidRPr="003837D1">
        <w:t xml:space="preserve"> </w:t>
      </w:r>
      <w:r w:rsidR="00784C38" w:rsidRPr="003837D1">
        <w:t>ч</w:t>
      </w:r>
      <w:r w:rsidRPr="003837D1">
        <w:t>астью</w:t>
      </w:r>
      <w:r w:rsidR="003837D1" w:rsidRPr="003837D1">
        <w:t xml:space="preserve"> </w:t>
      </w:r>
      <w:r w:rsidRPr="003837D1">
        <w:t>радиолокационных станций</w:t>
      </w:r>
      <w:r w:rsidR="00784C38" w:rsidRPr="003837D1">
        <w:t>, предназначенных для обнаружения, определения координат и параметров движения удаленных объектов</w:t>
      </w:r>
      <w:r w:rsidR="003837D1">
        <w:t xml:space="preserve"> (</w:t>
      </w:r>
      <w:r w:rsidR="00784C38" w:rsidRPr="003837D1">
        <w:t>радиолокационных целей</w:t>
      </w:r>
      <w:r w:rsidR="003837D1" w:rsidRPr="003837D1">
        <w:t xml:space="preserve">). </w:t>
      </w:r>
      <w:r w:rsidR="00784C38" w:rsidRPr="003837D1">
        <w:t>Для извлечения информации используется зондирование пространства радиосигналами, с последующим приемом отражённой от целей электромагнитной энергии, причем информация о целях может содержаться в изменении во времени амплитуды</w:t>
      </w:r>
      <w:r w:rsidR="003837D1">
        <w:t xml:space="preserve"> (</w:t>
      </w:r>
      <w:r w:rsidR="00784C38" w:rsidRPr="003837D1">
        <w:t>или</w:t>
      </w:r>
      <w:r w:rsidR="003837D1" w:rsidRPr="003837D1">
        <w:t xml:space="preserve"> </w:t>
      </w:r>
      <w:r w:rsidR="00784C38" w:rsidRPr="003837D1">
        <w:t>отношении</w:t>
      </w:r>
      <w:r w:rsidR="003837D1" w:rsidRPr="003837D1">
        <w:t xml:space="preserve"> </w:t>
      </w:r>
      <w:r w:rsidR="00784C38" w:rsidRPr="003837D1">
        <w:t>амплитуд</w:t>
      </w:r>
      <w:r w:rsidR="003837D1" w:rsidRPr="003837D1">
        <w:t xml:space="preserve">) </w:t>
      </w:r>
      <w:r w:rsidR="00784C38" w:rsidRPr="003837D1">
        <w:t>и частоты</w:t>
      </w:r>
      <w:r w:rsidR="003837D1">
        <w:t xml:space="preserve"> (</w:t>
      </w:r>
      <w:r w:rsidR="00784C38" w:rsidRPr="003837D1">
        <w:t>или спектра</w:t>
      </w:r>
      <w:r w:rsidR="003837D1" w:rsidRPr="003837D1">
        <w:t xml:space="preserve">) </w:t>
      </w:r>
      <w:r w:rsidR="00784C38" w:rsidRPr="003837D1">
        <w:t>сигналов</w:t>
      </w:r>
      <w:r w:rsidR="003837D1" w:rsidRPr="003837D1">
        <w:t xml:space="preserve">. </w:t>
      </w:r>
      <w:r w:rsidR="00784C38" w:rsidRPr="003837D1">
        <w:t>Такой способ носит название активной радиолокации с пассивным ответом</w:t>
      </w:r>
      <w:r w:rsidR="003837D1" w:rsidRPr="003837D1">
        <w:t xml:space="preserve">. </w:t>
      </w:r>
      <w:r w:rsidR="00784C38" w:rsidRPr="003837D1">
        <w:t>Передатчик и приёмник в таких системах, как правило, работают на общую</w:t>
      </w:r>
      <w:r w:rsidR="003837D1" w:rsidRPr="003837D1">
        <w:t xml:space="preserve"> </w:t>
      </w:r>
      <w:r w:rsidR="00784C38" w:rsidRPr="003837D1">
        <w:t>антенну</w:t>
      </w:r>
      <w:r w:rsidR="003837D1" w:rsidRPr="003837D1">
        <w:t>.</w:t>
      </w:r>
    </w:p>
    <w:p w:rsidR="003837D1" w:rsidRDefault="00784C38" w:rsidP="003837D1">
      <w:pPr>
        <w:ind w:firstLine="709"/>
      </w:pPr>
      <w:r w:rsidRPr="003837D1">
        <w:t>Различают РЛС импульсного и непрерывного излучения</w:t>
      </w:r>
      <w:r w:rsidR="003837D1" w:rsidRPr="003837D1">
        <w:t xml:space="preserve">. </w:t>
      </w:r>
      <w:r w:rsidRPr="003837D1">
        <w:t>В РЛС с непрерывным излучением используются немодулированные и ЧМ колебания</w:t>
      </w:r>
      <w:r w:rsidR="003837D1" w:rsidRPr="003837D1">
        <w:t xml:space="preserve">. </w:t>
      </w:r>
      <w:r w:rsidRPr="003837D1">
        <w:t>Однако наибольшее применение нашли импульсные приемопередающие радиолокационные станции, излучающие в направлении цели короткие зондирующие СВЧ-радиоимпульсы с фиксированным</w:t>
      </w:r>
      <w:r w:rsidR="003837D1" w:rsidRPr="003837D1">
        <w:t xml:space="preserve"> </w:t>
      </w:r>
      <w:r w:rsidRPr="003837D1">
        <w:t>периодом</w:t>
      </w:r>
      <w:r w:rsidR="003837D1" w:rsidRPr="003837D1">
        <w:t xml:space="preserve"> </w:t>
      </w:r>
      <w:r w:rsidRPr="003837D1">
        <w:t>следования</w:t>
      </w:r>
      <w:r w:rsidR="003837D1" w:rsidRPr="003837D1">
        <w:t xml:space="preserve">, </w:t>
      </w:r>
      <w:r w:rsidRPr="003837D1">
        <w:t>длительностью импульсов</w:t>
      </w:r>
      <w:r w:rsidR="00AE6795" w:rsidRPr="003837D1">
        <w:t>, амплитудой и несущей частотой</w:t>
      </w:r>
      <w:r w:rsidRPr="003837D1">
        <w:t>, что обеспечивает высокую разрешающую способность и точность при</w:t>
      </w:r>
      <w:r w:rsidR="003837D1" w:rsidRPr="003837D1">
        <w:t xml:space="preserve"> </w:t>
      </w:r>
      <w:r w:rsidRPr="003837D1">
        <w:t>измерении</w:t>
      </w:r>
      <w:r w:rsidR="003837D1" w:rsidRPr="003837D1">
        <w:t xml:space="preserve"> </w:t>
      </w:r>
      <w:r w:rsidRPr="003837D1">
        <w:t>дальности</w:t>
      </w:r>
      <w:r w:rsidR="003837D1" w:rsidRPr="003837D1">
        <w:t xml:space="preserve">. </w:t>
      </w:r>
      <w:r w:rsidRPr="003837D1">
        <w:t>Радиоприемные устройства таких станций служат для приема части энергии излучаемых радиоимпульсов</w:t>
      </w:r>
      <w:r w:rsidR="003837D1" w:rsidRPr="003837D1">
        <w:t xml:space="preserve">, </w:t>
      </w:r>
      <w:r w:rsidRPr="003837D1">
        <w:t>отраженной от цели</w:t>
      </w:r>
      <w:r w:rsidR="003837D1" w:rsidRPr="003837D1">
        <w:t>.</w:t>
      </w:r>
    </w:p>
    <w:p w:rsidR="00AE6795" w:rsidRPr="003837D1" w:rsidRDefault="003837D1" w:rsidP="003837D1">
      <w:pPr>
        <w:pStyle w:val="2"/>
      </w:pPr>
      <w:r>
        <w:br w:type="page"/>
      </w:r>
      <w:bookmarkStart w:id="1" w:name="_Toc266419608"/>
      <w:r w:rsidR="00AE6795" w:rsidRPr="003837D1">
        <w:t>Исходные данные для расчёта</w:t>
      </w:r>
      <w:bookmarkEnd w:id="1"/>
    </w:p>
    <w:p w:rsidR="003837D1" w:rsidRDefault="003837D1" w:rsidP="003837D1">
      <w:pPr>
        <w:ind w:firstLine="709"/>
      </w:pPr>
    </w:p>
    <w:p w:rsidR="00AE6795" w:rsidRPr="003837D1" w:rsidRDefault="00AE6795" w:rsidP="003837D1">
      <w:pPr>
        <w:ind w:firstLine="709"/>
      </w:pPr>
      <w:r w:rsidRPr="003837D1">
        <w:t>1</w:t>
      </w:r>
      <w:r w:rsidR="003837D1" w:rsidRPr="003837D1">
        <w:t xml:space="preserve">. </w:t>
      </w:r>
      <w:r w:rsidRPr="003837D1">
        <w:t>Спроектировать приёмник радиолокационной станции обнаружения</w:t>
      </w:r>
    </w:p>
    <w:p w:rsidR="003837D1" w:rsidRDefault="00AE6795" w:rsidP="003837D1">
      <w:pPr>
        <w:ind w:firstLine="709"/>
      </w:pPr>
      <w:r w:rsidRPr="003837D1">
        <w:t>2</w:t>
      </w:r>
      <w:r w:rsidR="003837D1" w:rsidRPr="003837D1">
        <w:t xml:space="preserve">. </w:t>
      </w:r>
      <w:r w:rsidRPr="003837D1">
        <w:t>Составить и рассчитать структурную схему приёмника</w:t>
      </w:r>
      <w:r w:rsidR="003837D1" w:rsidRPr="003837D1">
        <w:t>.</w:t>
      </w:r>
    </w:p>
    <w:p w:rsidR="003837D1" w:rsidRDefault="00AE6795" w:rsidP="003837D1">
      <w:pPr>
        <w:ind w:firstLine="709"/>
      </w:pPr>
      <w:r w:rsidRPr="003837D1">
        <w:t>3</w:t>
      </w:r>
      <w:r w:rsidR="003837D1" w:rsidRPr="003837D1">
        <w:t xml:space="preserve">. </w:t>
      </w:r>
      <w:r w:rsidRPr="003837D1">
        <w:t>Провести электрический расчёт узла УПЧ</w:t>
      </w:r>
      <w:r w:rsidR="003837D1" w:rsidRPr="003837D1">
        <w:t>.</w:t>
      </w:r>
    </w:p>
    <w:p w:rsidR="003837D1" w:rsidRDefault="00AE6795" w:rsidP="003837D1">
      <w:pPr>
        <w:ind w:firstLine="709"/>
      </w:pPr>
      <w:r w:rsidRPr="003837D1">
        <w:t>4</w:t>
      </w:r>
      <w:r w:rsidR="003837D1" w:rsidRPr="003837D1">
        <w:t xml:space="preserve">. </w:t>
      </w:r>
      <w:r w:rsidRPr="003837D1">
        <w:t>Исходные данные для проектирования</w:t>
      </w:r>
      <w:r w:rsidR="003837D1" w:rsidRPr="003837D1">
        <w:t>:</w:t>
      </w:r>
    </w:p>
    <w:p w:rsidR="003837D1" w:rsidRDefault="00AE6795" w:rsidP="003837D1">
      <w:pPr>
        <w:ind w:firstLine="709"/>
      </w:pPr>
      <w:r w:rsidRPr="003837D1">
        <w:t>рабочий диапазон частот</w:t>
      </w:r>
      <w:r w:rsidR="003837D1" w:rsidRPr="003837D1">
        <w:t xml:space="preserve">: </w:t>
      </w:r>
      <w:r w:rsidR="00172B0C"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pt">
            <v:imagedata r:id="rId7" o:title=""/>
          </v:shape>
        </w:pict>
      </w:r>
      <w:r w:rsidRPr="003837D1">
        <w:t xml:space="preserve"> МГц </w:t>
      </w:r>
      <w:r w:rsidR="00172B0C">
        <w:rPr>
          <w:position w:val="-12"/>
        </w:rPr>
        <w:pict>
          <v:shape id="_x0000_i1026" type="#_x0000_t75" style="width:33.75pt;height:18pt">
            <v:imagedata r:id="rId8" o:title=""/>
          </v:shape>
        </w:pict>
      </w:r>
      <w:r w:rsidRPr="003837D1">
        <w:t>см</w:t>
      </w:r>
    </w:p>
    <w:p w:rsidR="003837D1" w:rsidRDefault="00AE6795" w:rsidP="003837D1">
      <w:pPr>
        <w:ind w:firstLine="709"/>
      </w:pPr>
      <w:r w:rsidRPr="003837D1">
        <w:t>вид сигнала</w:t>
      </w:r>
      <w:r w:rsidR="003837D1" w:rsidRPr="003837D1">
        <w:t xml:space="preserve">: </w:t>
      </w:r>
      <w:r w:rsidRPr="003837D1">
        <w:t xml:space="preserve">импульсный </w:t>
      </w:r>
      <w:r w:rsidR="00172B0C">
        <w:rPr>
          <w:position w:val="-12"/>
        </w:rPr>
        <w:pict>
          <v:shape id="_x0000_i1027" type="#_x0000_t75" style="width:41.25pt;height:18pt">
            <v:imagedata r:id="rId9" o:title=""/>
          </v:shape>
        </w:pict>
      </w:r>
      <w:r w:rsidRPr="003837D1">
        <w:t>мкс</w:t>
      </w:r>
    </w:p>
    <w:p w:rsidR="003837D1" w:rsidRDefault="00AE6795" w:rsidP="003837D1">
      <w:pPr>
        <w:ind w:firstLine="709"/>
      </w:pPr>
      <w:r w:rsidRPr="003837D1">
        <w:t>чувствительность</w:t>
      </w:r>
      <w:r w:rsidR="003837D1" w:rsidRPr="003837D1">
        <w:t xml:space="preserve">: </w:t>
      </w:r>
      <w:r w:rsidRPr="003837D1">
        <w:t>4∙10</w:t>
      </w:r>
      <w:r w:rsidR="00172B0C">
        <w:rPr>
          <w:position w:val="-4"/>
        </w:rPr>
        <w:pict>
          <v:shape id="_x0000_i1028" type="#_x0000_t75" style="width:15pt;height:15pt">
            <v:imagedata r:id="rId10" o:title=""/>
          </v:shape>
        </w:pict>
      </w:r>
      <w:r w:rsidR="00172B0C">
        <w:rPr>
          <w:position w:val="-10"/>
        </w:rPr>
        <w:pict>
          <v:shape id="_x0000_i1029" type="#_x0000_t75" style="width:9pt;height:17.25pt">
            <v:imagedata r:id="rId11" o:title=""/>
          </v:shape>
        </w:pict>
      </w:r>
      <w:r w:rsidRPr="003837D1">
        <w:t>Вт</w:t>
      </w:r>
      <w:r w:rsidR="003837D1" w:rsidRPr="003837D1">
        <w:t xml:space="preserve"> </w:t>
      </w:r>
      <w:r w:rsidR="00172B0C">
        <w:rPr>
          <w:position w:val="-10"/>
        </w:rPr>
        <w:pict>
          <v:shape id="_x0000_i1030" type="#_x0000_t75" style="width:27pt;height:15.75pt">
            <v:imagedata r:id="rId12" o:title=""/>
          </v:shape>
        </w:pict>
      </w:r>
    </w:p>
    <w:p w:rsidR="003837D1" w:rsidRDefault="00AE6795" w:rsidP="003837D1">
      <w:pPr>
        <w:ind w:firstLine="709"/>
      </w:pPr>
      <w:r w:rsidRPr="003837D1">
        <w:t>ослабление побочных каналов приёма</w:t>
      </w:r>
      <w:r w:rsidR="003837D1" w:rsidRPr="003837D1">
        <w:t xml:space="preserve">: </w:t>
      </w:r>
      <w:r w:rsidR="00172B0C">
        <w:rPr>
          <w:position w:val="-12"/>
        </w:rPr>
        <w:pict>
          <v:shape id="_x0000_i1031" type="#_x0000_t75" style="width:41.25pt;height:18pt">
            <v:imagedata r:id="rId13" o:title=""/>
          </v:shape>
        </w:pict>
      </w:r>
      <w:r w:rsidRPr="003837D1">
        <w:t>дБ</w:t>
      </w:r>
    </w:p>
    <w:p w:rsidR="003837D1" w:rsidRDefault="00AE6795" w:rsidP="003837D1">
      <w:pPr>
        <w:ind w:firstLine="709"/>
      </w:pPr>
      <w:r w:rsidRPr="003837D1">
        <w:t>изменение уровня входного сигнала</w:t>
      </w:r>
      <w:r w:rsidR="003837D1" w:rsidRPr="003837D1">
        <w:t xml:space="preserve">: </w:t>
      </w:r>
      <w:r w:rsidRPr="003837D1">
        <w:t>60 дБ</w:t>
      </w:r>
    </w:p>
    <w:p w:rsidR="003837D1" w:rsidRDefault="00AE6795" w:rsidP="003837D1">
      <w:pPr>
        <w:ind w:firstLine="709"/>
      </w:pPr>
      <w:r w:rsidRPr="003837D1">
        <w:t>уровень выходного сигнала и его изменение</w:t>
      </w:r>
      <w:r w:rsidR="003837D1" w:rsidRPr="003837D1">
        <w:t xml:space="preserve">: </w:t>
      </w:r>
      <w:r w:rsidRPr="003837D1">
        <w:t>10 В</w:t>
      </w:r>
      <w:r w:rsidR="003837D1" w:rsidRPr="003837D1">
        <w:t xml:space="preserve">; </w:t>
      </w:r>
      <w:r w:rsidRPr="003837D1">
        <w:t>4 дБ</w:t>
      </w:r>
    </w:p>
    <w:p w:rsidR="003837D1" w:rsidRDefault="00AE6795" w:rsidP="003837D1">
      <w:pPr>
        <w:ind w:firstLine="709"/>
      </w:pPr>
      <w:r w:rsidRPr="003837D1">
        <w:t>оконечная нагрузка</w:t>
      </w:r>
      <w:r w:rsidR="003837D1" w:rsidRPr="003837D1">
        <w:t xml:space="preserve">: </w:t>
      </w:r>
      <w:r w:rsidRPr="003837D1">
        <w:rPr>
          <w:lang w:val="en-US"/>
        </w:rPr>
        <w:t>R</w:t>
      </w:r>
      <w:r w:rsidRPr="003837D1">
        <w:t>н=100 Ом, Сн=5 пФ</w:t>
      </w:r>
    </w:p>
    <w:p w:rsidR="003837D1" w:rsidRDefault="00AE6795" w:rsidP="003837D1">
      <w:pPr>
        <w:ind w:firstLine="709"/>
      </w:pPr>
      <w:r w:rsidRPr="003837D1">
        <w:t>источник электроэнергии</w:t>
      </w:r>
      <w:r w:rsidR="003837D1" w:rsidRPr="003837D1">
        <w:t xml:space="preserve">: </w:t>
      </w:r>
      <w:r w:rsidRPr="003837D1">
        <w:t>сеть 220 В</w:t>
      </w:r>
    </w:p>
    <w:p w:rsidR="00AE6795" w:rsidRPr="003837D1" w:rsidRDefault="00AE6795" w:rsidP="003837D1">
      <w:pPr>
        <w:ind w:firstLine="709"/>
      </w:pPr>
      <w:r w:rsidRPr="003837D1">
        <w:t>условия эксплуатации</w:t>
      </w:r>
      <w:r w:rsidR="003837D1" w:rsidRPr="003837D1">
        <w:t xml:space="preserve">: </w:t>
      </w:r>
      <w:r w:rsidRPr="003837D1">
        <w:t>Токр=</w:t>
      </w:r>
      <w:r w:rsidR="003837D1" w:rsidRPr="003837D1">
        <w:t xml:space="preserve"> - </w:t>
      </w:r>
      <w:r w:rsidRPr="003837D1">
        <w:t>10…+40</w:t>
      </w:r>
      <w:r w:rsidR="00172B0C">
        <w:rPr>
          <w:position w:val="-4"/>
        </w:rPr>
        <w:pict>
          <v:shape id="_x0000_i1032" type="#_x0000_t75" style="width:8.25pt;height:15pt">
            <v:imagedata r:id="rId14" o:title=""/>
          </v:shape>
        </w:pict>
      </w:r>
      <w:r w:rsidRPr="003837D1">
        <w:t>С</w:t>
      </w:r>
    </w:p>
    <w:p w:rsidR="00AE6795" w:rsidRPr="003837D1" w:rsidRDefault="00AE6795" w:rsidP="003837D1">
      <w:pPr>
        <w:ind w:firstLine="709"/>
      </w:pPr>
      <w:r w:rsidRPr="003837D1">
        <w:t>5</w:t>
      </w:r>
      <w:r w:rsidR="003837D1" w:rsidRPr="003837D1">
        <w:t xml:space="preserve">. </w:t>
      </w:r>
      <w:r w:rsidR="00472E01" w:rsidRPr="003837D1">
        <w:t>Узел для конструирования</w:t>
      </w:r>
      <w:r w:rsidR="003837D1" w:rsidRPr="003837D1">
        <w:t xml:space="preserve">: </w:t>
      </w:r>
      <w:r w:rsidR="00472E01" w:rsidRPr="003837D1">
        <w:t>плата УПЧ</w:t>
      </w:r>
    </w:p>
    <w:p w:rsidR="003837D1" w:rsidRDefault="00472E01" w:rsidP="003837D1">
      <w:pPr>
        <w:ind w:firstLine="709"/>
      </w:pPr>
      <w:r w:rsidRPr="003837D1">
        <w:t>6</w:t>
      </w:r>
      <w:r w:rsidR="003837D1" w:rsidRPr="003837D1">
        <w:t xml:space="preserve">. </w:t>
      </w:r>
      <w:r w:rsidRPr="003837D1">
        <w:t>Дополнительные требования</w:t>
      </w:r>
      <w:r w:rsidR="003837D1" w:rsidRPr="003837D1">
        <w:t xml:space="preserve">: </w:t>
      </w:r>
      <w:r w:rsidRPr="003837D1">
        <w:t>использование микросхем</w:t>
      </w:r>
    </w:p>
    <w:p w:rsidR="003837D1" w:rsidRPr="003837D1" w:rsidRDefault="003837D1" w:rsidP="003837D1">
      <w:pPr>
        <w:pStyle w:val="2"/>
      </w:pPr>
      <w:r>
        <w:br w:type="page"/>
      </w:r>
      <w:bookmarkStart w:id="2" w:name="_Toc266419609"/>
      <w:r w:rsidR="00784C38" w:rsidRPr="003837D1">
        <w:t>1</w:t>
      </w:r>
      <w:r>
        <w:t>.</w:t>
      </w:r>
      <w:r w:rsidR="00784C38" w:rsidRPr="003837D1">
        <w:t xml:space="preserve"> Выбор и обоснование структурной схемы приёмника</w:t>
      </w:r>
      <w:bookmarkEnd w:id="2"/>
    </w:p>
    <w:p w:rsidR="003837D1" w:rsidRDefault="003837D1" w:rsidP="003837D1">
      <w:pPr>
        <w:ind w:firstLine="709"/>
      </w:pPr>
    </w:p>
    <w:p w:rsidR="003837D1" w:rsidRDefault="00784C38" w:rsidP="003837D1">
      <w:pPr>
        <w:ind w:firstLine="709"/>
      </w:pPr>
      <w:r w:rsidRPr="003837D1">
        <w:t>Существенное улучшение всех показателей РПрУ достигается на основе принципа преобразования частоты принимаемого сигнала</w:t>
      </w:r>
      <w:r w:rsidR="003837D1" w:rsidRPr="003837D1">
        <w:t xml:space="preserve"> - </w:t>
      </w:r>
      <w:r w:rsidRPr="003837D1">
        <w:t>переноса</w:t>
      </w:r>
      <w:r w:rsidR="003837D1" w:rsidRPr="003837D1">
        <w:t xml:space="preserve"> </w:t>
      </w:r>
      <w:r w:rsidRPr="003837D1">
        <w:t>его в частотную</w:t>
      </w:r>
      <w:r w:rsidR="003837D1" w:rsidRPr="003837D1">
        <w:t xml:space="preserve"> </w:t>
      </w:r>
      <w:r w:rsidRPr="003837D1">
        <w:t>область, где он может быть обработан с наибольшей эффективностью</w:t>
      </w:r>
      <w:r w:rsidR="003837D1" w:rsidRPr="003837D1">
        <w:t xml:space="preserve">. </w:t>
      </w:r>
      <w:r w:rsidRPr="003837D1">
        <w:t>Самое широкое распространение во всех радиодиапазонах получила построенная на</w:t>
      </w:r>
      <w:r w:rsidR="003837D1" w:rsidRPr="003837D1">
        <w:t xml:space="preserve"> </w:t>
      </w:r>
      <w:r w:rsidRPr="003837D1">
        <w:t>этом принципе схема супергетеродинного приемника</w:t>
      </w:r>
      <w:r w:rsidR="003837D1" w:rsidRPr="003837D1">
        <w:t xml:space="preserve">. </w:t>
      </w:r>
      <w:r w:rsidRPr="003837D1">
        <w:t>Эта схема в настоящее время наиболее совершенна</w:t>
      </w:r>
      <w:r w:rsidR="003837D1" w:rsidRPr="003837D1">
        <w:t>.</w:t>
      </w:r>
    </w:p>
    <w:p w:rsidR="003837D1" w:rsidRDefault="00784C38" w:rsidP="003837D1">
      <w:pPr>
        <w:ind w:firstLine="709"/>
      </w:pPr>
      <w:r w:rsidRPr="003837D1">
        <w:t>Приемники супергетеродинного типа позволяют успешно решать задачи получения требуемой фильтрации принимаемого сигнала, обеспечение заданного усиления, решение проблемы селективности, простоты перестройки, которая обеспечивается с помощью простых колебательных систем преселектора</w:t>
      </w:r>
      <w:r w:rsidR="003837D1" w:rsidRPr="003837D1">
        <w:t>.</w:t>
      </w:r>
      <w:r w:rsidR="003837D1">
        <w:t xml:space="preserve"> </w:t>
      </w:r>
      <w:r w:rsidRPr="003837D1">
        <w:t>Относительная широкополосность приемников импульсных сигналов позволяет, как правило, строить такие приемники с однократным преобразованием частоты</w:t>
      </w:r>
      <w:r w:rsidR="003837D1" w:rsidRPr="003837D1">
        <w:t>.</w:t>
      </w:r>
      <w:r w:rsidR="003837D1">
        <w:t xml:space="preserve"> </w:t>
      </w:r>
      <w:r w:rsidRPr="003837D1">
        <w:t>Из выше сказанного можно сделать вывод, что построение проектируемого РПрУ целесообразно выполнять по супергетеродинной схеме, наилучшим образом удовлетворяющей заданным техническим требованиям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501806" w:rsidRPr="003837D1" w:rsidRDefault="00172B0C" w:rsidP="003837D1">
      <w:pPr>
        <w:ind w:firstLine="709"/>
      </w:pPr>
      <w:r>
        <w:pict>
          <v:shape id="_x0000_i1033" type="#_x0000_t75" style="width:403.5pt;height:68.25pt">
            <v:imagedata r:id="rId15" o:title=""/>
          </v:shape>
        </w:pict>
      </w:r>
    </w:p>
    <w:p w:rsidR="003837D1" w:rsidRDefault="00501806" w:rsidP="003837D1">
      <w:pPr>
        <w:ind w:firstLine="709"/>
      </w:pPr>
      <w:r w:rsidRPr="003837D1">
        <w:t>Структурная схема приемника с однократным преобразованием частоты</w:t>
      </w:r>
      <w:r w:rsidR="003837D1" w:rsidRPr="003837D1">
        <w:t>:</w:t>
      </w:r>
      <w:r w:rsidR="003837D1">
        <w:t xml:space="preserve"> </w:t>
      </w:r>
      <w:r w:rsidRPr="003837D1">
        <w:t>А</w:t>
      </w:r>
      <w:r w:rsidR="00207901" w:rsidRPr="003837D1">
        <w:t xml:space="preserve">ФТ </w:t>
      </w:r>
      <w:r w:rsidR="003837D1">
        <w:t>-</w:t>
      </w:r>
      <w:r w:rsidR="00207901" w:rsidRPr="003837D1">
        <w:t xml:space="preserve"> антенно-фидерное устройство</w:t>
      </w:r>
      <w:r w:rsidR="003837D1" w:rsidRPr="003837D1">
        <w:t xml:space="preserve">; </w:t>
      </w:r>
      <w:r w:rsidRPr="003837D1">
        <w:t>ВЦ</w:t>
      </w:r>
      <w:r w:rsidR="003837D1" w:rsidRPr="003837D1">
        <w:t xml:space="preserve"> - </w:t>
      </w:r>
      <w:r w:rsidRPr="003837D1">
        <w:t>входная цепь</w:t>
      </w:r>
      <w:r w:rsidR="003837D1" w:rsidRPr="003837D1">
        <w:t xml:space="preserve">; </w:t>
      </w:r>
      <w:r w:rsidRPr="003837D1">
        <w:t>СМ</w:t>
      </w:r>
      <w:r w:rsidR="003837D1" w:rsidRPr="003837D1">
        <w:t xml:space="preserve"> - </w:t>
      </w:r>
      <w:r w:rsidRPr="003837D1">
        <w:t>смеситель</w:t>
      </w:r>
      <w:r w:rsidR="003837D1" w:rsidRPr="003837D1">
        <w:t xml:space="preserve">; </w:t>
      </w:r>
      <w:r w:rsidRPr="003837D1">
        <w:t>Г</w:t>
      </w:r>
      <w:r w:rsidR="003837D1" w:rsidRPr="003837D1">
        <w:t xml:space="preserve"> - </w:t>
      </w:r>
      <w:r w:rsidRPr="003837D1">
        <w:t>гетеродин</w:t>
      </w:r>
      <w:r w:rsidR="003837D1" w:rsidRPr="003837D1">
        <w:t xml:space="preserve">; </w:t>
      </w:r>
      <w:r w:rsidRPr="003837D1">
        <w:t>ДМ</w:t>
      </w:r>
      <w:r w:rsidR="003837D1" w:rsidRPr="003837D1">
        <w:t xml:space="preserve"> - </w:t>
      </w:r>
      <w:r w:rsidRPr="003837D1">
        <w:t>демодулятор</w:t>
      </w:r>
      <w:r w:rsidR="003837D1" w:rsidRPr="003837D1">
        <w:t xml:space="preserve">; </w:t>
      </w:r>
      <w:r w:rsidRPr="003837D1">
        <w:t>Н</w:t>
      </w:r>
      <w:r w:rsidR="003837D1" w:rsidRPr="003837D1">
        <w:t xml:space="preserve"> - </w:t>
      </w:r>
      <w:r w:rsidRPr="003837D1">
        <w:t>нагрузка</w:t>
      </w:r>
      <w:r w:rsidR="003837D1" w:rsidRPr="003837D1">
        <w:t xml:space="preserve">; </w:t>
      </w:r>
      <w:r w:rsidRPr="003837D1">
        <w:t>АРУ</w:t>
      </w:r>
      <w:r w:rsidR="003837D1" w:rsidRPr="003837D1">
        <w:t xml:space="preserve"> - </w:t>
      </w:r>
      <w:r w:rsidRPr="003837D1">
        <w:t>автоматическая регулировка усиления</w:t>
      </w:r>
      <w:r w:rsidR="003837D1" w:rsidRPr="003837D1">
        <w:t xml:space="preserve">; </w:t>
      </w:r>
      <w:r w:rsidRPr="003837D1">
        <w:t>АПЧГ</w:t>
      </w:r>
      <w:r w:rsidR="003837D1" w:rsidRPr="003837D1">
        <w:t xml:space="preserve"> - </w:t>
      </w:r>
      <w:r w:rsidRPr="003837D1">
        <w:t>автоматическая подстройка частоты гетеродина</w:t>
      </w:r>
      <w:r w:rsidR="003837D1" w:rsidRPr="003837D1">
        <w:t xml:space="preserve">; </w:t>
      </w:r>
      <w:r w:rsidRPr="003837D1">
        <w:t xml:space="preserve">ПРД </w:t>
      </w:r>
      <w:r w:rsidR="003837D1">
        <w:t>-</w:t>
      </w:r>
      <w:r w:rsidRPr="003837D1">
        <w:t xml:space="preserve"> передатчик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784C38" w:rsidP="003837D1">
      <w:pPr>
        <w:ind w:firstLine="709"/>
      </w:pPr>
      <w:r w:rsidRPr="003837D1">
        <w:t xml:space="preserve">Амплитуда сигналов, поступающих на вход радиолокационного РПрУ, изменяется в широких пределах, </w:t>
      </w:r>
      <w:r w:rsidR="003837D1">
        <w:t>т.к</w:t>
      </w:r>
      <w:r w:rsidR="003837D1" w:rsidRPr="003837D1">
        <w:t xml:space="preserve"> </w:t>
      </w:r>
      <w:r w:rsidRPr="003837D1">
        <w:t>мощность отраженных от цели сигналов обратно пропорциональна четвертой степени расстояния до цели</w:t>
      </w:r>
      <w:r w:rsidR="003837D1">
        <w:t xml:space="preserve"> (</w:t>
      </w:r>
      <w:r w:rsidRPr="003837D1">
        <w:t>которое может меняться</w:t>
      </w:r>
      <w:r w:rsidR="003837D1" w:rsidRPr="003837D1">
        <w:t xml:space="preserve">) </w:t>
      </w:r>
      <w:r w:rsidRPr="003837D1">
        <w:t>и, кроме того, зависит от типа цели и её эффективной поверхности рассеивания</w:t>
      </w:r>
      <w:r w:rsidR="003837D1" w:rsidRPr="003837D1">
        <w:t xml:space="preserve">. </w:t>
      </w:r>
      <w:r w:rsidRPr="003837D1">
        <w:t>Работа РЛС в реальных условиях сопровождается действием разного рода активных и пассивных нестационарных помех естественного и искусственного происхождения, уровень мощности которых зачастую значительно</w:t>
      </w:r>
      <w:r w:rsidR="003837D1">
        <w:t xml:space="preserve"> (</w:t>
      </w:r>
      <w:r w:rsidRPr="003837D1">
        <w:t>на 20</w:t>
      </w:r>
      <w:r w:rsidR="003837D1" w:rsidRPr="003837D1">
        <w:t xml:space="preserve">. </w:t>
      </w:r>
      <w:r w:rsidR="003837D1">
        <w:t>.6</w:t>
      </w:r>
      <w:r w:rsidRPr="003837D1">
        <w:t>0 дБ</w:t>
      </w:r>
      <w:r w:rsidR="003837D1" w:rsidRPr="003837D1">
        <w:t xml:space="preserve">) </w:t>
      </w:r>
      <w:r w:rsidRPr="003837D1">
        <w:t>превышает уровень полезного сигнала, а параметры априорно неизвестны</w:t>
      </w:r>
      <w:r w:rsidR="003837D1" w:rsidRPr="003837D1">
        <w:t xml:space="preserve">. </w:t>
      </w:r>
      <w:r w:rsidRPr="003837D1">
        <w:t>Воздействие помех еще больше расширяет диапазон изменения сигналов, поступающих в антенну РЛС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784C38" w:rsidRPr="003837D1" w:rsidRDefault="003837D1" w:rsidP="003837D1">
      <w:pPr>
        <w:pStyle w:val="2"/>
      </w:pPr>
      <w:bookmarkStart w:id="3" w:name="_Toc266419610"/>
      <w:r>
        <w:t>1.1</w:t>
      </w:r>
      <w:r w:rsidR="00AE6795" w:rsidRPr="003837D1">
        <w:t xml:space="preserve"> </w:t>
      </w:r>
      <w:r w:rsidR="00784C38" w:rsidRPr="003837D1">
        <w:t>Определение параметров структурной схемы приёмника</w:t>
      </w:r>
      <w:bookmarkEnd w:id="3"/>
    </w:p>
    <w:p w:rsidR="003837D1" w:rsidRDefault="003837D1" w:rsidP="003837D1">
      <w:pPr>
        <w:pStyle w:val="2"/>
      </w:pPr>
      <w:bookmarkStart w:id="4" w:name="_Toc423596420"/>
    </w:p>
    <w:p w:rsidR="003837D1" w:rsidRDefault="003837D1" w:rsidP="003837D1">
      <w:pPr>
        <w:pStyle w:val="2"/>
      </w:pPr>
      <w:bookmarkStart w:id="5" w:name="_Toc266419611"/>
      <w:r>
        <w:t>1.1.1</w:t>
      </w:r>
      <w:r w:rsidR="00472E01" w:rsidRPr="003837D1">
        <w:t xml:space="preserve"> Определение эквивалентных параметров антенны</w:t>
      </w:r>
      <w:bookmarkEnd w:id="4"/>
      <w:bookmarkEnd w:id="5"/>
    </w:p>
    <w:p w:rsidR="003837D1" w:rsidRDefault="00472E01" w:rsidP="003837D1">
      <w:pPr>
        <w:ind w:firstLine="709"/>
      </w:pPr>
      <w:r w:rsidRPr="003837D1">
        <w:t xml:space="preserve">Проектируемый радиолокационный приемник имеет настроенную антенну, </w:t>
      </w:r>
      <w:r w:rsidR="003837D1">
        <w:t>т.е.</w:t>
      </w:r>
      <w:r w:rsidR="003837D1" w:rsidRPr="003837D1">
        <w:t xml:space="preserve"> </w:t>
      </w:r>
      <w:r w:rsidRPr="003837D1">
        <w:t>её сопротивление чисто активно и равно сопротивлению фидера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0"/>
          <w:lang w:val="en-US"/>
        </w:rPr>
        <w:pict>
          <v:shape id="_x0000_i1034" type="#_x0000_t75" style="width:96pt;height:17.25pt">
            <v:imagedata r:id="rId16" o:title=""/>
          </v:shape>
        </w:pict>
      </w:r>
      <w:r w:rsidR="00472E01" w:rsidRPr="003837D1">
        <w:t>Ом</w:t>
      </w:r>
    </w:p>
    <w:p w:rsid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Относительная</w:t>
      </w:r>
      <w:r w:rsidR="003837D1" w:rsidRPr="003837D1">
        <w:t xml:space="preserve"> </w:t>
      </w:r>
      <w:r w:rsidRPr="003837D1">
        <w:t>шумовая</w:t>
      </w:r>
      <w:r w:rsidR="003837D1" w:rsidRPr="003837D1">
        <w:t xml:space="preserve"> </w:t>
      </w:r>
      <w:r w:rsidRPr="003837D1">
        <w:t>температура</w:t>
      </w:r>
      <w:r w:rsidR="003837D1" w:rsidRPr="003837D1">
        <w:t xml:space="preserve"> </w:t>
      </w:r>
      <w:r w:rsidRPr="003837D1">
        <w:t>антенны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30"/>
        </w:rPr>
        <w:pict>
          <v:shape id="_x0000_i1035" type="#_x0000_t75" style="width:41.25pt;height:35.25pt">
            <v:imagedata r:id="rId17" o:title=""/>
          </v:shape>
        </w:pict>
      </w:r>
      <w:r w:rsidR="003837D1" w:rsidRPr="003837D1">
        <w:t>;</w:t>
      </w:r>
    </w:p>
    <w:p w:rsid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где</w:t>
      </w:r>
      <w:r w:rsidR="003837D1" w:rsidRPr="003837D1">
        <w:t xml:space="preserve"> </w:t>
      </w:r>
      <w:r w:rsidRPr="003837D1">
        <w:rPr>
          <w:lang w:val="en-US"/>
        </w:rPr>
        <w:t>T</w:t>
      </w:r>
      <w:r w:rsidRPr="003837D1">
        <w:rPr>
          <w:vertAlign w:val="subscript"/>
        </w:rPr>
        <w:t>0</w:t>
      </w:r>
      <w:r w:rsidR="003837D1" w:rsidRPr="003837D1">
        <w:t xml:space="preserve"> - </w:t>
      </w:r>
      <w:r w:rsidRPr="003837D1">
        <w:t>стандартная</w:t>
      </w:r>
      <w:r w:rsidR="003837D1" w:rsidRPr="003837D1">
        <w:t xml:space="preserve"> </w:t>
      </w:r>
      <w:r w:rsidRPr="003837D1">
        <w:t>температура</w:t>
      </w:r>
      <w:r w:rsidR="003837D1" w:rsidRPr="003837D1">
        <w:t xml:space="preserve"> </w:t>
      </w:r>
      <w:r w:rsidRPr="003837D1">
        <w:t>приёмника</w:t>
      </w:r>
      <w:r w:rsidR="003837D1" w:rsidRPr="003837D1">
        <w:t xml:space="preserve"> </w:t>
      </w:r>
      <w:r w:rsidRPr="003837D1">
        <w:t>Т</w:t>
      </w:r>
      <w:r w:rsidRPr="003837D1">
        <w:rPr>
          <w:vertAlign w:val="subscript"/>
        </w:rPr>
        <w:t>0</w:t>
      </w:r>
      <w:r w:rsidRPr="003837D1">
        <w:t>=290</w:t>
      </w:r>
      <w:r w:rsidRPr="003837D1">
        <w:rPr>
          <w:vertAlign w:val="superscript"/>
        </w:rPr>
        <w:t xml:space="preserve"> 0 </w:t>
      </w:r>
      <w:r w:rsidRPr="003837D1">
        <w:t>К</w:t>
      </w:r>
      <w:r w:rsidR="003837D1" w:rsidRPr="003837D1">
        <w:t>;</w:t>
      </w:r>
    </w:p>
    <w:p w:rsidR="003837D1" w:rsidRDefault="00472E01" w:rsidP="003837D1">
      <w:pPr>
        <w:ind w:firstLine="709"/>
      </w:pPr>
      <w:r w:rsidRPr="003837D1">
        <w:t>Т</w:t>
      </w:r>
      <w:r w:rsidRPr="003837D1">
        <w:rPr>
          <w:vertAlign w:val="subscript"/>
        </w:rPr>
        <w:t>А</w:t>
      </w:r>
      <w:r w:rsidR="003837D1" w:rsidRPr="003837D1">
        <w:t xml:space="preserve"> - </w:t>
      </w:r>
      <w:r w:rsidRPr="003837D1">
        <w:t>абсолютная шумовая температура антенны</w:t>
      </w:r>
      <w:r w:rsidR="003837D1" w:rsidRPr="003837D1">
        <w:t>.</w:t>
      </w:r>
    </w:p>
    <w:p w:rsidR="003837D1" w:rsidRDefault="00472E01" w:rsidP="003837D1">
      <w:pPr>
        <w:ind w:firstLine="709"/>
      </w:pPr>
      <w:r w:rsidRPr="003837D1">
        <w:t>Для нашей приемной антенны примем</w:t>
      </w:r>
      <w:r w:rsidR="003837D1" w:rsidRPr="003837D1">
        <w:t xml:space="preserve">: </w:t>
      </w:r>
      <w:r w:rsidRPr="003837D1">
        <w:t>Т</w:t>
      </w:r>
      <w:r w:rsidRPr="003837D1">
        <w:rPr>
          <w:vertAlign w:val="subscript"/>
        </w:rPr>
        <w:t>А</w:t>
      </w:r>
      <w:r w:rsidRPr="003837D1">
        <w:t xml:space="preserve"> =140</w:t>
      </w:r>
      <w:r w:rsidRPr="003837D1">
        <w:rPr>
          <w:vertAlign w:val="superscript"/>
        </w:rPr>
        <w:t xml:space="preserve"> 0</w:t>
      </w:r>
      <w:r w:rsidRPr="003837D1">
        <w:t xml:space="preserve"> К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472E01" w:rsidRDefault="00172B0C" w:rsidP="003837D1">
      <w:pPr>
        <w:ind w:firstLine="709"/>
      </w:pPr>
      <w:r>
        <w:rPr>
          <w:position w:val="-24"/>
          <w:lang w:val="en-US"/>
        </w:rPr>
        <w:pict>
          <v:shape id="_x0000_i1036" type="#_x0000_t75" style="width:78.75pt;height:30.75pt">
            <v:imagedata r:id="rId18" o:title=""/>
          </v:shape>
        </w:pict>
      </w:r>
    </w:p>
    <w:p w:rsidR="003837D1" w:rsidRPr="003837D1" w:rsidRDefault="003837D1" w:rsidP="003837D1">
      <w:pPr>
        <w:pStyle w:val="2"/>
      </w:pPr>
      <w:bookmarkStart w:id="6" w:name="_Toc423596421"/>
      <w:r>
        <w:br w:type="page"/>
      </w:r>
      <w:bookmarkStart w:id="7" w:name="_Toc266419612"/>
      <w:r>
        <w:t>1.1.2</w:t>
      </w:r>
      <w:r w:rsidR="00472E01" w:rsidRPr="003837D1">
        <w:t xml:space="preserve"> Расчет полосы</w:t>
      </w:r>
      <w:r w:rsidRPr="003837D1">
        <w:t xml:space="preserve"> </w:t>
      </w:r>
      <w:r w:rsidR="00472E01" w:rsidRPr="003837D1">
        <w:t>пропускания</w:t>
      </w:r>
      <w:r w:rsidRPr="003837D1">
        <w:t xml:space="preserve"> </w:t>
      </w:r>
      <w:r w:rsidR="00472E01" w:rsidRPr="003837D1">
        <w:t>линейного</w:t>
      </w:r>
      <w:r w:rsidRPr="003837D1">
        <w:t xml:space="preserve"> </w:t>
      </w:r>
      <w:r w:rsidR="00472E01" w:rsidRPr="003837D1">
        <w:t>тракта РПрУ</w:t>
      </w:r>
      <w:bookmarkEnd w:id="6"/>
      <w:bookmarkEnd w:id="7"/>
    </w:p>
    <w:p w:rsidR="003837D1" w:rsidRDefault="00472E01" w:rsidP="003837D1">
      <w:pPr>
        <w:ind w:firstLine="709"/>
      </w:pPr>
      <w:r w:rsidRPr="003837D1">
        <w:t>Для импульсных сигналов полоса пропускания приемника выбирается исходя из получения максимального отношения сигнал/шум на выходе радиотракта</w:t>
      </w:r>
      <w:r w:rsidR="003837D1" w:rsidRPr="003837D1">
        <w:t xml:space="preserve">. </w:t>
      </w:r>
      <w:r w:rsidRPr="003837D1">
        <w:t>Такая полоса называется оптимальной и определяется как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30"/>
          <w:lang w:val="en-US"/>
        </w:rPr>
        <w:pict>
          <v:shape id="_x0000_i1037" type="#_x0000_t75" style="width:168pt;height:33.75pt">
            <v:imagedata r:id="rId19" o:title=""/>
          </v:shape>
        </w:pict>
      </w:r>
      <w:r w:rsidR="00472E01" w:rsidRPr="003837D1">
        <w:t xml:space="preserve"> кГц</w:t>
      </w:r>
    </w:p>
    <w:p w:rsidR="003837D1" w:rsidRP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Ширина полосы пропускания линейного тракта П складывается из ширины спектра принимаемого сигнала П</w:t>
      </w:r>
      <w:r w:rsidRPr="003837D1">
        <w:rPr>
          <w:vertAlign w:val="subscript"/>
        </w:rPr>
        <w:t>с</w:t>
      </w:r>
      <w:r w:rsidRPr="003837D1">
        <w:t xml:space="preserve">, доплеровского смещения частоты сигнала </w:t>
      </w:r>
      <w:r w:rsidRPr="003837D1">
        <w:rPr>
          <w:lang w:val="en-US"/>
        </w:rPr>
        <w:t>f</w:t>
      </w:r>
      <w:r w:rsidRPr="003837D1">
        <w:rPr>
          <w:vertAlign w:val="subscript"/>
        </w:rPr>
        <w:t>д</w:t>
      </w:r>
      <w:r w:rsidRPr="003837D1">
        <w:t xml:space="preserve"> и запаса полосы, требуемого для учета нестабильностей и неточностей настроек приемника П</w:t>
      </w:r>
      <w:r w:rsidRPr="003837D1">
        <w:rPr>
          <w:vertAlign w:val="subscript"/>
        </w:rPr>
        <w:t>нс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4"/>
          <w:lang w:val="en-US"/>
        </w:rPr>
        <w:pict>
          <v:shape id="_x0000_i1038" type="#_x0000_t75" style="width:122.25pt;height:18.75pt">
            <v:imagedata r:id="rId20" o:title=""/>
          </v:shape>
        </w:pict>
      </w:r>
    </w:p>
    <w:p w:rsidR="003837D1" w:rsidRPr="003837D1" w:rsidRDefault="003837D1" w:rsidP="003837D1">
      <w:pPr>
        <w:ind w:firstLine="709"/>
        <w:rPr>
          <w:vertAlign w:val="subscript"/>
        </w:rPr>
      </w:pPr>
    </w:p>
    <w:p w:rsidR="003837D1" w:rsidRDefault="00472E01" w:rsidP="003837D1">
      <w:pPr>
        <w:ind w:firstLine="709"/>
      </w:pPr>
      <w:r w:rsidRPr="003837D1">
        <w:t>Доплеровское</w:t>
      </w:r>
      <w:r w:rsidR="003837D1" w:rsidRPr="003837D1">
        <w:t xml:space="preserve"> </w:t>
      </w:r>
      <w:r w:rsidRPr="003837D1">
        <w:t>смещение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26"/>
          <w:lang w:val="en-US"/>
        </w:rPr>
        <w:pict>
          <v:shape id="_x0000_i1039" type="#_x0000_t75" style="width:198.75pt;height:33.75pt">
            <v:imagedata r:id="rId21" o:title=""/>
          </v:shape>
        </w:pict>
      </w:r>
      <w:r w:rsidR="00472E01" w:rsidRPr="003837D1">
        <w:t>кГц,</w:t>
      </w:r>
    </w:p>
    <w:p w:rsidR="003837D1" w:rsidRP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 xml:space="preserve">где </w:t>
      </w:r>
      <w:r w:rsidRPr="003837D1">
        <w:rPr>
          <w:lang w:val="en-US"/>
        </w:rPr>
        <w:t>V</w:t>
      </w:r>
      <w:r w:rsidRPr="003837D1">
        <w:rPr>
          <w:vertAlign w:val="subscript"/>
        </w:rPr>
        <w:t>ц</w:t>
      </w:r>
      <w:r w:rsidR="003837D1" w:rsidRPr="003837D1">
        <w:t xml:space="preserve"> - </w:t>
      </w:r>
      <w:r w:rsidRPr="003837D1">
        <w:t>скорость цели относительно антенны РЛС</w:t>
      </w:r>
      <w:r w:rsidR="003837D1">
        <w:t xml:space="preserve"> (</w:t>
      </w:r>
      <w:r w:rsidR="005D358D" w:rsidRPr="003837D1">
        <w:t>у нас 600 м/с</w:t>
      </w:r>
      <w:r w:rsidR="003837D1" w:rsidRPr="003837D1">
        <w:t>);</w:t>
      </w:r>
    </w:p>
    <w:p w:rsidR="003837D1" w:rsidRDefault="00472E01" w:rsidP="003837D1">
      <w:pPr>
        <w:ind w:firstLine="709"/>
      </w:pPr>
      <w:r w:rsidRPr="003837D1">
        <w:t>с</w:t>
      </w:r>
      <w:r w:rsidR="003837D1" w:rsidRPr="003837D1">
        <w:t xml:space="preserve"> - </w:t>
      </w:r>
      <w:r w:rsidRPr="003837D1">
        <w:t>скорость света в вакууме</w:t>
      </w:r>
      <w:r w:rsidR="003837D1" w:rsidRPr="003837D1">
        <w:t>.</w:t>
      </w:r>
    </w:p>
    <w:p w:rsidR="003837D1" w:rsidRDefault="00472E01" w:rsidP="003837D1">
      <w:pPr>
        <w:ind w:firstLine="709"/>
      </w:pPr>
      <w:r w:rsidRPr="003837D1">
        <w:t>Запас</w:t>
      </w:r>
      <w:r w:rsidR="003837D1" w:rsidRPr="003837D1">
        <w:t xml:space="preserve"> </w:t>
      </w:r>
      <w:r w:rsidRPr="003837D1">
        <w:t>полосы</w:t>
      </w:r>
      <w:r w:rsidR="003837D1" w:rsidRPr="003837D1">
        <w:t xml:space="preserve"> </w:t>
      </w:r>
      <w:r w:rsidRPr="003837D1">
        <w:t>для</w:t>
      </w:r>
      <w:r w:rsidR="003837D1" w:rsidRPr="003837D1">
        <w:t xml:space="preserve"> </w:t>
      </w:r>
      <w:r w:rsidRPr="003837D1">
        <w:t>учёта</w:t>
      </w:r>
      <w:r w:rsidR="003837D1" w:rsidRPr="003837D1">
        <w:t xml:space="preserve"> </w:t>
      </w:r>
      <w:r w:rsidRPr="003837D1">
        <w:t>нестабильностей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6"/>
        </w:rPr>
        <w:pict>
          <v:shape id="_x0000_i1040" type="#_x0000_t75" style="width:248.25pt;height:24pt">
            <v:imagedata r:id="rId22" o:title=""/>
          </v:shape>
        </w:pict>
      </w:r>
      <w:r w:rsidR="00472E01" w:rsidRPr="003837D1">
        <w:t>,</w:t>
      </w:r>
    </w:p>
    <w:p w:rsidR="003837D1" w:rsidRP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где</w:t>
      </w:r>
      <w:r w:rsidR="003837D1" w:rsidRPr="003837D1">
        <w:t xml:space="preserve"> </w:t>
      </w:r>
      <w:r w:rsidRPr="003837D1">
        <w:t>б</w:t>
      </w:r>
      <w:r w:rsidRPr="003837D1">
        <w:rPr>
          <w:vertAlign w:val="subscript"/>
        </w:rPr>
        <w:t>с</w:t>
      </w:r>
      <w:r w:rsidR="003837D1" w:rsidRPr="003837D1">
        <w:t xml:space="preserve"> - </w:t>
      </w:r>
      <w:r w:rsidRPr="003837D1">
        <w:t>относительная нестабильность несущей частоты</w:t>
      </w:r>
      <w:r w:rsidR="003837D1" w:rsidRPr="003837D1">
        <w:t xml:space="preserve"> </w:t>
      </w:r>
      <w:r w:rsidRPr="003837D1">
        <w:t>принимаемого</w:t>
      </w:r>
      <w:r w:rsidR="003837D1" w:rsidRPr="003837D1">
        <w:t xml:space="preserve"> </w:t>
      </w:r>
      <w:r w:rsidRPr="003837D1">
        <w:t>сигнала</w:t>
      </w:r>
      <w:r w:rsidR="003837D1" w:rsidRPr="003837D1">
        <w:t xml:space="preserve">; </w:t>
      </w:r>
      <w:r w:rsidRPr="003837D1">
        <w:t>при использовании в передатчике кварцевой стабилизации частоты несущей можно получить б</w:t>
      </w:r>
      <w:r w:rsidRPr="003837D1">
        <w:rPr>
          <w:vertAlign w:val="subscript"/>
        </w:rPr>
        <w:t>с</w:t>
      </w:r>
      <w:r w:rsidRPr="003837D1">
        <w:t xml:space="preserve"> =</w:t>
      </w:r>
      <w:r w:rsidR="003837D1">
        <w:t xml:space="preserve"> (</w:t>
      </w:r>
      <w:r w:rsidRPr="003837D1">
        <w:t>10</w:t>
      </w:r>
      <w:r w:rsidRPr="003837D1">
        <w:rPr>
          <w:vertAlign w:val="superscript"/>
        </w:rPr>
        <w:t>-5</w:t>
      </w:r>
      <w:r w:rsidR="003837D1">
        <w:t>...1</w:t>
      </w:r>
      <w:r w:rsidRPr="003837D1">
        <w:t>0</w:t>
      </w:r>
      <w:r w:rsidRPr="003837D1">
        <w:rPr>
          <w:vertAlign w:val="superscript"/>
        </w:rPr>
        <w:t>-6</w:t>
      </w:r>
      <w:r w:rsidR="003837D1" w:rsidRPr="003837D1">
        <w:t>)</w:t>
      </w:r>
    </w:p>
    <w:p w:rsidR="00472E01" w:rsidRPr="003837D1" w:rsidRDefault="00472E01" w:rsidP="003837D1">
      <w:pPr>
        <w:ind w:firstLine="709"/>
      </w:pPr>
      <w:r w:rsidRPr="003837D1">
        <w:t>б</w:t>
      </w:r>
      <w:r w:rsidRPr="003837D1">
        <w:rPr>
          <w:vertAlign w:val="subscript"/>
        </w:rPr>
        <w:t>г</w:t>
      </w:r>
      <w:r w:rsidR="003837D1" w:rsidRPr="003837D1">
        <w:t xml:space="preserve"> - </w:t>
      </w:r>
      <w:r w:rsidRPr="003837D1">
        <w:t>относительная нестабильность</w:t>
      </w:r>
      <w:r w:rsidR="003837D1" w:rsidRPr="003837D1">
        <w:t xml:space="preserve"> </w:t>
      </w:r>
      <w:r w:rsidRPr="003837D1">
        <w:t>частоты гетеродина, которую на данном этапе</w:t>
      </w:r>
      <w:r w:rsidR="003837D1" w:rsidRPr="003837D1">
        <w:t xml:space="preserve"> </w:t>
      </w:r>
      <w:r w:rsidRPr="003837D1">
        <w:t>мо</w:t>
      </w:r>
      <w:r w:rsidR="00DC7F6A" w:rsidRPr="003837D1">
        <w:t>жно оценить лишь приблизительно</w:t>
      </w:r>
      <w:r w:rsidR="003837D1" w:rsidRPr="003837D1">
        <w:t xml:space="preserve">. </w:t>
      </w:r>
      <w:r w:rsidRPr="003837D1">
        <w:t>Выбрав</w:t>
      </w:r>
      <w:r w:rsidR="003837D1" w:rsidRPr="003837D1">
        <w:t xml:space="preserve"> </w:t>
      </w:r>
      <w:r w:rsidRPr="003837D1">
        <w:t>транзисторный</w:t>
      </w:r>
      <w:r w:rsidR="003837D1" w:rsidRPr="003837D1">
        <w:t xml:space="preserve"> </w:t>
      </w:r>
      <w:r w:rsidRPr="003837D1">
        <w:t>однокаскадный</w:t>
      </w:r>
      <w:r w:rsidR="003837D1" w:rsidRPr="003837D1">
        <w:t xml:space="preserve"> </w:t>
      </w:r>
      <w:r w:rsidRPr="003837D1">
        <w:t>гетеродин</w:t>
      </w:r>
      <w:r w:rsidR="003837D1" w:rsidRPr="003837D1">
        <w:t xml:space="preserve"> </w:t>
      </w:r>
      <w:r w:rsidRPr="003837D1">
        <w:t>с кварцевой</w:t>
      </w:r>
      <w:r w:rsidR="003837D1" w:rsidRPr="003837D1">
        <w:t xml:space="preserve"> </w:t>
      </w:r>
      <w:r w:rsidRPr="003837D1">
        <w:t>стабилизацией, можно</w:t>
      </w:r>
      <w:r w:rsidR="003837D1" w:rsidRPr="003837D1">
        <w:t xml:space="preserve"> </w:t>
      </w:r>
      <w:r w:rsidRPr="003837D1">
        <w:t>получить</w:t>
      </w:r>
      <w:r w:rsidR="003837D1" w:rsidRPr="003837D1">
        <w:t xml:space="preserve"> </w:t>
      </w:r>
      <w:r w:rsidRPr="003837D1">
        <w:t>б</w:t>
      </w:r>
      <w:r w:rsidRPr="003837D1">
        <w:rPr>
          <w:vertAlign w:val="subscript"/>
        </w:rPr>
        <w:t>г</w:t>
      </w:r>
      <w:r w:rsidRPr="003837D1">
        <w:t>=10</w:t>
      </w:r>
      <w:r w:rsidRPr="003837D1">
        <w:rPr>
          <w:vertAlign w:val="superscript"/>
        </w:rPr>
        <w:t>-6</w:t>
      </w:r>
    </w:p>
    <w:p w:rsidR="003837D1" w:rsidRDefault="00472E01" w:rsidP="003837D1">
      <w:pPr>
        <w:ind w:firstLine="709"/>
      </w:pPr>
      <w:r w:rsidRPr="003837D1">
        <w:t>б</w:t>
      </w:r>
      <w:r w:rsidRPr="003837D1">
        <w:rPr>
          <w:vertAlign w:val="subscript"/>
        </w:rPr>
        <w:t>пр</w:t>
      </w:r>
      <w:r w:rsidR="003837D1" w:rsidRPr="003837D1">
        <w:t xml:space="preserve"> - </w:t>
      </w:r>
      <w:r w:rsidRPr="003837D1">
        <w:t>относительная погрешность и</w:t>
      </w:r>
      <w:r w:rsidR="003837D1" w:rsidRPr="003837D1">
        <w:t xml:space="preserve"> </w:t>
      </w:r>
      <w:r w:rsidRPr="003837D1">
        <w:t>нестабильность настройки контуров тракта промежуточной</w:t>
      </w:r>
      <w:r w:rsidR="003837D1" w:rsidRPr="003837D1">
        <w:t xml:space="preserve"> </w:t>
      </w:r>
      <w:r w:rsidRPr="003837D1">
        <w:t>частоты, принимаем б</w:t>
      </w:r>
      <w:r w:rsidRPr="003837D1">
        <w:rPr>
          <w:vertAlign w:val="subscript"/>
        </w:rPr>
        <w:t>пр</w:t>
      </w:r>
      <w:r w:rsidRPr="003837D1">
        <w:t>=</w:t>
      </w:r>
      <w:r w:rsidR="003837D1">
        <w:t xml:space="preserve"> (</w:t>
      </w:r>
      <w:r w:rsidRPr="003837D1">
        <w:t>0,0003</w:t>
      </w:r>
      <w:r w:rsidR="003837D1">
        <w:t>...0</w:t>
      </w:r>
      <w:r w:rsidRPr="003837D1">
        <w:t>,003</w:t>
      </w:r>
      <w:r w:rsidR="003837D1" w:rsidRPr="003837D1">
        <w:t>);</w:t>
      </w:r>
    </w:p>
    <w:p w:rsidR="003837D1" w:rsidRDefault="00472E01" w:rsidP="003837D1">
      <w:pPr>
        <w:ind w:firstLine="709"/>
      </w:pPr>
      <w:r w:rsidRPr="003837D1">
        <w:t>б</w:t>
      </w:r>
      <w:r w:rsidRPr="003837D1">
        <w:rPr>
          <w:vertAlign w:val="subscript"/>
        </w:rPr>
        <w:t>н</w:t>
      </w:r>
      <w:r w:rsidR="003837D1" w:rsidRPr="003837D1">
        <w:t xml:space="preserve"> - </w:t>
      </w:r>
      <w:r w:rsidRPr="003837D1">
        <w:t>относительная нестабильность частоты, вызванная неточностью настройки контуров гетеродина</w:t>
      </w:r>
      <w:r w:rsidR="003837D1" w:rsidRPr="003837D1">
        <w:t xml:space="preserve">, </w:t>
      </w:r>
      <w:r w:rsidRPr="003837D1">
        <w:t>б</w:t>
      </w:r>
      <w:r w:rsidRPr="003837D1">
        <w:rPr>
          <w:vertAlign w:val="subscript"/>
        </w:rPr>
        <w:t>н</w:t>
      </w:r>
      <w:r w:rsidRPr="003837D1">
        <w:t xml:space="preserve"> =</w:t>
      </w:r>
      <w:r w:rsidR="003837D1">
        <w:t xml:space="preserve"> (</w:t>
      </w:r>
      <w:r w:rsidRPr="003837D1">
        <w:t>0,001</w:t>
      </w:r>
      <w:r w:rsidR="003837D1">
        <w:t>...0</w:t>
      </w:r>
      <w:r w:rsidRPr="003837D1">
        <w:t>,01</w:t>
      </w:r>
      <w:r w:rsidR="003837D1" w:rsidRPr="003837D1">
        <w:t>);</w:t>
      </w:r>
    </w:p>
    <w:p w:rsidR="003837D1" w:rsidRDefault="00472E01" w:rsidP="003837D1">
      <w:pPr>
        <w:ind w:firstLine="709"/>
      </w:pPr>
      <w:r w:rsidRPr="003837D1">
        <w:t>П</w:t>
      </w:r>
      <w:r w:rsidR="00C10875" w:rsidRPr="003837D1">
        <w:t>ромежуточная частота выбирается исходя из</w:t>
      </w:r>
      <w:r w:rsidR="003837D1" w:rsidRPr="003837D1">
        <w:t xml:space="preserve"> </w:t>
      </w:r>
      <w:r w:rsidR="00C10875" w:rsidRPr="003837D1">
        <w:t>условий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Pr="003837D1" w:rsidRDefault="00172B0C" w:rsidP="003837D1">
      <w:pPr>
        <w:ind w:firstLine="709"/>
      </w:pPr>
      <w:r>
        <w:rPr>
          <w:position w:val="-30"/>
          <w:lang w:val="en-US"/>
        </w:rPr>
        <w:pict>
          <v:shape id="_x0000_i1041" type="#_x0000_t75" style="width:155.25pt;height:33.75pt">
            <v:imagedata r:id="rId23" o:title=""/>
          </v:shape>
        </w:pict>
      </w:r>
      <w:r w:rsidR="00C10875" w:rsidRPr="003837D1">
        <w:t>МГц</w:t>
      </w:r>
    </w:p>
    <w:p w:rsidR="00C10875" w:rsidRDefault="00172B0C" w:rsidP="003837D1">
      <w:pPr>
        <w:ind w:firstLine="709"/>
      </w:pPr>
      <w:r>
        <w:rPr>
          <w:position w:val="-30"/>
        </w:rPr>
        <w:pict>
          <v:shape id="_x0000_i1042" type="#_x0000_t75" style="width:221.25pt;height:38.25pt">
            <v:imagedata r:id="rId24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Pr="003837D1" w:rsidRDefault="00EE6823" w:rsidP="003837D1">
      <w:pPr>
        <w:ind w:firstLine="709"/>
      </w:pPr>
      <w:r w:rsidRPr="003837D1">
        <w:t>где</w:t>
      </w:r>
    </w:p>
    <w:p w:rsidR="003837D1" w:rsidRDefault="00EE6823" w:rsidP="003837D1">
      <w:pPr>
        <w:ind w:firstLine="709"/>
      </w:pPr>
      <w:r w:rsidRPr="003837D1">
        <w:rPr>
          <w:lang w:val="en-US"/>
        </w:rPr>
        <w:t>S</w:t>
      </w:r>
      <w:r w:rsidRPr="003837D1">
        <w:rPr>
          <w:vertAlign w:val="subscript"/>
        </w:rPr>
        <w:t>зкз</w:t>
      </w:r>
      <w:r w:rsidR="003837D1" w:rsidRPr="003837D1">
        <w:t xml:space="preserve"> - </w:t>
      </w:r>
      <w:r w:rsidRPr="003837D1">
        <w:t>заданное ослабление зеркального канала, которое принимаем равным 25 дБ</w:t>
      </w:r>
      <w:r w:rsidR="003837D1">
        <w:t xml:space="preserve"> (</w:t>
      </w:r>
      <w:r w:rsidRPr="003837D1">
        <w:t>320 раз</w:t>
      </w:r>
      <w:r w:rsidR="003837D1" w:rsidRPr="003837D1">
        <w:t>);</w:t>
      </w:r>
    </w:p>
    <w:p w:rsidR="003837D1" w:rsidRDefault="00EE6823" w:rsidP="003837D1">
      <w:pPr>
        <w:ind w:firstLine="709"/>
      </w:pPr>
      <w:r w:rsidRPr="003837D1">
        <w:rPr>
          <w:lang w:val="en-US"/>
        </w:rPr>
        <w:t>n</w:t>
      </w:r>
      <w:r w:rsidR="003837D1" w:rsidRPr="003837D1">
        <w:t xml:space="preserve"> - </w:t>
      </w:r>
      <w:r w:rsidRPr="003837D1">
        <w:t>число колебательных систем в преселекторе</w:t>
      </w:r>
      <w:r w:rsidR="003837D1" w:rsidRPr="003837D1">
        <w:t xml:space="preserve">, </w:t>
      </w:r>
      <w:r w:rsidRPr="003837D1">
        <w:rPr>
          <w:lang w:val="en-US"/>
        </w:rPr>
        <w:t>n</w:t>
      </w:r>
      <w:r w:rsidRPr="003837D1">
        <w:t>=</w:t>
      </w:r>
      <w:r w:rsidR="003837D1">
        <w:t>2,</w:t>
      </w:r>
      <w:r w:rsidR="00207901" w:rsidRPr="003837D1">
        <w:rPr>
          <w:lang w:val="en-US"/>
        </w:rPr>
        <w:t>Q</w:t>
      </w:r>
      <w:r w:rsidR="00207901" w:rsidRPr="003837D1">
        <w:t xml:space="preserve">к </w:t>
      </w:r>
      <w:r w:rsidR="003837D1">
        <w:t>-</w:t>
      </w:r>
      <w:r w:rsidR="00207901" w:rsidRPr="003837D1">
        <w:t xml:space="preserve"> добротность резонансного контура в ППФ в радиотракте</w:t>
      </w:r>
      <w:r w:rsidR="00F83B12" w:rsidRPr="003837D1">
        <w:t>, для обеспечения требований избирательности по зеркальному каналу</w:t>
      </w:r>
      <w:r w:rsidR="003837D1" w:rsidRPr="003837D1">
        <w:t>.</w:t>
      </w:r>
    </w:p>
    <w:p w:rsidR="003837D1" w:rsidRDefault="00472E01" w:rsidP="003837D1">
      <w:pPr>
        <w:ind w:firstLine="709"/>
      </w:pPr>
      <w:r w:rsidRPr="003837D1">
        <w:t>В РЛП миллиметрового и сантиметрового диапазонов промежуточная час</w:t>
      </w:r>
      <w:r w:rsidR="006D6B9D" w:rsidRPr="003837D1">
        <w:t>тота равна либо 30, либо 60 МГц</w:t>
      </w:r>
      <w:r w:rsidR="003837D1" w:rsidRPr="003837D1">
        <w:t xml:space="preserve">. </w:t>
      </w:r>
      <w:r w:rsidRPr="003837D1">
        <w:t>Выберем</w:t>
      </w:r>
      <w:r w:rsidR="003837D1" w:rsidRPr="003837D1">
        <w:t xml:space="preserve"> </w:t>
      </w:r>
      <w:r w:rsidRPr="003837D1">
        <w:t>промежуточную</w:t>
      </w:r>
      <w:r w:rsidR="003837D1" w:rsidRPr="003837D1">
        <w:t xml:space="preserve"> </w:t>
      </w:r>
      <w:r w:rsidRPr="003837D1">
        <w:t>частоту</w:t>
      </w:r>
      <w:r w:rsidR="003837D1" w:rsidRPr="003837D1">
        <w:t xml:space="preserve"> </w:t>
      </w:r>
      <w:r w:rsidRPr="003837D1">
        <w:t>из</w:t>
      </w:r>
      <w:r w:rsidR="003837D1" w:rsidRPr="003837D1">
        <w:t xml:space="preserve"> </w:t>
      </w:r>
      <w:r w:rsidRPr="003837D1">
        <w:t>стандартного</w:t>
      </w:r>
      <w:r w:rsidR="003837D1" w:rsidRPr="003837D1">
        <w:t xml:space="preserve"> </w:t>
      </w:r>
      <w:r w:rsidRPr="003837D1">
        <w:t>ряда</w:t>
      </w:r>
      <w:r w:rsidR="003837D1" w:rsidRPr="003837D1">
        <w:t>:</w:t>
      </w:r>
    </w:p>
    <w:p w:rsidR="003837D1" w:rsidRPr="003837D1" w:rsidRDefault="00472E01" w:rsidP="003837D1">
      <w:pPr>
        <w:ind w:firstLine="709"/>
      </w:pPr>
      <w:r w:rsidRPr="003837D1">
        <w:rPr>
          <w:lang w:val="en-US"/>
        </w:rPr>
        <w:t>f</w:t>
      </w:r>
      <w:r w:rsidRPr="003837D1">
        <w:rPr>
          <w:vertAlign w:val="subscript"/>
        </w:rPr>
        <w:t>пр</w:t>
      </w:r>
      <w:r w:rsidR="006D6B9D" w:rsidRPr="003837D1">
        <w:t>=6</w:t>
      </w:r>
      <w:r w:rsidR="00335220" w:rsidRPr="003837D1">
        <w:t>0 МГц</w:t>
      </w:r>
    </w:p>
    <w:p w:rsidR="003837D1" w:rsidRDefault="00472E01" w:rsidP="003837D1">
      <w:pPr>
        <w:ind w:firstLine="709"/>
      </w:pPr>
      <w:r w:rsidRPr="003837D1">
        <w:t>Частота</w:t>
      </w:r>
      <w:r w:rsidR="003837D1" w:rsidRPr="003837D1">
        <w:t xml:space="preserve"> </w:t>
      </w:r>
      <w:r w:rsidRPr="003837D1">
        <w:t>гетеродина</w:t>
      </w:r>
      <w:r w:rsidR="003837D1" w:rsidRPr="003837D1">
        <w:t xml:space="preserve">: </w:t>
      </w:r>
      <w:r w:rsidRPr="003837D1">
        <w:rPr>
          <w:lang w:val="en-US"/>
        </w:rPr>
        <w:t>f</w:t>
      </w:r>
      <w:r w:rsidRPr="003837D1">
        <w:rPr>
          <w:vertAlign w:val="subscript"/>
        </w:rPr>
        <w:t>г</w:t>
      </w:r>
      <w:r w:rsidRPr="003837D1">
        <w:t>=</w:t>
      </w:r>
      <w:r w:rsidRPr="003837D1">
        <w:rPr>
          <w:lang w:val="en-US"/>
        </w:rPr>
        <w:t>f</w:t>
      </w:r>
      <w:r w:rsidRPr="003837D1">
        <w:rPr>
          <w:vertAlign w:val="subscript"/>
          <w:lang w:val="en-US"/>
        </w:rPr>
        <w:t>c</w:t>
      </w:r>
      <w:r w:rsidRPr="003837D1">
        <w:t>-</w:t>
      </w:r>
      <w:r w:rsidRPr="003837D1">
        <w:rPr>
          <w:lang w:val="en-US"/>
        </w:rPr>
        <w:t>f</w:t>
      </w:r>
      <w:r w:rsidRPr="003837D1">
        <w:rPr>
          <w:vertAlign w:val="subscript"/>
        </w:rPr>
        <w:t>пр</w:t>
      </w:r>
      <w:r w:rsidR="00DC7F6A" w:rsidRPr="003837D1">
        <w:t>=7</w:t>
      </w:r>
      <w:r w:rsidRPr="003837D1">
        <w:t>,</w:t>
      </w:r>
      <w:r w:rsidR="00DC7F6A" w:rsidRPr="003837D1">
        <w:t>5-0,0</w:t>
      </w:r>
      <w:r w:rsidR="006D6B9D" w:rsidRPr="003837D1">
        <w:t>6</w:t>
      </w:r>
      <w:r w:rsidR="00DC7F6A" w:rsidRPr="003837D1">
        <w:t>=7</w:t>
      </w:r>
      <w:r w:rsidRPr="003837D1">
        <w:t>,</w:t>
      </w:r>
      <w:r w:rsidR="008168BF" w:rsidRPr="003837D1">
        <w:t>4</w:t>
      </w:r>
      <w:r w:rsidR="006D6B9D" w:rsidRPr="003837D1">
        <w:t>4</w:t>
      </w:r>
      <w:r w:rsidR="00335220" w:rsidRPr="003837D1">
        <w:t xml:space="preserve"> ГГц</w:t>
      </w:r>
    </w:p>
    <w:p w:rsidR="003837D1" w:rsidRDefault="003837D1" w:rsidP="003837D1">
      <w:pPr>
        <w:ind w:firstLine="709"/>
      </w:pPr>
    </w:p>
    <w:p w:rsidR="00472E01" w:rsidRPr="003837D1" w:rsidRDefault="00172B0C" w:rsidP="003837D1">
      <w:pPr>
        <w:ind w:firstLine="0"/>
      </w:pPr>
      <w:r>
        <w:rPr>
          <w:position w:val="-12"/>
        </w:rPr>
        <w:pict>
          <v:shape id="_x0000_i1043" type="#_x0000_t75" style="width:425.25pt;height:21.75pt">
            <v:imagedata r:id="rId25" o:title=""/>
          </v:shape>
        </w:pict>
      </w:r>
      <w:r w:rsidR="00472E01" w:rsidRPr="003837D1">
        <w:t xml:space="preserve"> =</w:t>
      </w:r>
    </w:p>
    <w:p w:rsidR="003837D1" w:rsidRDefault="0014313C" w:rsidP="003837D1">
      <w:pPr>
        <w:ind w:firstLine="709"/>
      </w:pPr>
      <w:r w:rsidRPr="003837D1">
        <w:t>= 1</w:t>
      </w:r>
      <w:r w:rsidR="00DC7F6A" w:rsidRPr="003837D1">
        <w:t>5</w:t>
      </w:r>
      <w:r w:rsidR="00472E01" w:rsidRPr="003837D1">
        <w:t xml:space="preserve"> МГц</w:t>
      </w:r>
    </w:p>
    <w:p w:rsidR="003837D1" w:rsidRDefault="00A72EF8" w:rsidP="003837D1">
      <w:pPr>
        <w:ind w:firstLine="709"/>
      </w:pPr>
      <w:r>
        <w:br w:type="page"/>
      </w:r>
      <w:r w:rsidR="00472E01" w:rsidRPr="003837D1">
        <w:t>П</w:t>
      </w:r>
      <w:r w:rsidR="00472E01" w:rsidRPr="003837D1">
        <w:rPr>
          <w:vertAlign w:val="subscript"/>
        </w:rPr>
        <w:t>нс</w:t>
      </w:r>
      <w:r w:rsidR="00472E01" w:rsidRPr="003837D1">
        <w:t>&gt;</w:t>
      </w:r>
      <w:r w:rsidR="003837D1">
        <w:t xml:space="preserve"> (</w:t>
      </w:r>
      <w:r w:rsidR="00472E01" w:rsidRPr="003837D1">
        <w:t>1,2</w:t>
      </w:r>
      <w:r w:rsidR="003837D1">
        <w:t>...1</w:t>
      </w:r>
      <w:r w:rsidR="00472E01" w:rsidRPr="003837D1">
        <w:t>,5</w:t>
      </w:r>
      <w:r w:rsidR="003837D1" w:rsidRPr="003837D1">
        <w:t xml:space="preserve">) </w:t>
      </w:r>
      <w:r w:rsidR="00472E01" w:rsidRPr="003837D1">
        <w:sym w:font="Symbol" w:char="F0D7"/>
      </w:r>
      <w:r w:rsidR="00472E01" w:rsidRPr="003837D1">
        <w:t>П</w:t>
      </w:r>
      <w:r w:rsidR="00472E01" w:rsidRPr="003837D1">
        <w:rPr>
          <w:vertAlign w:val="subscript"/>
        </w:rPr>
        <w:t>с</w:t>
      </w:r>
      <w:r w:rsidR="00472E01" w:rsidRPr="003837D1">
        <w:t>, следовательно придётся использовать частотную автомат</w:t>
      </w:r>
      <w:r w:rsidR="005D358D" w:rsidRPr="003837D1">
        <w:t>ическую</w:t>
      </w:r>
      <w:r w:rsidR="003837D1" w:rsidRPr="003837D1">
        <w:t xml:space="preserve"> </w:t>
      </w:r>
      <w:r w:rsidR="005D358D" w:rsidRPr="003837D1">
        <w:t>подстройку</w:t>
      </w:r>
      <w:r w:rsidR="003837D1" w:rsidRPr="003837D1">
        <w:t xml:space="preserve"> </w:t>
      </w:r>
      <w:r w:rsidR="005D358D" w:rsidRPr="003837D1">
        <w:t>частоты</w:t>
      </w:r>
      <w:r w:rsidR="003837D1">
        <w:t xml:space="preserve"> (</w:t>
      </w:r>
      <w:r w:rsidR="00472E01" w:rsidRPr="003837D1">
        <w:t>ЧАПЧ</w:t>
      </w:r>
      <w:r w:rsidR="003837D1" w:rsidRPr="003837D1">
        <w:t xml:space="preserve">) </w:t>
      </w:r>
      <w:r w:rsidR="00472E01" w:rsidRPr="003837D1">
        <w:t>или фазовую автоподстройку частоты</w:t>
      </w:r>
      <w:r w:rsidR="003837D1">
        <w:t xml:space="preserve"> (</w:t>
      </w:r>
      <w:r w:rsidR="00472E01" w:rsidRPr="003837D1">
        <w:t>ФАПЧ</w:t>
      </w:r>
      <w:r w:rsidR="003837D1" w:rsidRPr="003837D1">
        <w:t>).</w:t>
      </w:r>
    </w:p>
    <w:p w:rsidR="003837D1" w:rsidRDefault="00472E01" w:rsidP="003837D1">
      <w:pPr>
        <w:ind w:firstLine="709"/>
      </w:pPr>
      <w:r w:rsidRPr="003837D1">
        <w:t>При использовании ЧАПЧ</w:t>
      </w:r>
      <w:r w:rsidR="002E6F7D" w:rsidRPr="003837D1">
        <w:t xml:space="preserve"> </w:t>
      </w:r>
      <w:r w:rsidRPr="003837D1">
        <w:t>с</w:t>
      </w:r>
      <w:r w:rsidR="003837D1" w:rsidRPr="003837D1">
        <w:t xml:space="preserve"> </w:t>
      </w:r>
      <w:r w:rsidRPr="003837D1">
        <w:t>К</w:t>
      </w:r>
      <w:r w:rsidRPr="003837D1">
        <w:rPr>
          <w:vertAlign w:val="subscript"/>
        </w:rPr>
        <w:t>чапч</w:t>
      </w:r>
      <w:r w:rsidRPr="003837D1">
        <w:t>=10 полоса пропускания приемника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30"/>
        </w:rPr>
        <w:pict>
          <v:shape id="_x0000_i1044" type="#_x0000_t75" style="width:317.25pt;height:36pt">
            <v:imagedata r:id="rId26" o:title=""/>
          </v:shape>
        </w:pict>
      </w:r>
      <w:r w:rsidR="00770301" w:rsidRPr="003837D1">
        <w:t>к</w:t>
      </w:r>
      <w:r w:rsidR="00472E01" w:rsidRPr="003837D1">
        <w:t>Гц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При использовании ФАПЧс</w:t>
      </w:r>
      <w:r w:rsidR="003837D1" w:rsidRPr="003837D1">
        <w:t xml:space="preserve"> </w:t>
      </w:r>
      <w:r w:rsidRPr="003837D1">
        <w:t>К</w:t>
      </w:r>
      <w:r w:rsidRPr="003837D1">
        <w:rPr>
          <w:vertAlign w:val="subscript"/>
        </w:rPr>
        <w:t>фапч</w:t>
      </w:r>
      <w:r w:rsidRPr="003837D1">
        <w:t xml:space="preserve"> </w:t>
      </w:r>
      <w:r w:rsidRPr="003837D1">
        <w:rPr>
          <w:rFonts w:ascii="Symbol" w:hAnsi="Symbol" w:cs="Symbol"/>
        </w:rPr>
        <w:t></w:t>
      </w:r>
      <w:r w:rsidRPr="003837D1">
        <w:rPr>
          <w:lang w:val="en-US"/>
        </w:rPr>
        <w:t></w:t>
      </w:r>
      <w:r w:rsidRPr="003837D1">
        <w:rPr>
          <w:lang w:val="en-US"/>
        </w:rPr>
        <w:t></w:t>
      </w:r>
      <w:r w:rsidRPr="003837D1">
        <w:t xml:space="preserve"> полоса пропускания приемника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30"/>
        </w:rPr>
        <w:pict>
          <v:shape id="_x0000_i1045" type="#_x0000_t75" style="width:318pt;height:36pt">
            <v:imagedata r:id="rId27" o:title=""/>
          </v:shape>
        </w:pict>
      </w:r>
      <w:r w:rsidR="00770301" w:rsidRPr="003837D1">
        <w:t xml:space="preserve"> </w:t>
      </w:r>
      <w:r w:rsidR="00472E01" w:rsidRPr="003837D1">
        <w:t>МГц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П</w:t>
      </w:r>
      <w:r w:rsidRPr="003837D1">
        <w:rPr>
          <w:vertAlign w:val="subscript"/>
        </w:rPr>
        <w:t>ФАПЧ</w:t>
      </w:r>
      <w:r w:rsidRPr="003837D1">
        <w:t xml:space="preserve"> </w:t>
      </w:r>
      <w:r w:rsidR="0084695B" w:rsidRPr="003837D1">
        <w:t>получилась</w:t>
      </w:r>
      <w:r w:rsidRPr="003837D1">
        <w:t xml:space="preserve"> </w:t>
      </w:r>
      <w:r w:rsidR="00B85483" w:rsidRPr="003837D1">
        <w:t>уже</w:t>
      </w:r>
      <w:r w:rsidRPr="003837D1">
        <w:t>, чем П</w:t>
      </w:r>
      <w:r w:rsidRPr="003837D1">
        <w:rPr>
          <w:vertAlign w:val="subscript"/>
        </w:rPr>
        <w:t>ЧАПЧ</w:t>
      </w:r>
      <w:r w:rsidRPr="003837D1">
        <w:t>, поэтому будем использовать ЧАПЧ</w:t>
      </w:r>
      <w:r w:rsidR="003837D1" w:rsidRPr="003837D1">
        <w:t>.</w:t>
      </w:r>
    </w:p>
    <w:p w:rsidR="003837D1" w:rsidRDefault="002856AD" w:rsidP="003837D1">
      <w:pPr>
        <w:ind w:firstLine="709"/>
      </w:pPr>
      <w:r w:rsidRPr="003837D1">
        <w:t>Полоса пропускания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6"/>
          <w:lang w:val="en-US"/>
        </w:rPr>
        <w:pict>
          <v:shape id="_x0000_i1046" type="#_x0000_t75" style="width:152.25pt;height:14.25pt">
            <v:imagedata r:id="rId28" o:title=""/>
          </v:shape>
        </w:pict>
      </w:r>
      <w:r w:rsidR="002856AD" w:rsidRPr="003837D1">
        <w:t xml:space="preserve"> МГц</w:t>
      </w:r>
    </w:p>
    <w:p w:rsidR="003837D1" w:rsidRPr="003837D1" w:rsidRDefault="003837D1" w:rsidP="003837D1">
      <w:pPr>
        <w:ind w:firstLine="709"/>
      </w:pPr>
    </w:p>
    <w:p w:rsidR="003837D1" w:rsidRDefault="0084695B" w:rsidP="003837D1">
      <w:pPr>
        <w:ind w:firstLine="709"/>
      </w:pPr>
      <w:r w:rsidRPr="003837D1">
        <w:t>От</w:t>
      </w:r>
      <w:r w:rsidR="002E6F7D" w:rsidRPr="003837D1">
        <w:t>ношение сигнал/шум связано с флу</w:t>
      </w:r>
      <w:r w:rsidRPr="003837D1">
        <w:t>ктуационной ошибкой соотношением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62"/>
        </w:rPr>
        <w:pict>
          <v:shape id="_x0000_i1047" type="#_x0000_t75" style="width:93pt;height:66.75pt">
            <v:imagedata r:id="rId29" o:title=""/>
          </v:shape>
        </w:pict>
      </w:r>
      <w:r w:rsidR="0084695B" w:rsidRPr="003837D1">
        <w:t>,</w:t>
      </w:r>
      <w:r w:rsidR="003837D1" w:rsidRPr="003837D1">
        <w:t xml:space="preserve"> </w:t>
      </w:r>
    </w:p>
    <w:p w:rsidR="003837D1" w:rsidRDefault="003837D1" w:rsidP="003837D1">
      <w:pPr>
        <w:ind w:firstLine="709"/>
      </w:pPr>
    </w:p>
    <w:p w:rsidR="0084695B" w:rsidRDefault="0084695B" w:rsidP="003837D1">
      <w:pPr>
        <w:ind w:firstLine="709"/>
      </w:pPr>
      <w:r w:rsidRPr="003837D1">
        <w:t xml:space="preserve">где полоса </w:t>
      </w:r>
      <w:r w:rsidRPr="003837D1">
        <w:sym w:font="Symbol" w:char="F044"/>
      </w:r>
      <w:r w:rsidRPr="003837D1">
        <w:rPr>
          <w:lang w:val="en-US"/>
        </w:rPr>
        <w:t>F</w:t>
      </w:r>
      <w:r w:rsidRPr="003837D1">
        <w:rPr>
          <w:vertAlign w:val="subscript"/>
        </w:rPr>
        <w:t>э</w:t>
      </w:r>
      <w:r w:rsidRPr="003837D1">
        <w:t xml:space="preserve"> =</w:t>
      </w:r>
      <w:r w:rsidR="003837D1">
        <w:t xml:space="preserve"> (</w:t>
      </w:r>
      <w:r w:rsidRPr="003837D1">
        <w:t>5</w:t>
      </w:r>
      <w:r w:rsidR="003837D1" w:rsidRPr="003837D1">
        <w:t xml:space="preserve">. </w:t>
      </w:r>
      <w:r w:rsidR="003837D1">
        <w:t>.1</w:t>
      </w:r>
      <w:r w:rsidRPr="003837D1">
        <w:t>0</w:t>
      </w:r>
      <w:r w:rsidR="003837D1" w:rsidRPr="003837D1">
        <w:t xml:space="preserve">) </w:t>
      </w:r>
      <w:r w:rsidRPr="003837D1">
        <w:t>/2</w:t>
      </w:r>
      <w:r w:rsidRPr="003837D1">
        <w:rPr>
          <w:lang w:val="en-US"/>
        </w:rPr>
        <w:sym w:font="Symbol" w:char="F070"/>
      </w:r>
      <w:r w:rsidRPr="003837D1">
        <w:t xml:space="preserve"> </w:t>
      </w:r>
      <w:r w:rsidRPr="003837D1">
        <w:sym w:font="Symbol" w:char="F0BB"/>
      </w:r>
      <w:r w:rsidRPr="003837D1">
        <w:t>2</w:t>
      </w:r>
    </w:p>
    <w:p w:rsidR="003837D1" w:rsidRPr="003837D1" w:rsidRDefault="003837D1" w:rsidP="003837D1">
      <w:pPr>
        <w:ind w:firstLine="709"/>
      </w:pPr>
    </w:p>
    <w:p w:rsidR="0084695B" w:rsidRDefault="00172B0C" w:rsidP="003837D1">
      <w:pPr>
        <w:ind w:firstLine="709"/>
      </w:pPr>
      <w:r>
        <w:rPr>
          <w:position w:val="-32"/>
        </w:rPr>
        <w:pict>
          <v:shape id="_x0000_i1048" type="#_x0000_t75" style="width:318.75pt;height:51pt">
            <v:imagedata r:id="rId30" o:title=""/>
          </v:shape>
        </w:pict>
      </w:r>
    </w:p>
    <w:p w:rsidR="003837D1" w:rsidRDefault="00A72EF8" w:rsidP="003837D1">
      <w:pPr>
        <w:ind w:firstLine="709"/>
      </w:pPr>
      <w:r>
        <w:br w:type="page"/>
      </w:r>
      <w:r w:rsidR="0084695B" w:rsidRPr="003837D1">
        <w:t>Необходимо учитывать потери в отношении</w:t>
      </w:r>
      <w:r w:rsidR="003837D1" w:rsidRPr="003837D1">
        <w:t xml:space="preserve"> </w:t>
      </w:r>
      <w:r w:rsidR="0084695B" w:rsidRPr="003837D1">
        <w:t>сигнал/шум, возникающие из-за следующих причин</w:t>
      </w:r>
      <w:r w:rsidR="003837D1" w:rsidRPr="003837D1">
        <w:t>:</w:t>
      </w:r>
    </w:p>
    <w:p w:rsidR="003837D1" w:rsidRPr="003837D1" w:rsidRDefault="0084695B" w:rsidP="003837D1">
      <w:pPr>
        <w:ind w:firstLine="709"/>
      </w:pPr>
      <w:r w:rsidRPr="003837D1">
        <w:t xml:space="preserve">потери при распространении радиоволн </w:t>
      </w:r>
      <w:r w:rsidRPr="003837D1">
        <w:rPr>
          <w:rFonts w:ascii="Symbol" w:hAnsi="Symbol" w:cs="Symbol"/>
          <w:lang w:val="en-US"/>
        </w:rPr>
        <w:t></w:t>
      </w:r>
      <w:r w:rsidRPr="003837D1">
        <w:rPr>
          <w:vertAlign w:val="subscript"/>
        </w:rPr>
        <w:t>1</w:t>
      </w:r>
      <w:r w:rsidRPr="003837D1">
        <w:t xml:space="preserve"> = 1</w:t>
      </w:r>
      <w:r w:rsidR="003837D1">
        <w:t>...3</w:t>
      </w:r>
      <w:r w:rsidRPr="003837D1">
        <w:t xml:space="preserve"> дБ</w:t>
      </w:r>
    </w:p>
    <w:p w:rsidR="0084695B" w:rsidRPr="003837D1" w:rsidRDefault="0084695B" w:rsidP="003837D1">
      <w:pPr>
        <w:ind w:firstLine="709"/>
      </w:pPr>
      <w:r w:rsidRPr="003837D1">
        <w:t xml:space="preserve">потери в антенно-фидерном тракте </w:t>
      </w:r>
      <w:r w:rsidRPr="003837D1">
        <w:rPr>
          <w:rFonts w:ascii="Symbol" w:hAnsi="Symbol" w:cs="Symbol"/>
          <w:lang w:val="en-US"/>
        </w:rPr>
        <w:t></w:t>
      </w:r>
      <w:r w:rsidRPr="003837D1">
        <w:rPr>
          <w:vertAlign w:val="subscript"/>
        </w:rPr>
        <w:t xml:space="preserve"> 2</w:t>
      </w:r>
      <w:r w:rsidRPr="003837D1">
        <w:t xml:space="preserve"> = 1 дБ</w:t>
      </w:r>
    </w:p>
    <w:p w:rsidR="003837D1" w:rsidRPr="003837D1" w:rsidRDefault="0084695B" w:rsidP="003837D1">
      <w:pPr>
        <w:ind w:firstLine="709"/>
      </w:pPr>
      <w:r w:rsidRPr="003837D1">
        <w:t xml:space="preserve">потери при амплитудном детектировании </w:t>
      </w:r>
      <w:r w:rsidRPr="003837D1">
        <w:rPr>
          <w:rFonts w:ascii="Symbol" w:hAnsi="Symbol" w:cs="Symbol"/>
          <w:lang w:val="en-US"/>
        </w:rPr>
        <w:t></w:t>
      </w:r>
      <w:r w:rsidRPr="003837D1">
        <w:rPr>
          <w:vertAlign w:val="subscript"/>
        </w:rPr>
        <w:t xml:space="preserve"> 3 </w:t>
      </w:r>
      <w:r w:rsidRPr="003837D1">
        <w:t>= 1</w:t>
      </w:r>
      <w:r w:rsidR="003837D1">
        <w:t>...5</w:t>
      </w:r>
      <w:r w:rsidRPr="003837D1">
        <w:t xml:space="preserve"> дБ</w:t>
      </w:r>
    </w:p>
    <w:p w:rsidR="003837D1" w:rsidRDefault="0084695B" w:rsidP="003837D1">
      <w:pPr>
        <w:ind w:firstLine="709"/>
      </w:pPr>
      <w:r w:rsidRPr="003837D1">
        <w:t xml:space="preserve">потери на квантование </w:t>
      </w:r>
      <w:r w:rsidRPr="003837D1">
        <w:rPr>
          <w:rFonts w:ascii="Symbol" w:hAnsi="Symbol" w:cs="Symbol"/>
          <w:lang w:val="en-US"/>
        </w:rPr>
        <w:t></w:t>
      </w:r>
      <w:r w:rsidRPr="003837D1">
        <w:rPr>
          <w:vertAlign w:val="subscript"/>
        </w:rPr>
        <w:t xml:space="preserve"> 4</w:t>
      </w:r>
      <w:r w:rsidRPr="003837D1">
        <w:t xml:space="preserve"> = 2 дБ</w:t>
      </w:r>
      <w:r w:rsidR="003837D1">
        <w:t xml:space="preserve"> (</w:t>
      </w:r>
      <w:r w:rsidRPr="003837D1">
        <w:t>при</w:t>
      </w:r>
      <w:r w:rsidR="003837D1" w:rsidRPr="003837D1">
        <w:t xml:space="preserve"> </w:t>
      </w:r>
      <w:r w:rsidRPr="003837D1">
        <w:t>двухуровневом квантовании</w:t>
      </w:r>
      <w:r w:rsidR="003837D1" w:rsidRPr="003837D1">
        <w:t>)</w:t>
      </w:r>
    </w:p>
    <w:p w:rsidR="003837D1" w:rsidRDefault="0084695B" w:rsidP="003837D1">
      <w:pPr>
        <w:ind w:firstLine="709"/>
      </w:pPr>
      <w:r w:rsidRPr="003837D1">
        <w:t>Суммарный коэффициент потерь</w:t>
      </w:r>
      <w:r w:rsidR="003837D1" w:rsidRPr="003837D1">
        <w:t xml:space="preserve">: </w:t>
      </w:r>
      <w:r w:rsidRPr="003837D1">
        <w:rPr>
          <w:rFonts w:ascii="Symbol" w:hAnsi="Symbol" w:cs="Symbol"/>
          <w:lang w:val="en-US"/>
        </w:rPr>
        <w:t></w:t>
      </w:r>
      <w:r w:rsidRPr="003837D1">
        <w:t xml:space="preserve"> = </w:t>
      </w:r>
      <w:r w:rsidRPr="003837D1">
        <w:sym w:font="Symbol" w:char="F053"/>
      </w:r>
      <w:r w:rsidRPr="003837D1">
        <w:rPr>
          <w:rFonts w:ascii="Symbol" w:hAnsi="Symbol" w:cs="Symbol"/>
          <w:lang w:val="en-US"/>
        </w:rPr>
        <w:t></w:t>
      </w:r>
      <w:r w:rsidRPr="003837D1">
        <w:rPr>
          <w:vertAlign w:val="subscript"/>
        </w:rPr>
        <w:t>i</w:t>
      </w:r>
      <w:r w:rsidRPr="003837D1">
        <w:t xml:space="preserve"> = 5</w:t>
      </w:r>
      <w:r w:rsidR="003837D1">
        <w:t>...1</w:t>
      </w:r>
      <w:r w:rsidRPr="003837D1">
        <w:t>0 дБ</w:t>
      </w:r>
      <w:r w:rsidR="003837D1" w:rsidRPr="003837D1">
        <w:t>.</w:t>
      </w:r>
    </w:p>
    <w:p w:rsidR="003837D1" w:rsidRDefault="0084695B" w:rsidP="003837D1">
      <w:pPr>
        <w:ind w:firstLine="709"/>
      </w:pPr>
      <w:r w:rsidRPr="003837D1">
        <w:t xml:space="preserve">Примем </w:t>
      </w:r>
      <w:r w:rsidRPr="003837D1">
        <w:rPr>
          <w:rFonts w:ascii="Symbol" w:hAnsi="Symbol" w:cs="Symbol"/>
          <w:lang w:val="en-US"/>
        </w:rPr>
        <w:t></w:t>
      </w:r>
      <w:r w:rsidRPr="003837D1">
        <w:rPr>
          <w:vertAlign w:val="subscript"/>
        </w:rPr>
        <w:t xml:space="preserve"> </w:t>
      </w:r>
      <w:r w:rsidRPr="003837D1">
        <w:t>= 10</w:t>
      </w:r>
      <w:r w:rsidR="003837D1" w:rsidRPr="003837D1">
        <w:t xml:space="preserve"> [</w:t>
      </w:r>
      <w:r w:rsidRPr="003837D1">
        <w:t>дБ</w:t>
      </w:r>
      <w:r w:rsidR="003837D1" w:rsidRPr="003837D1">
        <w:t xml:space="preserve">] </w:t>
      </w:r>
      <w:r w:rsidRPr="003837D1">
        <w:t>= 3,16</w:t>
      </w:r>
      <w:r w:rsidR="003837D1" w:rsidRPr="003837D1">
        <w:t xml:space="preserve"> [</w:t>
      </w:r>
      <w:r w:rsidRPr="003837D1">
        <w:t>раз</w:t>
      </w:r>
      <w:r w:rsidR="003837D1" w:rsidRPr="003837D1">
        <w:t>]</w:t>
      </w:r>
    </w:p>
    <w:p w:rsidR="003837D1" w:rsidRDefault="0084695B" w:rsidP="003837D1">
      <w:pPr>
        <w:ind w:firstLine="709"/>
      </w:pPr>
      <w:r w:rsidRPr="003837D1">
        <w:t>Отношение сигнал/шум с учетом потерь</w:t>
      </w:r>
      <w:r w:rsidR="003837D1" w:rsidRPr="003837D1">
        <w:t>:</w:t>
      </w:r>
    </w:p>
    <w:p w:rsidR="00994D3B" w:rsidRDefault="00994D3B" w:rsidP="003837D1">
      <w:pPr>
        <w:ind w:firstLine="709"/>
      </w:pPr>
    </w:p>
    <w:p w:rsidR="003837D1" w:rsidRPr="003837D1" w:rsidRDefault="003837D1" w:rsidP="003837D1">
      <w:pPr>
        <w:ind w:firstLine="709"/>
      </w:pPr>
      <w:r>
        <w:t>(</w:t>
      </w:r>
      <w:r w:rsidR="0084695B" w:rsidRPr="003837D1">
        <w:t>Р</w:t>
      </w:r>
      <w:r w:rsidR="0084695B" w:rsidRPr="003837D1">
        <w:rPr>
          <w:vertAlign w:val="subscript"/>
        </w:rPr>
        <w:t>с</w:t>
      </w:r>
      <w:r w:rsidR="0084695B" w:rsidRPr="003837D1">
        <w:t>/Р</w:t>
      </w:r>
      <w:r w:rsidR="0084695B" w:rsidRPr="003837D1">
        <w:rPr>
          <w:vertAlign w:val="subscript"/>
        </w:rPr>
        <w:t>ш</w:t>
      </w:r>
      <w:r w:rsidRPr="003837D1">
        <w:t xml:space="preserve">) </w:t>
      </w:r>
      <w:r w:rsidR="0084695B" w:rsidRPr="003837D1">
        <w:t>`=</w:t>
      </w:r>
      <w:r>
        <w:t xml:space="preserve"> (</w:t>
      </w:r>
      <w:r w:rsidR="0084695B" w:rsidRPr="003837D1">
        <w:t>Р</w:t>
      </w:r>
      <w:r w:rsidR="0084695B" w:rsidRPr="003837D1">
        <w:rPr>
          <w:vertAlign w:val="subscript"/>
        </w:rPr>
        <w:t>с</w:t>
      </w:r>
      <w:r w:rsidR="0084695B" w:rsidRPr="003837D1">
        <w:t>/Р</w:t>
      </w:r>
      <w:r w:rsidR="0084695B" w:rsidRPr="003837D1">
        <w:rPr>
          <w:vertAlign w:val="subscript"/>
        </w:rPr>
        <w:t>ш</w:t>
      </w:r>
      <w:r w:rsidRPr="003837D1">
        <w:t xml:space="preserve">) </w:t>
      </w:r>
      <w:r w:rsidR="0084695B" w:rsidRPr="003837D1">
        <w:sym w:font="Symbol" w:char="F0D7"/>
      </w:r>
      <w:r w:rsidR="0084695B" w:rsidRPr="003837D1">
        <w:rPr>
          <w:rFonts w:ascii="Symbol" w:hAnsi="Symbol" w:cs="Symbol"/>
          <w:lang w:val="en-US"/>
        </w:rPr>
        <w:t></w:t>
      </w:r>
      <w:r w:rsidR="0084695B" w:rsidRPr="003837D1">
        <w:rPr>
          <w:vertAlign w:val="subscript"/>
        </w:rPr>
        <w:t xml:space="preserve"> </w:t>
      </w:r>
      <w:r w:rsidR="0084695B" w:rsidRPr="003837D1">
        <w:t>= 0,45</w:t>
      </w:r>
      <w:r w:rsidR="0084695B" w:rsidRPr="003837D1">
        <w:sym w:font="Symbol" w:char="F0D7"/>
      </w:r>
      <w:r w:rsidR="0084695B" w:rsidRPr="003837D1">
        <w:t xml:space="preserve">3,16 </w:t>
      </w:r>
      <w:r w:rsidR="0084695B" w:rsidRPr="003837D1">
        <w:sym w:font="Symbol" w:char="F0BB"/>
      </w:r>
      <w:r w:rsidR="0084695B" w:rsidRPr="003837D1">
        <w:t xml:space="preserve"> 1,42</w:t>
      </w:r>
    </w:p>
    <w:p w:rsidR="00994D3B" w:rsidRDefault="00994D3B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Расчет предельно допустимого коэффициента шума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472E01" w:rsidRDefault="00172B0C" w:rsidP="003837D1">
      <w:pPr>
        <w:ind w:firstLine="709"/>
      </w:pPr>
      <w:r>
        <w:rPr>
          <w:position w:val="-68"/>
        </w:rPr>
        <w:pict>
          <v:shape id="_x0000_i1049" type="#_x0000_t75" style="width:213.75pt;height:75.75pt">
            <v:imagedata r:id="rId31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где</w:t>
      </w:r>
      <w:r w:rsidR="003837D1" w:rsidRPr="003837D1">
        <w:t>:</w:t>
      </w:r>
    </w:p>
    <w:p w:rsidR="003837D1" w:rsidRDefault="00472E01" w:rsidP="003837D1">
      <w:pPr>
        <w:ind w:firstLine="709"/>
      </w:pPr>
      <w:r w:rsidRPr="003837D1">
        <w:t>К</w:t>
      </w:r>
      <w:r w:rsidRPr="003837D1">
        <w:rPr>
          <w:vertAlign w:val="subscript"/>
        </w:rPr>
        <w:t>р</w:t>
      </w:r>
      <w:r w:rsidR="003837D1" w:rsidRPr="003837D1">
        <w:rPr>
          <w:vertAlign w:val="subscript"/>
        </w:rPr>
        <w:t xml:space="preserve">. </w:t>
      </w:r>
      <w:r w:rsidRPr="003837D1">
        <w:rPr>
          <w:vertAlign w:val="subscript"/>
        </w:rPr>
        <w:t>ф</w:t>
      </w:r>
      <w:r w:rsidR="003837D1" w:rsidRPr="003837D1">
        <w:rPr>
          <w:vertAlign w:val="subscript"/>
        </w:rPr>
        <w:t xml:space="preserve">. </w:t>
      </w:r>
      <w:r w:rsidRPr="003837D1">
        <w:rPr>
          <w:lang w:val="en-US"/>
        </w:rPr>
        <w:t></w:t>
      </w:r>
      <w:r w:rsidRPr="003837D1">
        <w:t>0,8</w:t>
      </w:r>
      <w:r w:rsidR="003837D1" w:rsidRPr="003837D1">
        <w:t xml:space="preserve"> - </w:t>
      </w:r>
      <w:r w:rsidRPr="003837D1">
        <w:t>коэффициент</w:t>
      </w:r>
      <w:r w:rsidR="003837D1" w:rsidRPr="003837D1">
        <w:t xml:space="preserve"> </w:t>
      </w:r>
      <w:r w:rsidRPr="003837D1">
        <w:t>передачи</w:t>
      </w:r>
      <w:r w:rsidR="003837D1" w:rsidRPr="003837D1">
        <w:t xml:space="preserve"> </w:t>
      </w:r>
      <w:r w:rsidRPr="003837D1">
        <w:t>фидера</w:t>
      </w:r>
      <w:r w:rsidR="003837D1" w:rsidRPr="003837D1">
        <w:t xml:space="preserve"> </w:t>
      </w:r>
      <w:r w:rsidRPr="003837D1">
        <w:t>по</w:t>
      </w:r>
      <w:r w:rsidR="003837D1" w:rsidRPr="003837D1">
        <w:t xml:space="preserve"> </w:t>
      </w:r>
      <w:r w:rsidRPr="003837D1">
        <w:t>мощности</w:t>
      </w:r>
      <w:r w:rsidR="003837D1" w:rsidRPr="003837D1">
        <w:t>.</w:t>
      </w:r>
    </w:p>
    <w:p w:rsidR="003837D1" w:rsidRDefault="00472E01" w:rsidP="003837D1">
      <w:pPr>
        <w:ind w:firstLine="709"/>
      </w:pPr>
      <w:r w:rsidRPr="003837D1">
        <w:t>П</w:t>
      </w:r>
      <w:r w:rsidRPr="003837D1">
        <w:rPr>
          <w:vertAlign w:val="subscript"/>
        </w:rPr>
        <w:t xml:space="preserve">ш </w:t>
      </w:r>
      <w:r w:rsidRPr="003837D1">
        <w:t>= 1,1</w:t>
      </w:r>
      <w:r w:rsidRPr="003837D1">
        <w:sym w:font="Symbol" w:char="F0D7"/>
      </w:r>
      <w:r w:rsidRPr="003837D1">
        <w:t>П = 1,1</w:t>
      </w:r>
      <w:r w:rsidRPr="003837D1">
        <w:sym w:font="Symbol" w:char="F0D7"/>
      </w:r>
      <w:r w:rsidR="0084695B" w:rsidRPr="003837D1">
        <w:t>0</w:t>
      </w:r>
      <w:r w:rsidRPr="003837D1">
        <w:t>,</w:t>
      </w:r>
      <w:r w:rsidR="00987863" w:rsidRPr="003837D1">
        <w:t>715</w:t>
      </w:r>
      <w:r w:rsidRPr="003837D1">
        <w:t>=</w:t>
      </w:r>
      <w:r w:rsidR="0084695B" w:rsidRPr="003837D1">
        <w:t>0</w:t>
      </w:r>
      <w:r w:rsidRPr="003837D1">
        <w:t>,</w:t>
      </w:r>
      <w:r w:rsidR="00987863" w:rsidRPr="003837D1">
        <w:t>7</w:t>
      </w:r>
      <w:r w:rsidR="0084695B" w:rsidRPr="003837D1">
        <w:t>8</w:t>
      </w:r>
      <w:r w:rsidR="00987863" w:rsidRPr="003837D1">
        <w:t>6</w:t>
      </w:r>
      <w:r w:rsidRPr="003837D1">
        <w:t xml:space="preserve"> МГц</w:t>
      </w:r>
      <w:r w:rsidR="003837D1" w:rsidRPr="003837D1">
        <w:t>.</w:t>
      </w:r>
    </w:p>
    <w:p w:rsidR="003837D1" w:rsidRDefault="00472E01" w:rsidP="003837D1">
      <w:pPr>
        <w:ind w:firstLine="709"/>
      </w:pPr>
      <w:r w:rsidRPr="003837D1">
        <w:t>К</w:t>
      </w:r>
      <w:r w:rsidR="003837D1" w:rsidRPr="003837D1">
        <w:t xml:space="preserve"> - </w:t>
      </w:r>
      <w:r w:rsidRPr="003837D1">
        <w:t>постоянная</w:t>
      </w:r>
      <w:r w:rsidR="003837D1" w:rsidRPr="003837D1">
        <w:t xml:space="preserve"> </w:t>
      </w:r>
      <w:r w:rsidRPr="003837D1">
        <w:t>Больцмана</w:t>
      </w:r>
      <w:r w:rsidR="003837D1" w:rsidRPr="003837D1">
        <w:t xml:space="preserve"> </w:t>
      </w:r>
      <w:r w:rsidRPr="003837D1">
        <w:t>К=1,38</w:t>
      </w:r>
      <w:r w:rsidRPr="003837D1">
        <w:sym w:font="Symbol" w:char="F0D7"/>
      </w:r>
      <w:r w:rsidRPr="003837D1">
        <w:t>10</w:t>
      </w:r>
      <w:r w:rsidRPr="003837D1">
        <w:rPr>
          <w:vertAlign w:val="superscript"/>
        </w:rPr>
        <w:t>-23</w:t>
      </w:r>
      <w:r w:rsidRPr="003837D1">
        <w:t xml:space="preserve"> Дж/К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84695B" w:rsidRDefault="00172B0C" w:rsidP="003837D1">
      <w:pPr>
        <w:ind w:firstLine="709"/>
      </w:pPr>
      <w:r>
        <w:rPr>
          <w:position w:val="-32"/>
        </w:rPr>
        <w:pict>
          <v:shape id="_x0000_i1050" type="#_x0000_t75" style="width:287.25pt;height:38.25pt">
            <v:imagedata r:id="rId32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Pr="003837D1" w:rsidRDefault="003837D1" w:rsidP="003837D1">
      <w:pPr>
        <w:pStyle w:val="2"/>
      </w:pPr>
      <w:bookmarkStart w:id="8" w:name="_Toc423596422"/>
      <w:bookmarkStart w:id="9" w:name="_Toc266419613"/>
      <w:r>
        <w:t>1.1.3</w:t>
      </w:r>
      <w:r w:rsidR="00472E01" w:rsidRPr="003837D1">
        <w:t xml:space="preserve"> Определение</w:t>
      </w:r>
      <w:r w:rsidRPr="003837D1">
        <w:t xml:space="preserve"> </w:t>
      </w:r>
      <w:r w:rsidR="00472E01" w:rsidRPr="003837D1">
        <w:t>структуры</w:t>
      </w:r>
      <w:r w:rsidRPr="003837D1">
        <w:t xml:space="preserve"> </w:t>
      </w:r>
      <w:r w:rsidR="00472E01" w:rsidRPr="003837D1">
        <w:t>радиотракта</w:t>
      </w:r>
      <w:bookmarkEnd w:id="8"/>
      <w:bookmarkEnd w:id="9"/>
    </w:p>
    <w:p w:rsidR="003837D1" w:rsidRDefault="00207901" w:rsidP="003837D1">
      <w:pPr>
        <w:ind w:firstLine="709"/>
      </w:pPr>
      <w:r w:rsidRPr="003837D1">
        <w:t>АФТ представляет из себя волновод соединяющий антенну с последующими каскадами</w:t>
      </w:r>
      <w:r w:rsidR="003837D1" w:rsidRPr="003837D1">
        <w:t xml:space="preserve">. </w:t>
      </w:r>
      <w:r w:rsidR="00472E01" w:rsidRPr="003837D1">
        <w:t>Оценим коэффициент шума линейного тракта РПрУ, после чего решим вопрос о включении или невключении</w:t>
      </w:r>
      <w:r w:rsidR="003837D1" w:rsidRPr="003837D1">
        <w:t xml:space="preserve"> </w:t>
      </w:r>
      <w:r w:rsidR="00472E01" w:rsidRPr="003837D1">
        <w:t>УРЧ в состав радиотракта</w:t>
      </w:r>
      <w:r w:rsidR="003837D1" w:rsidRPr="003837D1">
        <w:t>.</w:t>
      </w:r>
    </w:p>
    <w:p w:rsidR="003837D1" w:rsidRDefault="00295009" w:rsidP="003837D1">
      <w:pPr>
        <w:ind w:firstLine="709"/>
      </w:pPr>
      <w:r w:rsidRPr="003837D1">
        <w:t>Также в радиотракте следует установить устройство защиты УЗ, которое защитит приёмник от протикающей через антенный переключатель из передатчика ПРД 1% мощности излучаемого сигнала</w:t>
      </w:r>
      <w:r w:rsidR="003837D1">
        <w:t xml:space="preserve"> (</w:t>
      </w:r>
      <w:r w:rsidRPr="003837D1">
        <w:t>≈10Вт</w:t>
      </w:r>
      <w:r w:rsidR="003837D1" w:rsidRPr="003837D1">
        <w:t xml:space="preserve">). </w:t>
      </w:r>
      <w:r w:rsidRPr="003837D1">
        <w:t>УЗ представляет из себя полупроводниковый диодный ограничитель</w:t>
      </w:r>
      <w:r w:rsidR="003837D1" w:rsidRPr="003837D1">
        <w:t>.</w:t>
      </w:r>
    </w:p>
    <w:p w:rsidR="003837D1" w:rsidRDefault="00472E01" w:rsidP="003837D1">
      <w:pPr>
        <w:ind w:firstLine="709"/>
      </w:pPr>
      <w:r w:rsidRPr="003837D1">
        <w:t>Коэффициент шума радиотракта</w:t>
      </w:r>
      <w:r w:rsidR="003837D1" w:rsidRPr="003837D1">
        <w:t xml:space="preserve"> </w:t>
      </w:r>
      <w:r w:rsidRPr="003837D1">
        <w:t>без</w:t>
      </w:r>
      <w:r w:rsidR="003837D1" w:rsidRPr="003837D1">
        <w:t xml:space="preserve"> </w:t>
      </w:r>
      <w:r w:rsidRPr="003837D1">
        <w:t>использования</w:t>
      </w:r>
      <w:r w:rsidR="003837D1" w:rsidRPr="003837D1">
        <w:t xml:space="preserve"> </w:t>
      </w:r>
      <w:r w:rsidRPr="003837D1">
        <w:t>ус</w:t>
      </w:r>
      <w:r w:rsidR="009C707A" w:rsidRPr="003837D1">
        <w:t>илителя радиочастоты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472E01" w:rsidRDefault="00172B0C" w:rsidP="003837D1">
      <w:pPr>
        <w:ind w:firstLine="709"/>
      </w:pPr>
      <w:r>
        <w:rPr>
          <w:position w:val="-32"/>
        </w:rPr>
        <w:pict>
          <v:shape id="_x0000_i1051" type="#_x0000_t75" style="width:186.75pt;height:54pt">
            <v:imagedata r:id="rId33" o:title=""/>
          </v:shape>
        </w:pict>
      </w:r>
    </w:p>
    <w:p w:rsidR="003837D1" w:rsidRPr="003837D1" w:rsidRDefault="003837D1" w:rsidP="003837D1">
      <w:pPr>
        <w:ind w:firstLine="709"/>
        <w:rPr>
          <w:vertAlign w:val="subscript"/>
        </w:rPr>
      </w:pPr>
    </w:p>
    <w:p w:rsidR="003837D1" w:rsidRDefault="00472E01" w:rsidP="003837D1">
      <w:pPr>
        <w:ind w:firstLine="709"/>
      </w:pPr>
      <w:r w:rsidRPr="003837D1">
        <w:t>Все</w:t>
      </w:r>
      <w:r w:rsidR="003837D1" w:rsidRPr="003837D1">
        <w:t xml:space="preserve"> </w:t>
      </w:r>
      <w:r w:rsidRPr="003837D1">
        <w:t>коэффициен</w:t>
      </w:r>
      <w:r w:rsidR="0084695B" w:rsidRPr="003837D1">
        <w:t>ты</w:t>
      </w:r>
      <w:r w:rsidR="003837D1" w:rsidRPr="003837D1">
        <w:t xml:space="preserve"> </w:t>
      </w:r>
      <w:r w:rsidR="0084695B" w:rsidRPr="003837D1">
        <w:t>шума</w:t>
      </w:r>
      <w:r w:rsidR="003837D1" w:rsidRPr="003837D1">
        <w:t xml:space="preserve"> </w:t>
      </w:r>
      <w:r w:rsidR="0084695B" w:rsidRPr="003837D1">
        <w:t>ориентировочно</w:t>
      </w:r>
      <w:r w:rsidR="003837D1" w:rsidRPr="003837D1">
        <w:t>:</w:t>
      </w:r>
    </w:p>
    <w:p w:rsidR="00472E01" w:rsidRPr="003837D1" w:rsidRDefault="00472E01" w:rsidP="003837D1">
      <w:pPr>
        <w:ind w:firstLine="709"/>
      </w:pPr>
      <w:r w:rsidRPr="003837D1">
        <w:t>Ш</w:t>
      </w:r>
      <w:r w:rsidRPr="003837D1">
        <w:rPr>
          <w:vertAlign w:val="subscript"/>
        </w:rPr>
        <w:t>вц</w:t>
      </w:r>
      <w:r w:rsidRPr="003837D1">
        <w:t>=1,3</w:t>
      </w:r>
      <w:r w:rsidR="003837D1" w:rsidRPr="003837D1">
        <w:t xml:space="preserve"> </w:t>
      </w:r>
      <w:r w:rsidRPr="003837D1">
        <w:t>К</w:t>
      </w:r>
      <w:r w:rsidRPr="003837D1">
        <w:rPr>
          <w:vertAlign w:val="subscript"/>
        </w:rPr>
        <w:t>вц</w:t>
      </w:r>
      <w:r w:rsidRPr="003837D1">
        <w:t>=0,8</w:t>
      </w:r>
      <w:r w:rsidR="003029E9" w:rsidRPr="003837D1">
        <w:t xml:space="preserve"> коэффициент передачи входной цепи</w:t>
      </w:r>
    </w:p>
    <w:p w:rsidR="003837D1" w:rsidRDefault="00472E01" w:rsidP="003837D1">
      <w:pPr>
        <w:ind w:firstLine="709"/>
      </w:pPr>
      <w:r w:rsidRPr="003837D1">
        <w:t>Ш</w:t>
      </w:r>
      <w:r w:rsidRPr="003837D1">
        <w:rPr>
          <w:vertAlign w:val="subscript"/>
        </w:rPr>
        <w:t>пч</w:t>
      </w:r>
      <w:r w:rsidRPr="003837D1">
        <w:t>=5</w:t>
      </w:r>
      <w:r w:rsidR="003837D1" w:rsidRPr="003837D1">
        <w:t xml:space="preserve"> </w:t>
      </w:r>
      <w:r w:rsidRPr="003837D1">
        <w:t>К</w:t>
      </w:r>
      <w:r w:rsidRPr="003837D1">
        <w:rPr>
          <w:vertAlign w:val="subscript"/>
        </w:rPr>
        <w:t>пч</w:t>
      </w:r>
      <w:r w:rsidRPr="003837D1">
        <w:t>=8</w:t>
      </w:r>
      <w:r w:rsidR="003837D1">
        <w:t xml:space="preserve"> (</w:t>
      </w:r>
      <w:r w:rsidRPr="003837D1">
        <w:t>при</w:t>
      </w:r>
      <w:r w:rsidR="003837D1" w:rsidRPr="003837D1">
        <w:t xml:space="preserve"> </w:t>
      </w:r>
      <w:r w:rsidRPr="003837D1">
        <w:t>использовании</w:t>
      </w:r>
      <w:r w:rsidR="003837D1" w:rsidRPr="003837D1">
        <w:t xml:space="preserve"> </w:t>
      </w:r>
      <w:r w:rsidRPr="003837D1">
        <w:t>транзисторного</w:t>
      </w:r>
      <w:r w:rsidR="003837D1" w:rsidRPr="003837D1">
        <w:t xml:space="preserve"> </w:t>
      </w:r>
      <w:r w:rsidRPr="003837D1">
        <w:t>ПЧ</w:t>
      </w:r>
      <w:r w:rsidR="003837D1" w:rsidRPr="003837D1">
        <w:t>)</w:t>
      </w:r>
    </w:p>
    <w:p w:rsidR="003837D1" w:rsidRPr="003837D1" w:rsidRDefault="00472E01" w:rsidP="003837D1">
      <w:pPr>
        <w:ind w:firstLine="709"/>
      </w:pPr>
      <w:r w:rsidRPr="003837D1">
        <w:t>Ш</w:t>
      </w:r>
      <w:r w:rsidRPr="003837D1">
        <w:rPr>
          <w:vertAlign w:val="subscript"/>
        </w:rPr>
        <w:t>упч</w:t>
      </w:r>
      <w:r w:rsidRPr="003837D1">
        <w:t>=10</w:t>
      </w:r>
    </w:p>
    <w:p w:rsidR="003029E9" w:rsidRDefault="003029E9" w:rsidP="003837D1">
      <w:pPr>
        <w:ind w:firstLine="709"/>
      </w:pPr>
      <w:r w:rsidRPr="003837D1">
        <w:t>КФ=0,8 коэффициент передачи фильтра</w:t>
      </w:r>
    </w:p>
    <w:p w:rsidR="003837D1" w:rsidRP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24"/>
        </w:rPr>
        <w:pict>
          <v:shape id="_x0000_i1052" type="#_x0000_t75" style="width:159.75pt;height:45.75pt">
            <v:imagedata r:id="rId34" o:title=""/>
          </v:shape>
        </w:pict>
      </w:r>
      <w:r w:rsidR="00472E01" w:rsidRPr="003837D1">
        <w:t xml:space="preserve"> &lt; Ш</w:t>
      </w:r>
      <w:r w:rsidR="00472E01" w:rsidRPr="003837D1">
        <w:rPr>
          <w:vertAlign w:val="subscript"/>
        </w:rPr>
        <w:t>доп</w:t>
      </w:r>
      <w:r w:rsidR="00B85483" w:rsidRPr="003837D1">
        <w:t>=28</w:t>
      </w:r>
      <w:r w:rsidR="00472E01" w:rsidRPr="003837D1">
        <w:rPr>
          <w:rFonts w:ascii="Symbol" w:hAnsi="Symbol" w:cs="Symbol"/>
        </w:rPr>
        <w:t></w:t>
      </w:r>
      <w:r w:rsidR="00472E01" w:rsidRPr="003837D1">
        <w:t xml:space="preserve"> можно обойтись без УРЧ</w:t>
      </w:r>
      <w:r w:rsidR="003837D1" w:rsidRPr="003837D1">
        <w:t>.</w:t>
      </w:r>
    </w:p>
    <w:p w:rsidR="003837D1" w:rsidRDefault="003837D1" w:rsidP="003837D1">
      <w:pPr>
        <w:ind w:firstLine="709"/>
        <w:rPr>
          <w:b/>
          <w:bCs/>
        </w:rPr>
      </w:pPr>
      <w:bookmarkStart w:id="10" w:name="_Toc422633716"/>
      <w:bookmarkStart w:id="11" w:name="_Toc423596424"/>
    </w:p>
    <w:p w:rsidR="003837D1" w:rsidRPr="003837D1" w:rsidRDefault="003837D1" w:rsidP="003837D1">
      <w:pPr>
        <w:pStyle w:val="2"/>
      </w:pPr>
      <w:bookmarkStart w:id="12" w:name="_Toc266419614"/>
      <w:r>
        <w:t>1.1.4</w:t>
      </w:r>
      <w:r w:rsidR="00472E01" w:rsidRPr="003837D1">
        <w:t xml:space="preserve"> Обеспечение необходимого усиления трактом ВЧ</w:t>
      </w:r>
      <w:bookmarkEnd w:id="10"/>
      <w:bookmarkEnd w:id="11"/>
      <w:bookmarkEnd w:id="12"/>
    </w:p>
    <w:p w:rsidR="003837D1" w:rsidRDefault="00472E01" w:rsidP="003837D1">
      <w:pPr>
        <w:ind w:firstLine="709"/>
      </w:pPr>
      <w:r w:rsidRPr="003837D1">
        <w:t>Обеспечение достаточного усиления радиосигнала трактом ВЧ необходимо для нормальной работы детектора, а так же получения низкого уровня шума</w:t>
      </w:r>
      <w:r w:rsidR="003837D1" w:rsidRPr="003837D1">
        <w:t xml:space="preserve">. </w:t>
      </w:r>
    </w:p>
    <w:p w:rsidR="003837D1" w:rsidRDefault="00472E01" w:rsidP="003837D1">
      <w:pPr>
        <w:ind w:firstLine="709"/>
      </w:pPr>
      <w:r w:rsidRPr="003837D1">
        <w:t>Основное усиление обеспечивается в тракте ПЧ</w:t>
      </w:r>
      <w:r w:rsidR="003837D1" w:rsidRPr="003837D1">
        <w:t xml:space="preserve">. </w:t>
      </w:r>
    </w:p>
    <w:p w:rsidR="003837D1" w:rsidRDefault="00472E01" w:rsidP="003837D1">
      <w:pPr>
        <w:ind w:firstLine="709"/>
      </w:pPr>
      <w:r w:rsidRPr="003837D1">
        <w:t>Основными требованиями к усилительным каскадам линейного тракта являются их достаточная устойчивость</w:t>
      </w:r>
      <w:r w:rsidR="003837D1">
        <w:t xml:space="preserve"> (</w:t>
      </w:r>
      <w:r w:rsidRPr="003837D1">
        <w:t>возможно меньшее число каскадов</w:t>
      </w:r>
      <w:r w:rsidR="003837D1" w:rsidRPr="003837D1">
        <w:t xml:space="preserve">) </w:t>
      </w:r>
      <w:r w:rsidRPr="003837D1">
        <w:t>и построение на основе наиболее экономичной и современной электронной базы</w:t>
      </w:r>
      <w:r w:rsidR="003837D1" w:rsidRPr="003837D1">
        <w:t>.</w:t>
      </w:r>
      <w:r w:rsidR="003837D1">
        <w:t xml:space="preserve"> </w:t>
      </w:r>
      <w:r w:rsidRPr="003837D1">
        <w:t>Коэффициент усиления линейного тракта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472E01" w:rsidRDefault="00172B0C" w:rsidP="003837D1">
      <w:pPr>
        <w:ind w:firstLine="709"/>
      </w:pPr>
      <w:r>
        <w:rPr>
          <w:position w:val="-32"/>
        </w:rPr>
        <w:pict>
          <v:shape id="_x0000_i1053" type="#_x0000_t75" style="width:99pt;height:38.25pt">
            <v:imagedata r:id="rId35" o:title=""/>
          </v:shape>
        </w:pict>
      </w:r>
      <w:r w:rsidR="00472E01" w:rsidRPr="003837D1">
        <w:t>,</w:t>
      </w:r>
    </w:p>
    <w:p w:rsidR="003837D1" w:rsidRP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 xml:space="preserve">где </w:t>
      </w:r>
      <w:r w:rsidRPr="003837D1">
        <w:rPr>
          <w:lang w:val="en-US"/>
        </w:rPr>
        <w:t>R</w:t>
      </w:r>
      <w:r w:rsidRPr="003837D1">
        <w:rPr>
          <w:vertAlign w:val="subscript"/>
        </w:rPr>
        <w:t>А</w:t>
      </w:r>
      <w:r w:rsidR="003837D1" w:rsidRPr="003837D1">
        <w:t xml:space="preserve"> - </w:t>
      </w:r>
      <w:r w:rsidRPr="003837D1">
        <w:t>активное сопротивление антенны</w:t>
      </w:r>
      <w:r w:rsidR="003837D1" w:rsidRPr="003837D1">
        <w:t>;</w:t>
      </w:r>
    </w:p>
    <w:p w:rsidR="003837D1" w:rsidRDefault="00472E01" w:rsidP="003837D1">
      <w:pPr>
        <w:ind w:firstLine="709"/>
      </w:pPr>
      <w:r w:rsidRPr="003837D1">
        <w:rPr>
          <w:lang w:val="en-US"/>
        </w:rPr>
        <w:t>U</w:t>
      </w:r>
      <w:r w:rsidRPr="003837D1">
        <w:rPr>
          <w:vertAlign w:val="subscript"/>
        </w:rPr>
        <w:t>пр</w:t>
      </w:r>
      <w:r w:rsidR="003837D1" w:rsidRPr="003837D1">
        <w:t xml:space="preserve"> - </w:t>
      </w:r>
      <w:r w:rsidRPr="003837D1">
        <w:t>амплитуда сигнала на выходе УПЧ</w:t>
      </w:r>
      <w:r w:rsidR="003837D1" w:rsidRPr="003837D1">
        <w:t>;</w:t>
      </w:r>
    </w:p>
    <w:p w:rsidR="003837D1" w:rsidRDefault="00172B0C" w:rsidP="003837D1">
      <w:pPr>
        <w:ind w:firstLine="709"/>
      </w:pPr>
      <w:r>
        <w:rPr>
          <w:noProof/>
        </w:rPr>
        <w:pict>
          <v:rect id="_x0000_s1026" style="position:absolute;left:0;text-align:left;margin-left:506pt;margin-top:3.45pt;width:56.85pt;height:.05pt;z-index:251646976" o:allowincell="f" filled="f" stroked="f" strokeweight="0"/>
        </w:pict>
      </w:r>
      <w:r w:rsidR="00472E01" w:rsidRPr="003837D1">
        <w:t>Требуемая амплитуда сигнала на выходе УПЧ определяется амплитудой напряжения, необходимой для нормальной работы детектора</w:t>
      </w:r>
      <w:r w:rsidR="003837D1" w:rsidRPr="003837D1">
        <w:t xml:space="preserve">: </w:t>
      </w:r>
      <w:r w:rsidR="00472E01" w:rsidRPr="003837D1">
        <w:rPr>
          <w:lang w:val="en-US"/>
        </w:rPr>
        <w:t>U</w:t>
      </w:r>
      <w:r w:rsidR="00472E01" w:rsidRPr="003837D1">
        <w:rPr>
          <w:vertAlign w:val="subscript"/>
        </w:rPr>
        <w:t>вых</w:t>
      </w:r>
      <w:r w:rsidR="00472E01" w:rsidRPr="003837D1">
        <w:t>=1В</w:t>
      </w:r>
      <w:r w:rsidR="003837D1" w:rsidRPr="003837D1">
        <w:t>.</w:t>
      </w:r>
    </w:p>
    <w:p w:rsidR="003837D1" w:rsidRDefault="008168BF" w:rsidP="003837D1">
      <w:pPr>
        <w:ind w:firstLine="709"/>
      </w:pPr>
      <w:r w:rsidRPr="003837D1">
        <w:t>Ра</w:t>
      </w:r>
      <w:r w:rsidR="00472E01" w:rsidRPr="003837D1">
        <w:t>счет коэффициента усиления линейного тракта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32"/>
        </w:rPr>
        <w:pict>
          <v:shape id="_x0000_i1054" type="#_x0000_t75" style="width:170.25pt;height:35.25pt">
            <v:imagedata r:id="rId36" o:title=""/>
          </v:shape>
        </w:pict>
      </w:r>
    </w:p>
    <w:p w:rsidR="003837D1" w:rsidRPr="003837D1" w:rsidRDefault="003837D1" w:rsidP="003837D1">
      <w:pPr>
        <w:ind w:firstLine="709"/>
      </w:pPr>
    </w:p>
    <w:p w:rsidR="002856AD" w:rsidRPr="003837D1" w:rsidRDefault="00472E01" w:rsidP="003837D1">
      <w:pPr>
        <w:ind w:firstLine="709"/>
      </w:pPr>
      <w:r w:rsidRPr="003837D1">
        <w:t>Коэффициент передачи по мощности для транзисторного преобразователя частоты</w:t>
      </w:r>
    </w:p>
    <w:p w:rsidR="003837D1" w:rsidRDefault="00472E01" w:rsidP="003837D1">
      <w:pPr>
        <w:ind w:firstLine="709"/>
      </w:pPr>
      <w:r w:rsidRPr="003837D1">
        <w:t>примем равным</w:t>
      </w:r>
      <w:r w:rsidR="003837D1" w:rsidRPr="003837D1">
        <w:t>:</w:t>
      </w:r>
    </w:p>
    <w:p w:rsidR="00472E01" w:rsidRPr="003837D1" w:rsidRDefault="00472E01" w:rsidP="003837D1">
      <w:pPr>
        <w:ind w:firstLine="709"/>
      </w:pPr>
      <w:r w:rsidRPr="003837D1">
        <w:t>К</w:t>
      </w:r>
      <w:r w:rsidRPr="003837D1">
        <w:rPr>
          <w:vertAlign w:val="subscript"/>
        </w:rPr>
        <w:t xml:space="preserve">Рпч </w:t>
      </w:r>
      <w:r w:rsidRPr="003837D1">
        <w:t>= 8</w:t>
      </w:r>
    </w:p>
    <w:p w:rsidR="003837D1" w:rsidRDefault="00472E01" w:rsidP="003837D1">
      <w:pPr>
        <w:ind w:firstLine="709"/>
      </w:pPr>
      <w:r w:rsidRPr="003837D1">
        <w:t>Амплитуда напряжения</w:t>
      </w:r>
      <w:r w:rsidR="003837D1" w:rsidRPr="003837D1">
        <w:t xml:space="preserve"> </w:t>
      </w:r>
      <w:r w:rsidRPr="003837D1">
        <w:t>на</w:t>
      </w:r>
      <w:r w:rsidR="003837D1" w:rsidRPr="003837D1">
        <w:t xml:space="preserve"> </w:t>
      </w:r>
      <w:r w:rsidRPr="003837D1">
        <w:t>входе</w:t>
      </w:r>
      <w:r w:rsidR="003837D1" w:rsidRPr="003837D1">
        <w:t xml:space="preserve"> </w:t>
      </w:r>
      <w:r w:rsidRPr="003837D1">
        <w:t>УПЧ</w:t>
      </w:r>
      <w:r w:rsidR="003837D1" w:rsidRPr="003837D1">
        <w:t>:</w:t>
      </w:r>
    </w:p>
    <w:p w:rsidR="00472E01" w:rsidRPr="003837D1" w:rsidRDefault="00172B0C" w:rsidP="003837D1">
      <w:pPr>
        <w:ind w:firstLine="709"/>
      </w:pPr>
      <w:r>
        <w:rPr>
          <w:noProof/>
        </w:rPr>
        <w:pict>
          <v:line id="_x0000_s1027" style="position:absolute;left:0;text-align:left;flip:y;z-index:251660288" from="225.7pt,14.7pt" to="324pt,15.7pt" o:allowincell="f" strokeweight="1pt"/>
        </w:pict>
      </w:r>
      <w:r>
        <w:rPr>
          <w:noProof/>
        </w:rPr>
        <w:pict>
          <v:line id="_x0000_s1028" style="position:absolute;left:0;text-align:left;flip:y;z-index:251656192" from="117.4pt,14.2pt" to="202.95pt,14.4pt" o:allowincell="f" strokeweight="1pt"/>
        </w:pict>
      </w:r>
      <w:r>
        <w:rPr>
          <w:noProof/>
        </w:rPr>
        <w:pict>
          <v:line id="_x0000_s1029" style="position:absolute;left:0;text-align:left;flip:x;z-index:251659264" from="217.15pt,15.7pt" to="225.75pt,30pt" o:allowincell="f" strokeweight="1pt"/>
        </w:pict>
      </w:r>
    </w:p>
    <w:p w:rsidR="003837D1" w:rsidRDefault="00172B0C" w:rsidP="003837D1">
      <w:pPr>
        <w:ind w:firstLine="709"/>
      </w:pPr>
      <w:r>
        <w:rPr>
          <w:noProof/>
        </w:rPr>
        <w:pict>
          <v:line id="_x0000_s1030" style="position:absolute;left:0;text-align:left;z-index:251657216" from="333pt,7.65pt" to="333.05pt,10.55pt" strokeweight="1pt"/>
        </w:pict>
      </w:r>
      <w:r>
        <w:rPr>
          <w:noProof/>
        </w:rPr>
        <w:pict>
          <v:line id="_x0000_s1031" style="position:absolute;left:0;text-align:left;z-index:251658240" from="214.3pt,4.85pt" to="217.2pt,13.45pt" o:allowincell="f" strokeweight="1pt"/>
        </w:pict>
      </w:r>
      <w:r>
        <w:rPr>
          <w:noProof/>
        </w:rPr>
        <w:pict>
          <v:line id="_x0000_s1032" style="position:absolute;left:0;text-align:left;flip:x;z-index:251655168" from="109.05pt,-.4pt" to="117.65pt,13.9pt" o:allowincell="f" strokeweight="1pt"/>
        </w:pict>
      </w:r>
      <w:r>
        <w:rPr>
          <w:noProof/>
        </w:rPr>
        <w:pict>
          <v:line id="_x0000_s1033" style="position:absolute;left:0;text-align:left;flip:x;z-index:251654144" from="103.35pt,5.3pt" to="106.25pt,5.35pt" o:allowincell="f" strokeweight="1pt"/>
        </w:pict>
      </w:r>
      <w:r>
        <w:rPr>
          <w:noProof/>
        </w:rPr>
        <w:pict>
          <v:line id="_x0000_s1034" style="position:absolute;left:0;text-align:left;z-index:251653120" from="106.2pt,5.3pt" to="109.1pt,13.9pt" o:allowincell="f" strokeweight="1pt"/>
        </w:pict>
      </w:r>
      <w:r>
        <w:rPr>
          <w:noProof/>
        </w:rPr>
        <w:pict>
          <v:line id="_x0000_s1035" style="position:absolute;left:0;text-align:left;z-index:251652096" from="80.55pt,1.25pt" to="80.6pt,4.15pt" o:allowincell="f" strokeweight="1pt"/>
        </w:pict>
      </w:r>
      <w:r>
        <w:rPr>
          <w:noProof/>
        </w:rPr>
        <w:pict>
          <v:line id="_x0000_s1036" style="position:absolute;left:0;text-align:left;z-index:251651072" from="40.65pt,1.25pt" to="80.6pt,1.3pt" o:allowincell="f" strokeweight="1pt"/>
        </w:pict>
      </w:r>
      <w:r>
        <w:rPr>
          <w:noProof/>
        </w:rPr>
        <w:pict>
          <v:line id="_x0000_s1037" style="position:absolute;left:0;text-align:left;flip:x;z-index:251650048" from="26.4pt,6.95pt" to="29.3pt,7pt" o:allowincell="f" strokeweight="1pt"/>
        </w:pict>
      </w:r>
      <w:r>
        <w:rPr>
          <w:noProof/>
        </w:rPr>
        <w:pict>
          <v:line id="_x0000_s1038" style="position:absolute;left:0;text-align:left;z-index:251649024" from="29.25pt,6.95pt" to="32.15pt,15.55pt" o:allowincell="f" strokeweight="1pt"/>
        </w:pict>
      </w:r>
      <w:r>
        <w:rPr>
          <w:noProof/>
        </w:rPr>
        <w:pict>
          <v:line id="_x0000_s1039" style="position:absolute;left:0;text-align:left;flip:x;z-index:251648000" from="32.1pt,1.25pt" to="40.7pt,15.55pt" o:allowincell="f" strokeweight="1pt"/>
        </w:pict>
      </w:r>
      <w:r w:rsidR="00472E01" w:rsidRPr="003837D1">
        <w:rPr>
          <w:lang w:val="en-US"/>
        </w:rPr>
        <w:t>U</w:t>
      </w:r>
      <w:r w:rsidR="00472E01" w:rsidRPr="003837D1">
        <w:rPr>
          <w:vertAlign w:val="subscript"/>
        </w:rPr>
        <w:t>вх</w:t>
      </w:r>
      <w:r w:rsidR="00472E01" w:rsidRPr="003837D1">
        <w:t>=</w:t>
      </w:r>
      <w:r w:rsidR="003837D1" w:rsidRPr="003837D1">
        <w:t xml:space="preserve"> </w:t>
      </w:r>
      <w:r w:rsidR="00472E01" w:rsidRPr="003837D1">
        <w:t>4Р</w:t>
      </w:r>
      <w:r w:rsidR="00472E01" w:rsidRPr="003837D1">
        <w:rPr>
          <w:vertAlign w:val="subscript"/>
        </w:rPr>
        <w:t>вх</w:t>
      </w:r>
      <w:r w:rsidR="00472E01" w:rsidRPr="003837D1">
        <w:sym w:font="Symbol" w:char="F0D7"/>
      </w:r>
      <w:r w:rsidR="00472E01" w:rsidRPr="003837D1">
        <w:rPr>
          <w:lang w:val="en-US"/>
        </w:rPr>
        <w:t>R</w:t>
      </w:r>
      <w:r w:rsidR="00472E01" w:rsidRPr="003837D1">
        <w:rPr>
          <w:vertAlign w:val="subscript"/>
        </w:rPr>
        <w:t>вх</w:t>
      </w:r>
      <w:r w:rsidR="00472E01" w:rsidRPr="003837D1">
        <w:t xml:space="preserve"> =</w:t>
      </w:r>
      <w:r w:rsidR="003837D1" w:rsidRPr="003837D1">
        <w:t xml:space="preserve"> </w:t>
      </w:r>
      <w:r w:rsidR="00472E01" w:rsidRPr="003837D1">
        <w:t>2</w:t>
      </w:r>
      <w:r w:rsidR="00472E01" w:rsidRPr="003837D1">
        <w:sym w:font="Symbol" w:char="F0D7"/>
      </w:r>
      <w:r w:rsidR="00472E01" w:rsidRPr="003837D1">
        <w:t>Р</w:t>
      </w:r>
      <w:r w:rsidR="00472E01" w:rsidRPr="003837D1">
        <w:rPr>
          <w:vertAlign w:val="subscript"/>
        </w:rPr>
        <w:t>а</w:t>
      </w:r>
      <w:r w:rsidR="00472E01" w:rsidRPr="003837D1">
        <w:sym w:font="Symbol" w:char="F0D7"/>
      </w:r>
      <w:r w:rsidR="00472E01" w:rsidRPr="003837D1">
        <w:t>К</w:t>
      </w:r>
      <w:r w:rsidR="00472E01" w:rsidRPr="003837D1">
        <w:rPr>
          <w:vertAlign w:val="subscript"/>
        </w:rPr>
        <w:t>вц</w:t>
      </w:r>
      <w:r w:rsidR="00472E01" w:rsidRPr="003837D1">
        <w:sym w:font="Symbol" w:char="F0D7"/>
      </w:r>
      <w:r w:rsidR="00472E01" w:rsidRPr="003837D1">
        <w:t>К</w:t>
      </w:r>
      <w:r w:rsidR="00472E01" w:rsidRPr="003837D1">
        <w:rPr>
          <w:vertAlign w:val="subscript"/>
        </w:rPr>
        <w:t>пч</w:t>
      </w:r>
      <w:r w:rsidR="00472E01" w:rsidRPr="003837D1">
        <w:sym w:font="Symbol" w:char="F0D7"/>
      </w:r>
      <w:r w:rsidR="00472E01" w:rsidRPr="003837D1">
        <w:rPr>
          <w:lang w:val="en-US"/>
        </w:rPr>
        <w:t>R</w:t>
      </w:r>
      <w:r w:rsidR="00472E01" w:rsidRPr="003837D1">
        <w:rPr>
          <w:vertAlign w:val="subscript"/>
        </w:rPr>
        <w:t>вх</w:t>
      </w:r>
      <w:r w:rsidR="00472E01" w:rsidRPr="003837D1">
        <w:t xml:space="preserve"> =</w:t>
      </w:r>
      <w:r w:rsidR="003837D1" w:rsidRPr="003837D1">
        <w:t xml:space="preserve"> </w:t>
      </w:r>
      <w:r w:rsidR="00472E01" w:rsidRPr="003837D1">
        <w:t>2</w:t>
      </w:r>
      <w:r w:rsidR="00472E01" w:rsidRPr="003837D1">
        <w:sym w:font="Symbol" w:char="F0D7"/>
      </w:r>
      <w:r w:rsidR="002856AD" w:rsidRPr="003837D1">
        <w:t>4</w:t>
      </w:r>
      <w:r w:rsidR="002856AD" w:rsidRPr="003837D1">
        <w:sym w:font="Symbol" w:char="F0D7"/>
      </w:r>
      <w:r w:rsidR="00472E01" w:rsidRPr="003837D1">
        <w:t>10</w:t>
      </w:r>
      <w:r w:rsidR="00472E01" w:rsidRPr="003837D1">
        <w:rPr>
          <w:vertAlign w:val="superscript"/>
        </w:rPr>
        <w:t>-1</w:t>
      </w:r>
      <w:r w:rsidR="002856AD" w:rsidRPr="003837D1">
        <w:rPr>
          <w:vertAlign w:val="superscript"/>
        </w:rPr>
        <w:t>3</w:t>
      </w:r>
      <w:r w:rsidR="00472E01" w:rsidRPr="003837D1">
        <w:sym w:font="Symbol" w:char="F0D7"/>
      </w:r>
      <w:r w:rsidR="00472E01" w:rsidRPr="003837D1">
        <w:t>0,8</w:t>
      </w:r>
      <w:r w:rsidR="00472E01" w:rsidRPr="003837D1">
        <w:sym w:font="Symbol" w:char="F0D7"/>
      </w:r>
      <w:r w:rsidR="00472E01" w:rsidRPr="003837D1">
        <w:t>8</w:t>
      </w:r>
      <w:r w:rsidR="00472E01" w:rsidRPr="003837D1">
        <w:sym w:font="Symbol" w:char="F0D7"/>
      </w:r>
      <w:r w:rsidR="00472E01" w:rsidRPr="003837D1">
        <w:t>10</w:t>
      </w:r>
      <w:r w:rsidR="00472E01" w:rsidRPr="003837D1">
        <w:rPr>
          <w:vertAlign w:val="superscript"/>
        </w:rPr>
        <w:t>3</w:t>
      </w:r>
      <w:r w:rsidR="003837D1" w:rsidRPr="003837D1">
        <w:t xml:space="preserve"> </w:t>
      </w:r>
      <w:r w:rsidR="002856AD" w:rsidRPr="003837D1">
        <w:t>=</w:t>
      </w:r>
      <w:r w:rsidR="00501806" w:rsidRPr="003837D1">
        <w:t xml:space="preserve"> </w:t>
      </w:r>
      <w:r w:rsidR="002856AD" w:rsidRPr="003837D1">
        <w:t>0,03</w:t>
      </w:r>
      <w:r w:rsidR="00472E01" w:rsidRPr="003837D1">
        <w:t xml:space="preserve"> мВ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472E01" w:rsidP="003837D1">
      <w:pPr>
        <w:ind w:firstLine="709"/>
      </w:pPr>
      <w:r w:rsidRPr="003837D1">
        <w:t>Коэффициент усиления УПЧ по напряжению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028FC" w:rsidRDefault="00472E01" w:rsidP="003837D1">
      <w:pPr>
        <w:ind w:firstLine="709"/>
        <w:rPr>
          <w:vertAlign w:val="superscript"/>
        </w:rPr>
      </w:pPr>
      <w:r w:rsidRPr="003837D1">
        <w:t>К</w:t>
      </w:r>
      <w:r w:rsidRPr="003837D1">
        <w:rPr>
          <w:vertAlign w:val="subscript"/>
        </w:rPr>
        <w:t>упч</w:t>
      </w:r>
      <w:r w:rsidRPr="003837D1">
        <w:t>=</w:t>
      </w:r>
      <w:r w:rsidRPr="003837D1">
        <w:rPr>
          <w:lang w:val="en-US"/>
        </w:rPr>
        <w:t>U</w:t>
      </w:r>
      <w:r w:rsidRPr="003837D1">
        <w:rPr>
          <w:vertAlign w:val="subscript"/>
        </w:rPr>
        <w:t>вых</w:t>
      </w:r>
      <w:r w:rsidRPr="003837D1">
        <w:t>/</w:t>
      </w:r>
      <w:r w:rsidRPr="003837D1">
        <w:rPr>
          <w:lang w:val="en-US"/>
        </w:rPr>
        <w:t>U</w:t>
      </w:r>
      <w:r w:rsidRPr="003837D1">
        <w:rPr>
          <w:vertAlign w:val="subscript"/>
        </w:rPr>
        <w:t>вх</w:t>
      </w:r>
      <w:r w:rsidR="002E6F7D" w:rsidRPr="003837D1">
        <w:t>=1</w:t>
      </w:r>
      <w:r w:rsidR="002856AD" w:rsidRPr="003837D1">
        <w:t>/</w:t>
      </w:r>
      <w:r w:rsidR="003837D1">
        <w:t xml:space="preserve"> (</w:t>
      </w:r>
      <w:r w:rsidR="002856AD" w:rsidRPr="003837D1">
        <w:t>0</w:t>
      </w:r>
      <w:r w:rsidRPr="003837D1">
        <w:t>,3</w:t>
      </w:r>
      <w:r w:rsidRPr="003837D1">
        <w:sym w:font="Symbol" w:char="F0D7"/>
      </w:r>
      <w:r w:rsidRPr="003837D1">
        <w:t>10</w:t>
      </w:r>
      <w:r w:rsidRPr="003837D1">
        <w:rPr>
          <w:vertAlign w:val="superscript"/>
        </w:rPr>
        <w:t>-4</w:t>
      </w:r>
      <w:r w:rsidR="003837D1" w:rsidRPr="003837D1">
        <w:t xml:space="preserve">) </w:t>
      </w:r>
      <w:r w:rsidR="002E6F7D" w:rsidRPr="003837D1">
        <w:t>=33</w:t>
      </w:r>
      <w:r w:rsidR="002856AD" w:rsidRPr="003837D1">
        <w:t>,</w:t>
      </w:r>
      <w:r w:rsidR="002E6F7D" w:rsidRPr="003837D1">
        <w:t>3</w:t>
      </w:r>
      <w:r w:rsidRPr="003837D1">
        <w:sym w:font="Symbol" w:char="F0D7"/>
      </w:r>
      <w:r w:rsidRPr="003837D1">
        <w:t>10</w:t>
      </w:r>
      <w:r w:rsidRPr="003837D1">
        <w:rPr>
          <w:vertAlign w:val="superscript"/>
        </w:rPr>
        <w:t>3</w:t>
      </w:r>
    </w:p>
    <w:p w:rsidR="003837D1" w:rsidRPr="003837D1" w:rsidRDefault="003837D1" w:rsidP="003837D1">
      <w:pPr>
        <w:pStyle w:val="2"/>
      </w:pPr>
      <w:r>
        <w:br w:type="page"/>
      </w:r>
      <w:bookmarkStart w:id="13" w:name="_Toc266419615"/>
      <w:r>
        <w:t>1.1.5</w:t>
      </w:r>
      <w:r w:rsidR="009D1CD6" w:rsidRPr="003837D1">
        <w:t xml:space="preserve"> Обеспечение необходимого усиления трактом НЧ</w:t>
      </w:r>
      <w:bookmarkEnd w:id="13"/>
    </w:p>
    <w:p w:rsidR="003837D1" w:rsidRDefault="00EE6823" w:rsidP="003837D1">
      <w:pPr>
        <w:ind w:firstLine="709"/>
      </w:pPr>
      <w:r w:rsidRPr="003837D1">
        <w:t>Коэффициент передачи диодного детектора K</w:t>
      </w:r>
      <w:r w:rsidRPr="003837D1">
        <w:rPr>
          <w:vertAlign w:val="subscript"/>
        </w:rPr>
        <w:t>Д</w:t>
      </w:r>
      <w:r w:rsidRPr="003837D1">
        <w:t xml:space="preserve"> примем равным 0,7</w:t>
      </w:r>
      <w:r w:rsidR="003837D1" w:rsidRPr="003837D1">
        <w:t xml:space="preserve">. </w:t>
      </w:r>
      <w:r w:rsidRPr="003837D1">
        <w:t>Следовательно, коэффициент усиления видеоусилителя К</w:t>
      </w:r>
      <w:r w:rsidRPr="003837D1">
        <w:rPr>
          <w:vertAlign w:val="subscript"/>
        </w:rPr>
        <w:t>ВУ</w:t>
      </w:r>
      <w:r w:rsidRPr="003837D1">
        <w:t xml:space="preserve"> будет равен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32"/>
        </w:rPr>
        <w:pict>
          <v:shape id="_x0000_i1055" type="#_x0000_t75" style="width:207.75pt;height:35.25pt">
            <v:imagedata r:id="rId37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3837D1" w:rsidP="003837D1">
      <w:pPr>
        <w:pStyle w:val="2"/>
      </w:pPr>
      <w:bookmarkStart w:id="14" w:name="_Toc266419616"/>
      <w:r>
        <w:t>1.1.6</w:t>
      </w:r>
      <w:r w:rsidR="00EE6823" w:rsidRPr="003837D1">
        <w:t xml:space="preserve"> Окончательная </w:t>
      </w:r>
      <w:r w:rsidR="009C3AFD" w:rsidRPr="003837D1">
        <w:t xml:space="preserve">структурная </w:t>
      </w:r>
      <w:r w:rsidR="00EE6823" w:rsidRPr="003837D1">
        <w:t>схема</w:t>
      </w:r>
      <w:r w:rsidR="009C3AFD" w:rsidRPr="003837D1">
        <w:t xml:space="preserve"> приёмника</w:t>
      </w:r>
      <w:bookmarkEnd w:id="14"/>
    </w:p>
    <w:p w:rsidR="00994D3B" w:rsidRPr="00994D3B" w:rsidRDefault="00994D3B" w:rsidP="00994D3B"/>
    <w:p w:rsidR="003837D1" w:rsidRPr="003837D1" w:rsidRDefault="00172B0C" w:rsidP="003837D1">
      <w:pPr>
        <w:ind w:firstLine="709"/>
      </w:pPr>
      <w:r>
        <w:pict>
          <v:shape id="_x0000_i1056" type="#_x0000_t75" style="width:397.5pt;height:84pt">
            <v:imagedata r:id="rId38" o:title=""/>
          </v:shape>
        </w:pict>
      </w:r>
    </w:p>
    <w:p w:rsidR="003837D1" w:rsidRPr="003837D1" w:rsidRDefault="003837D1" w:rsidP="003837D1">
      <w:pPr>
        <w:pStyle w:val="2"/>
      </w:pPr>
      <w:r>
        <w:br w:type="page"/>
      </w:r>
      <w:bookmarkStart w:id="15" w:name="_Toc266419617"/>
      <w:r w:rsidR="009C707A" w:rsidRPr="003837D1">
        <w:t>2</w:t>
      </w:r>
      <w:r>
        <w:t>.</w:t>
      </w:r>
      <w:r w:rsidR="009C707A" w:rsidRPr="003837D1">
        <w:t xml:space="preserve"> </w:t>
      </w:r>
      <w:r w:rsidR="00BD4BC2" w:rsidRPr="003837D1">
        <w:t>Расчёт у</w:t>
      </w:r>
      <w:r w:rsidR="009C707A" w:rsidRPr="003837D1">
        <w:t>силител</w:t>
      </w:r>
      <w:r w:rsidR="00BD4BC2" w:rsidRPr="003837D1">
        <w:t>я</w:t>
      </w:r>
      <w:r w:rsidR="009C707A" w:rsidRPr="003837D1">
        <w:t xml:space="preserve"> промежуточной частоты</w:t>
      </w:r>
      <w:bookmarkEnd w:id="15"/>
    </w:p>
    <w:p w:rsidR="003837D1" w:rsidRDefault="003837D1" w:rsidP="003837D1">
      <w:pPr>
        <w:ind w:firstLine="709"/>
      </w:pPr>
    </w:p>
    <w:p w:rsidR="003837D1" w:rsidRDefault="00481A59" w:rsidP="003837D1">
      <w:pPr>
        <w:ind w:firstLine="709"/>
      </w:pPr>
      <w:r w:rsidRPr="003837D1">
        <w:t>Начнём расчёт усилителя в выбора транзистора</w:t>
      </w:r>
      <w:r w:rsidR="003837D1" w:rsidRPr="003837D1">
        <w:t xml:space="preserve">. </w:t>
      </w:r>
      <w:r w:rsidR="00B62B69" w:rsidRPr="003837D1">
        <w:t>Для УПЧ используют</w:t>
      </w:r>
      <w:r w:rsidR="003837D1" w:rsidRPr="003837D1">
        <w:t xml:space="preserve"> </w:t>
      </w:r>
      <w:r w:rsidR="00A8093F" w:rsidRPr="003837D1">
        <w:t xml:space="preserve">высокочастотные </w:t>
      </w:r>
      <w:r w:rsidR="00B62B69" w:rsidRPr="003837D1">
        <w:t>биполярные транзисторы</w:t>
      </w:r>
      <w:r w:rsidR="003837D1" w:rsidRPr="003837D1">
        <w:t>.</w:t>
      </w:r>
    </w:p>
    <w:p w:rsidR="00B62B69" w:rsidRPr="003837D1" w:rsidRDefault="00B62B69" w:rsidP="003837D1">
      <w:pPr>
        <w:ind w:firstLine="709"/>
      </w:pPr>
      <w:r w:rsidRPr="003837D1">
        <w:t>В качест</w:t>
      </w:r>
      <w:r w:rsidR="00481A59" w:rsidRPr="003837D1">
        <w:t xml:space="preserve">ве транзистора выбираем </w:t>
      </w:r>
      <w:r w:rsidR="00A8093F" w:rsidRPr="003837D1">
        <w:t>2</w:t>
      </w:r>
      <w:r w:rsidR="00A8093F" w:rsidRPr="003837D1">
        <w:rPr>
          <w:lang w:val="en-US"/>
        </w:rPr>
        <w:t>N</w:t>
      </w:r>
      <w:r w:rsidR="00A8093F" w:rsidRPr="003837D1">
        <w:t>2478</w:t>
      </w:r>
      <w:r w:rsidRPr="003837D1">
        <w:t xml:space="preserve">, </w:t>
      </w:r>
      <w:r w:rsidR="003837D1">
        <w:t>т.к</w:t>
      </w:r>
      <w:r w:rsidR="003837D1" w:rsidRPr="003837D1">
        <w:t xml:space="preserve"> </w:t>
      </w:r>
      <w:r w:rsidR="00172B0C">
        <w:rPr>
          <w:position w:val="-14"/>
        </w:rPr>
        <w:pict>
          <v:shape id="_x0000_i1057" type="#_x0000_t75" style="width:68.25pt;height:18.75pt">
            <v:imagedata r:id="rId39" o:title=""/>
          </v:shape>
        </w:pict>
      </w:r>
      <w:r w:rsidR="00481A59" w:rsidRPr="003837D1">
        <w:t xml:space="preserve"> МГ</w:t>
      </w:r>
      <w:r w:rsidRPr="003837D1">
        <w:t>ц</w:t>
      </w:r>
      <w:r w:rsidR="003837D1" w:rsidRPr="003837D1">
        <w:t xml:space="preserve">. </w:t>
      </w:r>
      <w:r w:rsidR="00172B0C">
        <w:rPr>
          <w:position w:val="-6"/>
        </w:rPr>
        <w:pict>
          <v:shape id="_x0000_i1058" type="#_x0000_t75" style="width:15pt;height:12pt">
            <v:imagedata r:id="rId40" o:title=""/>
          </v:shape>
        </w:pict>
      </w:r>
      <w:r w:rsidRPr="003837D1">
        <w:t xml:space="preserve"> </w:t>
      </w:r>
      <w:r w:rsidR="00172B0C">
        <w:rPr>
          <w:position w:val="-14"/>
          <w:lang w:val="en-US"/>
        </w:rPr>
        <w:pict>
          <v:shape id="_x0000_i1059" type="#_x0000_t75" style="width:20.25pt;height:18pt">
            <v:imagedata r:id="rId41" o:title=""/>
          </v:shape>
        </w:pict>
      </w:r>
      <w:r w:rsidR="00A8093F" w:rsidRPr="003837D1">
        <w:t>= 1</w:t>
      </w:r>
      <w:r w:rsidR="00481A59" w:rsidRPr="003837D1">
        <w:t>2</w:t>
      </w:r>
      <w:r w:rsidRPr="003837D1">
        <w:t>0 М</w:t>
      </w:r>
      <w:r w:rsidR="00481A59" w:rsidRPr="003837D1">
        <w:t>Г</w:t>
      </w:r>
      <w:r w:rsidRPr="003837D1">
        <w:t xml:space="preserve">ц и выполняется условие </w:t>
      </w:r>
      <w:r w:rsidR="00172B0C">
        <w:rPr>
          <w:position w:val="-14"/>
          <w:lang w:val="en-US"/>
        </w:rPr>
        <w:pict>
          <v:shape id="_x0000_i1060" type="#_x0000_t75" style="width:20.25pt;height:18pt">
            <v:imagedata r:id="rId41" o:title=""/>
          </v:shape>
        </w:pict>
      </w:r>
      <w:r w:rsidR="00172B0C">
        <w:rPr>
          <w:position w:val="-4"/>
          <w:lang w:val="en-US"/>
        </w:rPr>
        <w:pict>
          <v:shape id="_x0000_i1061" type="#_x0000_t75" style="width:9.75pt;height:12pt">
            <v:imagedata r:id="rId42" o:title=""/>
          </v:shape>
        </w:pict>
      </w:r>
      <w:r w:rsidR="003837D1">
        <w:t xml:space="preserve"> (</w:t>
      </w:r>
      <w:r w:rsidRPr="003837D1">
        <w:t>2-3</w:t>
      </w:r>
      <w:r w:rsidR="003837D1" w:rsidRPr="003837D1">
        <w:t xml:space="preserve">) </w:t>
      </w:r>
      <w:r w:rsidR="00172B0C">
        <w:rPr>
          <w:position w:val="-18"/>
        </w:rPr>
        <w:pict>
          <v:shape id="_x0000_i1062" type="#_x0000_t75" style="width:20.25pt;height:18pt">
            <v:imagedata r:id="rId43" o:title=""/>
          </v:shape>
        </w:pict>
      </w:r>
    </w:p>
    <w:p w:rsidR="003837D1" w:rsidRDefault="00B62B69" w:rsidP="003837D1">
      <w:pPr>
        <w:ind w:firstLine="709"/>
      </w:pPr>
      <w:r w:rsidRPr="003837D1">
        <w:t>Параметры</w:t>
      </w:r>
      <w:r w:rsidR="00A8093F" w:rsidRPr="003837D1">
        <w:t xml:space="preserve"> </w:t>
      </w:r>
      <w:r w:rsidR="00AE52B4" w:rsidRPr="003837D1">
        <w:t xml:space="preserve">транзистора </w:t>
      </w:r>
      <w:r w:rsidR="00A8093F" w:rsidRPr="003837D1">
        <w:t>2</w:t>
      </w:r>
      <w:r w:rsidR="00A8093F" w:rsidRPr="003837D1">
        <w:rPr>
          <w:lang w:val="en-US"/>
        </w:rPr>
        <w:t>N</w:t>
      </w:r>
      <w:r w:rsidR="00A8093F" w:rsidRPr="003837D1">
        <w:t>2478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4"/>
        </w:rPr>
        <w:pict>
          <v:shape id="_x0000_i1063" type="#_x0000_t75" style="width:18pt;height:18pt">
            <v:imagedata r:id="rId44" o:title=""/>
          </v:shape>
        </w:pict>
      </w:r>
      <w:r w:rsidR="00A8093F" w:rsidRPr="003837D1">
        <w:t>= 20</w:t>
      </w:r>
      <w:r w:rsidR="00B62B69" w:rsidRPr="003837D1">
        <w:t>0М</w:t>
      </w:r>
      <w:r w:rsidR="00481A59" w:rsidRPr="003837D1">
        <w:t>Г</w:t>
      </w:r>
      <w:r w:rsidR="00B62B69" w:rsidRPr="003837D1">
        <w:t>ц, 0</w:t>
      </w:r>
      <w:r w:rsidR="003837D1">
        <w:t>.5</w:t>
      </w:r>
      <w:r>
        <w:rPr>
          <w:position w:val="-14"/>
          <w:lang w:val="en-US"/>
        </w:rPr>
        <w:pict>
          <v:shape id="_x0000_i1064" type="#_x0000_t75" style="width:20.25pt;height:18pt">
            <v:imagedata r:id="rId41" o:title=""/>
          </v:shape>
        </w:pict>
      </w:r>
      <w:r w:rsidR="00481A59" w:rsidRPr="003837D1">
        <w:t>= 60</w:t>
      </w:r>
      <w:r w:rsidR="00B62B69" w:rsidRPr="003837D1">
        <w:t>М</w:t>
      </w:r>
      <w:r w:rsidR="00481A59" w:rsidRPr="003837D1">
        <w:t>Г</w:t>
      </w:r>
      <w:r w:rsidR="00B62B69" w:rsidRPr="003837D1">
        <w:t xml:space="preserve">ц, </w:t>
      </w:r>
      <w:r>
        <w:rPr>
          <w:position w:val="-12"/>
        </w:rPr>
        <w:pict>
          <v:shape id="_x0000_i1065" type="#_x0000_t75" style="width:29.25pt;height:20.25pt">
            <v:imagedata r:id="rId45" o:title=""/>
          </v:shape>
        </w:pict>
      </w:r>
      <w:r w:rsidR="00B62B69" w:rsidRPr="003837D1">
        <w:t xml:space="preserve">= 30 мА/В, </w:t>
      </w:r>
      <w:r w:rsidR="00B62B69" w:rsidRPr="003837D1">
        <w:rPr>
          <w:lang w:val="en-US"/>
        </w:rPr>
        <w:t>g</w:t>
      </w:r>
      <w:r>
        <w:rPr>
          <w:position w:val="-10"/>
          <w:lang w:val="en-US"/>
        </w:rPr>
        <w:pict>
          <v:shape id="_x0000_i1066" type="#_x0000_t75" style="width:9.75pt;height:15.75pt">
            <v:imagedata r:id="rId46" o:title=""/>
          </v:shape>
        </w:pict>
      </w:r>
      <w:r w:rsidR="00B62B69" w:rsidRPr="003837D1">
        <w:t>= 2 мСм, С</w:t>
      </w:r>
      <w:r>
        <w:rPr>
          <w:position w:val="-10"/>
          <w:lang w:val="en-US"/>
        </w:rPr>
        <w:pict>
          <v:shape id="_x0000_i1067" type="#_x0000_t75" style="width:9.75pt;height:15.75pt">
            <v:imagedata r:id="rId46" o:title=""/>
          </v:shape>
        </w:pict>
      </w:r>
      <w:r w:rsidR="00B62B69" w:rsidRPr="003837D1">
        <w:t>= 70п</w:t>
      </w:r>
      <w:r w:rsidR="00FB4E78" w:rsidRPr="003837D1">
        <w:t>Ф</w:t>
      </w:r>
      <w:r w:rsidR="00B62B69" w:rsidRPr="003837D1">
        <w:t xml:space="preserve">, </w:t>
      </w:r>
      <w:r w:rsidR="00B62B69" w:rsidRPr="003837D1">
        <w:rPr>
          <w:lang w:val="en-US"/>
        </w:rPr>
        <w:t>g</w:t>
      </w:r>
      <w:r>
        <w:rPr>
          <w:position w:val="-10"/>
          <w:lang w:val="en-US"/>
        </w:rPr>
        <w:pict>
          <v:shape id="_x0000_i1068" type="#_x0000_t75" style="width:11.25pt;height:15.75pt">
            <v:imagedata r:id="rId47" o:title=""/>
          </v:shape>
        </w:pict>
      </w:r>
      <w:r w:rsidR="00B62B69" w:rsidRPr="003837D1">
        <w:t>= 6мкСм, С</w:t>
      </w:r>
      <w:r>
        <w:rPr>
          <w:position w:val="-10"/>
          <w:lang w:val="en-US"/>
        </w:rPr>
        <w:pict>
          <v:shape id="_x0000_i1069" type="#_x0000_t75" style="width:11.25pt;height:15.75pt">
            <v:imagedata r:id="rId47" o:title=""/>
          </v:shape>
        </w:pict>
      </w:r>
      <w:r w:rsidR="00B62B69" w:rsidRPr="003837D1">
        <w:t>= 8п</w:t>
      </w:r>
      <w:r w:rsidR="00FB4E78" w:rsidRPr="003837D1">
        <w:t>Ф</w:t>
      </w:r>
      <w:r w:rsidR="00B62B69" w:rsidRPr="003837D1">
        <w:t>, С</w:t>
      </w:r>
      <w:r>
        <w:rPr>
          <w:position w:val="-10"/>
        </w:rPr>
        <w:pict>
          <v:shape id="_x0000_i1070" type="#_x0000_t75" style="width:9.75pt;height:15.75pt">
            <v:imagedata r:id="rId48" o:title=""/>
          </v:shape>
        </w:pict>
      </w:r>
      <w:r w:rsidR="00B62B69" w:rsidRPr="003837D1">
        <w:t>= 2п</w:t>
      </w:r>
      <w:r w:rsidR="00FB4E78" w:rsidRPr="003837D1">
        <w:t>Ф</w:t>
      </w:r>
      <w:r w:rsidR="00B62B69" w:rsidRPr="003837D1">
        <w:t xml:space="preserve">, </w:t>
      </w:r>
      <w:r w:rsidR="00B62B69" w:rsidRPr="003837D1">
        <w:rPr>
          <w:lang w:val="en-US"/>
        </w:rPr>
        <w:t>h</w:t>
      </w:r>
      <w:r>
        <w:rPr>
          <w:position w:val="-10"/>
          <w:lang w:val="en-US"/>
        </w:rPr>
        <w:pict>
          <v:shape id="_x0000_i1071" type="#_x0000_t75" style="width:14.25pt;height:15.75pt">
            <v:imagedata r:id="rId49" o:title=""/>
          </v:shape>
        </w:pict>
      </w:r>
      <w:r w:rsidR="00B62B69" w:rsidRPr="003837D1">
        <w:t xml:space="preserve">= 50, </w:t>
      </w:r>
      <w:r w:rsidR="00B62B69" w:rsidRPr="003837D1">
        <w:rPr>
          <w:lang w:val="en-US"/>
        </w:rPr>
        <w:t>N</w:t>
      </w:r>
      <w:r w:rsidR="00FB4E78" w:rsidRPr="003837D1">
        <w:t>м= 5дБ</w:t>
      </w:r>
      <w:r w:rsidR="00B62B69" w:rsidRPr="003837D1">
        <w:t xml:space="preserve">, </w:t>
      </w:r>
      <w:r w:rsidR="00B62B69" w:rsidRPr="003837D1">
        <w:rPr>
          <w:lang w:val="en-US"/>
        </w:rPr>
        <w:t>I</w:t>
      </w:r>
      <w:r w:rsidR="00B62B69" w:rsidRPr="003837D1">
        <w:t>кбо= 2мкА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>Для обеспечения избирательности по соседнему каналу применяют фильтр сосре</w:t>
      </w:r>
      <w:r w:rsidR="00481A59" w:rsidRPr="003837D1">
        <w:t>доточенной селекции</w:t>
      </w:r>
      <w:r w:rsidR="003837D1">
        <w:t xml:space="preserve"> (</w:t>
      </w:r>
      <w:r w:rsidR="00481A59" w:rsidRPr="003837D1">
        <w:t>ФСИ</w:t>
      </w:r>
      <w:r w:rsidR="003837D1" w:rsidRPr="003837D1">
        <w:t xml:space="preserve">) </w:t>
      </w:r>
      <w:r w:rsidR="00481A59" w:rsidRPr="003837D1">
        <w:t>на ПЧ</w:t>
      </w:r>
      <w:r w:rsidRPr="003837D1">
        <w:t xml:space="preserve">, </w:t>
      </w:r>
      <w:r w:rsidR="003837D1">
        <w:t>т.к</w:t>
      </w:r>
      <w:r w:rsidR="003837D1" w:rsidRPr="003837D1">
        <w:t xml:space="preserve"> </w:t>
      </w:r>
      <w:r w:rsidRPr="003837D1">
        <w:t>ФСИ может дать лучшую избирательность</w:t>
      </w:r>
      <w:r w:rsidR="003837D1" w:rsidRPr="003837D1">
        <w:t>,</w:t>
      </w:r>
      <w:r w:rsidRPr="003837D1">
        <w:t xml:space="preserve"> чем УПЧ с распределенной избирательностью</w:t>
      </w:r>
      <w:r w:rsidR="003837D1" w:rsidRPr="003837D1">
        <w:t xml:space="preserve">. </w:t>
      </w:r>
      <w:r w:rsidRPr="003837D1">
        <w:t>При этом каскад УПЧ содержит каскад с ФСИ, который обеспечивает требуемую избирательность и ряд апериодических или слабоизбирательных каскадов, создающих основное усиление на ПЧ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>Исходные данные</w:t>
      </w:r>
      <w:r w:rsidR="00481A59" w:rsidRPr="003837D1">
        <w:t xml:space="preserve"> для расчёта</w:t>
      </w:r>
      <w:r w:rsidR="003837D1" w:rsidRPr="003837D1">
        <w:t>:</w:t>
      </w:r>
    </w:p>
    <w:p w:rsidR="00B62B69" w:rsidRPr="003837D1" w:rsidRDefault="00172B0C" w:rsidP="003837D1">
      <w:pPr>
        <w:ind w:firstLine="709"/>
      </w:pPr>
      <w:r>
        <w:rPr>
          <w:position w:val="-10"/>
        </w:rPr>
        <w:pict>
          <v:shape id="_x0000_i1072" type="#_x0000_t75" style="width:20.25pt;height:17.25pt">
            <v:imagedata r:id="rId50" o:title=""/>
          </v:shape>
        </w:pict>
      </w:r>
      <w:r w:rsidR="00481A59" w:rsidRPr="003837D1">
        <w:t xml:space="preserve"> = 60 МГ</w:t>
      </w:r>
      <w:r w:rsidR="00B62B69" w:rsidRPr="003837D1">
        <w:t>ц</w:t>
      </w:r>
      <w:r w:rsidR="00D259F6" w:rsidRPr="003837D1">
        <w:t xml:space="preserve"> </w:t>
      </w:r>
      <w:r w:rsidR="003837D1">
        <w:t>-</w:t>
      </w:r>
      <w:r w:rsidR="00B62B69" w:rsidRPr="003837D1">
        <w:t xml:space="preserve"> промежуточная частота,</w:t>
      </w:r>
    </w:p>
    <w:p w:rsidR="00B62B69" w:rsidRPr="003837D1" w:rsidRDefault="00481A59" w:rsidP="003837D1">
      <w:pPr>
        <w:ind w:firstLine="709"/>
      </w:pPr>
      <w:r w:rsidRPr="003837D1">
        <w:t>П= 15</w:t>
      </w:r>
      <w:r w:rsidR="003837D1">
        <w:t>.7</w:t>
      </w:r>
      <w:r w:rsidRPr="003837D1">
        <w:t>5 МГ</w:t>
      </w:r>
      <w:r w:rsidR="00B62B69" w:rsidRPr="003837D1">
        <w:t>ц</w:t>
      </w:r>
      <w:r w:rsidR="00D259F6" w:rsidRPr="003837D1">
        <w:t xml:space="preserve"> </w:t>
      </w:r>
      <w:r w:rsidR="003837D1">
        <w:t>-</w:t>
      </w:r>
      <w:r w:rsidR="00B62B69" w:rsidRPr="003837D1">
        <w:t xml:space="preserve"> полоса пропускания,</w:t>
      </w:r>
    </w:p>
    <w:p w:rsidR="00481A59" w:rsidRPr="003837D1" w:rsidRDefault="00172B0C" w:rsidP="003837D1">
      <w:pPr>
        <w:ind w:firstLine="709"/>
      </w:pPr>
      <w:r>
        <w:rPr>
          <w:position w:val="-12"/>
        </w:rPr>
        <w:pict>
          <v:shape id="_x0000_i1073" type="#_x0000_t75" style="width:27.75pt;height:18pt">
            <v:imagedata r:id="rId51" o:title=""/>
          </v:shape>
        </w:pict>
      </w:r>
      <w:r w:rsidR="00481A59" w:rsidRPr="003837D1">
        <w:t>=3</w:t>
      </w:r>
      <w:r w:rsidR="00EF53AC" w:rsidRPr="003837D1">
        <w:t>5</w:t>
      </w:r>
      <w:r w:rsidR="00FB4E78" w:rsidRPr="003837D1">
        <w:sym w:font="Symbol" w:char="F0D7"/>
      </w:r>
      <w:r w:rsidR="00FB4E78" w:rsidRPr="003837D1">
        <w:t>10</w:t>
      </w:r>
      <w:r w:rsidR="00FB4E78" w:rsidRPr="003837D1">
        <w:rPr>
          <w:vertAlign w:val="superscript"/>
        </w:rPr>
        <w:t>3</w:t>
      </w:r>
      <w:r w:rsidR="00FB4E78" w:rsidRPr="003837D1">
        <w:t xml:space="preserve"> </w:t>
      </w:r>
      <w:r w:rsidR="003837D1">
        <w:t>-</w:t>
      </w:r>
      <w:r w:rsidR="00FB4E78" w:rsidRPr="003837D1">
        <w:t xml:space="preserve"> коэффициент усиления УПЧ,</w:t>
      </w:r>
    </w:p>
    <w:p w:rsidR="003837D1" w:rsidRDefault="00FB4E78" w:rsidP="003837D1">
      <w:pPr>
        <w:ind w:firstLine="709"/>
      </w:pPr>
      <w:r w:rsidRPr="003837D1">
        <w:t>Особые требования по избирательности по соседнему каналу на предъявляются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Pr="003837D1" w:rsidRDefault="00172B0C" w:rsidP="003837D1">
      <w:pPr>
        <w:ind w:firstLine="709"/>
      </w:pPr>
      <w:r>
        <w:pict>
          <v:shape id="_x0000_i1074" type="#_x0000_t75" style="width:259.5pt;height:87.75pt">
            <v:imagedata r:id="rId52" o:title=""/>
          </v:shape>
        </w:pict>
      </w:r>
    </w:p>
    <w:p w:rsidR="003837D1" w:rsidRDefault="00A72EF8" w:rsidP="003837D1">
      <w:pPr>
        <w:ind w:firstLine="709"/>
      </w:pPr>
      <w:r>
        <w:br w:type="page"/>
      </w:r>
      <w:r w:rsidR="00B62B69" w:rsidRPr="003837D1">
        <w:t>Принципиальная схема каскада с ФСИ</w:t>
      </w:r>
      <w:r w:rsidR="003837D1" w:rsidRPr="003837D1">
        <w:t>.</w:t>
      </w:r>
    </w:p>
    <w:p w:rsidR="003837D1" w:rsidRDefault="00FB4E78" w:rsidP="003837D1">
      <w:pPr>
        <w:ind w:firstLine="709"/>
      </w:pPr>
      <w:r w:rsidRPr="003837D1">
        <w:t>Расчёт</w:t>
      </w:r>
      <w:r w:rsidR="003837D1" w:rsidRPr="003837D1">
        <w:t>:</w:t>
      </w:r>
    </w:p>
    <w:p w:rsidR="003837D1" w:rsidRDefault="00B62B69" w:rsidP="003837D1">
      <w:pPr>
        <w:ind w:firstLine="709"/>
      </w:pPr>
      <w:r w:rsidRPr="003837D1">
        <w:t xml:space="preserve">Определим величину </w:t>
      </w:r>
      <w:r w:rsidR="00172B0C">
        <w:rPr>
          <w:position w:val="-6"/>
        </w:rPr>
        <w:pict>
          <v:shape id="_x0000_i1075" type="#_x0000_t75" style="width:9.75pt;height:11.25pt">
            <v:imagedata r:id="rId53" o:title=""/>
          </v:shape>
        </w:pict>
      </w:r>
      <w:r w:rsidR="00172B0C">
        <w:rPr>
          <w:position w:val="-4"/>
        </w:rPr>
        <w:pict>
          <v:shape id="_x0000_i1076" type="#_x0000_t75" style="width:9pt;height:15pt">
            <v:imagedata r:id="rId54" o:title=""/>
          </v:shape>
        </w:pic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6"/>
        </w:rPr>
        <w:pict>
          <v:shape id="_x0000_i1077" type="#_x0000_t75" style="width:15pt;height:15.75pt">
            <v:imagedata r:id="rId55" o:title=""/>
          </v:shape>
        </w:pict>
      </w:r>
      <w:r>
        <w:rPr>
          <w:position w:val="-4"/>
        </w:rPr>
        <w:pict>
          <v:shape id="_x0000_i1078" type="#_x0000_t75" style="width:10.5pt;height:18.75pt">
            <v:imagedata r:id="rId54" o:title=""/>
          </v:shape>
        </w:pict>
      </w:r>
      <w:r w:rsidR="00B62B69" w:rsidRPr="003837D1">
        <w:t xml:space="preserve">= </w:t>
      </w:r>
      <w:r>
        <w:rPr>
          <w:position w:val="-24"/>
        </w:rPr>
        <w:pict>
          <v:shape id="_x0000_i1079" type="#_x0000_t75" style="width:31.5pt;height:23.25pt">
            <v:imagedata r:id="rId56" o:title=""/>
          </v:shape>
        </w:pict>
      </w:r>
      <w:r w:rsidR="003837D1" w:rsidRPr="003837D1">
        <w:t>;</w:t>
      </w:r>
    </w:p>
    <w:p w:rsidR="003837D1" w:rsidRDefault="003837D1" w:rsidP="003837D1">
      <w:pPr>
        <w:ind w:firstLine="709"/>
      </w:pPr>
    </w:p>
    <w:p w:rsidR="00B62B69" w:rsidRPr="003837D1" w:rsidRDefault="00B62B69" w:rsidP="003837D1">
      <w:pPr>
        <w:ind w:firstLine="709"/>
      </w:pPr>
      <w:r w:rsidRPr="003837D1">
        <w:t xml:space="preserve">где </w:t>
      </w:r>
      <w:r w:rsidR="00172B0C">
        <w:rPr>
          <w:position w:val="-10"/>
        </w:rPr>
        <w:pict>
          <v:shape id="_x0000_i1080" type="#_x0000_t75" style="width:29.25pt;height:24.75pt">
            <v:imagedata r:id="rId57" o:title=""/>
          </v:shape>
        </w:pict>
      </w:r>
      <w:r w:rsidR="003837D1" w:rsidRPr="003837D1">
        <w:t xml:space="preserve"> - </w:t>
      </w:r>
      <w:r w:rsidRPr="003837D1">
        <w:t>промежуточная частота,</w:t>
      </w:r>
    </w:p>
    <w:p w:rsidR="00B62B69" w:rsidRPr="003837D1" w:rsidRDefault="00172B0C" w:rsidP="003837D1">
      <w:pPr>
        <w:ind w:firstLine="709"/>
      </w:pPr>
      <w:r>
        <w:rPr>
          <w:position w:val="-6"/>
        </w:rPr>
        <w:pict>
          <v:shape id="_x0000_i1081" type="#_x0000_t75" style="width:11.25pt;height:14.25pt">
            <v:imagedata r:id="rId58" o:title=""/>
          </v:shape>
        </w:pict>
      </w:r>
      <w:r w:rsidR="003837D1" w:rsidRPr="003837D1">
        <w:t xml:space="preserve"> - </w:t>
      </w:r>
      <w:r w:rsidR="00B62B69" w:rsidRPr="003837D1">
        <w:t>собственное затухание контура,</w:t>
      </w:r>
    </w:p>
    <w:p w:rsidR="003837D1" w:rsidRDefault="00B62B69" w:rsidP="003837D1">
      <w:pPr>
        <w:ind w:firstLine="709"/>
      </w:pPr>
      <w:r w:rsidRPr="003837D1">
        <w:t>П</w:t>
      </w:r>
      <w:r w:rsidR="003837D1" w:rsidRPr="003837D1">
        <w:t xml:space="preserve"> - </w:t>
      </w:r>
      <w:r w:rsidRPr="003837D1">
        <w:t>полоса пропускания УПЧ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rPr>
          <w:lang w:val="en-US"/>
        </w:rPr>
        <w:t>d</w:t>
      </w:r>
      <w:r w:rsidRPr="003837D1">
        <w:t xml:space="preserve"> = 0</w:t>
      </w:r>
      <w:r w:rsidR="003837D1">
        <w:t>.0</w:t>
      </w:r>
      <w:r w:rsidRPr="003837D1">
        <w:t>04, П = 1</w:t>
      </w:r>
      <w:r w:rsidR="00FB4E78" w:rsidRPr="003837D1">
        <w:t>5</w:t>
      </w:r>
      <w:r w:rsidR="003837D1">
        <w:t>.7</w:t>
      </w:r>
      <w:r w:rsidR="00FB4E78" w:rsidRPr="003837D1">
        <w:t xml:space="preserve">5 </w:t>
      </w:r>
      <w:r w:rsidRPr="003837D1">
        <w:t>М</w:t>
      </w:r>
      <w:r w:rsidR="00FB4E78" w:rsidRPr="003837D1">
        <w:t>Г</w:t>
      </w:r>
      <w:r w:rsidRPr="003837D1">
        <w:t>ц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6"/>
        </w:rPr>
        <w:pict>
          <v:shape id="_x0000_i1082" type="#_x0000_t75" style="width:15pt;height:15.75pt">
            <v:imagedata r:id="rId59" o:title=""/>
          </v:shape>
        </w:pict>
      </w:r>
      <w:r>
        <w:rPr>
          <w:position w:val="-4"/>
        </w:rPr>
        <w:pict>
          <v:shape id="_x0000_i1083" type="#_x0000_t75" style="width:10.5pt;height:18.75pt">
            <v:imagedata r:id="rId54" o:title=""/>
          </v:shape>
        </w:pict>
      </w:r>
      <w:r w:rsidR="00B62B69" w:rsidRPr="003837D1">
        <w:t xml:space="preserve">= </w:t>
      </w:r>
      <w:r>
        <w:rPr>
          <w:position w:val="-24"/>
        </w:rPr>
        <w:pict>
          <v:shape id="_x0000_i1084" type="#_x0000_t75" style="width:86.25pt;height:33pt">
            <v:imagedata r:id="rId60" o:title=""/>
          </v:shape>
        </w:pict>
      </w:r>
      <w:r w:rsidR="00B62B69" w:rsidRPr="003837D1">
        <w:t>= 0</w:t>
      </w:r>
      <w:r w:rsidR="003837D1">
        <w:t>.0</w:t>
      </w:r>
      <w:r w:rsidR="00B62B69" w:rsidRPr="003837D1">
        <w:t>3</w:t>
      </w:r>
    </w:p>
    <w:p w:rsidR="003837D1" w:rsidRP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 xml:space="preserve">Задаемся числом звеньев и в качестве начального приближения выбираем </w:t>
      </w:r>
      <w:r w:rsidRPr="003837D1">
        <w:rPr>
          <w:lang w:val="en-US"/>
        </w:rPr>
        <w:t>n</w:t>
      </w:r>
      <w:r w:rsidRPr="003837D1">
        <w:t>= 4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>Находим ослабление на границе полосы пропускания, обеспечиваемое одним звеном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24"/>
          <w:lang w:val="en-US"/>
        </w:rPr>
        <w:pict>
          <v:shape id="_x0000_i1085" type="#_x0000_t75" style="width:57.75pt;height:30.75pt">
            <v:imagedata r:id="rId61" o:title=""/>
          </v:shape>
        </w:pict>
      </w:r>
      <w:r w:rsidR="00B62B69" w:rsidRPr="003837D1">
        <w:t>,</w:t>
      </w:r>
    </w:p>
    <w:p w:rsidR="003837D1" w:rsidRP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 xml:space="preserve">где </w:t>
      </w:r>
      <w:r w:rsidR="00172B0C">
        <w:rPr>
          <w:position w:val="-10"/>
        </w:rPr>
        <w:pict>
          <v:shape id="_x0000_i1086" type="#_x0000_t75" style="width:21pt;height:17.25pt">
            <v:imagedata r:id="rId62" o:title=""/>
          </v:shape>
        </w:pict>
      </w:r>
      <w:r w:rsidR="003837D1" w:rsidRPr="003837D1">
        <w:t xml:space="preserve"> - </w:t>
      </w:r>
      <w:r w:rsidRPr="003837D1">
        <w:t>ослабление на границе полосы пропускания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087" type="#_x0000_t75" style="width:21pt;height:17.25pt">
            <v:imagedata r:id="rId63" o:title=""/>
          </v:shape>
        </w:pict>
      </w:r>
      <w:r w:rsidR="00B62B69" w:rsidRPr="003837D1">
        <w:t xml:space="preserve"> = 3дб</w:t>
      </w:r>
      <w:r w:rsidR="003837D1" w:rsidRPr="003837D1">
        <w:t>.</w:t>
      </w:r>
    </w:p>
    <w:p w:rsidR="003837D1" w:rsidRDefault="00172B0C" w:rsidP="003837D1">
      <w:pPr>
        <w:ind w:firstLine="709"/>
      </w:pPr>
      <w:r>
        <w:rPr>
          <w:position w:val="-24"/>
        </w:rPr>
        <w:pict>
          <v:shape id="_x0000_i1088" type="#_x0000_t75" style="width:78.75pt;height:30.75pt">
            <v:imagedata r:id="rId64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684921" w:rsidP="003837D1">
      <w:pPr>
        <w:ind w:firstLine="709"/>
      </w:pPr>
      <w:r w:rsidRPr="003837D1">
        <w:t>По графику</w:t>
      </w:r>
      <w:r w:rsidR="00B62B69" w:rsidRPr="003837D1">
        <w:t xml:space="preserve"> для </w:t>
      </w:r>
      <w:r w:rsidR="00172B0C">
        <w:rPr>
          <w:position w:val="-6"/>
        </w:rPr>
        <w:pict>
          <v:shape id="_x0000_i1089" type="#_x0000_t75" style="width:15pt;height:15.75pt">
            <v:imagedata r:id="rId65" o:title=""/>
          </v:shape>
        </w:pict>
      </w:r>
      <w:r w:rsidR="00172B0C">
        <w:rPr>
          <w:position w:val="-4"/>
        </w:rPr>
        <w:pict>
          <v:shape id="_x0000_i1090" type="#_x0000_t75" style="width:10.5pt;height:18.75pt">
            <v:imagedata r:id="rId54" o:title=""/>
          </v:shape>
        </w:pict>
      </w:r>
      <w:r w:rsidR="00B62B69" w:rsidRPr="003837D1">
        <w:t>= 0</w:t>
      </w:r>
      <w:r w:rsidR="003837D1">
        <w:t>.0</w:t>
      </w:r>
      <w:r w:rsidR="00B62B69" w:rsidRPr="003837D1">
        <w:t xml:space="preserve">3 и </w:t>
      </w:r>
      <w:r w:rsidR="00172B0C">
        <w:rPr>
          <w:position w:val="-10"/>
        </w:rPr>
        <w:pict>
          <v:shape id="_x0000_i1091" type="#_x0000_t75" style="width:24pt;height:17.25pt">
            <v:imagedata r:id="rId66" o:title=""/>
          </v:shape>
        </w:pict>
      </w:r>
      <w:r w:rsidR="00B62B69" w:rsidRPr="003837D1">
        <w:t>= 0</w:t>
      </w:r>
      <w:r w:rsidR="003837D1">
        <w:t>.7</w:t>
      </w:r>
      <w:r w:rsidR="00B62B69" w:rsidRPr="003837D1">
        <w:t xml:space="preserve">5 находим параметр </w:t>
      </w:r>
      <w:r w:rsidR="00172B0C">
        <w:rPr>
          <w:position w:val="-10"/>
        </w:rPr>
        <w:pict>
          <v:shape id="_x0000_i1092" type="#_x0000_t75" style="width:13.5pt;height:14.25pt">
            <v:imagedata r:id="rId67" o:title=""/>
          </v:shape>
        </w:pict>
      </w:r>
      <w:r w:rsidR="003837D1" w:rsidRPr="003837D1">
        <w:t>.</w:t>
      </w:r>
    </w:p>
    <w:p w:rsidR="003837D1" w:rsidRDefault="00A72EF8" w:rsidP="003837D1">
      <w:pPr>
        <w:ind w:firstLine="709"/>
      </w:pPr>
      <w:r>
        <w:br w:type="page"/>
      </w:r>
      <w:r w:rsidR="00172B0C">
        <w:pict>
          <v:shape id="_x0000_i1093" type="#_x0000_t75" style="width:209.25pt;height:189pt">
            <v:imagedata r:id="rId68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D259F6" w:rsidP="003837D1">
      <w:pPr>
        <w:ind w:firstLine="709"/>
      </w:pPr>
      <w:r w:rsidRPr="003837D1">
        <w:t xml:space="preserve">Из графиков параметр </w:t>
      </w:r>
      <w:r w:rsidR="00172B0C">
        <w:rPr>
          <w:position w:val="-10"/>
        </w:rPr>
        <w:pict>
          <v:shape id="_x0000_i1094" type="#_x0000_t75" style="width:13.5pt;height:15pt">
            <v:imagedata r:id="rId67" o:title=""/>
          </v:shape>
        </w:pict>
      </w:r>
      <w:r w:rsidRPr="003837D1">
        <w:t>получился равным</w:t>
      </w:r>
      <w:r w:rsidR="00172B0C">
        <w:rPr>
          <w:position w:val="-10"/>
        </w:rPr>
        <w:pict>
          <v:shape id="_x0000_i1095" type="#_x0000_t75" style="width:13.5pt;height:15pt">
            <v:imagedata r:id="rId67" o:title=""/>
          </v:shape>
        </w:pict>
      </w:r>
      <w:r w:rsidRPr="003837D1">
        <w:t>= 0</w:t>
      </w:r>
      <w:r w:rsidR="003837D1">
        <w:t>.9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>Определим разность частот среза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4"/>
        </w:rPr>
        <w:pict>
          <v:shape id="_x0000_i1096" type="#_x0000_t75" style="width:33.75pt;height:18pt">
            <v:imagedata r:id="rId69" o:title=""/>
          </v:shape>
        </w:pict>
      </w:r>
      <w:r>
        <w:rPr>
          <w:position w:val="-10"/>
        </w:rPr>
        <w:pict>
          <v:shape id="_x0000_i1097" type="#_x0000_t75" style="width:36pt;height:15.75pt">
            <v:imagedata r:id="rId70" o:title=""/>
          </v:shape>
        </w:pict>
      </w:r>
      <w:r w:rsidR="00B62B69" w:rsidRPr="003837D1">
        <w:t xml:space="preserve">= </w:t>
      </w:r>
      <w:r>
        <w:rPr>
          <w:position w:val="-28"/>
        </w:rPr>
        <w:pict>
          <v:shape id="_x0000_i1098" type="#_x0000_t75" style="width:15.75pt;height:33.75pt">
            <v:imagedata r:id="rId71" o:title=""/>
          </v:shape>
        </w:pict>
      </w:r>
      <w:r w:rsidR="00B62B69" w:rsidRPr="003837D1">
        <w:t xml:space="preserve">= </w:t>
      </w:r>
      <w:r>
        <w:rPr>
          <w:position w:val="-24"/>
        </w:rPr>
        <w:pict>
          <v:shape id="_x0000_i1099" type="#_x0000_t75" style="width:54pt;height:33pt">
            <v:imagedata r:id="rId72" o:title=""/>
          </v:shape>
        </w:pict>
      </w:r>
      <w:r w:rsidR="00B62B69" w:rsidRPr="003837D1">
        <w:t xml:space="preserve"> = 1</w:t>
      </w:r>
      <w:r w:rsidR="00684921" w:rsidRPr="003837D1">
        <w:t>7</w:t>
      </w:r>
      <w:r w:rsidR="003837D1">
        <w:t>.5</w:t>
      </w:r>
      <w:r w:rsidR="00684921" w:rsidRPr="003837D1">
        <w:t xml:space="preserve"> </w:t>
      </w:r>
      <w:r w:rsidR="00B62B69" w:rsidRPr="003837D1">
        <w:t>М</w:t>
      </w:r>
      <w:r w:rsidR="00684921" w:rsidRPr="003837D1">
        <w:t>Г</w:t>
      </w:r>
      <w:r w:rsidR="00B62B69" w:rsidRPr="003837D1">
        <w:t>ц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 xml:space="preserve">Определим вспомогательные величины </w:t>
      </w:r>
      <w:r w:rsidRPr="003837D1">
        <w:rPr>
          <w:lang w:val="en-US"/>
        </w:rPr>
        <w:t>y</w:t>
      </w:r>
      <w:r w:rsidR="00172B0C">
        <w:rPr>
          <w:position w:val="-10"/>
          <w:lang w:val="en-US"/>
        </w:rPr>
        <w:pict>
          <v:shape id="_x0000_i1100" type="#_x0000_t75" style="width:9pt;height:15.75pt">
            <v:imagedata r:id="rId73" o:title=""/>
          </v:shape>
        </w:pict>
      </w:r>
      <w:r w:rsidRPr="003837D1">
        <w:t xml:space="preserve">и </w:t>
      </w:r>
      <w:r w:rsidR="00172B0C">
        <w:rPr>
          <w:position w:val="-10"/>
        </w:rPr>
        <w:pict>
          <v:shape id="_x0000_i1101" type="#_x0000_t75" style="width:11.25pt;height:14.25pt">
            <v:imagedata r:id="rId74" o:title=""/>
          </v:shape>
        </w:pic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684921" w:rsidRPr="003837D1" w:rsidRDefault="00B62B69" w:rsidP="003837D1">
      <w:pPr>
        <w:ind w:firstLine="709"/>
      </w:pPr>
      <w:r w:rsidRPr="003837D1">
        <w:rPr>
          <w:lang w:val="en-US"/>
        </w:rPr>
        <w:t>y</w:t>
      </w:r>
      <w:r w:rsidR="00172B0C">
        <w:rPr>
          <w:position w:val="-10"/>
          <w:lang w:val="en-US"/>
        </w:rPr>
        <w:pict>
          <v:shape id="_x0000_i1102" type="#_x0000_t75" style="width:9pt;height:15.75pt">
            <v:imagedata r:id="rId73" o:title=""/>
          </v:shape>
        </w:pict>
      </w:r>
      <w:r w:rsidRPr="003837D1">
        <w:t xml:space="preserve">= </w:t>
      </w:r>
      <w:r w:rsidR="00172B0C">
        <w:rPr>
          <w:position w:val="-28"/>
        </w:rPr>
        <w:pict>
          <v:shape id="_x0000_i1103" type="#_x0000_t75" style="width:39pt;height:33.75pt">
            <v:imagedata r:id="rId75" o:title=""/>
          </v:shape>
        </w:pict>
      </w:r>
    </w:p>
    <w:p w:rsidR="003837D1" w:rsidRPr="003837D1" w:rsidRDefault="00172B0C" w:rsidP="003837D1">
      <w:pPr>
        <w:ind w:firstLine="709"/>
      </w:pPr>
      <w:r>
        <w:rPr>
          <w:position w:val="-10"/>
        </w:rPr>
        <w:pict>
          <v:shape id="_x0000_i1104" type="#_x0000_t75" style="width:11.25pt;height:14.25pt">
            <v:imagedata r:id="rId74" o:title=""/>
          </v:shape>
        </w:pict>
      </w:r>
      <w:r w:rsidR="00B62B69" w:rsidRPr="003837D1">
        <w:t xml:space="preserve">= </w:t>
      </w:r>
      <w:r>
        <w:rPr>
          <w:position w:val="-10"/>
        </w:rPr>
        <w:pict>
          <v:shape id="_x0000_i1105" type="#_x0000_t75" style="width:23.25pt;height:18.75pt">
            <v:imagedata r:id="rId76" o:title=""/>
          </v:shape>
        </w:pict>
      </w:r>
    </w:p>
    <w:p w:rsidR="00684921" w:rsidRPr="003837D1" w:rsidRDefault="00684921" w:rsidP="003837D1">
      <w:pPr>
        <w:ind w:firstLine="709"/>
      </w:pPr>
      <w:r w:rsidRPr="003837D1">
        <w:rPr>
          <w:lang w:val="en-US"/>
        </w:rPr>
        <w:t>y</w:t>
      </w:r>
      <w:r w:rsidR="00172B0C">
        <w:rPr>
          <w:position w:val="-10"/>
          <w:lang w:val="en-US"/>
        </w:rPr>
        <w:pict>
          <v:shape id="_x0000_i1106" type="#_x0000_t75" style="width:9pt;height:15.75pt">
            <v:imagedata r:id="rId73" o:title=""/>
          </v:shape>
        </w:pict>
      </w:r>
      <w:r w:rsidRPr="003837D1">
        <w:t xml:space="preserve">= </w:t>
      </w:r>
      <w:r w:rsidR="00172B0C">
        <w:rPr>
          <w:position w:val="-24"/>
        </w:rPr>
        <w:pict>
          <v:shape id="_x0000_i1107" type="#_x0000_t75" style="width:75.75pt;height:33pt">
            <v:imagedata r:id="rId77" o:title=""/>
          </v:shape>
        </w:pict>
      </w:r>
      <w:r w:rsidR="003837D1">
        <w:t>1.8</w:t>
      </w: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108" type="#_x0000_t75" style="width:11.25pt;height:14.25pt">
            <v:imagedata r:id="rId74" o:title=""/>
          </v:shape>
        </w:pict>
      </w:r>
      <w:r w:rsidR="00684921" w:rsidRPr="003837D1">
        <w:t xml:space="preserve">= </w:t>
      </w:r>
      <w:r>
        <w:rPr>
          <w:position w:val="-6"/>
        </w:rPr>
        <w:pict>
          <v:shape id="_x0000_i1109" type="#_x0000_t75" style="width:88.5pt;height:14.25pt">
            <v:imagedata r:id="rId78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 xml:space="preserve">По графику находим для </w:t>
      </w:r>
      <w:r w:rsidR="00172B0C">
        <w:rPr>
          <w:position w:val="-10"/>
        </w:rPr>
        <w:pict>
          <v:shape id="_x0000_i1110" type="#_x0000_t75" style="width:11.25pt;height:14.25pt">
            <v:imagedata r:id="rId74" o:title=""/>
          </v:shape>
        </w:pict>
      </w:r>
      <w:r w:rsidRPr="003837D1">
        <w:t>= 0</w:t>
      </w:r>
      <w:r w:rsidR="003837D1">
        <w:t>.0</w:t>
      </w:r>
      <w:r w:rsidR="00C82B2F" w:rsidRPr="003837D1">
        <w:t>27</w:t>
      </w:r>
      <w:r w:rsidRPr="003837D1">
        <w:t xml:space="preserve"> и </w:t>
      </w:r>
      <w:r w:rsidRPr="003837D1">
        <w:rPr>
          <w:lang w:val="en-US"/>
        </w:rPr>
        <w:t>y</w:t>
      </w:r>
      <w:r w:rsidR="00172B0C">
        <w:rPr>
          <w:position w:val="-10"/>
          <w:lang w:val="en-US"/>
        </w:rPr>
        <w:pict>
          <v:shape id="_x0000_i1111" type="#_x0000_t75" style="width:9pt;height:15.75pt">
            <v:imagedata r:id="rId73" o:title=""/>
          </v:shape>
        </w:pict>
      </w:r>
      <w:r w:rsidR="00C82B2F" w:rsidRPr="003837D1">
        <w:t xml:space="preserve">= </w:t>
      </w:r>
      <w:r w:rsidR="003837D1">
        <w:t>1.8</w:t>
      </w:r>
      <w:r w:rsidR="003837D1" w:rsidRPr="003837D1">
        <w:t>:</w:t>
      </w:r>
    </w:p>
    <w:p w:rsidR="00E63C12" w:rsidRDefault="00A72EF8" w:rsidP="003837D1">
      <w:pPr>
        <w:ind w:firstLine="709"/>
      </w:pPr>
      <w:r>
        <w:br w:type="page"/>
      </w:r>
      <w:r w:rsidR="00172B0C">
        <w:pict>
          <v:shape id="_x0000_i1112" type="#_x0000_t75" style="width:171pt;height:195pt">
            <v:imagedata r:id="rId79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C82B2F" w:rsidP="003837D1">
      <w:pPr>
        <w:ind w:firstLine="709"/>
      </w:pPr>
      <w:r w:rsidRPr="003837D1">
        <w:t xml:space="preserve">Из графиков параметр </w:t>
      </w:r>
      <w:r w:rsidR="00B62B69" w:rsidRPr="003837D1">
        <w:rPr>
          <w:lang w:val="en-US"/>
        </w:rPr>
        <w:t>S</w:t>
      </w:r>
      <w:r w:rsidR="00172B0C">
        <w:rPr>
          <w:position w:val="-10"/>
          <w:lang w:val="en-US"/>
        </w:rPr>
        <w:pict>
          <v:shape id="_x0000_i1113" type="#_x0000_t75" style="width:9.75pt;height:15.75pt">
            <v:imagedata r:id="rId80" o:title=""/>
          </v:shape>
        </w:pict>
      </w:r>
      <w:r w:rsidR="00B62B69" w:rsidRPr="003837D1">
        <w:t xml:space="preserve">= </w:t>
      </w:r>
      <w:r w:rsidRPr="003837D1">
        <w:t>10</w:t>
      </w:r>
      <w:r w:rsidR="003837D1">
        <w:t>.3</w:t>
      </w:r>
      <w:r w:rsidRPr="003837D1">
        <w:t xml:space="preserve"> </w:t>
      </w:r>
      <w:r w:rsidR="00B62B69" w:rsidRPr="003837D1">
        <w:t>д</w:t>
      </w:r>
      <w:r w:rsidRPr="003837D1">
        <w:t>Б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 xml:space="preserve">Определяем расчетное ослабление соседнего канала, задавшись величиной </w:t>
      </w:r>
      <w:r w:rsidR="00172B0C">
        <w:rPr>
          <w:position w:val="-10"/>
        </w:rPr>
        <w:pict>
          <v:shape id="_x0000_i1114" type="#_x0000_t75" style="width:53.25pt;height:15.75pt">
            <v:imagedata r:id="rId81" o:title=""/>
          </v:shape>
        </w:pic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B62B69" w:rsidRDefault="00B62B69" w:rsidP="003837D1">
      <w:pPr>
        <w:ind w:firstLine="709"/>
      </w:pPr>
      <w:r w:rsidRPr="003837D1">
        <w:rPr>
          <w:lang w:val="en-US"/>
        </w:rPr>
        <w:t>S</w:t>
      </w:r>
      <w:r w:rsidR="00172B0C">
        <w:rPr>
          <w:position w:val="-14"/>
          <w:lang w:val="en-US"/>
        </w:rPr>
        <w:pict>
          <v:shape id="_x0000_i1115" type="#_x0000_t75" style="width:18pt;height:18pt">
            <v:imagedata r:id="rId82" o:title=""/>
          </v:shape>
        </w:pict>
      </w:r>
      <w:r w:rsidRPr="003837D1">
        <w:t xml:space="preserve">= </w:t>
      </w:r>
      <w:r w:rsidRPr="003837D1">
        <w:rPr>
          <w:lang w:val="en-US"/>
        </w:rPr>
        <w:t>n</w:t>
      </w:r>
      <w:r w:rsidR="00172B0C">
        <w:rPr>
          <w:position w:val="-12"/>
          <w:lang w:val="en-US"/>
        </w:rPr>
        <w:pict>
          <v:shape id="_x0000_i1116" type="#_x0000_t75" style="width:51pt;height:18pt">
            <v:imagedata r:id="rId83" o:title=""/>
          </v:shape>
        </w:pict>
      </w:r>
      <w:r w:rsidRPr="003837D1">
        <w:t>,</w:t>
      </w:r>
    </w:p>
    <w:p w:rsidR="003837D1" w:rsidRP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 xml:space="preserve">где </w:t>
      </w:r>
      <w:r w:rsidRPr="003837D1">
        <w:sym w:font="Symbol" w:char="F044"/>
      </w:r>
      <w:r w:rsidRPr="003837D1">
        <w:rPr>
          <w:lang w:val="en-US"/>
        </w:rPr>
        <w:t>S</w:t>
      </w:r>
      <w:r w:rsidR="00172B0C">
        <w:rPr>
          <w:position w:val="-10"/>
          <w:lang w:val="en-US"/>
        </w:rPr>
        <w:pict>
          <v:shape id="_x0000_i1117" type="#_x0000_t75" style="width:9pt;height:15.75pt">
            <v:imagedata r:id="rId84" o:title=""/>
          </v:shape>
        </w:pict>
      </w:r>
      <w:r w:rsidR="003837D1" w:rsidRPr="003837D1">
        <w:t xml:space="preserve"> - </w:t>
      </w:r>
      <w:r w:rsidRPr="003837D1">
        <w:t>ухудшение избирательности из-за рассогласования фильтра с источником сигнала и нагрузкой</w: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rPr>
          <w:lang w:val="en-US"/>
        </w:rPr>
        <w:t>S</w:t>
      </w:r>
      <w:r w:rsidR="00172B0C">
        <w:rPr>
          <w:position w:val="-14"/>
          <w:lang w:val="en-US"/>
        </w:rPr>
        <w:pict>
          <v:shape id="_x0000_i1118" type="#_x0000_t75" style="width:18pt;height:18pt">
            <v:imagedata r:id="rId82" o:title=""/>
          </v:shape>
        </w:pict>
      </w:r>
      <w:r w:rsidRPr="003837D1">
        <w:t>= 4</w:t>
      </w:r>
      <w:r w:rsidR="00172B0C">
        <w:rPr>
          <w:position w:val="-6"/>
          <w:lang w:val="en-US"/>
        </w:rPr>
        <w:pict>
          <v:shape id="_x0000_i1119" type="#_x0000_t75" style="width:44.25pt;height:14.25pt">
            <v:imagedata r:id="rId85" o:title=""/>
          </v:shape>
        </w:pict>
      </w:r>
      <w:r w:rsidR="000315EB" w:rsidRPr="003837D1">
        <w:t xml:space="preserve"> = 38</w:t>
      </w:r>
      <w:r w:rsidR="003837D1">
        <w:t>.2</w:t>
      </w:r>
      <w:r w:rsidRPr="003837D1">
        <w:t xml:space="preserve"> </w:t>
      </w:r>
      <w:r w:rsidR="003837D1" w:rsidRPr="003837D1">
        <w:t>Дб</w:t>
      </w:r>
    </w:p>
    <w:p w:rsidR="003837D1" w:rsidRPr="003837D1" w:rsidRDefault="003837D1" w:rsidP="003837D1">
      <w:pPr>
        <w:ind w:firstLine="709"/>
      </w:pPr>
    </w:p>
    <w:p w:rsidR="003837D1" w:rsidRDefault="000315EB" w:rsidP="003837D1">
      <w:pPr>
        <w:ind w:firstLine="709"/>
      </w:pPr>
      <w:r w:rsidRPr="003837D1">
        <w:t xml:space="preserve">Особых требований к избирательности по соседнему каналу не предъявлялось, будем считать, что </w:t>
      </w:r>
      <w:r w:rsidRPr="003837D1">
        <w:rPr>
          <w:lang w:val="en-US"/>
        </w:rPr>
        <w:t>S</w:t>
      </w:r>
      <w:r w:rsidR="00172B0C">
        <w:rPr>
          <w:position w:val="-14"/>
          <w:lang w:val="en-US"/>
        </w:rPr>
        <w:pict>
          <v:shape id="_x0000_i1120" type="#_x0000_t75" style="width:18pt;height:18pt">
            <v:imagedata r:id="rId82" o:title=""/>
          </v:shape>
        </w:pict>
      </w:r>
      <w:r w:rsidRPr="003837D1">
        <w:t>= 38</w:t>
      </w:r>
      <w:r w:rsidR="003837D1">
        <w:t>.2</w:t>
      </w:r>
      <w:r w:rsidRPr="003837D1">
        <w:t xml:space="preserve"> дБ нам подходит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>Для расчета элементов фильтров зададимся величиной номинального характеристического сопротивления</w:t>
      </w:r>
      <w:r w:rsidR="003837D1" w:rsidRPr="003837D1">
        <w:t xml:space="preserve">: </w:t>
      </w:r>
      <w:r w:rsidRPr="003837D1">
        <w:rPr>
          <w:lang w:val="en-US"/>
        </w:rPr>
        <w:t>Wo</w:t>
      </w:r>
      <w:r w:rsidRPr="003837D1">
        <w:t xml:space="preserve">= </w:t>
      </w:r>
      <w:r w:rsidR="000315EB" w:rsidRPr="003837D1">
        <w:t>2</w:t>
      </w:r>
      <w:r w:rsidRPr="003837D1">
        <w:t>0кОм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>Вычисляем коэффициенты трансформации по формулам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B62B69" w:rsidRDefault="00B62B69" w:rsidP="003837D1">
      <w:pPr>
        <w:ind w:firstLine="709"/>
      </w:pPr>
      <w:r w:rsidRPr="003837D1">
        <w:rPr>
          <w:lang w:val="en-US"/>
        </w:rPr>
        <w:t>m</w:t>
      </w:r>
      <w:r w:rsidR="00172B0C">
        <w:rPr>
          <w:position w:val="-10"/>
          <w:lang w:val="en-US"/>
        </w:rPr>
        <w:pict>
          <v:shape id="_x0000_i1121" type="#_x0000_t75" style="width:9pt;height:15.75pt">
            <v:imagedata r:id="rId73" o:title=""/>
          </v:shape>
        </w:pict>
      </w:r>
      <w:r w:rsidRPr="003837D1">
        <w:t xml:space="preserve">= </w:t>
      </w:r>
      <w:r w:rsidR="00172B0C">
        <w:rPr>
          <w:position w:val="-50"/>
          <w:lang w:val="en-US"/>
        </w:rPr>
        <w:pict>
          <v:shape id="_x0000_i1122" type="#_x0000_t75" style="width:147pt;height:56.25pt">
            <v:imagedata r:id="rId86" o:title=""/>
          </v:shape>
        </w:pict>
      </w:r>
    </w:p>
    <w:p w:rsidR="003837D1" w:rsidRPr="003837D1" w:rsidRDefault="00B62B69" w:rsidP="003837D1">
      <w:pPr>
        <w:ind w:firstLine="709"/>
      </w:pPr>
      <w:r w:rsidRPr="003837D1">
        <w:rPr>
          <w:lang w:val="en-US"/>
        </w:rPr>
        <w:t>m</w:t>
      </w:r>
      <w:r w:rsidR="00172B0C">
        <w:rPr>
          <w:position w:val="-10"/>
          <w:lang w:val="en-US"/>
        </w:rPr>
        <w:pict>
          <v:shape id="_x0000_i1123" type="#_x0000_t75" style="width:9pt;height:15.75pt">
            <v:imagedata r:id="rId87" o:title=""/>
          </v:shape>
        </w:pict>
      </w:r>
      <w:r w:rsidRPr="003837D1">
        <w:t xml:space="preserve">= </w:t>
      </w:r>
      <w:r w:rsidR="00172B0C">
        <w:rPr>
          <w:position w:val="-50"/>
          <w:lang w:val="en-US"/>
        </w:rPr>
        <w:pict>
          <v:shape id="_x0000_i1124" type="#_x0000_t75" style="width:141.75pt;height:56.25pt">
            <v:imagedata r:id="rId88" o:title=""/>
          </v:shape>
        </w:pict>
      </w:r>
    </w:p>
    <w:p w:rsidR="00B62B69" w:rsidRPr="003837D1" w:rsidRDefault="00172B0C" w:rsidP="003837D1">
      <w:pPr>
        <w:ind w:firstLine="709"/>
      </w:pPr>
      <w:r>
        <w:rPr>
          <w:position w:val="-10"/>
        </w:rPr>
        <w:pict>
          <v:shape id="_x0000_i1125" type="#_x0000_t75" style="width:39pt;height:17.25pt">
            <v:imagedata r:id="rId89" o:title=""/>
          </v:shape>
        </w:pict>
      </w:r>
      <w:r w:rsidR="00B50026" w:rsidRPr="003837D1">
        <w:t xml:space="preserve"> = 2</w:t>
      </w:r>
      <w:r w:rsidR="00B62B69" w:rsidRPr="003837D1">
        <w:t>0</w:t>
      </w:r>
      <w:r w:rsidR="00B50026" w:rsidRPr="003837D1">
        <w:t>∙</w:t>
      </w:r>
      <w:r w:rsidR="00B62B69" w:rsidRPr="003837D1">
        <w:t>10</w:t>
      </w:r>
      <w:r>
        <w:rPr>
          <w:position w:val="-4"/>
          <w:lang w:val="en-US"/>
        </w:rPr>
        <w:pict>
          <v:shape id="_x0000_i1126" type="#_x0000_t75" style="width:9.75pt;height:15pt">
            <v:imagedata r:id="rId90" o:title=""/>
          </v:shape>
        </w:pict>
      </w:r>
      <w:r w:rsidR="00B50026" w:rsidRPr="003837D1">
        <w:t>∙</w:t>
      </w:r>
      <w:r w:rsidR="00B62B69" w:rsidRPr="003837D1">
        <w:t>6</w:t>
      </w:r>
      <w:r w:rsidR="00B50026" w:rsidRPr="003837D1">
        <w:t>∙</w:t>
      </w:r>
      <w:r w:rsidR="00B62B69" w:rsidRPr="003837D1">
        <w:t>10</w:t>
      </w:r>
      <w:r>
        <w:rPr>
          <w:position w:val="-4"/>
          <w:lang w:val="en-US"/>
        </w:rPr>
        <w:pict>
          <v:shape id="_x0000_i1127" type="#_x0000_t75" style="width:12.75pt;height:15pt">
            <v:imagedata r:id="rId91" o:title=""/>
          </v:shape>
        </w:pict>
      </w:r>
      <w:r w:rsidR="00B50026" w:rsidRPr="003837D1">
        <w:t xml:space="preserve"> = 0</w:t>
      </w:r>
      <w:r w:rsidR="003837D1">
        <w:t>.1</w:t>
      </w:r>
      <w:r w:rsidR="00B50026" w:rsidRPr="003837D1">
        <w:t>2</w:t>
      </w:r>
      <w:r>
        <w:rPr>
          <w:position w:val="-4"/>
          <w:lang w:val="en-US"/>
        </w:rPr>
        <w:pict>
          <v:shape id="_x0000_i1128" type="#_x0000_t75" style="width:11.25pt;height:11.25pt">
            <v:imagedata r:id="rId92" o:title=""/>
          </v:shape>
        </w:pict>
      </w:r>
      <w:r w:rsidR="00B62B69" w:rsidRPr="003837D1">
        <w:t>1</w:t>
      </w:r>
      <w:r>
        <w:rPr>
          <w:position w:val="-10"/>
          <w:lang w:val="en-US"/>
        </w:rPr>
        <w:pict>
          <v:shape id="_x0000_i1129" type="#_x0000_t75" style="width:47.25pt;height:15.75pt">
            <v:imagedata r:id="rId93" o:title=""/>
          </v:shape>
        </w:pict>
      </w:r>
      <w:r w:rsidR="00B62B69" w:rsidRPr="003837D1">
        <w:t>,</w:t>
      </w: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130" type="#_x0000_t75" style="width:38.25pt;height:17.25pt">
            <v:imagedata r:id="rId94" o:title=""/>
          </v:shape>
        </w:pict>
      </w:r>
      <w:r w:rsidR="00B50026" w:rsidRPr="003837D1">
        <w:t>= 2</w:t>
      </w:r>
      <w:r w:rsidR="00B62B69" w:rsidRPr="003837D1">
        <w:t>0</w:t>
      </w:r>
      <w:r w:rsidR="00B50026" w:rsidRPr="003837D1">
        <w:t>∙</w:t>
      </w:r>
      <w:r w:rsidR="00B62B69" w:rsidRPr="003837D1">
        <w:t>10</w:t>
      </w:r>
      <w:r>
        <w:rPr>
          <w:position w:val="-4"/>
          <w:lang w:val="en-US"/>
        </w:rPr>
        <w:pict>
          <v:shape id="_x0000_i1131" type="#_x0000_t75" style="width:9.75pt;height:15pt">
            <v:imagedata r:id="rId90" o:title=""/>
          </v:shape>
        </w:pict>
      </w:r>
      <w:r w:rsidR="00B50026" w:rsidRPr="003837D1">
        <w:t>∙</w:t>
      </w:r>
      <w:r w:rsidR="00B62B69" w:rsidRPr="003837D1">
        <w:t>2</w:t>
      </w:r>
      <w:r w:rsidR="00B50026" w:rsidRPr="003837D1">
        <w:t>∙</w:t>
      </w:r>
      <w:r w:rsidR="00B62B69" w:rsidRPr="003837D1">
        <w:t>10</w:t>
      </w:r>
      <w:r>
        <w:rPr>
          <w:position w:val="-4"/>
          <w:lang w:val="en-US"/>
        </w:rPr>
        <w:pict>
          <v:shape id="_x0000_i1132" type="#_x0000_t75" style="width:12.75pt;height:15pt">
            <v:imagedata r:id="rId95" o:title=""/>
          </v:shape>
        </w:pict>
      </w:r>
      <w:r w:rsidR="00B50026" w:rsidRPr="003837D1">
        <w:t xml:space="preserve"> = 4</w:t>
      </w:r>
      <w:r w:rsidR="00B62B69" w:rsidRPr="003837D1">
        <w:t>0</w:t>
      </w:r>
      <w:r>
        <w:rPr>
          <w:position w:val="-4"/>
          <w:lang w:val="en-US"/>
        </w:rPr>
        <w:pict>
          <v:shape id="_x0000_i1133" type="#_x0000_t75" style="width:11.25pt;height:11.25pt">
            <v:imagedata r:id="rId96" o:title=""/>
          </v:shape>
        </w:pict>
      </w:r>
      <w:r w:rsidR="00B62B69" w:rsidRPr="003837D1">
        <w:t xml:space="preserve">1 </w:t>
      </w:r>
      <w:r>
        <w:rPr>
          <w:position w:val="-28"/>
          <w:lang w:val="en-US"/>
        </w:rPr>
        <w:pict>
          <v:shape id="_x0000_i1134" type="#_x0000_t75" style="width:105.75pt;height:33pt">
            <v:imagedata r:id="rId97" o:title=""/>
          </v:shape>
        </w:pic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B62B69" w:rsidRDefault="00B62B69" w:rsidP="003837D1">
      <w:pPr>
        <w:ind w:firstLine="709"/>
      </w:pPr>
      <w:r w:rsidRPr="003837D1">
        <w:t xml:space="preserve">По графикам определяем коэффициент передачи ФСИ для </w:t>
      </w:r>
      <w:r w:rsidRPr="003837D1">
        <w:rPr>
          <w:lang w:val="en-US"/>
        </w:rPr>
        <w:t>n</w:t>
      </w:r>
      <w:r w:rsidR="00B50026" w:rsidRPr="003837D1">
        <w:t xml:space="preserve"> </w:t>
      </w:r>
      <w:r w:rsidRPr="003837D1">
        <w:t xml:space="preserve">= </w:t>
      </w:r>
      <w:r w:rsidR="00B50026" w:rsidRPr="003837D1">
        <w:t>4</w:t>
      </w:r>
      <w:r w:rsidRPr="003837D1">
        <w:t xml:space="preserve">, </w:t>
      </w:r>
      <w:r w:rsidR="00172B0C">
        <w:rPr>
          <w:position w:val="-10"/>
        </w:rPr>
        <w:pict>
          <v:shape id="_x0000_i1135" type="#_x0000_t75" style="width:12.75pt;height:16.5pt">
            <v:imagedata r:id="rId74" o:title=""/>
          </v:shape>
        </w:pict>
      </w:r>
      <w:r w:rsidRPr="003837D1">
        <w:t>= 0</w:t>
      </w:r>
      <w:r w:rsidR="003837D1">
        <w:t>.0</w:t>
      </w:r>
      <w:r w:rsidRPr="003837D1">
        <w:t>2</w:t>
      </w:r>
      <w:r w:rsidR="00B50026" w:rsidRPr="003837D1">
        <w:t>7</w:t>
      </w:r>
    </w:p>
    <w:p w:rsidR="003837D1" w:rsidRP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pict>
          <v:shape id="_x0000_i1136" type="#_x0000_t75" style="width:168pt;height:233.25pt">
            <v:imagedata r:id="rId98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EF53AC" w:rsidP="003837D1">
      <w:pPr>
        <w:ind w:firstLine="709"/>
      </w:pPr>
      <w:r w:rsidRPr="003837D1">
        <w:t>Из графика коэффициент передачи ФСИ получился равным, Кпф= 0</w:t>
      </w:r>
      <w:r w:rsidR="003837D1">
        <w:t>.7</w:t>
      </w:r>
      <w:r w:rsidRPr="003837D1">
        <w:t>5</w:t>
      </w:r>
      <w:r w:rsidR="003837D1" w:rsidRPr="003837D1">
        <w:t>.</w:t>
      </w:r>
    </w:p>
    <w:p w:rsidR="003837D1" w:rsidRDefault="00A80E79" w:rsidP="003837D1">
      <w:pPr>
        <w:ind w:firstLine="709"/>
      </w:pPr>
      <w:r w:rsidRPr="003837D1">
        <w:t xml:space="preserve">Получилось что </w:t>
      </w:r>
      <w:r w:rsidR="00172B0C">
        <w:rPr>
          <w:position w:val="-10"/>
        </w:rPr>
        <w:pict>
          <v:shape id="_x0000_i1137" type="#_x0000_t75" style="width:57.75pt;height:17.25pt">
            <v:imagedata r:id="rId99" o:title=""/>
          </v:shape>
        </w:pict>
      </w:r>
      <w:r w:rsidRPr="003837D1">
        <w:t>, то для согласования фильтра с коллекторной цепью параллельно входу фильтра включаем шунтирующий резистор с проводимостью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Pr="003837D1" w:rsidRDefault="00172B0C" w:rsidP="003837D1">
      <w:pPr>
        <w:ind w:firstLine="709"/>
      </w:pPr>
      <w:r>
        <w:rPr>
          <w:position w:val="-24"/>
        </w:rPr>
        <w:pict>
          <v:shape id="_x0000_i1138" type="#_x0000_t75" style="width:105pt;height:32.25pt">
            <v:imagedata r:id="rId100" o:title=""/>
          </v:shape>
        </w:pict>
      </w:r>
    </w:p>
    <w:p w:rsidR="003837D1" w:rsidRDefault="00172B0C" w:rsidP="003837D1">
      <w:pPr>
        <w:ind w:firstLine="709"/>
      </w:pPr>
      <w:r>
        <w:rPr>
          <w:position w:val="-24"/>
        </w:rPr>
        <w:pict>
          <v:shape id="_x0000_i1139" type="#_x0000_t75" style="width:191.25pt;height:33pt">
            <v:imagedata r:id="rId101" o:title=""/>
          </v:shape>
        </w:pict>
      </w:r>
      <w:r w:rsidR="00A0037D" w:rsidRPr="003837D1">
        <w:t xml:space="preserve">См → </w:t>
      </w:r>
      <w:r>
        <w:rPr>
          <w:position w:val="-24"/>
        </w:rPr>
        <w:pict>
          <v:shape id="_x0000_i1140" type="#_x0000_t75" style="width:138.75pt;height:30.75pt">
            <v:imagedata r:id="rId102" o:title=""/>
          </v:shape>
        </w:pict>
      </w:r>
      <w:r w:rsidR="00A0037D" w:rsidRPr="003837D1">
        <w:t xml:space="preserve"> Ом</w:t>
      </w:r>
    </w:p>
    <w:p w:rsidR="003837D1" w:rsidRDefault="00A72EF8" w:rsidP="003837D1">
      <w:pPr>
        <w:ind w:firstLine="709"/>
      </w:pPr>
      <w:r>
        <w:br w:type="page"/>
      </w:r>
      <w:r w:rsidR="00B62B69" w:rsidRPr="003837D1">
        <w:t>Рассчитаем коэффициент усиления каскада с ФСИ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Pr="003837D1" w:rsidRDefault="00172B0C" w:rsidP="003837D1">
      <w:pPr>
        <w:ind w:firstLine="709"/>
      </w:pPr>
      <w:r>
        <w:rPr>
          <w:position w:val="-14"/>
        </w:rPr>
        <w:pict>
          <v:shape id="_x0000_i1141" type="#_x0000_t75" style="width:167.25pt;height:20.25pt">
            <v:imagedata r:id="rId103" o:title=""/>
          </v:shape>
        </w:pict>
      </w: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142" type="#_x0000_t75" style="width:233.25pt;height:18pt">
            <v:imagedata r:id="rId104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E27C9B" w:rsidP="003837D1">
      <w:pPr>
        <w:ind w:firstLine="709"/>
      </w:pPr>
      <w:r w:rsidRPr="003837D1">
        <w:t>Рассчитываем элементы, образующие звенья ФСИ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E27C9B" w:rsidRPr="003837D1" w:rsidRDefault="00172B0C" w:rsidP="003837D1">
      <w:pPr>
        <w:ind w:firstLine="709"/>
      </w:pPr>
      <w:r>
        <w:rPr>
          <w:position w:val="-30"/>
        </w:rPr>
        <w:pict>
          <v:shape id="_x0000_i1143" type="#_x0000_t75" style="width:87.75pt;height:33.75pt">
            <v:imagedata r:id="rId105" o:title=""/>
          </v:shape>
        </w:pict>
      </w:r>
    </w:p>
    <w:p w:rsidR="00E27C9B" w:rsidRPr="003837D1" w:rsidRDefault="00172B0C" w:rsidP="003837D1">
      <w:pPr>
        <w:ind w:firstLine="709"/>
      </w:pPr>
      <w:r>
        <w:rPr>
          <w:position w:val="-30"/>
        </w:rPr>
        <w:pict>
          <v:shape id="_x0000_i1144" type="#_x0000_t75" style="width:114.75pt;height:33.75pt">
            <v:imagedata r:id="rId106" o:title=""/>
          </v:shape>
        </w:pict>
      </w:r>
    </w:p>
    <w:p w:rsidR="00E27C9B" w:rsidRPr="003837D1" w:rsidRDefault="00172B0C" w:rsidP="003837D1">
      <w:pPr>
        <w:ind w:firstLine="709"/>
      </w:pPr>
      <w:r>
        <w:rPr>
          <w:position w:val="-12"/>
        </w:rPr>
        <w:pict>
          <v:shape id="_x0000_i1145" type="#_x0000_t75" style="width:98.25pt;height:20.25pt">
            <v:imagedata r:id="rId107" o:title=""/>
          </v:shape>
        </w:pict>
      </w:r>
    </w:p>
    <w:p w:rsidR="00E27C9B" w:rsidRPr="003837D1" w:rsidRDefault="00172B0C" w:rsidP="003837D1">
      <w:pPr>
        <w:ind w:firstLine="709"/>
      </w:pPr>
      <w:r>
        <w:rPr>
          <w:position w:val="-10"/>
        </w:rPr>
        <w:pict>
          <v:shape id="_x0000_i1146" type="#_x0000_t75" style="width:93.75pt;height:18pt">
            <v:imagedata r:id="rId108" o:title=""/>
          </v:shape>
        </w:pict>
      </w:r>
    </w:p>
    <w:p w:rsidR="00E27C9B" w:rsidRPr="003837D1" w:rsidRDefault="00172B0C" w:rsidP="003837D1">
      <w:pPr>
        <w:ind w:firstLine="709"/>
      </w:pPr>
      <w:r>
        <w:rPr>
          <w:position w:val="-30"/>
        </w:rPr>
        <w:pict>
          <v:shape id="_x0000_i1147" type="#_x0000_t75" style="width:75.75pt;height:33.75pt">
            <v:imagedata r:id="rId109" o:title=""/>
          </v:shape>
        </w:pict>
      </w:r>
    </w:p>
    <w:p w:rsidR="00E27C9B" w:rsidRPr="003837D1" w:rsidRDefault="00172B0C" w:rsidP="003837D1">
      <w:pPr>
        <w:ind w:firstLine="709"/>
      </w:pPr>
      <w:r>
        <w:rPr>
          <w:position w:val="-10"/>
        </w:rPr>
        <w:pict>
          <v:shape id="_x0000_i1148" type="#_x0000_t75" style="width:42.75pt;height:17.25pt">
            <v:imagedata r:id="rId110" o:title=""/>
          </v:shape>
        </w:pict>
      </w:r>
    </w:p>
    <w:p w:rsidR="003837D1" w:rsidRDefault="00172B0C" w:rsidP="003837D1">
      <w:pPr>
        <w:ind w:firstLine="709"/>
      </w:pPr>
      <w:r>
        <w:rPr>
          <w:position w:val="-14"/>
        </w:rPr>
        <w:pict>
          <v:shape id="_x0000_i1149" type="#_x0000_t75" style="width:95.25pt;height:20.25pt">
            <v:imagedata r:id="rId111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E27C9B" w:rsidP="003837D1">
      <w:pPr>
        <w:ind w:firstLine="709"/>
      </w:pPr>
      <w:r w:rsidRPr="003837D1">
        <w:t xml:space="preserve">где </w:t>
      </w:r>
      <w:r w:rsidRPr="003837D1">
        <w:rPr>
          <w:lang w:val="en-US"/>
        </w:rPr>
        <w:t>m</w:t>
      </w:r>
      <w:r w:rsidR="00172B0C">
        <w:rPr>
          <w:position w:val="-14"/>
          <w:lang w:val="en-US"/>
        </w:rPr>
        <w:pict>
          <v:shape id="_x0000_i1150" type="#_x0000_t75" style="width:12.75pt;height:18pt">
            <v:imagedata r:id="rId112" o:title=""/>
          </v:shape>
        </w:pict>
      </w:r>
      <w:r w:rsidR="003837D1" w:rsidRPr="003837D1">
        <w:t xml:space="preserve"> - </w:t>
      </w:r>
      <w:r w:rsidRPr="003837D1">
        <w:t xml:space="preserve">соответствует коэффициенту трансформации </w:t>
      </w:r>
      <w:r w:rsidRPr="003837D1">
        <w:rPr>
          <w:lang w:val="en-US"/>
        </w:rPr>
        <w:t>m</w:t>
      </w:r>
      <w:r w:rsidR="00172B0C">
        <w:rPr>
          <w:position w:val="-10"/>
          <w:lang w:val="en-US"/>
        </w:rPr>
        <w:pict>
          <v:shape id="_x0000_i1151" type="#_x0000_t75" style="width:9pt;height:15.75pt">
            <v:imagedata r:id="rId73" o:title=""/>
          </v:shape>
        </w:pict>
      </w:r>
      <w:r w:rsidRPr="003837D1">
        <w:t>,</w:t>
      </w:r>
    </w:p>
    <w:p w:rsidR="003837D1" w:rsidRDefault="00172B0C" w:rsidP="003837D1">
      <w:pPr>
        <w:ind w:firstLine="709"/>
      </w:pPr>
      <w:r>
        <w:rPr>
          <w:position w:val="-12"/>
        </w:rPr>
        <w:pict>
          <v:shape id="_x0000_i1152" type="#_x0000_t75" style="width:18.75pt;height:18pt">
            <v:imagedata r:id="rId113" o:title=""/>
          </v:shape>
        </w:pict>
      </w:r>
      <w:r w:rsidR="003837D1" w:rsidRPr="003837D1">
        <w:t xml:space="preserve"> - </w:t>
      </w:r>
      <w:r w:rsidR="00E27C9B" w:rsidRPr="003837D1">
        <w:t>коэффициент связи</w:t>
      </w:r>
      <w:r w:rsidR="003837D1">
        <w:t xml:space="preserve"> (</w:t>
      </w:r>
      <w:r w:rsidR="00E27C9B" w:rsidRPr="003837D1">
        <w:t>0</w:t>
      </w:r>
      <w:r w:rsidR="003837D1">
        <w:t>.7</w:t>
      </w:r>
      <w:r w:rsidR="00E27C9B" w:rsidRPr="003837D1">
        <w:t>-0</w:t>
      </w:r>
      <w:r w:rsidR="003837D1">
        <w:t>.9</w:t>
      </w:r>
      <w:r w:rsidR="003837D1" w:rsidRPr="003837D1">
        <w:t>).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98"/>
        </w:rPr>
        <w:pict>
          <v:shape id="_x0000_i1153" type="#_x0000_t75" style="width:299.25pt;height:162.75pt">
            <v:imagedata r:id="rId114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7E7AB9" w:rsidP="003837D1">
      <w:pPr>
        <w:ind w:firstLine="709"/>
      </w:pPr>
      <w:r w:rsidRPr="003837D1">
        <w:t xml:space="preserve">Расчёт </w:t>
      </w:r>
      <w:r w:rsidR="00617D9E" w:rsidRPr="003837D1">
        <w:t>параметров усилительных каскадов</w:t>
      </w:r>
      <w:r w:rsidR="003837D1" w:rsidRPr="003837D1">
        <w:t>:</w:t>
      </w:r>
    </w:p>
    <w:p w:rsidR="003837D1" w:rsidRDefault="00D9744F" w:rsidP="003837D1">
      <w:pPr>
        <w:ind w:firstLine="709"/>
      </w:pPr>
      <w:r w:rsidRPr="003837D1">
        <w:t>Площадь усиления</w:t>
      </w:r>
      <w:r w:rsidR="003837D1" w:rsidRPr="003837D1">
        <w:t>:</w:t>
      </w:r>
    </w:p>
    <w:p w:rsidR="00D9744F" w:rsidRPr="003837D1" w:rsidRDefault="00172B0C" w:rsidP="003837D1">
      <w:pPr>
        <w:ind w:firstLine="709"/>
      </w:pPr>
      <w:r>
        <w:rPr>
          <w:position w:val="-10"/>
        </w:rPr>
        <w:pict>
          <v:shape id="_x0000_i1154" type="#_x0000_t75" style="width:75.75pt;height:15.75pt">
            <v:imagedata r:id="rId115" o:title=""/>
          </v:shape>
        </w:pict>
      </w:r>
      <w:r w:rsidR="00D9744F" w:rsidRPr="003837D1">
        <w:t>,</w:t>
      </w:r>
    </w:p>
    <w:p w:rsidR="00D9744F" w:rsidRPr="003837D1" w:rsidRDefault="00D9744F" w:rsidP="003837D1">
      <w:pPr>
        <w:ind w:firstLine="709"/>
      </w:pPr>
      <w:r w:rsidRPr="003837D1">
        <w:t xml:space="preserve">где </w:t>
      </w:r>
      <w:r w:rsidR="00172B0C">
        <w:rPr>
          <w:position w:val="-6"/>
        </w:rPr>
        <w:pict>
          <v:shape id="_x0000_i1155" type="#_x0000_t75" style="width:21.75pt;height:14.25pt">
            <v:imagedata r:id="rId116" o:title=""/>
          </v:shape>
        </w:pict>
      </w:r>
      <w:r w:rsidR="003837D1" w:rsidRPr="003837D1">
        <w:t xml:space="preserve"> - </w:t>
      </w:r>
      <w:r w:rsidRPr="003837D1">
        <w:t>коэффициент усиления одного каскада</w:t>
      </w:r>
      <w:r w:rsidR="003837D1">
        <w:t xml:space="preserve"> (</w:t>
      </w:r>
      <w:r w:rsidR="00172B0C">
        <w:rPr>
          <w:position w:val="-6"/>
        </w:rPr>
        <w:pict>
          <v:shape id="_x0000_i1156" type="#_x0000_t75" style="width:45.75pt;height:14.25pt">
            <v:imagedata r:id="rId117" o:title=""/>
          </v:shape>
        </w:pict>
      </w:r>
      <w:r w:rsidR="003837D1" w:rsidRPr="003837D1">
        <w:t>),</w:t>
      </w: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157" type="#_x0000_t75" style="width:18pt;height:15.75pt">
            <v:imagedata r:id="rId118" o:title=""/>
          </v:shape>
        </w:pict>
      </w:r>
      <w:r w:rsidR="003837D1" w:rsidRPr="003837D1">
        <w:t xml:space="preserve"> - </w:t>
      </w:r>
      <w:r w:rsidR="00D9744F" w:rsidRPr="003837D1">
        <w:t>требуемая верхняя граничная частота</w:t>
      </w:r>
      <w:r w:rsidR="003837D1">
        <w:t xml:space="preserve"> (</w:t>
      </w:r>
      <w:r>
        <w:rPr>
          <w:position w:val="-10"/>
        </w:rPr>
        <w:pict>
          <v:shape id="_x0000_i1158" type="#_x0000_t75" style="width:75.75pt;height:17.25pt">
            <v:imagedata r:id="rId119" o:title=""/>
          </v:shape>
        </w:pict>
      </w:r>
      <w:r w:rsidR="003837D1" w:rsidRPr="003837D1">
        <w:t>).</w:t>
      </w:r>
    </w:p>
    <w:p w:rsidR="003837D1" w:rsidRDefault="003837D1" w:rsidP="003837D1">
      <w:pPr>
        <w:ind w:firstLine="709"/>
      </w:pPr>
    </w:p>
    <w:p w:rsidR="00D9744F" w:rsidRPr="003837D1" w:rsidRDefault="00172B0C" w:rsidP="003837D1">
      <w:pPr>
        <w:ind w:firstLine="709"/>
      </w:pPr>
      <w:r>
        <w:rPr>
          <w:position w:val="-10"/>
        </w:rPr>
        <w:pict>
          <v:shape id="_x0000_i1159" type="#_x0000_t75" style="width:183pt;height:18pt">
            <v:imagedata r:id="rId120" o:title=""/>
          </v:shape>
        </w:pict>
      </w:r>
      <w:r w:rsidR="00D9744F" w:rsidRPr="003837D1">
        <w:t>Гц</w:t>
      </w:r>
    </w:p>
    <w:p w:rsidR="00704629" w:rsidRDefault="00172B0C" w:rsidP="003837D1">
      <w:pPr>
        <w:ind w:firstLine="709"/>
      </w:pPr>
      <w:r>
        <w:rPr>
          <w:position w:val="-6"/>
        </w:rPr>
        <w:pict>
          <v:shape id="_x0000_i1160" type="#_x0000_t75" style="width:177.75pt;height:15.75pt">
            <v:imagedata r:id="rId121" o:title=""/>
          </v:shape>
        </w:pict>
      </w:r>
      <w:r w:rsidR="00D9744F" w:rsidRPr="003837D1">
        <w:t>Гц</w:t>
      </w:r>
    </w:p>
    <w:p w:rsidR="003837D1" w:rsidRPr="003837D1" w:rsidRDefault="003837D1" w:rsidP="003837D1">
      <w:pPr>
        <w:ind w:firstLine="709"/>
      </w:pPr>
    </w:p>
    <w:p w:rsidR="003837D1" w:rsidRDefault="00617D9E" w:rsidP="003837D1">
      <w:pPr>
        <w:ind w:firstLine="709"/>
      </w:pPr>
      <w:r w:rsidRPr="003837D1">
        <w:t>Определим число каскадов из номограмм, где построены зависимости, отношения площади усиления к</w:t>
      </w:r>
      <w:r w:rsidR="003837D1" w:rsidRPr="003837D1">
        <w:t xml:space="preserve"> </w:t>
      </w:r>
      <w:r w:rsidRPr="003837D1">
        <w:t xml:space="preserve">верхней частоте усиления </w:t>
      </w:r>
      <w:r w:rsidR="00172B0C">
        <w:rPr>
          <w:position w:val="-28"/>
        </w:rPr>
        <w:pict>
          <v:shape id="_x0000_i1161" type="#_x0000_t75" style="width:26.25pt;height:33pt">
            <v:imagedata r:id="rId122" o:title=""/>
          </v:shape>
        </w:pict>
      </w:r>
      <w:r w:rsidRPr="003837D1">
        <w:t xml:space="preserve">, от коэффициента усиления АУ </w:t>
      </w:r>
      <w:r w:rsidR="00172B0C">
        <w:rPr>
          <w:position w:val="-12"/>
        </w:rPr>
        <w:pict>
          <v:shape id="_x0000_i1162" type="#_x0000_t75" style="width:24pt;height:18pt">
            <v:imagedata r:id="rId123" o:title=""/>
          </v:shape>
        </w:pict>
      </w:r>
      <w:r w:rsidR="003837D1" w:rsidRPr="003837D1">
        <w:t xml:space="preserve">. </w:t>
      </w:r>
      <w:r w:rsidR="00704629" w:rsidRPr="003837D1">
        <w:t>При этом</w:t>
      </w:r>
      <w:r w:rsidRPr="003837D1">
        <w:t xml:space="preserve"> </w:t>
      </w:r>
      <w:r w:rsidR="00172B0C">
        <w:rPr>
          <w:position w:val="-10"/>
        </w:rPr>
        <w:pict>
          <v:shape id="_x0000_i1163" type="#_x0000_t75" style="width:20.25pt;height:15.75pt">
            <v:imagedata r:id="rId124" o:title=""/>
          </v:shape>
        </w:pict>
      </w:r>
      <w:r w:rsidR="003837D1" w:rsidRPr="003837D1">
        <w:t xml:space="preserve"> - </w:t>
      </w:r>
      <w:r w:rsidR="00704629" w:rsidRPr="003837D1">
        <w:t xml:space="preserve">верхняя граничная частота с учётом числа каскадов </w:t>
      </w:r>
      <w:r w:rsidR="00172B0C">
        <w:rPr>
          <w:position w:val="-30"/>
        </w:rPr>
        <w:pict>
          <v:shape id="_x0000_i1164" type="#_x0000_t75" style="width:50.25pt;height:33.75pt">
            <v:imagedata r:id="rId125" o:title=""/>
          </v:shape>
        </w:pict>
      </w:r>
      <w:r w:rsidR="003837D1" w:rsidRPr="003837D1">
        <w:t xml:space="preserve">. </w:t>
      </w:r>
      <w:r w:rsidR="00172B0C">
        <w:rPr>
          <w:position w:val="-12"/>
        </w:rPr>
        <w:pict>
          <v:shape id="_x0000_i1165" type="#_x0000_t75" style="width:17.25pt;height:18pt">
            <v:imagedata r:id="rId126" o:title=""/>
          </v:shape>
        </w:pict>
      </w:r>
      <w:r w:rsidR="00704629" w:rsidRPr="003837D1">
        <w:t xml:space="preserve">в нашем случае равно </w:t>
      </w:r>
      <w:r w:rsidR="00172B0C">
        <w:rPr>
          <w:position w:val="-12"/>
        </w:rPr>
        <w:pict>
          <v:shape id="_x0000_i1166" type="#_x0000_t75" style="width:51.75pt;height:18pt">
            <v:imagedata r:id="rId127" o:title=""/>
          </v:shape>
        </w:pict>
      </w:r>
      <w:r w:rsidR="003837D1" w:rsidRPr="003837D1">
        <w:t>.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pict>
          <v:shape id="_x0000_i1167" type="#_x0000_t75" style="width:256.5pt;height:180.75pt">
            <v:imagedata r:id="rId128" o:title=""/>
          </v:shape>
        </w:pict>
      </w:r>
    </w:p>
    <w:p w:rsidR="003837D1" w:rsidRDefault="003837D1" w:rsidP="003837D1">
      <w:pPr>
        <w:ind w:firstLine="709"/>
      </w:pPr>
    </w:p>
    <w:p w:rsidR="003837D1" w:rsidRPr="003837D1" w:rsidRDefault="00172B0C" w:rsidP="003837D1">
      <w:pPr>
        <w:ind w:firstLine="709"/>
      </w:pPr>
      <w:r>
        <w:rPr>
          <w:position w:val="-24"/>
        </w:rPr>
        <w:pict>
          <v:shape id="_x0000_i1168" type="#_x0000_t75" style="width:131.25pt;height:33pt">
            <v:imagedata r:id="rId129" o:title=""/>
          </v:shape>
        </w:pict>
      </w:r>
      <w:r w:rsidR="00704629" w:rsidRPr="003837D1">
        <w:t xml:space="preserve"> Гц</w:t>
      </w:r>
    </w:p>
    <w:p w:rsidR="003837D1" w:rsidRDefault="00172B0C" w:rsidP="003837D1">
      <w:pPr>
        <w:ind w:firstLine="709"/>
      </w:pPr>
      <w:r>
        <w:rPr>
          <w:position w:val="-28"/>
        </w:rPr>
        <w:pict>
          <v:shape id="_x0000_i1169" type="#_x0000_t75" style="width:51pt;height:33pt">
            <v:imagedata r:id="rId130" o:title=""/>
          </v:shape>
        </w:pict>
      </w:r>
    </w:p>
    <w:p w:rsidR="003837D1" w:rsidRDefault="003837D1" w:rsidP="003837D1">
      <w:pPr>
        <w:ind w:firstLine="709"/>
      </w:pPr>
    </w:p>
    <w:p w:rsidR="003837D1" w:rsidRDefault="00617D9E" w:rsidP="003837D1">
      <w:pPr>
        <w:ind w:firstLine="709"/>
      </w:pPr>
      <w:r w:rsidRPr="003837D1">
        <w:t>Из номограмм видно, что нам потребуется два каскада усиления</w:t>
      </w:r>
      <w:r w:rsidR="00E27C9B" w:rsidRPr="003837D1">
        <w:t xml:space="preserve"> после каскада ФСИ</w:t>
      </w:r>
      <w:r w:rsidR="003837D1" w:rsidRPr="003837D1">
        <w:t>.</w:t>
      </w:r>
    </w:p>
    <w:p w:rsidR="003837D1" w:rsidRDefault="00E27C9B" w:rsidP="003837D1">
      <w:pPr>
        <w:ind w:firstLine="709"/>
      </w:pPr>
      <w:r w:rsidRPr="003837D1">
        <w:t>Будем использовать тот же транзистор</w:t>
      </w:r>
      <w:r w:rsidR="00AE52B4" w:rsidRPr="003837D1">
        <w:t>,</w:t>
      </w:r>
      <w:r w:rsidRPr="003837D1">
        <w:t xml:space="preserve"> что и в каскаде с ФСИ</w:t>
      </w:r>
      <w:r w:rsidR="003837D1" w:rsidRPr="003837D1">
        <w:t>.</w:t>
      </w:r>
    </w:p>
    <w:p w:rsidR="003837D1" w:rsidRDefault="00B62B69" w:rsidP="003837D1">
      <w:pPr>
        <w:ind w:firstLine="709"/>
      </w:pPr>
      <w:r w:rsidRPr="003837D1">
        <w:t>Для требуемого усиления</w:t>
      </w:r>
      <w:r w:rsidR="003837D1">
        <w:t xml:space="preserve"> (</w:t>
      </w:r>
      <w:r w:rsidR="00EF53AC" w:rsidRPr="003837D1">
        <w:t>35∙</w:t>
      </w:r>
      <w:r w:rsidR="00172B0C">
        <w:rPr>
          <w:position w:val="-6"/>
        </w:rPr>
        <w:pict>
          <v:shape id="_x0000_i1170" type="#_x0000_t75" style="width:18pt;height:15.75pt">
            <v:imagedata r:id="rId131" o:title=""/>
          </v:shape>
        </w:pict>
      </w:r>
      <w:r w:rsidR="003837D1" w:rsidRPr="003837D1">
        <w:t xml:space="preserve">) </w:t>
      </w:r>
      <w:r w:rsidR="00E27C9B" w:rsidRPr="003837D1">
        <w:t>в УПЧ</w:t>
      </w:r>
      <w:r w:rsidR="00EF53AC" w:rsidRPr="003837D1">
        <w:t xml:space="preserve"> необходимо 3 </w:t>
      </w:r>
      <w:r w:rsidRPr="003837D1">
        <w:t>каскада</w:t>
      </w:r>
      <w:r w:rsidR="003837D1" w:rsidRPr="003837D1">
        <w:t xml:space="preserve">. </w:t>
      </w:r>
      <w:r w:rsidRPr="003837D1">
        <w:t xml:space="preserve">Тогда </w:t>
      </w:r>
      <w:r w:rsidR="00FF5F2D" w:rsidRPr="003837D1">
        <w:t>коэффициент усиления составит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171" type="#_x0000_t75" style="width:111.75pt;height:18pt">
            <v:imagedata r:id="rId132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587661" w:rsidP="003837D1">
      <w:pPr>
        <w:ind w:firstLine="709"/>
      </w:pPr>
      <w:r w:rsidRPr="003837D1">
        <w:t>Напряжение на выходе 3-х каскадного УПЧ с ФСИ составит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rPr>
          <w:position w:val="-10"/>
        </w:rPr>
        <w:pict>
          <v:shape id="_x0000_i1172" type="#_x0000_t75" style="width:164.25pt;height:18pt">
            <v:imagedata r:id="rId133" o:title=""/>
          </v:shape>
        </w:pict>
      </w:r>
      <w:r w:rsidR="00587661" w:rsidRPr="003837D1">
        <w:t>В</w:t>
      </w:r>
    </w:p>
    <w:p w:rsidR="003837D1" w:rsidRPr="003837D1" w:rsidRDefault="003837D1" w:rsidP="003837D1">
      <w:pPr>
        <w:ind w:firstLine="709"/>
      </w:pPr>
    </w:p>
    <w:p w:rsidR="003837D1" w:rsidRDefault="00B62B69" w:rsidP="003837D1">
      <w:pPr>
        <w:ind w:firstLine="709"/>
      </w:pPr>
      <w:r w:rsidRPr="003837D1">
        <w:t xml:space="preserve">Превышением </w:t>
      </w:r>
      <w:r w:rsidR="00FF5F2D" w:rsidRPr="003837D1">
        <w:t xml:space="preserve">усиления в нашем случае </w:t>
      </w:r>
      <w:r w:rsidRPr="003837D1">
        <w:t>можно пренебречь</w:t>
      </w:r>
      <w:r w:rsidR="003837D1" w:rsidRPr="003837D1">
        <w:t>.</w:t>
      </w:r>
    </w:p>
    <w:p w:rsidR="003837D1" w:rsidRDefault="00E27C9B" w:rsidP="003837D1">
      <w:pPr>
        <w:ind w:firstLine="709"/>
      </w:pPr>
      <w:r w:rsidRPr="003837D1">
        <w:t>Исходные данные для расчёта усилителя</w:t>
      </w:r>
      <w:r w:rsidR="003837D1" w:rsidRPr="003837D1">
        <w:t>:</w:t>
      </w:r>
    </w:p>
    <w:p w:rsidR="00AE52B4" w:rsidRPr="003837D1" w:rsidRDefault="00AE52B4" w:rsidP="003837D1">
      <w:pPr>
        <w:ind w:firstLine="709"/>
      </w:pPr>
      <w:r w:rsidRPr="003837D1">
        <w:t>П= 15</w:t>
      </w:r>
      <w:r w:rsidR="003837D1">
        <w:t>.7</w:t>
      </w:r>
      <w:r w:rsidRPr="003837D1">
        <w:t xml:space="preserve">5 МГц </w:t>
      </w:r>
      <w:r w:rsidR="003837D1">
        <w:t>-</w:t>
      </w:r>
      <w:r w:rsidRPr="003837D1">
        <w:t xml:space="preserve"> полоса пропускания,</w:t>
      </w:r>
    </w:p>
    <w:p w:rsidR="00AE52B4" w:rsidRDefault="00172B0C" w:rsidP="003837D1">
      <w:pPr>
        <w:ind w:firstLine="709"/>
      </w:pPr>
      <w:r>
        <w:rPr>
          <w:position w:val="-10"/>
        </w:rPr>
        <w:pict>
          <v:shape id="_x0000_i1173" type="#_x0000_t75" style="width:66pt;height:18pt">
            <v:imagedata r:id="rId134" o:title=""/>
          </v:shape>
        </w:pict>
      </w:r>
      <w:r w:rsidR="00AE52B4" w:rsidRPr="003837D1">
        <w:t xml:space="preserve">Гц </w:t>
      </w:r>
      <w:r w:rsidR="003837D1">
        <w:t>-</w:t>
      </w:r>
      <w:r w:rsidR="00AE52B4" w:rsidRPr="003837D1">
        <w:t xml:space="preserve"> верхняя граничная частота с учётом количества каскадов,</w:t>
      </w:r>
      <w:r w:rsidR="003837D1">
        <w:t xml:space="preserve"> </w:t>
      </w:r>
      <w:r>
        <w:rPr>
          <w:position w:val="-6"/>
        </w:rPr>
        <w:pict>
          <v:shape id="_x0000_i1174" type="#_x0000_t75" style="width:101.25pt;height:15.75pt">
            <v:imagedata r:id="rId135" o:title=""/>
          </v:shape>
        </w:pict>
      </w:r>
      <w:r w:rsidR="003837D1" w:rsidRPr="003837D1">
        <w:t xml:space="preserve"> - </w:t>
      </w:r>
      <w:r w:rsidR="00AE52B4" w:rsidRPr="003837D1">
        <w:t>диапазон рабочих температур,</w:t>
      </w:r>
    </w:p>
    <w:p w:rsidR="003837D1" w:rsidRPr="003837D1" w:rsidRDefault="003837D1" w:rsidP="003837D1">
      <w:pPr>
        <w:ind w:firstLine="709"/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9"/>
        <w:gridCol w:w="4691"/>
      </w:tblGrid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1E7BC4" w:rsidP="003837D1">
            <w:pPr>
              <w:pStyle w:val="afb"/>
            </w:pPr>
            <w:r w:rsidRPr="003837D1">
              <w:t>Технологический параметр для кремния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172B0C" w:rsidP="003837D1">
            <w:pPr>
              <w:pStyle w:val="afb"/>
            </w:pPr>
            <w:r>
              <w:rPr>
                <w:noProof/>
              </w:rPr>
              <w:pict>
                <v:shape id="_x0000_s1040" type="#_x0000_t75" style="position:absolute;margin-left:0;margin-top:-2.5pt;width:44.1pt;height:20.55pt;z-index:251661312;mso-position-horizontal-relative:text;mso-position-vertical-relative:text">
                  <v:imagedata r:id="rId136" o:title=""/>
                  <w10:wrap type="square"/>
                </v:shape>
              </w:pict>
            </w:r>
          </w:p>
        </w:tc>
      </w:tr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1E7BC4" w:rsidP="003837D1">
            <w:pPr>
              <w:pStyle w:val="afb"/>
            </w:pPr>
            <w:r w:rsidRPr="003837D1">
              <w:t>Коэффициент температурного сдвига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172B0C" w:rsidP="003837D1">
            <w:pPr>
              <w:pStyle w:val="afb"/>
            </w:pPr>
            <w:r>
              <w:rPr>
                <w:noProof/>
              </w:rPr>
              <w:pict>
                <v:shape id="_x0000_s1041" type="#_x0000_t75" style="position:absolute;margin-left:-87.3pt;margin-top:.9pt;width:63.9pt;height:26.45pt;z-index:251662336;mso-position-horizontal-relative:text;mso-position-vertical-relative:text">
                  <v:imagedata r:id="rId137" o:title=""/>
                  <w10:wrap type="square"/>
                </v:shape>
              </w:pict>
            </w:r>
          </w:p>
        </w:tc>
      </w:tr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1E7BC4" w:rsidP="003837D1">
            <w:pPr>
              <w:pStyle w:val="afb"/>
            </w:pPr>
            <w:r w:rsidRPr="003837D1">
              <w:t>Ток эмиттера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172B0C" w:rsidP="003837D1">
            <w:pPr>
              <w:pStyle w:val="afb"/>
            </w:pPr>
            <w:r>
              <w:rPr>
                <w:noProof/>
              </w:rPr>
              <w:pict>
                <v:shape id="_x0000_s1042" type="#_x0000_t75" style="position:absolute;margin-left:-81.95pt;margin-top:-.35pt;width:58.8pt;height:26.45pt;z-index:251663360;mso-position-horizontal-relative:text;mso-position-vertical-relative:text">
                  <v:imagedata r:id="rId138" o:title=""/>
                  <w10:wrap type="square"/>
                </v:shape>
              </w:pict>
            </w:r>
            <w:r w:rsidR="001E7BC4" w:rsidRPr="003837D1">
              <w:t>А</w:t>
            </w:r>
          </w:p>
        </w:tc>
      </w:tr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1E7BC4" w:rsidP="003837D1">
            <w:pPr>
              <w:pStyle w:val="afb"/>
            </w:pPr>
            <w:r w:rsidRPr="003837D1">
              <w:t>Обратный ток коллектора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172B0C" w:rsidP="003837D1">
            <w:pPr>
              <w:pStyle w:val="afb"/>
            </w:pPr>
            <w:r>
              <w:rPr>
                <w:noProof/>
              </w:rPr>
              <w:pict>
                <v:shape id="_x0000_s1043" type="#_x0000_t75" style="position:absolute;margin-left:-98.8pt;margin-top:-.35pt;width:75.65pt;height:26.45pt;z-index:251664384;mso-position-horizontal-relative:text;mso-position-vertical-relative:text">
                  <v:imagedata r:id="rId139" o:title=""/>
                  <w10:wrap type="square"/>
                </v:shape>
              </w:pict>
            </w:r>
            <w:r w:rsidR="001E7BC4" w:rsidRPr="003837D1">
              <w:t>А</w:t>
            </w:r>
          </w:p>
        </w:tc>
      </w:tr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1E7BC4" w:rsidP="003837D1">
            <w:pPr>
              <w:pStyle w:val="afb"/>
            </w:pPr>
            <w:r w:rsidRPr="003837D1">
              <w:t>Источник питания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172B0C" w:rsidP="003837D1">
            <w:pPr>
              <w:pStyle w:val="afb"/>
              <w:rPr>
                <w:noProof/>
              </w:rPr>
            </w:pPr>
            <w:r>
              <w:rPr>
                <w:noProof/>
              </w:rPr>
              <w:pict>
                <v:shape id="_x0000_s1044" type="#_x0000_t75" style="position:absolute;margin-left:-61.35pt;margin-top:-.35pt;width:38.2pt;height:20.55pt;z-index:251665408;mso-position-horizontal-relative:text;mso-position-vertical-relative:text">
                  <v:imagedata r:id="rId140" o:title=""/>
                  <w10:wrap type="square"/>
                </v:shape>
              </w:pict>
            </w:r>
            <w:r w:rsidR="001E7BC4" w:rsidRPr="003837D1">
              <w:rPr>
                <w:noProof/>
              </w:rPr>
              <w:t>В</w:t>
            </w:r>
          </w:p>
        </w:tc>
      </w:tr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1E7BC4" w:rsidP="003837D1">
            <w:pPr>
              <w:pStyle w:val="afb"/>
            </w:pPr>
            <w:r w:rsidRPr="003837D1">
              <w:t>Сопротивление коллектора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172B0C" w:rsidP="003837D1">
            <w:pPr>
              <w:pStyle w:val="afb"/>
              <w:rPr>
                <w:noProof/>
              </w:rPr>
            </w:pPr>
            <w:r>
              <w:rPr>
                <w:noProof/>
              </w:rPr>
              <w:pict>
                <v:shape id="_x0000_s1045" type="#_x0000_t75" style="position:absolute;margin-left:-5.15pt;margin-top:-.35pt;width:47pt;height:20.55pt;z-index:251666432;mso-position-horizontal-relative:text;mso-position-vertical-relative:text">
                  <v:imagedata r:id="rId141" o:title=""/>
                  <w10:wrap type="square"/>
                </v:shape>
              </w:pict>
            </w:r>
            <w:r w:rsidR="001E7BC4" w:rsidRPr="003837D1">
              <w:rPr>
                <w:noProof/>
              </w:rPr>
              <w:t>Ом</w:t>
            </w:r>
          </w:p>
        </w:tc>
      </w:tr>
      <w:tr w:rsidR="001E7BC4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1E7BC4" w:rsidRPr="003837D1" w:rsidRDefault="00460B11" w:rsidP="003837D1">
            <w:pPr>
              <w:pStyle w:val="afb"/>
            </w:pPr>
            <w:r w:rsidRPr="003837D1">
              <w:t>Транзистор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1E7BC4" w:rsidRPr="003837D1" w:rsidRDefault="00460B11" w:rsidP="003837D1">
            <w:pPr>
              <w:pStyle w:val="afb"/>
              <w:rPr>
                <w:noProof/>
              </w:rPr>
            </w:pPr>
            <w:r w:rsidRPr="003837D1">
              <w:t>2</w:t>
            </w:r>
            <w:r w:rsidRPr="000E2DDD">
              <w:rPr>
                <w:lang w:val="en-US"/>
              </w:rPr>
              <w:t>N</w:t>
            </w:r>
            <w:r w:rsidRPr="003837D1">
              <w:t>2478</w:t>
            </w:r>
          </w:p>
        </w:tc>
      </w:tr>
      <w:tr w:rsidR="00460B11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460B11" w:rsidRPr="003837D1" w:rsidRDefault="00460B11" w:rsidP="003837D1">
            <w:pPr>
              <w:pStyle w:val="afb"/>
            </w:pPr>
            <w:r w:rsidRPr="003837D1">
              <w:t>Напряжение коллектор-эмиттер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460B11" w:rsidRPr="003837D1" w:rsidRDefault="00172B0C" w:rsidP="003837D1">
            <w:pPr>
              <w:pStyle w:val="afb"/>
            </w:pPr>
            <w:r>
              <w:rPr>
                <w:noProof/>
              </w:rPr>
              <w:pict>
                <v:shape id="_x0000_s1046" type="#_x0000_t75" style="position:absolute;margin-left:-62.35pt;margin-top:4.15pt;width:42.75pt;height:20.25pt;z-index:251667456;mso-position-horizontal-relative:text;mso-position-vertical-relative:text">
                  <v:imagedata r:id="rId142" o:title=""/>
                  <w10:wrap type="square"/>
                </v:shape>
              </w:pict>
            </w:r>
            <w:r w:rsidR="00460B11" w:rsidRPr="003837D1">
              <w:t>В</w:t>
            </w:r>
          </w:p>
        </w:tc>
      </w:tr>
      <w:tr w:rsidR="00460B11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460B11" w:rsidRPr="003837D1" w:rsidRDefault="00460B11" w:rsidP="003837D1">
            <w:pPr>
              <w:pStyle w:val="afb"/>
            </w:pPr>
            <w:r w:rsidRPr="003837D1">
              <w:t>Напряжение эмиттер-база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460B11" w:rsidRPr="003837D1" w:rsidRDefault="00172B0C" w:rsidP="003837D1">
            <w:pPr>
              <w:pStyle w:val="afb"/>
            </w:pPr>
            <w:r>
              <w:rPr>
                <w:noProof/>
              </w:rPr>
              <w:pict>
                <v:shape id="_x0000_s1047" type="#_x0000_t75" style="position:absolute;margin-left:-5.15pt;margin-top:6.4pt;width:50.25pt;height:20.25pt;z-index:251668480;mso-position-horizontal-relative:text;mso-position-vertical-relative:text">
                  <v:imagedata r:id="rId143" o:title=""/>
                  <w10:wrap type="square"/>
                </v:shape>
              </w:pict>
            </w:r>
            <w:r w:rsidR="00460B11" w:rsidRPr="003837D1">
              <w:t>В</w:t>
            </w:r>
          </w:p>
        </w:tc>
      </w:tr>
      <w:tr w:rsidR="00460B11" w:rsidRPr="003837D1" w:rsidTr="000E2DDD">
        <w:trPr>
          <w:jc w:val="center"/>
        </w:trPr>
        <w:tc>
          <w:tcPr>
            <w:tcW w:w="5148" w:type="dxa"/>
            <w:shd w:val="clear" w:color="auto" w:fill="auto"/>
          </w:tcPr>
          <w:p w:rsidR="00460B11" w:rsidRPr="003837D1" w:rsidRDefault="00460B11" w:rsidP="003837D1">
            <w:pPr>
              <w:pStyle w:val="afb"/>
            </w:pPr>
            <w:r w:rsidRPr="003837D1">
              <w:t>Коэффициент усиления по напряжению</w:t>
            </w:r>
            <w:r w:rsidR="003837D1" w:rsidRPr="003837D1">
              <w:t xml:space="preserve">: </w:t>
            </w:r>
          </w:p>
        </w:tc>
        <w:tc>
          <w:tcPr>
            <w:tcW w:w="5148" w:type="dxa"/>
            <w:shd w:val="clear" w:color="auto" w:fill="auto"/>
          </w:tcPr>
          <w:p w:rsidR="00460B11" w:rsidRPr="003837D1" w:rsidRDefault="00172B0C" w:rsidP="003837D1">
            <w:pPr>
              <w:pStyle w:val="afb"/>
            </w:pPr>
            <w:r>
              <w:pict>
                <v:shape id="_x0000_i1175" type="#_x0000_t75" style="width:37.5pt;height:20.25pt">
                  <v:imagedata r:id="rId144" o:title=""/>
                </v:shape>
              </w:pict>
            </w:r>
          </w:p>
        </w:tc>
      </w:tr>
    </w:tbl>
    <w:p w:rsidR="003837D1" w:rsidRPr="003837D1" w:rsidRDefault="003837D1" w:rsidP="003837D1">
      <w:pPr>
        <w:ind w:firstLine="709"/>
      </w:pPr>
    </w:p>
    <w:p w:rsidR="003837D1" w:rsidRDefault="00DF0AD0" w:rsidP="003837D1">
      <w:pPr>
        <w:ind w:firstLine="709"/>
      </w:pPr>
      <w:r w:rsidRPr="003837D1">
        <w:t>Изменение обратного тока коллектора</w:t>
      </w:r>
      <w:r w:rsidR="003837D1" w:rsidRPr="003837D1">
        <w:t>:</w:t>
      </w:r>
    </w:p>
    <w:p w:rsidR="003837D1" w:rsidRDefault="00A72EF8" w:rsidP="003837D1">
      <w:pPr>
        <w:ind w:firstLine="709"/>
      </w:pPr>
      <w:r>
        <w:br w:type="page"/>
      </w:r>
      <w:r w:rsidR="00172B0C">
        <w:pict>
          <v:shape id="_x0000_i1176" type="#_x0000_t75" style="width:150pt;height:56.25pt">
            <v:imagedata r:id="rId145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DF0AD0" w:rsidP="003837D1">
      <w:pPr>
        <w:ind w:firstLine="709"/>
      </w:pPr>
      <w:r w:rsidRPr="003837D1">
        <w:t>Ток делителя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pict>
          <v:shape id="_x0000_i1177" type="#_x0000_t75" style="width:132.75pt;height:75pt">
            <v:imagedata r:id="rId146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DF0AD0" w:rsidP="003837D1">
      <w:pPr>
        <w:ind w:firstLine="709"/>
      </w:pPr>
      <w:r w:rsidRPr="003837D1">
        <w:t>Сопротивления в цепи базы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DF0AD0" w:rsidRPr="003837D1" w:rsidRDefault="00172B0C" w:rsidP="003837D1">
      <w:pPr>
        <w:ind w:firstLine="709"/>
      </w:pPr>
      <w:r>
        <w:pict>
          <v:shape id="_x0000_i1178" type="#_x0000_t75" style="width:111.75pt;height:63pt">
            <v:imagedata r:id="rId147" o:title=""/>
          </v:shape>
        </w:pict>
      </w:r>
    </w:p>
    <w:p w:rsidR="003837D1" w:rsidRDefault="00172B0C" w:rsidP="003837D1">
      <w:pPr>
        <w:ind w:firstLine="709"/>
      </w:pPr>
      <w:r>
        <w:pict>
          <v:shape id="_x0000_i1179" type="#_x0000_t75" style="width:111.75pt;height:57pt">
            <v:imagedata r:id="rId148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DF0AD0" w:rsidP="003837D1">
      <w:pPr>
        <w:ind w:firstLine="709"/>
      </w:pPr>
      <w:r w:rsidRPr="003837D1">
        <w:t>Сопротивление в цепи эмиттера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pict>
          <v:shape id="_x0000_i1180" type="#_x0000_t75" style="width:131.25pt;height:116.25pt">
            <v:imagedata r:id="rId149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DF0AD0" w:rsidP="003837D1">
      <w:pPr>
        <w:ind w:firstLine="709"/>
      </w:pPr>
      <w:r w:rsidRPr="003837D1">
        <w:t>Емкость в цепи эмиттера</w:t>
      </w:r>
      <w:r w:rsidR="003837D1" w:rsidRPr="003837D1">
        <w:t>:</w:t>
      </w:r>
    </w:p>
    <w:p w:rsidR="003837D1" w:rsidRDefault="00172B0C" w:rsidP="003837D1">
      <w:pPr>
        <w:ind w:firstLine="709"/>
      </w:pPr>
      <w:r>
        <w:pict>
          <v:shape id="_x0000_i1181" type="#_x0000_t75" style="width:57pt;height:20.25pt">
            <v:imagedata r:id="rId150" o:title=""/>
          </v:shape>
        </w:pict>
      </w:r>
      <w:r w:rsidR="003837D1" w:rsidRPr="003837D1">
        <w:t xml:space="preserve"> - </w:t>
      </w:r>
      <w:r w:rsidR="00DF0AD0" w:rsidRPr="003837D1">
        <w:t>влияние ёмкости в цепи эмиттера</w:t>
      </w:r>
      <w:r w:rsidR="003837D1" w:rsidRPr="003837D1">
        <w:t>.</w:t>
      </w:r>
    </w:p>
    <w:p w:rsidR="003837D1" w:rsidRDefault="00A72EF8" w:rsidP="003837D1">
      <w:pPr>
        <w:ind w:firstLine="709"/>
      </w:pPr>
      <w:r>
        <w:br w:type="page"/>
      </w:r>
      <w:r w:rsidR="00172B0C">
        <w:pict>
          <v:shape id="_x0000_i1182" type="#_x0000_t75" style="width:291pt;height:48.75pt">
            <v:imagedata r:id="rId151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2B3BC7" w:rsidP="003837D1">
      <w:pPr>
        <w:ind w:firstLine="709"/>
      </w:pPr>
      <w:r w:rsidRPr="003837D1">
        <w:t>Разделительные ёмкости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2B3BC7" w:rsidRPr="003837D1" w:rsidRDefault="00172B0C" w:rsidP="003837D1">
      <w:pPr>
        <w:ind w:firstLine="709"/>
      </w:pPr>
      <w:r>
        <w:pict>
          <v:shape id="_x0000_i1183" type="#_x0000_t75" style="width:286.5pt;height:39pt">
            <v:imagedata r:id="rId152" o:title=""/>
          </v:shape>
        </w:pict>
      </w:r>
    </w:p>
    <w:p w:rsidR="003837D1" w:rsidRDefault="00172B0C" w:rsidP="003837D1">
      <w:pPr>
        <w:ind w:firstLine="709"/>
      </w:pPr>
      <w:r>
        <w:pict>
          <v:shape id="_x0000_i1184" type="#_x0000_t75" style="width:249.75pt;height:57.75pt">
            <v:imagedata r:id="rId153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FB397D" w:rsidP="003837D1">
      <w:pPr>
        <w:ind w:firstLine="709"/>
      </w:pPr>
      <w:r w:rsidRPr="003837D1">
        <w:t>Сопротивление в цепи коллектора</w:t>
      </w:r>
      <w:r w:rsidR="003837D1" w:rsidRPr="003837D1">
        <w:t>:</w:t>
      </w:r>
    </w:p>
    <w:p w:rsidR="003837D1" w:rsidRDefault="003837D1" w:rsidP="003837D1">
      <w:pPr>
        <w:ind w:firstLine="709"/>
      </w:pPr>
    </w:p>
    <w:p w:rsidR="003837D1" w:rsidRDefault="00172B0C" w:rsidP="003837D1">
      <w:pPr>
        <w:ind w:firstLine="709"/>
      </w:pPr>
      <w:r>
        <w:pict>
          <v:shape id="_x0000_i1185" type="#_x0000_t75" style="width:195pt;height:86.25pt">
            <v:imagedata r:id="rId154" o:title=""/>
          </v:shape>
        </w:pict>
      </w:r>
    </w:p>
    <w:p w:rsidR="003837D1" w:rsidRPr="003837D1" w:rsidRDefault="003837D1" w:rsidP="003837D1">
      <w:pPr>
        <w:ind w:firstLine="709"/>
      </w:pPr>
    </w:p>
    <w:p w:rsidR="003837D1" w:rsidRDefault="00232CE6" w:rsidP="003837D1">
      <w:pPr>
        <w:ind w:firstLine="709"/>
      </w:pPr>
      <w:r w:rsidRPr="003837D1">
        <w:t xml:space="preserve">Принципиальная схема </w:t>
      </w:r>
      <w:r w:rsidR="00F35CBF" w:rsidRPr="003837D1">
        <w:t>трёх</w:t>
      </w:r>
      <w:r w:rsidR="00FB397D" w:rsidRPr="003837D1">
        <w:t>каскадного</w:t>
      </w:r>
      <w:r w:rsidRPr="003837D1">
        <w:t xml:space="preserve"> УПЧ с ФСИ</w:t>
      </w:r>
      <w:r w:rsidR="00FB397D" w:rsidRPr="003837D1">
        <w:t xml:space="preserve"> приведена в приложении</w:t>
      </w:r>
      <w:r w:rsidR="003837D1" w:rsidRPr="003837D1">
        <w:t>.</w:t>
      </w:r>
    </w:p>
    <w:p w:rsidR="003837D1" w:rsidRPr="003837D1" w:rsidRDefault="003837D1" w:rsidP="003837D1">
      <w:pPr>
        <w:pStyle w:val="2"/>
      </w:pPr>
      <w:r>
        <w:br w:type="page"/>
      </w:r>
      <w:bookmarkStart w:id="16" w:name="_Toc266419618"/>
      <w:r w:rsidR="00C12C8C" w:rsidRPr="003837D1">
        <w:t>3</w:t>
      </w:r>
      <w:r>
        <w:t>.</w:t>
      </w:r>
      <w:r w:rsidR="00C12C8C" w:rsidRPr="003837D1">
        <w:t xml:space="preserve"> Конструкция приемника</w:t>
      </w:r>
      <w:bookmarkEnd w:id="16"/>
    </w:p>
    <w:p w:rsidR="003837D1" w:rsidRDefault="003837D1" w:rsidP="003837D1">
      <w:pPr>
        <w:ind w:firstLine="709"/>
      </w:pPr>
    </w:p>
    <w:p w:rsidR="003837D1" w:rsidRDefault="00C12C8C" w:rsidP="003837D1">
      <w:pPr>
        <w:ind w:firstLine="709"/>
      </w:pPr>
      <w:r w:rsidRPr="003837D1">
        <w:t>Основной задачей конструирования приемника является обеспечение работоспособности устройства с параметрами заложенными в его электронный расчет</w:t>
      </w:r>
      <w:r w:rsidR="003837D1" w:rsidRPr="003837D1">
        <w:t>.</w:t>
      </w:r>
    </w:p>
    <w:p w:rsidR="003837D1" w:rsidRDefault="00C12C8C" w:rsidP="003837D1">
      <w:pPr>
        <w:ind w:firstLine="709"/>
      </w:pPr>
      <w:r w:rsidRPr="003837D1">
        <w:t>Необходимо добиться такого взаимного расположения каскадов и узлов на печатной плате, чтобы минимизировать паразитные связи</w:t>
      </w:r>
      <w:r w:rsidR="003837D1" w:rsidRPr="003837D1">
        <w:t xml:space="preserve">; </w:t>
      </w:r>
      <w:r w:rsidRPr="003837D1">
        <w:t>обеспечить жесткость конструкции, коррозийной и стойкости устройства</w:t>
      </w:r>
      <w:r w:rsidR="003837D1" w:rsidRPr="003837D1">
        <w:t xml:space="preserve">; </w:t>
      </w:r>
      <w:r w:rsidRPr="003837D1">
        <w:t>обеспечить удобство управления, контроля, ремонта и транспортировки</w:t>
      </w:r>
      <w:r w:rsidR="003837D1" w:rsidRPr="003837D1">
        <w:t xml:space="preserve">; </w:t>
      </w:r>
      <w:r w:rsidRPr="003837D1">
        <w:t>уменьшить габаритные размеры и массу</w:t>
      </w:r>
      <w:r w:rsidR="003837D1" w:rsidRPr="003837D1">
        <w:t xml:space="preserve">; </w:t>
      </w:r>
      <w:r w:rsidRPr="003837D1">
        <w:t>согласовать конструктивно приемник с аппаратурой, с</w:t>
      </w:r>
      <w:r w:rsidR="003837D1" w:rsidRPr="003837D1">
        <w:t xml:space="preserve"> </w:t>
      </w:r>
      <w:r w:rsidRPr="003837D1">
        <w:t>которой он работает</w:t>
      </w:r>
      <w:r w:rsidR="003837D1" w:rsidRPr="003837D1">
        <w:t>.</w:t>
      </w:r>
    </w:p>
    <w:p w:rsidR="003837D1" w:rsidRDefault="00C12C8C" w:rsidP="003837D1">
      <w:pPr>
        <w:ind w:firstLine="709"/>
      </w:pPr>
      <w:r w:rsidRPr="003837D1">
        <w:t>Для уменьшения паразитных связей необходимо тщательно продумать размещение каскадов</w:t>
      </w:r>
      <w:r w:rsidR="003837D1" w:rsidRPr="003837D1">
        <w:t xml:space="preserve">. </w:t>
      </w:r>
      <w:r w:rsidRPr="003837D1">
        <w:t>Используют размещение схемы ‘в линейку’, либо ‘по периметру’</w:t>
      </w:r>
      <w:r w:rsidR="003837D1" w:rsidRPr="003837D1">
        <w:t>.</w:t>
      </w:r>
    </w:p>
    <w:p w:rsidR="003837D1" w:rsidRDefault="00C12C8C" w:rsidP="003837D1">
      <w:pPr>
        <w:ind w:firstLine="709"/>
      </w:pPr>
      <w:r w:rsidRPr="003837D1">
        <w:t>Для обеспечения жесткости конструкции печатные платы крепятся на прочном основании</w:t>
      </w:r>
      <w:r w:rsidR="003837D1" w:rsidRPr="003837D1">
        <w:t xml:space="preserve">. </w:t>
      </w:r>
      <w:r w:rsidRPr="003837D1">
        <w:t>В профессиональных устройствах, имеющих блочную конструкцию такие рамы в виде кассет вставляются в кожухи</w:t>
      </w:r>
      <w:r w:rsidR="003837D1" w:rsidRPr="003837D1">
        <w:t>.</w:t>
      </w:r>
    </w:p>
    <w:p w:rsidR="003837D1" w:rsidRDefault="00C12C8C" w:rsidP="003837D1">
      <w:pPr>
        <w:ind w:firstLine="709"/>
      </w:pPr>
      <w:r w:rsidRPr="003837D1">
        <w:t>При использовании приемника в тяжелых климатических условиях отдельные элементы и блоки помещают в специальные герметические кожухи</w:t>
      </w:r>
      <w:r w:rsidR="003837D1" w:rsidRPr="003837D1">
        <w:t>.</w:t>
      </w:r>
    </w:p>
    <w:p w:rsidR="003837D1" w:rsidRDefault="00C12C8C" w:rsidP="003837D1">
      <w:pPr>
        <w:ind w:firstLine="709"/>
      </w:pPr>
      <w:r w:rsidRPr="003837D1">
        <w:t>При работе приемника необходим отвод тепла через естественную конвенцию воздуха</w:t>
      </w:r>
      <w:r w:rsidR="003837D1" w:rsidRPr="003837D1">
        <w:t>.</w:t>
      </w:r>
    </w:p>
    <w:p w:rsidR="003837D1" w:rsidRDefault="00C12C8C" w:rsidP="003837D1">
      <w:pPr>
        <w:ind w:firstLine="709"/>
      </w:pPr>
      <w:r w:rsidRPr="003837D1">
        <w:t>Проектирование внешнего вида приемника является одной из важнейших задач и должно производиться в содружестве с художником</w:t>
      </w:r>
      <w:r w:rsidR="003837D1" w:rsidRPr="003837D1">
        <w:t xml:space="preserve">. </w:t>
      </w:r>
      <w:r w:rsidRPr="003837D1">
        <w:t>Форма и расположение ручек управления влияет на работоспособность оператора</w:t>
      </w:r>
      <w:r w:rsidR="003837D1" w:rsidRPr="003837D1">
        <w:t>.</w:t>
      </w:r>
    </w:p>
    <w:p w:rsidR="003837D1" w:rsidRPr="003837D1" w:rsidRDefault="00C12C8C" w:rsidP="003837D1">
      <w:pPr>
        <w:pStyle w:val="2"/>
      </w:pPr>
      <w:r w:rsidRPr="003837D1">
        <w:br w:type="page"/>
      </w:r>
      <w:bookmarkStart w:id="17" w:name="_Toc266419619"/>
      <w:r w:rsidR="00183A7E" w:rsidRPr="003837D1">
        <w:t>Заключение</w:t>
      </w:r>
      <w:bookmarkEnd w:id="17"/>
    </w:p>
    <w:p w:rsidR="003837D1" w:rsidRDefault="003837D1" w:rsidP="003837D1">
      <w:pPr>
        <w:ind w:firstLine="709"/>
      </w:pPr>
    </w:p>
    <w:p w:rsidR="003837D1" w:rsidRDefault="00183A7E" w:rsidP="003837D1">
      <w:pPr>
        <w:ind w:firstLine="709"/>
      </w:pPr>
      <w:r w:rsidRPr="003837D1">
        <w:t>В процессе эскизного проектирования, мы получили практические знания в области проектирования радиоприёмных устройств</w:t>
      </w:r>
      <w:r w:rsidR="003837D1" w:rsidRPr="003837D1">
        <w:t xml:space="preserve">. </w:t>
      </w:r>
      <w:r w:rsidRPr="003837D1">
        <w:t>Пробовали и применяли различные способы подхода к выбору структурных схем блоков, узлов и радиоприёмника в целом, учитывая особенности каждой отдельной схемы, исходя из области её применения</w:t>
      </w:r>
      <w:r w:rsidR="003837D1" w:rsidRPr="003837D1">
        <w:t xml:space="preserve">. </w:t>
      </w:r>
      <w:r w:rsidRPr="003837D1">
        <w:t>Рассчитывали отдельный блок приёмника, что позволило более точно понять работу этого блока, и его вклад в общую работу схемы</w:t>
      </w:r>
      <w:r w:rsidR="003837D1" w:rsidRPr="003837D1">
        <w:t xml:space="preserve">. </w:t>
      </w:r>
      <w:r w:rsidRPr="003837D1">
        <w:t>Изучили особенности работы радиолокационного приёмника</w:t>
      </w:r>
      <w:r w:rsidR="003837D1" w:rsidRPr="003837D1">
        <w:t>.</w:t>
      </w:r>
    </w:p>
    <w:p w:rsidR="003837D1" w:rsidRPr="003837D1" w:rsidRDefault="00183A7E" w:rsidP="003837D1">
      <w:pPr>
        <w:pStyle w:val="2"/>
      </w:pPr>
      <w:r w:rsidRPr="003837D1">
        <w:br w:type="page"/>
      </w:r>
      <w:bookmarkStart w:id="18" w:name="_Toc266419620"/>
      <w:r w:rsidR="003028FC" w:rsidRPr="003837D1">
        <w:t>Список литературы</w:t>
      </w:r>
      <w:bookmarkEnd w:id="18"/>
    </w:p>
    <w:p w:rsidR="003837D1" w:rsidRDefault="003837D1" w:rsidP="003837D1">
      <w:pPr>
        <w:ind w:firstLine="709"/>
      </w:pPr>
    </w:p>
    <w:p w:rsidR="00C12C8C" w:rsidRPr="00994D3B" w:rsidRDefault="00C12C8C" w:rsidP="003837D1">
      <w:pPr>
        <w:pStyle w:val="af6"/>
        <w:rPr>
          <w:rFonts w:ascii="Times New Roman" w:hAnsi="Times New Roman" w:cs="Times New Roman"/>
        </w:rPr>
      </w:pPr>
      <w:r w:rsidRPr="003837D1">
        <w:t>1</w:t>
      </w:r>
      <w:r w:rsidR="003837D1" w:rsidRPr="003837D1">
        <w:t xml:space="preserve">. </w:t>
      </w:r>
      <w:r w:rsidRPr="003837D1">
        <w:t>Методические указания по проектированию радиоприёмных устройств</w:t>
      </w:r>
      <w:r w:rsidR="003837D1" w:rsidRPr="003837D1">
        <w:t>. -</w:t>
      </w:r>
      <w:r w:rsidR="003837D1">
        <w:t xml:space="preserve"> </w:t>
      </w:r>
      <w:r w:rsidRPr="003837D1">
        <w:t>Бакалов В</w:t>
      </w:r>
      <w:r w:rsidR="003837D1">
        <w:t xml:space="preserve">.П., </w:t>
      </w:r>
      <w:r w:rsidRPr="003837D1">
        <w:t>Белоусов Н</w:t>
      </w:r>
      <w:r w:rsidR="003837D1">
        <w:t xml:space="preserve">.Н., </w:t>
      </w:r>
      <w:r w:rsidRPr="003837D1">
        <w:t>Выборный В</w:t>
      </w:r>
      <w:r w:rsidR="00994D3B">
        <w:t>.</w:t>
      </w:r>
      <w:r w:rsidRPr="003837D1">
        <w:t>Г</w:t>
      </w:r>
      <w:r w:rsidR="00994D3B">
        <w:rPr>
          <w:rFonts w:ascii="Times New Roman" w:hAnsi="Times New Roman" w:cs="Times New Roman"/>
        </w:rPr>
        <w:t>.</w:t>
      </w:r>
      <w:r w:rsidR="003837D1">
        <w:t xml:space="preserve"> (</w:t>
      </w:r>
      <w:r w:rsidRPr="003837D1">
        <w:t>под редакцией Протопопова А</w:t>
      </w:r>
      <w:r w:rsidR="00994D3B">
        <w:t>.</w:t>
      </w:r>
      <w:r w:rsidRPr="003837D1">
        <w:t>С</w:t>
      </w:r>
      <w:r w:rsidR="00994D3B">
        <w:rPr>
          <w:rFonts w:ascii="Times New Roman" w:hAnsi="Times New Roman" w:cs="Times New Roman"/>
        </w:rPr>
        <w:t>.</w:t>
      </w:r>
      <w:r w:rsidR="003837D1" w:rsidRPr="003837D1">
        <w:t xml:space="preserve">) </w:t>
      </w:r>
      <w:r w:rsidRPr="003837D1">
        <w:t>Москва</w:t>
      </w:r>
      <w:r w:rsidR="00994D3B">
        <w:rPr>
          <w:rFonts w:ascii="Times New Roman" w:hAnsi="Times New Roman" w:cs="Times New Roman"/>
        </w:rPr>
        <w:t xml:space="preserve"> </w:t>
      </w:r>
      <w:r w:rsidRPr="003837D1">
        <w:t>1999</w:t>
      </w:r>
      <w:r w:rsidR="00994D3B">
        <w:rPr>
          <w:rFonts w:ascii="Times New Roman" w:hAnsi="Times New Roman" w:cs="Times New Roman"/>
        </w:rPr>
        <w:t xml:space="preserve"> </w:t>
      </w:r>
      <w:r w:rsidRPr="003837D1">
        <w:t>г</w:t>
      </w:r>
      <w:r w:rsidR="00994D3B">
        <w:rPr>
          <w:rFonts w:ascii="Times New Roman" w:hAnsi="Times New Roman" w:cs="Times New Roman"/>
        </w:rPr>
        <w:t>.</w:t>
      </w:r>
    </w:p>
    <w:p w:rsidR="00C12C8C" w:rsidRPr="00994D3B" w:rsidRDefault="00C12C8C" w:rsidP="003837D1">
      <w:pPr>
        <w:pStyle w:val="af6"/>
        <w:rPr>
          <w:rFonts w:ascii="Times New Roman" w:hAnsi="Times New Roman" w:cs="Times New Roman"/>
        </w:rPr>
      </w:pPr>
      <w:r w:rsidRPr="003837D1">
        <w:t>2</w:t>
      </w:r>
      <w:r w:rsidR="003837D1" w:rsidRPr="003837D1">
        <w:t xml:space="preserve">. </w:t>
      </w:r>
      <w:r w:rsidRPr="003837D1">
        <w:t>Проектирование РПУ</w:t>
      </w:r>
      <w:r w:rsidR="003837D1" w:rsidRPr="003837D1">
        <w:t xml:space="preserve">. </w:t>
      </w:r>
      <w:r w:rsidRPr="003837D1">
        <w:t>Под редакцией Сиверса</w:t>
      </w:r>
      <w:r w:rsidR="003837D1">
        <w:t>. 19</w:t>
      </w:r>
      <w:r w:rsidRPr="003837D1">
        <w:t>76</w:t>
      </w:r>
      <w:r w:rsidR="00994D3B">
        <w:rPr>
          <w:rFonts w:ascii="Times New Roman" w:hAnsi="Times New Roman" w:cs="Times New Roman"/>
        </w:rPr>
        <w:t xml:space="preserve"> </w:t>
      </w:r>
      <w:r w:rsidRPr="003837D1">
        <w:t>г</w:t>
      </w:r>
      <w:r w:rsidR="00994D3B">
        <w:t>.</w:t>
      </w:r>
    </w:p>
    <w:p w:rsidR="00C12C8C" w:rsidRPr="00994D3B" w:rsidRDefault="00C12C8C" w:rsidP="003837D1">
      <w:pPr>
        <w:pStyle w:val="af6"/>
        <w:rPr>
          <w:rFonts w:ascii="Times New Roman" w:hAnsi="Times New Roman" w:cs="Times New Roman"/>
        </w:rPr>
      </w:pPr>
      <w:r w:rsidRPr="003837D1">
        <w:t>3</w:t>
      </w:r>
      <w:r w:rsidR="003837D1" w:rsidRPr="003837D1">
        <w:t xml:space="preserve">. </w:t>
      </w:r>
      <w:r w:rsidRPr="003837D1">
        <w:t>Расчет радиоприемников</w:t>
      </w:r>
      <w:r w:rsidR="00994D3B">
        <w:t>.</w:t>
      </w:r>
      <w:r w:rsidRPr="003837D1">
        <w:t xml:space="preserve"> Бобров Н</w:t>
      </w:r>
      <w:r w:rsidR="003837D1">
        <w:t xml:space="preserve">.В. </w:t>
      </w:r>
      <w:r w:rsidRPr="003837D1">
        <w:t>и др</w:t>
      </w:r>
      <w:r w:rsidR="003837D1">
        <w:t>. 19</w:t>
      </w:r>
      <w:r w:rsidRPr="003837D1">
        <w:t>71</w:t>
      </w:r>
      <w:r w:rsidR="00994D3B">
        <w:rPr>
          <w:rFonts w:ascii="Times New Roman" w:hAnsi="Times New Roman" w:cs="Times New Roman"/>
        </w:rPr>
        <w:t xml:space="preserve"> </w:t>
      </w:r>
      <w:r w:rsidRPr="003837D1">
        <w:t>г</w:t>
      </w:r>
      <w:r w:rsidR="00994D3B">
        <w:t>.</w:t>
      </w:r>
    </w:p>
    <w:p w:rsidR="003837D1" w:rsidRDefault="00C12C8C" w:rsidP="003837D1">
      <w:pPr>
        <w:pStyle w:val="af6"/>
      </w:pPr>
      <w:r w:rsidRPr="003837D1">
        <w:t>4</w:t>
      </w:r>
      <w:r w:rsidR="003837D1" w:rsidRPr="003837D1">
        <w:t xml:space="preserve">. </w:t>
      </w:r>
      <w:r w:rsidRPr="003837D1">
        <w:t>Справочник по п</w:t>
      </w:r>
      <w:r w:rsidR="003837D1" w:rsidRPr="003837D1">
        <w:t xml:space="preserve">. </w:t>
      </w:r>
      <w:r w:rsidRPr="003837D1">
        <w:t>п</w:t>
      </w:r>
      <w:r w:rsidR="003837D1" w:rsidRPr="003837D1">
        <w:t xml:space="preserve">. </w:t>
      </w:r>
      <w:r w:rsidRPr="003837D1">
        <w:t>диодам, транзисторам и интегральным микросхемам</w:t>
      </w:r>
      <w:r w:rsidR="003837D1" w:rsidRPr="003837D1">
        <w:t>.</w:t>
      </w:r>
    </w:p>
    <w:p w:rsidR="003837D1" w:rsidRDefault="00C12C8C" w:rsidP="003837D1">
      <w:pPr>
        <w:pStyle w:val="af6"/>
      </w:pPr>
      <w:r w:rsidRPr="003837D1">
        <w:t>5</w:t>
      </w:r>
      <w:r w:rsidR="003837D1" w:rsidRPr="003837D1">
        <w:t xml:space="preserve">. </w:t>
      </w:r>
      <w:r w:rsidRPr="003837D1">
        <w:t>Проектирование радиолокационных приемных устройств</w:t>
      </w:r>
      <w:r w:rsidR="00994D3B">
        <w:t>.</w:t>
      </w:r>
      <w:r w:rsidRPr="003837D1">
        <w:t xml:space="preserve"> Под редакцией Соколова М</w:t>
      </w:r>
      <w:r w:rsidR="003837D1">
        <w:t>.А. 19</w:t>
      </w:r>
      <w:r w:rsidRPr="003837D1">
        <w:t>84</w:t>
      </w:r>
      <w:r w:rsidR="00994D3B">
        <w:rPr>
          <w:rFonts w:ascii="Times New Roman" w:hAnsi="Times New Roman" w:cs="Times New Roman"/>
        </w:rPr>
        <w:t xml:space="preserve"> </w:t>
      </w:r>
      <w:r w:rsidRPr="003837D1">
        <w:t>г</w:t>
      </w:r>
      <w:r w:rsidR="003837D1" w:rsidRPr="003837D1">
        <w:t>.</w:t>
      </w:r>
    </w:p>
    <w:p w:rsidR="00D748A5" w:rsidRPr="003837D1" w:rsidRDefault="003837D1" w:rsidP="003837D1">
      <w:pPr>
        <w:pStyle w:val="af6"/>
      </w:pPr>
      <w:r w:rsidRPr="003837D1">
        <w:br w:type="page"/>
      </w:r>
      <w:r w:rsidR="00172B0C">
        <w:pict>
          <v:shape id="_x0000_i1186" type="#_x0000_t75" style="width:448.5pt;height:679.5pt">
            <v:imagedata r:id="rId155" o:title=""/>
          </v:shape>
        </w:pict>
      </w:r>
      <w:bookmarkStart w:id="19" w:name="_GoBack"/>
      <w:bookmarkEnd w:id="19"/>
    </w:p>
    <w:sectPr w:rsidR="00D748A5" w:rsidRPr="003837D1" w:rsidSect="003837D1">
      <w:headerReference w:type="default" r:id="rId15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DDD" w:rsidRDefault="000E2DDD">
      <w:pPr>
        <w:ind w:firstLine="709"/>
      </w:pPr>
      <w:r>
        <w:separator/>
      </w:r>
    </w:p>
  </w:endnote>
  <w:endnote w:type="continuationSeparator" w:id="0">
    <w:p w:rsidR="000E2DDD" w:rsidRDefault="000E2DD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DDD" w:rsidRDefault="000E2DDD">
      <w:pPr>
        <w:ind w:firstLine="709"/>
      </w:pPr>
      <w:r>
        <w:separator/>
      </w:r>
    </w:p>
  </w:footnote>
  <w:footnote w:type="continuationSeparator" w:id="0">
    <w:p w:rsidR="000E2DDD" w:rsidRDefault="000E2DD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D1" w:rsidRDefault="00AD7725" w:rsidP="003837D1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837D1" w:rsidRDefault="003837D1" w:rsidP="003837D1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E07848"/>
    <w:lvl w:ilvl="0">
      <w:numFmt w:val="bullet"/>
      <w:lvlText w:val="*"/>
      <w:lvlJc w:val="left"/>
    </w:lvl>
  </w:abstractNum>
  <w:abstractNum w:abstractNumId="1">
    <w:nsid w:val="01D04A03"/>
    <w:multiLevelType w:val="hybridMultilevel"/>
    <w:tmpl w:val="B49EC5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7D5E08"/>
    <w:multiLevelType w:val="singleLevel"/>
    <w:tmpl w:val="540A5BCA"/>
    <w:lvl w:ilvl="0">
      <w:start w:val="4"/>
      <w:numFmt w:val="lowerLetter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C3229"/>
    <w:multiLevelType w:val="singleLevel"/>
    <w:tmpl w:val="33BAE6D2"/>
    <w:lvl w:ilvl="0">
      <w:start w:val="18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26971B72"/>
    <w:multiLevelType w:val="hybridMultilevel"/>
    <w:tmpl w:val="83F49D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A547F"/>
    <w:multiLevelType w:val="singleLevel"/>
    <w:tmpl w:val="ABDC86F6"/>
    <w:lvl w:ilvl="0">
      <w:start w:val="10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3F66E1"/>
    <w:multiLevelType w:val="singleLevel"/>
    <w:tmpl w:val="043CEC9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47D50AA6"/>
    <w:multiLevelType w:val="hybridMultilevel"/>
    <w:tmpl w:val="983A8E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B00E94"/>
    <w:multiLevelType w:val="hybridMultilevel"/>
    <w:tmpl w:val="682610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F8B0725"/>
    <w:multiLevelType w:val="singleLevel"/>
    <w:tmpl w:val="CAA4B2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73234E32"/>
    <w:multiLevelType w:val="singleLevel"/>
    <w:tmpl w:val="160A034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2"/>
  </w:num>
  <w:num w:numId="4">
    <w:abstractNumId w:val="12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C38"/>
    <w:rsid w:val="000308F0"/>
    <w:rsid w:val="000315EB"/>
    <w:rsid w:val="00071C1E"/>
    <w:rsid w:val="0008173A"/>
    <w:rsid w:val="000C0344"/>
    <w:rsid w:val="000E2DDD"/>
    <w:rsid w:val="0014313C"/>
    <w:rsid w:val="001467E7"/>
    <w:rsid w:val="00172B0C"/>
    <w:rsid w:val="00183A7E"/>
    <w:rsid w:val="001E4DB0"/>
    <w:rsid w:val="001E7BC4"/>
    <w:rsid w:val="00207901"/>
    <w:rsid w:val="00232CE6"/>
    <w:rsid w:val="002856AD"/>
    <w:rsid w:val="00295009"/>
    <w:rsid w:val="00295E85"/>
    <w:rsid w:val="002A59C0"/>
    <w:rsid w:val="002B3BC7"/>
    <w:rsid w:val="002E5B73"/>
    <w:rsid w:val="002E6F7D"/>
    <w:rsid w:val="003028FC"/>
    <w:rsid w:val="003029E9"/>
    <w:rsid w:val="003079CC"/>
    <w:rsid w:val="00335220"/>
    <w:rsid w:val="00380AAE"/>
    <w:rsid w:val="003837D1"/>
    <w:rsid w:val="004304BE"/>
    <w:rsid w:val="00460B11"/>
    <w:rsid w:val="00472E01"/>
    <w:rsid w:val="00481A59"/>
    <w:rsid w:val="004E2D64"/>
    <w:rsid w:val="004F27AC"/>
    <w:rsid w:val="00501806"/>
    <w:rsid w:val="00587661"/>
    <w:rsid w:val="005D358D"/>
    <w:rsid w:val="0060056D"/>
    <w:rsid w:val="00617D9E"/>
    <w:rsid w:val="00684921"/>
    <w:rsid w:val="006D6B9D"/>
    <w:rsid w:val="006F043C"/>
    <w:rsid w:val="00704629"/>
    <w:rsid w:val="00770301"/>
    <w:rsid w:val="0077295B"/>
    <w:rsid w:val="00784C38"/>
    <w:rsid w:val="007A5ED0"/>
    <w:rsid w:val="007E7AB9"/>
    <w:rsid w:val="008168BF"/>
    <w:rsid w:val="00836DFA"/>
    <w:rsid w:val="0084695B"/>
    <w:rsid w:val="008B165C"/>
    <w:rsid w:val="008C048A"/>
    <w:rsid w:val="00905CD0"/>
    <w:rsid w:val="00987863"/>
    <w:rsid w:val="00994D3B"/>
    <w:rsid w:val="009B2E5E"/>
    <w:rsid w:val="009C3AFD"/>
    <w:rsid w:val="009C707A"/>
    <w:rsid w:val="009D1CD6"/>
    <w:rsid w:val="009D7013"/>
    <w:rsid w:val="00A0037D"/>
    <w:rsid w:val="00A5608E"/>
    <w:rsid w:val="00A71C7D"/>
    <w:rsid w:val="00A72EF8"/>
    <w:rsid w:val="00A8093F"/>
    <w:rsid w:val="00A80E79"/>
    <w:rsid w:val="00A85403"/>
    <w:rsid w:val="00A86C90"/>
    <w:rsid w:val="00AB46E2"/>
    <w:rsid w:val="00AC14CC"/>
    <w:rsid w:val="00AD7725"/>
    <w:rsid w:val="00AE52B4"/>
    <w:rsid w:val="00AE6795"/>
    <w:rsid w:val="00B34376"/>
    <w:rsid w:val="00B40728"/>
    <w:rsid w:val="00B50026"/>
    <w:rsid w:val="00B62B69"/>
    <w:rsid w:val="00B85483"/>
    <w:rsid w:val="00BD4BC2"/>
    <w:rsid w:val="00C000D7"/>
    <w:rsid w:val="00C10875"/>
    <w:rsid w:val="00C12C8C"/>
    <w:rsid w:val="00C57DE9"/>
    <w:rsid w:val="00C609C4"/>
    <w:rsid w:val="00C82B2F"/>
    <w:rsid w:val="00D259F6"/>
    <w:rsid w:val="00D54F37"/>
    <w:rsid w:val="00D748A5"/>
    <w:rsid w:val="00D9744F"/>
    <w:rsid w:val="00DA5716"/>
    <w:rsid w:val="00DC7F6A"/>
    <w:rsid w:val="00DF0AD0"/>
    <w:rsid w:val="00E14D37"/>
    <w:rsid w:val="00E27C9B"/>
    <w:rsid w:val="00E63C12"/>
    <w:rsid w:val="00EC75D5"/>
    <w:rsid w:val="00EE6823"/>
    <w:rsid w:val="00EF53AC"/>
    <w:rsid w:val="00F35CBF"/>
    <w:rsid w:val="00F83B12"/>
    <w:rsid w:val="00FB397D"/>
    <w:rsid w:val="00FB4E78"/>
    <w:rsid w:val="00FC52EB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0"/>
    <o:shapelayout v:ext="edit">
      <o:idmap v:ext="edit" data="1"/>
    </o:shapelayout>
  </w:shapeDefaults>
  <w:decimalSymbol w:val=","/>
  <w:listSeparator w:val=";"/>
  <w14:defaultImageDpi w14:val="0"/>
  <w15:chartTrackingRefBased/>
  <w15:docId w15:val="{CB0A2ABB-EB50-47A7-B993-C278BEF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837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837D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837D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837D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37D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37D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37D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37D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37D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9C707A"/>
    <w:pPr>
      <w:overflowPunct w:val="0"/>
      <w:autoSpaceDE w:val="0"/>
      <w:autoSpaceDN w:val="0"/>
      <w:adjustRightInd w:val="0"/>
      <w:ind w:firstLine="567"/>
      <w:textAlignment w:val="baseline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Indent 2"/>
    <w:basedOn w:val="a2"/>
    <w:link w:val="24"/>
    <w:uiPriority w:val="99"/>
    <w:rsid w:val="003837D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6">
    <w:name w:val="footer"/>
    <w:basedOn w:val="a2"/>
    <w:link w:val="a7"/>
    <w:uiPriority w:val="99"/>
    <w:semiHidden/>
    <w:rsid w:val="003837D1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3837D1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3837D1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837D1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3837D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c">
    <w:name w:val="endnote reference"/>
    <w:uiPriority w:val="99"/>
    <w:semiHidden/>
    <w:rsid w:val="003837D1"/>
    <w:rPr>
      <w:rFonts w:cs="Times New Roman"/>
      <w:vertAlign w:val="superscript"/>
    </w:rPr>
  </w:style>
  <w:style w:type="table" w:styleId="ad">
    <w:name w:val="Table Grid"/>
    <w:basedOn w:val="a4"/>
    <w:uiPriority w:val="99"/>
    <w:rsid w:val="003837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3837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e"/>
    <w:uiPriority w:val="99"/>
    <w:rsid w:val="003837D1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3837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837D1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f1"/>
    <w:uiPriority w:val="99"/>
    <w:rsid w:val="003837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837D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3837D1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3837D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837D1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3837D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3837D1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3837D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3837D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837D1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3837D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837D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837D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37D1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3837D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3837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37D1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37D1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837D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837D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3837D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37D1"/>
    <w:rPr>
      <w:i/>
      <w:iCs/>
    </w:rPr>
  </w:style>
  <w:style w:type="paragraph" w:customStyle="1" w:styleId="afb">
    <w:name w:val="ТАБЛИЦА"/>
    <w:next w:val="a2"/>
    <w:autoRedefine/>
    <w:uiPriority w:val="99"/>
    <w:rsid w:val="003837D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837D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837D1"/>
  </w:style>
  <w:style w:type="table" w:customStyle="1" w:styleId="15">
    <w:name w:val="Стиль таблицы1"/>
    <w:uiPriority w:val="99"/>
    <w:rsid w:val="003837D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837D1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3837D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837D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837D1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837D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png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png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emf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png"/><Relationship Id="rId155" Type="http://schemas.openxmlformats.org/officeDocument/2006/relationships/image" Target="media/image149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image" Target="media/image139.png"/><Relationship Id="rId153" Type="http://schemas.openxmlformats.org/officeDocument/2006/relationships/image" Target="media/image1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png"/><Relationship Id="rId121" Type="http://schemas.openxmlformats.org/officeDocument/2006/relationships/image" Target="media/image115.wmf"/><Relationship Id="rId142" Type="http://schemas.openxmlformats.org/officeDocument/2006/relationships/image" Target="media/image136.png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Семья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Иван</dc:creator>
  <cp:keywords/>
  <dc:description/>
  <cp:lastModifiedBy>admin</cp:lastModifiedBy>
  <cp:revision>2</cp:revision>
  <cp:lastPrinted>2010-06-09T02:19:00Z</cp:lastPrinted>
  <dcterms:created xsi:type="dcterms:W3CDTF">2014-03-09T17:40:00Z</dcterms:created>
  <dcterms:modified xsi:type="dcterms:W3CDTF">2014-03-09T17:40:00Z</dcterms:modified>
</cp:coreProperties>
</file>