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D5" w:rsidRPr="00F551EE" w:rsidRDefault="00D852D5" w:rsidP="00F551EE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F551EE">
        <w:rPr>
          <w:iCs/>
          <w:snapToGrid w:val="0"/>
          <w:sz w:val="28"/>
          <w:szCs w:val="28"/>
        </w:rPr>
        <w:t>МИНИСТЕРСТВО ОБРАЗОВАНИЯ РОССИЙСКОЙ ФЕДЕРАЦИИ</w:t>
      </w:r>
    </w:p>
    <w:p w:rsidR="00D852D5" w:rsidRPr="00F551EE" w:rsidRDefault="00D852D5" w:rsidP="00F551EE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F551EE">
        <w:rPr>
          <w:iCs/>
          <w:sz w:val="28"/>
          <w:szCs w:val="28"/>
        </w:rPr>
        <w:t>ТОЛЬЯТТИНСКИЙ</w:t>
      </w:r>
      <w:r w:rsidR="00365F34">
        <w:rPr>
          <w:iCs/>
          <w:sz w:val="28"/>
          <w:szCs w:val="28"/>
        </w:rPr>
        <w:t xml:space="preserve"> </w:t>
      </w:r>
      <w:r w:rsidRPr="00F551EE">
        <w:rPr>
          <w:iCs/>
          <w:sz w:val="28"/>
          <w:szCs w:val="28"/>
        </w:rPr>
        <w:t>ГОСУДАРСТВЕННЫЙ</w:t>
      </w:r>
      <w:r w:rsidR="00365F34">
        <w:rPr>
          <w:iCs/>
          <w:sz w:val="28"/>
          <w:szCs w:val="28"/>
        </w:rPr>
        <w:t xml:space="preserve"> </w:t>
      </w:r>
      <w:r w:rsidRPr="00F551EE">
        <w:rPr>
          <w:iCs/>
          <w:sz w:val="28"/>
          <w:szCs w:val="28"/>
        </w:rPr>
        <w:t>УНИВЕРСИТЕТ</w:t>
      </w: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  <w:r w:rsidRPr="00F551EE">
        <w:rPr>
          <w:iCs/>
          <w:sz w:val="28"/>
          <w:szCs w:val="28"/>
        </w:rPr>
        <w:t>КАФЕДРА</w:t>
      </w:r>
      <w:r w:rsidRPr="00F551EE">
        <w:rPr>
          <w:sz w:val="28"/>
          <w:szCs w:val="28"/>
        </w:rPr>
        <w:t xml:space="preserve"> “</w:t>
      </w:r>
      <w:r w:rsidRPr="00F551EE">
        <w:rPr>
          <w:iCs/>
          <w:sz w:val="28"/>
          <w:szCs w:val="28"/>
        </w:rPr>
        <w:t>ТЕХНОЛОГИЯ МАШИНОСТРОЕНИЯ</w:t>
      </w:r>
      <w:r w:rsidRPr="00F551EE">
        <w:rPr>
          <w:sz w:val="28"/>
          <w:szCs w:val="28"/>
        </w:rPr>
        <w:t>”</w:t>
      </w:r>
    </w:p>
    <w:p w:rsidR="00D852D5" w:rsidRPr="00F551EE" w:rsidRDefault="00D852D5" w:rsidP="00F551EE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C37833" w:rsidRPr="00F551EE" w:rsidRDefault="00C37833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C37833" w:rsidRPr="00F551EE" w:rsidRDefault="00C37833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D852D5" w:rsidRPr="00F551EE" w:rsidRDefault="00365F34" w:rsidP="00F551EE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F551EE">
        <w:rPr>
          <w:iCs/>
          <w:sz w:val="28"/>
          <w:szCs w:val="28"/>
        </w:rPr>
        <w:t xml:space="preserve">Курсовая работа по дисциплине </w:t>
      </w:r>
      <w:r w:rsidR="00D852D5" w:rsidRPr="00F551EE">
        <w:rPr>
          <w:iCs/>
          <w:sz w:val="28"/>
          <w:szCs w:val="28"/>
        </w:rPr>
        <w:t>“</w:t>
      </w:r>
      <w:r w:rsidRPr="00F551EE">
        <w:rPr>
          <w:iCs/>
          <w:sz w:val="28"/>
          <w:szCs w:val="28"/>
        </w:rPr>
        <w:t xml:space="preserve">Автоматизация машиностроительного производства </w:t>
      </w:r>
      <w:r w:rsidR="00D852D5" w:rsidRPr="00F551EE">
        <w:rPr>
          <w:iCs/>
          <w:sz w:val="28"/>
          <w:szCs w:val="28"/>
        </w:rPr>
        <w:t>”</w:t>
      </w:r>
    </w:p>
    <w:p w:rsidR="00D852D5" w:rsidRPr="00F551EE" w:rsidRDefault="00D852D5" w:rsidP="00F551EE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F551EE">
        <w:rPr>
          <w:iCs/>
          <w:sz w:val="28"/>
          <w:szCs w:val="28"/>
        </w:rPr>
        <w:t>на тему</w:t>
      </w:r>
    </w:p>
    <w:p w:rsidR="00D852D5" w:rsidRPr="00F551EE" w:rsidRDefault="00D852D5" w:rsidP="00F551EE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F551EE">
        <w:rPr>
          <w:iCs/>
          <w:sz w:val="28"/>
          <w:szCs w:val="28"/>
        </w:rPr>
        <w:t xml:space="preserve">“ </w:t>
      </w:r>
      <w:r w:rsidR="00365F34">
        <w:rPr>
          <w:iCs/>
          <w:sz w:val="28"/>
          <w:szCs w:val="28"/>
        </w:rPr>
        <w:t>Р</w:t>
      </w:r>
      <w:r w:rsidR="00365F34" w:rsidRPr="00F551EE">
        <w:rPr>
          <w:iCs/>
          <w:sz w:val="28"/>
          <w:szCs w:val="28"/>
        </w:rPr>
        <w:t>азработка робототехнического комплекса токарной обработки вставки, пальца и оси сателлита</w:t>
      </w:r>
      <w:r w:rsidRPr="00F551EE">
        <w:rPr>
          <w:iCs/>
          <w:sz w:val="28"/>
          <w:szCs w:val="28"/>
        </w:rPr>
        <w:t>”</w:t>
      </w: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E962F9" w:rsidRPr="00F551EE" w:rsidRDefault="00E962F9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right"/>
        <w:rPr>
          <w:iCs/>
          <w:sz w:val="28"/>
          <w:szCs w:val="28"/>
        </w:rPr>
      </w:pPr>
      <w:r w:rsidRPr="00F551EE">
        <w:rPr>
          <w:iCs/>
          <w:sz w:val="28"/>
          <w:szCs w:val="28"/>
        </w:rPr>
        <w:t>Студент</w:t>
      </w:r>
      <w:r w:rsidR="00365F34">
        <w:rPr>
          <w:iCs/>
          <w:sz w:val="28"/>
          <w:szCs w:val="28"/>
        </w:rPr>
        <w:t xml:space="preserve"> </w:t>
      </w:r>
      <w:r w:rsidRPr="00F551EE">
        <w:rPr>
          <w:iCs/>
          <w:sz w:val="28"/>
          <w:szCs w:val="28"/>
        </w:rPr>
        <w:t>Быков Р.Н.</w:t>
      </w:r>
    </w:p>
    <w:p w:rsidR="00D852D5" w:rsidRPr="00F551EE" w:rsidRDefault="00D852D5" w:rsidP="00F551EE">
      <w:pPr>
        <w:spacing w:line="360" w:lineRule="auto"/>
        <w:ind w:firstLine="709"/>
        <w:jc w:val="right"/>
        <w:rPr>
          <w:sz w:val="28"/>
          <w:szCs w:val="28"/>
        </w:rPr>
      </w:pPr>
      <w:r w:rsidRPr="00F551EE">
        <w:rPr>
          <w:sz w:val="28"/>
          <w:szCs w:val="28"/>
        </w:rPr>
        <w:t>Группа</w:t>
      </w:r>
      <w:r w:rsidR="00365F34">
        <w:rPr>
          <w:sz w:val="28"/>
          <w:szCs w:val="28"/>
        </w:rPr>
        <w:t xml:space="preserve"> </w:t>
      </w:r>
      <w:r w:rsidRPr="00F551EE">
        <w:rPr>
          <w:sz w:val="28"/>
          <w:szCs w:val="28"/>
        </w:rPr>
        <w:t>М-</w:t>
      </w:r>
      <w:r w:rsidR="00E962F9" w:rsidRPr="00F551EE">
        <w:rPr>
          <w:sz w:val="28"/>
          <w:szCs w:val="28"/>
        </w:rPr>
        <w:t>5</w:t>
      </w:r>
      <w:r w:rsidRPr="00F551EE">
        <w:rPr>
          <w:sz w:val="28"/>
          <w:szCs w:val="28"/>
        </w:rPr>
        <w:t>01</w:t>
      </w:r>
    </w:p>
    <w:p w:rsidR="00D852D5" w:rsidRPr="00F551EE" w:rsidRDefault="00D852D5" w:rsidP="00F551EE">
      <w:pPr>
        <w:spacing w:line="360" w:lineRule="auto"/>
        <w:ind w:firstLine="709"/>
        <w:jc w:val="right"/>
        <w:rPr>
          <w:sz w:val="28"/>
          <w:szCs w:val="28"/>
        </w:rPr>
      </w:pPr>
      <w:r w:rsidRPr="00F551EE">
        <w:rPr>
          <w:iCs/>
          <w:sz w:val="28"/>
          <w:szCs w:val="28"/>
        </w:rPr>
        <w:t xml:space="preserve">Преподаватель </w:t>
      </w:r>
      <w:r w:rsidR="00E962F9" w:rsidRPr="00F551EE">
        <w:rPr>
          <w:iCs/>
          <w:sz w:val="28"/>
          <w:szCs w:val="28"/>
        </w:rPr>
        <w:t>Бойченко О.В.</w:t>
      </w:r>
    </w:p>
    <w:p w:rsidR="00D852D5" w:rsidRPr="00F551EE" w:rsidRDefault="00D852D5" w:rsidP="00F551EE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F551EE" w:rsidRDefault="00D852D5" w:rsidP="00F551EE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EB7B18" w:rsidRPr="00F551EE" w:rsidRDefault="00D852D5" w:rsidP="00F551EE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F551EE">
        <w:rPr>
          <w:iCs/>
          <w:sz w:val="28"/>
          <w:szCs w:val="28"/>
        </w:rPr>
        <w:t>ТОЛЬЯТТИ 200</w:t>
      </w:r>
      <w:r w:rsidR="00E962F9" w:rsidRPr="00F551EE">
        <w:rPr>
          <w:iCs/>
          <w:sz w:val="28"/>
          <w:szCs w:val="28"/>
        </w:rPr>
        <w:t>3</w:t>
      </w:r>
      <w:r w:rsidRPr="00F551EE">
        <w:rPr>
          <w:iCs/>
          <w:sz w:val="28"/>
          <w:szCs w:val="28"/>
        </w:rPr>
        <w:t>-200</w:t>
      </w:r>
      <w:r w:rsidR="00E962F9" w:rsidRPr="00F551EE">
        <w:rPr>
          <w:iCs/>
          <w:sz w:val="28"/>
          <w:szCs w:val="28"/>
        </w:rPr>
        <w:t>4</w:t>
      </w:r>
    </w:p>
    <w:p w:rsidR="00EB7B18" w:rsidRPr="00F551EE" w:rsidRDefault="00EB7B18" w:rsidP="00F551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51EE">
        <w:rPr>
          <w:iCs/>
          <w:sz w:val="28"/>
          <w:szCs w:val="28"/>
        </w:rPr>
        <w:br w:type="page"/>
      </w:r>
      <w:r w:rsidRPr="00F551EE">
        <w:rPr>
          <w:b/>
          <w:sz w:val="28"/>
          <w:szCs w:val="28"/>
        </w:rPr>
        <w:t>Аннотация</w:t>
      </w:r>
    </w:p>
    <w:p w:rsidR="00EB7B18" w:rsidRPr="00F551EE" w:rsidRDefault="00EB7B18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EB7B18" w:rsidRPr="00F551EE" w:rsidRDefault="00EB7B18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Разработка робототехнического комплекса токарной обработки вставки, пальца и оси сателлита. К.р. /Быков Р.Н.– Тольятти.: ТГУ, 2003.</w:t>
      </w:r>
    </w:p>
    <w:p w:rsidR="00EB7B18" w:rsidRPr="00F551EE" w:rsidRDefault="00EB7B18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Разработан технологический процесс изготовления детали с выбором заготовок. Выбран промышленный робот, транспортер-накопилель и захватное устройство для обслуживания токарных операций технологического процесса. Произведен расчет захватного устройства и циклограмм работы оборудования, входящего в робототехнический комплекс. Выполнена компоновка средств автоматизации загрузки.</w:t>
      </w:r>
    </w:p>
    <w:p w:rsidR="00EB7B18" w:rsidRPr="00F551EE" w:rsidRDefault="00EB7B18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Расчетно-пояснительная записка на стр.</w:t>
      </w:r>
    </w:p>
    <w:p w:rsidR="00EB7B18" w:rsidRPr="00F551EE" w:rsidRDefault="00EB7B18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Графическая часть – чертежа А1.</w:t>
      </w:r>
    </w:p>
    <w:p w:rsidR="00EB7B18" w:rsidRPr="00F551EE" w:rsidRDefault="00EB7B18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Чертеж детали.</w:t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  <w:t>0,125</w:t>
      </w:r>
    </w:p>
    <w:p w:rsidR="00EB7B18" w:rsidRPr="00F551EE" w:rsidRDefault="00EB7B18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Наладки токарной обработки.</w:t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  <w:t>0,5</w:t>
      </w:r>
    </w:p>
    <w:p w:rsidR="00EB7B18" w:rsidRPr="00F551EE" w:rsidRDefault="00EB7B18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Сборочный чертеж транспортера-накопителя.</w:t>
      </w:r>
      <w:r w:rsidRPr="00F551EE">
        <w:rPr>
          <w:sz w:val="28"/>
          <w:szCs w:val="28"/>
        </w:rPr>
        <w:tab/>
        <w:t>1</w:t>
      </w:r>
    </w:p>
    <w:p w:rsidR="00EB7B18" w:rsidRPr="00F551EE" w:rsidRDefault="00EB7B18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Сборочный чертеж захватного устройства.</w:t>
      </w:r>
    </w:p>
    <w:p w:rsidR="00EB7B18" w:rsidRPr="00F551EE" w:rsidRDefault="00EB7B18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Общий вид РТК.</w:t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  <w:t>1</w:t>
      </w:r>
    </w:p>
    <w:p w:rsidR="00EB7B18" w:rsidRPr="00F551EE" w:rsidRDefault="00EB7B18" w:rsidP="00F551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51EE">
        <w:rPr>
          <w:sz w:val="28"/>
          <w:szCs w:val="28"/>
        </w:rPr>
        <w:br w:type="page"/>
      </w:r>
      <w:r w:rsidR="00F551EE" w:rsidRPr="00F551EE">
        <w:rPr>
          <w:b/>
          <w:sz w:val="28"/>
          <w:szCs w:val="28"/>
        </w:rPr>
        <w:t>План</w: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Введение</w:t>
      </w: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1. Выбор заготовок</w:t>
      </w: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2. Разработка технологического процесса изготовления деталей</w:t>
      </w: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3. Разработка теоретических схем базирования, крепления заготовок на станке, в захватном устройстве и на транспортере накопителе</w:t>
      </w: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4. Разработка наладок при обработке заготовок на токарном оборудовании</w:t>
      </w: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5. Расчет и проектирование транспортера-накопителя и разработка наладок размещения на нем заготовок</w:t>
      </w: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6. Выбор промышленного робота для использования в РТК токарной операции</w:t>
      </w: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7. Расчет захватного устройства и разработка конструкции его размещения на руке промышленного робота</w:t>
      </w: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8. Компоновка средств автоматизации загрузки и транспортной системы совместно с используемым токарным оборудованием</w:t>
      </w: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9. Разработка циклограмм работы оборудования, входящего в РТК</w:t>
      </w: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Заключение</w:t>
      </w:r>
    </w:p>
    <w:p w:rsidR="00F551EE" w:rsidRPr="00F551EE" w:rsidRDefault="00F551EE" w:rsidP="00F551EE">
      <w:pPr>
        <w:spacing w:line="360" w:lineRule="auto"/>
        <w:rPr>
          <w:sz w:val="28"/>
          <w:szCs w:val="28"/>
        </w:rPr>
      </w:pPr>
      <w:r w:rsidRPr="00F551EE">
        <w:rPr>
          <w:sz w:val="28"/>
          <w:szCs w:val="28"/>
        </w:rPr>
        <w:t>Список используемой литературы</w:t>
      </w:r>
    </w:p>
    <w:p w:rsidR="00F551EE" w:rsidRPr="00F551EE" w:rsidRDefault="00F551EE" w:rsidP="00F551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51EE">
        <w:rPr>
          <w:i/>
          <w:iCs/>
          <w:sz w:val="28"/>
          <w:szCs w:val="28"/>
        </w:rPr>
        <w:br w:type="page"/>
      </w:r>
      <w:r w:rsidRPr="00F551EE">
        <w:rPr>
          <w:b/>
          <w:sz w:val="28"/>
          <w:szCs w:val="28"/>
        </w:rPr>
        <w:t>Введение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Машиностроение – одна из важнейших отраслей, дающих человеку блага жизни и обеспечивающих технически другие отрасли. Для повышения уровня благ главной задачей должно стать всемерное повышение эффективности производства, но это не может быть осуществимо без комплексной автоматизации и механизации. Вот поэтому так много внимания уделяется переходу от создания и внедрения отдельных производственных машин и технологического оборудования</w:t>
      </w:r>
      <w:r w:rsidR="00365F34">
        <w:rPr>
          <w:sz w:val="28"/>
          <w:szCs w:val="28"/>
        </w:rPr>
        <w:t xml:space="preserve"> </w:t>
      </w:r>
      <w:r w:rsidRPr="00F551EE">
        <w:rPr>
          <w:sz w:val="28"/>
          <w:szCs w:val="28"/>
        </w:rPr>
        <w:t>к разработке, производству и массовому применению высокоэффективных комплексов автоматических машин и оборудования. При этом особую важность приобрели автоматизация и механизация не только основных, но и вспомогательных, транспортных и складских операций с помощью легко переналаживаемых технических средств, к которым относятся промышленные роботы.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Промышленные роботы, обеспечивая автоматизацию отдельных процессов и операций, связывают их в системы автоматически работающих производственных машин-автоматов, достаточно эффективных как в массовом, так и в мелкосерийном производствах.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Применение промышленных роботов улучшает использование производственных фондов, повышая рентабельность и фондоотдачу производства.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Важной особенностью промышленных роботов является не только высокая степень универсальности большинства из них, но и способность быстро переналаживаться на выполнение новых операций или иной работы, что особенно важно в условиях современного гибкого производства, для которого характерны большая номенклатура и частая смена выпускаемых изделий.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Поэтому целью данного курсового проектирования является овладение навыками выбора и расчета средств автоматизации и механизации технологических процессов.</w:t>
      </w:r>
    </w:p>
    <w:p w:rsidR="00F551EE" w:rsidRPr="00F551EE" w:rsidRDefault="00F551EE" w:rsidP="00F551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  <w:t xml:space="preserve">1. </w:t>
      </w:r>
      <w:r w:rsidRPr="00F551EE">
        <w:rPr>
          <w:b/>
          <w:sz w:val="28"/>
          <w:szCs w:val="28"/>
        </w:rPr>
        <w:t>Выбор заготовок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Выбор заготовок для будущих деталей является одним из важнейших этапов проектирования технологического процесса и всего связанного с этим. От выбора заготовок зависят качество и стоимость операций технологического процесса, выбранная оснастка и инструмент, а также средства обслуживания операции.</w:t>
      </w:r>
      <w:r>
        <w:rPr>
          <w:sz w:val="28"/>
          <w:szCs w:val="28"/>
        </w:rPr>
        <w:t xml:space="preserve"> </w: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 xml:space="preserve">В нашем случае, учитывая среднесерийный тип производства, среднюю сложность изготовления деталей, незначительность переходов цилиндрических шеек, оптимальным видом заготовок для всех деталей, участвующих в курсовом проектировании, являются заготовки из проката обычной точности. 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Данные по характеристикам прутков в табл.62[1]</w: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 xml:space="preserve">Вставка – пруток </w:t>
      </w:r>
      <w:r w:rsidRPr="00F551EE">
        <w:rPr>
          <w:sz w:val="28"/>
          <w:szCs w:val="28"/>
        </w:rPr>
        <w:sym w:font="Symbol" w:char="F0C6"/>
      </w:r>
      <w:r w:rsidRPr="00F551EE">
        <w:rPr>
          <w:sz w:val="28"/>
          <w:szCs w:val="28"/>
        </w:rPr>
        <w:t>60</w:t>
      </w:r>
      <w:r w:rsidR="00DF0FCA"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0.25pt">
            <v:imagedata r:id="rId5" o:title=""/>
          </v:shape>
        </w:pict>
      </w:r>
      <w:r>
        <w:rPr>
          <w:sz w:val="28"/>
          <w:szCs w:val="28"/>
        </w:rPr>
        <w:t xml:space="preserve">. </w: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 xml:space="preserve">Палец – пруток </w:t>
      </w:r>
      <w:r w:rsidRPr="00F551EE">
        <w:rPr>
          <w:sz w:val="28"/>
          <w:szCs w:val="28"/>
        </w:rPr>
        <w:sym w:font="Symbol" w:char="F0C6"/>
      </w:r>
      <w:r w:rsidRPr="00F551EE">
        <w:rPr>
          <w:sz w:val="28"/>
          <w:szCs w:val="28"/>
        </w:rPr>
        <w:t>60</w:t>
      </w:r>
      <w:r w:rsidR="00DF0FCA">
        <w:rPr>
          <w:position w:val="-14"/>
          <w:sz w:val="28"/>
          <w:szCs w:val="28"/>
        </w:rPr>
        <w:pict>
          <v:shape id="_x0000_i1026" type="#_x0000_t75" style="width:12.75pt;height:20.25pt">
            <v:imagedata r:id="rId5" o:title=""/>
          </v:shape>
        </w:pict>
      </w:r>
      <w:r>
        <w:rPr>
          <w:sz w:val="28"/>
          <w:szCs w:val="28"/>
        </w:rPr>
        <w:t xml:space="preserve">. 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 xml:space="preserve">Ось сателлита – пруток </w:t>
      </w:r>
      <w:r w:rsidRPr="00F551EE">
        <w:rPr>
          <w:sz w:val="28"/>
          <w:szCs w:val="28"/>
        </w:rPr>
        <w:sym w:font="Symbol" w:char="F0C6"/>
      </w:r>
      <w:r w:rsidRPr="00F551EE">
        <w:rPr>
          <w:sz w:val="28"/>
          <w:szCs w:val="28"/>
        </w:rPr>
        <w:t>45</w:t>
      </w:r>
      <w:r w:rsidR="00DF0FCA">
        <w:rPr>
          <w:position w:val="-14"/>
          <w:sz w:val="28"/>
          <w:szCs w:val="28"/>
        </w:rPr>
        <w:pict>
          <v:shape id="_x0000_i1027" type="#_x0000_t75" style="width:12.75pt;height:20.25pt">
            <v:imagedata r:id="rId6" o:title=""/>
          </v:shape>
        </w:pic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51EE">
        <w:rPr>
          <w:b/>
          <w:sz w:val="28"/>
          <w:szCs w:val="28"/>
        </w:rPr>
        <w:t>2. Разработка технологического процесса изготовления деталей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 xml:space="preserve">На основе выбранных заготовок разработаем для каждой детали технологический процесс. Технологические процессы будем разрабатывать укрупнено. 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Для разработки технологических процессов изготовления деталей будем руководствоваться рекомендациями</w:t>
      </w:r>
      <w:r w:rsidR="00365F34">
        <w:rPr>
          <w:sz w:val="28"/>
          <w:szCs w:val="28"/>
        </w:rPr>
        <w:t xml:space="preserve"> </w:t>
      </w:r>
      <w:r w:rsidRPr="00F551EE">
        <w:rPr>
          <w:sz w:val="28"/>
          <w:szCs w:val="28"/>
        </w:rPr>
        <w:t>[1], [2], [3]. Данные по разработке технологических процессов занесем в таблицу 2.1.</w: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551EE">
        <w:rPr>
          <w:sz w:val="28"/>
          <w:szCs w:val="28"/>
        </w:rPr>
        <w:t>Таблица 2.1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Технологические процессы изготовления деталей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477"/>
        <w:gridCol w:w="2880"/>
        <w:gridCol w:w="2906"/>
      </w:tblGrid>
      <w:tr w:rsidR="00F551EE" w:rsidRPr="00A811F8" w:rsidTr="00A811F8">
        <w:tc>
          <w:tcPr>
            <w:tcW w:w="591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Схема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Технологический переход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Обрабатываемые поверхности</w:t>
            </w:r>
          </w:p>
        </w:tc>
      </w:tr>
      <w:tr w:rsidR="00F551EE" w:rsidRPr="00A811F8" w:rsidTr="00A811F8">
        <w:trPr>
          <w:cantSplit/>
          <w:trHeight w:val="549"/>
        </w:trPr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Вставка</w:t>
            </w:r>
          </w:p>
        </w:tc>
        <w:tc>
          <w:tcPr>
            <w:tcW w:w="3477" w:type="dxa"/>
            <w:vMerge w:val="restart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156.75pt;height:109.5pt">
                  <v:imagedata r:id="rId7" o:title=""/>
                </v:shape>
              </w:pi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00 – заготовительная (прокат)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отрезка</w:t>
            </w:r>
          </w:p>
        </w:tc>
      </w:tr>
      <w:tr w:rsidR="00F551EE" w:rsidRPr="00A811F8" w:rsidTr="00A811F8">
        <w:trPr>
          <w:cantSplit/>
          <w:trHeight w:val="70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10 – фрезерно-центровальная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8,9</w:t>
            </w:r>
          </w:p>
        </w:tc>
      </w:tr>
      <w:tr w:rsidR="00F551EE" w:rsidRPr="00A811F8" w:rsidTr="00A811F8">
        <w:trPr>
          <w:cantSplit/>
          <w:trHeight w:val="70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20 – токарная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1,2,3,5,6,7</w:t>
            </w:r>
          </w:p>
        </w:tc>
      </w:tr>
      <w:tr w:rsidR="00F551EE" w:rsidRPr="00A811F8" w:rsidTr="00A811F8">
        <w:trPr>
          <w:cantSplit/>
          <w:trHeight w:val="70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30 – термообработка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1,2,3,4,5,6,7,8,9</w:t>
            </w:r>
          </w:p>
        </w:tc>
      </w:tr>
      <w:tr w:rsidR="00F551EE" w:rsidRPr="00A811F8" w:rsidTr="00A811F8">
        <w:trPr>
          <w:cantSplit/>
          <w:trHeight w:val="232"/>
        </w:trPr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Палец</w:t>
            </w:r>
          </w:p>
        </w:tc>
        <w:tc>
          <w:tcPr>
            <w:tcW w:w="3477" w:type="dxa"/>
            <w:vMerge w:val="restart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174.75pt;height:81pt">
                  <v:imagedata r:id="rId8" o:title=""/>
                </v:shape>
              </w:pi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00 – заготовительная (прокат)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отрезка</w:t>
            </w:r>
          </w:p>
        </w:tc>
      </w:tr>
      <w:tr w:rsidR="00F551EE" w:rsidRPr="00A811F8" w:rsidTr="00A811F8">
        <w:trPr>
          <w:cantSplit/>
          <w:trHeight w:val="232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10 – фрезерно-центровальная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1,8,14,15</w:t>
            </w:r>
          </w:p>
        </w:tc>
      </w:tr>
      <w:tr w:rsidR="00F551EE" w:rsidRPr="00A811F8" w:rsidTr="00A811F8">
        <w:trPr>
          <w:cantSplit/>
          <w:trHeight w:val="232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20 – токарная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2,3,4,5,7,9,10,11,12</w:t>
            </w:r>
          </w:p>
        </w:tc>
      </w:tr>
      <w:tr w:rsidR="00F551EE" w:rsidRPr="00A811F8" w:rsidTr="00A811F8">
        <w:trPr>
          <w:cantSplit/>
          <w:trHeight w:val="232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30 – сверлильная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13</w:t>
            </w:r>
          </w:p>
        </w:tc>
      </w:tr>
      <w:tr w:rsidR="00F551EE" w:rsidRPr="00A811F8" w:rsidTr="00A811F8">
        <w:trPr>
          <w:cantSplit/>
          <w:trHeight w:val="232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40 – резьбонарезная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</w:t>
            </w:r>
          </w:p>
        </w:tc>
      </w:tr>
      <w:tr w:rsidR="00F551EE" w:rsidRPr="00A811F8" w:rsidTr="00A811F8">
        <w:trPr>
          <w:cantSplit/>
          <w:trHeight w:val="232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45 – термообработка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2,3,4,5,79,10,11,12, 13</w:t>
            </w:r>
          </w:p>
        </w:tc>
      </w:tr>
      <w:tr w:rsidR="00F551EE" w:rsidRPr="00A811F8" w:rsidTr="00A811F8">
        <w:trPr>
          <w:cantSplit/>
          <w:trHeight w:val="232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50 – круглошлифовальная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5,7</w:t>
            </w:r>
          </w:p>
        </w:tc>
      </w:tr>
      <w:tr w:rsidR="00F551EE" w:rsidRPr="00A811F8" w:rsidTr="00A811F8">
        <w:trPr>
          <w:cantSplit/>
          <w:trHeight w:val="346"/>
        </w:trPr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Ось сателлита</w:t>
            </w:r>
          </w:p>
        </w:tc>
        <w:tc>
          <w:tcPr>
            <w:tcW w:w="3477" w:type="dxa"/>
            <w:vMerge w:val="restart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155.25pt;height:88.5pt">
                  <v:imagedata r:id="rId9" o:title=""/>
                </v:shape>
              </w:pi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00 – заготовительная (прокат)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отрезка</w:t>
            </w:r>
          </w:p>
        </w:tc>
      </w:tr>
      <w:tr w:rsidR="00F551EE" w:rsidRPr="00A811F8" w:rsidTr="00A811F8">
        <w:trPr>
          <w:cantSplit/>
          <w:trHeight w:val="34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10 – фрезерно-центровальная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1,4,6,7</w:t>
            </w:r>
          </w:p>
        </w:tc>
      </w:tr>
      <w:tr w:rsidR="00F551EE" w:rsidRPr="00A811F8" w:rsidTr="00A811F8">
        <w:trPr>
          <w:cantSplit/>
          <w:trHeight w:val="34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20 – токарная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2,5,6</w:t>
            </w:r>
          </w:p>
        </w:tc>
      </w:tr>
      <w:tr w:rsidR="00F551EE" w:rsidRPr="00A811F8" w:rsidTr="00A811F8">
        <w:trPr>
          <w:cantSplit/>
          <w:trHeight w:val="34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25 – термообработка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2,3,5,6</w:t>
            </w:r>
          </w:p>
        </w:tc>
      </w:tr>
      <w:tr w:rsidR="00F551EE" w:rsidRPr="00A811F8" w:rsidTr="00A811F8">
        <w:trPr>
          <w:cantSplit/>
          <w:trHeight w:val="34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30 - круглошлифовальная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2,6</w:t>
            </w:r>
          </w:p>
        </w:tc>
      </w:tr>
      <w:tr w:rsidR="00F551EE" w:rsidRPr="00A811F8" w:rsidTr="00A811F8">
        <w:trPr>
          <w:cantSplit/>
          <w:trHeight w:val="346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7" w:type="dxa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40 – фрезерная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</w:t>
            </w:r>
          </w:p>
        </w:tc>
      </w:tr>
    </w:tbl>
    <w:p w:rsidR="00F551EE" w:rsidRPr="00F551EE" w:rsidRDefault="00F551EE" w:rsidP="00F551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51EE">
        <w:rPr>
          <w:b/>
          <w:sz w:val="28"/>
          <w:szCs w:val="28"/>
        </w:rPr>
        <w:t>3. Разработка теоретических схем базирования, крепления заготовок на станке, в захватном устройстве и на транспортере-накопителе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Разработаем теоретические схемы базирования, крепления заготовок на станке, в захватном устройстве и на транспортере-накопителе. Будем руководствоваться принципами постоянства и единства технологических и измерительных баз, а также совмещение технологических баз с конструкторскими. Для разработки теоретических схем базирования, крепления заготовок на станке, в захватном устройстве и на транспортере-накопителе будем пользоваться рекомендациями [4], [5]. Данные по разработке теоретических схем базирования, крепления заготовок занесем в таблицу 3.1.</w: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Таблица 3.1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Теоретические схемы базирования, крепления заготовок на станке, в захватном устройстве и на транспортере-накопителе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937"/>
        <w:gridCol w:w="2880"/>
        <w:gridCol w:w="3060"/>
      </w:tblGrid>
      <w:tr w:rsidR="00F551EE" w:rsidRPr="00A811F8" w:rsidTr="00A811F8">
        <w:trPr>
          <w:cantSplit/>
          <w:trHeight w:val="1134"/>
        </w:trPr>
        <w:tc>
          <w:tcPr>
            <w:tcW w:w="591" w:type="dxa"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Деталь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Теоретическая схема базирования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Теоретическая схема базирования в захватном устройстве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Теоретическая схема базирования на транспортере-накопителе</w:t>
            </w:r>
          </w:p>
        </w:tc>
      </w:tr>
      <w:tr w:rsidR="00F551EE" w:rsidRPr="00A811F8" w:rsidTr="00A811F8">
        <w:trPr>
          <w:cantSplit/>
          <w:trHeight w:val="194"/>
        </w:trPr>
        <w:tc>
          <w:tcPr>
            <w:tcW w:w="591" w:type="dxa"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  <w:lang w:val="en-US"/>
              </w:rPr>
              <w:t>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На </w:t>
            </w:r>
            <w:r w:rsidRPr="00A811F8">
              <w:rPr>
                <w:sz w:val="20"/>
                <w:szCs w:val="20"/>
                <w:lang w:val="en-US"/>
              </w:rPr>
              <w:t>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На станок</w:t>
            </w:r>
          </w:p>
        </w:tc>
      </w:tr>
      <w:tr w:rsidR="00F551EE" w:rsidRPr="00A811F8" w:rsidTr="00A811F8">
        <w:trPr>
          <w:cantSplit/>
          <w:trHeight w:val="189"/>
        </w:trPr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Вставка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133.5pt;height:152.25pt">
                  <v:imagedata r:id="rId10" o:title=""/>
                </v:shape>
              </w:pi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129.75pt;height:123pt">
                  <v:imagedata r:id="rId11" o:title=""/>
                </v:shape>
              </w:pic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129.75pt;height:83.25pt">
                  <v:imagedata r:id="rId12" o:title=""/>
                </v:shape>
              </w:pict>
            </w:r>
          </w:p>
        </w:tc>
      </w:tr>
      <w:tr w:rsidR="00F551EE" w:rsidRPr="00A811F8" w:rsidTr="00A811F8">
        <w:trPr>
          <w:cantSplit/>
          <w:trHeight w:val="18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11F8">
              <w:rPr>
                <w:sz w:val="20"/>
                <w:szCs w:val="20"/>
                <w:lang w:val="en-US"/>
              </w:rPr>
              <w:t>II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На </w:t>
            </w:r>
            <w:r w:rsidRPr="00A811F8">
              <w:rPr>
                <w:sz w:val="20"/>
                <w:szCs w:val="20"/>
                <w:lang w:val="en-US"/>
              </w:rPr>
              <w:t>II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Со станка</w:t>
            </w:r>
          </w:p>
        </w:tc>
      </w:tr>
      <w:tr w:rsidR="00F551EE" w:rsidRPr="00A811F8" w:rsidTr="00A811F8">
        <w:trPr>
          <w:cantSplit/>
          <w:trHeight w:val="18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131.25pt;height:150.75pt">
                  <v:imagedata r:id="rId13" o:title=""/>
                </v:shape>
              </w:pi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129.75pt;height:120.75pt">
                  <v:imagedata r:id="rId14" o:title=""/>
                </v:shape>
              </w:pic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2in;height:91.5pt">
                  <v:imagedata r:id="rId15" o:title=""/>
                </v:shape>
              </w:pict>
            </w:r>
          </w:p>
        </w:tc>
      </w:tr>
      <w:tr w:rsidR="00F551EE" w:rsidRPr="00A811F8" w:rsidTr="00A811F8">
        <w:trPr>
          <w:cantSplit/>
          <w:trHeight w:val="159"/>
        </w:trPr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На транспорт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51EE" w:rsidRPr="00A811F8" w:rsidTr="00A811F8">
        <w:trPr>
          <w:cantSplit/>
          <w:trHeight w:val="18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129.75pt;height:123pt">
                  <v:imagedata r:id="rId16" o:title=""/>
                </v:shape>
              </w:pic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51EE" w:rsidRPr="00A811F8" w:rsidTr="00A811F8">
        <w:trPr>
          <w:cantSplit/>
          <w:trHeight w:val="194"/>
        </w:trPr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Палец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  <w:lang w:val="en-US"/>
              </w:rPr>
              <w:t>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На </w:t>
            </w:r>
            <w:r w:rsidRPr="00A811F8">
              <w:rPr>
                <w:sz w:val="20"/>
                <w:szCs w:val="20"/>
                <w:lang w:val="en-US"/>
              </w:rPr>
              <w:t>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На станок</w:t>
            </w:r>
          </w:p>
        </w:tc>
      </w:tr>
      <w:tr w:rsidR="00F551EE" w:rsidRPr="00A811F8" w:rsidTr="00A811F8">
        <w:trPr>
          <w:cantSplit/>
          <w:trHeight w:val="18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38" type="#_x0000_t75" style="width:123.75pt;height:94.5pt">
                  <v:imagedata r:id="rId17" o:title=""/>
                </v:shape>
              </w:pi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129.75pt;height:79.5pt">
                  <v:imagedata r:id="rId18" o:title=""/>
                </v:shape>
              </w:pic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2in;height:52.5pt">
                  <v:imagedata r:id="rId19" o:title=""/>
                </v:shape>
              </w:pict>
            </w:r>
          </w:p>
        </w:tc>
      </w:tr>
      <w:tr w:rsidR="00F551EE" w:rsidRPr="00A811F8" w:rsidTr="00A811F8">
        <w:trPr>
          <w:cantSplit/>
          <w:trHeight w:val="18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11F8">
              <w:rPr>
                <w:sz w:val="20"/>
                <w:szCs w:val="20"/>
                <w:lang w:val="en-US"/>
              </w:rPr>
              <w:t>II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На </w:t>
            </w:r>
            <w:r w:rsidRPr="00A811F8">
              <w:rPr>
                <w:sz w:val="20"/>
                <w:szCs w:val="20"/>
                <w:lang w:val="en-US"/>
              </w:rPr>
              <w:t>II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Со станка</w:t>
            </w:r>
          </w:p>
        </w:tc>
      </w:tr>
      <w:tr w:rsidR="00F551EE" w:rsidRPr="00A811F8" w:rsidTr="00A811F8">
        <w:trPr>
          <w:cantSplit/>
          <w:trHeight w:val="18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132pt;height:88.5pt">
                  <v:imagedata r:id="rId20" o:title=""/>
                </v:shape>
              </w:pi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129.75pt;height:75pt">
                  <v:imagedata r:id="rId21" o:title=""/>
                </v:shape>
              </w:pic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138pt;height:52.5pt">
                  <v:imagedata r:id="rId22" o:title=""/>
                </v:shape>
              </w:pict>
            </w:r>
          </w:p>
        </w:tc>
      </w:tr>
      <w:tr w:rsidR="00F551EE" w:rsidRPr="00A811F8" w:rsidTr="00A811F8">
        <w:trPr>
          <w:cantSplit/>
          <w:trHeight w:val="18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На транспорт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51EE" w:rsidRPr="00A811F8" w:rsidTr="00A811F8">
        <w:trPr>
          <w:cantSplit/>
          <w:trHeight w:val="189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129.75pt;height:78pt">
                  <v:imagedata r:id="rId23" o:title=""/>
                </v:shape>
              </w:pic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51EE" w:rsidRPr="00A811F8" w:rsidTr="00A811F8">
        <w:trPr>
          <w:cantSplit/>
          <w:trHeight w:val="413"/>
        </w:trPr>
        <w:tc>
          <w:tcPr>
            <w:tcW w:w="591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  <w:lang w:val="en-US"/>
              </w:rPr>
              <w:t>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На </w:t>
            </w:r>
            <w:r w:rsidRPr="00A811F8">
              <w:rPr>
                <w:sz w:val="20"/>
                <w:szCs w:val="20"/>
                <w:lang w:val="en-US"/>
              </w:rPr>
              <w:t>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На станок</w:t>
            </w:r>
          </w:p>
        </w:tc>
      </w:tr>
      <w:tr w:rsidR="00F551EE" w:rsidRPr="00A811F8" w:rsidTr="00A811F8">
        <w:trPr>
          <w:cantSplit/>
          <w:trHeight w:val="413"/>
        </w:trPr>
        <w:tc>
          <w:tcPr>
            <w:tcW w:w="591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45" type="#_x0000_t75" style="width:123.75pt;height:90pt">
                  <v:imagedata r:id="rId24" o:title=""/>
                </v:shape>
              </w:pi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129.75pt;height:75.75pt">
                  <v:imagedata r:id="rId25" o:title=""/>
                </v:shape>
              </w:pic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2in;height:58.5pt">
                  <v:imagedata r:id="rId26" o:title=""/>
                </v:shape>
              </w:pict>
            </w:r>
          </w:p>
        </w:tc>
      </w:tr>
      <w:tr w:rsidR="00F551EE" w:rsidRPr="00A811F8" w:rsidTr="00A811F8">
        <w:trPr>
          <w:cantSplit/>
          <w:trHeight w:val="139"/>
        </w:trPr>
        <w:tc>
          <w:tcPr>
            <w:tcW w:w="591" w:type="dxa"/>
            <w:vMerge w:val="restart"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Ось сателлита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11F8">
              <w:rPr>
                <w:sz w:val="20"/>
                <w:szCs w:val="20"/>
                <w:lang w:val="en-US"/>
              </w:rPr>
              <w:t>II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На </w:t>
            </w:r>
            <w:r w:rsidRPr="00A811F8">
              <w:rPr>
                <w:sz w:val="20"/>
                <w:szCs w:val="20"/>
                <w:lang w:val="en-US"/>
              </w:rPr>
              <w:t>II</w:t>
            </w:r>
            <w:r w:rsidRPr="00A811F8">
              <w:rPr>
                <w:sz w:val="20"/>
                <w:szCs w:val="20"/>
              </w:rPr>
              <w:t xml:space="preserve"> установ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Со станка</w:t>
            </w:r>
          </w:p>
        </w:tc>
      </w:tr>
      <w:tr w:rsidR="00F551EE" w:rsidRPr="00A811F8" w:rsidTr="00A811F8">
        <w:trPr>
          <w:cantSplit/>
          <w:trHeight w:val="2120"/>
        </w:trPr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48" type="#_x0000_t75" style="width:132.75pt;height:98.25pt">
                  <v:imagedata r:id="rId27" o:title=""/>
                </v:shape>
              </w:pic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9" type="#_x0000_t75" style="width:129.75pt;height:77.25pt">
                  <v:imagedata r:id="rId28" o:title=""/>
                </v:shape>
              </w:pic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0" type="#_x0000_t75" style="width:2in;height:59.25pt">
                  <v:imagedata r:id="rId29" o:title=""/>
                </v:shape>
              </w:pict>
            </w:r>
          </w:p>
        </w:tc>
      </w:tr>
      <w:tr w:rsidR="00F551EE" w:rsidRPr="00A811F8" w:rsidTr="00A811F8">
        <w:trPr>
          <w:cantSplit/>
          <w:trHeight w:val="374"/>
        </w:trPr>
        <w:tc>
          <w:tcPr>
            <w:tcW w:w="0" w:type="auto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На транспорт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51EE" w:rsidRPr="00A811F8" w:rsidTr="00A811F8">
        <w:trPr>
          <w:cantSplit/>
          <w:trHeight w:val="569"/>
        </w:trPr>
        <w:tc>
          <w:tcPr>
            <w:tcW w:w="0" w:type="auto"/>
            <w:vMerge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F551EE" w:rsidRPr="00A811F8" w:rsidRDefault="00DF0FCA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1" type="#_x0000_t75" style="width:129.75pt;height:77.25pt">
                  <v:imagedata r:id="rId30" o:title=""/>
                </v:shape>
              </w:pic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551EE" w:rsidRPr="00F551EE" w:rsidRDefault="00F551EE" w:rsidP="00F551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51EE" w:rsidRPr="00F551EE" w:rsidRDefault="008E083C" w:rsidP="00F551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551EE" w:rsidRPr="00F551EE">
        <w:rPr>
          <w:b/>
          <w:sz w:val="28"/>
          <w:szCs w:val="28"/>
        </w:rPr>
        <w:t>4. Разработка наладок при обработке заготовок на токарном оборудовании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На основе разработанных технологических процессов и теоретических схем базирования заготовок</w:t>
      </w:r>
      <w:r w:rsidR="00365F34">
        <w:rPr>
          <w:sz w:val="28"/>
          <w:szCs w:val="28"/>
        </w:rPr>
        <w:t xml:space="preserve"> </w:t>
      </w:r>
      <w:r w:rsidRPr="00F551EE">
        <w:rPr>
          <w:sz w:val="28"/>
          <w:szCs w:val="28"/>
        </w:rPr>
        <w:t>на станке разработаем наладки при обработке заготовок (см. приложение). При разработке наладок будем руководствоваться рекомендациями [1], [6].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Учитывая конструктивные параметры и технические требования обрабатываемых деталей, и теоретические схемы базирования, из таблиц [6] выберем тип станка и тип токарного трехкулачкового механизированного патрона. В нашем случае для токарной операции подходят полуавтомат токарный патронно-центровой с ЧПУ модели 1725РФ3 и патрон токарного механизированного типа ПЗКП-315.Ф8.95. Выбранный нами станок обеспечивает требуемые режимы резания и точность обработки. Патрон типа ПЗКП-315.Ф8.95 обеспечивает центрирование заготовок самоустанавливающимися кулачками и дополнительно самоустановку кулачков по заготовке при обработке ее в центрах. Зажим и разжим заготовок в патроне производится от гидравлического привода, устанавливаемого на заднем конце шпинделя станка. Также выбранный нами патрон оснащен плавающими центрами.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На наладке покажем вид в плане и вид сбоку детали в патроне на станке, захватное устройство относительно детали, а также реализацию теоретической схемы базирования и закрепления на токарном станке с обозначением опорных центров, прижимов патрона и губок захватного устройства. Проставим основные размеры детали и размеры, определяющие координатное положение губок захватного устройства. Инструмент, резцовые блоки и суппорты на схеме наладки не показываем. Также приведем на схеме наладки циклы координатного перемещения детали при установке и смене деталей на станке с помощью захватного устройства.</w:t>
      </w:r>
    </w:p>
    <w:p w:rsidR="00F551EE" w:rsidRPr="0026401E" w:rsidRDefault="008E083C" w:rsidP="0026401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401E" w:rsidRPr="0026401E">
        <w:rPr>
          <w:b/>
          <w:sz w:val="28"/>
          <w:szCs w:val="28"/>
        </w:rPr>
        <w:t xml:space="preserve">5. </w:t>
      </w:r>
      <w:r w:rsidR="00F551EE" w:rsidRPr="0026401E">
        <w:rPr>
          <w:b/>
          <w:sz w:val="28"/>
          <w:szCs w:val="28"/>
        </w:rPr>
        <w:t>Расчет и проектирование транспортера-накопителя и разработка наладок размещения на нем заготовок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 xml:space="preserve">На основе конструктивных параметров обрабатываемых деталей, техпроцесса их обработки и выбранного токарного станка с ЧПУ по материалам [1] выберем модель и типоразмер тактового транспортера-накопителя. Обрабатываемые детали практически одного типоразмера и их длины лежат в пределах 76…133 мм, а масса не превышает 1,4кг. Поэтому целесообразно выбрать пластины с размерами 150×225 с грузоподъемностью </w:t>
      </w:r>
      <w:smartTag w:uri="urn:schemas-microsoft-com:office:smarttags" w:element="metricconverter">
        <w:smartTagPr>
          <w:attr w:name="ProductID" w:val="10 кг"/>
        </w:smartTagPr>
        <w:r w:rsidRPr="00F551EE">
          <w:rPr>
            <w:sz w:val="28"/>
            <w:szCs w:val="28"/>
          </w:rPr>
          <w:t>10 кг</w:t>
        </w:r>
      </w:smartTag>
      <w:r w:rsidRPr="00F551EE">
        <w:rPr>
          <w:sz w:val="28"/>
          <w:szCs w:val="28"/>
        </w:rPr>
        <w:t>. Учитывая такт обработки деталей и возможность непрерывной работы транспортера-накопителя без смены на нем деталей</w:t>
      </w:r>
      <w:r w:rsidR="00365F34">
        <w:rPr>
          <w:sz w:val="28"/>
          <w:szCs w:val="28"/>
        </w:rPr>
        <w:t xml:space="preserve"> </w:t>
      </w:r>
      <w:r w:rsidRPr="00F551EE">
        <w:rPr>
          <w:sz w:val="28"/>
          <w:szCs w:val="28"/>
        </w:rPr>
        <w:t>оператором в течение одного часа, выбираем транспортер-накопитель с 24 пластинами. На основе этих данных выбираем модель тактового транспортера-накопителя – СТ 150. Технические характеристики занесем в таблицу 5.1.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Таблица 5.1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Технические характеристики транспортера-накопителя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863"/>
        <w:gridCol w:w="723"/>
        <w:gridCol w:w="723"/>
        <w:gridCol w:w="1049"/>
        <w:gridCol w:w="2250"/>
        <w:gridCol w:w="929"/>
        <w:gridCol w:w="951"/>
      </w:tblGrid>
      <w:tr w:rsidR="00F551EE" w:rsidRPr="00A811F8" w:rsidTr="00A811F8">
        <w:trPr>
          <w:trHeight w:val="645"/>
        </w:trPr>
        <w:tc>
          <w:tcPr>
            <w:tcW w:w="0" w:type="auto"/>
            <w:vMerge w:val="restart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Модель тактового транспортера-накопителя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Габаритные размеры транспортера-накопителя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Число пластин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Грузоподъемность одной пластины, кг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Размеры пластины</w:t>
            </w:r>
          </w:p>
        </w:tc>
      </w:tr>
      <w:tr w:rsidR="00F551EE" w:rsidRPr="00A811F8" w:rsidTr="00A811F8">
        <w:trPr>
          <w:trHeight w:val="367"/>
        </w:trPr>
        <w:tc>
          <w:tcPr>
            <w:tcW w:w="0" w:type="auto"/>
            <w:vMerge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11F8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11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0" w:type="auto"/>
            <w:vMerge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А×Б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A811F8">
              <w:rPr>
                <w:i/>
                <w:sz w:val="20"/>
                <w:szCs w:val="20"/>
                <w:lang w:val="en-US"/>
              </w:rPr>
              <w:t>l×b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СТ 150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2250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650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150×225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150</w:t>
            </w:r>
            <w:r w:rsidRPr="00A811F8">
              <w:rPr>
                <w:i/>
                <w:sz w:val="20"/>
                <w:szCs w:val="20"/>
                <w:lang w:val="en-US"/>
              </w:rPr>
              <w:t>×</w:t>
            </w:r>
            <w:r w:rsidRPr="00A811F8">
              <w:rPr>
                <w:sz w:val="20"/>
                <w:szCs w:val="20"/>
              </w:rPr>
              <w:t>150</w:t>
            </w:r>
          </w:p>
        </w:tc>
      </w:tr>
    </w:tbl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Разработаем базирующие и установочные регулируемые и нерегулируемые элементы на пластине для размещения и базирования заготовок и деталей. Учитывая серийность производства и возможность быстрой переналадки на изготовление других деталей, будем использовать в качестве установочного нерегулируемого элемента базовую плиту, по Т-образным пазам которой будут перемещаться базирующие призмы. Привод, перемещающий призмы – механический – винт-гайка. Такое приспособление обеспечивает размещение обработанных деталей и их заготовок, а также возможность предварительной регулировки и переналадки. Вид транспортера накопителя и его составляющих представлен на чертежах (см. приложение).</w:t>
      </w:r>
    </w:p>
    <w:p w:rsidR="008E083C" w:rsidRDefault="008E083C" w:rsidP="0026401E">
      <w:pPr>
        <w:spacing w:line="360" w:lineRule="auto"/>
        <w:ind w:firstLine="709"/>
        <w:jc w:val="center"/>
        <w:rPr>
          <w:sz w:val="28"/>
          <w:szCs w:val="28"/>
        </w:rPr>
      </w:pPr>
    </w:p>
    <w:p w:rsidR="00F551EE" w:rsidRPr="0026401E" w:rsidRDefault="0026401E" w:rsidP="002640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401E">
        <w:rPr>
          <w:b/>
          <w:sz w:val="28"/>
          <w:szCs w:val="28"/>
        </w:rPr>
        <w:t xml:space="preserve">6. </w:t>
      </w:r>
      <w:r w:rsidR="00F551EE" w:rsidRPr="0026401E">
        <w:rPr>
          <w:b/>
          <w:sz w:val="28"/>
          <w:szCs w:val="28"/>
        </w:rPr>
        <w:t>Выбор промышленного робота для использования в РТК токарной операции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 xml:space="preserve">В данной курсовой работе мы принимаем, что автоматизация операции загрузки и смены обрабатываемых деталей в условиях серийного производства обеспечивается с применением промышленного робота в составе РТК. На основе анализа технологического процесса, конструктивных параметров деталей, разработанных схем наладок выберем промышленный робот. В нашем случае будет удобным использовать промышленный робот СМ160Ф2.05.01 [1]. Данный робот обладает всеми нужными для автоматизации операций в нашем проектировании параметрами и функциями. Выбранный нами робот обладает пятью степенями свободы, что позволяет осуществлять захват заготовки в любом месте максимально приближенным к центру тяжести заготовки (см. пункт 7), т.е. является широко применимым, что позволяет использовать его в среднесерийном производстве с нередкой сменой ассортимента выпускаемых деталей. Данный робот имеет возможность обслуживать несколько станков, что приемлемо для серийного производства, где штучное время немалое, и оно будет обеспечивать возможность многостаночного обслуживания роботом. Грузоподъемность робота позволяет перемещать детали до </w:t>
      </w:r>
      <w:smartTag w:uri="urn:schemas-microsoft-com:office:smarttags" w:element="metricconverter">
        <w:smartTagPr>
          <w:attr w:name="ProductID" w:val="160 кг"/>
        </w:smartTagPr>
        <w:r w:rsidRPr="00F551EE">
          <w:rPr>
            <w:sz w:val="28"/>
            <w:szCs w:val="28"/>
          </w:rPr>
          <w:t>160 кг</w:t>
        </w:r>
      </w:smartTag>
      <w:r w:rsidRPr="00F551EE">
        <w:rPr>
          <w:sz w:val="28"/>
          <w:szCs w:val="28"/>
        </w:rPr>
        <w:t>. Наличие двух рук робота дает возможность сократить время обслуживания практически в два раза. Также робот обладает достаточно высокой точностью позиционирования, большим диапазоном и высокой скоростью перемещений, как угловых, так и линейных. Технические характеристики робота занесем в таблицу 6.1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51EE" w:rsidRPr="00F551EE">
        <w:rPr>
          <w:sz w:val="28"/>
          <w:szCs w:val="28"/>
        </w:rPr>
        <w:t>Таблица 6.1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Технические характеристики робота СМ160Ф2.05.01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1951"/>
      </w:tblGrid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Численное значение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Грузоподъемность суммарная/ на одну руку, кг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320/160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Число рук/ захватов на руку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2/1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Число степеней подвижности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5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Тип привода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Гидравлический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Система управления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Позиционная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Число программируемых координат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Способ программирования перемещений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Обучение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Погрешность позиционирования, мм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±0,5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Наибольший вылет руки, мм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1800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Линейные перемещения/ скорость перемещений</w:t>
            </w:r>
          </w:p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мм, мм/с:</w:t>
            </w:r>
          </w:p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Горизонтальные</w:t>
            </w:r>
          </w:p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Вертикальные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8900/0,8</w:t>
            </w:r>
          </w:p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970/0,3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Угловые перемещения/ скорость перемещений,</w:t>
            </w:r>
          </w:p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…º,</w:t>
            </w:r>
            <w:r w:rsidR="00365F34" w:rsidRPr="00A811F8">
              <w:rPr>
                <w:sz w:val="20"/>
                <w:szCs w:val="20"/>
              </w:rPr>
              <w:t xml:space="preserve"> </w:t>
            </w:r>
            <w:r w:rsidRPr="00A811F8">
              <w:rPr>
                <w:sz w:val="20"/>
                <w:szCs w:val="20"/>
              </w:rPr>
              <w:t>º/с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60/15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Масса, кг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6500</w:t>
            </w:r>
          </w:p>
        </w:tc>
      </w:tr>
    </w:tbl>
    <w:p w:rsidR="0026401E" w:rsidRPr="0026401E" w:rsidRDefault="0026401E" w:rsidP="0026401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551EE" w:rsidRPr="0026401E" w:rsidRDefault="0026401E" w:rsidP="002640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401E">
        <w:rPr>
          <w:b/>
          <w:sz w:val="28"/>
          <w:szCs w:val="28"/>
        </w:rPr>
        <w:t xml:space="preserve">7. </w:t>
      </w:r>
      <w:r w:rsidR="00F551EE" w:rsidRPr="0026401E">
        <w:rPr>
          <w:b/>
          <w:sz w:val="28"/>
          <w:szCs w:val="28"/>
        </w:rPr>
        <w:t>Расчет захватного устройства и разработка конструкции его размещения на руке промышленного робота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Для разработки чертежа захватного устройства необходимо произвести расчет захватного устройства. Вследствие того, что заготовки до и после обработки на станке имеют разные массу и конфигурацию, расчет необходимо производить для каждого этапа обработки, что является трудоемким и длительным процессом. Поэтому в данном случае мы произведем расчет для заготовок, которые еще не прошли токарную обработку (которые загружают с транспортера накопителя), но все неточности и погрешности мы учтем при введении коэффициента, учитывающего увеличение нагрузки К</w:t>
      </w:r>
      <w:r w:rsidRPr="00F551EE">
        <w:rPr>
          <w:i/>
          <w:sz w:val="28"/>
          <w:szCs w:val="28"/>
        </w:rPr>
        <w:t>д</w:t>
      </w:r>
      <w:r w:rsidRPr="00F551EE">
        <w:rPr>
          <w:sz w:val="28"/>
          <w:szCs w:val="28"/>
        </w:rPr>
        <w:t>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Расчет захватного устройства произведем в четыре этапа, используя данные [1], [7].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Произведем расчет и реакций в губках.</w: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Определим точку центра тяжести для каждой заготовки по формуле:</w:t>
      </w:r>
    </w:p>
    <w:p w:rsidR="0026401E" w:rsidRPr="00F551E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DF0FCA" w:rsidP="00F55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052" type="#_x0000_t75" style="width:68.25pt;height:68.25pt">
            <v:imagedata r:id="rId31" o:title=""/>
          </v:shape>
        </w:pict>
      </w:r>
      <w:r w:rsidR="00F551EE" w:rsidRPr="00F551EE">
        <w:rPr>
          <w:sz w:val="28"/>
          <w:szCs w:val="28"/>
        </w:rPr>
        <w:t xml:space="preserve">, </w:t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  <w:t>(7.1)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где</w:t>
      </w:r>
      <w:r w:rsidRPr="00F551EE">
        <w:rPr>
          <w:sz w:val="28"/>
          <w:szCs w:val="28"/>
        </w:rPr>
        <w:tab/>
        <w:t>с</w:t>
      </w:r>
      <w:r w:rsidRPr="00F551EE">
        <w:rPr>
          <w:sz w:val="28"/>
          <w:szCs w:val="28"/>
          <w:vertAlign w:val="subscript"/>
          <w:lang w:val="en-US"/>
        </w:rPr>
        <w:t>i</w:t>
      </w:r>
      <w:r w:rsidRPr="00F551EE">
        <w:rPr>
          <w:sz w:val="28"/>
          <w:szCs w:val="28"/>
        </w:rPr>
        <w:t xml:space="preserve"> – точка центра тяжести простой фигуры,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  <w:lang w:val="en-US"/>
        </w:rPr>
        <w:t>m</w:t>
      </w:r>
      <w:r w:rsidRPr="00F551EE">
        <w:rPr>
          <w:sz w:val="28"/>
          <w:szCs w:val="28"/>
          <w:vertAlign w:val="subscript"/>
          <w:lang w:val="en-US"/>
        </w:rPr>
        <w:t>i</w:t>
      </w:r>
      <w:r w:rsidRPr="00F551EE">
        <w:rPr>
          <w:sz w:val="28"/>
          <w:szCs w:val="28"/>
        </w:rPr>
        <w:t xml:space="preserve"> – масса простой фигуры,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  <w:lang w:val="en-US"/>
        </w:rPr>
        <w:t>n</w:t>
      </w:r>
      <w:r w:rsidRPr="00F551EE">
        <w:rPr>
          <w:sz w:val="28"/>
          <w:szCs w:val="28"/>
        </w:rPr>
        <w:t xml:space="preserve"> – количество простых фигур, на которые разбита заготовка.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Данные занесем в таблицу 7.1.</w: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Определим точки приложения сил и реакции в губках для каждой детали (Рис.7.1):</w:t>
      </w:r>
      <w:r w:rsidR="0026401E">
        <w:rPr>
          <w:sz w:val="28"/>
          <w:szCs w:val="28"/>
        </w:rPr>
        <w:t xml:space="preserve"> </w:t>
      </w:r>
      <w:r w:rsidRPr="00F551EE">
        <w:rPr>
          <w:sz w:val="28"/>
          <w:szCs w:val="28"/>
        </w:rPr>
        <w:t>точки приложения сил и реакции в губках</w:t>
      </w:r>
    </w:p>
    <w:p w:rsidR="0026401E" w:rsidRPr="00F551E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DF0FCA" w:rsidP="00F55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90pt;height:147pt">
            <v:imagedata r:id="rId32" o:title=""/>
          </v:shape>
        </w:pic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Рис.7.1</w:t>
      </w:r>
    </w:p>
    <w:p w:rsidR="0026401E" w:rsidRPr="00F551E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Рассчитаем нагрузки и реакции в губках по формулам:</w:t>
      </w:r>
    </w:p>
    <w:p w:rsidR="0026401E" w:rsidRPr="00F551E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DF0FCA" w:rsidP="00F55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54" type="#_x0000_t75" style="width:60.75pt;height:63.75pt">
            <v:imagedata r:id="rId33" o:title=""/>
          </v:shape>
        </w:pict>
      </w:r>
      <w:r w:rsidR="00F551EE" w:rsidRPr="00F551EE">
        <w:rPr>
          <w:sz w:val="28"/>
          <w:szCs w:val="28"/>
        </w:rPr>
        <w:t>,</w:t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  <w:t>(7.2)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где</w:t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  <w:lang w:val="en-US"/>
        </w:rPr>
        <w:t>l</w:t>
      </w:r>
      <w:r w:rsidRPr="00F551EE">
        <w:rPr>
          <w:sz w:val="28"/>
          <w:szCs w:val="28"/>
        </w:rPr>
        <w:t>= – ширина губок,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с – расстояние от центра тяжести заготовки до ближайшей реакции,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  <w:lang w:val="en-US"/>
        </w:rPr>
        <w:t>Q</w:t>
      </w:r>
      <w:r w:rsidRPr="00F551EE">
        <w:rPr>
          <w:sz w:val="28"/>
          <w:szCs w:val="28"/>
        </w:rPr>
        <w:t xml:space="preserve"> – вес заготовки (</w:t>
      </w:r>
      <w:r w:rsidRPr="00F551EE">
        <w:rPr>
          <w:sz w:val="28"/>
          <w:szCs w:val="28"/>
          <w:lang w:val="en-US"/>
        </w:rPr>
        <w:t>mg</w:t>
      </w:r>
      <w:r w:rsidRPr="00F551EE">
        <w:rPr>
          <w:sz w:val="28"/>
          <w:szCs w:val="28"/>
        </w:rPr>
        <w:t>).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Данные занесем в таблицу 7.1.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Рассчитаем силы воздействия губок на деталь.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Составим схему сил, действующих на деталь (Рис.7.2)</w: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Схема действующих на деталь сил</w:t>
      </w:r>
    </w:p>
    <w:p w:rsidR="0026401E" w:rsidRPr="00F551E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DF0FCA" w:rsidP="00F55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56.75pt;height:135pt">
            <v:imagedata r:id="rId34" o:title=""/>
          </v:shape>
        </w:pic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Рис.7.2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Рассчитаем силы воздействия губок на деталь по формуле: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DF0FCA" w:rsidP="00F55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6" type="#_x0000_t75" style="width:195.75pt;height:35.25pt">
            <v:imagedata r:id="rId35" o:title=""/>
          </v:shape>
        </w:pict>
      </w:r>
      <w:r w:rsidR="00F551EE" w:rsidRPr="00F551EE">
        <w:rPr>
          <w:sz w:val="28"/>
          <w:szCs w:val="28"/>
        </w:rPr>
        <w:t xml:space="preserve"> , </w:t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  <w:t>(7.3)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где</w:t>
      </w:r>
      <w:r w:rsidRPr="00F551EE">
        <w:rPr>
          <w:sz w:val="28"/>
          <w:szCs w:val="28"/>
        </w:rPr>
        <w:tab/>
        <w:t>φ</w:t>
      </w:r>
      <w:r w:rsidRPr="00F551EE">
        <w:rPr>
          <w:sz w:val="28"/>
          <w:szCs w:val="28"/>
          <w:vertAlign w:val="subscript"/>
          <w:lang w:val="en-US"/>
        </w:rPr>
        <w:t>i</w:t>
      </w:r>
      <w:r w:rsidRPr="00F551EE">
        <w:rPr>
          <w:sz w:val="28"/>
          <w:szCs w:val="28"/>
        </w:rPr>
        <w:t xml:space="preserve"> – угол между проекцией на плоскость и силой </w:t>
      </w:r>
      <w:r w:rsidRPr="00F551EE">
        <w:rPr>
          <w:sz w:val="28"/>
          <w:szCs w:val="28"/>
          <w:lang w:val="en-US"/>
        </w:rPr>
        <w:t>N</w:t>
      </w:r>
      <w:r w:rsidRPr="00F551EE">
        <w:rPr>
          <w:sz w:val="28"/>
          <w:szCs w:val="28"/>
          <w:vertAlign w:val="subscript"/>
          <w:lang w:val="en-US"/>
        </w:rPr>
        <w:t>i</w:t>
      </w:r>
      <w:r w:rsidRPr="00F551EE">
        <w:rPr>
          <w:sz w:val="28"/>
          <w:szCs w:val="28"/>
        </w:rPr>
        <w:t>,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  <w:lang w:val="en-US"/>
        </w:rPr>
        <w:t>k</w:t>
      </w:r>
      <w:r w:rsidRPr="00F551EE">
        <w:rPr>
          <w:sz w:val="28"/>
          <w:szCs w:val="28"/>
          <w:vertAlign w:val="subscript"/>
        </w:rPr>
        <w:t>тр</w:t>
      </w:r>
      <w:r w:rsidRPr="00F551EE">
        <w:rPr>
          <w:sz w:val="28"/>
          <w:szCs w:val="28"/>
        </w:rPr>
        <w:t>=0,14 – коэффициент трения между губками и заготовкой.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Данные занесем в таблицу 7.1.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Рассчитаем усилия привода.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Определим моменты и силы привода захватного устройства (Рис.7.3).</w: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Схема захватного устройства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0FCA">
        <w:rPr>
          <w:sz w:val="28"/>
          <w:szCs w:val="28"/>
        </w:rPr>
        <w:pict>
          <v:shape id="_x0000_i1057" type="#_x0000_t75" style="width:158.25pt;height:195pt">
            <v:imagedata r:id="rId36" o:title=""/>
          </v:shape>
        </w:pict>
      </w:r>
    </w:p>
    <w:p w:rsid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Рис.7.3</w:t>
      </w:r>
    </w:p>
    <w:p w:rsidR="0026401E" w:rsidRPr="00F551E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DF0FCA" w:rsidP="00F55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128.25pt;height:33.75pt">
            <v:imagedata r:id="rId37" o:title=""/>
          </v:shape>
        </w:pict>
      </w:r>
      <w:r w:rsidR="00F551EE" w:rsidRPr="00F551EE">
        <w:rPr>
          <w:sz w:val="28"/>
          <w:szCs w:val="28"/>
        </w:rPr>
        <w:t>,</w:t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  <w:t xml:space="preserve"> (7.4)</w:t>
      </w:r>
    </w:p>
    <w:p w:rsidR="008E083C" w:rsidRDefault="008E083C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где</w:t>
      </w:r>
      <w:r w:rsidRPr="00F551EE">
        <w:rPr>
          <w:sz w:val="28"/>
          <w:szCs w:val="28"/>
        </w:rPr>
        <w:tab/>
        <w:t>η=0,95 – КПД,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β=8º – угол клина,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ρ=1º10' – приведенный угол трения на подшипниках качения,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  <w:lang w:val="en-US"/>
        </w:rPr>
        <w:t>k</w:t>
      </w:r>
      <w:r w:rsidRPr="00F551EE">
        <w:rPr>
          <w:sz w:val="28"/>
          <w:szCs w:val="28"/>
        </w:rPr>
        <w:t xml:space="preserve"> – количество губок захватного устройства,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М</w:t>
      </w:r>
      <w:r w:rsidRPr="00F551EE">
        <w:rPr>
          <w:sz w:val="28"/>
          <w:szCs w:val="28"/>
          <w:vertAlign w:val="subscript"/>
          <w:lang w:val="en-US"/>
        </w:rPr>
        <w:t>k</w:t>
      </w:r>
      <w:r w:rsidRPr="00F551EE">
        <w:rPr>
          <w:sz w:val="28"/>
          <w:szCs w:val="28"/>
        </w:rPr>
        <w:t xml:space="preserve"> – момент сил на губке,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DF0FCA" w:rsidP="00F55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9" type="#_x0000_t75" style="width:141.75pt;height:23.25pt">
            <v:imagedata r:id="rId38" o:title=""/>
          </v:shape>
        </w:pict>
      </w:r>
      <w:r w:rsidR="00F551EE" w:rsidRPr="00F551EE">
        <w:rPr>
          <w:sz w:val="28"/>
          <w:szCs w:val="28"/>
        </w:rPr>
        <w:t>,</w:t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</w:r>
      <w:r w:rsidR="00F551EE" w:rsidRPr="00F551EE">
        <w:rPr>
          <w:sz w:val="28"/>
          <w:szCs w:val="28"/>
        </w:rPr>
        <w:tab/>
        <w:t>(7.5)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где</w:t>
      </w:r>
      <w:r w:rsidRPr="00F551EE">
        <w:rPr>
          <w:sz w:val="28"/>
          <w:szCs w:val="28"/>
        </w:rPr>
        <w:tab/>
      </w:r>
      <w:r w:rsidRPr="00F551EE">
        <w:rPr>
          <w:i/>
          <w:sz w:val="28"/>
          <w:szCs w:val="28"/>
          <w:lang w:val="en-US"/>
        </w:rPr>
        <w:t>a</w:t>
      </w:r>
      <w:r w:rsidRPr="00F551EE">
        <w:rPr>
          <w:sz w:val="28"/>
          <w:szCs w:val="28"/>
          <w:vertAlign w:val="subscript"/>
          <w:lang w:val="en-US"/>
        </w:rPr>
        <w:t>i</w:t>
      </w:r>
      <w:r w:rsidRPr="00F551EE">
        <w:rPr>
          <w:sz w:val="28"/>
          <w:szCs w:val="28"/>
        </w:rPr>
        <w:t xml:space="preserve">=, </w:t>
      </w:r>
      <w:r w:rsidRPr="00F551EE">
        <w:rPr>
          <w:sz w:val="28"/>
          <w:szCs w:val="28"/>
          <w:lang w:val="en-US"/>
        </w:rPr>
        <w:t>c</w:t>
      </w:r>
      <w:r w:rsidRPr="00F551EE">
        <w:rPr>
          <w:sz w:val="28"/>
          <w:szCs w:val="28"/>
          <w:vertAlign w:val="subscript"/>
          <w:lang w:val="en-US"/>
        </w:rPr>
        <w:t>i</w:t>
      </w:r>
      <w:r w:rsidRPr="00F551EE">
        <w:rPr>
          <w:sz w:val="28"/>
          <w:szCs w:val="28"/>
        </w:rPr>
        <w:t>=, – конструктивные параметры захватного устройства.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Для исключения потери жесткости крепления детали в захватном устройстве от влияния динамических нагрузок усилие на приводе увеличим, умножая на коэффициент К</w:t>
      </w:r>
      <w:r w:rsidRPr="00F551EE">
        <w:rPr>
          <w:i/>
          <w:sz w:val="28"/>
          <w:szCs w:val="28"/>
          <w:vertAlign w:val="subscript"/>
        </w:rPr>
        <w:t>д</w:t>
      </w:r>
      <w:r w:rsidRPr="00F551EE">
        <w:rPr>
          <w:sz w:val="28"/>
          <w:szCs w:val="28"/>
        </w:rPr>
        <w:t>=4. Данные занесем в таблицу 7.1.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Определим конструктивные параметры привода и захватного устройства в целом. В зависимости от сил зажима детали губками и силы привода, полученных в результате расчетов, назначаем конструктивные параметры захватного устройства с</w:t>
      </w:r>
      <w:r w:rsidR="00365F34">
        <w:rPr>
          <w:sz w:val="28"/>
          <w:szCs w:val="28"/>
        </w:rPr>
        <w:t xml:space="preserve"> </w:t>
      </w:r>
      <w:r w:rsidRPr="00F551EE">
        <w:rPr>
          <w:sz w:val="28"/>
          <w:szCs w:val="28"/>
        </w:rPr>
        <w:t>приводом. Определим диаметр поршня и диаметр штока. Данные занесем в таблицу 7.1.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Крепление захватного устройства к руке робота будет происходить посредством резьбового соединения М24.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Таблица 7.1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Параметры захватного устройства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06"/>
        <w:gridCol w:w="960"/>
        <w:gridCol w:w="788"/>
        <w:gridCol w:w="1530"/>
      </w:tblGrid>
      <w:tr w:rsidR="00F551EE" w:rsidRPr="00A811F8" w:rsidTr="00A811F8"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811F8">
              <w:rPr>
                <w:b/>
                <w:bCs/>
                <w:sz w:val="20"/>
                <w:szCs w:val="20"/>
              </w:rPr>
              <w:t>Вставка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811F8">
              <w:rPr>
                <w:b/>
                <w:bCs/>
                <w:sz w:val="20"/>
                <w:szCs w:val="20"/>
              </w:rPr>
              <w:t>Палец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811F8">
              <w:rPr>
                <w:b/>
                <w:bCs/>
                <w:sz w:val="20"/>
                <w:szCs w:val="20"/>
              </w:rPr>
              <w:t>Ось сателлита</w:t>
            </w:r>
          </w:p>
        </w:tc>
      </w:tr>
      <w:tr w:rsidR="00F551EE" w:rsidRPr="00A811F8" w:rsidTr="00A811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811F8">
              <w:rPr>
                <w:b/>
                <w:bCs/>
                <w:sz w:val="20"/>
                <w:szCs w:val="20"/>
              </w:rPr>
              <w:t>Точка центра тяжести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38,25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66,5</w:t>
            </w:r>
          </w:p>
        </w:tc>
      </w:tr>
      <w:tr w:rsidR="00F551EE" w:rsidRPr="00A811F8" w:rsidTr="00A811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811F8">
              <w:rPr>
                <w:b/>
                <w:bCs/>
                <w:sz w:val="20"/>
                <w:szCs w:val="20"/>
              </w:rPr>
              <w:t>Вес заготовки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2,0</w:t>
            </w:r>
          </w:p>
        </w:tc>
      </w:tr>
      <w:tr w:rsidR="00F551EE" w:rsidRPr="00A811F8" w:rsidTr="00A811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811F8">
              <w:rPr>
                <w:b/>
                <w:bCs/>
                <w:sz w:val="20"/>
                <w:szCs w:val="20"/>
              </w:rPr>
              <w:t>Реакции в губках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10</w:t>
            </w:r>
          </w:p>
        </w:tc>
      </w:tr>
      <w:tr w:rsidR="00F551EE" w:rsidRPr="00A811F8" w:rsidTr="00A811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811F8">
              <w:rPr>
                <w:b/>
                <w:bCs/>
                <w:sz w:val="20"/>
                <w:szCs w:val="20"/>
              </w:rPr>
              <w:t>Сила воздействия губок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4,6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8,0</w:t>
            </w:r>
          </w:p>
        </w:tc>
      </w:tr>
      <w:tr w:rsidR="00F551EE" w:rsidRPr="00A811F8" w:rsidTr="00A811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811F8">
              <w:rPr>
                <w:b/>
                <w:bCs/>
                <w:sz w:val="20"/>
                <w:szCs w:val="20"/>
              </w:rPr>
              <w:t>Момент сил на губке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1269</w:t>
            </w:r>
          </w:p>
        </w:tc>
      </w:tr>
      <w:tr w:rsidR="00F551EE" w:rsidRPr="00A811F8" w:rsidTr="00A811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811F8">
              <w:rPr>
                <w:b/>
                <w:bCs/>
                <w:sz w:val="20"/>
                <w:szCs w:val="20"/>
              </w:rPr>
              <w:t>Сила привода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92</w:t>
            </w:r>
          </w:p>
        </w:tc>
      </w:tr>
      <w:tr w:rsidR="00F551EE" w:rsidRPr="00A811F8" w:rsidTr="00A811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811F8">
              <w:rPr>
                <w:b/>
                <w:bCs/>
                <w:sz w:val="20"/>
                <w:szCs w:val="20"/>
              </w:rPr>
              <w:t>Диаметр поршня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40</w:t>
            </w:r>
          </w:p>
        </w:tc>
      </w:tr>
      <w:tr w:rsidR="00F551EE" w:rsidRPr="00A811F8" w:rsidTr="00A811F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811F8">
              <w:rPr>
                <w:b/>
                <w:bCs/>
                <w:sz w:val="20"/>
                <w:szCs w:val="20"/>
              </w:rPr>
              <w:t>Диаметр штока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20</w:t>
            </w:r>
          </w:p>
        </w:tc>
      </w:tr>
    </w:tbl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26401E" w:rsidRDefault="0026401E" w:rsidP="002640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401E">
        <w:rPr>
          <w:b/>
          <w:sz w:val="28"/>
          <w:szCs w:val="28"/>
        </w:rPr>
        <w:t xml:space="preserve">8. </w:t>
      </w:r>
      <w:r w:rsidR="00F551EE" w:rsidRPr="0026401E">
        <w:rPr>
          <w:b/>
          <w:sz w:val="28"/>
          <w:szCs w:val="28"/>
        </w:rPr>
        <w:t>Компоновка средств автоматизации загрузки и транспортной системы совместно с используемым токарным оборудованием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На основе полученных результатов проделанной работы, используя [6], [7], подготавливаем общий вид робототехнического комплекса.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На чертеже общего вида покажем вид в плане РТК, а также дополнительно виды и сечения для пояснения чертежа (см. приложение). Также на чертеже общего вида показываем циклограмму последовательности выполнения перемещений захватного устройства в процессе загрузки, разгрузки и транспортирования заготовок.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Транспортер-накопитель размещаем перед станком слева так, чтоб ось заготовки, находившейся на транспортере-накопителе и ожидавшей обработки, была параллельна оси обрабатываемой заготовки. Промышленный робот размещаем перпендикулярно оси обрабатываемой заготовки. Это дает нам следующие преимущества. Благодаря такой компоновке, занимаемая площадь оборудованием уменьшается (компактное расположение), а также увеличивается количество технологического оборудования, которое может обслужить промышленный робот, если оно будет компоноваться аналогично. Вследствие параллельности осей обрабатываемой и ожидающей обработки заготовок, исключаются лишние движения, которые необходимо совершить роботу, чтоб придать вновь обрабатываемой заготовки требуемое положение в пространстве. А это упрощает программу робота и ее изготовление. Также при такой компоновке обеспечиваются условия соблюдения техники безопасности, удобства обслуживания и эксплуатации оборудования, т.е. доступность оператора и наладчика узлов станка и средств автоматизации загрузки в период наладки и обслуживания оборудования. Данное компоновочное исполнение средств автоматизации загрузки в РТК удовлетворяет требованиям выполнения операций, каждой установки и каждого технологического перехода</w:t>
      </w:r>
      <w:r w:rsidR="00365F34">
        <w:rPr>
          <w:sz w:val="28"/>
          <w:szCs w:val="28"/>
        </w:rPr>
        <w:t xml:space="preserve"> </w:t>
      </w:r>
      <w:r w:rsidRPr="00F551EE">
        <w:rPr>
          <w:sz w:val="28"/>
          <w:szCs w:val="28"/>
        </w:rPr>
        <w:t>в отдельности в соответствии с технологическим процессом обработки детали.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26401E" w:rsidRDefault="0026401E" w:rsidP="002640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401E">
        <w:rPr>
          <w:b/>
          <w:sz w:val="28"/>
          <w:szCs w:val="28"/>
        </w:rPr>
        <w:t xml:space="preserve">9. </w:t>
      </w:r>
      <w:r w:rsidR="00F551EE" w:rsidRPr="0026401E">
        <w:rPr>
          <w:b/>
          <w:sz w:val="28"/>
          <w:szCs w:val="28"/>
        </w:rPr>
        <w:t>Разработка циклограмм работы оборудования, входящего в РТК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Разработаем циклограмму работы оборудования, входящего в РТК, принимая последовательность выполнения основных и вспомогательных операций в цикле обработки деталей (см. таблицу 9.1). Для определения времени протекания этапа цикла будем использовать следующую формулу: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  <w:lang w:val="en-US"/>
        </w:rPr>
        <w:t>t</w:t>
      </w:r>
      <w:r w:rsidRPr="00F551EE">
        <w:rPr>
          <w:sz w:val="28"/>
          <w:szCs w:val="28"/>
        </w:rPr>
        <w:t>=</w:t>
      </w:r>
      <w:r w:rsidRPr="00F551EE">
        <w:rPr>
          <w:sz w:val="28"/>
          <w:szCs w:val="28"/>
          <w:lang w:val="en-US"/>
        </w:rPr>
        <w:t>S</w:t>
      </w:r>
      <w:r w:rsidRPr="00F551EE">
        <w:rPr>
          <w:sz w:val="28"/>
          <w:szCs w:val="28"/>
        </w:rPr>
        <w:t>/</w:t>
      </w:r>
      <w:r w:rsidRPr="00F551EE">
        <w:rPr>
          <w:sz w:val="28"/>
          <w:szCs w:val="28"/>
          <w:lang w:val="en-US"/>
        </w:rPr>
        <w:t>V</w:t>
      </w:r>
      <w:r w:rsidRPr="00F551EE">
        <w:rPr>
          <w:sz w:val="28"/>
          <w:szCs w:val="28"/>
        </w:rPr>
        <w:t xml:space="preserve">, </w:t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</w:rPr>
        <w:tab/>
        <w:t>(9.1)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где</w:t>
      </w:r>
      <w:r w:rsidRPr="00F551EE">
        <w:rPr>
          <w:sz w:val="28"/>
          <w:szCs w:val="28"/>
        </w:rPr>
        <w:tab/>
      </w:r>
      <w:r w:rsidRPr="00F551EE">
        <w:rPr>
          <w:sz w:val="28"/>
          <w:szCs w:val="28"/>
          <w:lang w:val="en-US"/>
        </w:rPr>
        <w:t>S</w:t>
      </w:r>
      <w:r w:rsidRPr="00F551EE">
        <w:rPr>
          <w:sz w:val="28"/>
          <w:szCs w:val="28"/>
        </w:rPr>
        <w:t xml:space="preserve"> – путь, который проходит определенный элемент,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  <w:lang w:val="en-US"/>
        </w:rPr>
        <w:t>V</w:t>
      </w:r>
      <w:r w:rsidRPr="00F551EE">
        <w:rPr>
          <w:sz w:val="28"/>
          <w:szCs w:val="28"/>
        </w:rPr>
        <w:t xml:space="preserve"> – скорость прохождения данного пути.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 xml:space="preserve">Перед началом обработки деталей в автоматическом цикле на станке токарь вручную устанавливает заготовку в патрон и включает его систему ЧПУ, обработанную деталь забирает захватом </w:t>
      </w:r>
      <w:r w:rsidRPr="00F551EE">
        <w:rPr>
          <w:sz w:val="28"/>
          <w:szCs w:val="28"/>
          <w:lang w:val="en-US"/>
        </w:rPr>
        <w:t>II</w:t>
      </w:r>
      <w:r w:rsidRPr="00F551EE">
        <w:rPr>
          <w:sz w:val="28"/>
          <w:szCs w:val="28"/>
        </w:rPr>
        <w:t xml:space="preserve">, вторую заготовку в захват </w:t>
      </w:r>
      <w:r w:rsidRPr="00F551EE">
        <w:rPr>
          <w:sz w:val="28"/>
          <w:szCs w:val="28"/>
          <w:lang w:val="en-US"/>
        </w:rPr>
        <w:t>I</w:t>
      </w:r>
      <w:r w:rsidRPr="00F551EE">
        <w:rPr>
          <w:sz w:val="28"/>
          <w:szCs w:val="28"/>
        </w:rPr>
        <w:t xml:space="preserve"> токарь устанавливает вручную.</w:t>
      </w:r>
    </w:p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51EE" w:rsidRPr="00F551EE">
        <w:rPr>
          <w:sz w:val="28"/>
          <w:szCs w:val="28"/>
        </w:rPr>
        <w:t>Таблица 9.1.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Циклограмма работы оборудования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4"/>
        <w:gridCol w:w="1176"/>
      </w:tblGrid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Вид движения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Время, с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Транспортирование заготовки в захвате </w:t>
            </w:r>
            <w:r w:rsidRPr="00A811F8">
              <w:rPr>
                <w:sz w:val="20"/>
                <w:szCs w:val="20"/>
                <w:lang w:val="en-US"/>
              </w:rPr>
              <w:t>II</w:t>
            </w:r>
            <w:r w:rsidRPr="00A811F8">
              <w:rPr>
                <w:sz w:val="20"/>
                <w:szCs w:val="20"/>
              </w:rPr>
              <w:t xml:space="preserve"> в зону обработки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1,62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Опускание захвата</w:t>
            </w:r>
            <w:r w:rsidRPr="00A811F8">
              <w:rPr>
                <w:sz w:val="20"/>
                <w:szCs w:val="20"/>
                <w:lang w:val="en-US"/>
              </w:rPr>
              <w:t xml:space="preserve"> I</w:t>
            </w:r>
            <w:r w:rsidRPr="00A811F8">
              <w:rPr>
                <w:sz w:val="20"/>
                <w:szCs w:val="20"/>
              </w:rPr>
              <w:t xml:space="preserve"> робота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Зажатие обработанной заготовки губками захвата </w:t>
            </w:r>
            <w:r w:rsidRPr="00A811F8">
              <w:rPr>
                <w:sz w:val="20"/>
                <w:szCs w:val="20"/>
                <w:lang w:val="en-US"/>
              </w:rPr>
              <w:t>I</w:t>
            </w:r>
            <w:r w:rsidRPr="00A811F8">
              <w:rPr>
                <w:sz w:val="20"/>
                <w:szCs w:val="20"/>
              </w:rPr>
              <w:t xml:space="preserve"> и ее раскрепление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3,07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Поднятие захвата </w:t>
            </w:r>
            <w:r w:rsidRPr="00A811F8">
              <w:rPr>
                <w:sz w:val="20"/>
                <w:szCs w:val="20"/>
                <w:lang w:val="en-US"/>
              </w:rPr>
              <w:t>I</w:t>
            </w:r>
            <w:r w:rsidRPr="00A811F8">
              <w:rPr>
                <w:sz w:val="20"/>
                <w:szCs w:val="20"/>
              </w:rPr>
              <w:t xml:space="preserve"> робота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Поворот захвата </w:t>
            </w:r>
            <w:r w:rsidRPr="00A811F8">
              <w:rPr>
                <w:sz w:val="20"/>
                <w:szCs w:val="20"/>
                <w:lang w:val="en-US"/>
              </w:rPr>
              <w:t>I</w:t>
            </w:r>
            <w:r w:rsidRPr="00A811F8">
              <w:rPr>
                <w:sz w:val="20"/>
                <w:szCs w:val="20"/>
              </w:rPr>
              <w:t xml:space="preserve"> робота с обработанной заготовкой на 180º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2,0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Опускание захвата</w:t>
            </w:r>
            <w:r w:rsidRPr="00A811F8">
              <w:rPr>
                <w:sz w:val="20"/>
                <w:szCs w:val="20"/>
                <w:lang w:val="en-US"/>
              </w:rPr>
              <w:t xml:space="preserve"> I</w:t>
            </w:r>
            <w:r w:rsidRPr="00A811F8">
              <w:rPr>
                <w:sz w:val="20"/>
                <w:szCs w:val="20"/>
              </w:rPr>
              <w:t xml:space="preserve"> робота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Установка и закрепление заготовки на станке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3,67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Разжатие губок захватного устройства </w:t>
            </w:r>
            <w:r w:rsidRPr="00A811F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1,15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Обработка детали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  <w:lang w:val="en-US"/>
              </w:rPr>
              <w:t>t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Опускание захвата</w:t>
            </w:r>
            <w:r w:rsidRPr="00A811F8">
              <w:rPr>
                <w:sz w:val="20"/>
                <w:szCs w:val="20"/>
                <w:lang w:val="en-US"/>
              </w:rPr>
              <w:t xml:space="preserve"> I</w:t>
            </w:r>
            <w:r w:rsidRPr="00A811F8">
              <w:rPr>
                <w:sz w:val="20"/>
                <w:szCs w:val="20"/>
              </w:rPr>
              <w:t xml:space="preserve"> робота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Зажатие обработанной заготовки губками захвата </w:t>
            </w:r>
            <w:r w:rsidRPr="00A811F8">
              <w:rPr>
                <w:sz w:val="20"/>
                <w:szCs w:val="20"/>
                <w:lang w:val="en-US"/>
              </w:rPr>
              <w:t>I</w:t>
            </w:r>
            <w:r w:rsidRPr="00A811F8">
              <w:rPr>
                <w:sz w:val="20"/>
                <w:szCs w:val="20"/>
              </w:rPr>
              <w:t xml:space="preserve"> и ее раскрепление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3,07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Поднятие захвата</w:t>
            </w:r>
            <w:r w:rsidRPr="00A811F8">
              <w:rPr>
                <w:sz w:val="20"/>
                <w:szCs w:val="20"/>
                <w:lang w:val="en-US"/>
              </w:rPr>
              <w:t xml:space="preserve"> I</w:t>
            </w:r>
            <w:r w:rsidRPr="00A811F8">
              <w:rPr>
                <w:sz w:val="20"/>
                <w:szCs w:val="20"/>
              </w:rPr>
              <w:t xml:space="preserve"> робота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Горизонтальное перемещение руки для совмещения оси необработанной заготовки в захвате </w:t>
            </w:r>
            <w:r w:rsidRPr="00A811F8">
              <w:rPr>
                <w:sz w:val="20"/>
                <w:szCs w:val="20"/>
                <w:lang w:val="en-US"/>
              </w:rPr>
              <w:t>II</w:t>
            </w:r>
            <w:r w:rsidRPr="00A811F8">
              <w:rPr>
                <w:sz w:val="20"/>
                <w:szCs w:val="20"/>
              </w:rPr>
              <w:t xml:space="preserve"> с осью патрона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2,0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Опускание захвата </w:t>
            </w:r>
            <w:r w:rsidRPr="00A811F8">
              <w:rPr>
                <w:sz w:val="20"/>
                <w:szCs w:val="20"/>
                <w:lang w:val="en-US"/>
              </w:rPr>
              <w:t>II</w:t>
            </w:r>
            <w:r w:rsidRPr="00A811F8">
              <w:rPr>
                <w:sz w:val="20"/>
                <w:szCs w:val="20"/>
              </w:rPr>
              <w:t xml:space="preserve"> робота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Установка и закрепление заготовки на станке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3,67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Поднятие захвата</w:t>
            </w:r>
            <w:r w:rsidRPr="00A811F8">
              <w:rPr>
                <w:sz w:val="20"/>
                <w:szCs w:val="20"/>
                <w:lang w:val="en-US"/>
              </w:rPr>
              <w:t xml:space="preserve"> II</w:t>
            </w:r>
            <w:r w:rsidRPr="00A811F8">
              <w:rPr>
                <w:sz w:val="20"/>
                <w:szCs w:val="20"/>
              </w:rPr>
              <w:t xml:space="preserve"> робота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Обработка детали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  <w:lang w:val="en-US"/>
              </w:rPr>
              <w:t>t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Опускание захвата</w:t>
            </w:r>
            <w:r w:rsidRPr="00A811F8">
              <w:rPr>
                <w:sz w:val="20"/>
                <w:szCs w:val="20"/>
                <w:lang w:val="en-US"/>
              </w:rPr>
              <w:t xml:space="preserve"> II</w:t>
            </w:r>
            <w:r w:rsidRPr="00A811F8">
              <w:rPr>
                <w:sz w:val="20"/>
                <w:szCs w:val="20"/>
              </w:rPr>
              <w:t xml:space="preserve"> робота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Зажатие обработанной заготовки губками захвата </w:t>
            </w:r>
            <w:r w:rsidRPr="00A811F8">
              <w:rPr>
                <w:sz w:val="20"/>
                <w:szCs w:val="20"/>
                <w:lang w:val="en-US"/>
              </w:rPr>
              <w:t>II</w:t>
            </w:r>
            <w:r w:rsidRPr="00A811F8">
              <w:rPr>
                <w:sz w:val="20"/>
                <w:szCs w:val="20"/>
              </w:rPr>
              <w:t xml:space="preserve"> и ее раскрепление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3,07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Поднятие захвата</w:t>
            </w:r>
            <w:r w:rsidRPr="00A811F8">
              <w:rPr>
                <w:sz w:val="20"/>
                <w:szCs w:val="20"/>
                <w:lang w:val="en-US"/>
              </w:rPr>
              <w:t xml:space="preserve"> II</w:t>
            </w:r>
            <w:r w:rsidRPr="00A811F8">
              <w:rPr>
                <w:sz w:val="20"/>
                <w:szCs w:val="20"/>
              </w:rPr>
              <w:t xml:space="preserve"> робота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Поворот захвата </w:t>
            </w:r>
            <w:r w:rsidRPr="00A811F8">
              <w:rPr>
                <w:sz w:val="20"/>
                <w:szCs w:val="20"/>
                <w:lang w:val="en-US"/>
              </w:rPr>
              <w:t>II</w:t>
            </w:r>
            <w:r w:rsidRPr="00A811F8">
              <w:rPr>
                <w:sz w:val="20"/>
                <w:szCs w:val="20"/>
              </w:rPr>
              <w:t xml:space="preserve"> робота с обработанной заготовкой на 180º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2,0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Опускание захвата</w:t>
            </w:r>
            <w:r w:rsidRPr="00A811F8">
              <w:rPr>
                <w:sz w:val="20"/>
                <w:szCs w:val="20"/>
                <w:lang w:val="en-US"/>
              </w:rPr>
              <w:t xml:space="preserve"> II</w:t>
            </w:r>
            <w:r w:rsidRPr="00A811F8">
              <w:rPr>
                <w:sz w:val="20"/>
                <w:szCs w:val="20"/>
              </w:rPr>
              <w:t xml:space="preserve"> робота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2,33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Установка и закрепление заготовки на станке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3,67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 xml:space="preserve">Разжатие губок захватного устройства </w:t>
            </w:r>
            <w:r w:rsidRPr="00A811F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1,15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Обработка детали. Одновременно с этим происходит перемещение робота к транспортеру-накопителю, установка обработанной заготовки на транспортер-накопитель, перемещение тактового стола на шаг и захват роботом очередной заготовки.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  <w:lang w:val="en-US"/>
              </w:rPr>
              <w:t>t</w:t>
            </w:r>
          </w:p>
        </w:tc>
      </w:tr>
      <w:tr w:rsidR="00F551EE" w:rsidRPr="00A811F8" w:rsidTr="00A811F8"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Общее время цикла</w:t>
            </w:r>
          </w:p>
        </w:tc>
        <w:tc>
          <w:tcPr>
            <w:tcW w:w="0" w:type="auto"/>
            <w:shd w:val="clear" w:color="auto" w:fill="auto"/>
          </w:tcPr>
          <w:p w:rsidR="00F551EE" w:rsidRPr="00A811F8" w:rsidRDefault="00F551EE" w:rsidP="00A811F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11F8">
              <w:rPr>
                <w:sz w:val="20"/>
                <w:szCs w:val="20"/>
              </w:rPr>
              <w:t>53,44+2</w:t>
            </w:r>
            <w:r w:rsidRPr="00A811F8">
              <w:rPr>
                <w:sz w:val="20"/>
                <w:szCs w:val="20"/>
                <w:lang w:val="en-US"/>
              </w:rPr>
              <w:t>t</w:t>
            </w:r>
            <w:r w:rsidRPr="00A811F8">
              <w:rPr>
                <w:sz w:val="20"/>
                <w:szCs w:val="20"/>
              </w:rPr>
              <w:t>шт</w:t>
            </w:r>
          </w:p>
        </w:tc>
      </w:tr>
    </w:tbl>
    <w:p w:rsidR="0026401E" w:rsidRDefault="0026401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При последующем движении робота по порталу от стола к станку после его остановки и автоматический цикл в описанной последовательности повторяется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Данная циклограмма соответствует токарной обработке любой</w:t>
      </w:r>
      <w:r w:rsidR="00365F34">
        <w:rPr>
          <w:sz w:val="28"/>
          <w:szCs w:val="28"/>
        </w:rPr>
        <w:t xml:space="preserve"> </w:t>
      </w:r>
      <w:r w:rsidRPr="00F551EE">
        <w:rPr>
          <w:sz w:val="28"/>
          <w:szCs w:val="28"/>
        </w:rPr>
        <w:t>детали, участвующей в курсовом проектировании.</w:t>
      </w:r>
    </w:p>
    <w:p w:rsidR="00F551EE" w:rsidRPr="0026401E" w:rsidRDefault="0026401E" w:rsidP="0026401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51EE" w:rsidRPr="0026401E">
        <w:rPr>
          <w:b/>
          <w:sz w:val="28"/>
          <w:szCs w:val="28"/>
        </w:rPr>
        <w:t>Заключение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  <w:r w:rsidRPr="00F551EE">
        <w:rPr>
          <w:sz w:val="28"/>
          <w:szCs w:val="28"/>
        </w:rPr>
        <w:t>Мы в нашем курсовом проектировании разработали технологический маршрут обработки деталей вставка, палец и ось сателлита. Подобрали станок и оснастку для осуществления токарных операций данного маршрута, а также осуществили выбор и расчет средств автоматизации данных операций: выбрали промышленный робот, тактовый транспортер-н</w:t>
      </w:r>
      <w:r w:rsidR="0026401E">
        <w:rPr>
          <w:sz w:val="28"/>
          <w:szCs w:val="28"/>
        </w:rPr>
        <w:t>а</w:t>
      </w:r>
      <w:r w:rsidRPr="00F551EE">
        <w:rPr>
          <w:sz w:val="28"/>
          <w:szCs w:val="28"/>
        </w:rPr>
        <w:t>копитель, рассчитали захват и разработали циклограмму работы оборудования, входящего в состав РТК, для обеспечения его автоматической работы. Цели, поставленные в начале курсового проектирования, считаем достигнутыми.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26401E" w:rsidRDefault="00F551EE" w:rsidP="002640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51EE">
        <w:rPr>
          <w:i/>
          <w:iCs/>
          <w:sz w:val="28"/>
          <w:szCs w:val="28"/>
        </w:rPr>
        <w:br w:type="page"/>
      </w:r>
      <w:r w:rsidRPr="0026401E">
        <w:rPr>
          <w:b/>
          <w:sz w:val="28"/>
          <w:szCs w:val="28"/>
        </w:rPr>
        <w:t>Литература</w:t>
      </w:r>
    </w:p>
    <w:p w:rsidR="00F551EE" w:rsidRPr="00F551EE" w:rsidRDefault="00F551EE" w:rsidP="00F551EE">
      <w:pPr>
        <w:spacing w:line="360" w:lineRule="auto"/>
        <w:ind w:firstLine="709"/>
        <w:jc w:val="both"/>
        <w:rPr>
          <w:sz w:val="28"/>
          <w:szCs w:val="28"/>
        </w:rPr>
      </w:pPr>
    </w:p>
    <w:p w:rsidR="00F551EE" w:rsidRPr="00F551EE" w:rsidRDefault="00F551EE" w:rsidP="0026401E">
      <w:pPr>
        <w:numPr>
          <w:ilvl w:val="0"/>
          <w:numId w:val="9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F551EE">
        <w:rPr>
          <w:sz w:val="28"/>
          <w:szCs w:val="28"/>
        </w:rPr>
        <w:t>Косилова А.Г. и др. Справочник технолога-машиностроителя, том 1. – М. Машиностроение, 1985 – 656 с.</w:t>
      </w:r>
    </w:p>
    <w:p w:rsidR="00F551EE" w:rsidRPr="00F551EE" w:rsidRDefault="00F551EE" w:rsidP="0026401E">
      <w:pPr>
        <w:numPr>
          <w:ilvl w:val="0"/>
          <w:numId w:val="9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F551EE">
        <w:rPr>
          <w:sz w:val="28"/>
          <w:szCs w:val="28"/>
        </w:rPr>
        <w:t>Михайлов А.В. План изготовления детали: Методические указания к выполнению курсовых и дипломных проектов. – Тольятти: ТолПИ, 1994. – 22с.</w:t>
      </w:r>
    </w:p>
    <w:p w:rsidR="00F551EE" w:rsidRPr="00F551EE" w:rsidRDefault="00F551EE" w:rsidP="0026401E">
      <w:pPr>
        <w:numPr>
          <w:ilvl w:val="0"/>
          <w:numId w:val="9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F551EE">
        <w:rPr>
          <w:sz w:val="28"/>
          <w:szCs w:val="28"/>
        </w:rPr>
        <w:t>Автоматизированные комплексы механической обработки валов с использованием промышленных роботов./Методические рекомендации НПО ЭНИМС. – М.: НИИНМАШ, 1983. 64 с.</w:t>
      </w:r>
    </w:p>
    <w:p w:rsidR="00F551EE" w:rsidRPr="00F551EE" w:rsidRDefault="00F551EE" w:rsidP="0026401E">
      <w:pPr>
        <w:numPr>
          <w:ilvl w:val="0"/>
          <w:numId w:val="9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F551EE">
        <w:rPr>
          <w:sz w:val="28"/>
          <w:szCs w:val="28"/>
        </w:rPr>
        <w:t>Михайлов А.В. Базирование и технологические базы: Методические указания к выполнению курсовых и дипломных проектов. – Тольятти: ТолПИ, 1994. – 30с.</w:t>
      </w:r>
    </w:p>
    <w:p w:rsidR="00F551EE" w:rsidRPr="00F551EE" w:rsidRDefault="00F551EE" w:rsidP="0026401E">
      <w:pPr>
        <w:numPr>
          <w:ilvl w:val="0"/>
          <w:numId w:val="9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F551EE">
        <w:rPr>
          <w:sz w:val="28"/>
          <w:szCs w:val="28"/>
        </w:rPr>
        <w:t>Локтев С.Е. Станки с программным управлением и промышленные роботы. – М.: Машиностроение, 1986. 320 с.</w:t>
      </w:r>
    </w:p>
    <w:p w:rsidR="00F551EE" w:rsidRPr="00F551EE" w:rsidRDefault="00F551EE" w:rsidP="0026401E">
      <w:pPr>
        <w:numPr>
          <w:ilvl w:val="0"/>
          <w:numId w:val="9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F551EE">
        <w:rPr>
          <w:sz w:val="28"/>
          <w:szCs w:val="28"/>
        </w:rPr>
        <w:t>Средства автоматизации загрузки и разгрузки деталей робототехнического комплекса для токарной обработки: Метод. указания/ Сост. Царев А.М. – Тольятти: ТолПИ, 1991.</w:t>
      </w:r>
    </w:p>
    <w:p w:rsidR="00F551EE" w:rsidRPr="00F551EE" w:rsidRDefault="00F551EE" w:rsidP="0026401E">
      <w:pPr>
        <w:numPr>
          <w:ilvl w:val="0"/>
          <w:numId w:val="9"/>
        </w:numPr>
        <w:tabs>
          <w:tab w:val="clear" w:pos="1429"/>
          <w:tab w:val="num" w:pos="360"/>
        </w:tabs>
        <w:spacing w:line="360" w:lineRule="auto"/>
        <w:ind w:left="0" w:hanging="11"/>
        <w:rPr>
          <w:sz w:val="28"/>
          <w:szCs w:val="28"/>
        </w:rPr>
      </w:pPr>
      <w:r w:rsidRPr="00F551EE">
        <w:rPr>
          <w:sz w:val="28"/>
          <w:szCs w:val="28"/>
        </w:rPr>
        <w:t>Проектирование и разработка промышленных роботов/ С.С. Аншин, А.В. Бабич, А.Г. Баранов и др.; Под общ. ред. Я.А. Шифрина, П.Н. Белянина. – М.: Машиностроение, 1989. – 272с.: ил.</w:t>
      </w:r>
      <w:bookmarkStart w:id="0" w:name="_GoBack"/>
      <w:bookmarkEnd w:id="0"/>
    </w:p>
    <w:sectPr w:rsidR="00F551EE" w:rsidRPr="00F551EE" w:rsidSect="00F551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9A3"/>
    <w:multiLevelType w:val="hybridMultilevel"/>
    <w:tmpl w:val="9A16BD00"/>
    <w:lvl w:ilvl="0" w:tplc="2D965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F472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041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04C2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109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DCD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865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66D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0C1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6342B59"/>
    <w:multiLevelType w:val="hybridMultilevel"/>
    <w:tmpl w:val="8714A1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1F4FCE"/>
    <w:multiLevelType w:val="hybridMultilevel"/>
    <w:tmpl w:val="C4AA48A2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>
    <w:nsid w:val="07712481"/>
    <w:multiLevelType w:val="hybridMultilevel"/>
    <w:tmpl w:val="494C48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097501B7"/>
    <w:multiLevelType w:val="hybridMultilevel"/>
    <w:tmpl w:val="FC12D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2B6458"/>
    <w:multiLevelType w:val="hybridMultilevel"/>
    <w:tmpl w:val="9B30FB8E"/>
    <w:lvl w:ilvl="0" w:tplc="44747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46766A30"/>
    <w:multiLevelType w:val="hybridMultilevel"/>
    <w:tmpl w:val="33327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F770C6"/>
    <w:multiLevelType w:val="hybridMultilevel"/>
    <w:tmpl w:val="46EA0A12"/>
    <w:lvl w:ilvl="0" w:tplc="3B429FF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7D4E62A5"/>
    <w:multiLevelType w:val="hybridMultilevel"/>
    <w:tmpl w:val="F74CBD3A"/>
    <w:lvl w:ilvl="0" w:tplc="F092D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8C22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B42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8A35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566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121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8A00C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E74C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5EC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833"/>
    <w:rsid w:val="0026401E"/>
    <w:rsid w:val="00365F34"/>
    <w:rsid w:val="00722F32"/>
    <w:rsid w:val="008E083C"/>
    <w:rsid w:val="0094321F"/>
    <w:rsid w:val="0097216D"/>
    <w:rsid w:val="009F3ABC"/>
    <w:rsid w:val="00A811F8"/>
    <w:rsid w:val="00BB2175"/>
    <w:rsid w:val="00C37833"/>
    <w:rsid w:val="00D852D5"/>
    <w:rsid w:val="00DF0FCA"/>
    <w:rsid w:val="00E962F9"/>
    <w:rsid w:val="00EB7B18"/>
    <w:rsid w:val="00F37FA4"/>
    <w:rsid w:val="00F551EE"/>
    <w:rsid w:val="00F5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F8A14ECD-579C-4E2A-BDFB-47B63E1B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="284" w:right="284" w:firstLine="284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284" w:right="284" w:firstLine="284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284"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left="284" w:right="284" w:firstLine="284"/>
      <w:outlineLvl w:val="3"/>
    </w:pPr>
    <w:rPr>
      <w:rFonts w:ascii="GOST type A" w:hAnsi="GOST type A"/>
      <w:i/>
      <w:iCs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32"/>
      <w:szCs w:val="2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170"/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pPr>
      <w:keepNext/>
      <w:ind w:right="170"/>
      <w:jc w:val="center"/>
      <w:outlineLvl w:val="8"/>
    </w:pPr>
    <w:rPr>
      <w:spacing w:val="6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820" w:lineRule="auto"/>
      <w:ind w:left="160" w:right="400"/>
      <w:jc w:val="center"/>
    </w:pPr>
    <w:rPr>
      <w:b/>
      <w:sz w:val="28"/>
    </w:rPr>
  </w:style>
  <w:style w:type="paragraph" w:styleId="a3">
    <w:name w:val="Title"/>
    <w:basedOn w:val="a"/>
    <w:link w:val="a4"/>
    <w:uiPriority w:val="99"/>
    <w:qFormat/>
    <w:pPr>
      <w:spacing w:line="360" w:lineRule="auto"/>
      <w:ind w:left="284" w:right="284" w:firstLine="284"/>
      <w:jc w:val="center"/>
    </w:pPr>
    <w:rPr>
      <w:sz w:val="32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spacing w:line="360" w:lineRule="auto"/>
      <w:ind w:left="284" w:right="284" w:firstLine="284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EB7B18"/>
    <w:pPr>
      <w:ind w:firstLine="360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7B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F551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F551EE"/>
    <w:rPr>
      <w:rFonts w:cs="Times New Roman"/>
    </w:rPr>
  </w:style>
  <w:style w:type="paragraph" w:styleId="ac">
    <w:name w:val="Body Text"/>
    <w:basedOn w:val="a"/>
    <w:link w:val="ad"/>
    <w:uiPriority w:val="99"/>
    <w:rsid w:val="00F551EE"/>
    <w:rPr>
      <w:sz w:val="28"/>
    </w:r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paragraph" w:styleId="ae">
    <w:name w:val="Block Text"/>
    <w:basedOn w:val="a"/>
    <w:uiPriority w:val="99"/>
    <w:rsid w:val="00F551EE"/>
    <w:pPr>
      <w:ind w:left="113" w:right="113"/>
    </w:pPr>
    <w:rPr>
      <w:sz w:val="28"/>
    </w:rPr>
  </w:style>
  <w:style w:type="paragraph" w:styleId="af">
    <w:name w:val="footer"/>
    <w:basedOn w:val="a"/>
    <w:link w:val="af0"/>
    <w:uiPriority w:val="99"/>
    <w:rsid w:val="00F551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  <w:style w:type="table" w:styleId="af1">
    <w:name w:val="Table Grid"/>
    <w:basedOn w:val="a1"/>
    <w:uiPriority w:val="99"/>
    <w:rsid w:val="00F55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1">
    <w:name w:val="Table Grid 6"/>
    <w:basedOn w:val="a1"/>
    <w:uiPriority w:val="99"/>
    <w:rsid w:val="00F551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МИНИСТЕРСТВО ОБРАЗОВАНИЯ РОССИЙСКОЙ ФЕДЕРАЦИИ                                                       </vt:lpstr>
    </vt:vector>
  </TitlesOfParts>
  <Company>X</Company>
  <LinksUpToDate>false</LinksUpToDate>
  <CharactersWithSpaces>21265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МИНИСТЕРСТВО ОБРАЗОВАНИЯ РОССИЙСКОЙ ФЕДЕРАЦИИ                                                       </dc:title>
  <dc:subject/>
  <dc:creator>Roman</dc:creator>
  <cp:keywords/>
  <dc:description/>
  <cp:lastModifiedBy>admin</cp:lastModifiedBy>
  <cp:revision>2</cp:revision>
  <dcterms:created xsi:type="dcterms:W3CDTF">2014-03-04T14:55:00Z</dcterms:created>
  <dcterms:modified xsi:type="dcterms:W3CDTF">2014-03-04T14:55:00Z</dcterms:modified>
</cp:coreProperties>
</file>