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00" w:rsidRPr="00A06D95" w:rsidRDefault="00883100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D95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21E6" w:rsidRPr="00A06D95" w:rsidRDefault="003521E6" w:rsidP="00F738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3521E6" w:rsidRPr="00A06D95" w:rsidRDefault="003521E6" w:rsidP="00F738F5">
      <w:pPr>
        <w:spacing w:after="0" w:line="360" w:lineRule="auto"/>
        <w:jc w:val="both"/>
        <w:rPr>
          <w:rStyle w:val="FontStyle76"/>
          <w:b w:val="0"/>
          <w:bCs w:val="0"/>
          <w:color w:val="000000"/>
        </w:rPr>
      </w:pPr>
      <w:r w:rsidRPr="00A06D95">
        <w:rPr>
          <w:rStyle w:val="FontStyle67"/>
          <w:color w:val="000000"/>
          <w:sz w:val="28"/>
          <w:szCs w:val="28"/>
        </w:rPr>
        <w:t>1.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76"/>
          <w:b w:val="0"/>
          <w:color w:val="000000"/>
        </w:rPr>
        <w:t>Общая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информация</w:t>
      </w:r>
      <w:r w:rsidR="00A60CBA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и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анализ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сильных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и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слабых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сторон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ООО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«Предприятие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слепых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Нива»</w:t>
      </w:r>
    </w:p>
    <w:p w:rsidR="003521E6" w:rsidRPr="00A06D95" w:rsidRDefault="003521E6" w:rsidP="00F738F5">
      <w:pPr>
        <w:spacing w:after="0" w:line="360" w:lineRule="auto"/>
        <w:jc w:val="both"/>
        <w:rPr>
          <w:rStyle w:val="FontStyle76"/>
          <w:b w:val="0"/>
          <w:color w:val="000000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1.1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Style w:val="FontStyle76"/>
          <w:b w:val="0"/>
          <w:color w:val="000000"/>
        </w:rPr>
        <w:t>Общее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описание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деятельности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ООО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«Предприятие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слепых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76"/>
          <w:b w:val="0"/>
          <w:color w:val="000000"/>
        </w:rPr>
        <w:t>Нива»</w:t>
      </w:r>
    </w:p>
    <w:p w:rsidR="002A4AEB" w:rsidRPr="00A06D95" w:rsidRDefault="003521E6" w:rsidP="00F738F5">
      <w:pPr>
        <w:spacing w:after="0" w:line="360" w:lineRule="auto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76"/>
          <w:b w:val="0"/>
          <w:color w:val="000000"/>
        </w:rPr>
        <w:t>1.2</w:t>
      </w:r>
      <w:r w:rsidR="00F738F5" w:rsidRPr="00A06D95">
        <w:rPr>
          <w:rStyle w:val="FontStyle76"/>
          <w:b w:val="0"/>
          <w:color w:val="000000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внешней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макросреды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</w:p>
    <w:p w:rsidR="002A4AEB" w:rsidRPr="00A06D95" w:rsidRDefault="002A4AEB" w:rsidP="00F738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1.3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  <w:lang w:val="en-US"/>
        </w:rPr>
        <w:t>SWOT</w:t>
      </w:r>
      <w:r w:rsidRPr="00A06D95">
        <w:rPr>
          <w:rStyle w:val="FontStyle58"/>
          <w:color w:val="000000"/>
          <w:sz w:val="28"/>
          <w:szCs w:val="28"/>
        </w:rPr>
        <w:t>-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анализ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деятельности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4AEB" w:rsidRPr="00A06D95" w:rsidRDefault="002A4AEB" w:rsidP="00F738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1.4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Анализ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условий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конкуренции</w:t>
      </w:r>
    </w:p>
    <w:p w:rsidR="002A4AEB" w:rsidRPr="00A06D95" w:rsidRDefault="002A4AEB" w:rsidP="00F738F5">
      <w:pPr>
        <w:pStyle w:val="Style4"/>
        <w:widowControl/>
        <w:spacing w:line="360" w:lineRule="auto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2.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Разработка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ООО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</w:p>
    <w:p w:rsidR="002A4AEB" w:rsidRPr="00A06D95" w:rsidRDefault="002A4AEB" w:rsidP="00F738F5">
      <w:pPr>
        <w:pStyle w:val="Style4"/>
        <w:widowControl/>
        <w:spacing w:line="360" w:lineRule="auto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2.1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Определение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</w:p>
    <w:p w:rsidR="002A4AEB" w:rsidRPr="00A06D95" w:rsidRDefault="002A4AEB" w:rsidP="00F738F5">
      <w:pPr>
        <w:pStyle w:val="Style4"/>
        <w:widowControl/>
        <w:spacing w:line="360" w:lineRule="auto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2.2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Определение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базовой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</w:p>
    <w:p w:rsidR="00945B65" w:rsidRPr="00A06D95" w:rsidRDefault="00945B65" w:rsidP="00F738F5">
      <w:pPr>
        <w:pStyle w:val="Style4"/>
        <w:widowControl/>
        <w:spacing w:line="360" w:lineRule="auto"/>
        <w:jc w:val="both"/>
        <w:rPr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2.2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Определение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</w:p>
    <w:p w:rsidR="00BC0B43" w:rsidRPr="00A06D95" w:rsidRDefault="002A4AEB" w:rsidP="00F738F5">
      <w:pPr>
        <w:pStyle w:val="Style4"/>
        <w:widowControl/>
        <w:spacing w:line="360" w:lineRule="auto"/>
        <w:jc w:val="both"/>
        <w:rPr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3.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Разработка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инструментальных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</w:p>
    <w:p w:rsidR="00F52FC7" w:rsidRPr="00A06D95" w:rsidRDefault="00F52FC7" w:rsidP="00F738F5">
      <w:pPr>
        <w:spacing w:after="0" w:line="360" w:lineRule="auto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3.1Разработка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ООО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</w:p>
    <w:p w:rsidR="00F52FC7" w:rsidRPr="00A06D95" w:rsidRDefault="00F52FC7" w:rsidP="00F738F5">
      <w:pPr>
        <w:pStyle w:val="Style1"/>
        <w:widowControl/>
        <w:spacing w:line="360" w:lineRule="auto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3.2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Разработка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поведения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рынке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Пскова</w:t>
      </w:r>
    </w:p>
    <w:p w:rsidR="00F52FC7" w:rsidRPr="00A06D95" w:rsidRDefault="00F52FC7" w:rsidP="00F738F5">
      <w:pPr>
        <w:pStyle w:val="Style47"/>
        <w:widowControl/>
        <w:spacing w:line="360" w:lineRule="auto"/>
        <w:ind w:firstLine="0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3.3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Разработка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ценовой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стратегии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ООО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«ПС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Нива»</w:t>
      </w:r>
    </w:p>
    <w:p w:rsidR="00D14EB9" w:rsidRPr="00A06D95" w:rsidRDefault="00D14EB9" w:rsidP="00F738F5">
      <w:pPr>
        <w:pStyle w:val="Style33"/>
        <w:widowControl/>
        <w:spacing w:line="360" w:lineRule="auto"/>
        <w:jc w:val="both"/>
        <w:rPr>
          <w:rStyle w:val="FontStyle58"/>
          <w:b w:val="0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3.4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Разработка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коммуникационной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стратегии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предприятия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ООО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«ПС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Нива»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</w:p>
    <w:p w:rsidR="00D14EB9" w:rsidRPr="00A06D95" w:rsidRDefault="00D14EB9" w:rsidP="00F738F5">
      <w:pPr>
        <w:pStyle w:val="Style33"/>
        <w:widowControl/>
        <w:spacing w:line="360" w:lineRule="auto"/>
        <w:jc w:val="both"/>
        <w:rPr>
          <w:rStyle w:val="FontStyle58"/>
          <w:b w:val="0"/>
          <w:color w:val="000000"/>
          <w:sz w:val="28"/>
          <w:szCs w:val="28"/>
        </w:rPr>
      </w:pPr>
      <w:r w:rsidRPr="00A06D95">
        <w:rPr>
          <w:rStyle w:val="FontStyle58"/>
          <w:b w:val="0"/>
          <w:color w:val="000000"/>
          <w:sz w:val="28"/>
          <w:szCs w:val="28"/>
        </w:rPr>
        <w:t>Заключение</w:t>
      </w:r>
    </w:p>
    <w:p w:rsidR="00D14EB9" w:rsidRPr="00A06D95" w:rsidRDefault="00BC0B43" w:rsidP="00F738F5">
      <w:pPr>
        <w:pStyle w:val="Style33"/>
        <w:widowControl/>
        <w:spacing w:line="360" w:lineRule="auto"/>
        <w:jc w:val="both"/>
        <w:rPr>
          <w:rStyle w:val="FontStyle58"/>
          <w:b w:val="0"/>
          <w:color w:val="000000"/>
          <w:sz w:val="28"/>
          <w:szCs w:val="28"/>
        </w:rPr>
      </w:pPr>
      <w:r w:rsidRPr="00A06D95">
        <w:rPr>
          <w:rStyle w:val="FontStyle58"/>
          <w:b w:val="0"/>
          <w:color w:val="000000"/>
          <w:sz w:val="28"/>
          <w:szCs w:val="28"/>
        </w:rPr>
        <w:t>Список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использованной</w:t>
      </w:r>
      <w:r w:rsidR="00F738F5" w:rsidRPr="00A06D95">
        <w:rPr>
          <w:rStyle w:val="FontStyle58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8"/>
          <w:b w:val="0"/>
          <w:color w:val="000000"/>
          <w:sz w:val="28"/>
          <w:szCs w:val="28"/>
        </w:rPr>
        <w:t>литературы</w:t>
      </w:r>
    </w:p>
    <w:p w:rsidR="00F52FC7" w:rsidRPr="00A06D95" w:rsidRDefault="00D14EB9" w:rsidP="00F738F5">
      <w:pPr>
        <w:pStyle w:val="Style33"/>
        <w:widowControl/>
        <w:spacing w:line="360" w:lineRule="auto"/>
        <w:jc w:val="both"/>
        <w:rPr>
          <w:rStyle w:val="FontStyle67"/>
          <w:bCs/>
          <w:color w:val="000000"/>
          <w:sz w:val="28"/>
          <w:szCs w:val="28"/>
        </w:rPr>
      </w:pPr>
      <w:r w:rsidRPr="00A06D95">
        <w:rPr>
          <w:rStyle w:val="FontStyle58"/>
          <w:b w:val="0"/>
          <w:color w:val="000000"/>
          <w:sz w:val="28"/>
          <w:szCs w:val="28"/>
        </w:rPr>
        <w:t>Приложения</w:t>
      </w:r>
    </w:p>
    <w:p w:rsidR="00460285" w:rsidRPr="00A06D95" w:rsidRDefault="00460285" w:rsidP="00460285">
      <w:pPr>
        <w:spacing w:after="0" w:line="360" w:lineRule="auto"/>
        <w:ind w:firstLine="709"/>
        <w:jc w:val="both"/>
        <w:rPr>
          <w:rStyle w:val="FontStyle67"/>
          <w:b/>
          <w:color w:val="FFFFFF"/>
          <w:sz w:val="28"/>
          <w:szCs w:val="28"/>
        </w:rPr>
      </w:pPr>
      <w:r w:rsidRPr="00A06D95">
        <w:rPr>
          <w:rStyle w:val="FontStyle67"/>
          <w:b/>
          <w:color w:val="FFFFFF"/>
          <w:sz w:val="28"/>
          <w:szCs w:val="28"/>
        </w:rPr>
        <w:t>конкурентный товарный стратегия маркетинг</w:t>
      </w: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38F5" w:rsidRPr="00A06D95" w:rsidRDefault="00F738F5">
      <w:pPr>
        <w:rPr>
          <w:rFonts w:ascii="Times New Roman" w:hAnsi="Times New Roman"/>
          <w:b/>
          <w:color w:val="000000"/>
          <w:sz w:val="28"/>
          <w:szCs w:val="28"/>
        </w:rPr>
      </w:pPr>
      <w:r w:rsidRPr="00A06D9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83100" w:rsidRPr="00A06D95" w:rsidRDefault="00883100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D9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5EF8" w:rsidRPr="00A06D95" w:rsidRDefault="00BE5EF8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МАРКЕТИНГ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(от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английского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market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рынок)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комплексная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система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ориентированная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получение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прибыли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основе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прогнозирования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изучения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внешней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среды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предприятия-экспортера,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тактики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поведения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помощью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маркетинговых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программ.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программах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заложены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улучшению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ассортимента,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изучению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конкуренции,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обеспечению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ценовой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политики,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спроса,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стимулированию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рекламе,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оптимизации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каналов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товародвижения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технического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сервиса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представляемых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сервисных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BE5EF8" w:rsidRPr="00A06D95" w:rsidRDefault="00BE5EF8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Маркетинг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порождение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рыночной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экономики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является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определенном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смысле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философией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полностью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(от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научно-исследовательских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проектно-конструкторских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сервиса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)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подчиненной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условиям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находящимся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постоянном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динамическом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развитии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под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широкого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спектра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экономических,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политических,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научно-технических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BE5EF8" w:rsidRPr="00A06D95" w:rsidRDefault="00BE5EF8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Предприятия-производители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экспортеры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рассматривают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средство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целей,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фиксированных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данный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период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каждому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конкретному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сегментам,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наивысшей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эффективностью.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Однако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реальным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тогда,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когда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производитель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располагает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возможностью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систематически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корректировать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свои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научно-технические,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сбытовые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планы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изменениями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рыночной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конъюнктуры,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маневрировать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собственными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материальными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интеллектуальными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ресурсами,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чтобы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необходимую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гибкость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решении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тактических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задач,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исходя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маркетинговых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исследований.</w:t>
      </w:r>
    </w:p>
    <w:p w:rsidR="00BE5EF8" w:rsidRPr="00A06D95" w:rsidRDefault="00BE5EF8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условиях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фундаментом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долгосрочного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производственно-коммерческой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экспортных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программ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научно-технической,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технологической,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инвестиционной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производственно-сбытовой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коллектива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важнейшим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элементом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системы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предприятием.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Именно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созданию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посвящена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данная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курсовая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работа.</w:t>
      </w:r>
    </w:p>
    <w:p w:rsidR="00BE5EF8" w:rsidRPr="00A06D95" w:rsidRDefault="00BE5EF8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предполагается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выполнить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следующие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Описание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её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услуг,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внешней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среды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фирмы,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преимуществ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основных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конкурентов,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Выявление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сильных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слабых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сторон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ценовой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распределения,</w:t>
      </w:r>
    </w:p>
    <w:p w:rsidR="00BE5EF8" w:rsidRPr="00A06D95" w:rsidRDefault="00BE5EF8" w:rsidP="00F738F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системы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коммуникаций.</w:t>
      </w:r>
    </w:p>
    <w:p w:rsidR="00BE5EF8" w:rsidRPr="00A06D95" w:rsidRDefault="00193623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Теоретической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основой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послужили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труды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известных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зарубежных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отечественных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области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маркетингового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анализа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сфере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изучения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массовой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коммуникации.</w:t>
      </w:r>
    </w:p>
    <w:p w:rsidR="00713C66" w:rsidRPr="00A06D95" w:rsidRDefault="00713C66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C66" w:rsidRPr="00A06D95" w:rsidRDefault="00713C66" w:rsidP="00F738F5">
      <w:pPr>
        <w:spacing w:after="0"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Style w:val="FontStyle76"/>
          <w:color w:val="000000"/>
        </w:rPr>
      </w:pPr>
      <w:r w:rsidRPr="00A06D95">
        <w:rPr>
          <w:rStyle w:val="FontStyle76"/>
          <w:color w:val="000000"/>
        </w:rPr>
        <w:t>1. Общая информация и анализ сильных и слабых сторон ООО «Предприятие слепых Нива»</w:t>
      </w: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Style w:val="FontStyle76"/>
          <w:color w:val="000000"/>
        </w:rPr>
      </w:pP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Style w:val="FontStyle76"/>
          <w:color w:val="000000"/>
        </w:rPr>
      </w:pPr>
      <w:r w:rsidRPr="00A06D95">
        <w:rPr>
          <w:rStyle w:val="FontStyle76"/>
          <w:color w:val="000000"/>
        </w:rPr>
        <w:t>1.1 Общее описание деятельности ООО «Предприятие слепых Нива»</w:t>
      </w:r>
    </w:p>
    <w:p w:rsidR="00F738F5" w:rsidRPr="00A06D95" w:rsidRDefault="00F738F5" w:rsidP="00F738F5">
      <w:pPr>
        <w:pStyle w:val="Style52"/>
        <w:widowControl/>
        <w:spacing w:line="360" w:lineRule="auto"/>
        <w:ind w:firstLine="709"/>
        <w:jc w:val="both"/>
        <w:rPr>
          <w:rStyle w:val="FontStyle76"/>
          <w:color w:val="000000"/>
        </w:rPr>
      </w:pPr>
    </w:p>
    <w:p w:rsidR="008273FB" w:rsidRPr="00A06D95" w:rsidRDefault="008273FB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13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апреля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1927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ведет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свою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историю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ООО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время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представляла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небольшую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артель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которая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избрала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себе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первый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профиль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изготовление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валенок.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время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сырья,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умения,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каналов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сбыта.</w:t>
      </w:r>
    </w:p>
    <w:p w:rsidR="008273FB" w:rsidRPr="00A06D95" w:rsidRDefault="008273FB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1939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-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называлось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учебно-производственными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мастерскими,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УПП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ВОС,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работало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36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человек,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которых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23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незрячими.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росло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мастерство,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расширялась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производственная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площадь,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росла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труда,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расширялся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продукции: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делать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щетки,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веревки,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корзины,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стегали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одеяла,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шили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головные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уборы,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стружки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делали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цветы.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Решали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жилищный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вопрос: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1949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приобрели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жилой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дом,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1952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построили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ещё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один.</w:t>
      </w:r>
    </w:p>
    <w:p w:rsidR="008273FB" w:rsidRPr="00A06D95" w:rsidRDefault="008273FB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1962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Псковское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УПП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кооперации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заводами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госпромышленности.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псковского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завода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АТС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изготавливать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сигнальную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аппаратуру,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освоили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выпуск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коммутирующих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изделий.</w:t>
      </w:r>
    </w:p>
    <w:p w:rsidR="008273FB" w:rsidRPr="00A06D95" w:rsidRDefault="008273FB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1966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запущен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первый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практике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кондитерский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занимающийся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выпечкой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кондитерских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изделий.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Двумя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годами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позже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1968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вошел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хлеба.</w:t>
      </w:r>
    </w:p>
    <w:p w:rsidR="008273FB" w:rsidRPr="00A06D95" w:rsidRDefault="008273FB" w:rsidP="00F738F5">
      <w:pPr>
        <w:pStyle w:val="Style52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D95">
        <w:rPr>
          <w:color w:val="000000"/>
          <w:sz w:val="28"/>
          <w:szCs w:val="28"/>
        </w:rPr>
        <w:t>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ноябре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1987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года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коллектив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УПП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начал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осваивать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выпуск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шнура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соединенного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к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бытовым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электроприборам.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Налажены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связи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Ленинградскими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заводами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«Электрик»,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«Ленинец»,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псковскими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заводами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«Псковкабель»,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«Псковэлектромаш»,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«Псковэлектросвар».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К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этому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времени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предприятии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работало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276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человек,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инвалидов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зрению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164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человека.</w:t>
      </w:r>
    </w:p>
    <w:p w:rsidR="008273FB" w:rsidRPr="00A06D95" w:rsidRDefault="008273FB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1992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спад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пришлось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сократить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15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работников.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Прекратились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связи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госпредприятиями.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состояния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народного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потребления: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украшали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ритуальные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корзины,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декоративные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шторы,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вязали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мочалки,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изготавливали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плащи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дождя,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обложки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тетрадей,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дневников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книг,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изготавливали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комбайны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сбора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ягод,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настольные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лампы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торшеры.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реализовывалась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через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торговые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розничные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точки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города.</w:t>
      </w:r>
    </w:p>
    <w:p w:rsidR="00F5532A" w:rsidRPr="00A06D95" w:rsidRDefault="00F5532A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2008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году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Псковское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УПП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ВОС,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получило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статус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ограниченной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ответственностью,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стало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называться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настоящий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момент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действует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целях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трудовой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зрению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2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группы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других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категорий,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создания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условий,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обеспечивающих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профессиональную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реабилитацию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(работ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услуг)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целью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потребностей,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получения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прибыли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ВОС.</w:t>
      </w:r>
    </w:p>
    <w:p w:rsidR="00F5532A" w:rsidRPr="00A06D95" w:rsidRDefault="00F5532A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Под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условиями,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обеспечивающими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профессиональную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реабилитацию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подразумевается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улучшение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условий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труда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инвалидов;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создание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рабочих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мест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инвалидов;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реабилитации;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реализацию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программ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инвалидов;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объектов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сферы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(первичной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ВОС,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здравпункта,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кабинета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реабилитации,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базы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отдыха,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общежития,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библиотеки,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клуба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пункта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питания);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санаторно-курортными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оздоровительными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путевкам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оказание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материальной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поддержки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работающим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неработающим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инвалидом.</w:t>
      </w:r>
    </w:p>
    <w:p w:rsidR="00F5532A" w:rsidRPr="00A06D95" w:rsidRDefault="00F5532A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Предметом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промышленного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бытового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имеющих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спрос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рынке;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внедрения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технологий,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позволяющих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труд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обучение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приемам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разработка,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технических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средств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реабилитации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продуктов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питания,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санитарии,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гигиены;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транспортные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перевозки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грузов,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пассажиров,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сервисный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ремонт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автотранспорта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других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технических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средств;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приобретенных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продовольственных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розничной,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оптовой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других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форм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торговли,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купля-продажа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механизмов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промышленного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сырья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полуфабрикатов,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запчастей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деталей;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оказание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бытовых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рекламная,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участие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работе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ярмарок,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выставок;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экспортных,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импортных,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лизинговых,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товарообменных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сделок;</w:t>
      </w:r>
    </w:p>
    <w:p w:rsidR="00F5532A" w:rsidRPr="00A06D95" w:rsidRDefault="00F5532A" w:rsidP="00F738F5">
      <w:pPr>
        <w:pStyle w:val="a3"/>
        <w:numPr>
          <w:ilvl w:val="1"/>
          <w:numId w:val="11"/>
        </w:numPr>
        <w:tabs>
          <w:tab w:val="left" w:pos="-340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различных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проектов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РФ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рубежом.</w:t>
      </w:r>
    </w:p>
    <w:p w:rsidR="00F5532A" w:rsidRPr="00A06D95" w:rsidRDefault="00F5532A" w:rsidP="00F738F5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88A" w:rsidRPr="00A06D95" w:rsidRDefault="00F738F5" w:rsidP="00F738F5">
      <w:pPr>
        <w:pStyle w:val="Style2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 xml:space="preserve">1.2 </w:t>
      </w:r>
      <w:r w:rsidR="00623FEA" w:rsidRPr="00A06D95">
        <w:rPr>
          <w:rStyle w:val="FontStyle67"/>
          <w:b/>
          <w:color w:val="000000"/>
          <w:sz w:val="28"/>
          <w:szCs w:val="28"/>
        </w:rPr>
        <w:t>Анализ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623FEA" w:rsidRPr="00A06D95">
        <w:rPr>
          <w:rStyle w:val="FontStyle67"/>
          <w:b/>
          <w:color w:val="000000"/>
          <w:sz w:val="28"/>
          <w:szCs w:val="28"/>
        </w:rPr>
        <w:t>внешней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623FEA" w:rsidRPr="00A06D95">
        <w:rPr>
          <w:rStyle w:val="FontStyle67"/>
          <w:b/>
          <w:color w:val="000000"/>
          <w:sz w:val="28"/>
          <w:szCs w:val="28"/>
        </w:rPr>
        <w:t>макросреды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521E6" w:rsidRPr="00A06D95">
        <w:rPr>
          <w:rStyle w:val="FontStyle67"/>
          <w:b/>
          <w:color w:val="000000"/>
          <w:sz w:val="28"/>
          <w:szCs w:val="28"/>
        </w:rPr>
        <w:t>предприятия</w:t>
      </w: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FEA" w:rsidRPr="00A06D95" w:rsidRDefault="00623FEA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Основными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рынками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ООО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являются: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г.Псков,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Псковская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область.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предпринима</w:t>
      </w:r>
      <w:r w:rsidR="00A5574D" w:rsidRPr="00A06D95">
        <w:rPr>
          <w:rFonts w:ascii="Times New Roman" w:hAnsi="Times New Roman"/>
          <w:color w:val="000000"/>
          <w:sz w:val="28"/>
          <w:szCs w:val="28"/>
        </w:rPr>
        <w:t>тели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74D" w:rsidRPr="00A06D95">
        <w:rPr>
          <w:rFonts w:ascii="Times New Roman" w:hAnsi="Times New Roman"/>
          <w:color w:val="000000"/>
          <w:sz w:val="28"/>
          <w:szCs w:val="28"/>
        </w:rPr>
        <w:t>этих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74D" w:rsidRPr="00A06D95">
        <w:rPr>
          <w:rFonts w:ascii="Times New Roman" w:hAnsi="Times New Roman"/>
          <w:color w:val="000000"/>
          <w:sz w:val="28"/>
          <w:szCs w:val="28"/>
        </w:rPr>
        <w:t>городов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74D" w:rsidRPr="00A06D95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74D" w:rsidRPr="00A06D95">
        <w:rPr>
          <w:rFonts w:ascii="Times New Roman" w:hAnsi="Times New Roman"/>
          <w:color w:val="000000"/>
          <w:sz w:val="28"/>
          <w:szCs w:val="28"/>
        </w:rPr>
        <w:t>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ООО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хлебобулочную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кондитерскую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продукцию.</w:t>
      </w:r>
    </w:p>
    <w:p w:rsidR="00F7588A" w:rsidRPr="00A06D95" w:rsidRDefault="00F7588A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городе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крупным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заказчиком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является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МУЗ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"Псковская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городская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больница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2".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Договор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учреждением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заключен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основе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открытого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аукциона.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Качество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изготовленной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ГОСТом.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Оплата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производиться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наличным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безналичным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платежом.</w:t>
      </w:r>
    </w:p>
    <w:p w:rsidR="00F7588A" w:rsidRPr="00A06D95" w:rsidRDefault="00F7588A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Большая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хлебобулочных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изделий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приходиться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город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Около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75%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изделий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ООО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реализует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через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розничные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точки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города.</w:t>
      </w:r>
    </w:p>
    <w:p w:rsidR="00F7588A" w:rsidRPr="00A06D95" w:rsidRDefault="00F7588A" w:rsidP="00F738F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06D95">
        <w:rPr>
          <w:rFonts w:ascii="Times New Roman" w:hAnsi="Times New Roman"/>
          <w:i/>
          <w:color w:val="000000"/>
          <w:sz w:val="28"/>
          <w:szCs w:val="28"/>
        </w:rPr>
        <w:t>Сильными</w:t>
      </w:r>
      <w:r w:rsidR="00F738F5" w:rsidRPr="00A06D9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i/>
          <w:color w:val="000000"/>
          <w:sz w:val="28"/>
          <w:szCs w:val="28"/>
        </w:rPr>
        <w:t>сторонами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ООО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i/>
          <w:color w:val="000000"/>
          <w:sz w:val="28"/>
          <w:szCs w:val="28"/>
        </w:rPr>
        <w:t>являются:</w:t>
      </w:r>
    </w:p>
    <w:p w:rsidR="00C716AF" w:rsidRPr="00A06D95" w:rsidRDefault="00C716AF" w:rsidP="00F738F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Хорошая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репутация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все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время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существования,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зарекомендовала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себя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надежное,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стабильное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</w:t>
      </w:r>
      <w:r w:rsidR="00863105" w:rsidRPr="00A06D95">
        <w:rPr>
          <w:rFonts w:ascii="Times New Roman" w:hAnsi="Times New Roman"/>
          <w:color w:val="000000"/>
          <w:sz w:val="28"/>
          <w:szCs w:val="28"/>
        </w:rPr>
        <w:t>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105"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105" w:rsidRPr="00A06D95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105" w:rsidRPr="00A06D95">
        <w:rPr>
          <w:rFonts w:ascii="Times New Roman" w:hAnsi="Times New Roman"/>
          <w:color w:val="000000"/>
          <w:sz w:val="28"/>
          <w:szCs w:val="28"/>
        </w:rPr>
        <w:t>продукцией;</w:t>
      </w:r>
    </w:p>
    <w:p w:rsidR="00C716AF" w:rsidRPr="00A06D95" w:rsidRDefault="00C716AF" w:rsidP="00F738F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Квалифицированный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персонал,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несмотря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численность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инвалидов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зрению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50%,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сказывается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863105" w:rsidRPr="00A06D95">
        <w:rPr>
          <w:rFonts w:ascii="Times New Roman" w:hAnsi="Times New Roman"/>
          <w:color w:val="000000"/>
          <w:sz w:val="28"/>
          <w:szCs w:val="28"/>
        </w:rPr>
        <w:t>;</w:t>
      </w:r>
    </w:p>
    <w:p w:rsidR="00C716AF" w:rsidRPr="00A06D95" w:rsidRDefault="00C716AF" w:rsidP="00F738F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Широкий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разнообразен</w:t>
      </w:r>
      <w:r w:rsidR="00863105" w:rsidRPr="00A06D95">
        <w:rPr>
          <w:rFonts w:ascii="Times New Roman" w:hAnsi="Times New Roman"/>
          <w:color w:val="000000"/>
          <w:sz w:val="28"/>
          <w:szCs w:val="28"/>
        </w:rPr>
        <w:t>;</w:t>
      </w:r>
    </w:p>
    <w:p w:rsidR="00F7588A" w:rsidRPr="00A06D95" w:rsidRDefault="00863105" w:rsidP="00F738F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Устойчивые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связи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поставщиками,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наработанные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время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существования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предприятия;</w:t>
      </w:r>
    </w:p>
    <w:p w:rsidR="00863105" w:rsidRPr="00A06D95" w:rsidRDefault="00863105" w:rsidP="00F738F5">
      <w:pPr>
        <w:pStyle w:val="Style3"/>
        <w:widowControl/>
        <w:spacing w:line="360" w:lineRule="auto"/>
        <w:ind w:firstLine="709"/>
        <w:rPr>
          <w:rStyle w:val="FontStyle55"/>
          <w:b w:val="0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деятельности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отчетливо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проявляются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55"/>
          <w:b w:val="0"/>
          <w:color w:val="000000"/>
          <w:sz w:val="28"/>
          <w:szCs w:val="28"/>
        </w:rPr>
        <w:t>слабые</w:t>
      </w:r>
      <w:r w:rsidR="00F738F5" w:rsidRPr="00A06D95">
        <w:rPr>
          <w:rStyle w:val="FontStyle55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5"/>
          <w:b w:val="0"/>
          <w:color w:val="000000"/>
          <w:sz w:val="28"/>
          <w:szCs w:val="28"/>
        </w:rPr>
        <w:t>стороны:</w:t>
      </w:r>
    </w:p>
    <w:p w:rsidR="00863105" w:rsidRPr="00A06D95" w:rsidRDefault="00863105" w:rsidP="00F738F5">
      <w:pPr>
        <w:pStyle w:val="Style8"/>
        <w:widowControl/>
        <w:numPr>
          <w:ilvl w:val="0"/>
          <w:numId w:val="7"/>
        </w:numPr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Отсутствие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четкого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плана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должным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образом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сформулированные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компании;</w:t>
      </w:r>
    </w:p>
    <w:p w:rsidR="00863105" w:rsidRPr="00A06D95" w:rsidRDefault="00863105" w:rsidP="00F738F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Уязвимость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отношению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конкурентному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давлению,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силу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малого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масштаба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предприятия;</w:t>
      </w:r>
    </w:p>
    <w:p w:rsidR="00863105" w:rsidRPr="00A06D95" w:rsidRDefault="00863105" w:rsidP="00F738F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Неудовлетворительная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863105" w:rsidRPr="00A06D95" w:rsidRDefault="00863105" w:rsidP="00F738F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Слабая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сбыт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овая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сеть,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последнее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время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осложнилась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ситуация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со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сбытом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упало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74A" w:rsidRPr="00A06D95">
        <w:rPr>
          <w:rFonts w:ascii="Times New Roman" w:hAnsi="Times New Roman"/>
          <w:color w:val="000000"/>
          <w:sz w:val="28"/>
          <w:szCs w:val="28"/>
        </w:rPr>
        <w:t>заявок;</w:t>
      </w:r>
    </w:p>
    <w:p w:rsidR="009542B1" w:rsidRPr="00A06D95" w:rsidRDefault="009542B1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Рассматривая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56"/>
          <w:b w:val="0"/>
          <w:color w:val="000000"/>
          <w:sz w:val="28"/>
          <w:szCs w:val="28"/>
        </w:rPr>
        <w:t>потенциальные</w:t>
      </w:r>
      <w:r w:rsidR="00F738F5" w:rsidRPr="00A06D95">
        <w:rPr>
          <w:rStyle w:val="FontStyle56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6"/>
          <w:b w:val="0"/>
          <w:color w:val="000000"/>
          <w:sz w:val="28"/>
          <w:szCs w:val="28"/>
        </w:rPr>
        <w:t>возможности</w:t>
      </w:r>
      <w:r w:rsidR="00F738F5" w:rsidRPr="00A06D95">
        <w:rPr>
          <w:rStyle w:val="FontStyle56"/>
          <w:b w:val="0"/>
          <w:color w:val="000000"/>
          <w:sz w:val="28"/>
          <w:szCs w:val="28"/>
        </w:rPr>
        <w:t xml:space="preserve"> </w:t>
      </w:r>
      <w:r w:rsidR="004B6576" w:rsidRPr="00A06D95">
        <w:rPr>
          <w:rStyle w:val="FontStyle56"/>
          <w:b w:val="0"/>
          <w:i w:val="0"/>
          <w:color w:val="000000"/>
          <w:sz w:val="28"/>
          <w:szCs w:val="28"/>
        </w:rPr>
        <w:t>предприятия</w:t>
      </w:r>
      <w:r w:rsidR="00F738F5" w:rsidRPr="00A06D95">
        <w:rPr>
          <w:rStyle w:val="FontStyle56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выделить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следующие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них:</w:t>
      </w:r>
    </w:p>
    <w:p w:rsidR="009542B1" w:rsidRPr="00A06D95" w:rsidRDefault="009542B1" w:rsidP="00F738F5">
      <w:pPr>
        <w:pStyle w:val="Style8"/>
        <w:widowControl/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Создание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плана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организация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учетом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целей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управленческого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учета,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который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позволит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эффективно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координировать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действия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распределять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ресурсы,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числе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финансовые;</w:t>
      </w:r>
    </w:p>
    <w:p w:rsidR="009542B1" w:rsidRPr="00A06D95" w:rsidRDefault="009542B1" w:rsidP="00F738F5">
      <w:pPr>
        <w:pStyle w:val="Style8"/>
        <w:widowControl/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Расширение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товаров,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учетом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спроса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покупателей;</w:t>
      </w:r>
    </w:p>
    <w:p w:rsidR="009542B1" w:rsidRPr="00A06D95" w:rsidRDefault="009542B1" w:rsidP="00F738F5">
      <w:pPr>
        <w:pStyle w:val="Style8"/>
        <w:widowControl/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Появление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новых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технологий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производства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товаров;</w:t>
      </w:r>
    </w:p>
    <w:p w:rsidR="009542B1" w:rsidRPr="00A06D95" w:rsidRDefault="009542B1" w:rsidP="00F738F5">
      <w:pPr>
        <w:pStyle w:val="Style8"/>
        <w:widowControl/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Получение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государственного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(муниципального)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заказа;</w:t>
      </w:r>
    </w:p>
    <w:p w:rsidR="009542B1" w:rsidRPr="00A06D95" w:rsidRDefault="009542B1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56"/>
          <w:b w:val="0"/>
          <w:color w:val="000000"/>
          <w:sz w:val="28"/>
          <w:szCs w:val="28"/>
        </w:rPr>
        <w:t>потенциальным</w:t>
      </w:r>
      <w:r w:rsidR="00F738F5" w:rsidRPr="00A06D95">
        <w:rPr>
          <w:rStyle w:val="FontStyle56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56"/>
          <w:b w:val="0"/>
          <w:color w:val="000000"/>
          <w:sz w:val="28"/>
          <w:szCs w:val="28"/>
        </w:rPr>
        <w:t>угрозам</w:t>
      </w:r>
      <w:r w:rsidRPr="00A06D95">
        <w:rPr>
          <w:rStyle w:val="FontStyle56"/>
          <w:color w:val="000000"/>
          <w:sz w:val="28"/>
          <w:szCs w:val="28"/>
        </w:rPr>
        <w:t>,</w:t>
      </w:r>
      <w:r w:rsidR="00F738F5" w:rsidRPr="00A06D95">
        <w:rPr>
          <w:rStyle w:val="FontStyle56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которые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имеют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большое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значение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для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отнести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следующие:</w:t>
      </w:r>
    </w:p>
    <w:p w:rsidR="004B6576" w:rsidRPr="00A06D95" w:rsidRDefault="004B6576" w:rsidP="00F738F5">
      <w:pPr>
        <w:pStyle w:val="Style8"/>
        <w:widowControl/>
        <w:numPr>
          <w:ilvl w:val="0"/>
          <w:numId w:val="10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Изменение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предпочтений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покупателей,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каждым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годом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появляется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все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больше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мелких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производителей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продукции;</w:t>
      </w:r>
    </w:p>
    <w:p w:rsidR="00E57133" w:rsidRPr="00A06D95" w:rsidRDefault="00E57133" w:rsidP="00F738F5">
      <w:pPr>
        <w:pStyle w:val="Style8"/>
        <w:widowControl/>
        <w:numPr>
          <w:ilvl w:val="0"/>
          <w:numId w:val="10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Рост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давления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стороны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поставщиков,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которые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требуют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своевременной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оплаты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поставляемого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сырья;</w:t>
      </w:r>
    </w:p>
    <w:p w:rsidR="004B6576" w:rsidRPr="00A06D95" w:rsidRDefault="004B6576" w:rsidP="00F738F5">
      <w:pPr>
        <w:pStyle w:val="Style8"/>
        <w:widowControl/>
        <w:numPr>
          <w:ilvl w:val="0"/>
          <w:numId w:val="10"/>
        </w:numPr>
        <w:tabs>
          <w:tab w:val="left" w:pos="-142"/>
        </w:tabs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Рост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закупочных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цен,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неуклонно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ведет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повышению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себестоимости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продукции;</w:t>
      </w:r>
    </w:p>
    <w:p w:rsidR="004B6576" w:rsidRPr="00A06D95" w:rsidRDefault="004B6576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выше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перечисленного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следует,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комплекс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мер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нейтрализации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слабых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сторон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усилению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рынке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должен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быть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направлен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организацию,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прежде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всего,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планирования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области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управления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целом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частности.</w:t>
      </w:r>
    </w:p>
    <w:p w:rsidR="004B6576" w:rsidRPr="00A06D95" w:rsidRDefault="004B6576" w:rsidP="00F738F5">
      <w:pPr>
        <w:pStyle w:val="Style3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Таким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образом,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обобщить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возможности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угрозы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F43B44" w:rsidRPr="00A06D95">
        <w:rPr>
          <w:rStyle w:val="FontStyle67"/>
          <w:color w:val="000000"/>
          <w:sz w:val="28"/>
          <w:szCs w:val="28"/>
        </w:rPr>
        <w:t>(</w:t>
      </w:r>
      <w:r w:rsidRPr="00A06D95">
        <w:rPr>
          <w:rStyle w:val="FontStyle67"/>
          <w:color w:val="000000"/>
          <w:sz w:val="28"/>
          <w:szCs w:val="28"/>
        </w:rPr>
        <w:t>таблице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1</w:t>
      </w:r>
      <w:r w:rsidR="00F43B44" w:rsidRPr="00A06D95">
        <w:rPr>
          <w:rStyle w:val="FontStyle67"/>
          <w:color w:val="000000"/>
          <w:sz w:val="28"/>
          <w:szCs w:val="28"/>
        </w:rPr>
        <w:t>)</w:t>
      </w:r>
      <w:r w:rsidRPr="00A06D95">
        <w:rPr>
          <w:rStyle w:val="FontStyle67"/>
          <w:color w:val="000000"/>
          <w:sz w:val="28"/>
          <w:szCs w:val="28"/>
        </w:rPr>
        <w:t>:</w:t>
      </w:r>
    </w:p>
    <w:p w:rsidR="00F738F5" w:rsidRPr="00A06D95" w:rsidRDefault="00F738F5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</w:p>
    <w:p w:rsidR="004B6576" w:rsidRPr="00A06D95" w:rsidRDefault="004B6576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Таблица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1Возможности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угрозы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ООО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«Предприятие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4B6576" w:rsidRPr="00A06D95" w:rsidTr="00A06D95">
        <w:tc>
          <w:tcPr>
            <w:tcW w:w="2410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Факторы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внешней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3402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Возможности</w:t>
            </w:r>
          </w:p>
        </w:tc>
        <w:tc>
          <w:tcPr>
            <w:tcW w:w="3402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Угрозы</w:t>
            </w:r>
          </w:p>
        </w:tc>
      </w:tr>
      <w:tr w:rsidR="004B6576" w:rsidRPr="00A06D95" w:rsidTr="00A06D95">
        <w:tc>
          <w:tcPr>
            <w:tcW w:w="2410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Экономические</w:t>
            </w:r>
          </w:p>
        </w:tc>
        <w:tc>
          <w:tcPr>
            <w:tcW w:w="3402" w:type="dxa"/>
            <w:shd w:val="clear" w:color="auto" w:fill="auto"/>
          </w:tcPr>
          <w:p w:rsidR="004B6576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Расширение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ассортимента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товаров,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учетом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спроса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покупателей</w:t>
            </w:r>
          </w:p>
          <w:p w:rsidR="00F43B44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Получение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государственного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(муниципального)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заказа</w:t>
            </w:r>
          </w:p>
        </w:tc>
        <w:tc>
          <w:tcPr>
            <w:tcW w:w="3402" w:type="dxa"/>
            <w:shd w:val="clear" w:color="auto" w:fill="auto"/>
          </w:tcPr>
          <w:p w:rsidR="00F43B44" w:rsidRPr="00A06D95" w:rsidRDefault="00F43B44" w:rsidP="00A06D95">
            <w:pPr>
              <w:pStyle w:val="Style8"/>
              <w:widowControl/>
              <w:tabs>
                <w:tab w:val="left" w:pos="-142"/>
              </w:tabs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Рост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закупочных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цен,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что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неуклонно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ведет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повышению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себестоимости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продукции</w:t>
            </w:r>
          </w:p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</w:tc>
      </w:tr>
      <w:tr w:rsidR="004B6576" w:rsidRPr="00A06D95" w:rsidTr="00A06D95">
        <w:tc>
          <w:tcPr>
            <w:tcW w:w="2410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Социальные</w:t>
            </w:r>
          </w:p>
        </w:tc>
        <w:tc>
          <w:tcPr>
            <w:tcW w:w="3402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  <w:p w:rsidR="00F43B44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  <w:p w:rsidR="00F43B44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  <w:p w:rsidR="00F43B44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  <w:p w:rsidR="00F43B44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_</w:t>
            </w:r>
          </w:p>
        </w:tc>
        <w:tc>
          <w:tcPr>
            <w:tcW w:w="3402" w:type="dxa"/>
            <w:shd w:val="clear" w:color="auto" w:fill="auto"/>
          </w:tcPr>
          <w:p w:rsidR="00F43B44" w:rsidRPr="00A06D95" w:rsidRDefault="00F43B44" w:rsidP="00A06D95">
            <w:pPr>
              <w:pStyle w:val="Style8"/>
              <w:widowControl/>
              <w:tabs>
                <w:tab w:val="left" w:pos="-142"/>
              </w:tabs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Усиление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конкурентного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давления,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сложившейся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ситуации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кризиса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нарастает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конкурентная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борьба</w:t>
            </w:r>
          </w:p>
          <w:p w:rsidR="004B6576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Изменение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предпочтений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покупателей,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каждым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годом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появляется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все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больше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мелких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производителей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хлебобулочной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продукции</w:t>
            </w:r>
          </w:p>
        </w:tc>
      </w:tr>
      <w:tr w:rsidR="004B6576" w:rsidRPr="00A06D95" w:rsidTr="00A06D95">
        <w:tc>
          <w:tcPr>
            <w:tcW w:w="2410" w:type="dxa"/>
            <w:shd w:val="clear" w:color="auto" w:fill="auto"/>
          </w:tcPr>
          <w:p w:rsidR="004B6576" w:rsidRPr="00A06D95" w:rsidRDefault="004B6576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Технологические</w:t>
            </w:r>
          </w:p>
        </w:tc>
        <w:tc>
          <w:tcPr>
            <w:tcW w:w="3402" w:type="dxa"/>
            <w:shd w:val="clear" w:color="auto" w:fill="auto"/>
          </w:tcPr>
          <w:p w:rsidR="004B6576" w:rsidRPr="00A06D95" w:rsidRDefault="00F43B44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Появление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новых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технологий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производства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3402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_</w:t>
            </w:r>
          </w:p>
        </w:tc>
      </w:tr>
    </w:tbl>
    <w:p w:rsidR="00BC0C58" w:rsidRPr="00A06D95" w:rsidRDefault="00BC0C58" w:rsidP="00F738F5">
      <w:pPr>
        <w:pStyle w:val="Style33"/>
        <w:widowControl/>
        <w:spacing w:line="360" w:lineRule="auto"/>
        <w:ind w:firstLine="709"/>
        <w:jc w:val="both"/>
        <w:rPr>
          <w:rStyle w:val="FontStyle58"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1.3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  <w:lang w:val="en-US"/>
        </w:rPr>
        <w:t>SWOT</w:t>
      </w:r>
      <w:r w:rsidRPr="00A06D95">
        <w:rPr>
          <w:rStyle w:val="FontStyle58"/>
          <w:color w:val="000000"/>
          <w:sz w:val="28"/>
          <w:szCs w:val="28"/>
        </w:rPr>
        <w:t>-анализ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Pr="00A06D95">
        <w:rPr>
          <w:rStyle w:val="FontStyle58"/>
          <w:color w:val="000000"/>
          <w:sz w:val="28"/>
          <w:szCs w:val="28"/>
        </w:rPr>
        <w:t>деятельности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3521E6" w:rsidRPr="00A06D95">
        <w:rPr>
          <w:rStyle w:val="FontStyle58"/>
          <w:color w:val="000000"/>
          <w:sz w:val="28"/>
          <w:szCs w:val="28"/>
        </w:rPr>
        <w:t>предприятия</w:t>
      </w:r>
    </w:p>
    <w:p w:rsidR="00F738F5" w:rsidRPr="00A06D95" w:rsidRDefault="00F738F5" w:rsidP="00F738F5">
      <w:pPr>
        <w:pStyle w:val="Style33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</w:p>
    <w:p w:rsidR="00BC0C58" w:rsidRPr="00A06D95" w:rsidRDefault="00BC0C58" w:rsidP="00F738F5">
      <w:pPr>
        <w:pStyle w:val="Style33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данным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предыдущего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параграфа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провести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  <w:lang w:val="en-US"/>
        </w:rPr>
        <w:t>SWOT</w:t>
      </w:r>
      <w:r w:rsidRPr="00A06D95">
        <w:rPr>
          <w:rStyle w:val="FontStyle67"/>
          <w:color w:val="000000"/>
          <w:sz w:val="28"/>
          <w:szCs w:val="28"/>
        </w:rPr>
        <w:t>-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деятельности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ООО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«Предприятие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  <w:lang w:val="en-US"/>
        </w:rPr>
        <w:t>SWOT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-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помогает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систематизировать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информацию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деятельности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позволяет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выбрать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направление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устранить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либо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учесть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недостатки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использовать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предоставляемые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возможности,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избежать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опасностей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угроз,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действия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создать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базу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для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предприятия.</w:t>
      </w:r>
    </w:p>
    <w:p w:rsidR="00F738F5" w:rsidRPr="00A06D95" w:rsidRDefault="00F738F5" w:rsidP="00F738F5">
      <w:pPr>
        <w:pStyle w:val="Style33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</w:p>
    <w:p w:rsidR="00BC0C58" w:rsidRPr="00A06D95" w:rsidRDefault="004A3FF4" w:rsidP="00F738F5">
      <w:pPr>
        <w:pStyle w:val="Style33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Таблица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2</w:t>
      </w:r>
      <w:r w:rsidR="00BC0C58" w:rsidRPr="00A06D95">
        <w:rPr>
          <w:rStyle w:val="FontStyle67"/>
          <w:color w:val="000000"/>
          <w:sz w:val="28"/>
          <w:szCs w:val="28"/>
          <w:lang w:val="en-US"/>
        </w:rPr>
        <w:t>SWOT</w:t>
      </w:r>
      <w:r w:rsidR="00F738F5" w:rsidRPr="00A06D95">
        <w:rPr>
          <w:rStyle w:val="FontStyle67"/>
          <w:color w:val="000000"/>
          <w:sz w:val="28"/>
          <w:szCs w:val="28"/>
          <w:lang w:val="en-US"/>
        </w:rPr>
        <w:t xml:space="preserve"> </w:t>
      </w:r>
      <w:r w:rsidR="00BC0C58"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BC0C58" w:rsidRPr="00A06D95">
        <w:rPr>
          <w:rStyle w:val="FontStyle67"/>
          <w:color w:val="000000"/>
          <w:sz w:val="28"/>
          <w:szCs w:val="28"/>
        </w:rPr>
        <w:t>анализ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BC0C58" w:rsidRPr="00A06D95">
        <w:rPr>
          <w:rStyle w:val="FontStyle67"/>
          <w:color w:val="000000"/>
          <w:sz w:val="28"/>
          <w:szCs w:val="28"/>
        </w:rPr>
        <w:t>деятельности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BC0C58" w:rsidRPr="00A06D95">
        <w:rPr>
          <w:rStyle w:val="FontStyle67"/>
          <w:color w:val="000000"/>
          <w:sz w:val="28"/>
          <w:szCs w:val="28"/>
        </w:rPr>
        <w:t>предприятия</w:t>
      </w:r>
    </w:p>
    <w:tbl>
      <w:tblPr>
        <w:tblW w:w="90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976"/>
        <w:gridCol w:w="3705"/>
      </w:tblGrid>
      <w:tr w:rsidR="00BC0C58" w:rsidRPr="00A06D95" w:rsidTr="00A06D95">
        <w:trPr>
          <w:trHeight w:val="70"/>
        </w:trPr>
        <w:tc>
          <w:tcPr>
            <w:tcW w:w="2410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Сильные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стороны</w:t>
            </w:r>
          </w:p>
        </w:tc>
        <w:tc>
          <w:tcPr>
            <w:tcW w:w="3705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Слабые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стороны</w:t>
            </w:r>
          </w:p>
        </w:tc>
      </w:tr>
      <w:tr w:rsidR="00BC0C58" w:rsidRPr="00A06D95" w:rsidTr="00A06D95">
        <w:tc>
          <w:tcPr>
            <w:tcW w:w="2410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C0C58" w:rsidRPr="00A06D95" w:rsidRDefault="00CC7DD3" w:rsidP="00A06D95">
            <w:pPr>
              <w:pStyle w:val="Style19"/>
              <w:widowControl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A06D95">
              <w:rPr>
                <w:color w:val="000000"/>
                <w:sz w:val="20"/>
                <w:szCs w:val="20"/>
              </w:rPr>
              <w:t>Хорошая</w:t>
            </w:r>
            <w:r w:rsidR="00F738F5" w:rsidRPr="00A06D95">
              <w:rPr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color w:val="000000"/>
                <w:sz w:val="20"/>
                <w:szCs w:val="20"/>
              </w:rPr>
              <w:t>репутация</w:t>
            </w:r>
            <w:r w:rsidR="00F738F5" w:rsidRPr="00A06D95">
              <w:rPr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color w:val="000000"/>
                <w:sz w:val="20"/>
                <w:szCs w:val="20"/>
              </w:rPr>
              <w:t>предприятия;</w:t>
            </w:r>
          </w:p>
          <w:p w:rsidR="00CC7DD3" w:rsidRPr="00A06D95" w:rsidRDefault="00CC7DD3" w:rsidP="00A06D9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Квалифицированный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персонал;</w:t>
            </w:r>
          </w:p>
          <w:p w:rsidR="00CC7DD3" w:rsidRPr="00A06D95" w:rsidRDefault="00CC7DD3" w:rsidP="00A06D9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Широкий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ассортимент;</w:t>
            </w:r>
          </w:p>
          <w:p w:rsidR="00CC7DD3" w:rsidRPr="00A06D95" w:rsidRDefault="00CC7DD3" w:rsidP="00A06D9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Style w:val="FontStyle67"/>
                <w:b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Устойчивые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поставщиками;</w:t>
            </w:r>
          </w:p>
        </w:tc>
        <w:tc>
          <w:tcPr>
            <w:tcW w:w="3705" w:type="dxa"/>
            <w:shd w:val="clear" w:color="auto" w:fill="auto"/>
          </w:tcPr>
          <w:p w:rsidR="00CC7DD3" w:rsidRPr="00A06D95" w:rsidRDefault="00CC7DD3" w:rsidP="00A06D95">
            <w:pPr>
              <w:pStyle w:val="Style8"/>
              <w:widowControl/>
              <w:numPr>
                <w:ilvl w:val="0"/>
                <w:numId w:val="13"/>
              </w:numPr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Отсутствие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четкого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стратегического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плана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развития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должным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образом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сформулированные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цели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компании;</w:t>
            </w:r>
          </w:p>
          <w:p w:rsidR="00CC7DD3" w:rsidRPr="00A06D95" w:rsidRDefault="00CC7DD3" w:rsidP="00A06D95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Уязвимость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отношению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конкурентному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давлению;</w:t>
            </w:r>
          </w:p>
          <w:p w:rsidR="00CC7DD3" w:rsidRPr="00A06D95" w:rsidRDefault="00CC7DD3" w:rsidP="00A06D95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Неудовлетворительная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маркетинговой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деятельности;</w:t>
            </w:r>
          </w:p>
          <w:p w:rsidR="00BC0C58" w:rsidRPr="00A06D95" w:rsidRDefault="00CC7DD3" w:rsidP="00A06D95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Слабая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сбытовая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сеть;</w:t>
            </w:r>
          </w:p>
        </w:tc>
      </w:tr>
      <w:tr w:rsidR="00BC0C58" w:rsidRPr="00A06D95" w:rsidTr="00A06D95">
        <w:tc>
          <w:tcPr>
            <w:tcW w:w="2410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Возможности</w:t>
            </w:r>
          </w:p>
        </w:tc>
        <w:tc>
          <w:tcPr>
            <w:tcW w:w="2976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Стратегические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3705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Стратегические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действия</w:t>
            </w:r>
          </w:p>
        </w:tc>
      </w:tr>
      <w:tr w:rsidR="004A3FF4" w:rsidRPr="00A06D95" w:rsidTr="00A06D95">
        <w:trPr>
          <w:trHeight w:val="36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A3FF4" w:rsidRPr="00A06D95" w:rsidRDefault="004A3FF4" w:rsidP="00A06D95">
            <w:pPr>
              <w:pStyle w:val="Style8"/>
              <w:widowControl/>
              <w:tabs>
                <w:tab w:val="left" w:pos="-142"/>
              </w:tabs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предприятия;</w:t>
            </w:r>
          </w:p>
          <w:p w:rsidR="004A3FF4" w:rsidRPr="00A06D95" w:rsidRDefault="004A3FF4" w:rsidP="00A06D95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-142"/>
              </w:tabs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Расширение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ассортимента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товаров,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учетом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спроса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покупателей;</w:t>
            </w:r>
          </w:p>
          <w:p w:rsidR="004A3FF4" w:rsidRPr="00A06D95" w:rsidRDefault="004A3FF4" w:rsidP="00A06D95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-142"/>
              </w:tabs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Появление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новых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технологий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производства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товаров;</w:t>
            </w:r>
          </w:p>
          <w:p w:rsidR="004A3FF4" w:rsidRPr="00A06D95" w:rsidRDefault="004A3FF4" w:rsidP="00A06D95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-142"/>
              </w:tabs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Получение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государственного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(муниципального)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заказа;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A3FF4" w:rsidRPr="00A06D95" w:rsidRDefault="00A60CBA" w:rsidP="00A06D95">
            <w:pPr>
              <w:pStyle w:val="Style41"/>
              <w:widowControl/>
              <w:tabs>
                <w:tab w:val="left" w:pos="453"/>
              </w:tabs>
              <w:spacing w:line="360" w:lineRule="auto"/>
              <w:jc w:val="both"/>
              <w:rPr>
                <w:rStyle w:val="FontStyle60"/>
                <w:b w:val="0"/>
                <w:color w:val="000000"/>
                <w:sz w:val="20"/>
                <w:szCs w:val="20"/>
              </w:rPr>
            </w:pP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которые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вызывали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бы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интерес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покупателей;</w:t>
            </w:r>
          </w:p>
          <w:p w:rsidR="004A3FF4" w:rsidRPr="00A06D95" w:rsidRDefault="004A3FF4" w:rsidP="00A06D95">
            <w:pPr>
              <w:pStyle w:val="Style41"/>
              <w:widowControl/>
              <w:numPr>
                <w:ilvl w:val="0"/>
                <w:numId w:val="15"/>
              </w:numPr>
              <w:tabs>
                <w:tab w:val="left" w:pos="453"/>
              </w:tabs>
              <w:spacing w:line="360" w:lineRule="auto"/>
              <w:ind w:left="0" w:firstLine="0"/>
              <w:jc w:val="both"/>
              <w:rPr>
                <w:rStyle w:val="FontStyle60"/>
                <w:b w:val="0"/>
                <w:color w:val="000000"/>
                <w:sz w:val="20"/>
                <w:szCs w:val="20"/>
              </w:rPr>
            </w:pP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Использование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отечественного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зарубежного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опыта,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технологии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производства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продукции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(новые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рецепты,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производственные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машины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0"/>
                <w:b w:val="0"/>
                <w:color w:val="000000"/>
                <w:sz w:val="20"/>
                <w:szCs w:val="20"/>
              </w:rPr>
              <w:t>оборудование);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</w:tcPr>
          <w:p w:rsidR="004A3FF4" w:rsidRPr="00A06D95" w:rsidRDefault="000E07C2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привлечения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новых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покупателей,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усиления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связей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со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старыми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(для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чего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необходимо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распространять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информацию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своей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A3FF4" w:rsidRPr="00A06D95">
              <w:rPr>
                <w:rStyle w:val="FontStyle67"/>
                <w:color w:val="000000"/>
                <w:sz w:val="20"/>
                <w:szCs w:val="20"/>
              </w:rPr>
              <w:t>продукции);</w:t>
            </w:r>
          </w:p>
          <w:p w:rsidR="004A3FF4" w:rsidRPr="00A06D95" w:rsidRDefault="004A3FF4" w:rsidP="00A06D95">
            <w:pPr>
              <w:pStyle w:val="Style19"/>
              <w:widowControl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Привлечение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кредитов,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развития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повышения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конкурентоспособности;</w:t>
            </w:r>
          </w:p>
        </w:tc>
      </w:tr>
      <w:tr w:rsidR="00BC0C58" w:rsidRPr="00A06D95" w:rsidTr="00A06D95">
        <w:tc>
          <w:tcPr>
            <w:tcW w:w="2410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Угрозы</w:t>
            </w:r>
          </w:p>
        </w:tc>
        <w:tc>
          <w:tcPr>
            <w:tcW w:w="2976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Стратегические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3705" w:type="dxa"/>
            <w:shd w:val="clear" w:color="auto" w:fill="auto"/>
          </w:tcPr>
          <w:p w:rsidR="00BC0C58" w:rsidRPr="00A06D95" w:rsidRDefault="00BC0C58" w:rsidP="00A06D95">
            <w:pPr>
              <w:pStyle w:val="Style19"/>
              <w:widowControl/>
              <w:spacing w:line="360" w:lineRule="auto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Стратегические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действия</w:t>
            </w:r>
          </w:p>
        </w:tc>
      </w:tr>
      <w:tr w:rsidR="00BC0C58" w:rsidRPr="00A06D95" w:rsidTr="00A06D95">
        <w:tc>
          <w:tcPr>
            <w:tcW w:w="2410" w:type="dxa"/>
            <w:shd w:val="clear" w:color="auto" w:fill="auto"/>
          </w:tcPr>
          <w:p w:rsidR="00444EB5" w:rsidRPr="00A06D95" w:rsidRDefault="00E57133" w:rsidP="00A06D95">
            <w:pPr>
              <w:pStyle w:val="Style8"/>
              <w:widowControl/>
              <w:numPr>
                <w:ilvl w:val="0"/>
                <w:numId w:val="17"/>
              </w:numPr>
              <w:tabs>
                <w:tab w:val="left" w:pos="-142"/>
              </w:tabs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Изменение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предпочтений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покупателей</w:t>
            </w:r>
            <w:r w:rsidR="00444EB5" w:rsidRPr="00A06D95">
              <w:rPr>
                <w:rStyle w:val="FontStyle67"/>
                <w:color w:val="000000"/>
                <w:sz w:val="20"/>
                <w:szCs w:val="20"/>
              </w:rPr>
              <w:t>;</w:t>
            </w:r>
          </w:p>
          <w:p w:rsidR="00E57133" w:rsidRPr="00A06D95" w:rsidRDefault="00E57133" w:rsidP="00A06D95">
            <w:pPr>
              <w:pStyle w:val="Style8"/>
              <w:widowControl/>
              <w:numPr>
                <w:ilvl w:val="0"/>
                <w:numId w:val="17"/>
              </w:numPr>
              <w:tabs>
                <w:tab w:val="left" w:pos="-142"/>
              </w:tabs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Рост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</w:t>
            </w:r>
            <w:r w:rsidR="00444EB5" w:rsidRPr="00A06D95">
              <w:rPr>
                <w:rStyle w:val="FontStyle67"/>
                <w:color w:val="000000"/>
                <w:sz w:val="20"/>
                <w:szCs w:val="20"/>
              </w:rPr>
              <w:t>авления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44EB5" w:rsidRPr="00A06D95">
              <w:rPr>
                <w:rStyle w:val="FontStyle67"/>
                <w:color w:val="000000"/>
                <w:sz w:val="20"/>
                <w:szCs w:val="20"/>
              </w:rPr>
              <w:t>со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44EB5" w:rsidRPr="00A06D95">
              <w:rPr>
                <w:rStyle w:val="FontStyle67"/>
                <w:color w:val="000000"/>
                <w:sz w:val="20"/>
                <w:szCs w:val="20"/>
              </w:rPr>
              <w:t>стороны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444EB5" w:rsidRPr="00A06D95">
              <w:rPr>
                <w:rStyle w:val="FontStyle67"/>
                <w:color w:val="000000"/>
                <w:sz w:val="20"/>
                <w:szCs w:val="20"/>
              </w:rPr>
              <w:t>поставщиков;</w:t>
            </w:r>
          </w:p>
          <w:p w:rsidR="00BC0C58" w:rsidRPr="00A06D95" w:rsidRDefault="00E57133" w:rsidP="00A06D95">
            <w:pPr>
              <w:pStyle w:val="Style8"/>
              <w:widowControl/>
              <w:numPr>
                <w:ilvl w:val="0"/>
                <w:numId w:val="17"/>
              </w:numPr>
              <w:tabs>
                <w:tab w:val="left" w:pos="-142"/>
              </w:tabs>
              <w:spacing w:line="360" w:lineRule="auto"/>
              <w:ind w:left="0"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Рост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закупочных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цен</w:t>
            </w:r>
            <w:r w:rsidR="00444EB5" w:rsidRPr="00A06D95">
              <w:rPr>
                <w:rStyle w:val="FontStyle67"/>
                <w:color w:val="000000"/>
                <w:sz w:val="20"/>
                <w:szCs w:val="20"/>
              </w:rPr>
              <w:t>;</w:t>
            </w:r>
          </w:p>
        </w:tc>
        <w:tc>
          <w:tcPr>
            <w:tcW w:w="2976" w:type="dxa"/>
            <w:shd w:val="clear" w:color="auto" w:fill="auto"/>
          </w:tcPr>
          <w:p w:rsidR="00BC0C58" w:rsidRPr="00A06D95" w:rsidRDefault="00CB0116" w:rsidP="00A06D95">
            <w:pPr>
              <w:pStyle w:val="Style19"/>
              <w:widowControl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Введение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политики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экономии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(не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ущерб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качеству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продукции),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поддержания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устойчивости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3705" w:type="dxa"/>
            <w:shd w:val="clear" w:color="auto" w:fill="auto"/>
          </w:tcPr>
          <w:p w:rsidR="00BC0C58" w:rsidRPr="00A06D95" w:rsidRDefault="00EC3483" w:rsidP="00A06D95">
            <w:pPr>
              <w:pStyle w:val="Style40"/>
              <w:widowControl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Style w:val="FontStyle67"/>
                <w:bCs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Поиск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новых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поставщиков,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которые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смогли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бы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обеспечить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устойчивые,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низкие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рыночные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цены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rStyle w:val="FontStyle67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Cs/>
                <w:color w:val="000000"/>
                <w:sz w:val="20"/>
                <w:szCs w:val="20"/>
              </w:rPr>
              <w:t>сырье;</w:t>
            </w:r>
          </w:p>
        </w:tc>
      </w:tr>
    </w:tbl>
    <w:p w:rsidR="00BC0C58" w:rsidRPr="00A06D95" w:rsidRDefault="00BC0C58" w:rsidP="00F738F5">
      <w:pPr>
        <w:pStyle w:val="Style33"/>
        <w:widowControl/>
        <w:spacing w:line="360" w:lineRule="auto"/>
        <w:ind w:firstLine="709"/>
        <w:jc w:val="both"/>
        <w:rPr>
          <w:rStyle w:val="FontStyle67"/>
          <w:b/>
          <w:bCs/>
          <w:color w:val="000000"/>
          <w:sz w:val="28"/>
          <w:szCs w:val="28"/>
        </w:rPr>
      </w:pPr>
    </w:p>
    <w:p w:rsidR="000E07C2" w:rsidRPr="00A06D95" w:rsidRDefault="00CF11E1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помощью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выше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изложенного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анализа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сильных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слабых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сторон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0E07C2" w:rsidRPr="00A06D95">
        <w:rPr>
          <w:rStyle w:val="FontStyle67"/>
          <w:color w:val="000000"/>
          <w:sz w:val="28"/>
          <w:szCs w:val="28"/>
        </w:rPr>
        <w:t>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также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возможностей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угроз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её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сделать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вывод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том,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что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имеется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немало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благоприятных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обстоятельств,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для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развития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путей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совершенствования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производства.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имеются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угрозы</w:t>
      </w:r>
      <w:r w:rsidR="000E07C2" w:rsidRPr="00A06D95">
        <w:rPr>
          <w:rStyle w:val="FontStyle67"/>
          <w:color w:val="000000"/>
          <w:sz w:val="28"/>
          <w:szCs w:val="28"/>
        </w:rPr>
        <w:t>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социального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7"/>
          <w:color w:val="000000"/>
          <w:sz w:val="28"/>
          <w:szCs w:val="28"/>
        </w:rPr>
        <w:t>финансового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характера,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которые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также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необходимо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учитывать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при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разработке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конкурентной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E07C2" w:rsidRPr="00A06D95">
        <w:rPr>
          <w:rStyle w:val="FontStyle62"/>
          <w:b w:val="0"/>
          <w:color w:val="000000"/>
          <w:sz w:val="28"/>
          <w:szCs w:val="28"/>
        </w:rPr>
        <w:t>стратегии.</w:t>
      </w:r>
    </w:p>
    <w:p w:rsidR="00F738F5" w:rsidRPr="00A06D95" w:rsidRDefault="00F738F5">
      <w:pPr>
        <w:rPr>
          <w:rStyle w:val="FontStyle62"/>
          <w:b w:val="0"/>
          <w:color w:val="000000"/>
          <w:sz w:val="28"/>
          <w:szCs w:val="28"/>
        </w:rPr>
      </w:pPr>
    </w:p>
    <w:p w:rsidR="00CF11E1" w:rsidRPr="00A06D95" w:rsidRDefault="00CF11E1" w:rsidP="00F738F5">
      <w:pPr>
        <w:spacing w:after="0" w:line="360" w:lineRule="auto"/>
        <w:ind w:firstLine="709"/>
        <w:jc w:val="both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1.4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2"/>
          <w:color w:val="000000"/>
          <w:sz w:val="28"/>
          <w:szCs w:val="28"/>
        </w:rPr>
        <w:t>Анализ</w:t>
      </w:r>
      <w:r w:rsidR="00F738F5" w:rsidRPr="00A06D95">
        <w:rPr>
          <w:rStyle w:val="FontStyle62"/>
          <w:color w:val="000000"/>
          <w:sz w:val="28"/>
          <w:szCs w:val="28"/>
        </w:rPr>
        <w:t xml:space="preserve"> </w:t>
      </w:r>
      <w:r w:rsidRPr="00A06D95">
        <w:rPr>
          <w:rStyle w:val="FontStyle62"/>
          <w:color w:val="000000"/>
          <w:sz w:val="28"/>
          <w:szCs w:val="28"/>
        </w:rPr>
        <w:t>условий</w:t>
      </w:r>
      <w:r w:rsidR="00F738F5" w:rsidRPr="00A06D95">
        <w:rPr>
          <w:rStyle w:val="FontStyle62"/>
          <w:color w:val="000000"/>
          <w:sz w:val="28"/>
          <w:szCs w:val="28"/>
        </w:rPr>
        <w:t xml:space="preserve"> </w:t>
      </w:r>
      <w:r w:rsidRPr="00A06D95">
        <w:rPr>
          <w:rStyle w:val="FontStyle62"/>
          <w:color w:val="000000"/>
          <w:sz w:val="28"/>
          <w:szCs w:val="28"/>
        </w:rPr>
        <w:t>конкуренции</w:t>
      </w:r>
    </w:p>
    <w:p w:rsidR="00F738F5" w:rsidRPr="00A06D95" w:rsidRDefault="00F738F5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</w:p>
    <w:p w:rsidR="00CF11E1" w:rsidRPr="00A06D95" w:rsidRDefault="00F02ECC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Рынок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городе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Пскове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представлены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несколькими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</w:t>
      </w:r>
      <w:r w:rsidR="00A21F4A" w:rsidRPr="00A06D95">
        <w:rPr>
          <w:rStyle w:val="FontStyle62"/>
          <w:b w:val="0"/>
          <w:color w:val="000000"/>
          <w:sz w:val="28"/>
          <w:szCs w:val="28"/>
        </w:rPr>
        <w:t>рупными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A21F4A"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A21F4A" w:rsidRPr="00A06D95">
        <w:rPr>
          <w:rStyle w:val="FontStyle62"/>
          <w:b w:val="0"/>
          <w:color w:val="000000"/>
          <w:sz w:val="28"/>
          <w:szCs w:val="28"/>
        </w:rPr>
        <w:t>малыми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A21F4A" w:rsidRPr="00A06D95">
        <w:rPr>
          <w:rStyle w:val="FontStyle62"/>
          <w:b w:val="0"/>
          <w:color w:val="000000"/>
          <w:sz w:val="28"/>
          <w:szCs w:val="28"/>
        </w:rPr>
        <w:t>предприятиями:</w:t>
      </w:r>
    </w:p>
    <w:p w:rsidR="00A21F4A" w:rsidRPr="00A06D95" w:rsidRDefault="00A21F4A" w:rsidP="00F738F5">
      <w:pPr>
        <w:pStyle w:val="Style48"/>
        <w:widowControl/>
        <w:numPr>
          <w:ilvl w:val="0"/>
          <w:numId w:val="19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«Псковский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хлебокомбинат»</w:t>
      </w:r>
    </w:p>
    <w:p w:rsidR="00A21F4A" w:rsidRPr="00A06D95" w:rsidRDefault="00A21F4A" w:rsidP="00F738F5">
      <w:pPr>
        <w:pStyle w:val="Style48"/>
        <w:widowControl/>
        <w:numPr>
          <w:ilvl w:val="0"/>
          <w:numId w:val="19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«Псков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хлеб»</w:t>
      </w:r>
    </w:p>
    <w:p w:rsidR="00A21F4A" w:rsidRPr="00A06D95" w:rsidRDefault="00A21F4A" w:rsidP="00F738F5">
      <w:pPr>
        <w:pStyle w:val="Style48"/>
        <w:widowControl/>
        <w:numPr>
          <w:ilvl w:val="0"/>
          <w:numId w:val="19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«Предприятие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слепых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Нива»</w:t>
      </w:r>
    </w:p>
    <w:p w:rsidR="00A21F4A" w:rsidRPr="00A06D95" w:rsidRDefault="00A21F4A" w:rsidP="00F738F5">
      <w:pPr>
        <w:pStyle w:val="Style48"/>
        <w:widowControl/>
        <w:numPr>
          <w:ilvl w:val="0"/>
          <w:numId w:val="19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«Фермер»</w:t>
      </w:r>
    </w:p>
    <w:p w:rsidR="00A21F4A" w:rsidRPr="00A06D95" w:rsidRDefault="000158F1" w:rsidP="00F738F5">
      <w:pPr>
        <w:pStyle w:val="Style48"/>
        <w:widowControl/>
        <w:numPr>
          <w:ilvl w:val="0"/>
          <w:numId w:val="19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«НЭНА</w:t>
      </w:r>
      <w:r w:rsidR="00A21F4A" w:rsidRPr="00A06D95">
        <w:rPr>
          <w:rStyle w:val="FontStyle62"/>
          <w:b w:val="0"/>
          <w:color w:val="000000"/>
          <w:sz w:val="28"/>
          <w:szCs w:val="28"/>
        </w:rPr>
        <w:t>»</w:t>
      </w:r>
    </w:p>
    <w:p w:rsidR="00A21F4A" w:rsidRPr="00A06D95" w:rsidRDefault="00A21F4A" w:rsidP="00F738F5">
      <w:pPr>
        <w:pStyle w:val="Style48"/>
        <w:widowControl/>
        <w:numPr>
          <w:ilvl w:val="0"/>
          <w:numId w:val="19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«Подросток»</w:t>
      </w:r>
    </w:p>
    <w:p w:rsidR="00A21F4A" w:rsidRPr="00A06D95" w:rsidRDefault="00A21F4A" w:rsidP="00F738F5">
      <w:pPr>
        <w:pStyle w:val="Style48"/>
        <w:widowControl/>
        <w:spacing w:line="360" w:lineRule="auto"/>
        <w:ind w:firstLine="709"/>
        <w:rPr>
          <w:rStyle w:val="a5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Ведущее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место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данном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списке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занимает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«Псковский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хлебокомбинат»</w:t>
      </w:r>
      <w:r w:rsidR="00BF461C" w:rsidRPr="00A06D95">
        <w:rPr>
          <w:rStyle w:val="FontStyle62"/>
          <w:b w:val="0"/>
          <w:color w:val="000000"/>
          <w:sz w:val="28"/>
          <w:szCs w:val="28"/>
        </w:rPr>
        <w:t>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одно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из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крупнейших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предприятий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пищевой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промышленности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Псковской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области.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Образованный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в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1946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г.,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он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работает,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посей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день,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не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уступая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своих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позиций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и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продолжая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прогрессивно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развиваться.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Секрет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успеха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предприятия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в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сочетании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древних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традиций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с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современными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стандартами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качества,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которые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начали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внедряться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в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производстве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в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последнее</w:t>
      </w:r>
      <w:r w:rsidR="00F738F5" w:rsidRPr="00A06D95">
        <w:rPr>
          <w:rStyle w:val="a5"/>
          <w:b w:val="0"/>
          <w:color w:val="000000"/>
          <w:sz w:val="28"/>
          <w:szCs w:val="28"/>
        </w:rPr>
        <w:t xml:space="preserve"> </w:t>
      </w:r>
      <w:r w:rsidR="00BF461C" w:rsidRPr="00A06D95">
        <w:rPr>
          <w:rStyle w:val="a5"/>
          <w:b w:val="0"/>
          <w:color w:val="000000"/>
          <w:sz w:val="28"/>
          <w:szCs w:val="28"/>
        </w:rPr>
        <w:t>время.</w:t>
      </w:r>
    </w:p>
    <w:p w:rsidR="00BF461C" w:rsidRPr="00A06D95" w:rsidRDefault="00577A12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Второе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место,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рейтинге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занимает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«Псков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хлеб»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довольно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крупное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технически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обеспеченное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предприятие,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является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серьезным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конкурентом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остальных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производителей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8C526E" w:rsidRPr="00A06D95">
        <w:rPr>
          <w:rStyle w:val="FontStyle62"/>
          <w:b w:val="0"/>
          <w:color w:val="000000"/>
          <w:sz w:val="28"/>
          <w:szCs w:val="28"/>
        </w:rPr>
        <w:t>продукции.</w:t>
      </w:r>
    </w:p>
    <w:p w:rsidR="008C526E" w:rsidRPr="00A06D95" w:rsidRDefault="008C526E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Далее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следует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рассматриваемый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объект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производства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«Предприятие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слепых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Нива»,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занимающее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последнее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место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производстве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Отличается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своих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довольно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высоким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уровнем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качества,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относительной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дороговизной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производимой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продукции.</w:t>
      </w:r>
    </w:p>
    <w:p w:rsidR="005E24E2" w:rsidRPr="00A06D95" w:rsidRDefault="008C526E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Последующие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158F1" w:rsidRPr="00A06D95">
        <w:rPr>
          <w:rStyle w:val="FontStyle62"/>
          <w:b w:val="0"/>
          <w:color w:val="000000"/>
          <w:sz w:val="28"/>
          <w:szCs w:val="28"/>
        </w:rPr>
        <w:t>2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158F1" w:rsidRPr="00A06D95">
        <w:rPr>
          <w:rStyle w:val="FontStyle62"/>
          <w:b w:val="0"/>
          <w:color w:val="000000"/>
          <w:sz w:val="28"/>
          <w:szCs w:val="28"/>
        </w:rPr>
        <w:t>предприятия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158F1" w:rsidRPr="00A06D95">
        <w:rPr>
          <w:rStyle w:val="FontStyle62"/>
          <w:b w:val="0"/>
          <w:color w:val="000000"/>
          <w:sz w:val="28"/>
          <w:szCs w:val="28"/>
        </w:rPr>
        <w:t>«Фермер»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158F1"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0158F1" w:rsidRPr="00A06D95">
        <w:rPr>
          <w:rStyle w:val="FontStyle62"/>
          <w:b w:val="0"/>
          <w:color w:val="000000"/>
          <w:sz w:val="28"/>
          <w:szCs w:val="28"/>
        </w:rPr>
        <w:t>«НЭНА</w:t>
      </w:r>
      <w:r w:rsidRPr="00A06D95">
        <w:rPr>
          <w:rStyle w:val="FontStyle62"/>
          <w:b w:val="0"/>
          <w:color w:val="000000"/>
          <w:sz w:val="28"/>
          <w:szCs w:val="28"/>
        </w:rPr>
        <w:t>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основаны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частными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предпринимателями,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занимают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лишь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малую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долю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Пскова,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все,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же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остаются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5E24E2" w:rsidRPr="00A06D95">
        <w:rPr>
          <w:rStyle w:val="FontStyle62"/>
          <w:b w:val="0"/>
          <w:color w:val="000000"/>
          <w:sz w:val="28"/>
          <w:szCs w:val="28"/>
        </w:rPr>
        <w:t>востребованы.</w:t>
      </w:r>
    </w:p>
    <w:p w:rsidR="005E24E2" w:rsidRPr="00A06D95" w:rsidRDefault="005E24E2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Также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присутствует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МОУ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«Подросток»,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еще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одна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большая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пекарня,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созданная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основании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учебно-производственного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предприятия.</w:t>
      </w:r>
    </w:p>
    <w:p w:rsidR="00D83145" w:rsidRPr="00A06D95" w:rsidRDefault="005E24E2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качестве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основных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рассматриваются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хлебопекарные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</w:t>
      </w:r>
      <w:r w:rsidR="000158F1" w:rsidRPr="00A06D95">
        <w:rPr>
          <w:rStyle w:val="FontStyle62"/>
          <w:b w:val="0"/>
          <w:color w:val="000000"/>
          <w:sz w:val="28"/>
          <w:szCs w:val="28"/>
        </w:rPr>
        <w:t>НЭНА</w:t>
      </w:r>
      <w:r w:rsidRPr="00A06D95">
        <w:rPr>
          <w:rStyle w:val="FontStyle62"/>
          <w:b w:val="0"/>
          <w:color w:val="000000"/>
          <w:sz w:val="28"/>
          <w:szCs w:val="28"/>
        </w:rPr>
        <w:t>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«Подросток»,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так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как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объем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производимой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сопоставимо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мал,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того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составлять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серьезную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конкуренцию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сравнивать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имеет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смысл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предприятия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близкие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по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объему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производимой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продукции.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ним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мы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отнесем: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«Псковский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хлебокомбинат»,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«Псков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хлеб»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D83145" w:rsidRPr="00A06D95">
        <w:rPr>
          <w:rStyle w:val="FontStyle62"/>
          <w:b w:val="0"/>
          <w:color w:val="000000"/>
          <w:sz w:val="28"/>
          <w:szCs w:val="28"/>
        </w:rPr>
        <w:t>«Фермер».</w:t>
      </w:r>
    </w:p>
    <w:p w:rsidR="008C526E" w:rsidRPr="00A06D95" w:rsidRDefault="00D83145" w:rsidP="00F738F5">
      <w:pPr>
        <w:pStyle w:val="Style48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Проведем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оценку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сильных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слабых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сторон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деятельности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основных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конкурентов.</w:t>
      </w:r>
    </w:p>
    <w:p w:rsidR="00BE3167" w:rsidRPr="00A06D95" w:rsidRDefault="00BE3167" w:rsidP="00F738F5">
      <w:pPr>
        <w:pStyle w:val="Style48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</w:p>
    <w:p w:rsidR="00C444DD" w:rsidRPr="00A06D95" w:rsidRDefault="00D83145" w:rsidP="00F738F5">
      <w:pPr>
        <w:pStyle w:val="Style48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Таблица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3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Таблица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оценки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конкурентных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позиций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«Предприятия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Нива»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её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основных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C444DD" w:rsidRPr="00A06D95">
        <w:rPr>
          <w:rStyle w:val="FontStyle67"/>
          <w:color w:val="000000"/>
          <w:sz w:val="28"/>
          <w:szCs w:val="28"/>
        </w:rPr>
        <w:t>конкурентов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1701"/>
        <w:gridCol w:w="851"/>
        <w:gridCol w:w="1275"/>
      </w:tblGrid>
      <w:tr w:rsidR="000B37F7" w:rsidRPr="00A06D95" w:rsidTr="00A06D95">
        <w:tc>
          <w:tcPr>
            <w:tcW w:w="1418" w:type="dxa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Группа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показателей</w:t>
            </w:r>
          </w:p>
        </w:tc>
        <w:tc>
          <w:tcPr>
            <w:tcW w:w="2410" w:type="dxa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«ПС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Нива»</w:t>
            </w:r>
          </w:p>
        </w:tc>
        <w:tc>
          <w:tcPr>
            <w:tcW w:w="1701" w:type="dxa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«Псковский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хлебокомбинат»</w:t>
            </w:r>
          </w:p>
        </w:tc>
        <w:tc>
          <w:tcPr>
            <w:tcW w:w="851" w:type="dxa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«Псков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хлеб»</w:t>
            </w:r>
          </w:p>
        </w:tc>
        <w:tc>
          <w:tcPr>
            <w:tcW w:w="1275" w:type="dxa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«Фермер»</w:t>
            </w:r>
          </w:p>
        </w:tc>
      </w:tr>
      <w:tr w:rsidR="000B37F7" w:rsidRPr="00A06D95" w:rsidTr="00A06D95">
        <w:trPr>
          <w:trHeight w:val="244"/>
        </w:trPr>
        <w:tc>
          <w:tcPr>
            <w:tcW w:w="1418" w:type="dxa"/>
            <w:vMerge w:val="restart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</w:tr>
      <w:tr w:rsidR="000B37F7" w:rsidRPr="00A06D95" w:rsidTr="00A06D95">
        <w:trPr>
          <w:trHeight w:val="180"/>
        </w:trPr>
        <w:tc>
          <w:tcPr>
            <w:tcW w:w="1418" w:type="dxa"/>
            <w:vMerge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Ассортимент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2</w:t>
            </w:r>
          </w:p>
        </w:tc>
      </w:tr>
      <w:tr w:rsidR="000B37F7" w:rsidRPr="00A06D95" w:rsidTr="00A06D95">
        <w:trPr>
          <w:trHeight w:val="114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Престиж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торговой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марки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2</w:t>
            </w:r>
          </w:p>
        </w:tc>
      </w:tr>
      <w:tr w:rsidR="000B37F7" w:rsidRPr="00A06D95" w:rsidTr="00A06D95">
        <w:trPr>
          <w:trHeight w:val="92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i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Сумма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баллов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по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10</w:t>
            </w:r>
          </w:p>
        </w:tc>
      </w:tr>
      <w:tr w:rsidR="004823D2" w:rsidRPr="00A06D95" w:rsidTr="00A06D95">
        <w:trPr>
          <w:trHeight w:val="435"/>
        </w:trPr>
        <w:tc>
          <w:tcPr>
            <w:tcW w:w="1418" w:type="dxa"/>
            <w:vMerge w:val="restart"/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Система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сбыта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Сбыт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через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независимых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посредников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  <w:p w:rsidR="00782C8B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  <w:p w:rsidR="00782C8B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  <w:p w:rsidR="00782C8B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  <w:p w:rsidR="00782C8B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</w:tr>
      <w:tr w:rsidR="004823D2" w:rsidRPr="00A06D95" w:rsidTr="00A06D95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Степень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охвата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рынка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</w:t>
            </w:r>
          </w:p>
        </w:tc>
      </w:tr>
      <w:tr w:rsidR="004823D2" w:rsidRPr="00A06D95" w:rsidTr="00A06D95">
        <w:trPr>
          <w:trHeight w:val="180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Система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доставки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</w:t>
            </w:r>
          </w:p>
        </w:tc>
      </w:tr>
      <w:tr w:rsidR="000B37F7" w:rsidRPr="00A06D95" w:rsidTr="00A06D95">
        <w:trPr>
          <w:trHeight w:val="256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i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Сумма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баллов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по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6</w:t>
            </w:r>
          </w:p>
        </w:tc>
      </w:tr>
      <w:tr w:rsidR="000B37F7" w:rsidRPr="00A06D95" w:rsidTr="00A06D95">
        <w:trPr>
          <w:trHeight w:val="405"/>
        </w:trPr>
        <w:tc>
          <w:tcPr>
            <w:tcW w:w="1418" w:type="dxa"/>
            <w:vMerge w:val="restart"/>
            <w:shd w:val="clear" w:color="auto" w:fill="auto"/>
          </w:tcPr>
          <w:p w:rsidR="000B37F7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Система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продвижения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Реклама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конечных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0</w:t>
            </w:r>
          </w:p>
        </w:tc>
      </w:tr>
      <w:tr w:rsidR="000B37F7" w:rsidRPr="00A06D95" w:rsidTr="00A06D95">
        <w:trPr>
          <w:trHeight w:val="225"/>
        </w:trPr>
        <w:tc>
          <w:tcPr>
            <w:tcW w:w="1418" w:type="dxa"/>
            <w:vMerge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Система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782C8B" w:rsidRPr="00A06D95">
              <w:rPr>
                <w:rStyle w:val="FontStyle67"/>
                <w:color w:val="000000"/>
                <w:sz w:val="20"/>
                <w:szCs w:val="20"/>
              </w:rPr>
              <w:t>стимулирования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782C8B" w:rsidRPr="00A06D95">
              <w:rPr>
                <w:rStyle w:val="FontStyle67"/>
                <w:color w:val="000000"/>
                <w:sz w:val="20"/>
                <w:szCs w:val="20"/>
              </w:rPr>
              <w:t>торговых</w:t>
            </w:r>
            <w:r w:rsidR="00F738F5" w:rsidRPr="00A06D95">
              <w:rPr>
                <w:rStyle w:val="FontStyle67"/>
                <w:color w:val="000000"/>
                <w:sz w:val="20"/>
                <w:szCs w:val="20"/>
              </w:rPr>
              <w:t xml:space="preserve"> </w:t>
            </w:r>
            <w:r w:rsidR="00782C8B" w:rsidRPr="00A06D95">
              <w:rPr>
                <w:rStyle w:val="FontStyle67"/>
                <w:color w:val="000000"/>
                <w:sz w:val="20"/>
                <w:szCs w:val="20"/>
              </w:rPr>
              <w:t>посредников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2</w:t>
            </w:r>
          </w:p>
        </w:tc>
      </w:tr>
      <w:tr w:rsidR="004823D2" w:rsidRPr="00A06D95" w:rsidTr="00A06D95">
        <w:trPr>
          <w:trHeight w:val="196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23D2" w:rsidRPr="00A06D95" w:rsidRDefault="004823D2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i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Сумма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баллов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по</w:t>
            </w:r>
            <w:r w:rsidR="00F738F5" w:rsidRPr="00A06D95">
              <w:rPr>
                <w:rStyle w:val="FontStyle67"/>
                <w:i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i/>
                <w:color w:val="000000"/>
                <w:sz w:val="20"/>
                <w:szCs w:val="20"/>
              </w:rPr>
              <w:t>группе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823D2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color w:val="000000"/>
                <w:sz w:val="20"/>
                <w:szCs w:val="20"/>
              </w:rPr>
              <w:t>2</w:t>
            </w:r>
          </w:p>
        </w:tc>
      </w:tr>
      <w:tr w:rsidR="000B37F7" w:rsidRPr="00A06D95" w:rsidTr="00A06D95">
        <w:tc>
          <w:tcPr>
            <w:tcW w:w="3828" w:type="dxa"/>
            <w:gridSpan w:val="2"/>
            <w:shd w:val="clear" w:color="auto" w:fill="auto"/>
          </w:tcPr>
          <w:p w:rsidR="000B37F7" w:rsidRPr="00A06D95" w:rsidRDefault="000B37F7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b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b/>
                <w:color w:val="000000"/>
                <w:sz w:val="20"/>
                <w:szCs w:val="20"/>
              </w:rPr>
              <w:t>Комплексная</w:t>
            </w:r>
            <w:r w:rsidR="00F738F5" w:rsidRPr="00A06D95">
              <w:rPr>
                <w:rStyle w:val="FontStyle67"/>
                <w:b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Style w:val="FontStyle67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17" w:type="dxa"/>
            <w:shd w:val="clear" w:color="auto" w:fill="auto"/>
          </w:tcPr>
          <w:p w:rsidR="000B37F7" w:rsidRPr="00A06D95" w:rsidRDefault="00782C8B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b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B37F7" w:rsidRPr="00A06D95" w:rsidRDefault="00CD4383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b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0B37F7" w:rsidRPr="00A06D95" w:rsidRDefault="00CD4383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b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b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275" w:type="dxa"/>
            <w:shd w:val="clear" w:color="auto" w:fill="auto"/>
          </w:tcPr>
          <w:p w:rsidR="000B37F7" w:rsidRPr="00A06D95" w:rsidRDefault="00CD4383" w:rsidP="00A06D95">
            <w:pPr>
              <w:pStyle w:val="Style3"/>
              <w:widowControl/>
              <w:spacing w:line="360" w:lineRule="auto"/>
              <w:ind w:firstLine="0"/>
              <w:rPr>
                <w:rStyle w:val="FontStyle67"/>
                <w:b/>
                <w:color w:val="000000"/>
                <w:sz w:val="20"/>
                <w:szCs w:val="20"/>
              </w:rPr>
            </w:pPr>
            <w:r w:rsidRPr="00A06D95">
              <w:rPr>
                <w:rStyle w:val="FontStyle67"/>
                <w:b/>
                <w:color w:val="000000"/>
                <w:sz w:val="20"/>
                <w:szCs w:val="20"/>
              </w:rPr>
              <w:t>2,25</w:t>
            </w:r>
          </w:p>
        </w:tc>
      </w:tr>
    </w:tbl>
    <w:p w:rsidR="00D83145" w:rsidRPr="00A06D95" w:rsidRDefault="00D83145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bCs w:val="0"/>
          <w:color w:val="000000"/>
          <w:sz w:val="28"/>
          <w:szCs w:val="28"/>
        </w:rPr>
      </w:pPr>
    </w:p>
    <w:p w:rsidR="00CD4383" w:rsidRPr="00A06D95" w:rsidRDefault="00CD4383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Отразим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профили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анализируемых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(рис.1)</w:t>
      </w:r>
    </w:p>
    <w:p w:rsidR="00460285" w:rsidRPr="00A06D95" w:rsidRDefault="00460285">
      <w:pPr>
        <w:rPr>
          <w:rStyle w:val="FontStyle67"/>
          <w:color w:val="000000"/>
          <w:sz w:val="28"/>
          <w:szCs w:val="28"/>
        </w:rPr>
      </w:pPr>
    </w:p>
    <w:p w:rsidR="00F738F5" w:rsidRPr="00A06D95" w:rsidRDefault="00F07383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4pt;height:156.75pt;visibility:visible">
            <v:imagedata r:id="rId8" o:title=""/>
          </v:shape>
        </w:pict>
      </w:r>
    </w:p>
    <w:p w:rsidR="00C444DD" w:rsidRPr="00A06D95" w:rsidRDefault="00C444DD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Рис.1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профили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слепых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её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основных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конкурентов.</w:t>
      </w:r>
    </w:p>
    <w:p w:rsidR="00F738F5" w:rsidRPr="00A06D95" w:rsidRDefault="00F738F5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</w:p>
    <w:p w:rsidR="00C444DD" w:rsidRPr="00A06D95" w:rsidRDefault="00812419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Анализируя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данные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таблицы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2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рисунка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1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можно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сделать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сле</w:t>
      </w:r>
      <w:r w:rsidRPr="00A06D95">
        <w:rPr>
          <w:rStyle w:val="FontStyle62"/>
          <w:b w:val="0"/>
          <w:color w:val="000000"/>
          <w:sz w:val="28"/>
          <w:szCs w:val="28"/>
        </w:rPr>
        <w:t>дующие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выводы: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наиболее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сильным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предприятием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является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«Псковский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хлебокомбинат»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он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получил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наиболее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высокую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балльную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оценку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конкурентных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преимуществ.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C444DD" w:rsidRPr="00A06D95">
        <w:rPr>
          <w:rStyle w:val="FontStyle62"/>
          <w:b w:val="0"/>
          <w:color w:val="000000"/>
          <w:sz w:val="28"/>
          <w:szCs w:val="28"/>
        </w:rPr>
        <w:t>Наибо</w:t>
      </w:r>
      <w:r w:rsidRPr="00A06D95">
        <w:rPr>
          <w:rStyle w:val="FontStyle62"/>
          <w:b w:val="0"/>
          <w:color w:val="000000"/>
          <w:sz w:val="28"/>
          <w:szCs w:val="28"/>
        </w:rPr>
        <w:t>лее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слабый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-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«Фермер»,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занимает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почетное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3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место,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говорит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его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относительной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устойчивости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отношению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конкурентам.</w:t>
      </w:r>
    </w:p>
    <w:p w:rsidR="00812419" w:rsidRPr="00A06D95" w:rsidRDefault="00812419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Необходимо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проанализировать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конкурентные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силы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воздействующие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предприятие.</w:t>
      </w:r>
    </w:p>
    <w:p w:rsidR="00FE2FE8" w:rsidRPr="00A06D95" w:rsidRDefault="00FE2FE8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Количество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Пскова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достаточно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велико,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также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влияние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технологических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финансовых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факторов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оставляет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мало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возможностей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появления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конкурентов,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подтверждают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расчеты.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Вероятность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появления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новых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конкурентов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равна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–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1,4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балла.</w:t>
      </w:r>
    </w:p>
    <w:p w:rsidR="00FE2FE8" w:rsidRPr="00A06D95" w:rsidRDefault="00FE2FE8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Как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была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востребована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хлебобулочная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продукция,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также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присутствуют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товары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заменители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(субституты),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ним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можно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отнести: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«Геркулесовый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«хмелевой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хлеб»,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«диетические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хлебцы».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Все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эти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продукты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относятся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нетрадиционным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видам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имеют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специфические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свойства.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Расчет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угрозы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появления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товара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заменителя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равен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–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0,93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балла,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дает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возможность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полагать,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появление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полноценного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заменителя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нет.</w:t>
      </w:r>
    </w:p>
    <w:p w:rsidR="003645A3" w:rsidRPr="00A06D95" w:rsidRDefault="00FE2FE8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Кроме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присутствуют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поставщики.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Они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являются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полноправными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участниками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могут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оказывать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давление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производителя,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которому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поставляют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сырье.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случае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давление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стороны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поставщиков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составляет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–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="00330312" w:rsidRPr="00A06D95">
        <w:rPr>
          <w:rStyle w:val="FontStyle62"/>
          <w:b w:val="0"/>
          <w:color w:val="000000"/>
          <w:sz w:val="28"/>
          <w:szCs w:val="28"/>
        </w:rPr>
        <w:t>1,65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балла.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Это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давление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можно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выразить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следующей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таблице</w:t>
      </w:r>
    </w:p>
    <w:p w:rsidR="00F738F5" w:rsidRPr="00A06D95" w:rsidRDefault="00F738F5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</w:p>
    <w:p w:rsidR="00FE2FE8" w:rsidRPr="00A06D95" w:rsidRDefault="00FE2FE8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Таблица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3</w:t>
      </w:r>
      <w:r w:rsidRPr="00A06D95">
        <w:rPr>
          <w:color w:val="000000"/>
          <w:sz w:val="28"/>
          <w:szCs w:val="28"/>
        </w:rPr>
        <w:t>Влияние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поставщиков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«Предприятие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слепых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Нива»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4112"/>
      </w:tblGrid>
      <w:tr w:rsidR="00FE2FE8" w:rsidRPr="00A06D95" w:rsidTr="00A06D95">
        <w:tc>
          <w:tcPr>
            <w:tcW w:w="3968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Возможности</w:t>
            </w:r>
          </w:p>
        </w:tc>
        <w:tc>
          <w:tcPr>
            <w:tcW w:w="4112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Угрозы</w:t>
            </w:r>
          </w:p>
        </w:tc>
      </w:tr>
      <w:tr w:rsidR="00FE2FE8" w:rsidRPr="00A06D95" w:rsidTr="00A06D95">
        <w:tc>
          <w:tcPr>
            <w:tcW w:w="3968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Значимость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объемов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покупок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стороны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покупателя</w:t>
            </w:r>
          </w:p>
        </w:tc>
        <w:tc>
          <w:tcPr>
            <w:tcW w:w="4112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Концентрация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</w:p>
        </w:tc>
      </w:tr>
      <w:tr w:rsidR="00FE2FE8" w:rsidRPr="00A06D95" w:rsidTr="00A06D95">
        <w:tc>
          <w:tcPr>
            <w:tcW w:w="3968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издержки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переключения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других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</w:p>
        </w:tc>
        <w:tc>
          <w:tcPr>
            <w:tcW w:w="4112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диктовать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свои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цены,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качество,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поставок</w:t>
            </w:r>
          </w:p>
        </w:tc>
      </w:tr>
      <w:tr w:rsidR="00FE2FE8" w:rsidRPr="00A06D95" w:rsidTr="00A06D95">
        <w:tc>
          <w:tcPr>
            <w:tcW w:w="3968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прямого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проникновения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отрасль/территорию</w:t>
            </w:r>
          </w:p>
        </w:tc>
        <w:tc>
          <w:tcPr>
            <w:tcW w:w="4112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прямого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проникновения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отрасль/территорию</w:t>
            </w:r>
          </w:p>
        </w:tc>
      </w:tr>
    </w:tbl>
    <w:p w:rsidR="00FE2FE8" w:rsidRPr="00A06D95" w:rsidRDefault="00FE2FE8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</w:p>
    <w:p w:rsidR="00FE2FE8" w:rsidRPr="00A06D95" w:rsidRDefault="00FE2FE8" w:rsidP="00F738F5">
      <w:pPr>
        <w:pStyle w:val="Style48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Чтобы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проанализировать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влияние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предприятие,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необходимо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прежде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связать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общи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признакам.</w:t>
      </w:r>
    </w:p>
    <w:p w:rsidR="00A60CBA" w:rsidRPr="00A06D95" w:rsidRDefault="00A60CBA">
      <w:pPr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E2FE8" w:rsidRPr="00A06D95" w:rsidRDefault="00FE2FE8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Таблица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4Общая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целевых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сегментов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94"/>
        <w:gridCol w:w="2552"/>
      </w:tblGrid>
      <w:tr w:rsidR="00FE2FE8" w:rsidRPr="00A06D95" w:rsidTr="00A06D95">
        <w:tc>
          <w:tcPr>
            <w:tcW w:w="2268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целевого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сегмента</w:t>
            </w: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(группы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покупателей)</w:t>
            </w:r>
          </w:p>
        </w:tc>
        <w:tc>
          <w:tcPr>
            <w:tcW w:w="4394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признаки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сегмента</w:t>
            </w:r>
          </w:p>
        </w:tc>
        <w:tc>
          <w:tcPr>
            <w:tcW w:w="2552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Удельный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покупателей</w:t>
            </w: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(целевого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сегмента)</w:t>
            </w:r>
          </w:p>
        </w:tc>
      </w:tr>
      <w:tr w:rsidR="00FE2FE8" w:rsidRPr="00A06D95" w:rsidTr="00A06D95">
        <w:tc>
          <w:tcPr>
            <w:tcW w:w="2268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«Торговцы»</w:t>
            </w:r>
          </w:p>
        </w:tc>
        <w:tc>
          <w:tcPr>
            <w:tcW w:w="4394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Оптовые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мелкооптовые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покупатели,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приобретающие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продукцию,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дальнейшей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перепродажи.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Являются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местными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постоянными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клиентами,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делятся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крупных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мелких.</w:t>
            </w:r>
          </w:p>
        </w:tc>
        <w:tc>
          <w:tcPr>
            <w:tcW w:w="2552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2FE8" w:rsidRPr="00A06D95" w:rsidTr="00A06D95">
        <w:tc>
          <w:tcPr>
            <w:tcW w:w="2268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4394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Оптовые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покупатели,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приобретающие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продукцию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личного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потребления.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Являются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местными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постоянными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клиентами.</w:t>
            </w:r>
          </w:p>
        </w:tc>
        <w:tc>
          <w:tcPr>
            <w:tcW w:w="2552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FE2FE8" w:rsidRPr="00A06D95" w:rsidTr="00A06D95">
        <w:tc>
          <w:tcPr>
            <w:tcW w:w="2268" w:type="dxa"/>
            <w:shd w:val="clear" w:color="auto" w:fill="auto"/>
          </w:tcPr>
          <w:p w:rsidR="00FE2FE8" w:rsidRPr="00A06D95" w:rsidRDefault="00FE2FE8" w:rsidP="00A06D95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«Простые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покупатели»</w:t>
            </w:r>
          </w:p>
        </w:tc>
        <w:tc>
          <w:tcPr>
            <w:tcW w:w="4394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Розничные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покупатели,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приобретающие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продукцию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личного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потребления.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Являются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местными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одноразовыми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клиентами.</w:t>
            </w:r>
          </w:p>
        </w:tc>
        <w:tc>
          <w:tcPr>
            <w:tcW w:w="2552" w:type="dxa"/>
            <w:shd w:val="clear" w:color="auto" w:fill="auto"/>
          </w:tcPr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2FE8" w:rsidRPr="00A06D95" w:rsidRDefault="00FE2FE8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</w:tbl>
    <w:p w:rsidR="00460285" w:rsidRPr="00A06D95" w:rsidRDefault="00460285">
      <w:pPr>
        <w:rPr>
          <w:rFonts w:ascii="Times New Roman" w:hAnsi="Times New Roman"/>
          <w:color w:val="000000"/>
          <w:sz w:val="28"/>
          <w:szCs w:val="28"/>
        </w:rPr>
      </w:pPr>
    </w:p>
    <w:p w:rsidR="00FE2FE8" w:rsidRPr="00A06D95" w:rsidRDefault="00FE2FE8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Проведя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анализ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5),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выяснили,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давление,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оказываемое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тремя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перечисленными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группами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равно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–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1,4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балла,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велико.</w:t>
      </w:r>
    </w:p>
    <w:p w:rsidR="003645A3" w:rsidRPr="00A06D95" w:rsidRDefault="00536839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Дабы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оценить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отразить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все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силы,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оказывающие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конкурентное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давление,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специальном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графике.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чего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построить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таблицу.</w:t>
      </w:r>
    </w:p>
    <w:p w:rsidR="00F738F5" w:rsidRPr="00A06D95" w:rsidRDefault="00F738F5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839" w:rsidRPr="00A06D95" w:rsidRDefault="00536839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Таблица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5Общая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оценка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536"/>
        <w:gridCol w:w="2517"/>
      </w:tblGrid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Внешняя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сила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конкуренции</w:t>
            </w:r>
          </w:p>
        </w:tc>
        <w:tc>
          <w:tcPr>
            <w:tcW w:w="2517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Интегральная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внутриотраслевой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конкуренции</w:t>
            </w:r>
          </w:p>
        </w:tc>
        <w:tc>
          <w:tcPr>
            <w:tcW w:w="2517" w:type="dxa"/>
            <w:shd w:val="clear" w:color="auto" w:fill="auto"/>
          </w:tcPr>
          <w:p w:rsidR="00536839" w:rsidRPr="00A06D95" w:rsidRDefault="00220387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Угроза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появления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конкурентов</w:t>
            </w:r>
          </w:p>
        </w:tc>
        <w:tc>
          <w:tcPr>
            <w:tcW w:w="2517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</w:tr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Угроза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появления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товаров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заменителей</w:t>
            </w:r>
          </w:p>
        </w:tc>
        <w:tc>
          <w:tcPr>
            <w:tcW w:w="2517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0,93</w:t>
            </w:r>
          </w:p>
        </w:tc>
      </w:tr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0312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поставщиков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диктовать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свои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2517" w:type="dxa"/>
            <w:shd w:val="clear" w:color="auto" w:fill="auto"/>
          </w:tcPr>
          <w:p w:rsidR="00536839" w:rsidRPr="00A06D95" w:rsidRDefault="00330312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1,65</w:t>
            </w:r>
          </w:p>
        </w:tc>
      </w:tr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покупателей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диктовать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свои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2517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</w:tr>
      <w:tr w:rsidR="00536839" w:rsidRPr="00A06D95" w:rsidTr="00A06D95">
        <w:tc>
          <w:tcPr>
            <w:tcW w:w="1418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536839" w:rsidRPr="00A06D95" w:rsidRDefault="00536839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17" w:type="dxa"/>
            <w:shd w:val="clear" w:color="auto" w:fill="auto"/>
          </w:tcPr>
          <w:p w:rsidR="00384DD5" w:rsidRPr="00A06D95" w:rsidRDefault="00384DD5" w:rsidP="00A06D9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</w:tr>
    </w:tbl>
    <w:p w:rsidR="00536839" w:rsidRPr="00A06D95" w:rsidRDefault="00536839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839" w:rsidRPr="00A06D95" w:rsidRDefault="007302B4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Выражение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конкуренц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мы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можем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видеть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(рисунке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D9" w:rsidRPr="00A06D95">
        <w:rPr>
          <w:rFonts w:ascii="Times New Roman" w:hAnsi="Times New Roman"/>
          <w:color w:val="000000"/>
          <w:sz w:val="28"/>
          <w:szCs w:val="28"/>
        </w:rPr>
        <w:t>2</w:t>
      </w:r>
      <w:r w:rsidRPr="00A06D95">
        <w:rPr>
          <w:rFonts w:ascii="Times New Roman" w:hAnsi="Times New Roman"/>
          <w:color w:val="000000"/>
          <w:sz w:val="28"/>
          <w:szCs w:val="28"/>
        </w:rPr>
        <w:t>),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который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даст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наглядное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представление.</w:t>
      </w:r>
    </w:p>
    <w:p w:rsidR="00A60CBA" w:rsidRPr="00A06D95" w:rsidRDefault="00A60CBA">
      <w:pPr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302B4" w:rsidRPr="00A06D95" w:rsidRDefault="00F07383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6" type="#_x0000_t75" style="width:291.75pt;height:155.25pt;visibility:visible">
            <v:imagedata r:id="rId9" o:title=""/>
          </v:shape>
        </w:pict>
      </w:r>
    </w:p>
    <w:p w:rsidR="00FE2FE8" w:rsidRPr="00A06D95" w:rsidRDefault="00235BD9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Рис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2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Результирующее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пяти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конкурентных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сил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рынке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2B4" w:rsidRPr="00A06D95">
        <w:rPr>
          <w:rFonts w:ascii="Times New Roman" w:hAnsi="Times New Roman"/>
          <w:color w:val="000000"/>
          <w:sz w:val="28"/>
          <w:szCs w:val="28"/>
        </w:rPr>
        <w:t>Пскова</w:t>
      </w:r>
    </w:p>
    <w:p w:rsidR="00460285" w:rsidRPr="00A06D95" w:rsidRDefault="00460285">
      <w:pPr>
        <w:rPr>
          <w:rFonts w:ascii="Times New Roman" w:hAnsi="Times New Roman"/>
          <w:color w:val="000000"/>
          <w:sz w:val="28"/>
          <w:szCs w:val="28"/>
        </w:rPr>
      </w:pPr>
    </w:p>
    <w:p w:rsidR="00D216C2" w:rsidRPr="00A06D95" w:rsidRDefault="00330312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Общую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ситуацию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рыке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хлебобулочной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города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Пскова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охарактеризовать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спокойную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(средняя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оценка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составила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1,3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балла).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Выделяющееся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оказывается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стороны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поставщиков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бальная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оценка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составила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1,65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балла).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Интенсивность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внутри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отраслевой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среднем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уровне,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ровняется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3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баллам.</w:t>
      </w:r>
    </w:p>
    <w:p w:rsidR="00330312" w:rsidRPr="00A06D95" w:rsidRDefault="00D216C2" w:rsidP="00F738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Из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(Таблицы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3)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увидеть,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наиболее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низкие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оценки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получило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следующим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признакам:</w:t>
      </w:r>
    </w:p>
    <w:p w:rsidR="00D216C2" w:rsidRPr="00A06D95" w:rsidRDefault="00D216C2" w:rsidP="00F738F5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Степень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охвата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рынка</w:t>
      </w:r>
    </w:p>
    <w:p w:rsidR="00D216C2" w:rsidRPr="00A06D95" w:rsidRDefault="00D216C2" w:rsidP="00F738F5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Реклама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конечных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потребителей</w:t>
      </w:r>
    </w:p>
    <w:p w:rsidR="00D216C2" w:rsidRPr="00A06D95" w:rsidRDefault="00D216C2" w:rsidP="00F738F5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Престиж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торговой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марки</w:t>
      </w:r>
    </w:p>
    <w:p w:rsidR="003645A3" w:rsidRPr="00A06D95" w:rsidRDefault="00D216C2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Считаю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«ПС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Нива»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проводить</w:t>
      </w:r>
      <w:r w:rsidR="00B10848" w:rsidRPr="00A06D95">
        <w:rPr>
          <w:rFonts w:ascii="Times New Roman" w:hAnsi="Times New Roman"/>
          <w:color w:val="000000"/>
          <w:sz w:val="28"/>
          <w:szCs w:val="28"/>
        </w:rPr>
        <w:t>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направлениях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позволяющих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повысить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именно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признаки.</w:t>
      </w:r>
    </w:p>
    <w:p w:rsidR="00B10848" w:rsidRPr="00A06D95" w:rsidRDefault="00D216C2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848" w:rsidRPr="00A06D95">
        <w:rPr>
          <w:rFonts w:ascii="Times New Roman" w:hAnsi="Times New Roman"/>
          <w:color w:val="000000"/>
          <w:sz w:val="28"/>
          <w:szCs w:val="28"/>
        </w:rPr>
        <w:t>примеру,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объединить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воедино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такие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как,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реклама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конечных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престиж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торговой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марки,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т.к.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они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направлены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похожих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целей.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Внедряя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рекламу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поддерживая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высокий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уровень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возможно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07" w:rsidRPr="00A06D95">
        <w:rPr>
          <w:rFonts w:ascii="Times New Roman" w:hAnsi="Times New Roman"/>
          <w:color w:val="000000"/>
          <w:sz w:val="28"/>
          <w:szCs w:val="28"/>
        </w:rPr>
        <w:t>задач.</w:t>
      </w:r>
    </w:p>
    <w:p w:rsidR="00F738F5" w:rsidRPr="00A06D95" w:rsidRDefault="00F738F5">
      <w:pPr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br w:type="page"/>
      </w:r>
    </w:p>
    <w:p w:rsidR="00B10848" w:rsidRPr="00A06D95" w:rsidRDefault="00B10848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2.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Разработка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2A4AEB" w:rsidRPr="00A06D95">
        <w:rPr>
          <w:rStyle w:val="FontStyle67"/>
          <w:b/>
          <w:color w:val="000000"/>
          <w:sz w:val="28"/>
          <w:szCs w:val="28"/>
        </w:rPr>
        <w:t>ООО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«Предприятия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Нива»</w:t>
      </w:r>
    </w:p>
    <w:p w:rsidR="00F738F5" w:rsidRPr="00A06D95" w:rsidRDefault="00F738F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</w:p>
    <w:p w:rsidR="00B10848" w:rsidRPr="00A06D95" w:rsidRDefault="00B10848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2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.1 </w:t>
      </w:r>
      <w:r w:rsidRPr="00A06D95">
        <w:rPr>
          <w:rStyle w:val="FontStyle67"/>
          <w:b/>
          <w:color w:val="000000"/>
          <w:sz w:val="28"/>
          <w:szCs w:val="28"/>
        </w:rPr>
        <w:t>Определение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цели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предприятия</w:t>
      </w:r>
    </w:p>
    <w:p w:rsidR="00F738F5" w:rsidRPr="00A06D95" w:rsidRDefault="00F738F5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</w:p>
    <w:p w:rsidR="00B10848" w:rsidRPr="00A06D95" w:rsidRDefault="00B10848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Цели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наиболее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общие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направления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деятельности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Цель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должна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соответствовать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разработанным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  <w:lang w:val="en-US"/>
        </w:rPr>
        <w:t>SWOT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стратегическим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действиям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обладать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следующими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характеристиками:</w:t>
      </w:r>
    </w:p>
    <w:p w:rsidR="00B10848" w:rsidRPr="00A06D95" w:rsidRDefault="00B10848" w:rsidP="00F738F5">
      <w:pPr>
        <w:pStyle w:val="Style3"/>
        <w:widowControl/>
        <w:numPr>
          <w:ilvl w:val="0"/>
          <w:numId w:val="26"/>
        </w:numPr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быть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конкретной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измеримой;</w:t>
      </w:r>
    </w:p>
    <w:p w:rsidR="00B10848" w:rsidRPr="00A06D95" w:rsidRDefault="00B10848" w:rsidP="00F738F5">
      <w:pPr>
        <w:pStyle w:val="Style3"/>
        <w:widowControl/>
        <w:numPr>
          <w:ilvl w:val="0"/>
          <w:numId w:val="26"/>
        </w:numPr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иметь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временной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период;</w:t>
      </w:r>
    </w:p>
    <w:p w:rsidR="00B10848" w:rsidRPr="00A06D95" w:rsidRDefault="00B10848" w:rsidP="00F738F5">
      <w:pPr>
        <w:pStyle w:val="Style3"/>
        <w:widowControl/>
        <w:numPr>
          <w:ilvl w:val="0"/>
          <w:numId w:val="26"/>
        </w:numPr>
        <w:spacing w:line="360" w:lineRule="auto"/>
        <w:ind w:left="0"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быть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достижимой;</w:t>
      </w:r>
    </w:p>
    <w:p w:rsidR="00B10848" w:rsidRPr="00A06D95" w:rsidRDefault="00B10848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i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Учитывая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результаты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сделанного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предыдущей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главе,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выделить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основную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цель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маркетинговой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деятельности: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Увеличить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объем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продаж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на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15%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в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течение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будущего</w:t>
      </w:r>
      <w:r w:rsidR="00F738F5" w:rsidRPr="00A06D95">
        <w:rPr>
          <w:rStyle w:val="FontStyle67"/>
          <w:i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i/>
          <w:color w:val="000000"/>
          <w:sz w:val="28"/>
          <w:szCs w:val="28"/>
        </w:rPr>
        <w:t>года.</w:t>
      </w:r>
    </w:p>
    <w:p w:rsidR="00D7718C" w:rsidRPr="00A06D95" w:rsidRDefault="00D7718C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</w:p>
    <w:p w:rsidR="003645A3" w:rsidRPr="00A06D95" w:rsidRDefault="00F738F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 xml:space="preserve">2.2 </w:t>
      </w:r>
      <w:r w:rsidR="003645A3" w:rsidRPr="00A06D95">
        <w:rPr>
          <w:rStyle w:val="FontStyle67"/>
          <w:b/>
          <w:color w:val="000000"/>
          <w:sz w:val="28"/>
          <w:szCs w:val="28"/>
        </w:rPr>
        <w:t>Определение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b/>
          <w:color w:val="000000"/>
          <w:sz w:val="28"/>
          <w:szCs w:val="28"/>
        </w:rPr>
        <w:t>базовой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b/>
          <w:color w:val="000000"/>
          <w:sz w:val="28"/>
          <w:szCs w:val="28"/>
        </w:rPr>
        <w:t>стратегии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b/>
          <w:color w:val="000000"/>
          <w:sz w:val="28"/>
          <w:szCs w:val="28"/>
        </w:rPr>
        <w:t>маркетинга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645A3" w:rsidRPr="00A06D95">
        <w:rPr>
          <w:rStyle w:val="FontStyle67"/>
          <w:b/>
          <w:color w:val="000000"/>
          <w:sz w:val="28"/>
          <w:szCs w:val="28"/>
        </w:rPr>
        <w:t>предприятия</w:t>
      </w:r>
    </w:p>
    <w:p w:rsidR="00D7718C" w:rsidRPr="00A06D95" w:rsidRDefault="00D7718C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718C" w:rsidRPr="00A06D95" w:rsidRDefault="00D7718C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Маркетинговая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целью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основе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действий,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разработанным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результатам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SWOT-анализа.</w:t>
      </w:r>
    </w:p>
    <w:p w:rsidR="00D7718C" w:rsidRPr="00A06D95" w:rsidRDefault="00D7718C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учетом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выбранной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стратегической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цели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базовую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развития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B273A7" w:rsidRPr="00A06D95" w:rsidRDefault="00B273A7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нашем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случае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предпочтительной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является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–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нового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(«старый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рынок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–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новый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товар»)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предполагающая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счет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инновационной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политики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пределах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известного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освоенного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рынка.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может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реализована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путем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модификации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или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модернизации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товара,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качественно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новых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товаров,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ассортимента.</w:t>
      </w:r>
    </w:p>
    <w:p w:rsidR="00A45BEF" w:rsidRPr="00A06D95" w:rsidRDefault="00B273A7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Оценивая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следует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отметить,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специфика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качеству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условиям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очень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высоки,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сложившаяся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острая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конкуренция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рынке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заставляет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постоянно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искать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новые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ассортиментные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решения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привлекает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спрос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потребителей.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этом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ограниченно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технических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ресурсах,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поэтому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глубокого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проникновения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рынок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не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подходит.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касается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стратегии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границ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рынка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непосильна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тем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причинам.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диверсификации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также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не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может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быть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BEF" w:rsidRPr="00A06D95">
        <w:rPr>
          <w:rFonts w:ascii="Times New Roman" w:hAnsi="Times New Roman"/>
          <w:color w:val="000000"/>
          <w:sz w:val="28"/>
          <w:szCs w:val="28"/>
        </w:rPr>
        <w:t>применена.</w:t>
      </w:r>
    </w:p>
    <w:p w:rsidR="00F738F5" w:rsidRPr="00A06D95" w:rsidRDefault="00F738F5" w:rsidP="00F738F5">
      <w:pPr>
        <w:pStyle w:val="Style3"/>
        <w:widowControl/>
        <w:spacing w:line="360" w:lineRule="auto"/>
        <w:ind w:firstLine="709"/>
        <w:rPr>
          <w:rStyle w:val="FontStyle67"/>
          <w:b/>
          <w:color w:val="000000"/>
          <w:sz w:val="28"/>
          <w:szCs w:val="28"/>
        </w:rPr>
      </w:pPr>
    </w:p>
    <w:p w:rsidR="00A45BEF" w:rsidRPr="00A06D95" w:rsidRDefault="00F738F5" w:rsidP="00F738F5">
      <w:pPr>
        <w:pStyle w:val="Style3"/>
        <w:widowControl/>
        <w:spacing w:line="360" w:lineRule="auto"/>
        <w:ind w:firstLine="709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 xml:space="preserve">2.3 </w:t>
      </w:r>
      <w:r w:rsidR="00A45BEF" w:rsidRPr="00A06D95">
        <w:rPr>
          <w:rStyle w:val="FontStyle67"/>
          <w:b/>
          <w:color w:val="000000"/>
          <w:sz w:val="28"/>
          <w:szCs w:val="28"/>
        </w:rPr>
        <w:t>Определение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A45BEF" w:rsidRPr="00A06D95">
        <w:rPr>
          <w:rStyle w:val="FontStyle67"/>
          <w:b/>
          <w:color w:val="000000"/>
          <w:sz w:val="28"/>
          <w:szCs w:val="28"/>
        </w:rPr>
        <w:t>конкурентной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A45BEF" w:rsidRPr="00A06D95">
        <w:rPr>
          <w:rStyle w:val="FontStyle67"/>
          <w:b/>
          <w:color w:val="000000"/>
          <w:sz w:val="28"/>
          <w:szCs w:val="28"/>
        </w:rPr>
        <w:t>стратегии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A45BEF" w:rsidRPr="00A06D95">
        <w:rPr>
          <w:rStyle w:val="FontStyle67"/>
          <w:b/>
          <w:color w:val="000000"/>
          <w:sz w:val="28"/>
          <w:szCs w:val="28"/>
        </w:rPr>
        <w:t>предприятия</w:t>
      </w:r>
    </w:p>
    <w:p w:rsidR="00A45BEF" w:rsidRPr="00A06D95" w:rsidRDefault="00A45BEF" w:rsidP="00F738F5">
      <w:pPr>
        <w:pStyle w:val="Style3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F56A95" w:rsidRPr="00A06D95" w:rsidRDefault="00F56A95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После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выбора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базовой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определяется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является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узкой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масштабу,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базовая.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направлена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достижение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использование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преимущества.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Обоснование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выбор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производится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основе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модели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Портера.</w:t>
      </w:r>
    </w:p>
    <w:p w:rsidR="00B273A7" w:rsidRPr="00A06D95" w:rsidRDefault="00F56A95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Конкурентная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должна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преследовать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преимуществ.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Наше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занимается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выпуском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хлебобулочной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её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конкурентная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должна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являться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частью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общефирменного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планирования.</w:t>
      </w:r>
    </w:p>
    <w:p w:rsidR="00D7718C" w:rsidRPr="00A06D95" w:rsidRDefault="00D7718C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8F5" w:rsidRPr="00A06D95" w:rsidRDefault="00F738F5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8F5" w:rsidRPr="00A06D95" w:rsidRDefault="00F738F5">
      <w:pPr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35BD9" w:rsidRPr="00A06D95" w:rsidRDefault="00235BD9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3.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Разработка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инструментальных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стратегий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7"/>
          <w:b/>
          <w:color w:val="000000"/>
          <w:sz w:val="28"/>
          <w:szCs w:val="28"/>
        </w:rPr>
        <w:t>маркетинга</w:t>
      </w:r>
    </w:p>
    <w:p w:rsidR="00F738F5" w:rsidRPr="00A06D95" w:rsidRDefault="00F738F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</w:p>
    <w:p w:rsidR="00235BD9" w:rsidRPr="00A06D95" w:rsidRDefault="00F738F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 xml:space="preserve">3.1 </w:t>
      </w:r>
      <w:r w:rsidR="00235BD9" w:rsidRPr="00A06D95">
        <w:rPr>
          <w:rStyle w:val="FontStyle67"/>
          <w:b/>
          <w:color w:val="000000"/>
          <w:sz w:val="28"/>
          <w:szCs w:val="28"/>
        </w:rPr>
        <w:t>Разработка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235BD9" w:rsidRPr="00A06D95">
        <w:rPr>
          <w:rStyle w:val="FontStyle67"/>
          <w:b/>
          <w:color w:val="000000"/>
          <w:sz w:val="28"/>
          <w:szCs w:val="28"/>
        </w:rPr>
        <w:t>товарной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235BD9" w:rsidRPr="00A06D95">
        <w:rPr>
          <w:rStyle w:val="FontStyle67"/>
          <w:b/>
          <w:color w:val="000000"/>
          <w:sz w:val="28"/>
          <w:szCs w:val="28"/>
        </w:rPr>
        <w:t>стратегии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235BD9" w:rsidRPr="00A06D95">
        <w:rPr>
          <w:rStyle w:val="FontStyle67"/>
          <w:b/>
          <w:color w:val="000000"/>
          <w:sz w:val="28"/>
          <w:szCs w:val="28"/>
        </w:rPr>
        <w:t>ООО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235BD9" w:rsidRPr="00A06D95">
        <w:rPr>
          <w:rStyle w:val="FontStyle67"/>
          <w:b/>
          <w:color w:val="000000"/>
          <w:sz w:val="28"/>
          <w:szCs w:val="28"/>
        </w:rPr>
        <w:t>«ПС</w:t>
      </w:r>
      <w:r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235BD9" w:rsidRPr="00A06D95">
        <w:rPr>
          <w:rStyle w:val="FontStyle67"/>
          <w:b/>
          <w:color w:val="000000"/>
          <w:sz w:val="28"/>
          <w:szCs w:val="28"/>
        </w:rPr>
        <w:t>Нива»</w:t>
      </w:r>
    </w:p>
    <w:p w:rsidR="00F738F5" w:rsidRPr="00A06D95" w:rsidRDefault="00F738F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</w:p>
    <w:p w:rsidR="00235BD9" w:rsidRPr="00A06D95" w:rsidRDefault="00235BD9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Товарная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связана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изменением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решения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относительно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товаров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групп,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иначе,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связаны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изменением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предприятия.</w:t>
      </w:r>
    </w:p>
    <w:p w:rsidR="00AC02B5" w:rsidRPr="00A06D95" w:rsidRDefault="00AC02B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За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отличительное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менеджеры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нередко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принимают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самом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деле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является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сильной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стороной.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Конкурентоспособные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цены,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стабильное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качество,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высокие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технические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характеристики,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показатели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доставки,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доверие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торговой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марке,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техническая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поддержка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—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все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это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очень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хорошо,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реальности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конкурентам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—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крайней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мере,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наиболее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сильным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—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составит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труда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скопировать,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превзойти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подобные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достижения.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Сильная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сторона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является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отличительным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преимуществом,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если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могут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сделать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самое.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Например,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фармацевтическая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компания,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которой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удалось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первой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выпустить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препарат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форме,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будет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иметь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преимущество,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лишь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тех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пор,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конкуренты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ее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догонят,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истечет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срок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действия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патента.</w:t>
      </w:r>
    </w:p>
    <w:p w:rsidR="00AC02B5" w:rsidRPr="00A06D95" w:rsidRDefault="00AC02B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Аналогичным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образом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сила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являются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основой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для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конкуренции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рынке,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если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практике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они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представляют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собой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«исходное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данное»,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базовое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требование,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предъявляемое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компании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воспринимаемое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должное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покупателями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дилерами.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Точная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цена,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своевременная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доставка,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качество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продукта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—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все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это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примеры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атрибутов,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которые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умолчанию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должны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быть.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Отличительное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—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это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нечто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большее,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искренне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воодушевлять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покупателей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выделяться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фоне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предложений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остальных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компаний.</w:t>
      </w:r>
    </w:p>
    <w:p w:rsidR="00AC02B5" w:rsidRPr="00A06D95" w:rsidRDefault="00AC02B5" w:rsidP="00F738F5">
      <w:pPr>
        <w:pStyle w:val="Style3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Определение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отличительных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основано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использовании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альтернативных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типов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позиционирования,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среди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которых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принято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выделять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следующие:</w:t>
      </w:r>
    </w:p>
    <w:p w:rsidR="00AC02B5" w:rsidRPr="00A06D95" w:rsidRDefault="00AC02B5" w:rsidP="00F738F5">
      <w:pPr>
        <w:pStyle w:val="Style23"/>
        <w:widowControl/>
        <w:numPr>
          <w:ilvl w:val="0"/>
          <w:numId w:val="28"/>
        </w:numPr>
        <w:tabs>
          <w:tab w:val="left" w:pos="1584"/>
        </w:tabs>
        <w:spacing w:line="360" w:lineRule="auto"/>
        <w:ind w:left="0"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Основанный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отличительных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преимуществах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услуги;</w:t>
      </w:r>
    </w:p>
    <w:p w:rsidR="00AC02B5" w:rsidRPr="00A06D95" w:rsidRDefault="00AC02B5" w:rsidP="00F738F5">
      <w:pPr>
        <w:pStyle w:val="Style23"/>
        <w:widowControl/>
        <w:numPr>
          <w:ilvl w:val="0"/>
          <w:numId w:val="28"/>
        </w:numPr>
        <w:tabs>
          <w:tab w:val="left" w:pos="1584"/>
        </w:tabs>
        <w:spacing w:line="360" w:lineRule="auto"/>
        <w:ind w:left="0"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Основанный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выгоде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или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возможности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решения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проблемы;</w:t>
      </w:r>
    </w:p>
    <w:p w:rsidR="00AC02B5" w:rsidRPr="00A06D95" w:rsidRDefault="00AC02B5" w:rsidP="00F738F5">
      <w:pPr>
        <w:pStyle w:val="Style23"/>
        <w:widowControl/>
        <w:numPr>
          <w:ilvl w:val="0"/>
          <w:numId w:val="28"/>
        </w:numPr>
        <w:tabs>
          <w:tab w:val="left" w:pos="1584"/>
        </w:tabs>
        <w:spacing w:line="360" w:lineRule="auto"/>
        <w:ind w:left="0"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Основанный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особом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способе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использования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услуги;</w:t>
      </w:r>
    </w:p>
    <w:p w:rsidR="00AC02B5" w:rsidRPr="00A06D95" w:rsidRDefault="00AC02B5" w:rsidP="00F738F5">
      <w:pPr>
        <w:pStyle w:val="Style23"/>
        <w:widowControl/>
        <w:numPr>
          <w:ilvl w:val="0"/>
          <w:numId w:val="28"/>
        </w:numPr>
        <w:tabs>
          <w:tab w:val="left" w:pos="1584"/>
        </w:tabs>
        <w:spacing w:line="360" w:lineRule="auto"/>
        <w:ind w:left="0"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Ориентированный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особую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категорию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потребителей;</w:t>
      </w:r>
    </w:p>
    <w:p w:rsidR="00AC02B5" w:rsidRPr="00A06D95" w:rsidRDefault="00AC02B5" w:rsidP="00F738F5">
      <w:pPr>
        <w:pStyle w:val="Style4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Основанный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разрыве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определенной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категорией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товаров.</w:t>
      </w:r>
    </w:p>
    <w:p w:rsidR="00AC02B5" w:rsidRPr="00A06D95" w:rsidRDefault="00AC02B5" w:rsidP="00F738F5">
      <w:pPr>
        <w:pStyle w:val="Style23"/>
        <w:widowControl/>
        <w:tabs>
          <w:tab w:val="left" w:pos="1584"/>
        </w:tabs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Все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перечисленные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типы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позиционирования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объединены</w:t>
      </w:r>
    </w:p>
    <w:p w:rsidR="00AC02B5" w:rsidRPr="00A06D95" w:rsidRDefault="00AC02B5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стремлением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выделить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2D2D46" w:rsidRPr="00A06D95">
        <w:rPr>
          <w:rStyle w:val="FontStyle67"/>
          <w:color w:val="000000"/>
          <w:sz w:val="28"/>
          <w:szCs w:val="28"/>
        </w:rPr>
        <w:t>товар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таким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образом,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чтобы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он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выгодно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отличался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представлении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потенциальных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потребителей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аналогичных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товаров.</w:t>
      </w:r>
    </w:p>
    <w:p w:rsidR="00F738F5" w:rsidRPr="00A06D95" w:rsidRDefault="00F738F5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</w:p>
    <w:p w:rsidR="00D0702D" w:rsidRPr="00A06D95" w:rsidRDefault="00D0702D" w:rsidP="00F738F5">
      <w:pPr>
        <w:pStyle w:val="Style4"/>
        <w:widowControl/>
        <w:spacing w:line="360" w:lineRule="auto"/>
        <w:ind w:firstLine="709"/>
        <w:jc w:val="both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Таблица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6Ассортимент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ООО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«Предприятие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</w:p>
    <w:tbl>
      <w:tblPr>
        <w:tblW w:w="36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4"/>
        <w:gridCol w:w="1816"/>
        <w:gridCol w:w="1341"/>
      </w:tblGrid>
      <w:tr w:rsidR="00D0702D" w:rsidRPr="00A06D95" w:rsidTr="00A06D95">
        <w:trPr>
          <w:jc w:val="center"/>
        </w:trPr>
        <w:tc>
          <w:tcPr>
            <w:tcW w:w="2709" w:type="pct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r w:rsidR="00F738F5" w:rsidRPr="00A06D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изделия</w:t>
            </w:r>
          </w:p>
        </w:tc>
        <w:tc>
          <w:tcPr>
            <w:tcW w:w="1318" w:type="pct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973" w:type="pct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Сертификат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Пирожки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жареные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дрожжевые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Пирожки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пироги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дрожжевые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Пирожное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песочное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Рулетики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рогалики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дрожжевые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Слоеные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изделия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слоёное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Дарнецкий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Лахтенский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Молодость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Раменский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Снетогорский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Столовый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(батон)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Нарезной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(батон)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изюмом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(батон)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Скандинавский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(булочка)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Ромашка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D0702D" w:rsidRPr="00A06D95" w:rsidTr="00A06D9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Хлеб</w:t>
            </w:r>
            <w:r w:rsidR="00F738F5"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в\с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0" w:type="auto"/>
            <w:shd w:val="clear" w:color="auto" w:fill="auto"/>
            <w:hideMark/>
          </w:tcPr>
          <w:p w:rsidR="00D0702D" w:rsidRPr="00A06D95" w:rsidRDefault="00D0702D" w:rsidP="00A06D9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D95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</w:tbl>
    <w:p w:rsidR="00F738F5" w:rsidRPr="00A06D95" w:rsidRDefault="00F738F5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</w:p>
    <w:p w:rsidR="000F4602" w:rsidRPr="00A06D95" w:rsidRDefault="00D0702D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настоящий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момент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производит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различную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хлебобулочную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продукцию,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всего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17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наименований.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Разделяя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данный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ассортимент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ассортиментные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группы: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1.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Хлеб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сюда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входят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все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перечисленные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разновидности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хлеба,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выпускаемого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0F4602" w:rsidRPr="00A06D95">
        <w:rPr>
          <w:rStyle w:val="FontStyle67"/>
          <w:color w:val="000000"/>
          <w:sz w:val="28"/>
          <w:szCs w:val="28"/>
        </w:rPr>
        <w:t>предприятием.</w:t>
      </w:r>
    </w:p>
    <w:p w:rsidR="00D0702D" w:rsidRPr="00A06D95" w:rsidRDefault="000F4602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2.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Сладкие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хлебобулочные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изделия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сюда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входят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пирожки,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пирожное,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рогалики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рулетики,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слоеные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изделия.</w:t>
      </w:r>
    </w:p>
    <w:p w:rsidR="006D445C" w:rsidRPr="00A06D95" w:rsidRDefault="006D445C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Говоря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параметрах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(широта,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глубина,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насыщенность),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оценить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как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средние.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Конечно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параметры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первой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группы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«Хлеб»,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превосходят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вторую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группу,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все,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остается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стратегически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важной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для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предприятия,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т.к.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приносит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малую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долю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дохода.</w:t>
      </w:r>
    </w:p>
    <w:p w:rsidR="003E6B32" w:rsidRPr="00A06D95" w:rsidRDefault="006D445C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Возвращаясь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к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анализу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покупателей,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прежнему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стоит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вести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разговор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трех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группах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покупателей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«Торговцы»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нацелены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оптовый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закуп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большинства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видов,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«Муниципальные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учреждения»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приобретают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традиционный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хлеб,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также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некоторые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виды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сладких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хлебобулочных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изделий,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«Простые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покупатели»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это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работники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предприятия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которым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разрешено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покупать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продукцию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по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сбытовой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color w:val="000000"/>
          <w:sz w:val="28"/>
          <w:szCs w:val="28"/>
        </w:rPr>
        <w:t>цене.</w:t>
      </w:r>
    </w:p>
    <w:p w:rsidR="000F4602" w:rsidRPr="00A06D95" w:rsidRDefault="003E6B32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  <w:r w:rsidRPr="00A06D95">
        <w:rPr>
          <w:rStyle w:val="FontStyle67"/>
          <w:color w:val="000000"/>
          <w:sz w:val="28"/>
          <w:szCs w:val="28"/>
        </w:rPr>
        <w:t>Для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ООО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«Предприятие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слепых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Нива»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выбираем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стратегию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расширения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ассортимента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есть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добавление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новых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видов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новыми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характеристиками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ассортимент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продукции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–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данная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стратегия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удовлетворяет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базовой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разработки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нового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товара.</w:t>
      </w:r>
    </w:p>
    <w:p w:rsidR="003E6B32" w:rsidRPr="00A06D95" w:rsidRDefault="003E6B32" w:rsidP="00F738F5">
      <w:pPr>
        <w:pStyle w:val="Style1"/>
        <w:widowControl/>
        <w:spacing w:line="360" w:lineRule="auto"/>
        <w:ind w:firstLine="709"/>
        <w:rPr>
          <w:rStyle w:val="FontStyle67"/>
          <w:color w:val="000000"/>
          <w:sz w:val="28"/>
          <w:szCs w:val="28"/>
        </w:rPr>
      </w:pPr>
    </w:p>
    <w:p w:rsidR="003E6B32" w:rsidRPr="00A06D95" w:rsidRDefault="00F52FC7" w:rsidP="00F738F5">
      <w:pPr>
        <w:pStyle w:val="Style1"/>
        <w:widowControl/>
        <w:spacing w:line="360" w:lineRule="auto"/>
        <w:ind w:firstLine="709"/>
        <w:rPr>
          <w:rStyle w:val="FontStyle67"/>
          <w:b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3.2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Разработка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стратегии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поведения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на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рынке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продукции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="003E6B32" w:rsidRPr="00A06D95">
        <w:rPr>
          <w:rStyle w:val="FontStyle67"/>
          <w:b/>
          <w:color w:val="000000"/>
          <w:sz w:val="28"/>
          <w:szCs w:val="28"/>
        </w:rPr>
        <w:t>Пскова</w:t>
      </w:r>
    </w:p>
    <w:p w:rsidR="00F738F5" w:rsidRPr="00A06D95" w:rsidRDefault="00F738F5" w:rsidP="00F738F5">
      <w:pPr>
        <w:pStyle w:val="Style51"/>
        <w:widowControl/>
        <w:spacing w:line="360" w:lineRule="auto"/>
        <w:ind w:firstLine="709"/>
        <w:rPr>
          <w:rStyle w:val="FontStyle60"/>
          <w:b w:val="0"/>
          <w:color w:val="000000"/>
        </w:rPr>
      </w:pPr>
    </w:p>
    <w:p w:rsidR="00B17995" w:rsidRPr="00A06D95" w:rsidRDefault="00B17995" w:rsidP="00F738F5">
      <w:pPr>
        <w:pStyle w:val="Style51"/>
        <w:widowControl/>
        <w:spacing w:line="360" w:lineRule="auto"/>
        <w:ind w:firstLine="709"/>
        <w:rPr>
          <w:rStyle w:val="FontStyle60"/>
          <w:b w:val="0"/>
          <w:color w:val="000000"/>
        </w:rPr>
      </w:pPr>
      <w:r w:rsidRPr="00A06D95">
        <w:rPr>
          <w:rStyle w:val="FontStyle60"/>
          <w:b w:val="0"/>
          <w:color w:val="000000"/>
        </w:rPr>
        <w:t>В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системе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маркетинга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любого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предприятия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важное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место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занимает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сбытовая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политика.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Основные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цели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распределительной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политики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достижение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определенной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доли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товарооборота,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завоевание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заданной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доли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рынка,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определение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глубины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распределения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минимизация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затрат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на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распределение.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Главная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цель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организация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сбытовой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сети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для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эффективной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продажи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изготовленной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продукции.</w:t>
      </w:r>
    </w:p>
    <w:p w:rsidR="00B17995" w:rsidRPr="00A06D95" w:rsidRDefault="00B17995" w:rsidP="00F738F5">
      <w:pPr>
        <w:pStyle w:val="Style47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color w:val="000000"/>
          <w:sz w:val="28"/>
          <w:szCs w:val="28"/>
        </w:rPr>
        <w:t>Для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нашего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предприятия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это,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прежде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всего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стратегия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удержания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старых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оптовых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приносящих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наибольшую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долю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дохода,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также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завоевания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новых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есть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те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средства,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помощью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которых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«ПС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Нива</w:t>
      </w:r>
      <w:r w:rsidRPr="00A06D95">
        <w:rPr>
          <w:rStyle w:val="FontStyle62"/>
          <w:b w:val="0"/>
          <w:color w:val="000000"/>
          <w:sz w:val="28"/>
          <w:szCs w:val="28"/>
        </w:rPr>
        <w:t>»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занимает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свою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долю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рынке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хлебобулочной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города.</w:t>
      </w:r>
    </w:p>
    <w:p w:rsidR="00143B84" w:rsidRPr="00A06D95" w:rsidRDefault="00143B84" w:rsidP="00F738F5">
      <w:pPr>
        <w:pStyle w:val="Style47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Проанализировав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эти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факторы,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можно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отметить,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завоевания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новых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(стратегическая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цель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предприятия),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необходимо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расширять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ассортимент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(вводя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производство,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например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новые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кондитерские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виды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которые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бы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привлекли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спрос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покупателей).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Это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позволит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сохранить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старых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приобрести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новых,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что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направлена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–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селективная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стратегия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распределения.</w:t>
      </w:r>
    </w:p>
    <w:p w:rsidR="00143B84" w:rsidRPr="00A06D95" w:rsidRDefault="00143B84" w:rsidP="00F738F5">
      <w:pPr>
        <w:pStyle w:val="Style47"/>
        <w:widowControl/>
        <w:spacing w:line="360" w:lineRule="auto"/>
        <w:ind w:firstLine="709"/>
        <w:rPr>
          <w:rStyle w:val="FontStyle62"/>
          <w:color w:val="000000"/>
          <w:sz w:val="28"/>
          <w:szCs w:val="28"/>
        </w:rPr>
      </w:pPr>
    </w:p>
    <w:p w:rsidR="00F738F5" w:rsidRPr="00A06D95" w:rsidRDefault="00F738F5" w:rsidP="00F738F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6D95">
        <w:rPr>
          <w:b/>
          <w:color w:val="000000"/>
          <w:sz w:val="28"/>
          <w:szCs w:val="28"/>
        </w:rPr>
        <w:t>3.3 Разработка ценовой стратегии ООО «ПС Нива»</w:t>
      </w:r>
    </w:p>
    <w:p w:rsidR="00F738F5" w:rsidRPr="00A06D95" w:rsidRDefault="00F738F5" w:rsidP="00F738F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738F5" w:rsidRPr="00A06D95" w:rsidRDefault="00622FC4" w:rsidP="00F738F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D95">
        <w:rPr>
          <w:color w:val="000000"/>
          <w:sz w:val="28"/>
          <w:szCs w:val="28"/>
        </w:rPr>
        <w:t>Цена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-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единственный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элемент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традиционного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маркетинга,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обеспечивающий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продавцу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реальный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доход.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Рыночная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является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независимой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переменной,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её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значение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зависит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от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значения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других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элементов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маркетинга,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так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же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от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уровня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конкуренции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рынке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общего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состояния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экономики.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Обычно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другие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элементы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маркетинга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также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изменяются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(например,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увеличении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дифференциации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продукции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целью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максимально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поднять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цену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или,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как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минимум,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разницу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между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ценой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себестоимостью).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Основной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задачей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стратегии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ценообразования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рыночной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экономике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становится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получение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максимальной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прибыли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запланированном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объёме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продаж.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Ценовая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стратегия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должна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обеспечить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долговременное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удовлетворение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нужд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Потребителей,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путём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оптимального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сочетания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внутренней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стратегии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развития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предприятия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параметров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внешней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среды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рамках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долгосрочной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маркетинговой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стратегии.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Учитывая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тот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факт,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что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рынке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хлебобулочной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продукции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уже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есть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неоспоримый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лидер,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а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именно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«Псковский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хлебокомбинат»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то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не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приходиться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говорить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возможности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предприятия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диктовать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свои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условия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цен,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поэтому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целесообразно</w:t>
      </w:r>
      <w:r w:rsidR="00F738F5" w:rsidRPr="00A06D95">
        <w:rPr>
          <w:color w:val="000000"/>
          <w:sz w:val="28"/>
          <w:szCs w:val="28"/>
        </w:rPr>
        <w:t xml:space="preserve"> </w:t>
      </w:r>
      <w:r w:rsidRPr="00A06D95">
        <w:rPr>
          <w:color w:val="000000"/>
          <w:sz w:val="28"/>
          <w:szCs w:val="28"/>
        </w:rPr>
        <w:t>использовать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в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качестве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ценовой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стратегии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–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стратегию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следования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за</w:t>
      </w:r>
      <w:r w:rsidR="00F738F5" w:rsidRPr="00A06D95">
        <w:rPr>
          <w:color w:val="000000"/>
          <w:sz w:val="28"/>
          <w:szCs w:val="28"/>
        </w:rPr>
        <w:t xml:space="preserve"> </w:t>
      </w:r>
      <w:r w:rsidR="00F27604" w:rsidRPr="00A06D95">
        <w:rPr>
          <w:color w:val="000000"/>
          <w:sz w:val="28"/>
          <w:szCs w:val="28"/>
        </w:rPr>
        <w:t>лидером.</w:t>
      </w:r>
    </w:p>
    <w:p w:rsidR="00F738F5" w:rsidRPr="00A06D95" w:rsidRDefault="00F738F5">
      <w:pPr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color w:val="000000"/>
          <w:sz w:val="28"/>
          <w:szCs w:val="28"/>
        </w:rPr>
        <w:br w:type="page"/>
      </w:r>
    </w:p>
    <w:p w:rsidR="00143B84" w:rsidRPr="00A06D95" w:rsidRDefault="00E00229" w:rsidP="00F738F5">
      <w:pPr>
        <w:pStyle w:val="Style33"/>
        <w:widowControl/>
        <w:spacing w:line="360" w:lineRule="auto"/>
        <w:ind w:firstLine="709"/>
        <w:jc w:val="both"/>
        <w:rPr>
          <w:rStyle w:val="FontStyle58"/>
          <w:color w:val="000000"/>
          <w:sz w:val="28"/>
          <w:szCs w:val="28"/>
        </w:rPr>
      </w:pPr>
      <w:r w:rsidRPr="00A06D95">
        <w:rPr>
          <w:rStyle w:val="FontStyle67"/>
          <w:b/>
          <w:color w:val="000000"/>
          <w:sz w:val="28"/>
          <w:szCs w:val="28"/>
        </w:rPr>
        <w:t>3.</w:t>
      </w:r>
      <w:r w:rsidR="00F52FC7" w:rsidRPr="00A06D95">
        <w:rPr>
          <w:rStyle w:val="FontStyle67"/>
          <w:b/>
          <w:color w:val="000000"/>
          <w:sz w:val="28"/>
          <w:szCs w:val="28"/>
        </w:rPr>
        <w:t>4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="00143B84" w:rsidRPr="00A06D95">
        <w:rPr>
          <w:rStyle w:val="FontStyle58"/>
          <w:color w:val="000000"/>
          <w:sz w:val="28"/>
          <w:szCs w:val="28"/>
        </w:rPr>
        <w:t>Разработка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143B84" w:rsidRPr="00A06D95">
        <w:rPr>
          <w:rStyle w:val="FontStyle58"/>
          <w:color w:val="000000"/>
          <w:sz w:val="28"/>
          <w:szCs w:val="28"/>
        </w:rPr>
        <w:t>коммуникационной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143B84" w:rsidRPr="00A06D95">
        <w:rPr>
          <w:rStyle w:val="FontStyle58"/>
          <w:color w:val="000000"/>
          <w:sz w:val="28"/>
          <w:szCs w:val="28"/>
        </w:rPr>
        <w:t>стратегии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143B84" w:rsidRPr="00A06D95">
        <w:rPr>
          <w:rStyle w:val="FontStyle58"/>
          <w:color w:val="000000"/>
          <w:sz w:val="28"/>
          <w:szCs w:val="28"/>
        </w:rPr>
        <w:t>предприятия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F52FC7" w:rsidRPr="00A06D95">
        <w:rPr>
          <w:rStyle w:val="FontStyle58"/>
          <w:color w:val="000000"/>
          <w:sz w:val="28"/>
          <w:szCs w:val="28"/>
        </w:rPr>
        <w:t>ООО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143B84" w:rsidRPr="00A06D95">
        <w:rPr>
          <w:rStyle w:val="FontStyle58"/>
          <w:color w:val="000000"/>
          <w:sz w:val="28"/>
          <w:szCs w:val="28"/>
        </w:rPr>
        <w:t>«ПС</w:t>
      </w:r>
      <w:r w:rsidR="00F738F5" w:rsidRPr="00A06D95">
        <w:rPr>
          <w:rStyle w:val="FontStyle58"/>
          <w:color w:val="000000"/>
          <w:sz w:val="28"/>
          <w:szCs w:val="28"/>
        </w:rPr>
        <w:t xml:space="preserve"> </w:t>
      </w:r>
      <w:r w:rsidR="00143B84" w:rsidRPr="00A06D95">
        <w:rPr>
          <w:rStyle w:val="FontStyle58"/>
          <w:color w:val="000000"/>
          <w:sz w:val="28"/>
          <w:szCs w:val="28"/>
        </w:rPr>
        <w:t>Нива»</w:t>
      </w:r>
    </w:p>
    <w:p w:rsidR="00F738F5" w:rsidRPr="00A06D95" w:rsidRDefault="00F738F5" w:rsidP="00F738F5">
      <w:pPr>
        <w:pStyle w:val="Style32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</w:p>
    <w:p w:rsidR="00143B84" w:rsidRPr="00A06D95" w:rsidRDefault="00143B84" w:rsidP="00F738F5">
      <w:pPr>
        <w:pStyle w:val="Style32"/>
        <w:widowControl/>
        <w:spacing w:line="360" w:lineRule="auto"/>
        <w:ind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Коммуникационная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стратегия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направлена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информирование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потенциальных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(в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случае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–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оптовых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покупателей)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убеждение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их</w:t>
      </w:r>
      <w:r w:rsidR="00F738F5" w:rsidRPr="00A06D95">
        <w:rPr>
          <w:rStyle w:val="FontStyle67"/>
          <w:color w:val="000000"/>
          <w:sz w:val="28"/>
          <w:szCs w:val="28"/>
        </w:rPr>
        <w:t xml:space="preserve"> </w:t>
      </w:r>
      <w:r w:rsidRPr="00A06D95">
        <w:rPr>
          <w:rStyle w:val="FontStyle67"/>
          <w:color w:val="000000"/>
          <w:sz w:val="28"/>
          <w:szCs w:val="28"/>
        </w:rPr>
        <w:t>в</w:t>
      </w:r>
      <w:r w:rsidR="00F738F5" w:rsidRPr="00A06D95">
        <w:rPr>
          <w:rStyle w:val="FontStyle67"/>
          <w:b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необходимости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совершения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покупки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74"/>
          <w:color w:val="000000"/>
          <w:sz w:val="28"/>
          <w:szCs w:val="28"/>
        </w:rPr>
        <w:t>(в</w:t>
      </w:r>
      <w:r w:rsidR="00F738F5" w:rsidRPr="00A06D95">
        <w:rPr>
          <w:rStyle w:val="FontStyle74"/>
          <w:b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нашем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случае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-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убеждение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выбрать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именно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предприятие,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нашу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продукцию).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решения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этих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задач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используются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четыре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основных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инструмента:</w:t>
      </w:r>
    </w:p>
    <w:p w:rsidR="00B30D9C" w:rsidRPr="00A06D95" w:rsidRDefault="00B30D9C" w:rsidP="00F738F5">
      <w:pPr>
        <w:pStyle w:val="Style32"/>
        <w:widowControl/>
        <w:numPr>
          <w:ilvl w:val="0"/>
          <w:numId w:val="30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реклама,</w:t>
      </w:r>
    </w:p>
    <w:p w:rsidR="00B30D9C" w:rsidRPr="00A06D95" w:rsidRDefault="00B30D9C" w:rsidP="00F738F5">
      <w:pPr>
        <w:pStyle w:val="Style48"/>
        <w:widowControl/>
        <w:numPr>
          <w:ilvl w:val="0"/>
          <w:numId w:val="30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стимулирование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сбыта,</w:t>
      </w:r>
    </w:p>
    <w:p w:rsidR="00B30D9C" w:rsidRPr="00A06D95" w:rsidRDefault="00B30D9C" w:rsidP="00F738F5">
      <w:pPr>
        <w:pStyle w:val="Style48"/>
        <w:widowControl/>
        <w:numPr>
          <w:ilvl w:val="0"/>
          <w:numId w:val="30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персональные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продажи,</w:t>
      </w:r>
    </w:p>
    <w:p w:rsidR="00B17995" w:rsidRPr="00A06D95" w:rsidRDefault="00B30D9C" w:rsidP="00F738F5">
      <w:pPr>
        <w:pStyle w:val="Style48"/>
        <w:widowControl/>
        <w:numPr>
          <w:ilvl w:val="0"/>
          <w:numId w:val="30"/>
        </w:numPr>
        <w:spacing w:line="360" w:lineRule="auto"/>
        <w:ind w:left="0" w:firstLine="709"/>
        <w:rPr>
          <w:rStyle w:val="FontStyle62"/>
          <w:b w:val="0"/>
          <w:color w:val="000000"/>
          <w:sz w:val="28"/>
          <w:szCs w:val="28"/>
        </w:rPr>
      </w:pPr>
      <w:r w:rsidRPr="00A06D95">
        <w:rPr>
          <w:rStyle w:val="FontStyle62"/>
          <w:b w:val="0"/>
          <w:color w:val="000000"/>
          <w:sz w:val="28"/>
          <w:szCs w:val="28"/>
        </w:rPr>
        <w:t>отношения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с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общественностью.</w:t>
      </w:r>
    </w:p>
    <w:p w:rsidR="00E00229" w:rsidRPr="00A06D95" w:rsidRDefault="00B30D9C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Из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перечисленных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инструментов,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для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нашего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предприятия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подходит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только: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стимулирование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сбыта.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целях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реализации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задачи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следует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использовать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несколько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типов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рекламы: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радио,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СМИ,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графическая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средствах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массовой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коммуникации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«Интернет».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Два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последних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типа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(графическая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интернете)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уже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применяются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практике</w:t>
      </w:r>
      <w:r w:rsidR="00E00229" w:rsidRPr="00A06D95">
        <w:rPr>
          <w:bCs/>
          <w:color w:val="000000"/>
          <w:sz w:val="28"/>
          <w:szCs w:val="28"/>
        </w:rPr>
        <w:t>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это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выражается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том,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что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у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предприятия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есть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свой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  <w:lang w:val="en-US"/>
        </w:rPr>
        <w:t>web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–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сайт,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также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нередко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городе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можно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увидеть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рекламу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бортах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автомобилей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для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доставки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="00E00229" w:rsidRPr="00A06D95">
        <w:rPr>
          <w:bCs/>
          <w:color w:val="000000"/>
          <w:sz w:val="28"/>
          <w:szCs w:val="28"/>
        </w:rPr>
        <w:t>продукции.</w:t>
      </w:r>
    </w:p>
    <w:p w:rsidR="00E00229" w:rsidRPr="00A06D95" w:rsidRDefault="00E00229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Меры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связанные,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стимулирование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сбыта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или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рекламой,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прежде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всего,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рассчитаны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целевую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аудиторию.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Под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rStyle w:val="FontStyle60"/>
          <w:b w:val="0"/>
          <w:color w:val="000000"/>
        </w:rPr>
        <w:t>целевой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аудиторией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следует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понимать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наиболее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важную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2"/>
          <w:b w:val="0"/>
          <w:color w:val="000000"/>
          <w:sz w:val="28"/>
          <w:szCs w:val="28"/>
        </w:rPr>
        <w:t>для</w:t>
      </w:r>
      <w:r w:rsidR="00F738F5" w:rsidRPr="00A06D95">
        <w:rPr>
          <w:rStyle w:val="FontStyle62"/>
          <w:b w:val="0"/>
          <w:color w:val="000000"/>
          <w:sz w:val="28"/>
          <w:szCs w:val="28"/>
        </w:rPr>
        <w:t xml:space="preserve"> </w:t>
      </w:r>
      <w:r w:rsidRPr="00A06D95">
        <w:rPr>
          <w:rStyle w:val="FontStyle60"/>
          <w:b w:val="0"/>
          <w:color w:val="000000"/>
        </w:rPr>
        <w:t>предприятия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категорию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субъектов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коммуникаций,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получателей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обращения.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bCs/>
          <w:color w:val="000000"/>
          <w:sz w:val="28"/>
          <w:szCs w:val="28"/>
        </w:rPr>
        <w:t>Целевой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аудиторией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«ПС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Нива»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являются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предприниматели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города,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владельцы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небольших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магазинов.</w:t>
      </w:r>
    </w:p>
    <w:p w:rsidR="00F27604" w:rsidRPr="00A06D95" w:rsidRDefault="00F27604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Для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того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что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бы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увязать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между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собой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рекламные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стимулирующие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сбыт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мероприятия,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необходимо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составить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годовой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план,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который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представлен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ниже.</w:t>
      </w:r>
    </w:p>
    <w:p w:rsidR="00F738F5" w:rsidRPr="00A06D95" w:rsidRDefault="00F738F5">
      <w:pPr>
        <w:rPr>
          <w:rFonts w:ascii="Times New Roman" w:hAnsi="Times New Roman"/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br w:type="page"/>
      </w:r>
    </w:p>
    <w:p w:rsidR="00F27604" w:rsidRPr="00A06D95" w:rsidRDefault="00F27604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Таблица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7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План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коммуникационных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мероприятий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993"/>
        <w:gridCol w:w="850"/>
        <w:gridCol w:w="851"/>
        <w:gridCol w:w="850"/>
        <w:gridCol w:w="2410"/>
      </w:tblGrid>
      <w:tr w:rsidR="00245F8D" w:rsidRPr="00A06D95" w:rsidTr="00A06D95">
        <w:tc>
          <w:tcPr>
            <w:tcW w:w="2693" w:type="dxa"/>
            <w:vMerge w:val="restart"/>
            <w:shd w:val="clear" w:color="auto" w:fill="auto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Планируемый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Ожидаемый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эффект</w:t>
            </w:r>
          </w:p>
        </w:tc>
      </w:tr>
      <w:tr w:rsidR="00245F8D" w:rsidRPr="00A06D95" w:rsidTr="00A06D95">
        <w:tc>
          <w:tcPr>
            <w:tcW w:w="2693" w:type="dxa"/>
            <w:vMerge/>
            <w:shd w:val="clear" w:color="auto" w:fill="auto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1кв.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2кв.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3кв.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4кв.</w:t>
            </w:r>
          </w:p>
        </w:tc>
        <w:tc>
          <w:tcPr>
            <w:tcW w:w="2410" w:type="dxa"/>
            <w:vMerge/>
            <w:shd w:val="clear" w:color="auto" w:fill="auto"/>
          </w:tcPr>
          <w:p w:rsidR="00245F8D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F27604" w:rsidRPr="00A06D95" w:rsidRDefault="00F27604" w:rsidP="00A06D95">
            <w:pPr>
              <w:pStyle w:val="Style48"/>
              <w:widowControl/>
              <w:numPr>
                <w:ilvl w:val="0"/>
                <w:numId w:val="31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F27604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F27604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F27604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604" w:rsidRPr="00A06D95" w:rsidRDefault="00F27604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7604" w:rsidRPr="00A06D95" w:rsidRDefault="00F27604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F27604" w:rsidRPr="00A06D95" w:rsidRDefault="00F27604" w:rsidP="00A06D95">
            <w:pPr>
              <w:pStyle w:val="Style48"/>
              <w:widowControl/>
              <w:numPr>
                <w:ilvl w:val="1"/>
                <w:numId w:val="20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Реклама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СМИ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612F90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604" w:rsidRPr="00A06D95" w:rsidRDefault="00612F90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2410" w:type="dxa"/>
            <w:shd w:val="clear" w:color="auto" w:fill="auto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Увеличение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объема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сбыта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продукции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1,5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F27604" w:rsidRPr="00A06D95" w:rsidRDefault="00F27604" w:rsidP="00A06D95">
            <w:pPr>
              <w:pStyle w:val="Style48"/>
              <w:widowControl/>
              <w:numPr>
                <w:ilvl w:val="1"/>
                <w:numId w:val="20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Реклама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в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Интернет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612F90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27604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Увеличение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сбыта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продукции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0,7%</w:t>
            </w: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21600B" w:rsidRPr="00A06D95" w:rsidRDefault="0021600B" w:rsidP="00A06D95">
            <w:pPr>
              <w:pStyle w:val="Style48"/>
              <w:widowControl/>
              <w:numPr>
                <w:ilvl w:val="1"/>
                <w:numId w:val="20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Графическая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612F90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Увеличение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сбыта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продукции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0,3%</w:t>
            </w: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21600B" w:rsidRPr="00A06D95" w:rsidRDefault="00612F90" w:rsidP="00A06D95">
            <w:pPr>
              <w:pStyle w:val="Style48"/>
              <w:widowControl/>
              <w:numPr>
                <w:ilvl w:val="0"/>
                <w:numId w:val="20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Стимулирование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сбыта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21600B" w:rsidRPr="00A06D95" w:rsidRDefault="00943EDE" w:rsidP="00A06D95">
            <w:pPr>
              <w:pStyle w:val="Style48"/>
              <w:widowControl/>
              <w:numPr>
                <w:ilvl w:val="1"/>
                <w:numId w:val="20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Образцы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9540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Повышение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интереса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потребителей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к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продукции</w:t>
            </w: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21600B" w:rsidRPr="00A06D95" w:rsidRDefault="00943EDE" w:rsidP="00A06D95">
            <w:pPr>
              <w:pStyle w:val="Style48"/>
              <w:widowControl/>
              <w:numPr>
                <w:ilvl w:val="1"/>
                <w:numId w:val="20"/>
              </w:numPr>
              <w:spacing w:line="36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Скидки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новую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Увеличение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спроса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на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новую</w:t>
            </w:r>
            <w:r w:rsidR="00F738F5" w:rsidRPr="00A06D9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D95">
              <w:rPr>
                <w:bCs/>
                <w:color w:val="000000"/>
                <w:sz w:val="20"/>
                <w:szCs w:val="20"/>
              </w:rPr>
              <w:t>продукцию</w:t>
            </w:r>
          </w:p>
        </w:tc>
      </w:tr>
      <w:tr w:rsidR="0021600B" w:rsidRPr="00A06D95" w:rsidTr="00A06D95">
        <w:tc>
          <w:tcPr>
            <w:tcW w:w="2693" w:type="dxa"/>
            <w:shd w:val="clear" w:color="auto" w:fill="auto"/>
          </w:tcPr>
          <w:p w:rsidR="0021600B" w:rsidRPr="00A06D95" w:rsidRDefault="00245F8D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3D4E78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11121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3D4E78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B" w:rsidRPr="00A06D95" w:rsidRDefault="003D4E78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0B" w:rsidRPr="00A06D95" w:rsidRDefault="003D4E78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A06D95">
              <w:rPr>
                <w:bCs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2410" w:type="dxa"/>
            <w:shd w:val="clear" w:color="auto" w:fill="auto"/>
          </w:tcPr>
          <w:p w:rsidR="0021600B" w:rsidRPr="00A06D95" w:rsidRDefault="0021600B" w:rsidP="00A06D95">
            <w:pPr>
              <w:pStyle w:val="Style48"/>
              <w:widowControl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27604" w:rsidRPr="00A06D95" w:rsidRDefault="00F27604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6C5A9A" w:rsidRPr="00A06D95" w:rsidRDefault="006C5A9A" w:rsidP="00F738F5">
      <w:pPr>
        <w:pStyle w:val="Style48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Используя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приведенные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(таблице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7)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мероприятия,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следуя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общей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стратегии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развития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маркетинга,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наше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предприятие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должно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выйти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новый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качественный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уровень.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Конечно,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речь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идет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том,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что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бы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занять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более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значительную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часть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рынка,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скорее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наоборот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потерять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позиции.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современном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этапе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развития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экономики,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также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учитывая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сложившуюся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кризисную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ситуацию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важно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быть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уверенными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сильными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производителями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способными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остаться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«на</w:t>
      </w:r>
      <w:r w:rsidR="00F738F5" w:rsidRPr="00A06D95">
        <w:rPr>
          <w:bCs/>
          <w:color w:val="000000"/>
          <w:sz w:val="28"/>
          <w:szCs w:val="28"/>
        </w:rPr>
        <w:t xml:space="preserve"> </w:t>
      </w:r>
      <w:r w:rsidRPr="00A06D95">
        <w:rPr>
          <w:bCs/>
          <w:color w:val="000000"/>
          <w:sz w:val="28"/>
          <w:szCs w:val="28"/>
        </w:rPr>
        <w:t>плаву».</w:t>
      </w:r>
    </w:p>
    <w:p w:rsidR="00F738F5" w:rsidRPr="00A06D95" w:rsidRDefault="00F738F5" w:rsidP="00F738F5">
      <w:pPr>
        <w:pStyle w:val="Style48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F738F5" w:rsidRPr="00A06D95" w:rsidRDefault="00F738F5" w:rsidP="00F738F5">
      <w:pPr>
        <w:pStyle w:val="Style48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F738F5" w:rsidRPr="00A06D95" w:rsidRDefault="00F738F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6D95">
        <w:rPr>
          <w:b/>
          <w:bCs/>
          <w:color w:val="000000"/>
          <w:sz w:val="28"/>
          <w:szCs w:val="28"/>
        </w:rPr>
        <w:br w:type="page"/>
      </w:r>
    </w:p>
    <w:p w:rsidR="006C5A9A" w:rsidRPr="00A06D95" w:rsidRDefault="006C5A9A" w:rsidP="00F738F5">
      <w:pPr>
        <w:pStyle w:val="Style48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A06D95">
        <w:rPr>
          <w:b/>
          <w:bCs/>
          <w:color w:val="000000"/>
          <w:sz w:val="28"/>
          <w:szCs w:val="28"/>
        </w:rPr>
        <w:t>Заключение</w:t>
      </w:r>
    </w:p>
    <w:p w:rsidR="00B4698A" w:rsidRPr="00A06D95" w:rsidRDefault="00B4698A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98A" w:rsidRPr="00A06D95" w:rsidRDefault="00B4698A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Итак,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процесс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постановки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можно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считать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законченным.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Однак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хотелось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еще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подчеркнуть,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только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начальный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этап.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ходе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надо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проверить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жизнеспособность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всех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предложенных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внести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исправить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ошибки,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которые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неизбежно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возникнут.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надо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нарабатывать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новую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законодательную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базу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(разрабатывать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новые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форматы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отчетов,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положения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компонентах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маркетинга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т.д.),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чтобы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применить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втором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этапе.</w:t>
      </w:r>
    </w:p>
    <w:p w:rsidR="002779A0" w:rsidRPr="00A06D95" w:rsidRDefault="002779A0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Для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дальнейшего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развития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могут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других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отечественных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зарубежных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производителей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хлебобулочной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продукции</w:t>
      </w:r>
      <w:r w:rsidRPr="00A06D95">
        <w:rPr>
          <w:rFonts w:ascii="Times New Roman" w:hAnsi="Times New Roman"/>
          <w:color w:val="000000"/>
          <w:sz w:val="28"/>
          <w:szCs w:val="28"/>
        </w:rPr>
        <w:t>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этом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надо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обра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тить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внимание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на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угрозы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развития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—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это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усиление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конкурентной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борьбы,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огранич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емкости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B8E" w:rsidRPr="00A06D95">
        <w:rPr>
          <w:rFonts w:ascii="Times New Roman" w:hAnsi="Times New Roman"/>
          <w:color w:val="000000"/>
          <w:sz w:val="28"/>
          <w:szCs w:val="28"/>
        </w:rPr>
        <w:t>рынка</w:t>
      </w:r>
      <w:r w:rsidRPr="00A06D95">
        <w:rPr>
          <w:rFonts w:ascii="Times New Roman" w:hAnsi="Times New Roman"/>
          <w:color w:val="000000"/>
          <w:sz w:val="28"/>
          <w:szCs w:val="28"/>
        </w:rPr>
        <w:t>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а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также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ухудшение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положения.</w:t>
      </w:r>
    </w:p>
    <w:p w:rsidR="00B93B8E" w:rsidRPr="00A06D95" w:rsidRDefault="00B93B8E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D95">
        <w:rPr>
          <w:rStyle w:val="FontStyle60"/>
          <w:b w:val="0"/>
          <w:color w:val="000000"/>
        </w:rPr>
        <w:t>В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качестве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стратегической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цели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выбрано: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Увеличение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объема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продаж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на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15%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в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следующем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году.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Для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достижения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этой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цели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выбрали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стратегию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–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расширения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ассортимента.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В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следствии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для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реализации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были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разработаны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инструментальные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стратегии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товарная,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поведенческая,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ценовая,</w:t>
      </w:r>
      <w:r w:rsidR="00F738F5" w:rsidRPr="00A06D95">
        <w:rPr>
          <w:rStyle w:val="FontStyle60"/>
          <w:b w:val="0"/>
          <w:color w:val="000000"/>
        </w:rPr>
        <w:t xml:space="preserve"> </w:t>
      </w:r>
      <w:r w:rsidRPr="00A06D95">
        <w:rPr>
          <w:rStyle w:val="FontStyle60"/>
          <w:b w:val="0"/>
          <w:color w:val="000000"/>
        </w:rPr>
        <w:t>коммуникационная.</w:t>
      </w:r>
    </w:p>
    <w:p w:rsidR="00B4698A" w:rsidRPr="00A06D95" w:rsidRDefault="00B4698A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D95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предложенных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оценить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D95">
        <w:rPr>
          <w:rFonts w:ascii="Times New Roman" w:hAnsi="Times New Roman"/>
          <w:color w:val="000000"/>
          <w:sz w:val="28"/>
          <w:szCs w:val="28"/>
        </w:rPr>
        <w:t>трудно.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Но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будем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считать,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что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это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поможет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добиться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поставленной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ранее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C3" w:rsidRPr="00A06D95">
        <w:rPr>
          <w:rFonts w:ascii="Times New Roman" w:hAnsi="Times New Roman"/>
          <w:color w:val="000000"/>
          <w:sz w:val="28"/>
          <w:szCs w:val="28"/>
        </w:rPr>
        <w:t>цели.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Поскольку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не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очень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большое,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то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предложенные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будут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применены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без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особых</w:t>
      </w:r>
      <w:r w:rsidR="00F738F5" w:rsidRPr="00A0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A0" w:rsidRPr="00A06D95">
        <w:rPr>
          <w:rFonts w:ascii="Times New Roman" w:hAnsi="Times New Roman"/>
          <w:color w:val="000000"/>
          <w:sz w:val="28"/>
          <w:szCs w:val="28"/>
        </w:rPr>
        <w:t>затруднений.</w:t>
      </w:r>
    </w:p>
    <w:p w:rsidR="002779A0" w:rsidRPr="00A06D95" w:rsidRDefault="002779A0" w:rsidP="00F73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F68" w:rsidRPr="00A06D95" w:rsidRDefault="00A37F68" w:rsidP="00F738F5">
      <w:pPr>
        <w:pStyle w:val="Style48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A37F68" w:rsidRPr="00A06D95" w:rsidRDefault="00A37F68" w:rsidP="00F738F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6D95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4698A" w:rsidRPr="00A06D95" w:rsidRDefault="00A37F68" w:rsidP="00F738F5">
      <w:pPr>
        <w:pStyle w:val="Style48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A06D95">
        <w:rPr>
          <w:b/>
          <w:bCs/>
          <w:color w:val="000000"/>
          <w:sz w:val="28"/>
          <w:szCs w:val="28"/>
        </w:rPr>
        <w:t>Список</w:t>
      </w:r>
      <w:r w:rsidR="00F738F5" w:rsidRPr="00A06D95">
        <w:rPr>
          <w:b/>
          <w:bCs/>
          <w:color w:val="000000"/>
          <w:sz w:val="28"/>
          <w:szCs w:val="28"/>
        </w:rPr>
        <w:t xml:space="preserve"> </w:t>
      </w:r>
      <w:r w:rsidRPr="00A06D95">
        <w:rPr>
          <w:b/>
          <w:bCs/>
          <w:color w:val="000000"/>
          <w:sz w:val="28"/>
          <w:szCs w:val="28"/>
        </w:rPr>
        <w:t>использованной</w:t>
      </w:r>
      <w:r w:rsidR="00F738F5" w:rsidRPr="00A06D95">
        <w:rPr>
          <w:b/>
          <w:bCs/>
          <w:color w:val="000000"/>
          <w:sz w:val="28"/>
          <w:szCs w:val="28"/>
        </w:rPr>
        <w:t xml:space="preserve"> </w:t>
      </w:r>
      <w:r w:rsidRPr="00A06D95">
        <w:rPr>
          <w:b/>
          <w:bCs/>
          <w:color w:val="000000"/>
          <w:sz w:val="28"/>
          <w:szCs w:val="28"/>
        </w:rPr>
        <w:t>литературы</w:t>
      </w:r>
    </w:p>
    <w:p w:rsidR="00F738F5" w:rsidRPr="00A06D95" w:rsidRDefault="00F738F5" w:rsidP="00F738F5">
      <w:pPr>
        <w:pStyle w:val="Style48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F738F5" w:rsidRPr="00A06D95" w:rsidRDefault="00F738F5" w:rsidP="00F738F5">
      <w:pPr>
        <w:pStyle w:val="Style48"/>
        <w:tabs>
          <w:tab w:val="left" w:pos="-2694"/>
        </w:tabs>
        <w:spacing w:line="360" w:lineRule="auto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1.Бахотский В.В. Маркетинг – Курсовое проектирование, Псков.: ППИ 2008</w:t>
      </w:r>
    </w:p>
    <w:p w:rsidR="00F738F5" w:rsidRPr="00A06D95" w:rsidRDefault="00F738F5" w:rsidP="00F738F5">
      <w:pPr>
        <w:pStyle w:val="Style48"/>
        <w:tabs>
          <w:tab w:val="left" w:pos="-2694"/>
        </w:tabs>
        <w:spacing w:line="360" w:lineRule="auto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2.Маслова Т.Д., Божук С.Г., Ковалик Л.Н. Маркетинг – СПб.: Питер, 2005</w:t>
      </w:r>
    </w:p>
    <w:p w:rsidR="00F738F5" w:rsidRPr="00A06D95" w:rsidRDefault="00F738F5" w:rsidP="00F738F5">
      <w:pPr>
        <w:pStyle w:val="Style48"/>
        <w:tabs>
          <w:tab w:val="left" w:pos="-2694"/>
        </w:tabs>
        <w:spacing w:line="360" w:lineRule="auto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3.Фатхутдинов Р.А., Стратегический Маркетинг – СПб.: Питер, 2000</w:t>
      </w:r>
    </w:p>
    <w:p w:rsidR="00F738F5" w:rsidRPr="00A06D95" w:rsidRDefault="00F738F5" w:rsidP="00F738F5">
      <w:pPr>
        <w:pStyle w:val="Style48"/>
        <w:tabs>
          <w:tab w:val="left" w:pos="-2694"/>
        </w:tabs>
        <w:spacing w:line="360" w:lineRule="auto"/>
        <w:rPr>
          <w:bCs/>
          <w:color w:val="000000"/>
          <w:sz w:val="28"/>
          <w:szCs w:val="28"/>
        </w:rPr>
      </w:pPr>
      <w:r w:rsidRPr="00A06D95">
        <w:rPr>
          <w:bCs/>
          <w:color w:val="000000"/>
          <w:sz w:val="28"/>
          <w:szCs w:val="28"/>
        </w:rPr>
        <w:t>4.Информация из Internet</w:t>
      </w:r>
    </w:p>
    <w:p w:rsidR="00193623" w:rsidRPr="00A06D95" w:rsidRDefault="00193623" w:rsidP="00F738F5">
      <w:pPr>
        <w:pStyle w:val="Style48"/>
        <w:widowControl/>
        <w:tabs>
          <w:tab w:val="left" w:pos="-2694"/>
        </w:tabs>
        <w:spacing w:line="360" w:lineRule="auto"/>
        <w:rPr>
          <w:bCs/>
          <w:color w:val="000000"/>
          <w:sz w:val="28"/>
          <w:szCs w:val="28"/>
        </w:rPr>
      </w:pPr>
    </w:p>
    <w:p w:rsidR="00624FD8" w:rsidRPr="00A60CBA" w:rsidRDefault="00624FD8" w:rsidP="00624FD8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24FD8" w:rsidRPr="00A60CBA" w:rsidSect="00F738F5"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B7" w:rsidRDefault="009D52B7" w:rsidP="00BE3167">
      <w:pPr>
        <w:spacing w:after="0" w:line="240" w:lineRule="auto"/>
      </w:pPr>
      <w:r>
        <w:separator/>
      </w:r>
    </w:p>
  </w:endnote>
  <w:endnote w:type="continuationSeparator" w:id="0">
    <w:p w:rsidR="009D52B7" w:rsidRDefault="009D52B7" w:rsidP="00BE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B7" w:rsidRDefault="009D52B7" w:rsidP="00BE3167">
      <w:pPr>
        <w:spacing w:after="0" w:line="240" w:lineRule="auto"/>
      </w:pPr>
      <w:r>
        <w:separator/>
      </w:r>
    </w:p>
  </w:footnote>
  <w:footnote w:type="continuationSeparator" w:id="0">
    <w:p w:rsidR="009D52B7" w:rsidRDefault="009D52B7" w:rsidP="00BE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D8" w:rsidRPr="00624FD8" w:rsidRDefault="00624FD8" w:rsidP="00624FD8">
    <w:pPr>
      <w:pStyle w:val="a9"/>
      <w:tabs>
        <w:tab w:val="left" w:pos="1245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FE766A"/>
    <w:lvl w:ilvl="0">
      <w:numFmt w:val="bullet"/>
      <w:lvlText w:val="*"/>
      <w:lvlJc w:val="left"/>
    </w:lvl>
  </w:abstractNum>
  <w:abstractNum w:abstractNumId="1">
    <w:nsid w:val="00711AAE"/>
    <w:multiLevelType w:val="hybridMultilevel"/>
    <w:tmpl w:val="6B5647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F306DD"/>
    <w:multiLevelType w:val="hybridMultilevel"/>
    <w:tmpl w:val="44DC0E68"/>
    <w:lvl w:ilvl="0" w:tplc="2772BA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9D3AE4"/>
    <w:multiLevelType w:val="hybridMultilevel"/>
    <w:tmpl w:val="FE9E8C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92901"/>
    <w:multiLevelType w:val="hybridMultilevel"/>
    <w:tmpl w:val="E50EE800"/>
    <w:lvl w:ilvl="0" w:tplc="F7BEFB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3DA4A45"/>
    <w:multiLevelType w:val="hybridMultilevel"/>
    <w:tmpl w:val="083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E1B6E"/>
    <w:multiLevelType w:val="hybridMultilevel"/>
    <w:tmpl w:val="0A56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2EC"/>
    <w:multiLevelType w:val="hybridMultilevel"/>
    <w:tmpl w:val="4C76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64C7"/>
    <w:multiLevelType w:val="hybridMultilevel"/>
    <w:tmpl w:val="DB9EF4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1266A47"/>
    <w:multiLevelType w:val="hybridMultilevel"/>
    <w:tmpl w:val="FFA8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955C7E"/>
    <w:multiLevelType w:val="hybridMultilevel"/>
    <w:tmpl w:val="3086F5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DC4DEB"/>
    <w:multiLevelType w:val="multilevel"/>
    <w:tmpl w:val="5F56D83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7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912" w:hanging="2160"/>
      </w:pPr>
      <w:rPr>
        <w:rFonts w:cs="Times New Roman" w:hint="default"/>
      </w:rPr>
    </w:lvl>
  </w:abstractNum>
  <w:abstractNum w:abstractNumId="12">
    <w:nsid w:val="3BFE36AD"/>
    <w:multiLevelType w:val="hybridMultilevel"/>
    <w:tmpl w:val="8C6EC85A"/>
    <w:lvl w:ilvl="0" w:tplc="041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3">
    <w:nsid w:val="3C5E16F1"/>
    <w:multiLevelType w:val="hybridMultilevel"/>
    <w:tmpl w:val="7FFA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726D9"/>
    <w:multiLevelType w:val="multilevel"/>
    <w:tmpl w:val="B8960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63644D0"/>
    <w:multiLevelType w:val="hybridMultilevel"/>
    <w:tmpl w:val="4CEC483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74E2C74"/>
    <w:multiLevelType w:val="hybridMultilevel"/>
    <w:tmpl w:val="30D0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61A4A"/>
    <w:multiLevelType w:val="hybridMultilevel"/>
    <w:tmpl w:val="981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801D8"/>
    <w:multiLevelType w:val="hybridMultilevel"/>
    <w:tmpl w:val="ED26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41C95"/>
    <w:multiLevelType w:val="hybridMultilevel"/>
    <w:tmpl w:val="76FA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700DD1"/>
    <w:multiLevelType w:val="hybridMultilevel"/>
    <w:tmpl w:val="9E0CA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137EE6"/>
    <w:multiLevelType w:val="hybridMultilevel"/>
    <w:tmpl w:val="29DC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84D25"/>
    <w:multiLevelType w:val="hybridMultilevel"/>
    <w:tmpl w:val="9C3643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3843CC9"/>
    <w:multiLevelType w:val="hybridMultilevel"/>
    <w:tmpl w:val="5DC4B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5E1F12"/>
    <w:multiLevelType w:val="hybridMultilevel"/>
    <w:tmpl w:val="8050D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0A2177"/>
    <w:multiLevelType w:val="hybridMultilevel"/>
    <w:tmpl w:val="284A21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1C93097"/>
    <w:multiLevelType w:val="hybridMultilevel"/>
    <w:tmpl w:val="AF60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64FAD"/>
    <w:multiLevelType w:val="hybridMultilevel"/>
    <w:tmpl w:val="EB02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809A5"/>
    <w:multiLevelType w:val="hybridMultilevel"/>
    <w:tmpl w:val="782CA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194CF7"/>
    <w:multiLevelType w:val="hybridMultilevel"/>
    <w:tmpl w:val="B5C4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E234D"/>
    <w:multiLevelType w:val="hybridMultilevel"/>
    <w:tmpl w:val="D2C6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5323E"/>
    <w:multiLevelType w:val="hybridMultilevel"/>
    <w:tmpl w:val="65D4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F6748"/>
    <w:multiLevelType w:val="hybridMultilevel"/>
    <w:tmpl w:val="0FC66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DC1048"/>
    <w:multiLevelType w:val="multilevel"/>
    <w:tmpl w:val="7B503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0"/>
  </w:num>
  <w:num w:numId="5">
    <w:abstractNumId w:val="9"/>
  </w:num>
  <w:num w:numId="6">
    <w:abstractNumId w:val="26"/>
  </w:num>
  <w:num w:numId="7">
    <w:abstractNumId w:val="20"/>
  </w:num>
  <w:num w:numId="8">
    <w:abstractNumId w:val="29"/>
  </w:num>
  <w:num w:numId="9">
    <w:abstractNumId w:val="32"/>
  </w:num>
  <w:num w:numId="10">
    <w:abstractNumId w:val="28"/>
  </w:num>
  <w:num w:numId="11">
    <w:abstractNumId w:val="25"/>
  </w:num>
  <w:num w:numId="12">
    <w:abstractNumId w:val="24"/>
  </w:num>
  <w:num w:numId="13">
    <w:abstractNumId w:val="6"/>
  </w:num>
  <w:num w:numId="14">
    <w:abstractNumId w:val="30"/>
  </w:num>
  <w:num w:numId="15">
    <w:abstractNumId w:val="7"/>
  </w:num>
  <w:num w:numId="16">
    <w:abstractNumId w:val="13"/>
  </w:num>
  <w:num w:numId="17">
    <w:abstractNumId w:val="17"/>
  </w:num>
  <w:num w:numId="18">
    <w:abstractNumId w:val="18"/>
  </w:num>
  <w:num w:numId="19">
    <w:abstractNumId w:val="8"/>
  </w:num>
  <w:num w:numId="20">
    <w:abstractNumId w:val="14"/>
  </w:num>
  <w:num w:numId="21">
    <w:abstractNumId w:val="5"/>
  </w:num>
  <w:num w:numId="22">
    <w:abstractNumId w:val="2"/>
  </w:num>
  <w:num w:numId="23">
    <w:abstractNumId w:val="11"/>
  </w:num>
  <w:num w:numId="24">
    <w:abstractNumId w:val="33"/>
  </w:num>
  <w:num w:numId="25">
    <w:abstractNumId w:val="23"/>
  </w:num>
  <w:num w:numId="26">
    <w:abstractNumId w:val="12"/>
  </w:num>
  <w:num w:numId="27">
    <w:abstractNumId w:val="0"/>
    <w:lvlOverride w:ilvl="0">
      <w:lvl w:ilvl="0">
        <w:numFmt w:val="bullet"/>
        <w:lvlText w:val="•"/>
        <w:legacy w:legacy="1" w:legacySpace="0" w:legacyIndent="569"/>
        <w:lvlJc w:val="left"/>
        <w:rPr>
          <w:rFonts w:ascii="Times New Roman" w:hAnsi="Times New Roman" w:hint="default"/>
        </w:rPr>
      </w:lvl>
    </w:lvlOverride>
  </w:num>
  <w:num w:numId="28">
    <w:abstractNumId w:val="27"/>
  </w:num>
  <w:num w:numId="29">
    <w:abstractNumId w:val="1"/>
  </w:num>
  <w:num w:numId="30">
    <w:abstractNumId w:val="15"/>
  </w:num>
  <w:num w:numId="31">
    <w:abstractNumId w:val="19"/>
  </w:num>
  <w:num w:numId="32">
    <w:abstractNumId w:val="21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91"/>
    <w:rsid w:val="000158F1"/>
    <w:rsid w:val="000504C7"/>
    <w:rsid w:val="000B37F7"/>
    <w:rsid w:val="000D12D2"/>
    <w:rsid w:val="000E07C2"/>
    <w:rsid w:val="000F4602"/>
    <w:rsid w:val="000F55B0"/>
    <w:rsid w:val="00142115"/>
    <w:rsid w:val="00143B84"/>
    <w:rsid w:val="00193623"/>
    <w:rsid w:val="001B423F"/>
    <w:rsid w:val="001D36AD"/>
    <w:rsid w:val="001E3528"/>
    <w:rsid w:val="0021600B"/>
    <w:rsid w:val="00220387"/>
    <w:rsid w:val="00235BD9"/>
    <w:rsid w:val="00245F8D"/>
    <w:rsid w:val="002779A0"/>
    <w:rsid w:val="0029074A"/>
    <w:rsid w:val="002A4AEB"/>
    <w:rsid w:val="002C61A6"/>
    <w:rsid w:val="002D2D46"/>
    <w:rsid w:val="00330312"/>
    <w:rsid w:val="003521E6"/>
    <w:rsid w:val="003645A3"/>
    <w:rsid w:val="00384DD5"/>
    <w:rsid w:val="003B38B6"/>
    <w:rsid w:val="003D2703"/>
    <w:rsid w:val="003D4E78"/>
    <w:rsid w:val="003E6B32"/>
    <w:rsid w:val="00444EB5"/>
    <w:rsid w:val="00456CA9"/>
    <w:rsid w:val="00460285"/>
    <w:rsid w:val="004823D2"/>
    <w:rsid w:val="004A3CC2"/>
    <w:rsid w:val="004A3FF4"/>
    <w:rsid w:val="004B1DEA"/>
    <w:rsid w:val="004B5C99"/>
    <w:rsid w:val="004B6576"/>
    <w:rsid w:val="004F2D61"/>
    <w:rsid w:val="004F2E89"/>
    <w:rsid w:val="00535DC1"/>
    <w:rsid w:val="00536839"/>
    <w:rsid w:val="0054752F"/>
    <w:rsid w:val="00577A12"/>
    <w:rsid w:val="00597446"/>
    <w:rsid w:val="005A164D"/>
    <w:rsid w:val="005D1241"/>
    <w:rsid w:val="005E24E2"/>
    <w:rsid w:val="00612F90"/>
    <w:rsid w:val="00622FC4"/>
    <w:rsid w:val="00623FEA"/>
    <w:rsid w:val="00624FD8"/>
    <w:rsid w:val="00650CC3"/>
    <w:rsid w:val="00652667"/>
    <w:rsid w:val="0066010A"/>
    <w:rsid w:val="0067188F"/>
    <w:rsid w:val="006C5A9A"/>
    <w:rsid w:val="006D445C"/>
    <w:rsid w:val="00713C66"/>
    <w:rsid w:val="007302B4"/>
    <w:rsid w:val="00762964"/>
    <w:rsid w:val="00777407"/>
    <w:rsid w:val="00782C8B"/>
    <w:rsid w:val="007B78DA"/>
    <w:rsid w:val="008058DE"/>
    <w:rsid w:val="0081054C"/>
    <w:rsid w:val="00812419"/>
    <w:rsid w:val="008273FB"/>
    <w:rsid w:val="0083543E"/>
    <w:rsid w:val="008446F5"/>
    <w:rsid w:val="00856378"/>
    <w:rsid w:val="00863105"/>
    <w:rsid w:val="00883100"/>
    <w:rsid w:val="00897DE4"/>
    <w:rsid w:val="008C082B"/>
    <w:rsid w:val="008C526E"/>
    <w:rsid w:val="008D5EB7"/>
    <w:rsid w:val="009054C3"/>
    <w:rsid w:val="00943EDE"/>
    <w:rsid w:val="00945B65"/>
    <w:rsid w:val="009542B1"/>
    <w:rsid w:val="009D52B7"/>
    <w:rsid w:val="00A06D95"/>
    <w:rsid w:val="00A21F4A"/>
    <w:rsid w:val="00A37F68"/>
    <w:rsid w:val="00A40799"/>
    <w:rsid w:val="00A45BEF"/>
    <w:rsid w:val="00A46685"/>
    <w:rsid w:val="00A5574D"/>
    <w:rsid w:val="00A60CBA"/>
    <w:rsid w:val="00A755BE"/>
    <w:rsid w:val="00A82424"/>
    <w:rsid w:val="00AB1232"/>
    <w:rsid w:val="00AC02B5"/>
    <w:rsid w:val="00B10848"/>
    <w:rsid w:val="00B17995"/>
    <w:rsid w:val="00B273A7"/>
    <w:rsid w:val="00B30D9C"/>
    <w:rsid w:val="00B4698A"/>
    <w:rsid w:val="00B93B8E"/>
    <w:rsid w:val="00BA5118"/>
    <w:rsid w:val="00BB0F9B"/>
    <w:rsid w:val="00BC0B43"/>
    <w:rsid w:val="00BC0C58"/>
    <w:rsid w:val="00BD4796"/>
    <w:rsid w:val="00BE3167"/>
    <w:rsid w:val="00BE5EF8"/>
    <w:rsid w:val="00BF461C"/>
    <w:rsid w:val="00BF46D9"/>
    <w:rsid w:val="00C050F7"/>
    <w:rsid w:val="00C26F79"/>
    <w:rsid w:val="00C444DD"/>
    <w:rsid w:val="00C716AF"/>
    <w:rsid w:val="00C83CA4"/>
    <w:rsid w:val="00CB0116"/>
    <w:rsid w:val="00CB3682"/>
    <w:rsid w:val="00CC5F66"/>
    <w:rsid w:val="00CC7DD3"/>
    <w:rsid w:val="00CD2B81"/>
    <w:rsid w:val="00CD4383"/>
    <w:rsid w:val="00CF11E1"/>
    <w:rsid w:val="00D0388C"/>
    <w:rsid w:val="00D0702D"/>
    <w:rsid w:val="00D14EB9"/>
    <w:rsid w:val="00D208EC"/>
    <w:rsid w:val="00D20BD7"/>
    <w:rsid w:val="00D216C2"/>
    <w:rsid w:val="00D459A5"/>
    <w:rsid w:val="00D7718C"/>
    <w:rsid w:val="00D83145"/>
    <w:rsid w:val="00DB6670"/>
    <w:rsid w:val="00DE1602"/>
    <w:rsid w:val="00DF69DE"/>
    <w:rsid w:val="00E00229"/>
    <w:rsid w:val="00E22216"/>
    <w:rsid w:val="00E448FE"/>
    <w:rsid w:val="00E57133"/>
    <w:rsid w:val="00EB2842"/>
    <w:rsid w:val="00EC3483"/>
    <w:rsid w:val="00ED2F7C"/>
    <w:rsid w:val="00EE6B1C"/>
    <w:rsid w:val="00F0286B"/>
    <w:rsid w:val="00F02ECC"/>
    <w:rsid w:val="00F07383"/>
    <w:rsid w:val="00F27604"/>
    <w:rsid w:val="00F42630"/>
    <w:rsid w:val="00F43B44"/>
    <w:rsid w:val="00F52FC7"/>
    <w:rsid w:val="00F5532A"/>
    <w:rsid w:val="00F56A95"/>
    <w:rsid w:val="00F738F5"/>
    <w:rsid w:val="00F7588A"/>
    <w:rsid w:val="00F83C3C"/>
    <w:rsid w:val="00FA0153"/>
    <w:rsid w:val="00FA1C31"/>
    <w:rsid w:val="00FC0B91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77BF277-8E34-406A-ACC1-1AE6C6FE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uiPriority w:val="99"/>
    <w:rsid w:val="00713C66"/>
    <w:rPr>
      <w:rFonts w:ascii="Times New Roman" w:hAnsi="Times New Roman" w:cs="Times New Roman"/>
      <w:sz w:val="32"/>
      <w:szCs w:val="32"/>
    </w:rPr>
  </w:style>
  <w:style w:type="character" w:customStyle="1" w:styleId="FontStyle76">
    <w:name w:val="Font Style76"/>
    <w:uiPriority w:val="99"/>
    <w:rsid w:val="00713C6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2">
    <w:name w:val="Style52"/>
    <w:basedOn w:val="a"/>
    <w:uiPriority w:val="99"/>
    <w:rsid w:val="00713C66"/>
    <w:pPr>
      <w:widowControl w:val="0"/>
      <w:autoSpaceDE w:val="0"/>
      <w:autoSpaceDN w:val="0"/>
      <w:adjustRightInd w:val="0"/>
      <w:spacing w:after="0" w:line="501" w:lineRule="exact"/>
      <w:ind w:hanging="720"/>
    </w:pPr>
    <w:rPr>
      <w:rFonts w:ascii="Times New Roman" w:hAnsi="Times New Roman"/>
      <w:sz w:val="24"/>
      <w:szCs w:val="24"/>
    </w:rPr>
  </w:style>
  <w:style w:type="character" w:customStyle="1" w:styleId="skypetbinnertext">
    <w:name w:val="skype_tb_innertext"/>
    <w:rsid w:val="008273FB"/>
    <w:rPr>
      <w:rFonts w:cs="Times New Roman"/>
    </w:rPr>
  </w:style>
  <w:style w:type="paragraph" w:customStyle="1" w:styleId="Style2">
    <w:name w:val="Style2"/>
    <w:basedOn w:val="a"/>
    <w:uiPriority w:val="99"/>
    <w:rsid w:val="00623FEA"/>
    <w:pPr>
      <w:widowControl w:val="0"/>
      <w:autoSpaceDE w:val="0"/>
      <w:autoSpaceDN w:val="0"/>
      <w:adjustRightInd w:val="0"/>
      <w:spacing w:after="0" w:line="578" w:lineRule="exact"/>
      <w:jc w:val="right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588A"/>
    <w:pPr>
      <w:ind w:left="720"/>
      <w:contextualSpacing/>
    </w:pPr>
  </w:style>
  <w:style w:type="paragraph" w:customStyle="1" w:styleId="Style3">
    <w:name w:val="Style3"/>
    <w:basedOn w:val="a"/>
    <w:uiPriority w:val="99"/>
    <w:rsid w:val="00863105"/>
    <w:pPr>
      <w:widowControl w:val="0"/>
      <w:autoSpaceDE w:val="0"/>
      <w:autoSpaceDN w:val="0"/>
      <w:adjustRightInd w:val="0"/>
      <w:spacing w:after="0" w:line="597" w:lineRule="exact"/>
      <w:ind w:firstLine="1179"/>
      <w:jc w:val="both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863105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8">
    <w:name w:val="Style8"/>
    <w:basedOn w:val="a"/>
    <w:uiPriority w:val="99"/>
    <w:rsid w:val="00863105"/>
    <w:pPr>
      <w:widowControl w:val="0"/>
      <w:autoSpaceDE w:val="0"/>
      <w:autoSpaceDN w:val="0"/>
      <w:adjustRightInd w:val="0"/>
      <w:spacing w:after="0" w:line="571" w:lineRule="exact"/>
      <w:ind w:firstLine="1070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9542B1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19">
    <w:name w:val="Style19"/>
    <w:basedOn w:val="a"/>
    <w:uiPriority w:val="99"/>
    <w:rsid w:val="004B6576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B6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"/>
    <w:uiPriority w:val="99"/>
    <w:rsid w:val="00BC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BC0C5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60">
    <w:name w:val="Font Style60"/>
    <w:uiPriority w:val="99"/>
    <w:rsid w:val="00BC0C5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2">
    <w:name w:val="Font Style72"/>
    <w:uiPriority w:val="99"/>
    <w:rsid w:val="00BC0C58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BC0C58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BC0C58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uiPriority w:val="99"/>
    <w:rsid w:val="00BC0C58"/>
    <w:pPr>
      <w:widowControl w:val="0"/>
      <w:autoSpaceDE w:val="0"/>
      <w:autoSpaceDN w:val="0"/>
      <w:adjustRightInd w:val="0"/>
      <w:spacing w:after="0" w:line="336" w:lineRule="exact"/>
      <w:ind w:firstLine="432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BC0C58"/>
    <w:pPr>
      <w:widowControl w:val="0"/>
      <w:autoSpaceDE w:val="0"/>
      <w:autoSpaceDN w:val="0"/>
      <w:adjustRightInd w:val="0"/>
      <w:spacing w:after="0" w:line="351" w:lineRule="exact"/>
      <w:ind w:firstLine="679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0E07C2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8">
    <w:name w:val="Style48"/>
    <w:basedOn w:val="a"/>
    <w:uiPriority w:val="99"/>
    <w:rsid w:val="000E0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F461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D4796"/>
    <w:rPr>
      <w:rFonts w:ascii="Tahoma" w:hAnsi="Tahoma" w:cs="Tahoma"/>
      <w:sz w:val="16"/>
      <w:szCs w:val="16"/>
    </w:rPr>
  </w:style>
  <w:style w:type="paragraph" w:customStyle="1" w:styleId="Style29">
    <w:name w:val="Style29"/>
    <w:basedOn w:val="a"/>
    <w:uiPriority w:val="99"/>
    <w:rsid w:val="00EE6B1C"/>
    <w:pPr>
      <w:widowControl w:val="0"/>
      <w:autoSpaceDE w:val="0"/>
      <w:autoSpaceDN w:val="0"/>
      <w:adjustRightInd w:val="0"/>
      <w:spacing w:after="0" w:line="555" w:lineRule="exact"/>
      <w:ind w:firstLine="100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10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B10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uiPriority w:val="99"/>
    <w:rsid w:val="00B10848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69">
    <w:name w:val="Font Style69"/>
    <w:uiPriority w:val="99"/>
    <w:rsid w:val="00B10848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8">
    <w:name w:val="Normal (Web)"/>
    <w:basedOn w:val="a"/>
    <w:uiPriority w:val="99"/>
    <w:unhideWhenUsed/>
    <w:rsid w:val="00AC0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C02B5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C02B5"/>
    <w:pPr>
      <w:widowControl w:val="0"/>
      <w:autoSpaceDE w:val="0"/>
      <w:autoSpaceDN w:val="0"/>
      <w:adjustRightInd w:val="0"/>
      <w:spacing w:after="0" w:line="549" w:lineRule="exact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3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BE3167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BE3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BE3167"/>
    <w:rPr>
      <w:rFonts w:cs="Times New Roman"/>
    </w:rPr>
  </w:style>
  <w:style w:type="paragraph" w:customStyle="1" w:styleId="Style51">
    <w:name w:val="Style51"/>
    <w:basedOn w:val="a"/>
    <w:uiPriority w:val="99"/>
    <w:rsid w:val="00B17995"/>
    <w:pPr>
      <w:widowControl w:val="0"/>
      <w:autoSpaceDE w:val="0"/>
      <w:autoSpaceDN w:val="0"/>
      <w:adjustRightInd w:val="0"/>
      <w:spacing w:after="0" w:line="557" w:lineRule="exact"/>
      <w:ind w:firstLine="974"/>
      <w:jc w:val="both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B17995"/>
    <w:pPr>
      <w:widowControl w:val="0"/>
      <w:autoSpaceDE w:val="0"/>
      <w:autoSpaceDN w:val="0"/>
      <w:adjustRightInd w:val="0"/>
      <w:spacing w:after="0" w:line="542" w:lineRule="exact"/>
      <w:ind w:firstLine="905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143B84"/>
    <w:pPr>
      <w:widowControl w:val="0"/>
      <w:autoSpaceDE w:val="0"/>
      <w:autoSpaceDN w:val="0"/>
      <w:adjustRightInd w:val="0"/>
      <w:spacing w:after="0" w:line="573" w:lineRule="exact"/>
      <w:ind w:firstLine="1317"/>
      <w:jc w:val="both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uiPriority w:val="99"/>
    <w:rsid w:val="00143B84"/>
    <w:rPr>
      <w:rFonts w:ascii="Times New Roman" w:hAnsi="Times New Roman" w:cs="Times New Roman"/>
      <w:sz w:val="30"/>
      <w:szCs w:val="30"/>
    </w:rPr>
  </w:style>
  <w:style w:type="paragraph" w:styleId="ad">
    <w:name w:val="Body Text"/>
    <w:basedOn w:val="a"/>
    <w:link w:val="ae"/>
    <w:uiPriority w:val="99"/>
    <w:rsid w:val="00BE5EF8"/>
    <w:pPr>
      <w:autoSpaceDE w:val="0"/>
      <w:autoSpaceDN w:val="0"/>
      <w:spacing w:after="240" w:line="360" w:lineRule="auto"/>
      <w:ind w:firstLine="357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uiPriority w:val="99"/>
    <w:locked/>
    <w:rsid w:val="00BE5EF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BE5EF8"/>
    <w:pPr>
      <w:widowControl w:val="0"/>
      <w:autoSpaceDE w:val="0"/>
      <w:autoSpaceDN w:val="0"/>
      <w:adjustRightInd w:val="0"/>
      <w:spacing w:after="0" w:line="50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BE5EF8"/>
    <w:pPr>
      <w:widowControl w:val="0"/>
      <w:autoSpaceDE w:val="0"/>
      <w:autoSpaceDN w:val="0"/>
      <w:adjustRightInd w:val="0"/>
      <w:spacing w:after="0" w:line="507" w:lineRule="exact"/>
      <w:ind w:firstLine="926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BE5EF8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B4698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B4698A"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4698A"/>
    <w:rPr>
      <w:rFonts w:cs="Times New Roman"/>
      <w:vertAlign w:val="superscript"/>
    </w:rPr>
  </w:style>
  <w:style w:type="character" w:styleId="af2">
    <w:name w:val="Hyperlink"/>
    <w:uiPriority w:val="99"/>
    <w:rsid w:val="00624F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C648-9EC1-4C74-B7BF-A03FF83B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</dc:creator>
  <cp:keywords/>
  <dc:description/>
  <cp:lastModifiedBy>admin</cp:lastModifiedBy>
  <cp:revision>2</cp:revision>
  <cp:lastPrinted>2009-12-06T13:36:00Z</cp:lastPrinted>
  <dcterms:created xsi:type="dcterms:W3CDTF">2014-03-27T11:38:00Z</dcterms:created>
  <dcterms:modified xsi:type="dcterms:W3CDTF">2014-03-27T11:38:00Z</dcterms:modified>
</cp:coreProperties>
</file>