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A7" w:rsidRPr="00CF2C43" w:rsidRDefault="00EA46A7" w:rsidP="00CF2C43">
      <w:pPr>
        <w:pStyle w:val="a5"/>
        <w:spacing w:line="360" w:lineRule="auto"/>
        <w:ind w:firstLine="709"/>
        <w:jc w:val="center"/>
        <w:rPr>
          <w:rFonts w:cs="Arial"/>
          <w:sz w:val="28"/>
          <w:szCs w:val="24"/>
        </w:rPr>
      </w:pPr>
      <w:r w:rsidRPr="00CF2C43">
        <w:rPr>
          <w:rFonts w:cs="Arial"/>
          <w:sz w:val="28"/>
          <w:szCs w:val="24"/>
        </w:rPr>
        <w:t xml:space="preserve">Федеральное </w:t>
      </w:r>
      <w:r w:rsidR="00CF2C43" w:rsidRPr="00CF2C43">
        <w:rPr>
          <w:rFonts w:cs="Arial"/>
          <w:sz w:val="28"/>
          <w:szCs w:val="24"/>
        </w:rPr>
        <w:t>агентство</w:t>
      </w:r>
      <w:r w:rsidRPr="00CF2C43">
        <w:rPr>
          <w:rFonts w:cs="Arial"/>
          <w:sz w:val="28"/>
          <w:szCs w:val="24"/>
        </w:rPr>
        <w:t xml:space="preserve"> по образованию</w:t>
      </w:r>
    </w:p>
    <w:p w:rsidR="00EA46A7" w:rsidRPr="00CF2C43" w:rsidRDefault="00EA46A7" w:rsidP="00CF2C43">
      <w:pPr>
        <w:pStyle w:val="a5"/>
        <w:spacing w:line="360" w:lineRule="auto"/>
        <w:ind w:firstLine="709"/>
        <w:jc w:val="center"/>
        <w:rPr>
          <w:rFonts w:cs="Arial"/>
          <w:sz w:val="28"/>
          <w:szCs w:val="24"/>
        </w:rPr>
      </w:pPr>
      <w:r w:rsidRPr="00CF2C43">
        <w:rPr>
          <w:rFonts w:cs="Arial"/>
          <w:sz w:val="28"/>
          <w:szCs w:val="24"/>
        </w:rPr>
        <w:t>ГОУ ВПО «Уральский государственный технологический университет – УПИ»</w:t>
      </w:r>
    </w:p>
    <w:p w:rsidR="00EA46A7" w:rsidRPr="00CF2C43" w:rsidRDefault="00EA46A7" w:rsidP="00CF2C43">
      <w:pPr>
        <w:pStyle w:val="a5"/>
        <w:spacing w:line="360" w:lineRule="auto"/>
        <w:ind w:firstLine="709"/>
        <w:jc w:val="center"/>
        <w:rPr>
          <w:rFonts w:cs="Arial"/>
          <w:sz w:val="28"/>
          <w:szCs w:val="24"/>
        </w:rPr>
      </w:pPr>
      <w:r w:rsidRPr="00CF2C43">
        <w:rPr>
          <w:rFonts w:cs="Arial"/>
          <w:sz w:val="28"/>
          <w:szCs w:val="24"/>
        </w:rPr>
        <w:t>Нижнетагильский технологический институт (филиал) УГТУ-УПИ</w:t>
      </w:r>
    </w:p>
    <w:p w:rsidR="00EA46A7" w:rsidRPr="00CF2C43" w:rsidRDefault="00EA46A7" w:rsidP="00CF2C43">
      <w:pPr>
        <w:pStyle w:val="a5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A46A7" w:rsidRPr="00CF2C43" w:rsidRDefault="00EA46A7" w:rsidP="00CF2C43">
      <w:pPr>
        <w:pStyle w:val="a5"/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CF2C43">
        <w:rPr>
          <w:rFonts w:cs="Arial"/>
          <w:sz w:val="28"/>
          <w:szCs w:val="28"/>
        </w:rPr>
        <w:t>Кафедра ОМ</w:t>
      </w:r>
    </w:p>
    <w:p w:rsidR="00EA46A7" w:rsidRPr="00CF2C43" w:rsidRDefault="00EA46A7" w:rsidP="00CF2C43">
      <w:pPr>
        <w:pStyle w:val="a5"/>
        <w:spacing w:line="360" w:lineRule="auto"/>
        <w:ind w:firstLine="709"/>
        <w:jc w:val="both"/>
        <w:rPr>
          <w:rFonts w:cs="Arial"/>
          <w:sz w:val="28"/>
          <w:szCs w:val="19"/>
        </w:rPr>
      </w:pPr>
    </w:p>
    <w:p w:rsidR="00EA46A7" w:rsidRPr="00CF2C43" w:rsidRDefault="00EA46A7" w:rsidP="00CF2C43">
      <w:pPr>
        <w:pStyle w:val="a5"/>
        <w:spacing w:line="360" w:lineRule="auto"/>
        <w:ind w:firstLine="709"/>
        <w:jc w:val="both"/>
        <w:rPr>
          <w:rFonts w:cs="Arial"/>
          <w:sz w:val="28"/>
          <w:szCs w:val="19"/>
        </w:rPr>
      </w:pPr>
    </w:p>
    <w:p w:rsidR="00EA46A7" w:rsidRPr="00CF2C43" w:rsidRDefault="00EA46A7" w:rsidP="00CF2C43">
      <w:pPr>
        <w:pStyle w:val="a5"/>
        <w:spacing w:line="360" w:lineRule="auto"/>
        <w:ind w:firstLine="709"/>
        <w:jc w:val="both"/>
        <w:rPr>
          <w:rFonts w:cs="Arial"/>
          <w:sz w:val="28"/>
          <w:szCs w:val="19"/>
        </w:rPr>
      </w:pPr>
    </w:p>
    <w:p w:rsidR="00EA46A7" w:rsidRPr="00CF2C43" w:rsidRDefault="00EA46A7" w:rsidP="00CF2C43">
      <w:pPr>
        <w:pStyle w:val="a5"/>
        <w:spacing w:line="360" w:lineRule="auto"/>
        <w:ind w:firstLine="709"/>
        <w:jc w:val="both"/>
        <w:rPr>
          <w:rFonts w:cs="Arial"/>
          <w:sz w:val="28"/>
          <w:szCs w:val="19"/>
        </w:rPr>
      </w:pPr>
    </w:p>
    <w:p w:rsidR="00EA46A7" w:rsidRPr="00CF2C43" w:rsidRDefault="00EA46A7" w:rsidP="00CF2C43">
      <w:pPr>
        <w:pStyle w:val="1"/>
        <w:spacing w:before="0" w:after="0"/>
        <w:ind w:firstLine="709"/>
        <w:rPr>
          <w:rFonts w:ascii="Times New Roman" w:hAnsi="Times New Roman" w:cs="Arial"/>
          <w:spacing w:val="0"/>
          <w:szCs w:val="32"/>
        </w:rPr>
      </w:pPr>
      <w:r w:rsidRPr="00CF2C43">
        <w:rPr>
          <w:rFonts w:ascii="Times New Roman" w:hAnsi="Times New Roman" w:cs="Arial"/>
          <w:spacing w:val="0"/>
          <w:szCs w:val="32"/>
        </w:rPr>
        <w:t>курсовой проект</w:t>
      </w:r>
    </w:p>
    <w:p w:rsidR="00EA46A7" w:rsidRPr="00CF2C43" w:rsidRDefault="00EA46A7" w:rsidP="00CF2C43">
      <w:pPr>
        <w:pStyle w:val="1"/>
        <w:spacing w:before="0" w:after="0"/>
        <w:ind w:firstLine="709"/>
        <w:rPr>
          <w:rFonts w:ascii="Times New Roman" w:hAnsi="Times New Roman"/>
          <w:spacing w:val="0"/>
          <w:szCs w:val="32"/>
        </w:rPr>
      </w:pPr>
      <w:r w:rsidRPr="00CF2C43">
        <w:rPr>
          <w:rFonts w:ascii="Times New Roman" w:hAnsi="Times New Roman"/>
          <w:spacing w:val="0"/>
          <w:szCs w:val="32"/>
        </w:rPr>
        <w:t>по технологии машиностроения</w:t>
      </w:r>
    </w:p>
    <w:p w:rsidR="00EA46A7" w:rsidRPr="00CF2C43" w:rsidRDefault="00EA46A7" w:rsidP="00CF2C43">
      <w:pPr>
        <w:pStyle w:val="a5"/>
        <w:tabs>
          <w:tab w:val="left" w:pos="-3119"/>
        </w:tabs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 w:rsidRPr="00CF2C43">
        <w:rPr>
          <w:rFonts w:cs="Arial"/>
          <w:b/>
          <w:sz w:val="28"/>
          <w:szCs w:val="28"/>
        </w:rPr>
        <w:t>Разработка технологического процесса изготовления зубчатого колеса в условиях единичного, среднесерийного и массового типа производств</w:t>
      </w:r>
    </w:p>
    <w:p w:rsidR="00EA46A7" w:rsidRPr="00CF2C43" w:rsidRDefault="00EA46A7" w:rsidP="00CF2C43">
      <w:pPr>
        <w:pStyle w:val="a5"/>
        <w:tabs>
          <w:tab w:val="left" w:pos="-3119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A46A7" w:rsidRPr="00CF2C43" w:rsidRDefault="00EA46A7" w:rsidP="00CF2C43">
      <w:pPr>
        <w:pStyle w:val="a5"/>
        <w:tabs>
          <w:tab w:val="left" w:pos="-3119"/>
        </w:tabs>
        <w:spacing w:line="360" w:lineRule="auto"/>
        <w:ind w:firstLine="709"/>
        <w:jc w:val="both"/>
        <w:rPr>
          <w:rFonts w:cs="Arial"/>
          <w:sz w:val="28"/>
          <w:szCs w:val="27"/>
        </w:rPr>
      </w:pPr>
    </w:p>
    <w:p w:rsidR="00EA46A7" w:rsidRPr="00CF2C43" w:rsidRDefault="00EA46A7" w:rsidP="00CF2C43">
      <w:pPr>
        <w:pStyle w:val="a5"/>
        <w:tabs>
          <w:tab w:val="left" w:pos="-3119"/>
        </w:tabs>
        <w:spacing w:line="360" w:lineRule="auto"/>
        <w:ind w:firstLine="709"/>
        <w:jc w:val="both"/>
        <w:rPr>
          <w:rFonts w:cs="Arial"/>
          <w:sz w:val="28"/>
          <w:szCs w:val="27"/>
        </w:rPr>
      </w:pPr>
    </w:p>
    <w:p w:rsidR="00EA46A7" w:rsidRPr="00CF2C43" w:rsidRDefault="00EA46A7" w:rsidP="00CF2C43">
      <w:pPr>
        <w:pStyle w:val="a5"/>
        <w:tabs>
          <w:tab w:val="left" w:pos="-3119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A46A7" w:rsidRPr="00CF2C43" w:rsidRDefault="00EA46A7" w:rsidP="00CF2C43">
      <w:pPr>
        <w:pStyle w:val="a5"/>
        <w:tabs>
          <w:tab w:val="left" w:pos="-3119"/>
        </w:tabs>
        <w:spacing w:line="360" w:lineRule="auto"/>
        <w:ind w:firstLine="709"/>
        <w:jc w:val="both"/>
        <w:rPr>
          <w:rFonts w:cs="Arial"/>
          <w:sz w:val="28"/>
          <w:szCs w:val="27"/>
        </w:rPr>
      </w:pPr>
    </w:p>
    <w:p w:rsidR="00EA46A7" w:rsidRPr="00CF2C43" w:rsidRDefault="00EA46A7" w:rsidP="00CF2C43">
      <w:pPr>
        <w:pStyle w:val="a5"/>
        <w:tabs>
          <w:tab w:val="left" w:pos="-3119"/>
        </w:tabs>
        <w:spacing w:line="360" w:lineRule="auto"/>
        <w:ind w:firstLine="709"/>
        <w:jc w:val="both"/>
        <w:rPr>
          <w:rFonts w:cs="Arial"/>
          <w:sz w:val="28"/>
          <w:szCs w:val="27"/>
        </w:rPr>
      </w:pPr>
    </w:p>
    <w:p w:rsidR="00EA46A7" w:rsidRPr="00CF2C43" w:rsidRDefault="00EA46A7" w:rsidP="00CF2C43">
      <w:pPr>
        <w:pStyle w:val="a5"/>
        <w:tabs>
          <w:tab w:val="left" w:pos="-3119"/>
        </w:tabs>
        <w:spacing w:line="360" w:lineRule="auto"/>
        <w:ind w:firstLine="709"/>
        <w:jc w:val="both"/>
        <w:rPr>
          <w:rFonts w:cs="Arial"/>
          <w:sz w:val="28"/>
          <w:szCs w:val="27"/>
        </w:rPr>
      </w:pPr>
    </w:p>
    <w:p w:rsidR="00EA46A7" w:rsidRPr="00CF2C43" w:rsidRDefault="00EA46A7" w:rsidP="00CF2C43">
      <w:pPr>
        <w:pStyle w:val="a5"/>
        <w:tabs>
          <w:tab w:val="left" w:pos="-3119"/>
        </w:tabs>
        <w:spacing w:line="360" w:lineRule="auto"/>
        <w:ind w:firstLine="709"/>
        <w:jc w:val="both"/>
        <w:rPr>
          <w:rFonts w:cs="Arial"/>
          <w:sz w:val="28"/>
          <w:szCs w:val="27"/>
        </w:rPr>
      </w:pPr>
    </w:p>
    <w:p w:rsidR="00EA46A7" w:rsidRPr="00CF2C43" w:rsidRDefault="00EA46A7" w:rsidP="00CF2C43">
      <w:pPr>
        <w:pStyle w:val="a5"/>
        <w:tabs>
          <w:tab w:val="left" w:pos="-3119"/>
        </w:tabs>
        <w:spacing w:line="360" w:lineRule="auto"/>
        <w:ind w:firstLine="709"/>
        <w:jc w:val="both"/>
        <w:rPr>
          <w:rFonts w:cs="Arial"/>
          <w:sz w:val="28"/>
          <w:szCs w:val="27"/>
        </w:rPr>
      </w:pPr>
    </w:p>
    <w:p w:rsidR="00EA46A7" w:rsidRPr="00CF2C43" w:rsidRDefault="00EA46A7" w:rsidP="00CF2C43">
      <w:pPr>
        <w:pStyle w:val="a5"/>
        <w:tabs>
          <w:tab w:val="left" w:pos="-3119"/>
        </w:tabs>
        <w:spacing w:line="360" w:lineRule="auto"/>
        <w:ind w:firstLine="709"/>
        <w:jc w:val="both"/>
        <w:rPr>
          <w:rFonts w:cs="Arial"/>
          <w:sz w:val="28"/>
          <w:szCs w:val="27"/>
        </w:rPr>
      </w:pPr>
    </w:p>
    <w:p w:rsidR="00EA46A7" w:rsidRDefault="00EA46A7" w:rsidP="00CF2C43">
      <w:pPr>
        <w:pStyle w:val="a5"/>
        <w:tabs>
          <w:tab w:val="left" w:pos="-3119"/>
        </w:tabs>
        <w:spacing w:line="360" w:lineRule="auto"/>
        <w:ind w:firstLine="709"/>
        <w:jc w:val="both"/>
        <w:rPr>
          <w:rFonts w:cs="Arial"/>
          <w:sz w:val="28"/>
          <w:szCs w:val="28"/>
          <w:lang w:val="en-US"/>
        </w:rPr>
      </w:pPr>
    </w:p>
    <w:p w:rsidR="009653A5" w:rsidRDefault="009653A5" w:rsidP="00CF2C43">
      <w:pPr>
        <w:pStyle w:val="a5"/>
        <w:tabs>
          <w:tab w:val="left" w:pos="-3119"/>
        </w:tabs>
        <w:spacing w:line="360" w:lineRule="auto"/>
        <w:ind w:firstLine="709"/>
        <w:jc w:val="both"/>
        <w:rPr>
          <w:rFonts w:cs="Arial"/>
          <w:sz w:val="28"/>
          <w:szCs w:val="28"/>
          <w:lang w:val="en-US"/>
        </w:rPr>
      </w:pPr>
    </w:p>
    <w:p w:rsidR="009653A5" w:rsidRPr="009653A5" w:rsidRDefault="009653A5" w:rsidP="00CF2C43">
      <w:pPr>
        <w:pStyle w:val="a5"/>
        <w:tabs>
          <w:tab w:val="left" w:pos="-3119"/>
        </w:tabs>
        <w:spacing w:line="360" w:lineRule="auto"/>
        <w:ind w:firstLine="709"/>
        <w:jc w:val="both"/>
        <w:rPr>
          <w:rFonts w:cs="Arial"/>
          <w:sz w:val="28"/>
          <w:szCs w:val="28"/>
          <w:lang w:val="en-US"/>
        </w:rPr>
      </w:pPr>
    </w:p>
    <w:p w:rsidR="00EA46A7" w:rsidRPr="00CF2C43" w:rsidRDefault="000173D2" w:rsidP="00CF2C43">
      <w:pPr>
        <w:pStyle w:val="a5"/>
        <w:tabs>
          <w:tab w:val="left" w:pos="-3119"/>
        </w:tabs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3.25pt;margin-top:747.2pt;width:12.5pt;height:10.6pt;z-index:251657728;mso-position-vertical-relative:page" filled="f" stroked="f">
            <v:textbox style="mso-next-textbox:#_x0000_s1026">
              <w:txbxContent>
                <w:p w:rsidR="00EA46A7" w:rsidRDefault="00EA46A7" w:rsidP="00EA46A7">
                  <w:pPr>
                    <w:rPr>
                      <w:sz w:val="27"/>
                      <w:szCs w:val="27"/>
                    </w:rPr>
                  </w:pPr>
                </w:p>
              </w:txbxContent>
            </v:textbox>
            <w10:wrap anchory="page"/>
          </v:shape>
        </w:pict>
      </w:r>
      <w:r w:rsidR="00EA46A7" w:rsidRPr="00CF2C43">
        <w:rPr>
          <w:rFonts w:cs="Arial"/>
          <w:sz w:val="28"/>
          <w:szCs w:val="28"/>
        </w:rPr>
        <w:t>Нижний Тагил</w:t>
      </w:r>
    </w:p>
    <w:p w:rsidR="00EA46A7" w:rsidRPr="00CF2C43" w:rsidRDefault="00EA46A7" w:rsidP="00CF2C43">
      <w:pPr>
        <w:pStyle w:val="a5"/>
        <w:tabs>
          <w:tab w:val="left" w:pos="-3119"/>
        </w:tabs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CF2C43">
        <w:rPr>
          <w:rFonts w:cs="Arial"/>
          <w:sz w:val="28"/>
          <w:szCs w:val="28"/>
        </w:rPr>
        <w:t>2008</w:t>
      </w:r>
    </w:p>
    <w:p w:rsidR="00EA46A7" w:rsidRPr="00CF2C43" w:rsidRDefault="00CF2C43" w:rsidP="00CF2C43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br w:type="page"/>
      </w:r>
      <w:r w:rsidR="00EA46A7" w:rsidRPr="00CF2C43">
        <w:rPr>
          <w:rFonts w:ascii="Times New Roman" w:hAnsi="Times New Roman" w:cs="Arial"/>
          <w:b/>
          <w:sz w:val="28"/>
          <w:szCs w:val="28"/>
        </w:rPr>
        <w:lastRenderedPageBreak/>
        <w:t>Содержание</w:t>
      </w:r>
    </w:p>
    <w:p w:rsidR="00CF2C43" w:rsidRPr="00CF2C43" w:rsidRDefault="00CF2C43" w:rsidP="00CF2C4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CF2C43" w:rsidRPr="00CF2C43" w:rsidRDefault="00CF2C43" w:rsidP="009653A5">
      <w:pPr>
        <w:tabs>
          <w:tab w:val="left" w:pos="8780"/>
        </w:tabs>
        <w:spacing w:after="0" w:line="360" w:lineRule="auto"/>
        <w:rPr>
          <w:rFonts w:ascii="Times New Roman" w:hAnsi="Times New Roman" w:cs="Arial"/>
          <w:sz w:val="28"/>
          <w:szCs w:val="28"/>
        </w:rPr>
      </w:pPr>
      <w:r w:rsidRPr="00CF2C43">
        <w:rPr>
          <w:rFonts w:ascii="Times New Roman" w:hAnsi="Times New Roman" w:cs="Arial"/>
          <w:sz w:val="28"/>
          <w:szCs w:val="28"/>
        </w:rPr>
        <w:t>Анализ точности и шероховатости</w:t>
      </w:r>
    </w:p>
    <w:p w:rsidR="00CF2C43" w:rsidRPr="00CF2C43" w:rsidRDefault="00CF2C43" w:rsidP="009653A5">
      <w:pPr>
        <w:tabs>
          <w:tab w:val="left" w:pos="8780"/>
        </w:tabs>
        <w:spacing w:after="0" w:line="360" w:lineRule="auto"/>
        <w:rPr>
          <w:rFonts w:ascii="Times New Roman" w:hAnsi="Times New Roman" w:cs="Arial"/>
          <w:sz w:val="28"/>
          <w:szCs w:val="28"/>
        </w:rPr>
      </w:pPr>
      <w:r w:rsidRPr="00CF2C43">
        <w:rPr>
          <w:rFonts w:ascii="Times New Roman" w:hAnsi="Times New Roman" w:cs="Arial"/>
          <w:sz w:val="28"/>
          <w:szCs w:val="28"/>
        </w:rPr>
        <w:t>Анализ технологических требований</w:t>
      </w:r>
    </w:p>
    <w:p w:rsidR="00CF2C43" w:rsidRPr="00CF2C43" w:rsidRDefault="00CF2C43" w:rsidP="009653A5">
      <w:pPr>
        <w:tabs>
          <w:tab w:val="left" w:pos="8780"/>
        </w:tabs>
        <w:spacing w:after="0" w:line="360" w:lineRule="auto"/>
        <w:rPr>
          <w:rFonts w:ascii="Times New Roman" w:hAnsi="Times New Roman" w:cs="Arial"/>
          <w:sz w:val="28"/>
          <w:szCs w:val="28"/>
        </w:rPr>
      </w:pPr>
      <w:r w:rsidRPr="00CF2C43">
        <w:rPr>
          <w:rFonts w:ascii="Times New Roman" w:hAnsi="Times New Roman" w:cs="Arial"/>
          <w:sz w:val="28"/>
          <w:szCs w:val="28"/>
        </w:rPr>
        <w:t>Технологический процесс единичного типа производства</w:t>
      </w:r>
    </w:p>
    <w:p w:rsidR="00CF2C43" w:rsidRPr="00CF2C43" w:rsidRDefault="00CF2C43" w:rsidP="009653A5">
      <w:pPr>
        <w:tabs>
          <w:tab w:val="left" w:pos="8780"/>
        </w:tabs>
        <w:spacing w:after="0" w:line="360" w:lineRule="auto"/>
        <w:rPr>
          <w:rFonts w:ascii="Times New Roman" w:hAnsi="Times New Roman" w:cs="Arial"/>
          <w:sz w:val="28"/>
          <w:szCs w:val="28"/>
        </w:rPr>
      </w:pPr>
      <w:r w:rsidRPr="00CF2C43">
        <w:rPr>
          <w:rFonts w:ascii="Times New Roman" w:hAnsi="Times New Roman" w:cs="Arial"/>
          <w:sz w:val="28"/>
          <w:szCs w:val="28"/>
        </w:rPr>
        <w:t>Технологический процесс среднесерийного типа производства</w:t>
      </w:r>
    </w:p>
    <w:p w:rsidR="00CF2C43" w:rsidRPr="00CF2C43" w:rsidRDefault="00CF2C43" w:rsidP="009653A5">
      <w:pPr>
        <w:tabs>
          <w:tab w:val="left" w:pos="8780"/>
        </w:tabs>
        <w:spacing w:after="0" w:line="360" w:lineRule="auto"/>
        <w:rPr>
          <w:rFonts w:ascii="Times New Roman" w:hAnsi="Times New Roman" w:cs="Arial"/>
          <w:sz w:val="28"/>
          <w:szCs w:val="28"/>
        </w:rPr>
      </w:pPr>
      <w:r w:rsidRPr="00CF2C43">
        <w:rPr>
          <w:rFonts w:ascii="Times New Roman" w:hAnsi="Times New Roman" w:cs="Arial"/>
          <w:sz w:val="28"/>
          <w:szCs w:val="28"/>
        </w:rPr>
        <w:t>Технологический процесс массового типа производства</w:t>
      </w:r>
    </w:p>
    <w:p w:rsidR="00CF2C43" w:rsidRPr="00CF2C43" w:rsidRDefault="00CF2C43" w:rsidP="009653A5">
      <w:pPr>
        <w:tabs>
          <w:tab w:val="left" w:pos="8780"/>
        </w:tabs>
        <w:spacing w:after="0" w:line="360" w:lineRule="auto"/>
        <w:rPr>
          <w:rFonts w:ascii="Times New Roman" w:hAnsi="Times New Roman" w:cs="Arial"/>
          <w:sz w:val="28"/>
          <w:szCs w:val="28"/>
        </w:rPr>
      </w:pPr>
      <w:r w:rsidRPr="00CF2C43">
        <w:rPr>
          <w:rFonts w:ascii="Times New Roman" w:hAnsi="Times New Roman" w:cs="Arial"/>
          <w:sz w:val="28"/>
          <w:szCs w:val="28"/>
        </w:rPr>
        <w:t>Чертеж детали</w:t>
      </w:r>
    </w:p>
    <w:p w:rsidR="00CF2C43" w:rsidRPr="00CF2C43" w:rsidRDefault="00CF2C43" w:rsidP="009653A5">
      <w:pPr>
        <w:tabs>
          <w:tab w:val="left" w:pos="8780"/>
        </w:tabs>
        <w:spacing w:after="0" w:line="360" w:lineRule="auto"/>
        <w:rPr>
          <w:rFonts w:ascii="Times New Roman" w:hAnsi="Times New Roman" w:cs="Arial"/>
          <w:sz w:val="28"/>
          <w:szCs w:val="28"/>
        </w:rPr>
      </w:pPr>
      <w:r w:rsidRPr="00CF2C43">
        <w:rPr>
          <w:rFonts w:ascii="Times New Roman" w:hAnsi="Times New Roman" w:cs="Arial"/>
          <w:sz w:val="28"/>
          <w:szCs w:val="28"/>
        </w:rPr>
        <w:t>Наладка на операциях</w:t>
      </w:r>
    </w:p>
    <w:p w:rsidR="00EA46A7" w:rsidRPr="00CF2C43" w:rsidRDefault="00EA46A7" w:rsidP="00CF2C43">
      <w:pPr>
        <w:pStyle w:val="1"/>
        <w:spacing w:before="0" w:after="0"/>
        <w:ind w:firstLine="709"/>
        <w:rPr>
          <w:rStyle w:val="a8"/>
          <w:rFonts w:ascii="Times New Roman" w:hAnsi="Times New Roman" w:cs="Arial"/>
          <w:b/>
          <w:spacing w:val="0"/>
          <w:szCs w:val="28"/>
        </w:rPr>
      </w:pPr>
      <w:r w:rsidRPr="00CF2C43">
        <w:rPr>
          <w:rFonts w:ascii="Times New Roman" w:hAnsi="Times New Roman"/>
          <w:b w:val="0"/>
          <w:spacing w:val="0"/>
        </w:rPr>
        <w:br w:type="page"/>
      </w:r>
      <w:r w:rsidRPr="00CF2C43">
        <w:rPr>
          <w:rStyle w:val="a8"/>
          <w:rFonts w:ascii="Times New Roman" w:hAnsi="Times New Roman" w:cs="Arial"/>
          <w:b/>
          <w:spacing w:val="0"/>
          <w:szCs w:val="28"/>
        </w:rPr>
        <w:t>Анализ точности и шероховатости</w:t>
      </w:r>
    </w:p>
    <w:p w:rsidR="00CF2C43" w:rsidRPr="00CF2C43" w:rsidRDefault="00CF2C43" w:rsidP="00CF2C43"/>
    <w:tbl>
      <w:tblPr>
        <w:tblW w:w="874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24"/>
        <w:gridCol w:w="1665"/>
        <w:gridCol w:w="28"/>
        <w:gridCol w:w="3809"/>
      </w:tblGrid>
      <w:tr w:rsidR="00EA46A7" w:rsidRPr="00CF2C43" w:rsidTr="009653A5">
        <w:trPr>
          <w:trHeight w:val="500"/>
        </w:trPr>
        <w:tc>
          <w:tcPr>
            <w:tcW w:w="1418" w:type="dxa"/>
            <w:vAlign w:val="center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Поверхность</w:t>
            </w:r>
          </w:p>
        </w:tc>
        <w:tc>
          <w:tcPr>
            <w:tcW w:w="1824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 xml:space="preserve">Шероховатость </w:t>
            </w: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Ra</w:t>
            </w:r>
            <w:r w:rsidRPr="00CF2C43">
              <w:rPr>
                <w:rFonts w:ascii="Times New Roman" w:hAnsi="Times New Roman" w:cs="Arial"/>
                <w:sz w:val="20"/>
                <w:szCs w:val="20"/>
              </w:rPr>
              <w:t>, мкм</w:t>
            </w:r>
          </w:p>
        </w:tc>
        <w:tc>
          <w:tcPr>
            <w:tcW w:w="1693" w:type="dxa"/>
            <w:gridSpan w:val="2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Квалитет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точности</w:t>
            </w:r>
          </w:p>
        </w:tc>
        <w:tc>
          <w:tcPr>
            <w:tcW w:w="3809" w:type="dxa"/>
            <w:vAlign w:val="center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Стадия обработки</w:t>
            </w:r>
          </w:p>
        </w:tc>
      </w:tr>
      <w:tr w:rsidR="00EA46A7" w:rsidRPr="00CF2C43" w:rsidTr="009653A5">
        <w:trPr>
          <w:trHeight w:val="500"/>
        </w:trPr>
        <w:tc>
          <w:tcPr>
            <w:tcW w:w="1418" w:type="dxa"/>
            <w:vAlign w:val="center"/>
          </w:tcPr>
          <w:p w:rsidR="00EA46A7" w:rsidRPr="00CF2C43" w:rsidRDefault="000173D2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8.75pt">
                  <v:imagedata r:id="rId5" o:title="" chromakey="white"/>
                </v:shape>
              </w:pict>
            </w:r>
          </w:p>
        </w:tc>
        <w:tc>
          <w:tcPr>
            <w:tcW w:w="1824" w:type="dxa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100-25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12,5</w:t>
            </w:r>
          </w:p>
        </w:tc>
        <w:tc>
          <w:tcPr>
            <w:tcW w:w="1693" w:type="dxa"/>
            <w:gridSpan w:val="2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17-15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14</w:t>
            </w:r>
          </w:p>
        </w:tc>
        <w:tc>
          <w:tcPr>
            <w:tcW w:w="3809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Обтачивание при продольной подаче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1. обдирочное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2. получистовое</w:t>
            </w:r>
          </w:p>
        </w:tc>
      </w:tr>
      <w:tr w:rsidR="00EA46A7" w:rsidRPr="00CF2C43" w:rsidTr="009653A5">
        <w:trPr>
          <w:trHeight w:val="500"/>
        </w:trPr>
        <w:tc>
          <w:tcPr>
            <w:tcW w:w="1418" w:type="dxa"/>
            <w:vAlign w:val="center"/>
          </w:tcPr>
          <w:p w:rsidR="00EA46A7" w:rsidRPr="00CF2C43" w:rsidRDefault="000173D2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26" type="#_x0000_t75" style="width:32.25pt;height:18.75pt">
                  <v:imagedata r:id="rId6" o:title="" chromakey="white"/>
                </v:shape>
              </w:pict>
            </w:r>
          </w:p>
        </w:tc>
        <w:tc>
          <w:tcPr>
            <w:tcW w:w="1824" w:type="dxa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100-25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20</w:t>
            </w:r>
          </w:p>
        </w:tc>
        <w:tc>
          <w:tcPr>
            <w:tcW w:w="1693" w:type="dxa"/>
            <w:gridSpan w:val="2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17-15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3809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Обтачивание при продольной подаче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1. обдирочное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2. получистовое</w:t>
            </w:r>
          </w:p>
        </w:tc>
      </w:tr>
      <w:tr w:rsidR="00EA46A7" w:rsidRPr="00CF2C43" w:rsidTr="009653A5">
        <w:trPr>
          <w:trHeight w:val="500"/>
        </w:trPr>
        <w:tc>
          <w:tcPr>
            <w:tcW w:w="1418" w:type="dxa"/>
            <w:vAlign w:val="center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C43">
              <w:rPr>
                <w:rFonts w:ascii="Times New Roman" w:hAnsi="Times New Roman"/>
                <w:sz w:val="20"/>
                <w:szCs w:val="20"/>
              </w:rPr>
              <w:t>Торец</w:t>
            </w:r>
          </w:p>
          <w:p w:rsidR="00EA46A7" w:rsidRPr="00CF2C43" w:rsidRDefault="000173D2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27" type="#_x0000_t75" style="width:71.25pt;height:18.75pt">
                  <v:imagedata r:id="rId7" o:title="" chromakey="white"/>
                </v:shape>
              </w:pict>
            </w:r>
          </w:p>
        </w:tc>
        <w:tc>
          <w:tcPr>
            <w:tcW w:w="1824" w:type="dxa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100-25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20</w:t>
            </w:r>
          </w:p>
        </w:tc>
        <w:tc>
          <w:tcPr>
            <w:tcW w:w="1693" w:type="dxa"/>
            <w:gridSpan w:val="2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17-15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3809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Обтачивание при поперечной подаче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1. обдирочное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2. получистовое</w:t>
            </w:r>
          </w:p>
        </w:tc>
      </w:tr>
      <w:tr w:rsidR="00EA46A7" w:rsidRPr="00CF2C43" w:rsidTr="009653A5">
        <w:trPr>
          <w:trHeight w:val="500"/>
        </w:trPr>
        <w:tc>
          <w:tcPr>
            <w:tcW w:w="1418" w:type="dxa"/>
            <w:vAlign w:val="center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 xml:space="preserve">Торец </w:t>
            </w:r>
            <w:r w:rsidR="000173D2">
              <w:rPr>
                <w:rFonts w:ascii="Times New Roman" w:hAnsi="Times New Roman"/>
                <w:sz w:val="20"/>
                <w:szCs w:val="20"/>
              </w:rPr>
              <w:pict>
                <v:shape id="_x0000_i1028" type="#_x0000_t75" style="width:63pt;height:18.75pt">
                  <v:imagedata r:id="rId8" o:title="" chromakey="white"/>
                </v:shape>
              </w:pict>
            </w:r>
          </w:p>
        </w:tc>
        <w:tc>
          <w:tcPr>
            <w:tcW w:w="1824" w:type="dxa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100-25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20</w:t>
            </w:r>
          </w:p>
        </w:tc>
        <w:tc>
          <w:tcPr>
            <w:tcW w:w="1693" w:type="dxa"/>
            <w:gridSpan w:val="2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17-15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3809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Обтачивание при поперечной подаче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1. обдирочное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2. получистовое</w:t>
            </w:r>
          </w:p>
        </w:tc>
      </w:tr>
      <w:tr w:rsidR="00EA46A7" w:rsidRPr="00CF2C43" w:rsidTr="009653A5">
        <w:trPr>
          <w:trHeight w:val="500"/>
        </w:trPr>
        <w:tc>
          <w:tcPr>
            <w:tcW w:w="1418" w:type="dxa"/>
            <w:vAlign w:val="center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C43">
              <w:rPr>
                <w:rFonts w:ascii="Times New Roman" w:hAnsi="Times New Roman"/>
                <w:sz w:val="20"/>
                <w:szCs w:val="20"/>
              </w:rPr>
              <w:t>Торец</w:t>
            </w:r>
          </w:p>
          <w:p w:rsidR="00EA46A7" w:rsidRPr="00CF2C43" w:rsidRDefault="000173D2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29" type="#_x0000_t75" style="width:63pt;height:18.75pt">
                  <v:imagedata r:id="rId9" o:title="" chromakey="white"/>
                </v:shape>
              </w:pict>
            </w:r>
          </w:p>
        </w:tc>
        <w:tc>
          <w:tcPr>
            <w:tcW w:w="1824" w:type="dxa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100-25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20</w:t>
            </w:r>
          </w:p>
        </w:tc>
        <w:tc>
          <w:tcPr>
            <w:tcW w:w="1693" w:type="dxa"/>
            <w:gridSpan w:val="2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17-15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3809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Обтачивание при поперечной подаче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1. обдирочное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2. получистовое</w:t>
            </w:r>
          </w:p>
        </w:tc>
      </w:tr>
      <w:tr w:rsidR="00EA46A7" w:rsidRPr="00CF2C43" w:rsidTr="009653A5">
        <w:trPr>
          <w:trHeight w:val="500"/>
        </w:trPr>
        <w:tc>
          <w:tcPr>
            <w:tcW w:w="1418" w:type="dxa"/>
            <w:vAlign w:val="center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C43">
              <w:rPr>
                <w:rFonts w:ascii="Times New Roman" w:hAnsi="Times New Roman"/>
                <w:sz w:val="20"/>
                <w:szCs w:val="20"/>
              </w:rPr>
              <w:t>Торец</w:t>
            </w:r>
          </w:p>
          <w:p w:rsidR="00EA46A7" w:rsidRPr="00CF2C43" w:rsidRDefault="000173D2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0" type="#_x0000_t75" style="width:55.5pt;height:18.75pt">
                  <v:imagedata r:id="rId10" o:title="" chromakey="white"/>
                </v:shape>
              </w:pict>
            </w:r>
          </w:p>
        </w:tc>
        <w:tc>
          <w:tcPr>
            <w:tcW w:w="1824" w:type="dxa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100-25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12.5</w:t>
            </w:r>
            <w:r w:rsidRPr="00CF2C43">
              <w:rPr>
                <w:rFonts w:ascii="Times New Roman" w:hAnsi="Times New Roman" w:cs="Arial"/>
                <w:sz w:val="20"/>
                <w:szCs w:val="20"/>
              </w:rPr>
              <w:t>-6,3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2,5</w:t>
            </w:r>
          </w:p>
        </w:tc>
        <w:tc>
          <w:tcPr>
            <w:tcW w:w="1693" w:type="dxa"/>
            <w:gridSpan w:val="2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17-15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14</w:t>
            </w:r>
            <w:r w:rsidRPr="00CF2C43">
              <w:rPr>
                <w:rFonts w:ascii="Times New Roman" w:hAnsi="Times New Roman" w:cs="Arial"/>
                <w:sz w:val="20"/>
                <w:szCs w:val="20"/>
              </w:rPr>
              <w:t>-12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9</w:t>
            </w:r>
          </w:p>
        </w:tc>
        <w:tc>
          <w:tcPr>
            <w:tcW w:w="3809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Обтачивание при поперечной подаче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1. обдирочное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2. получистовое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3. чистовое</w:t>
            </w:r>
          </w:p>
        </w:tc>
      </w:tr>
      <w:tr w:rsidR="00EA46A7" w:rsidRPr="00CF2C43" w:rsidTr="00965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68"/>
        </w:trPr>
        <w:tc>
          <w:tcPr>
            <w:tcW w:w="1418" w:type="dxa"/>
            <w:vAlign w:val="center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2C43">
              <w:rPr>
                <w:rFonts w:ascii="Times New Roman" w:hAnsi="Times New Roman"/>
                <w:sz w:val="20"/>
                <w:szCs w:val="20"/>
              </w:rPr>
              <w:t>Торец</w:t>
            </w:r>
          </w:p>
          <w:p w:rsidR="00EA46A7" w:rsidRPr="00CF2C43" w:rsidRDefault="000173D2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1" type="#_x0000_t75" style="width:55.5pt;height:18.75pt">
                  <v:imagedata r:id="rId11" o:title="" chromakey="white"/>
                </v:shape>
              </w:pict>
            </w:r>
          </w:p>
        </w:tc>
        <w:tc>
          <w:tcPr>
            <w:tcW w:w="1824" w:type="dxa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100-25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20</w:t>
            </w:r>
          </w:p>
        </w:tc>
        <w:tc>
          <w:tcPr>
            <w:tcW w:w="1693" w:type="dxa"/>
            <w:gridSpan w:val="2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17-15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3809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Обтачивание при поперечной подаче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1. обдирочное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2. получистовое</w:t>
            </w:r>
          </w:p>
        </w:tc>
      </w:tr>
      <w:tr w:rsidR="00EA46A7" w:rsidRPr="00CF2C43" w:rsidTr="00965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418" w:type="dxa"/>
            <w:vAlign w:val="center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Размер 6</w:t>
            </w:r>
          </w:p>
        </w:tc>
        <w:tc>
          <w:tcPr>
            <w:tcW w:w="1824" w:type="dxa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  <w:lang w:val="en-US"/>
              </w:rPr>
              <w:t>12.5</w:t>
            </w:r>
          </w:p>
        </w:tc>
        <w:tc>
          <w:tcPr>
            <w:tcW w:w="1693" w:type="dxa"/>
            <w:gridSpan w:val="2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12</w:t>
            </w:r>
          </w:p>
        </w:tc>
        <w:tc>
          <w:tcPr>
            <w:tcW w:w="3809" w:type="dxa"/>
            <w:vAlign w:val="center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Строгание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1. черновое</w:t>
            </w:r>
          </w:p>
        </w:tc>
      </w:tr>
      <w:tr w:rsidR="00EA46A7" w:rsidRPr="00CF2C43" w:rsidTr="00965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418" w:type="dxa"/>
            <w:vAlign w:val="center"/>
          </w:tcPr>
          <w:p w:rsidR="00EA46A7" w:rsidRPr="00CF2C43" w:rsidRDefault="000173D2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2" type="#_x0000_t75" style="width:24pt;height:18.75pt">
                  <v:imagedata r:id="rId12" o:title="" chromakey="white"/>
                </v:shape>
              </w:pict>
            </w:r>
          </w:p>
        </w:tc>
        <w:tc>
          <w:tcPr>
            <w:tcW w:w="1824" w:type="dxa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12,5</w:t>
            </w:r>
          </w:p>
        </w:tc>
        <w:tc>
          <w:tcPr>
            <w:tcW w:w="1693" w:type="dxa"/>
            <w:gridSpan w:val="2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12</w:t>
            </w:r>
          </w:p>
        </w:tc>
        <w:tc>
          <w:tcPr>
            <w:tcW w:w="3809" w:type="dxa"/>
            <w:vAlign w:val="center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Сверление</w:t>
            </w:r>
          </w:p>
        </w:tc>
      </w:tr>
      <w:tr w:rsidR="00EA46A7" w:rsidRPr="00CF2C43" w:rsidTr="00965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7"/>
        </w:trPr>
        <w:tc>
          <w:tcPr>
            <w:tcW w:w="1418" w:type="dxa"/>
            <w:vAlign w:val="center"/>
          </w:tcPr>
          <w:p w:rsidR="00EA46A7" w:rsidRPr="00CF2C43" w:rsidRDefault="000173D2" w:rsidP="00CF2C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3" type="#_x0000_t75" style="width:24pt;height:18.75pt">
                  <v:imagedata r:id="rId12" o:title="" chromakey="white"/>
                </v:shape>
              </w:pict>
            </w:r>
          </w:p>
        </w:tc>
        <w:tc>
          <w:tcPr>
            <w:tcW w:w="1824" w:type="dxa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2,5</w:t>
            </w:r>
          </w:p>
        </w:tc>
        <w:tc>
          <w:tcPr>
            <w:tcW w:w="1693" w:type="dxa"/>
            <w:gridSpan w:val="2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9</w:t>
            </w:r>
          </w:p>
        </w:tc>
        <w:tc>
          <w:tcPr>
            <w:tcW w:w="3809" w:type="dxa"/>
            <w:vAlign w:val="center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Развертывание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1. нормальное</w:t>
            </w:r>
          </w:p>
        </w:tc>
      </w:tr>
      <w:tr w:rsidR="00EA46A7" w:rsidRPr="00CF2C43" w:rsidTr="00965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1418" w:type="dxa"/>
            <w:vAlign w:val="center"/>
          </w:tcPr>
          <w:p w:rsidR="00EA46A7" w:rsidRPr="00CF2C43" w:rsidRDefault="000173D2" w:rsidP="00CF2C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4" type="#_x0000_t75" style="width:32.25pt;height:18.75pt">
                  <v:imagedata r:id="rId5" o:title="" chromakey="white"/>
                </v:shape>
              </w:pict>
            </w:r>
          </w:p>
        </w:tc>
        <w:tc>
          <w:tcPr>
            <w:tcW w:w="1824" w:type="dxa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12,5-6,3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3,6</w:t>
            </w:r>
          </w:p>
        </w:tc>
        <w:tc>
          <w:tcPr>
            <w:tcW w:w="1693" w:type="dxa"/>
            <w:gridSpan w:val="2"/>
            <w:vAlign w:val="bottom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14-12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10</w:t>
            </w:r>
          </w:p>
        </w:tc>
        <w:tc>
          <w:tcPr>
            <w:tcW w:w="3809" w:type="dxa"/>
            <w:vAlign w:val="center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Зубофрезерование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1. черновое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2.чистовое</w:t>
            </w:r>
          </w:p>
        </w:tc>
      </w:tr>
      <w:tr w:rsidR="00EA46A7" w:rsidRPr="00CF2C43" w:rsidTr="00965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418" w:type="dxa"/>
            <w:vAlign w:val="center"/>
          </w:tcPr>
          <w:p w:rsidR="00EA46A7" w:rsidRPr="00CF2C43" w:rsidRDefault="000173D2" w:rsidP="00CF2C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5" type="#_x0000_t75" style="width:32.25pt;height:18.75pt">
                  <v:imagedata r:id="rId13" o:title="" chromakey="white"/>
                </v:shape>
              </w:pict>
            </w:r>
          </w:p>
        </w:tc>
        <w:tc>
          <w:tcPr>
            <w:tcW w:w="1824" w:type="dxa"/>
            <w:vAlign w:val="bottom"/>
          </w:tcPr>
          <w:p w:rsidR="00EA46A7" w:rsidRPr="00CF2C43" w:rsidRDefault="00EA46A7" w:rsidP="00CF2C43">
            <w:pPr>
              <w:pStyle w:val="1"/>
              <w:spacing w:before="0" w:after="0"/>
              <w:ind w:firstLine="0"/>
              <w:jc w:val="both"/>
              <w:rPr>
                <w:rFonts w:ascii="Times New Roman" w:hAnsi="Times New Roman" w:cs="Arial"/>
                <w:b w:val="0"/>
                <w:spacing w:val="0"/>
                <w:sz w:val="20"/>
              </w:rPr>
            </w:pPr>
            <w:r w:rsidRPr="00CF2C43">
              <w:rPr>
                <w:rFonts w:ascii="Times New Roman" w:hAnsi="Times New Roman" w:cs="Arial"/>
                <w:b w:val="0"/>
                <w:spacing w:val="0"/>
                <w:sz w:val="20"/>
              </w:rPr>
              <w:t>2,5</w:t>
            </w:r>
          </w:p>
        </w:tc>
        <w:tc>
          <w:tcPr>
            <w:tcW w:w="1665" w:type="dxa"/>
            <w:vAlign w:val="bottom"/>
          </w:tcPr>
          <w:p w:rsidR="00EA46A7" w:rsidRPr="00CF2C43" w:rsidRDefault="00EA46A7" w:rsidP="00CF2C43">
            <w:pPr>
              <w:pStyle w:val="1"/>
              <w:spacing w:before="0" w:after="0"/>
              <w:ind w:firstLine="0"/>
              <w:jc w:val="both"/>
              <w:rPr>
                <w:rFonts w:ascii="Times New Roman" w:hAnsi="Times New Roman" w:cs="Arial"/>
                <w:b w:val="0"/>
                <w:spacing w:val="0"/>
                <w:sz w:val="20"/>
              </w:rPr>
            </w:pPr>
            <w:r w:rsidRPr="00CF2C43">
              <w:rPr>
                <w:rFonts w:ascii="Times New Roman" w:hAnsi="Times New Roman" w:cs="Arial"/>
                <w:b w:val="0"/>
                <w:spacing w:val="0"/>
                <w:sz w:val="20"/>
              </w:rPr>
              <w:t>8</w:t>
            </w:r>
          </w:p>
        </w:tc>
        <w:tc>
          <w:tcPr>
            <w:tcW w:w="3837" w:type="dxa"/>
            <w:gridSpan w:val="2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Зубошлифование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Style w:val="a7"/>
                <w:rFonts w:ascii="Times New Roman" w:hAnsi="Times New Roman" w:cs="Arial"/>
                <w:b w:val="0"/>
                <w:bCs w:val="0"/>
                <w:smallCaps w:val="0"/>
                <w:spacing w:val="0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1.предварительное</w:t>
            </w:r>
          </w:p>
        </w:tc>
      </w:tr>
    </w:tbl>
    <w:p w:rsidR="00EA46A7" w:rsidRPr="00CF2C43" w:rsidRDefault="00CF2C43" w:rsidP="00CF2C43">
      <w:pPr>
        <w:pStyle w:val="1"/>
        <w:spacing w:before="0" w:after="0"/>
        <w:ind w:firstLine="709"/>
        <w:rPr>
          <w:rFonts w:ascii="Times New Roman" w:hAnsi="Times New Roman" w:cs="Arial"/>
          <w:spacing w:val="0"/>
          <w:szCs w:val="28"/>
        </w:rPr>
      </w:pPr>
      <w:r>
        <w:rPr>
          <w:rFonts w:ascii="Times New Roman" w:hAnsi="Times New Roman" w:cs="Arial"/>
          <w:b w:val="0"/>
          <w:spacing w:val="0"/>
          <w:szCs w:val="28"/>
        </w:rPr>
        <w:br w:type="page"/>
      </w:r>
      <w:r w:rsidR="00EA46A7" w:rsidRPr="00CF2C43">
        <w:rPr>
          <w:rFonts w:ascii="Times New Roman" w:hAnsi="Times New Roman" w:cs="Arial"/>
          <w:spacing w:val="0"/>
          <w:szCs w:val="28"/>
        </w:rPr>
        <w:t>АНАЛИЗ ТЕХНИЧЕСКИХ ТРЕБОВАНИЙ ЧЕРТЕЖА</w:t>
      </w:r>
    </w:p>
    <w:p w:rsidR="00CF2C43" w:rsidRPr="00CF2C43" w:rsidRDefault="00CF2C43" w:rsidP="00CF2C43">
      <w:pPr>
        <w:spacing w:after="0" w:line="360" w:lineRule="auto"/>
        <w:ind w:firstLine="709"/>
        <w:jc w:val="center"/>
        <w:rPr>
          <w:rFonts w:ascii="Times New Roman" w:hAnsi="Times New Roman" w:cs="Arial"/>
          <w:b/>
          <w:sz w:val="28"/>
          <w:szCs w:val="28"/>
        </w:rPr>
      </w:pPr>
    </w:p>
    <w:p w:rsidR="00EA46A7" w:rsidRPr="00CF2C43" w:rsidRDefault="00EA46A7" w:rsidP="00CF2C4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CF2C43">
        <w:rPr>
          <w:rFonts w:ascii="Times New Roman" w:hAnsi="Times New Roman" w:cs="Arial"/>
          <w:sz w:val="28"/>
          <w:szCs w:val="28"/>
        </w:rPr>
        <w:t>допустимое отклонение Радиального и торцевого биения относительно базы А не более 0.030 мм. Достигается правильным базированием, правильно выбранным зажимным усилием при обработке, а также отсутствием неучтенных погрешностей на инструменте, станке и инструменте.</w:t>
      </w:r>
    </w:p>
    <w:p w:rsidR="00CF2C43" w:rsidRPr="00CF2C43" w:rsidRDefault="00CF2C43" w:rsidP="00CF2C43">
      <w:pPr>
        <w:pStyle w:val="1"/>
        <w:spacing w:before="0" w:after="0"/>
        <w:ind w:firstLine="709"/>
        <w:rPr>
          <w:rFonts w:ascii="Times New Roman" w:hAnsi="Times New Roman"/>
          <w:spacing w:val="0"/>
        </w:rPr>
      </w:pPr>
    </w:p>
    <w:p w:rsidR="00EA46A7" w:rsidRPr="00CF2C43" w:rsidRDefault="00EA46A7" w:rsidP="00CF2C43">
      <w:pPr>
        <w:pStyle w:val="1"/>
        <w:spacing w:before="0" w:after="0"/>
        <w:ind w:firstLine="709"/>
        <w:rPr>
          <w:rFonts w:ascii="Times New Roman" w:hAnsi="Times New Roman"/>
          <w:spacing w:val="0"/>
        </w:rPr>
      </w:pPr>
      <w:r w:rsidRPr="00CF2C43">
        <w:rPr>
          <w:rFonts w:ascii="Times New Roman" w:hAnsi="Times New Roman"/>
          <w:spacing w:val="0"/>
        </w:rPr>
        <w:t>Технологический процесс для еденичного</w:t>
      </w:r>
    </w:p>
    <w:p w:rsidR="00EA46A7" w:rsidRPr="00CF2C43" w:rsidRDefault="00EA46A7" w:rsidP="00CF2C43">
      <w:pPr>
        <w:pStyle w:val="1"/>
        <w:spacing w:before="0" w:after="0"/>
        <w:ind w:firstLine="709"/>
        <w:rPr>
          <w:rFonts w:ascii="Times New Roman" w:hAnsi="Times New Roman"/>
          <w:spacing w:val="0"/>
        </w:rPr>
      </w:pPr>
      <w:r w:rsidRPr="00CF2C43">
        <w:rPr>
          <w:rFonts w:ascii="Times New Roman" w:hAnsi="Times New Roman"/>
          <w:spacing w:val="0"/>
        </w:rPr>
        <w:t>типа производства</w:t>
      </w:r>
    </w:p>
    <w:p w:rsidR="00CF2C43" w:rsidRDefault="00CF2C43" w:rsidP="00CF2C4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EA46A7" w:rsidRDefault="00EA46A7" w:rsidP="00CF2C4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CF2C43">
        <w:rPr>
          <w:rFonts w:ascii="Times New Roman" w:hAnsi="Times New Roman" w:cs="Arial"/>
          <w:sz w:val="28"/>
          <w:szCs w:val="28"/>
        </w:rPr>
        <w:t xml:space="preserve">Заготовка из проката - круглый сортовой профиль (ГОСТ 2590-71) </w:t>
      </w:r>
      <w:r w:rsidR="000173D2">
        <w:rPr>
          <w:rFonts w:ascii="Times New Roman" w:hAnsi="Times New Roman"/>
          <w:sz w:val="28"/>
        </w:rPr>
        <w:pict>
          <v:shape id="_x0000_i1036" type="#_x0000_t75" style="width:54pt;height:18.75pt">
            <v:imagedata r:id="rId14" o:title="" chromakey="white"/>
          </v:shape>
        </w:pict>
      </w:r>
      <w:r w:rsidRPr="00CF2C43">
        <w:rPr>
          <w:rFonts w:ascii="Times New Roman" w:hAnsi="Times New Roman" w:cs="Arial"/>
          <w:sz w:val="28"/>
          <w:szCs w:val="28"/>
        </w:rPr>
        <w:t>, материал сталь 45.</w:t>
      </w:r>
    </w:p>
    <w:p w:rsidR="00CF2C43" w:rsidRPr="00CF2C43" w:rsidRDefault="00CF2C43" w:rsidP="00CF2C4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tbl>
      <w:tblPr>
        <w:tblW w:w="89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776"/>
        <w:gridCol w:w="5039"/>
        <w:gridCol w:w="1421"/>
        <w:gridCol w:w="1005"/>
      </w:tblGrid>
      <w:tr w:rsidR="00EA46A7" w:rsidRPr="00CF2C43" w:rsidTr="009653A5">
        <w:trPr>
          <w:cantSplit/>
          <w:trHeight w:val="1061"/>
          <w:jc w:val="center"/>
        </w:trPr>
        <w:tc>
          <w:tcPr>
            <w:tcW w:w="745" w:type="dxa"/>
            <w:textDirection w:val="btLr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№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Операции</w:t>
            </w:r>
          </w:p>
        </w:tc>
        <w:tc>
          <w:tcPr>
            <w:tcW w:w="776" w:type="dxa"/>
            <w:textDirection w:val="btLr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Код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операции</w:t>
            </w:r>
          </w:p>
        </w:tc>
        <w:tc>
          <w:tcPr>
            <w:tcW w:w="5039" w:type="dxa"/>
            <w:vAlign w:val="center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Наименование операции</w:t>
            </w:r>
          </w:p>
        </w:tc>
        <w:tc>
          <w:tcPr>
            <w:tcW w:w="1421" w:type="dxa"/>
            <w:textDirection w:val="btLr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Станок,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оборудование</w:t>
            </w:r>
          </w:p>
        </w:tc>
        <w:tc>
          <w:tcPr>
            <w:tcW w:w="1005" w:type="dxa"/>
            <w:textDirection w:val="btLr"/>
            <w:vAlign w:val="center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Оснастка</w:t>
            </w:r>
          </w:p>
        </w:tc>
      </w:tr>
      <w:tr w:rsidR="00EA46A7" w:rsidRPr="00CF2C43" w:rsidTr="009653A5">
        <w:trPr>
          <w:trHeight w:val="941"/>
          <w:jc w:val="center"/>
        </w:trPr>
        <w:tc>
          <w:tcPr>
            <w:tcW w:w="745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005</w:t>
            </w:r>
          </w:p>
        </w:tc>
        <w:tc>
          <w:tcPr>
            <w:tcW w:w="776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4281</w:t>
            </w:r>
          </w:p>
        </w:tc>
        <w:tc>
          <w:tcPr>
            <w:tcW w:w="5039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Отрезная: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Отрезать заготовку</w:t>
            </w:r>
          </w:p>
        </w:tc>
        <w:tc>
          <w:tcPr>
            <w:tcW w:w="1421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Автомат ленточно-отрезной 8А544</w:t>
            </w:r>
          </w:p>
        </w:tc>
        <w:tc>
          <w:tcPr>
            <w:tcW w:w="1005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Тиски</w:t>
            </w:r>
          </w:p>
        </w:tc>
      </w:tr>
      <w:tr w:rsidR="00EA46A7" w:rsidRPr="00CF2C43" w:rsidTr="009653A5">
        <w:trPr>
          <w:trHeight w:val="225"/>
          <w:jc w:val="center"/>
        </w:trPr>
        <w:tc>
          <w:tcPr>
            <w:tcW w:w="745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010</w:t>
            </w:r>
          </w:p>
        </w:tc>
        <w:tc>
          <w:tcPr>
            <w:tcW w:w="776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Кузнечная</w:t>
            </w:r>
          </w:p>
        </w:tc>
        <w:tc>
          <w:tcPr>
            <w:tcW w:w="1421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EA46A7" w:rsidRPr="00CF2C43" w:rsidTr="009653A5">
        <w:trPr>
          <w:trHeight w:val="235"/>
          <w:jc w:val="center"/>
        </w:trPr>
        <w:tc>
          <w:tcPr>
            <w:tcW w:w="745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015</w:t>
            </w:r>
          </w:p>
        </w:tc>
        <w:tc>
          <w:tcPr>
            <w:tcW w:w="776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5039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Термическая обработка</w:t>
            </w:r>
          </w:p>
        </w:tc>
        <w:tc>
          <w:tcPr>
            <w:tcW w:w="1421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EA46A7" w:rsidRPr="00CF2C43" w:rsidTr="009653A5">
        <w:trPr>
          <w:trHeight w:val="2826"/>
          <w:jc w:val="center"/>
        </w:trPr>
        <w:tc>
          <w:tcPr>
            <w:tcW w:w="745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020</w:t>
            </w:r>
          </w:p>
        </w:tc>
        <w:tc>
          <w:tcPr>
            <w:tcW w:w="776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4110</w:t>
            </w:r>
          </w:p>
        </w:tc>
        <w:tc>
          <w:tcPr>
            <w:tcW w:w="5039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Токарная: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1.Подрезать торец Ø140/Ø42 предварительно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2. Подрезать торец Ø42/Ø34 предварительно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3.Подрезать торец Ø34/Ø20 предварительно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4.Сверлить отверстие Ø20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5.Точить поверхность Ø42 предварительно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6.Точить поверхность Ø34 предварительно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7.Подрезать торец Ø140/Ø110 предварительно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8.Подрезать торец Ø110/Ø20 предварительно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9.Точить поверхность Ø140 предварительно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10.Точить поверхность Ø110 предварительно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11.Подрезать торец Ø140/Ø110 окончательно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12.Подрезать торец Ø110/Ø20 окончательно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13.Точить поверхность Ø140 окончательно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14.Точить поверхность Ø110 окончательно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15.Снять фаску 2×45˚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16.Подрезать торец Ø140/Ø42 окончательно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17.Подрезать торец Ø42/Ø34 окончательно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18.Подрезать торец Ø42/Ø34 окончательно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19.Точить поверхность Ø42 окончательно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20.Точить поверхность Ø34 окончательно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21.Развернуть отверстие Ø20 в размер</w:t>
            </w:r>
          </w:p>
        </w:tc>
        <w:tc>
          <w:tcPr>
            <w:tcW w:w="1421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Токарно-винторезный 16К20</w:t>
            </w:r>
          </w:p>
        </w:tc>
        <w:tc>
          <w:tcPr>
            <w:tcW w:w="1005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Трехкулачковый патрон</w:t>
            </w:r>
          </w:p>
        </w:tc>
      </w:tr>
      <w:tr w:rsidR="00EA46A7" w:rsidRPr="00CF2C43" w:rsidTr="009653A5">
        <w:trPr>
          <w:trHeight w:val="457"/>
          <w:jc w:val="center"/>
        </w:trPr>
        <w:tc>
          <w:tcPr>
            <w:tcW w:w="745" w:type="dxa"/>
            <w:tcBorders>
              <w:bottom w:val="single" w:sz="4" w:space="0" w:color="auto"/>
            </w:tcBorders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025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Долбежная: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долбить паз в размеры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Долбежный 7403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Оправка</w:t>
            </w:r>
          </w:p>
        </w:tc>
      </w:tr>
      <w:tr w:rsidR="00EA46A7" w:rsidRPr="00CF2C43" w:rsidTr="009653A5">
        <w:trPr>
          <w:trHeight w:val="493"/>
          <w:jc w:val="center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030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Зубофрезерная: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фрезеровать зубья под шлифование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Зубофрезерный 53А20В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Оправка</w:t>
            </w:r>
          </w:p>
        </w:tc>
      </w:tr>
      <w:tr w:rsidR="00EA46A7" w:rsidRPr="00CF2C43" w:rsidTr="009653A5">
        <w:trPr>
          <w:trHeight w:val="235"/>
          <w:jc w:val="center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035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Зубошлифовочная: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Шлифовать зубья окончательно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Зубошлифовальный 58П70В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Оправка</w:t>
            </w:r>
          </w:p>
        </w:tc>
      </w:tr>
      <w:tr w:rsidR="00EA46A7" w:rsidRPr="00CF2C43" w:rsidTr="00965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  <w:jc w:val="center"/>
        </w:trPr>
        <w:tc>
          <w:tcPr>
            <w:tcW w:w="745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040</w:t>
            </w:r>
          </w:p>
        </w:tc>
        <w:tc>
          <w:tcPr>
            <w:tcW w:w="776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0125</w:t>
            </w:r>
          </w:p>
        </w:tc>
        <w:tc>
          <w:tcPr>
            <w:tcW w:w="5039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Моечная: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Промыть деталь</w:t>
            </w:r>
          </w:p>
        </w:tc>
        <w:tc>
          <w:tcPr>
            <w:tcW w:w="1421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EA46A7" w:rsidRPr="00CF2C43" w:rsidTr="00965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8"/>
          <w:jc w:val="center"/>
        </w:trPr>
        <w:tc>
          <w:tcPr>
            <w:tcW w:w="745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045</w:t>
            </w:r>
          </w:p>
        </w:tc>
        <w:tc>
          <w:tcPr>
            <w:tcW w:w="776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2000</w:t>
            </w:r>
          </w:p>
        </w:tc>
        <w:tc>
          <w:tcPr>
            <w:tcW w:w="5039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Контрольная:</w:t>
            </w:r>
          </w:p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Технический контроль</w:t>
            </w:r>
          </w:p>
        </w:tc>
        <w:tc>
          <w:tcPr>
            <w:tcW w:w="1421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  <w:tr w:rsidR="00EA46A7" w:rsidRPr="00CF2C43" w:rsidTr="009653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7"/>
          <w:jc w:val="center"/>
        </w:trPr>
        <w:tc>
          <w:tcPr>
            <w:tcW w:w="745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050</w:t>
            </w:r>
          </w:p>
        </w:tc>
        <w:tc>
          <w:tcPr>
            <w:tcW w:w="776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0180</w:t>
            </w:r>
          </w:p>
        </w:tc>
        <w:tc>
          <w:tcPr>
            <w:tcW w:w="5039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CF2C43">
              <w:rPr>
                <w:rFonts w:ascii="Times New Roman" w:hAnsi="Times New Roman" w:cs="Arial"/>
                <w:sz w:val="20"/>
                <w:szCs w:val="20"/>
              </w:rPr>
              <w:t>Клеймение</w:t>
            </w:r>
          </w:p>
        </w:tc>
        <w:tc>
          <w:tcPr>
            <w:tcW w:w="1421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EA46A7" w:rsidRPr="00CF2C43" w:rsidRDefault="00EA46A7" w:rsidP="00CF2C43">
            <w:pPr>
              <w:spacing w:after="0" w:line="360" w:lineRule="auto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</w:tr>
    </w:tbl>
    <w:p w:rsidR="00EA46A7" w:rsidRPr="00CF2C43" w:rsidRDefault="00EA46A7" w:rsidP="00CF2C43">
      <w:pPr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EA46A7" w:rsidRPr="00CF2C43" w:rsidRDefault="00EA46A7" w:rsidP="00CF2C43">
      <w:pPr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353CFD" w:rsidRPr="00CF2C43" w:rsidRDefault="00EA46A7" w:rsidP="00CF2C43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CF2C43">
        <w:rPr>
          <w:rFonts w:ascii="Times New Roman" w:hAnsi="Times New Roman"/>
          <w:sz w:val="28"/>
        </w:rPr>
        <w:br w:type="page"/>
      </w:r>
      <w:r w:rsidR="000173D2">
        <w:rPr>
          <w:rFonts w:ascii="Times New Roman" w:hAnsi="Times New Roman"/>
          <w:sz w:val="28"/>
        </w:rPr>
        <w:pict>
          <v:shape id="_x0000_i1037" type="#_x0000_t75" style="width:371.25pt;height:566.25pt">
            <v:imagedata r:id="rId15" o:title=""/>
          </v:shape>
        </w:pict>
      </w:r>
      <w:r w:rsidR="000173D2">
        <w:rPr>
          <w:rFonts w:ascii="Times New Roman" w:hAnsi="Times New Roman"/>
          <w:sz w:val="28"/>
        </w:rPr>
        <w:pict>
          <v:shape id="_x0000_i1038" type="#_x0000_t75" style="width:365.25pt;height:574.5pt">
            <v:imagedata r:id="rId16" o:title=""/>
          </v:shape>
        </w:pict>
      </w:r>
      <w:r w:rsidR="000173D2">
        <w:rPr>
          <w:rFonts w:ascii="Times New Roman" w:hAnsi="Times New Roman"/>
          <w:sz w:val="28"/>
        </w:rPr>
        <w:pict>
          <v:shape id="_x0000_i1039" type="#_x0000_t75" style="width:359.25pt;height:549pt">
            <v:imagedata r:id="rId17" o:title=""/>
          </v:shape>
        </w:pict>
      </w:r>
      <w:r w:rsidR="000173D2">
        <w:rPr>
          <w:rFonts w:ascii="Times New Roman" w:hAnsi="Times New Roman"/>
          <w:sz w:val="28"/>
        </w:rPr>
        <w:pict>
          <v:shape id="_x0000_i1040" type="#_x0000_t75" style="width:329.25pt;height:490.5pt">
            <v:imagedata r:id="rId18" o:title=""/>
          </v:shape>
        </w:pict>
      </w:r>
      <w:r w:rsidR="000173D2">
        <w:rPr>
          <w:rFonts w:ascii="Times New Roman" w:hAnsi="Times New Roman"/>
          <w:sz w:val="28"/>
        </w:rPr>
        <w:pict>
          <v:shape id="_x0000_i1041" type="#_x0000_t75" style="width:317.25pt;height:490.5pt">
            <v:imagedata r:id="rId19" o:title=""/>
          </v:shape>
        </w:pict>
      </w:r>
      <w:r w:rsidR="000173D2">
        <w:rPr>
          <w:rFonts w:ascii="Times New Roman" w:hAnsi="Times New Roman"/>
          <w:sz w:val="28"/>
        </w:rPr>
        <w:pict>
          <v:shape id="_x0000_i1042" type="#_x0000_t75" style="width:341.25pt;height:515.25pt">
            <v:imagedata r:id="rId20" o:title=""/>
          </v:shape>
        </w:pict>
      </w:r>
      <w:r w:rsidR="000173D2">
        <w:rPr>
          <w:rFonts w:ascii="Times New Roman" w:hAnsi="Times New Roman"/>
          <w:sz w:val="28"/>
        </w:rPr>
        <w:pict>
          <v:shape id="_x0000_i1043" type="#_x0000_t75" style="width:317.25pt;height:481.5pt">
            <v:imagedata r:id="rId21" o:title=""/>
          </v:shape>
        </w:pict>
      </w:r>
      <w:r w:rsidR="000173D2">
        <w:rPr>
          <w:rFonts w:ascii="Times New Roman" w:hAnsi="Times New Roman"/>
          <w:sz w:val="28"/>
        </w:rPr>
        <w:pict>
          <v:shape id="_x0000_i1044" type="#_x0000_t75" style="width:323.25pt;height:498.75pt">
            <v:imagedata r:id="rId22" o:title=""/>
          </v:shape>
        </w:pict>
      </w:r>
      <w:r w:rsidR="000173D2">
        <w:rPr>
          <w:rFonts w:ascii="Times New Roman" w:hAnsi="Times New Roman"/>
          <w:sz w:val="28"/>
        </w:rPr>
        <w:pict>
          <v:shape id="_x0000_i1045" type="#_x0000_t75" style="width:335.25pt;height:524.25pt">
            <v:imagedata r:id="rId23" o:title=""/>
          </v:shape>
        </w:pict>
      </w:r>
      <w:r w:rsidR="000173D2">
        <w:rPr>
          <w:rFonts w:ascii="Times New Roman" w:hAnsi="Times New Roman"/>
          <w:sz w:val="28"/>
        </w:rPr>
        <w:pict>
          <v:shape id="_x0000_i1046" type="#_x0000_t75" style="width:371.25pt;height:566.25pt">
            <v:imagedata r:id="rId24" o:title=""/>
          </v:shape>
        </w:pict>
      </w:r>
      <w:r w:rsidR="000173D2">
        <w:rPr>
          <w:rFonts w:ascii="Times New Roman" w:hAnsi="Times New Roman"/>
          <w:sz w:val="28"/>
        </w:rPr>
        <w:pict>
          <v:shape id="_x0000_i1047" type="#_x0000_t75" style="width:341.25pt;height:532.5pt">
            <v:imagedata r:id="rId25" o:title=""/>
          </v:shape>
        </w:pict>
      </w:r>
      <w:r w:rsidR="000173D2">
        <w:rPr>
          <w:rFonts w:ascii="Times New Roman" w:hAnsi="Times New Roman"/>
          <w:sz w:val="28"/>
        </w:rPr>
        <w:pict>
          <v:shape id="_x0000_i1048" type="#_x0000_t75" style="width:323.25pt;height:490.5pt">
            <v:imagedata r:id="rId26" o:title=""/>
          </v:shape>
        </w:pict>
      </w:r>
      <w:r w:rsidR="000173D2">
        <w:rPr>
          <w:rFonts w:ascii="Times New Roman" w:hAnsi="Times New Roman"/>
          <w:sz w:val="28"/>
        </w:rPr>
        <w:pict>
          <v:shape id="_x0000_i1049" type="#_x0000_t75" style="width:335.25pt;height:524.25pt">
            <v:imagedata r:id="rId27" o:title=""/>
          </v:shape>
        </w:pict>
      </w:r>
      <w:r w:rsidR="000173D2">
        <w:rPr>
          <w:rFonts w:ascii="Times New Roman" w:hAnsi="Times New Roman"/>
          <w:sz w:val="28"/>
        </w:rPr>
        <w:pict>
          <v:shape id="_x0000_i1050" type="#_x0000_t75" style="width:311.25pt;height:490.5pt">
            <v:imagedata r:id="rId28" o:title=""/>
          </v:shape>
        </w:pict>
      </w:r>
      <w:r w:rsidR="000173D2">
        <w:rPr>
          <w:rFonts w:ascii="Times New Roman" w:hAnsi="Times New Roman"/>
          <w:sz w:val="28"/>
        </w:rPr>
        <w:pict>
          <v:shape id="_x0000_i1051" type="#_x0000_t75" style="width:335.25pt;height:524.25pt">
            <v:imagedata r:id="rId29" o:title=""/>
          </v:shape>
        </w:pict>
      </w:r>
      <w:bookmarkStart w:id="0" w:name="_GoBack"/>
      <w:bookmarkEnd w:id="0"/>
    </w:p>
    <w:sectPr w:rsidR="00353CFD" w:rsidRPr="00CF2C43" w:rsidSect="00CF2C4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04B3F"/>
    <w:multiLevelType w:val="hybridMultilevel"/>
    <w:tmpl w:val="0CCA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8A2"/>
    <w:rsid w:val="000173D2"/>
    <w:rsid w:val="00205109"/>
    <w:rsid w:val="002E5C50"/>
    <w:rsid w:val="00353CFD"/>
    <w:rsid w:val="00357A58"/>
    <w:rsid w:val="0061174B"/>
    <w:rsid w:val="00861F1C"/>
    <w:rsid w:val="008A1032"/>
    <w:rsid w:val="009653A5"/>
    <w:rsid w:val="00C508A2"/>
    <w:rsid w:val="00CF2C43"/>
    <w:rsid w:val="00EA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162EDB21-84D5-4AEA-BC63-C64ABBA4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FD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A46A7"/>
    <w:pPr>
      <w:keepNext/>
      <w:spacing w:before="360" w:after="840" w:line="360" w:lineRule="auto"/>
      <w:ind w:firstLine="720"/>
      <w:jc w:val="center"/>
      <w:outlineLvl w:val="0"/>
    </w:pPr>
    <w:rPr>
      <w:rFonts w:ascii="Arial" w:hAnsi="Arial"/>
      <w:b/>
      <w:caps/>
      <w:spacing w:val="20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A46A7"/>
    <w:rPr>
      <w:rFonts w:ascii="Arial" w:hAnsi="Arial" w:cs="Times New Roman"/>
      <w:b/>
      <w:caps/>
      <w:spacing w:val="20"/>
      <w:kern w:val="28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5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C508A2"/>
    <w:rPr>
      <w:rFonts w:ascii="Tahoma" w:hAnsi="Tahoma" w:cs="Tahoma"/>
      <w:sz w:val="16"/>
      <w:szCs w:val="16"/>
    </w:rPr>
  </w:style>
  <w:style w:type="paragraph" w:customStyle="1" w:styleId="a5">
    <w:name w:val="базовый стиль"/>
    <w:basedOn w:val="a"/>
    <w:rsid w:val="00EA46A7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EA46A7"/>
    <w:pPr>
      <w:ind w:left="720"/>
      <w:contextualSpacing/>
    </w:pPr>
  </w:style>
  <w:style w:type="character" w:styleId="a7">
    <w:name w:val="Book Title"/>
    <w:uiPriority w:val="33"/>
    <w:qFormat/>
    <w:rsid w:val="00EA46A7"/>
    <w:rPr>
      <w:rFonts w:cs="Times New Roman"/>
      <w:b/>
      <w:bCs/>
      <w:smallCaps/>
      <w:spacing w:val="5"/>
    </w:rPr>
  </w:style>
  <w:style w:type="character" w:styleId="a8">
    <w:name w:val="Strong"/>
    <w:uiPriority w:val="22"/>
    <w:qFormat/>
    <w:rsid w:val="00EA46A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 Д.И.</dc:creator>
  <cp:keywords/>
  <dc:description/>
  <cp:lastModifiedBy>Irina</cp:lastModifiedBy>
  <cp:revision>2</cp:revision>
  <dcterms:created xsi:type="dcterms:W3CDTF">2014-08-11T16:00:00Z</dcterms:created>
  <dcterms:modified xsi:type="dcterms:W3CDTF">2014-08-11T16:00:00Z</dcterms:modified>
</cp:coreProperties>
</file>