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федеральное Агентство по образованию РФ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ШАХТИНСКИЙ ИНСТИТУТ (ФИЛИАЛ)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ЮЖНО-РОССИЙСКОГО ГОСУДАРСТВЕННОГО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ТЕХНИЧЕСКОГО УНИВЕРСИТЕТА (НПИ)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Факультет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-</w:t>
      </w:r>
      <w:r w:rsidR="00172EC9">
        <w:rPr>
          <w:sz w:val="28"/>
          <w:szCs w:val="28"/>
        </w:rPr>
        <w:t xml:space="preserve"> </w:t>
      </w:r>
      <w:r w:rsidR="00067036" w:rsidRPr="00DE27E5">
        <w:rPr>
          <w:sz w:val="28"/>
          <w:szCs w:val="28"/>
        </w:rPr>
        <w:t>ГЭФ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Кафедра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-</w:t>
      </w:r>
      <w:r w:rsidR="00172EC9">
        <w:rPr>
          <w:sz w:val="28"/>
          <w:szCs w:val="28"/>
        </w:rPr>
        <w:t xml:space="preserve"> </w:t>
      </w:r>
      <w:r w:rsidR="00067036" w:rsidRPr="00DE27E5">
        <w:rPr>
          <w:sz w:val="28"/>
          <w:szCs w:val="28"/>
        </w:rPr>
        <w:t>ЭУП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Специальность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-</w:t>
      </w:r>
      <w:r w:rsidR="00172EC9">
        <w:rPr>
          <w:sz w:val="28"/>
          <w:szCs w:val="28"/>
        </w:rPr>
        <w:t xml:space="preserve"> </w:t>
      </w:r>
      <w:r w:rsidR="00067036" w:rsidRPr="00DE27E5">
        <w:rPr>
          <w:sz w:val="28"/>
          <w:szCs w:val="28"/>
        </w:rPr>
        <w:t>080502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DE27E5">
        <w:rPr>
          <w:b/>
          <w:bCs/>
          <w:i/>
          <w:iCs/>
          <w:sz w:val="28"/>
          <w:szCs w:val="28"/>
        </w:rPr>
        <w:t>Пояснительная записка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К КУРОВОМУ ПРОЕКТУ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spacing w:val="-8"/>
          <w:sz w:val="28"/>
          <w:szCs w:val="28"/>
        </w:rPr>
      </w:pPr>
      <w:r w:rsidRPr="00DE27E5">
        <w:rPr>
          <w:spacing w:val="-8"/>
          <w:sz w:val="28"/>
          <w:szCs w:val="28"/>
        </w:rPr>
        <w:t xml:space="preserve">по дисциплине: </w:t>
      </w:r>
      <w:r w:rsidRPr="00DE27E5">
        <w:rPr>
          <w:b/>
          <w:bCs/>
          <w:spacing w:val="-8"/>
          <w:sz w:val="28"/>
          <w:szCs w:val="28"/>
        </w:rPr>
        <w:t>«</w:t>
      </w:r>
      <w:r w:rsidRPr="00DE27E5">
        <w:rPr>
          <w:spacing w:val="-8"/>
          <w:sz w:val="28"/>
          <w:szCs w:val="28"/>
        </w:rPr>
        <w:t>Технология бетона строительных изделий и конструкций»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pacing w:val="-8"/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b/>
          <w:bCs/>
          <w:spacing w:val="-8"/>
          <w:sz w:val="28"/>
          <w:szCs w:val="28"/>
        </w:rPr>
      </w:pPr>
      <w:r w:rsidRPr="00DE27E5">
        <w:rPr>
          <w:spacing w:val="-8"/>
          <w:sz w:val="28"/>
          <w:szCs w:val="28"/>
        </w:rPr>
        <w:t>на тему: «</w:t>
      </w:r>
      <w:r w:rsidR="006B1A3F" w:rsidRPr="00DE27E5">
        <w:rPr>
          <w:spacing w:val="-8"/>
          <w:sz w:val="28"/>
          <w:szCs w:val="28"/>
        </w:rPr>
        <w:t xml:space="preserve">Разработать технологическую карту на производства </w:t>
      </w:r>
      <w:r w:rsidR="003B0F43" w:rsidRPr="00DE27E5">
        <w:rPr>
          <w:spacing w:val="-8"/>
          <w:sz w:val="28"/>
          <w:szCs w:val="28"/>
        </w:rPr>
        <w:t>свай квадратного сечения</w:t>
      </w:r>
      <w:r w:rsidRPr="00DE27E5">
        <w:rPr>
          <w:spacing w:val="-8"/>
          <w:sz w:val="28"/>
          <w:szCs w:val="28"/>
        </w:rPr>
        <w:t>»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sz w:val="28"/>
          <w:szCs w:val="28"/>
        </w:rPr>
        <w:t>Студент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группы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3-4</w:t>
      </w:r>
      <w:r w:rsidR="00067036" w:rsidRPr="00DE27E5">
        <w:rPr>
          <w:sz w:val="28"/>
          <w:szCs w:val="28"/>
        </w:rPr>
        <w:t>а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____________</w:t>
      </w:r>
      <w:r w:rsidR="008002AE" w:rsidRPr="00DE27E5">
        <w:rPr>
          <w:b/>
          <w:bCs/>
          <w:sz w:val="28"/>
          <w:szCs w:val="28"/>
        </w:rPr>
        <w:t>Шевченко Е.А.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курс, группа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фамилия, и.о.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sz w:val="28"/>
          <w:szCs w:val="28"/>
        </w:rPr>
        <w:t xml:space="preserve">Руководитель к.т.н., доцент </w:t>
      </w:r>
      <w:r w:rsidRPr="00DE27E5">
        <w:rPr>
          <w:i/>
          <w:iCs/>
          <w:sz w:val="28"/>
          <w:szCs w:val="28"/>
        </w:rPr>
        <w:t xml:space="preserve">__________ </w:t>
      </w:r>
      <w:r w:rsidRPr="00DE27E5">
        <w:rPr>
          <w:b/>
          <w:bCs/>
          <w:sz w:val="28"/>
          <w:szCs w:val="28"/>
        </w:rPr>
        <w:t>Плешко М.С.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должность, звание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фамилия, и.о.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К защите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Защита принята с оценкой «__»__________200</w:t>
      </w:r>
      <w:r w:rsidR="00091C1E" w:rsidRPr="00DE27E5">
        <w:rPr>
          <w:sz w:val="28"/>
          <w:szCs w:val="28"/>
        </w:rPr>
        <w:t>8</w:t>
      </w:r>
      <w:r w:rsidRPr="00DE27E5">
        <w:rPr>
          <w:sz w:val="28"/>
          <w:szCs w:val="28"/>
        </w:rPr>
        <w:t xml:space="preserve"> г.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________________________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___________________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«__»____________ 200</w:t>
      </w:r>
      <w:r w:rsidR="00091C1E" w:rsidRPr="00DE27E5">
        <w:rPr>
          <w:sz w:val="28"/>
          <w:szCs w:val="28"/>
        </w:rPr>
        <w:t>8</w:t>
      </w:r>
      <w:r w:rsidRPr="00DE27E5">
        <w:rPr>
          <w:sz w:val="28"/>
          <w:szCs w:val="28"/>
        </w:rPr>
        <w:t xml:space="preserve"> г.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___________________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________________________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подпись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подпись</w:t>
      </w: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1A3993" w:rsidRPr="00DE27E5" w:rsidRDefault="001A3993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sz w:val="28"/>
          <w:szCs w:val="28"/>
        </w:rPr>
        <w:t>Шахты 2008 г.</w:t>
      </w:r>
    </w:p>
    <w:p w:rsidR="007724BC" w:rsidRPr="00DE27E5" w:rsidRDefault="00DE27E5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724BC" w:rsidRPr="00DE27E5">
        <w:rPr>
          <w:b/>
          <w:bCs/>
          <w:sz w:val="28"/>
          <w:szCs w:val="28"/>
        </w:rPr>
        <w:lastRenderedPageBreak/>
        <w:t>Содержание</w:t>
      </w:r>
    </w:p>
    <w:p w:rsidR="007724BC" w:rsidRPr="00DE27E5" w:rsidRDefault="007724BC" w:rsidP="00DE27E5">
      <w:pPr>
        <w:spacing w:line="360" w:lineRule="auto"/>
        <w:jc w:val="both"/>
        <w:rPr>
          <w:b/>
          <w:bCs/>
          <w:sz w:val="28"/>
          <w:szCs w:val="28"/>
        </w:rPr>
      </w:pP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Введение 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1. О</w:t>
      </w:r>
      <w:r w:rsidR="00F409B3" w:rsidRPr="00DE27E5">
        <w:rPr>
          <w:sz w:val="28"/>
          <w:szCs w:val="28"/>
        </w:rPr>
        <w:t>сновные положения проекта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1.1. Состав предприятия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1.2. Характеристика продукции</w:t>
      </w:r>
    </w:p>
    <w:p w:rsidR="008E181C" w:rsidRPr="00DE27E5" w:rsidRDefault="008E181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1.3. Сырьевые материалы и местные условия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1.4. Режим работы производства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2. </w:t>
      </w:r>
      <w:r w:rsidR="00C01A32" w:rsidRPr="00DE27E5">
        <w:rPr>
          <w:sz w:val="28"/>
          <w:szCs w:val="28"/>
        </w:rPr>
        <w:t>Технология и организация производства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2.1. Технологическая схема производства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2.2. Расчет основных параметров технологических режимов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2.2.1. Армирование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2.2.2. Формование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2.2.3. Режим тепловой обработки (ТО)</w:t>
      </w:r>
    </w:p>
    <w:p w:rsidR="00F409B3" w:rsidRPr="00DE27E5" w:rsidRDefault="00F409B3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2.2.4. Проектирование состава бетона.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2.3. Организация производства изделия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3. </w:t>
      </w:r>
      <w:r w:rsidR="00C01A32" w:rsidRPr="00DE27E5">
        <w:rPr>
          <w:sz w:val="28"/>
          <w:szCs w:val="28"/>
        </w:rPr>
        <w:t xml:space="preserve">Проектирование технологического процесса 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3.1 Расчет длительности элементных циклов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3.2. Проектная производительность линии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3.3. Расчет потребности производства в бетонных смесях, материалах и ресурсах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3.4. Численность и состав работающих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3.5. Контроль качества производства и готовой продукции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3.6. Охрана труда</w:t>
      </w:r>
    </w:p>
    <w:p w:rsidR="00F409B3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Заключение </w:t>
      </w:r>
    </w:p>
    <w:p w:rsidR="007724BC" w:rsidRPr="00DE27E5" w:rsidRDefault="007724BC" w:rsidP="00DE27E5">
      <w:pPr>
        <w:spacing w:line="360" w:lineRule="auto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Список литературы</w:t>
      </w:r>
    </w:p>
    <w:p w:rsidR="00426F2B" w:rsidRDefault="00DE27E5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72EC9">
        <w:rPr>
          <w:sz w:val="28"/>
          <w:szCs w:val="28"/>
        </w:rPr>
        <w:br w:type="page"/>
      </w:r>
      <w:r w:rsidR="00426F2B" w:rsidRPr="00DE27E5">
        <w:rPr>
          <w:b/>
          <w:bCs/>
          <w:sz w:val="28"/>
          <w:szCs w:val="28"/>
        </w:rPr>
        <w:lastRenderedPageBreak/>
        <w:t>Введение</w:t>
      </w:r>
    </w:p>
    <w:p w:rsidR="00DE27E5" w:rsidRP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181C" w:rsidRPr="00DE27E5" w:rsidRDefault="00427CA6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В современном строительстве широко используются в настоящее время изделия и конструкции различного назначен</w:t>
      </w:r>
      <w:r w:rsidR="00D35DB8" w:rsidRPr="00DE27E5">
        <w:rPr>
          <w:sz w:val="28"/>
          <w:szCs w:val="28"/>
        </w:rPr>
        <w:t>ия, отличающиеся по виду сырья</w:t>
      </w:r>
      <w:r w:rsidR="001E3426" w:rsidRPr="00DE27E5">
        <w:rPr>
          <w:sz w:val="28"/>
          <w:szCs w:val="28"/>
        </w:rPr>
        <w:t xml:space="preserve">, </w:t>
      </w:r>
      <w:r w:rsidR="00D35DB8" w:rsidRPr="00DE27E5">
        <w:rPr>
          <w:sz w:val="28"/>
          <w:szCs w:val="28"/>
        </w:rPr>
        <w:t>технологии производства в сборном и монолитном возведении зданий и сооружений. Одними из самих массовых конструкций являются бетонные и железобетонные</w:t>
      </w:r>
      <w:r w:rsidR="001E3426" w:rsidRPr="00DE27E5">
        <w:rPr>
          <w:sz w:val="28"/>
          <w:szCs w:val="28"/>
        </w:rPr>
        <w:t>,</w:t>
      </w:r>
      <w:r w:rsidR="00D35DB8" w:rsidRPr="00DE27E5">
        <w:rPr>
          <w:sz w:val="28"/>
          <w:szCs w:val="28"/>
        </w:rPr>
        <w:t xml:space="preserve"> которы</w:t>
      </w:r>
      <w:r w:rsidR="008E181C" w:rsidRPr="00DE27E5">
        <w:rPr>
          <w:sz w:val="28"/>
          <w:szCs w:val="28"/>
        </w:rPr>
        <w:t>е применяются и самых различных условиях. В настоящее время соз</w:t>
      </w:r>
      <w:r w:rsidR="001E3426" w:rsidRPr="00DE27E5">
        <w:rPr>
          <w:sz w:val="28"/>
          <w:szCs w:val="28"/>
        </w:rPr>
        <w:t>даны необходимые условия для</w:t>
      </w:r>
      <w:r w:rsidR="008E181C" w:rsidRPr="00DE27E5">
        <w:rPr>
          <w:sz w:val="28"/>
          <w:szCs w:val="28"/>
        </w:rPr>
        <w:t xml:space="preserve"> более широкого применения сборного железобетона во всех областях строительства и дальнейшего развития этой отрасли промышленности.</w:t>
      </w:r>
    </w:p>
    <w:p w:rsidR="008E181C" w:rsidRPr="00DE27E5" w:rsidRDefault="008E181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В настоящее время сборный железобетон получил наибольшее применение в жилищном строительстве.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Другой не менее важной отраслью строительства, где сборный железобетон занимает доминирующее положение, является строительство промышленных зданий и сооружений.</w:t>
      </w:r>
    </w:p>
    <w:p w:rsidR="008E181C" w:rsidRPr="00DE27E5" w:rsidRDefault="008E181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 каждым годом расширяется применение сборного железобетона в железнодорожном строительстве.</w:t>
      </w:r>
    </w:p>
    <w:p w:rsidR="008E181C" w:rsidRPr="00DE27E5" w:rsidRDefault="008E181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Расширение промышленности сборного железобетона обусловлено размером гидротехнического, портового строительства, строительства крупных санитарно-технических инженерных сооружений, напорных и безнапорных водоводов из ЖБ труб.</w:t>
      </w:r>
    </w:p>
    <w:p w:rsidR="00427CA6" w:rsidRPr="00DE27E5" w:rsidRDefault="00427CA6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Целью курсового проекта является разработка технологии производства </w:t>
      </w:r>
      <w:r w:rsidR="00091C1E" w:rsidRPr="00DE27E5">
        <w:rPr>
          <w:sz w:val="28"/>
          <w:szCs w:val="28"/>
        </w:rPr>
        <w:t>квадратных свай</w:t>
      </w:r>
      <w:r w:rsidR="00D35DB8" w:rsidRPr="00DE27E5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в соответствии с </w:t>
      </w:r>
      <w:r w:rsidR="00D35DB8" w:rsidRPr="00DE27E5">
        <w:rPr>
          <w:sz w:val="28"/>
          <w:szCs w:val="28"/>
        </w:rPr>
        <w:t xml:space="preserve">ГОСТ </w:t>
      </w:r>
      <w:r w:rsidR="00091C1E" w:rsidRPr="00DE27E5">
        <w:rPr>
          <w:sz w:val="28"/>
          <w:szCs w:val="28"/>
        </w:rPr>
        <w:t>19804.2-79 и ГОСТ 19804.</w:t>
      </w:r>
      <w:r w:rsidR="00D35DB8" w:rsidRPr="00DE27E5">
        <w:rPr>
          <w:sz w:val="28"/>
          <w:szCs w:val="28"/>
        </w:rPr>
        <w:t xml:space="preserve"> (Марка </w:t>
      </w:r>
      <w:r w:rsidR="00091C1E" w:rsidRPr="00DE27E5">
        <w:rPr>
          <w:sz w:val="28"/>
          <w:szCs w:val="28"/>
        </w:rPr>
        <w:t>СНк15-40</w:t>
      </w:r>
      <w:r w:rsidR="00D35DB8" w:rsidRPr="00DE27E5">
        <w:rPr>
          <w:sz w:val="28"/>
          <w:szCs w:val="28"/>
        </w:rPr>
        <w:t>).</w:t>
      </w:r>
    </w:p>
    <w:p w:rsidR="00DE27E5" w:rsidRDefault="00427CA6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К основным задачам, которые необходимо решить при выполнении проекта, можно отнести: анализ состава предприятия, выпускаемой продукции и сырьевых материалов; технико-экономическое обоснование технологии и способа производства, выбор оборудования и проектирование технологической линии по производству изделия; разработку мер по контролю качества и охране труда.</w:t>
      </w:r>
    </w:p>
    <w:p w:rsidR="005C7F7F" w:rsidRDefault="00DE27E5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7F7F" w:rsidRPr="00DE27E5">
        <w:rPr>
          <w:b/>
          <w:bCs/>
          <w:sz w:val="28"/>
          <w:szCs w:val="28"/>
        </w:rPr>
        <w:lastRenderedPageBreak/>
        <w:t>1. Основные положения проекта</w:t>
      </w:r>
    </w:p>
    <w:p w:rsidR="00DE27E5" w:rsidRPr="00DE27E5" w:rsidRDefault="00DE27E5" w:rsidP="00DE27E5">
      <w:pPr>
        <w:spacing w:line="360" w:lineRule="auto"/>
        <w:ind w:firstLine="709"/>
        <w:jc w:val="center"/>
        <w:rPr>
          <w:sz w:val="28"/>
          <w:szCs w:val="28"/>
        </w:rPr>
      </w:pPr>
    </w:p>
    <w:p w:rsidR="005C7F7F" w:rsidRPr="00DE27E5" w:rsidRDefault="005C7F7F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1.1. Состав предприятия</w:t>
      </w:r>
    </w:p>
    <w:p w:rsid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5C7F7F" w:rsidRPr="00DE27E5" w:rsidRDefault="005C7F7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Состав предприятия включает в себя :</w:t>
      </w:r>
    </w:p>
    <w:p w:rsidR="005C7F7F" w:rsidRPr="00DE27E5" w:rsidRDefault="007F23A4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Производство ребристых плит перекрытий происходит в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основном производственном</w:t>
      </w:r>
      <w:r w:rsidR="005C7F7F" w:rsidRPr="00DE27E5">
        <w:rPr>
          <w:sz w:val="28"/>
          <w:szCs w:val="28"/>
        </w:rPr>
        <w:t xml:space="preserve"> </w:t>
      </w:r>
      <w:r w:rsidR="00E23B3A" w:rsidRPr="00DE27E5">
        <w:rPr>
          <w:sz w:val="28"/>
          <w:szCs w:val="28"/>
        </w:rPr>
        <w:t>цеху, р</w:t>
      </w:r>
      <w:r w:rsidRPr="00DE27E5">
        <w:rPr>
          <w:sz w:val="28"/>
          <w:szCs w:val="28"/>
        </w:rPr>
        <w:t>азмеры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которого-144</w:t>
      </w:r>
      <w:r w:rsidR="00390E83" w:rsidRPr="00DE27E5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459370522" r:id="rId8"/>
        </w:object>
      </w:r>
      <w:r w:rsidRPr="00DE27E5">
        <w:rPr>
          <w:sz w:val="28"/>
          <w:szCs w:val="28"/>
        </w:rPr>
        <w:t>18</w:t>
      </w:r>
      <w:r w:rsidR="00E23B3A" w:rsidRPr="00DE27E5">
        <w:rPr>
          <w:sz w:val="28"/>
          <w:szCs w:val="28"/>
        </w:rPr>
        <w:t>м</w:t>
      </w:r>
      <w:r w:rsidRPr="00DE27E5">
        <w:rPr>
          <w:sz w:val="28"/>
          <w:szCs w:val="28"/>
        </w:rPr>
        <w:t>.</w:t>
      </w:r>
    </w:p>
    <w:p w:rsidR="00390E83" w:rsidRPr="00DE27E5" w:rsidRDefault="00390E83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Приготовление бетонной смеси происходит в бетоносмесительном</w:t>
      </w:r>
      <w:r w:rsidR="00D5085A" w:rsidRPr="00DE27E5">
        <w:rPr>
          <w:sz w:val="28"/>
          <w:szCs w:val="28"/>
        </w:rPr>
        <w:t xml:space="preserve"> це</w:t>
      </w:r>
      <w:r w:rsidR="001E3426" w:rsidRPr="00DE27E5">
        <w:rPr>
          <w:sz w:val="28"/>
          <w:szCs w:val="28"/>
        </w:rPr>
        <w:t>х</w:t>
      </w:r>
      <w:r w:rsidRPr="00DE27E5">
        <w:rPr>
          <w:sz w:val="28"/>
          <w:szCs w:val="28"/>
        </w:rPr>
        <w:t>у</w:t>
      </w:r>
      <w:r w:rsidR="001E3426" w:rsidRPr="00DE27E5">
        <w:rPr>
          <w:sz w:val="28"/>
          <w:szCs w:val="28"/>
        </w:rPr>
        <w:t xml:space="preserve"> </w:t>
      </w:r>
      <w:r w:rsidR="00202BDB" w:rsidRPr="00DE27E5">
        <w:rPr>
          <w:sz w:val="28"/>
          <w:szCs w:val="28"/>
        </w:rPr>
        <w:t>и производиться в смесителях, соответствующих требованиям ГОСТ</w:t>
      </w:r>
      <w:r w:rsidR="00202BDB" w:rsidRPr="00DE27E5">
        <w:rPr>
          <w:noProof/>
          <w:sz w:val="28"/>
          <w:szCs w:val="28"/>
        </w:rPr>
        <w:t xml:space="preserve"> 16349-70</w:t>
      </w:r>
      <w:r w:rsidR="00202BDB" w:rsidRPr="00DE27E5">
        <w:rPr>
          <w:sz w:val="28"/>
          <w:szCs w:val="28"/>
        </w:rPr>
        <w:t xml:space="preserve"> и</w:t>
      </w:r>
      <w:r w:rsidR="00172EC9">
        <w:rPr>
          <w:sz w:val="28"/>
          <w:szCs w:val="28"/>
        </w:rPr>
        <w:t xml:space="preserve"> </w:t>
      </w:r>
      <w:r w:rsidR="00202BDB" w:rsidRPr="00DE27E5">
        <w:rPr>
          <w:sz w:val="28"/>
          <w:szCs w:val="28"/>
        </w:rPr>
        <w:t>ГОСТ</w:t>
      </w:r>
      <w:r w:rsidR="00202BDB" w:rsidRPr="00DE27E5">
        <w:rPr>
          <w:noProof/>
          <w:sz w:val="28"/>
          <w:szCs w:val="28"/>
        </w:rPr>
        <w:t xml:space="preserve"> 6508-81.</w:t>
      </w:r>
      <w:r w:rsidRPr="00DE27E5">
        <w:rPr>
          <w:sz w:val="28"/>
          <w:szCs w:val="28"/>
        </w:rPr>
        <w:t xml:space="preserve"> Для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смесей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тяжелого бетона </w:t>
      </w:r>
      <w:r w:rsidR="002B5CAD" w:rsidRPr="00DE27E5">
        <w:rPr>
          <w:sz w:val="28"/>
          <w:szCs w:val="28"/>
        </w:rPr>
        <w:t>применяют</w:t>
      </w:r>
      <w:r w:rsidRPr="00DE27E5">
        <w:rPr>
          <w:sz w:val="28"/>
          <w:szCs w:val="28"/>
        </w:rPr>
        <w:t xml:space="preserve"> гравитационные смесители</w:t>
      </w:r>
      <w:r w:rsidR="002B5CAD" w:rsidRPr="00DE27E5">
        <w:rPr>
          <w:sz w:val="28"/>
          <w:szCs w:val="28"/>
        </w:rPr>
        <w:t>.</w:t>
      </w:r>
    </w:p>
    <w:p w:rsidR="00D5085A" w:rsidRPr="00DE27E5" w:rsidRDefault="00CE249D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Хранение арматурной стали</w:t>
      </w:r>
      <w:r w:rsidR="002B5CAD" w:rsidRPr="00DE27E5">
        <w:rPr>
          <w:sz w:val="28"/>
          <w:szCs w:val="28"/>
        </w:rPr>
        <w:t>,</w:t>
      </w:r>
      <w:r w:rsidRPr="00DE27E5">
        <w:rPr>
          <w:sz w:val="28"/>
          <w:szCs w:val="28"/>
        </w:rPr>
        <w:t xml:space="preserve"> поступившую на завод следует хранить в арматурном</w:t>
      </w:r>
      <w:r w:rsidR="00D5085A" w:rsidRPr="00DE27E5">
        <w:rPr>
          <w:sz w:val="28"/>
          <w:szCs w:val="28"/>
        </w:rPr>
        <w:t xml:space="preserve"> це</w:t>
      </w:r>
      <w:r w:rsidR="001E3426" w:rsidRPr="00DE27E5">
        <w:rPr>
          <w:sz w:val="28"/>
          <w:szCs w:val="28"/>
        </w:rPr>
        <w:t>х</w:t>
      </w:r>
      <w:r w:rsidRPr="00DE27E5">
        <w:rPr>
          <w:sz w:val="28"/>
          <w:szCs w:val="28"/>
        </w:rPr>
        <w:t xml:space="preserve">у </w:t>
      </w:r>
      <w:r w:rsidR="00614DAE" w:rsidRPr="00DE27E5">
        <w:rPr>
          <w:sz w:val="28"/>
          <w:szCs w:val="28"/>
        </w:rPr>
        <w:t>в закрытых складах по профилям, классам, ди</w:t>
      </w:r>
      <w:r w:rsidRPr="00DE27E5">
        <w:rPr>
          <w:sz w:val="28"/>
          <w:szCs w:val="28"/>
        </w:rPr>
        <w:t xml:space="preserve">аметрам и партиям на стеллажах </w:t>
      </w:r>
      <w:r w:rsidR="00614DAE" w:rsidRPr="00DE27E5">
        <w:rPr>
          <w:sz w:val="28"/>
          <w:szCs w:val="28"/>
        </w:rPr>
        <w:t>со свободными проходами в условиях, исключающих ее коррозию и загрязнение</w:t>
      </w:r>
    </w:p>
    <w:p w:rsidR="00662C54" w:rsidRPr="00DE27E5" w:rsidRDefault="00CE249D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t>Складирование и хранение цемента производится в специализированных силосных складах</w:t>
      </w:r>
      <w:r w:rsidR="00D5085A" w:rsidRPr="00DE27E5">
        <w:rPr>
          <w:spacing w:val="-6"/>
          <w:sz w:val="28"/>
          <w:szCs w:val="28"/>
        </w:rPr>
        <w:t xml:space="preserve"> цемента</w:t>
      </w:r>
      <w:r w:rsidRPr="00DE27E5">
        <w:rPr>
          <w:spacing w:val="-6"/>
          <w:sz w:val="28"/>
          <w:szCs w:val="28"/>
        </w:rPr>
        <w:t xml:space="preserve">. </w:t>
      </w:r>
      <w:r w:rsidR="00662C54" w:rsidRPr="00DE27E5">
        <w:rPr>
          <w:spacing w:val="-6"/>
          <w:sz w:val="28"/>
          <w:szCs w:val="28"/>
        </w:rPr>
        <w:t xml:space="preserve">Разгрузку и транспортирование цемента следует </w:t>
      </w:r>
      <w:r w:rsidRPr="00DE27E5">
        <w:rPr>
          <w:spacing w:val="-6"/>
          <w:sz w:val="28"/>
          <w:szCs w:val="28"/>
        </w:rPr>
        <w:t xml:space="preserve">осуществлять пневмотранспортом. Склад для хранения цемента делают закрытым и надежно защищенным от доступа атмосферной и грунтовой влаги. </w:t>
      </w:r>
      <w:r w:rsidR="00662C54" w:rsidRPr="00DE27E5">
        <w:rPr>
          <w:spacing w:val="-6"/>
          <w:sz w:val="28"/>
          <w:szCs w:val="28"/>
        </w:rPr>
        <w:t>Не допускается хранить цемент во временных амбарных складах, на площадках под навесами и брезентовыми покрытиями, а также вблизи материалов, выделяющих аммиак. При хранении цемента не допускается одновременное складирование в одной емкости цемента разных марок и видов.</w:t>
      </w:r>
    </w:p>
    <w:p w:rsidR="00426F2B" w:rsidRPr="00DE27E5" w:rsidRDefault="00336C59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t>С</w:t>
      </w:r>
      <w:r w:rsidR="00053E0A" w:rsidRPr="00DE27E5">
        <w:rPr>
          <w:spacing w:val="-6"/>
          <w:sz w:val="28"/>
          <w:szCs w:val="28"/>
        </w:rPr>
        <w:t xml:space="preserve">кладируются </w:t>
      </w:r>
      <w:r w:rsidRPr="00DE27E5">
        <w:rPr>
          <w:spacing w:val="-6"/>
          <w:sz w:val="28"/>
          <w:szCs w:val="28"/>
        </w:rPr>
        <w:t>и хран</w:t>
      </w:r>
      <w:r w:rsidR="00053E0A" w:rsidRPr="00DE27E5">
        <w:rPr>
          <w:spacing w:val="-6"/>
          <w:sz w:val="28"/>
          <w:szCs w:val="28"/>
        </w:rPr>
        <w:t>ятся</w:t>
      </w:r>
      <w:r w:rsidRPr="00DE27E5">
        <w:rPr>
          <w:spacing w:val="-6"/>
          <w:sz w:val="28"/>
          <w:szCs w:val="28"/>
        </w:rPr>
        <w:t xml:space="preserve"> крупных и мелких заполнител</w:t>
      </w:r>
      <w:r w:rsidR="00053E0A" w:rsidRPr="00DE27E5">
        <w:rPr>
          <w:spacing w:val="-6"/>
          <w:sz w:val="28"/>
          <w:szCs w:val="28"/>
        </w:rPr>
        <w:t>и в с</w:t>
      </w:r>
      <w:r w:rsidR="00614DAE" w:rsidRPr="00DE27E5">
        <w:rPr>
          <w:spacing w:val="-6"/>
          <w:sz w:val="28"/>
          <w:szCs w:val="28"/>
        </w:rPr>
        <w:t>клад</w:t>
      </w:r>
      <w:r w:rsidR="00053E0A" w:rsidRPr="00DE27E5">
        <w:rPr>
          <w:spacing w:val="-6"/>
          <w:sz w:val="28"/>
          <w:szCs w:val="28"/>
        </w:rPr>
        <w:t>е</w:t>
      </w:r>
      <w:r w:rsidR="00614DAE" w:rsidRPr="00DE27E5">
        <w:rPr>
          <w:spacing w:val="-6"/>
          <w:sz w:val="28"/>
          <w:szCs w:val="28"/>
        </w:rPr>
        <w:t xml:space="preserve"> </w:t>
      </w:r>
      <w:r w:rsidR="00053E0A" w:rsidRPr="00DE27E5">
        <w:rPr>
          <w:spacing w:val="-6"/>
          <w:sz w:val="28"/>
          <w:szCs w:val="28"/>
        </w:rPr>
        <w:t>заполнителей штабельно-линейного типа и полузакрытого способа хранения.</w:t>
      </w:r>
    </w:p>
    <w:p w:rsidR="00126617" w:rsidRPr="00DE27E5" w:rsidRDefault="00336C59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t>Порошкообразные х</w:t>
      </w:r>
      <w:r w:rsidR="00DA601C" w:rsidRPr="00DE27E5">
        <w:rPr>
          <w:spacing w:val="-6"/>
          <w:sz w:val="28"/>
          <w:szCs w:val="28"/>
        </w:rPr>
        <w:t xml:space="preserve">имические </w:t>
      </w:r>
      <w:r w:rsidRPr="00DE27E5">
        <w:rPr>
          <w:spacing w:val="-6"/>
          <w:sz w:val="28"/>
          <w:szCs w:val="28"/>
        </w:rPr>
        <w:t xml:space="preserve">добавки, </w:t>
      </w:r>
      <w:r w:rsidR="00DA601C" w:rsidRPr="00DE27E5">
        <w:rPr>
          <w:spacing w:val="-6"/>
          <w:sz w:val="28"/>
          <w:szCs w:val="28"/>
        </w:rPr>
        <w:t>применяемые</w:t>
      </w:r>
      <w:r w:rsidRPr="00DE27E5">
        <w:rPr>
          <w:spacing w:val="-6"/>
          <w:sz w:val="28"/>
          <w:szCs w:val="28"/>
        </w:rPr>
        <w:t xml:space="preserve"> в производстве, хранятся в</w:t>
      </w:r>
      <w:r w:rsidR="00DA601C" w:rsidRPr="00DE27E5">
        <w:rPr>
          <w:spacing w:val="-6"/>
          <w:sz w:val="28"/>
          <w:szCs w:val="28"/>
        </w:rPr>
        <w:t xml:space="preserve"> </w:t>
      </w:r>
      <w:r w:rsidRPr="00DE27E5">
        <w:rPr>
          <w:spacing w:val="-6"/>
          <w:sz w:val="28"/>
          <w:szCs w:val="28"/>
        </w:rPr>
        <w:t xml:space="preserve">складах </w:t>
      </w:r>
      <w:r w:rsidR="00126617" w:rsidRPr="00DE27E5">
        <w:rPr>
          <w:spacing w:val="-6"/>
          <w:sz w:val="28"/>
          <w:szCs w:val="28"/>
        </w:rPr>
        <w:t>химических добавок</w:t>
      </w:r>
      <w:r w:rsidRPr="00DE27E5">
        <w:rPr>
          <w:spacing w:val="-6"/>
          <w:sz w:val="28"/>
          <w:szCs w:val="28"/>
        </w:rPr>
        <w:t xml:space="preserve">. </w:t>
      </w:r>
      <w:r w:rsidR="00B61372" w:rsidRPr="00DE27E5">
        <w:rPr>
          <w:spacing w:val="-6"/>
          <w:sz w:val="28"/>
          <w:szCs w:val="28"/>
        </w:rPr>
        <w:t>Порошкообразные добавки поступают автотранспортом на завод в мешках</w:t>
      </w:r>
      <w:r w:rsidR="001E3426" w:rsidRPr="00DE27E5">
        <w:rPr>
          <w:spacing w:val="-6"/>
          <w:sz w:val="28"/>
          <w:szCs w:val="28"/>
        </w:rPr>
        <w:t xml:space="preserve">. </w:t>
      </w:r>
      <w:r w:rsidR="00B61372" w:rsidRPr="00DE27E5">
        <w:rPr>
          <w:spacing w:val="-6"/>
          <w:sz w:val="28"/>
          <w:szCs w:val="28"/>
        </w:rPr>
        <w:t xml:space="preserve">Хранятся до </w:t>
      </w:r>
      <w:r w:rsidR="002B5CAD" w:rsidRPr="00DE27E5">
        <w:rPr>
          <w:spacing w:val="-6"/>
          <w:sz w:val="28"/>
          <w:szCs w:val="28"/>
        </w:rPr>
        <w:t>употребления в помещении склада</w:t>
      </w:r>
      <w:r w:rsidR="00B61372" w:rsidRPr="00DE27E5">
        <w:rPr>
          <w:spacing w:val="-6"/>
          <w:sz w:val="28"/>
          <w:szCs w:val="28"/>
        </w:rPr>
        <w:t>.</w:t>
      </w:r>
      <w:r w:rsidR="00172EC9">
        <w:rPr>
          <w:spacing w:val="-6"/>
          <w:sz w:val="28"/>
          <w:szCs w:val="28"/>
        </w:rPr>
        <w:t xml:space="preserve"> </w:t>
      </w:r>
    </w:p>
    <w:p w:rsidR="00CF79BF" w:rsidRPr="00DE27E5" w:rsidRDefault="00B61372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lastRenderedPageBreak/>
        <w:t>Склад</w:t>
      </w:r>
      <w:r w:rsidR="00CF79BF" w:rsidRPr="00DE27E5">
        <w:rPr>
          <w:spacing w:val="-6"/>
          <w:sz w:val="28"/>
          <w:szCs w:val="28"/>
        </w:rPr>
        <w:t>ы горюче-смазочных материалов</w:t>
      </w:r>
      <w:r w:rsidR="00DA601C" w:rsidRPr="00DE27E5">
        <w:rPr>
          <w:spacing w:val="-6"/>
          <w:sz w:val="28"/>
          <w:szCs w:val="28"/>
        </w:rPr>
        <w:t xml:space="preserve"> </w:t>
      </w:r>
      <w:r w:rsidR="00CF79BF" w:rsidRPr="00DE27E5">
        <w:rPr>
          <w:spacing w:val="-6"/>
          <w:sz w:val="28"/>
          <w:szCs w:val="28"/>
        </w:rPr>
        <w:t xml:space="preserve">располагаются на отдельных </w:t>
      </w:r>
      <w:r w:rsidR="00F77C75" w:rsidRPr="00DE27E5">
        <w:rPr>
          <w:spacing w:val="-6"/>
          <w:sz w:val="28"/>
          <w:szCs w:val="28"/>
        </w:rPr>
        <w:t>участках территории предприятия</w:t>
      </w:r>
      <w:r w:rsidR="00CF79BF" w:rsidRPr="00DE27E5">
        <w:rPr>
          <w:spacing w:val="-6"/>
          <w:sz w:val="28"/>
          <w:szCs w:val="28"/>
        </w:rPr>
        <w:t>.</w:t>
      </w:r>
      <w:r w:rsidR="00F77C75" w:rsidRPr="00DE27E5">
        <w:rPr>
          <w:spacing w:val="-6"/>
          <w:sz w:val="28"/>
          <w:szCs w:val="28"/>
        </w:rPr>
        <w:t xml:space="preserve"> </w:t>
      </w:r>
      <w:r w:rsidR="00CF79BF" w:rsidRPr="00DE27E5">
        <w:rPr>
          <w:spacing w:val="-6"/>
          <w:sz w:val="28"/>
          <w:szCs w:val="28"/>
        </w:rPr>
        <w:t xml:space="preserve">Горюче-смазочные материалы поступают в металлических бочках. Склад выполняется из негорючих </w:t>
      </w:r>
      <w:r w:rsidR="00DA601C" w:rsidRPr="00DE27E5">
        <w:rPr>
          <w:spacing w:val="-6"/>
          <w:sz w:val="28"/>
          <w:szCs w:val="28"/>
        </w:rPr>
        <w:t>материалов и</w:t>
      </w:r>
      <w:r w:rsidR="00F77C75" w:rsidRPr="00DE27E5">
        <w:rPr>
          <w:spacing w:val="-6"/>
          <w:sz w:val="28"/>
          <w:szCs w:val="28"/>
        </w:rPr>
        <w:t xml:space="preserve"> ограждается железобетонной стеной.</w:t>
      </w:r>
    </w:p>
    <w:p w:rsidR="000F5308" w:rsidRPr="00DE27E5" w:rsidRDefault="00DA601C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t>Прошедших технический контроль изделий до отгрузки их потребителю</w:t>
      </w:r>
      <w:r w:rsidR="00172EC9">
        <w:rPr>
          <w:spacing w:val="-6"/>
          <w:sz w:val="28"/>
          <w:szCs w:val="28"/>
        </w:rPr>
        <w:t xml:space="preserve"> </w:t>
      </w:r>
      <w:r w:rsidRPr="00DE27E5">
        <w:rPr>
          <w:spacing w:val="-6"/>
          <w:sz w:val="28"/>
          <w:szCs w:val="28"/>
        </w:rPr>
        <w:t>автотранспортом хранятся в с</w:t>
      </w:r>
      <w:r w:rsidR="00614DAE" w:rsidRPr="00DE27E5">
        <w:rPr>
          <w:spacing w:val="-6"/>
          <w:sz w:val="28"/>
          <w:szCs w:val="28"/>
        </w:rPr>
        <w:t>клад</w:t>
      </w:r>
      <w:r w:rsidRPr="00DE27E5">
        <w:rPr>
          <w:spacing w:val="-6"/>
          <w:sz w:val="28"/>
          <w:szCs w:val="28"/>
        </w:rPr>
        <w:t>е</w:t>
      </w:r>
      <w:r w:rsidR="00614DAE" w:rsidRPr="00DE27E5">
        <w:rPr>
          <w:spacing w:val="-6"/>
          <w:sz w:val="28"/>
          <w:szCs w:val="28"/>
        </w:rPr>
        <w:t xml:space="preserve"> готовой продукции</w:t>
      </w:r>
      <w:r w:rsidRPr="00DE27E5">
        <w:rPr>
          <w:spacing w:val="-6"/>
          <w:sz w:val="28"/>
          <w:szCs w:val="28"/>
        </w:rPr>
        <w:t xml:space="preserve">. </w:t>
      </w:r>
      <w:r w:rsidR="00F77C75" w:rsidRPr="00DE27E5">
        <w:rPr>
          <w:spacing w:val="-6"/>
          <w:sz w:val="28"/>
          <w:szCs w:val="28"/>
        </w:rPr>
        <w:t>Склад готовой продукции представляет собой открытую прям</w:t>
      </w:r>
      <w:r w:rsidR="00342767" w:rsidRPr="00DE27E5">
        <w:rPr>
          <w:spacing w:val="-6"/>
          <w:sz w:val="28"/>
          <w:szCs w:val="28"/>
        </w:rPr>
        <w:t>о</w:t>
      </w:r>
      <w:r w:rsidRPr="00DE27E5">
        <w:rPr>
          <w:spacing w:val="-6"/>
          <w:sz w:val="28"/>
          <w:szCs w:val="28"/>
        </w:rPr>
        <w:t>угольную площадку, оборудованный мостовым краном.</w:t>
      </w:r>
      <w:r w:rsidR="00F77C75" w:rsidRPr="00DE27E5">
        <w:rPr>
          <w:spacing w:val="-6"/>
          <w:sz w:val="28"/>
          <w:szCs w:val="28"/>
        </w:rPr>
        <w:t xml:space="preserve"> </w:t>
      </w:r>
    </w:p>
    <w:p w:rsidR="001A3993" w:rsidRPr="00DE27E5" w:rsidRDefault="001A3993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1A32" w:rsidRPr="00DE27E5" w:rsidRDefault="00C01A32" w:rsidP="00172E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1.2. Характеристика продукции</w:t>
      </w:r>
    </w:p>
    <w:p w:rsid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5668F" w:rsidRPr="00DE27E5" w:rsidRDefault="0075668F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t xml:space="preserve">На данном заводе производят квадратные железобетонные сваи марки </w:t>
      </w:r>
      <w:r w:rsidRPr="00DE27E5">
        <w:rPr>
          <w:sz w:val="28"/>
          <w:szCs w:val="28"/>
        </w:rPr>
        <w:t>СНк15-40.</w:t>
      </w:r>
    </w:p>
    <w:p w:rsidR="0075668F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Сваи сплошного квадратного сечения с поперечным армированием ствола с напрягаемой продольной арматурой </w:t>
      </w:r>
    </w:p>
    <w:p w:rsidR="00DE27E5" w:rsidRP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75668F" w:rsidRPr="00DE27E5" w:rsidRDefault="008003D2" w:rsidP="00DE27E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2.25pt;height:153pt">
            <v:imagedata r:id="rId9" o:title=""/>
          </v:shape>
        </w:pict>
      </w:r>
    </w:p>
    <w:p w:rsid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Черт</w:t>
      </w:r>
      <w:r>
        <w:rPr>
          <w:sz w:val="28"/>
          <w:szCs w:val="28"/>
        </w:rPr>
        <w:t>еж</w:t>
      </w:r>
      <w:r w:rsidRPr="00DE27E5">
        <w:rPr>
          <w:sz w:val="28"/>
          <w:szCs w:val="28"/>
        </w:rPr>
        <w:t>. 1</w:t>
      </w:r>
    </w:p>
    <w:p w:rsidR="0075668F" w:rsidRDefault="0075668F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1- подъемные петли; 2- штырь для фиксации места строповки при подъеме на копер</w:t>
      </w:r>
    </w:p>
    <w:p w:rsidR="00DE27E5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</w:p>
    <w:p w:rsidR="009A0D9E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D9E" w:rsidRPr="00DE27E5">
        <w:rPr>
          <w:sz w:val="28"/>
          <w:szCs w:val="28"/>
        </w:rPr>
        <w:lastRenderedPageBreak/>
        <w:t>Таблица 1</w:t>
      </w:r>
    </w:p>
    <w:p w:rsidR="0075668F" w:rsidRPr="00DE27E5" w:rsidRDefault="009A0D9E" w:rsidP="00DE27E5">
      <w:pPr>
        <w:spacing w:line="360" w:lineRule="auto"/>
        <w:ind w:firstLine="709"/>
        <w:jc w:val="right"/>
        <w:rPr>
          <w:spacing w:val="-6"/>
          <w:sz w:val="28"/>
          <w:szCs w:val="28"/>
        </w:rPr>
      </w:pPr>
      <w:r w:rsidRPr="00DE27E5">
        <w:rPr>
          <w:sz w:val="28"/>
          <w:szCs w:val="28"/>
        </w:rPr>
        <w:t>Характеристики</w:t>
      </w:r>
      <w:r w:rsidR="0075668F" w:rsidRPr="00DE27E5">
        <w:rPr>
          <w:sz w:val="28"/>
          <w:szCs w:val="28"/>
        </w:rPr>
        <w:t xml:space="preserve"> </w:t>
      </w:r>
      <w:r w:rsidR="0075668F" w:rsidRPr="00DE27E5">
        <w:rPr>
          <w:spacing w:val="-6"/>
          <w:sz w:val="28"/>
          <w:szCs w:val="28"/>
        </w:rPr>
        <w:t>квадратны</w:t>
      </w:r>
      <w:r w:rsidRPr="00DE27E5">
        <w:rPr>
          <w:spacing w:val="-6"/>
          <w:sz w:val="28"/>
          <w:szCs w:val="28"/>
        </w:rPr>
        <w:t>х</w:t>
      </w:r>
      <w:r w:rsidR="0075668F" w:rsidRPr="00DE27E5">
        <w:rPr>
          <w:spacing w:val="-6"/>
          <w:sz w:val="28"/>
          <w:szCs w:val="28"/>
        </w:rPr>
        <w:t xml:space="preserve"> железобетонны</w:t>
      </w:r>
      <w:r w:rsidRPr="00DE27E5">
        <w:rPr>
          <w:spacing w:val="-6"/>
          <w:sz w:val="28"/>
          <w:szCs w:val="28"/>
        </w:rPr>
        <w:t>х</w:t>
      </w:r>
      <w:r w:rsidR="0075668F" w:rsidRPr="00DE27E5">
        <w:rPr>
          <w:spacing w:val="-6"/>
          <w:sz w:val="28"/>
          <w:szCs w:val="28"/>
        </w:rPr>
        <w:t xml:space="preserve"> сва</w:t>
      </w:r>
      <w:r w:rsidRPr="00DE27E5">
        <w:rPr>
          <w:spacing w:val="-6"/>
          <w:sz w:val="28"/>
          <w:szCs w:val="28"/>
        </w:rPr>
        <w:t>й</w:t>
      </w:r>
      <w:r w:rsidR="0075668F" w:rsidRPr="00DE27E5">
        <w:rPr>
          <w:spacing w:val="-6"/>
          <w:sz w:val="28"/>
          <w:szCs w:val="28"/>
        </w:rPr>
        <w:t xml:space="preserve"> марки </w:t>
      </w:r>
      <w:r w:rsidR="0075668F" w:rsidRPr="00DE27E5">
        <w:rPr>
          <w:sz w:val="28"/>
          <w:szCs w:val="28"/>
        </w:rPr>
        <w:t>СНк15-40.</w:t>
      </w:r>
    </w:p>
    <w:tbl>
      <w:tblPr>
        <w:tblW w:w="0" w:type="auto"/>
        <w:tblInd w:w="-113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1"/>
        <w:gridCol w:w="748"/>
        <w:gridCol w:w="510"/>
        <w:gridCol w:w="610"/>
        <w:gridCol w:w="610"/>
        <w:gridCol w:w="510"/>
        <w:gridCol w:w="1781"/>
        <w:gridCol w:w="1303"/>
        <w:gridCol w:w="1108"/>
        <w:gridCol w:w="1386"/>
      </w:tblGrid>
      <w:tr w:rsidR="009A0D9E" w:rsidRPr="00DE27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Номинальные размеры, мм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Проектная марка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Объем бетона,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Масса сваи,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Расход стали на</w:t>
            </w:r>
          </w:p>
        </w:tc>
      </w:tr>
      <w:tr w:rsidR="00DE27E5" w:rsidRPr="00DE27E5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Марка сваи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27E5">
              <w:rPr>
                <w:i/>
                <w:iCs/>
                <w:sz w:val="20"/>
                <w:szCs w:val="20"/>
              </w:rPr>
              <w:t xml:space="preserve">L </w:t>
            </w:r>
          </w:p>
        </w:tc>
        <w:tc>
          <w:tcPr>
            <w:tcW w:w="0" w:type="auto"/>
          </w:tcPr>
          <w:p w:rsidR="009A0D9E" w:rsidRPr="00DE27E5" w:rsidRDefault="009A0D9E" w:rsidP="00DE27E5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27E5">
              <w:rPr>
                <w:i/>
                <w:iCs/>
                <w:sz w:val="20"/>
                <w:szCs w:val="20"/>
              </w:rPr>
              <w:t xml:space="preserve">l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27E5">
              <w:rPr>
                <w:i/>
                <w:iCs/>
                <w:sz w:val="20"/>
                <w:szCs w:val="20"/>
              </w:rPr>
              <w:t>l</w:t>
            </w:r>
            <w:r w:rsidR="008003D2">
              <w:rPr>
                <w:i/>
                <w:iCs/>
                <w:sz w:val="20"/>
                <w:szCs w:val="20"/>
                <w:vertAlign w:val="subscript"/>
              </w:rPr>
              <w:pict>
                <v:shape id="_x0000_i1027" type="#_x0000_t75" style="width:9pt;height:12.75pt">
                  <v:imagedata r:id="rId10" o:title=""/>
                </v:shape>
              </w:pict>
            </w:r>
          </w:p>
        </w:tc>
        <w:tc>
          <w:tcPr>
            <w:tcW w:w="0" w:type="auto"/>
          </w:tcPr>
          <w:p w:rsidR="009A0D9E" w:rsidRPr="00DE27E5" w:rsidRDefault="009A0D9E" w:rsidP="00DE27E5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27E5">
              <w:rPr>
                <w:i/>
                <w:iCs/>
                <w:sz w:val="20"/>
                <w:szCs w:val="20"/>
              </w:rPr>
              <w:t>l</w:t>
            </w:r>
            <w:r w:rsidR="008003D2">
              <w:rPr>
                <w:i/>
                <w:iCs/>
                <w:sz w:val="20"/>
                <w:szCs w:val="20"/>
                <w:vertAlign w:val="subscript"/>
              </w:rPr>
              <w:pict>
                <v:shape id="_x0000_i1028" type="#_x0000_t75" style="width:9pt;height:12.75pt">
                  <v:imagedata r:id="rId11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E27E5">
              <w:rPr>
                <w:i/>
                <w:iCs/>
                <w:sz w:val="20"/>
                <w:szCs w:val="20"/>
              </w:rPr>
              <w:t xml:space="preserve">b </w:t>
            </w:r>
          </w:p>
        </w:tc>
        <w:tc>
          <w:tcPr>
            <w:tcW w:w="0" w:type="auto"/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бетона по прочности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</w:t>
            </w:r>
            <w:r w:rsidR="008003D2">
              <w:rPr>
                <w:sz w:val="20"/>
                <w:szCs w:val="20"/>
                <w:vertAlign w:val="subscript"/>
              </w:rPr>
              <w:pict>
                <v:shape id="_x0000_i1029" type="#_x0000_t75" style="width:9pt;height:12.75pt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одну сваю,</w:t>
            </w:r>
          </w:p>
        </w:tc>
      </w:tr>
      <w:tr w:rsidR="00DE27E5" w:rsidRPr="00DE27E5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на сжатие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кг </w:t>
            </w:r>
          </w:p>
        </w:tc>
      </w:tr>
      <w:tr w:rsidR="00DE27E5" w:rsidRPr="00DE27E5"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СНк15-40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0D9E" w:rsidRPr="00DE27E5">
              <w:rPr>
                <w:sz w:val="20"/>
                <w:szCs w:val="20"/>
                <w:lang w:val="en-US"/>
              </w:rPr>
              <w:t>15000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  <w:lang w:val="en-US"/>
              </w:rPr>
              <w:t>300</w:t>
            </w:r>
            <w:r w:rsidRPr="00DE2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  <w:lang w:val="en-US"/>
              </w:rPr>
              <w:t>3100</w:t>
            </w:r>
            <w:r w:rsidR="0017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  <w:lang w:val="en-US"/>
              </w:rPr>
              <w:t>4400</w:t>
            </w:r>
            <w:r w:rsidRPr="00DE2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  <w:lang w:val="en-US"/>
              </w:rPr>
              <w:t>350</w:t>
            </w:r>
            <w:r w:rsidR="0017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0D9E" w:rsidRPr="00DE27E5">
              <w:rPr>
                <w:sz w:val="20"/>
                <w:szCs w:val="20"/>
              </w:rPr>
              <w:t>М400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0D9E" w:rsidRPr="00DE27E5" w:rsidRDefault="00172EC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A0D9E" w:rsidRPr="00DE27E5">
              <w:rPr>
                <w:sz w:val="20"/>
                <w:szCs w:val="20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6,05</w:t>
            </w:r>
            <w:r w:rsidR="00172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A0D9E" w:rsidRPr="00DE27E5" w:rsidRDefault="009A0D9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74,8 </w:t>
            </w:r>
          </w:p>
        </w:tc>
      </w:tr>
    </w:tbl>
    <w:p w:rsidR="00B149FA" w:rsidRPr="00DE27E5" w:rsidRDefault="00B149FA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B95DE0" w:rsidRPr="00DE27E5" w:rsidRDefault="008E181C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1.3. Сырьевые материалы и местные условия</w:t>
      </w:r>
    </w:p>
    <w:p w:rsid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95DE0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Цемент</w:t>
      </w:r>
    </w:p>
    <w:p w:rsidR="00DE27E5" w:rsidRP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Основные характеристики цемента приведены в таблице 2:</w:t>
      </w:r>
    </w:p>
    <w:p w:rsid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DE27E5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Таблица 2</w:t>
      </w:r>
    </w:p>
    <w:p w:rsidR="00DE27E5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Характеристики цемента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911"/>
        <w:gridCol w:w="639"/>
        <w:gridCol w:w="800"/>
        <w:gridCol w:w="1934"/>
        <w:gridCol w:w="1853"/>
        <w:gridCol w:w="1188"/>
        <w:gridCol w:w="1150"/>
      </w:tblGrid>
      <w:tr w:rsidR="00B41852" w:rsidRPr="00DE27E5">
        <w:trPr>
          <w:trHeight w:val="543"/>
        </w:trPr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Цементный</w:t>
            </w:r>
          </w:p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завод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Марка</w:t>
            </w:r>
          </w:p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цемента</w:t>
            </w:r>
          </w:p>
        </w:tc>
        <w:tc>
          <w:tcPr>
            <w:tcW w:w="0" w:type="auto"/>
            <w:gridSpan w:val="2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Активность цемента, МПа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Коэффициент эффективности при пропаривании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Группа</w:t>
            </w:r>
            <w:r w:rsidR="00172EC9">
              <w:rPr>
                <w:sz w:val="20"/>
                <w:szCs w:val="20"/>
              </w:rPr>
              <w:t xml:space="preserve"> </w:t>
            </w:r>
            <w:r w:rsidRPr="00DE27E5">
              <w:rPr>
                <w:sz w:val="20"/>
                <w:szCs w:val="20"/>
              </w:rPr>
              <w:t>эффективности при пропаривании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Стоимость,</w:t>
            </w:r>
          </w:p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руб./т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Дальность</w:t>
            </w:r>
          </w:p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Транспор-</w:t>
            </w:r>
          </w:p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тирования,</w:t>
            </w:r>
          </w:p>
          <w:p w:rsidR="00B41852" w:rsidRPr="00DE27E5" w:rsidRDefault="00B41852" w:rsidP="00DE27E5">
            <w:pPr>
              <w:spacing w:line="360" w:lineRule="auto"/>
              <w:jc w:val="both"/>
              <w:rPr>
                <w:rFonts w:eastAsia="MS Mincho"/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км</w:t>
            </w:r>
          </w:p>
        </w:tc>
      </w:tr>
      <w:tr w:rsidR="00B41852" w:rsidRPr="00DE27E5">
        <w:trPr>
          <w:trHeight w:val="70"/>
        </w:trPr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в 28 сут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после ТВО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1852" w:rsidRPr="00DE27E5">
        <w:trPr>
          <w:trHeight w:val="358"/>
        </w:trPr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pacing w:val="-6"/>
                <w:sz w:val="20"/>
                <w:szCs w:val="20"/>
              </w:rPr>
            </w:pPr>
            <w:r w:rsidRPr="00DE27E5">
              <w:rPr>
                <w:spacing w:val="-6"/>
                <w:sz w:val="20"/>
                <w:szCs w:val="20"/>
              </w:rPr>
              <w:t>8</w:t>
            </w:r>
          </w:p>
        </w:tc>
      </w:tr>
      <w:tr w:rsidR="00B41852" w:rsidRPr="00DE27E5">
        <w:trPr>
          <w:trHeight w:val="70"/>
        </w:trPr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«Гигант»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 400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44,3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32,5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0,733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680</w:t>
            </w:r>
          </w:p>
        </w:tc>
        <w:tc>
          <w:tcPr>
            <w:tcW w:w="0" w:type="auto"/>
            <w:vAlign w:val="center"/>
          </w:tcPr>
          <w:p w:rsidR="00B41852" w:rsidRPr="00DE27E5" w:rsidRDefault="00B41852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1360</w:t>
            </w:r>
          </w:p>
        </w:tc>
      </w:tr>
    </w:tbl>
    <w:p w:rsidR="004059D5" w:rsidRPr="00DE27E5" w:rsidRDefault="004059D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8F25CB" w:rsidRP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Крупный заполнитель</w:t>
      </w:r>
    </w:p>
    <w:p w:rsidR="0075668F" w:rsidRPr="00DE27E5" w:rsidRDefault="00B149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Основные свойства крупного заполнителя приведены в таблице </w:t>
      </w:r>
      <w:r w:rsidR="009A0D9E" w:rsidRPr="00DE27E5">
        <w:rPr>
          <w:sz w:val="28"/>
          <w:szCs w:val="28"/>
        </w:rPr>
        <w:t>3</w:t>
      </w:r>
      <w:r w:rsidRPr="00DE27E5">
        <w:rPr>
          <w:sz w:val="28"/>
          <w:szCs w:val="28"/>
        </w:rPr>
        <w:t>:</w:t>
      </w:r>
    </w:p>
    <w:p w:rsid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DE27E5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Таблица 3</w:t>
      </w:r>
    </w:p>
    <w:p w:rsidR="00DE27E5" w:rsidRDefault="00B149FA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Свойства и стоимость крупного заполнителя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597"/>
        <w:gridCol w:w="829"/>
        <w:gridCol w:w="468"/>
        <w:gridCol w:w="596"/>
        <w:gridCol w:w="1014"/>
        <w:gridCol w:w="1159"/>
        <w:gridCol w:w="1881"/>
        <w:gridCol w:w="764"/>
        <w:gridCol w:w="606"/>
        <w:gridCol w:w="655"/>
      </w:tblGrid>
      <w:tr w:rsidR="00B149FA" w:rsidRPr="00DE27E5" w:rsidTr="00172EC9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b/>
                <w:bCs/>
                <w:sz w:val="20"/>
                <w:szCs w:val="20"/>
              </w:rPr>
            </w:pPr>
            <w:r w:rsidRPr="00DE27E5">
              <w:rPr>
                <w:b/>
                <w:bCs/>
                <w:sz w:val="20"/>
                <w:szCs w:val="20"/>
              </w:rPr>
              <w:t>Вид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b/>
                <w:bCs/>
                <w:sz w:val="20"/>
                <w:szCs w:val="20"/>
              </w:rPr>
            </w:pPr>
            <w:r w:rsidRPr="00DE27E5">
              <w:rPr>
                <w:b/>
                <w:bCs/>
                <w:sz w:val="20"/>
                <w:szCs w:val="20"/>
              </w:rPr>
              <w:t>запол-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b/>
                <w:bCs/>
                <w:sz w:val="20"/>
                <w:szCs w:val="20"/>
              </w:rPr>
            </w:pPr>
            <w:r w:rsidRPr="00DE27E5">
              <w:rPr>
                <w:b/>
                <w:bCs/>
                <w:sz w:val="20"/>
                <w:szCs w:val="20"/>
              </w:rPr>
              <w:t>нителя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Зерновой состав, 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Марка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Стои-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мость, руб/т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Даль-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ность, 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Транс-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порт</w:t>
            </w:r>
          </w:p>
        </w:tc>
      </w:tr>
      <w:tr w:rsidR="00B149FA" w:rsidRPr="00DE27E5" w:rsidTr="00172EC9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0,5(</w:t>
            </w:r>
            <w:r w:rsidRPr="00DE27E5">
              <w:rPr>
                <w:sz w:val="20"/>
                <w:szCs w:val="20"/>
                <w:lang w:val="en-US"/>
              </w:rPr>
              <w:t>d</w:t>
            </w:r>
            <w:r w:rsidRPr="00DE27E5">
              <w:rPr>
                <w:sz w:val="20"/>
                <w:szCs w:val="20"/>
              </w:rPr>
              <w:t>+</w:t>
            </w:r>
            <w:r w:rsidRPr="00DE27E5">
              <w:rPr>
                <w:sz w:val="20"/>
                <w:szCs w:val="20"/>
                <w:lang w:val="en-US"/>
              </w:rPr>
              <w:t>D</w:t>
            </w:r>
            <w:r w:rsidRPr="00DE27E5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1,25</w:t>
            </w:r>
            <w:r w:rsidRPr="00DE27E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прочность,</w:t>
            </w:r>
          </w:p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МПа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дробимость,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</w:tr>
      <w:tr w:rsidR="00B149FA" w:rsidRPr="00DE27E5" w:rsidTr="00172EC9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в сухом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в водонасыщенном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</w:p>
        </w:tc>
      </w:tr>
      <w:tr w:rsidR="00B149FA" w:rsidRPr="00DE27E5" w:rsidTr="00172EC9">
        <w:trPr>
          <w:trHeight w:val="65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Щебень из гравия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31,5-39,4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50,6-61,7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3,4-5,7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3,4-4,3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9FA" w:rsidRPr="00DE27E5" w:rsidRDefault="00B149FA" w:rsidP="00172EC9">
            <w:pPr>
              <w:spacing w:line="360" w:lineRule="auto"/>
              <w:ind w:right="-135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Ж/Д</w:t>
            </w:r>
          </w:p>
        </w:tc>
      </w:tr>
    </w:tbl>
    <w:p w:rsidR="004059D5" w:rsidRPr="00DE27E5" w:rsidRDefault="004059D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8F25CB" w:rsidRP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Мелкий заполнитель</w:t>
      </w:r>
    </w:p>
    <w:p w:rsidR="00B149FA" w:rsidRPr="00DE27E5" w:rsidRDefault="00B149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Основные свойства песка приведены в таблице </w:t>
      </w:r>
      <w:r w:rsidR="009A0D9E" w:rsidRPr="00DE27E5">
        <w:rPr>
          <w:sz w:val="28"/>
          <w:szCs w:val="28"/>
        </w:rPr>
        <w:t>4</w:t>
      </w:r>
      <w:r w:rsidRPr="00DE27E5">
        <w:rPr>
          <w:sz w:val="28"/>
          <w:szCs w:val="28"/>
        </w:rPr>
        <w:t>:</w:t>
      </w:r>
    </w:p>
    <w:p w:rsidR="00B149FA" w:rsidRPr="00DE27E5" w:rsidRDefault="00B149FA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DE27E5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Таблица 4</w:t>
      </w:r>
    </w:p>
    <w:p w:rsidR="00DE27E5" w:rsidRDefault="00B95DE0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Свойства и стоимость песк</w:t>
      </w:r>
      <w:r w:rsidR="00DE562A" w:rsidRPr="00DE27E5">
        <w:rPr>
          <w:sz w:val="28"/>
          <w:szCs w:val="28"/>
        </w:rPr>
        <w:t>а</w:t>
      </w:r>
    </w:p>
    <w:tbl>
      <w:tblPr>
        <w:tblpPr w:leftFromText="180" w:rightFromText="180" w:vertAnchor="text" w:horzAnchor="margin" w:tblpY="2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721"/>
        <w:gridCol w:w="801"/>
        <w:gridCol w:w="794"/>
        <w:gridCol w:w="687"/>
        <w:gridCol w:w="825"/>
        <w:gridCol w:w="801"/>
        <w:gridCol w:w="1244"/>
        <w:gridCol w:w="1005"/>
        <w:gridCol w:w="1212"/>
      </w:tblGrid>
      <w:tr w:rsidR="00B149FA" w:rsidRPr="00DE27E5">
        <w:trPr>
          <w:cantSplit/>
          <w:trHeight w:val="414"/>
        </w:trPr>
        <w:tc>
          <w:tcPr>
            <w:tcW w:w="1516" w:type="dxa"/>
            <w:vMerge w:val="restart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Карьер</w:t>
            </w:r>
          </w:p>
        </w:tc>
        <w:tc>
          <w:tcPr>
            <w:tcW w:w="3828" w:type="dxa"/>
            <w:gridSpan w:val="5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Полные остатки</w:t>
            </w:r>
          </w:p>
        </w:tc>
        <w:tc>
          <w:tcPr>
            <w:tcW w:w="801" w:type="dxa"/>
            <w:vMerge w:val="restart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ПГ</w:t>
            </w:r>
          </w:p>
        </w:tc>
        <w:tc>
          <w:tcPr>
            <w:tcW w:w="1244" w:type="dxa"/>
            <w:vMerge w:val="restart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Стои-</w:t>
            </w:r>
          </w:p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мость,</w:t>
            </w:r>
          </w:p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руб/т</w:t>
            </w:r>
          </w:p>
        </w:tc>
        <w:tc>
          <w:tcPr>
            <w:tcW w:w="1005" w:type="dxa"/>
            <w:vMerge w:val="restart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Даль-</w:t>
            </w:r>
          </w:p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ность,</w:t>
            </w:r>
          </w:p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212" w:type="dxa"/>
            <w:vMerge w:val="restart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Tранспорт</w:t>
            </w:r>
          </w:p>
        </w:tc>
      </w:tr>
      <w:tr w:rsidR="00B149FA" w:rsidRPr="00DE27E5">
        <w:trPr>
          <w:cantSplit/>
          <w:trHeight w:val="190"/>
        </w:trPr>
        <w:tc>
          <w:tcPr>
            <w:tcW w:w="1516" w:type="dxa"/>
            <w:vMerge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1,25</w:t>
            </w:r>
          </w:p>
        </w:tc>
        <w:tc>
          <w:tcPr>
            <w:tcW w:w="801" w:type="dxa"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0,63</w:t>
            </w:r>
          </w:p>
        </w:tc>
        <w:tc>
          <w:tcPr>
            <w:tcW w:w="794" w:type="dxa"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0,315</w:t>
            </w:r>
          </w:p>
        </w:tc>
        <w:tc>
          <w:tcPr>
            <w:tcW w:w="687" w:type="dxa"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0,16</w:t>
            </w:r>
          </w:p>
        </w:tc>
        <w:tc>
          <w:tcPr>
            <w:tcW w:w="825" w:type="dxa"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&lt;0,16</w:t>
            </w:r>
          </w:p>
        </w:tc>
        <w:tc>
          <w:tcPr>
            <w:tcW w:w="801" w:type="dxa"/>
            <w:vMerge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B149FA" w:rsidRPr="00DE27E5" w:rsidRDefault="00B149F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25CB" w:rsidRPr="00DE27E5">
        <w:trPr>
          <w:trHeight w:val="414"/>
        </w:trPr>
        <w:tc>
          <w:tcPr>
            <w:tcW w:w="1516" w:type="dxa"/>
            <w:vAlign w:val="center"/>
          </w:tcPr>
          <w:p w:rsidR="008F25CB" w:rsidRPr="00DE27E5" w:rsidRDefault="008F25CB" w:rsidP="00DE27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E27E5">
              <w:rPr>
                <w:b/>
                <w:bCs/>
                <w:sz w:val="20"/>
                <w:szCs w:val="20"/>
              </w:rPr>
              <w:t>Аксайский</w:t>
            </w:r>
          </w:p>
        </w:tc>
        <w:tc>
          <w:tcPr>
            <w:tcW w:w="721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1,3</w:t>
            </w:r>
          </w:p>
        </w:tc>
        <w:tc>
          <w:tcPr>
            <w:tcW w:w="801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1,5</w:t>
            </w:r>
          </w:p>
        </w:tc>
        <w:tc>
          <w:tcPr>
            <w:tcW w:w="794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1,8</w:t>
            </w:r>
          </w:p>
        </w:tc>
        <w:tc>
          <w:tcPr>
            <w:tcW w:w="687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6,4</w:t>
            </w:r>
          </w:p>
        </w:tc>
        <w:tc>
          <w:tcPr>
            <w:tcW w:w="825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2,1</w:t>
            </w:r>
          </w:p>
        </w:tc>
        <w:tc>
          <w:tcPr>
            <w:tcW w:w="1244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90</w:t>
            </w:r>
          </w:p>
        </w:tc>
        <w:tc>
          <w:tcPr>
            <w:tcW w:w="1005" w:type="dxa"/>
            <w:vAlign w:val="bottom"/>
          </w:tcPr>
          <w:p w:rsidR="008F25C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25</w:t>
            </w:r>
          </w:p>
        </w:tc>
        <w:tc>
          <w:tcPr>
            <w:tcW w:w="1212" w:type="dxa"/>
            <w:vAlign w:val="bottom"/>
          </w:tcPr>
          <w:p w:rsidR="008F25CB" w:rsidRPr="00DE27E5" w:rsidRDefault="008F25CB" w:rsidP="00172EC9">
            <w:pPr>
              <w:spacing w:line="360" w:lineRule="auto"/>
              <w:ind w:right="-90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Автомобил</w:t>
            </w:r>
            <w:r w:rsidR="00172EC9">
              <w:rPr>
                <w:sz w:val="20"/>
                <w:szCs w:val="20"/>
              </w:rPr>
              <w:t>ь</w:t>
            </w:r>
          </w:p>
        </w:tc>
      </w:tr>
    </w:tbl>
    <w:p w:rsidR="006A2E75" w:rsidRPr="00DE27E5" w:rsidRDefault="006A2E7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8F25CB" w:rsidRP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Арматурная сталь</w:t>
      </w:r>
    </w:p>
    <w:p w:rsidR="00B41852" w:rsidRPr="00DE27E5" w:rsidRDefault="00D613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Арматурная сталь поставляется из РМЗ и о</w:t>
      </w:r>
      <w:r w:rsidR="00B149FA" w:rsidRPr="00DE27E5">
        <w:rPr>
          <w:sz w:val="28"/>
          <w:szCs w:val="28"/>
        </w:rPr>
        <w:t xml:space="preserve">сновные свойства приведены в таблице </w:t>
      </w:r>
      <w:r w:rsidR="009A0D9E" w:rsidRPr="00DE27E5">
        <w:rPr>
          <w:sz w:val="28"/>
          <w:szCs w:val="28"/>
        </w:rPr>
        <w:t>5</w:t>
      </w:r>
      <w:r w:rsidRPr="00DE27E5">
        <w:rPr>
          <w:sz w:val="28"/>
          <w:szCs w:val="28"/>
        </w:rPr>
        <w:t>:</w:t>
      </w:r>
    </w:p>
    <w:p w:rsidR="00D6135F" w:rsidRPr="00DE27E5" w:rsidRDefault="00D6135F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DE27E5" w:rsidRPr="00DE27E5" w:rsidRDefault="00DE27E5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Таблица 5</w:t>
      </w:r>
    </w:p>
    <w:p w:rsidR="00DE27E5" w:rsidRDefault="00DE562A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Свойство </w:t>
      </w:r>
      <w:r w:rsidR="00D6135F" w:rsidRPr="00DE27E5">
        <w:rPr>
          <w:sz w:val="28"/>
          <w:szCs w:val="28"/>
        </w:rPr>
        <w:t>арматурной стали</w:t>
      </w: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4"/>
        <w:gridCol w:w="2275"/>
        <w:gridCol w:w="2021"/>
        <w:gridCol w:w="1954"/>
      </w:tblGrid>
      <w:tr w:rsidR="00FF6B9B" w:rsidRPr="00DE27E5">
        <w:trPr>
          <w:trHeight w:val="420"/>
          <w:jc w:val="right"/>
        </w:trPr>
        <w:tc>
          <w:tcPr>
            <w:tcW w:w="3354" w:type="dxa"/>
          </w:tcPr>
          <w:p w:rsidR="00FF6B9B" w:rsidRPr="00DE27E5" w:rsidRDefault="00FF6B9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Вид арматуры</w:t>
            </w:r>
          </w:p>
        </w:tc>
        <w:tc>
          <w:tcPr>
            <w:tcW w:w="2275" w:type="dxa"/>
          </w:tcPr>
          <w:p w:rsidR="00FF6B9B" w:rsidRPr="00DE27E5" w:rsidRDefault="00FF6B9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Класс арматуры</w:t>
            </w:r>
          </w:p>
        </w:tc>
        <w:tc>
          <w:tcPr>
            <w:tcW w:w="2021" w:type="dxa"/>
          </w:tcPr>
          <w:p w:rsidR="00FF6B9B" w:rsidRPr="00DE27E5" w:rsidRDefault="00FF6B9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Марка стали</w:t>
            </w:r>
          </w:p>
        </w:tc>
        <w:tc>
          <w:tcPr>
            <w:tcW w:w="1954" w:type="dxa"/>
          </w:tcPr>
          <w:p w:rsidR="00FF6B9B" w:rsidRPr="00DE27E5" w:rsidRDefault="00FF6B9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Диаметр</w:t>
            </w:r>
          </w:p>
        </w:tc>
      </w:tr>
      <w:tr w:rsidR="00FF6B9B" w:rsidRPr="00DE27E5" w:rsidTr="00172EC9">
        <w:trPr>
          <w:trHeight w:val="248"/>
          <w:jc w:val="right"/>
        </w:trPr>
        <w:tc>
          <w:tcPr>
            <w:tcW w:w="3354" w:type="dxa"/>
          </w:tcPr>
          <w:p w:rsidR="00FF6B9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Арматурные канаты</w:t>
            </w:r>
          </w:p>
        </w:tc>
        <w:tc>
          <w:tcPr>
            <w:tcW w:w="2275" w:type="dxa"/>
            <w:vAlign w:val="center"/>
          </w:tcPr>
          <w:p w:rsidR="00FF6B9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К-7</w:t>
            </w:r>
          </w:p>
        </w:tc>
        <w:tc>
          <w:tcPr>
            <w:tcW w:w="2021" w:type="dxa"/>
            <w:vAlign w:val="center"/>
          </w:tcPr>
          <w:p w:rsidR="00FF6B9B" w:rsidRPr="00DE27E5" w:rsidRDefault="0056261A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23Х2Г2Т</w:t>
            </w:r>
          </w:p>
        </w:tc>
        <w:tc>
          <w:tcPr>
            <w:tcW w:w="1954" w:type="dxa"/>
            <w:vAlign w:val="center"/>
          </w:tcPr>
          <w:p w:rsidR="00FF6B9B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12</w:t>
            </w:r>
          </w:p>
        </w:tc>
      </w:tr>
    </w:tbl>
    <w:p w:rsid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6135F" w:rsidRP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Вода</w:t>
      </w:r>
    </w:p>
    <w:p w:rsidR="00B41852" w:rsidRPr="00DE27E5" w:rsidRDefault="00B4185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Для приготовления бетонной смеси используют водопроводную питьевую</w:t>
      </w:r>
      <w:r w:rsidR="004675A5" w:rsidRPr="00DE27E5">
        <w:rPr>
          <w:sz w:val="28"/>
          <w:szCs w:val="28"/>
        </w:rPr>
        <w:t xml:space="preserve">, а также любую воду имеющую водородный показатель рН не менее 4, тоисть не кислую, не окрашивающую лакмусовую бумагу в красный цвет. Вода не должна содержать </w:t>
      </w:r>
      <w:r w:rsidR="00510AB0" w:rsidRPr="00DE27E5">
        <w:rPr>
          <w:sz w:val="28"/>
          <w:szCs w:val="28"/>
        </w:rPr>
        <w:t>сульфатов более 2700</w:t>
      </w:r>
      <w:r w:rsidR="00510AB0" w:rsidRPr="00DE27E5">
        <w:rPr>
          <w:position w:val="-18"/>
          <w:sz w:val="28"/>
          <w:szCs w:val="28"/>
        </w:rPr>
        <w:object w:dxaOrig="520" w:dyaOrig="480">
          <v:shape id="_x0000_i1030" type="#_x0000_t75" style="width:26.25pt;height:24pt" o:ole="">
            <v:imagedata r:id="rId13" o:title=""/>
          </v:shape>
          <o:OLEObject Type="Embed" ProgID="Equation.3" ShapeID="_x0000_i1030" DrawAspect="Content" ObjectID="_1459370523" r:id="rId14"/>
        </w:object>
      </w:r>
      <w:r w:rsidR="00172EC9">
        <w:rPr>
          <w:sz w:val="28"/>
          <w:szCs w:val="28"/>
        </w:rPr>
        <w:t xml:space="preserve"> </w:t>
      </w:r>
      <w:r w:rsidR="00510AB0" w:rsidRPr="00DE27E5">
        <w:rPr>
          <w:sz w:val="28"/>
          <w:szCs w:val="28"/>
        </w:rPr>
        <w:t xml:space="preserve">(в пересчете на </w:t>
      </w:r>
      <w:r w:rsidR="00510AB0" w:rsidRPr="00DE27E5">
        <w:rPr>
          <w:position w:val="-10"/>
          <w:sz w:val="28"/>
          <w:szCs w:val="28"/>
        </w:rPr>
        <w:object w:dxaOrig="440" w:dyaOrig="340">
          <v:shape id="_x0000_i1031" type="#_x0000_t75" style="width:21.75pt;height:17.25pt" o:ole="">
            <v:imagedata r:id="rId15" o:title=""/>
          </v:shape>
          <o:OLEObject Type="Embed" ProgID="Equation.3" ShapeID="_x0000_i1031" DrawAspect="Content" ObjectID="_1459370524" r:id="rId16"/>
        </w:object>
      </w:r>
      <w:r w:rsidR="00510AB0" w:rsidRPr="00DE27E5">
        <w:rPr>
          <w:sz w:val="28"/>
          <w:szCs w:val="28"/>
        </w:rPr>
        <w:t xml:space="preserve">) и всех солей более 5000 </w:t>
      </w:r>
      <w:r w:rsidR="00510AB0" w:rsidRPr="00DE27E5">
        <w:rPr>
          <w:position w:val="-18"/>
          <w:sz w:val="28"/>
          <w:szCs w:val="28"/>
        </w:rPr>
        <w:object w:dxaOrig="520" w:dyaOrig="480">
          <v:shape id="_x0000_i1032" type="#_x0000_t75" style="width:26.25pt;height:24pt" o:ole="">
            <v:imagedata r:id="rId13" o:title=""/>
          </v:shape>
          <o:OLEObject Type="Embed" ProgID="Equation.3" ShapeID="_x0000_i1032" DrawAspect="Content" ObjectID="_1459370525" r:id="rId17"/>
        </w:object>
      </w:r>
      <w:r w:rsidR="00CD189A" w:rsidRPr="00DE27E5">
        <w:rPr>
          <w:sz w:val="28"/>
          <w:szCs w:val="28"/>
        </w:rPr>
        <w:t xml:space="preserve">.В сомнительных случаях пригодность воды для приготовления бетонной смеси необходимо проверять путем </w:t>
      </w:r>
      <w:r w:rsidR="00CD189A" w:rsidRPr="00DE27E5">
        <w:rPr>
          <w:sz w:val="28"/>
          <w:szCs w:val="28"/>
        </w:rPr>
        <w:lastRenderedPageBreak/>
        <w:t>сравнительных испытаний образцов, изготовленных</w:t>
      </w:r>
      <w:r w:rsidR="00172EC9">
        <w:rPr>
          <w:sz w:val="28"/>
          <w:szCs w:val="28"/>
        </w:rPr>
        <w:t xml:space="preserve"> </w:t>
      </w:r>
      <w:r w:rsidR="00CD189A" w:rsidRPr="00DE27E5">
        <w:rPr>
          <w:sz w:val="28"/>
          <w:szCs w:val="28"/>
        </w:rPr>
        <w:t>на данной воде и на обычной</w:t>
      </w:r>
      <w:r w:rsidR="00172EC9">
        <w:rPr>
          <w:sz w:val="28"/>
          <w:szCs w:val="28"/>
        </w:rPr>
        <w:t xml:space="preserve"> </w:t>
      </w:r>
      <w:r w:rsidR="00CD189A" w:rsidRPr="00DE27E5">
        <w:rPr>
          <w:sz w:val="28"/>
          <w:szCs w:val="28"/>
        </w:rPr>
        <w:t>водопроводной.</w:t>
      </w:r>
    </w:p>
    <w:p w:rsidR="00CD189A" w:rsidRPr="00DE27E5" w:rsidRDefault="00ED5FD9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Для получения ровной и гладкой поверхности ж/б изделий производим смазку рабочих поверхностей форм эмульсионной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смазкой</w:t>
      </w:r>
      <w:r w:rsidR="009334D9" w:rsidRPr="00DE27E5">
        <w:rPr>
          <w:sz w:val="28"/>
          <w:szCs w:val="28"/>
        </w:rPr>
        <w:t xml:space="preserve"> в виде эмульсии «масло в воде » (прямая эмульсия) с содержанием эмульсола ЭКС в количестве 10 мл на 100мл смазки.</w:t>
      </w:r>
      <w:r w:rsidR="002436F0" w:rsidRPr="00DE27E5">
        <w:rPr>
          <w:sz w:val="28"/>
          <w:szCs w:val="28"/>
        </w:rPr>
        <w:t xml:space="preserve"> </w:t>
      </w:r>
      <w:r w:rsidR="00E23B3A" w:rsidRPr="00DE27E5">
        <w:rPr>
          <w:sz w:val="28"/>
          <w:szCs w:val="28"/>
        </w:rPr>
        <w:t>Эмульсионную смазку</w:t>
      </w:r>
      <w:r w:rsidR="00172EC9">
        <w:rPr>
          <w:sz w:val="28"/>
          <w:szCs w:val="28"/>
        </w:rPr>
        <w:t xml:space="preserve"> </w:t>
      </w:r>
      <w:r w:rsidR="00BA6CE3" w:rsidRPr="00DE27E5">
        <w:rPr>
          <w:sz w:val="28"/>
          <w:szCs w:val="28"/>
        </w:rPr>
        <w:t>следует наносить распылением через форсунку.</w:t>
      </w:r>
      <w:r w:rsidRPr="00DE27E5">
        <w:rPr>
          <w:sz w:val="28"/>
          <w:szCs w:val="28"/>
        </w:rPr>
        <w:t xml:space="preserve"> </w:t>
      </w:r>
      <w:r w:rsidR="00BA6CE3" w:rsidRPr="00DE27E5">
        <w:rPr>
          <w:sz w:val="28"/>
          <w:szCs w:val="28"/>
        </w:rPr>
        <w:t>Расход эмульсионных смазок составляет 200-300г на 1</w:t>
      </w:r>
      <w:r w:rsidR="00BA6CE3" w:rsidRPr="00DE27E5">
        <w:rPr>
          <w:position w:val="-6"/>
          <w:sz w:val="28"/>
          <w:szCs w:val="28"/>
        </w:rPr>
        <w:object w:dxaOrig="340" w:dyaOrig="320">
          <v:shape id="_x0000_i1033" type="#_x0000_t75" style="width:17.25pt;height:15.75pt" o:ole="">
            <v:imagedata r:id="rId18" o:title=""/>
          </v:shape>
          <o:OLEObject Type="Embed" ProgID="Equation.3" ShapeID="_x0000_i1033" DrawAspect="Content" ObjectID="_1459370526" r:id="rId19"/>
        </w:object>
      </w:r>
      <w:r w:rsidR="002436F0" w:rsidRPr="00DE27E5">
        <w:rPr>
          <w:sz w:val="28"/>
          <w:szCs w:val="28"/>
        </w:rPr>
        <w:t>поверхности форм</w:t>
      </w:r>
      <w:r w:rsidR="00BA6CE3" w:rsidRPr="00DE27E5">
        <w:rPr>
          <w:sz w:val="28"/>
          <w:szCs w:val="28"/>
        </w:rPr>
        <w:t>.</w:t>
      </w:r>
    </w:p>
    <w:p w:rsidR="008F25CB" w:rsidRP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Смазка</w:t>
      </w:r>
    </w:p>
    <w:p w:rsidR="008F25CB" w:rsidRPr="00DE27E5" w:rsidRDefault="008F25CB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Для получения гладкой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и ровной поверхности ж/б изделий производят смазку рабочих поверхностей форм. Правильно выбранная и хорошо нанесенная смазка облегчает расформование изделия и способствует получению качественной поверхности. Используем смазку в виде эмульсии «масло в воде» (прямая эмульсия) с содержанием эмульсола ЭКС в количестве 10 мл на 100 мл смазки. Смазка типа эмульсионных наносится распылением через форсунку. Расход эмульсионных смазок составляет 200-300 г на 1 м</w:t>
      </w:r>
      <w:r w:rsidRPr="00DE27E5">
        <w:rPr>
          <w:sz w:val="28"/>
          <w:szCs w:val="28"/>
          <w:vertAlign w:val="superscript"/>
        </w:rPr>
        <w:t>2</w:t>
      </w:r>
      <w:r w:rsidRPr="00DE27E5">
        <w:rPr>
          <w:sz w:val="28"/>
          <w:szCs w:val="28"/>
        </w:rPr>
        <w:t xml:space="preserve"> поверхности формы. </w:t>
      </w:r>
    </w:p>
    <w:p w:rsidR="001A3993" w:rsidRPr="00DE27E5" w:rsidRDefault="001A3993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5308" w:rsidRPr="00DE27E5" w:rsidRDefault="000F5308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1.4. Режим работы производства</w:t>
      </w:r>
    </w:p>
    <w:p w:rsid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75668F" w:rsidRPr="00DE27E5" w:rsidRDefault="008F25CB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Режим работы производства приведен в таблице </w:t>
      </w:r>
      <w:r w:rsidR="009A0D9E" w:rsidRPr="00DE27E5">
        <w:rPr>
          <w:sz w:val="28"/>
          <w:szCs w:val="28"/>
        </w:rPr>
        <w:t>6</w:t>
      </w:r>
      <w:r w:rsidRPr="00DE27E5">
        <w:rPr>
          <w:sz w:val="28"/>
          <w:szCs w:val="28"/>
        </w:rPr>
        <w:t xml:space="preserve">. </w:t>
      </w:r>
    </w:p>
    <w:p w:rsid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8F25CB" w:rsidRPr="00DE27E5" w:rsidRDefault="0075668F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Таблица </w:t>
      </w:r>
      <w:r w:rsidR="009A0D9E" w:rsidRPr="00DE27E5">
        <w:rPr>
          <w:sz w:val="28"/>
          <w:szCs w:val="28"/>
        </w:rPr>
        <w:t>6</w:t>
      </w:r>
    </w:p>
    <w:p w:rsidR="0075668F" w:rsidRPr="00DE27E5" w:rsidRDefault="0075668F" w:rsidP="00DE27E5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DE27E5">
        <w:rPr>
          <w:sz w:val="28"/>
          <w:szCs w:val="28"/>
        </w:rPr>
        <w:t>Режим работы производства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983"/>
      </w:tblGrid>
      <w:tr w:rsidR="000F5308" w:rsidRPr="00DE27E5">
        <w:trPr>
          <w:trHeight w:val="70"/>
          <w:jc w:val="center"/>
        </w:trPr>
        <w:tc>
          <w:tcPr>
            <w:tcW w:w="0" w:type="auto"/>
            <w:vAlign w:val="center"/>
          </w:tcPr>
          <w:p w:rsidR="000F5308" w:rsidRPr="00DE27E5" w:rsidRDefault="000F5308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Название показателя</w:t>
            </w:r>
          </w:p>
        </w:tc>
        <w:tc>
          <w:tcPr>
            <w:tcW w:w="0" w:type="auto"/>
            <w:vAlign w:val="center"/>
          </w:tcPr>
          <w:p w:rsidR="000F5308" w:rsidRPr="00DE27E5" w:rsidRDefault="000F5308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Значение показателя</w:t>
            </w:r>
          </w:p>
        </w:tc>
      </w:tr>
      <w:tr w:rsidR="000F5308" w:rsidRPr="00DE27E5">
        <w:trPr>
          <w:trHeight w:val="70"/>
          <w:jc w:val="center"/>
        </w:trPr>
        <w:tc>
          <w:tcPr>
            <w:tcW w:w="0" w:type="auto"/>
            <w:vAlign w:val="bottom"/>
          </w:tcPr>
          <w:p w:rsidR="000F5308" w:rsidRPr="00DE27E5" w:rsidRDefault="000F5308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Численность рабочих суток на выгрузку сырья и материалов</w:t>
            </w:r>
          </w:p>
        </w:tc>
        <w:tc>
          <w:tcPr>
            <w:tcW w:w="0" w:type="auto"/>
            <w:vAlign w:val="center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365 дней</w:t>
            </w:r>
          </w:p>
        </w:tc>
      </w:tr>
      <w:tr w:rsidR="000F5308" w:rsidRPr="00DE27E5">
        <w:trPr>
          <w:trHeight w:val="70"/>
          <w:jc w:val="center"/>
        </w:trPr>
        <w:tc>
          <w:tcPr>
            <w:tcW w:w="0" w:type="auto"/>
            <w:vAlign w:val="bottom"/>
          </w:tcPr>
          <w:p w:rsidR="000F5308" w:rsidRPr="00DE27E5" w:rsidRDefault="000F5308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Номинальное количество рабочих суток в году</w:t>
            </w:r>
          </w:p>
        </w:tc>
        <w:tc>
          <w:tcPr>
            <w:tcW w:w="0" w:type="auto"/>
            <w:vAlign w:val="center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260 дней</w:t>
            </w:r>
          </w:p>
        </w:tc>
      </w:tr>
      <w:tr w:rsidR="000F5308" w:rsidRPr="00DE27E5">
        <w:trPr>
          <w:trHeight w:val="345"/>
          <w:jc w:val="center"/>
        </w:trPr>
        <w:tc>
          <w:tcPr>
            <w:tcW w:w="0" w:type="auto"/>
            <w:vAlign w:val="bottom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Число рабочих смен в сутки кроме тепловой обработки</w:t>
            </w:r>
          </w:p>
        </w:tc>
        <w:tc>
          <w:tcPr>
            <w:tcW w:w="0" w:type="auto"/>
            <w:vAlign w:val="center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1 смена по 8 часов</w:t>
            </w:r>
          </w:p>
        </w:tc>
      </w:tr>
      <w:tr w:rsidR="000F5308" w:rsidRPr="00DE27E5">
        <w:trPr>
          <w:trHeight w:val="70"/>
          <w:jc w:val="center"/>
        </w:trPr>
        <w:tc>
          <w:tcPr>
            <w:tcW w:w="0" w:type="auto"/>
            <w:vAlign w:val="bottom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Число рабочих смен для тепловой обработки</w:t>
            </w:r>
          </w:p>
        </w:tc>
        <w:tc>
          <w:tcPr>
            <w:tcW w:w="0" w:type="auto"/>
            <w:vAlign w:val="center"/>
          </w:tcPr>
          <w:p w:rsidR="000F5308" w:rsidRPr="00DE27E5" w:rsidRDefault="008F25C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2 смены</w:t>
            </w:r>
          </w:p>
        </w:tc>
      </w:tr>
      <w:tr w:rsidR="000F5308" w:rsidRPr="00DE27E5">
        <w:trPr>
          <w:trHeight w:val="70"/>
          <w:jc w:val="center"/>
        </w:trPr>
        <w:tc>
          <w:tcPr>
            <w:tcW w:w="0" w:type="auto"/>
            <w:vAlign w:val="bottom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Продолжительность рабочей смены</w:t>
            </w:r>
          </w:p>
        </w:tc>
        <w:tc>
          <w:tcPr>
            <w:tcW w:w="0" w:type="auto"/>
            <w:vAlign w:val="center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8 часов</w:t>
            </w:r>
          </w:p>
        </w:tc>
      </w:tr>
      <w:tr w:rsidR="000F5308" w:rsidRPr="00DE27E5">
        <w:trPr>
          <w:trHeight w:val="70"/>
          <w:jc w:val="center"/>
        </w:trPr>
        <w:tc>
          <w:tcPr>
            <w:tcW w:w="0" w:type="auto"/>
            <w:vAlign w:val="bottom"/>
          </w:tcPr>
          <w:p w:rsidR="000F5308" w:rsidRPr="00DE27E5" w:rsidRDefault="00D22C19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Годовой фонд времени работы технологического оборудования</w:t>
            </w:r>
          </w:p>
        </w:tc>
        <w:tc>
          <w:tcPr>
            <w:tcW w:w="0" w:type="auto"/>
            <w:vAlign w:val="center"/>
          </w:tcPr>
          <w:p w:rsidR="000F5308" w:rsidRPr="00DE27E5" w:rsidRDefault="00814001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233</w:t>
            </w:r>
            <w:r w:rsidR="00A02D0D" w:rsidRPr="00DE27E5">
              <w:rPr>
                <w:sz w:val="20"/>
                <w:szCs w:val="20"/>
              </w:rPr>
              <w:t xml:space="preserve"> дня</w:t>
            </w:r>
          </w:p>
        </w:tc>
      </w:tr>
    </w:tbl>
    <w:p w:rsidR="0075668F" w:rsidRPr="00DE27E5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75668F" w:rsidRPr="00DE27E5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lastRenderedPageBreak/>
        <w:t>Принимается режим работы предприятия и рассчитывается количество рабочих суток в году для принятой схемы организации производства по формуле</w:t>
      </w:r>
    </w:p>
    <w:p w:rsidR="0075668F" w:rsidRPr="00DE27E5" w:rsidRDefault="0075668F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sz w:val="28"/>
          <w:szCs w:val="28"/>
        </w:rPr>
        <w:t>Т</w:t>
      </w:r>
      <w:r w:rsidRPr="00DE27E5">
        <w:rPr>
          <w:i/>
          <w:iCs/>
          <w:sz w:val="28"/>
          <w:szCs w:val="28"/>
          <w:vertAlign w:val="subscript"/>
        </w:rPr>
        <w:t>0</w:t>
      </w:r>
      <w:r w:rsidRPr="00DE27E5">
        <w:rPr>
          <w:i/>
          <w:iCs/>
          <w:sz w:val="28"/>
          <w:szCs w:val="28"/>
        </w:rPr>
        <w:t xml:space="preserve"> = К</w:t>
      </w:r>
      <w:r w:rsidRPr="00DE27E5">
        <w:rPr>
          <w:i/>
          <w:iCs/>
          <w:sz w:val="28"/>
          <w:szCs w:val="28"/>
          <w:vertAlign w:val="subscript"/>
        </w:rPr>
        <w:t>и</w:t>
      </w:r>
      <w:r w:rsidRPr="00DE27E5">
        <w:rPr>
          <w:i/>
          <w:iCs/>
          <w:sz w:val="28"/>
          <w:szCs w:val="28"/>
        </w:rPr>
        <w:t>(Т</w:t>
      </w:r>
      <w:r w:rsidRPr="00DE27E5">
        <w:rPr>
          <w:i/>
          <w:iCs/>
          <w:sz w:val="28"/>
          <w:szCs w:val="28"/>
          <w:vertAlign w:val="subscript"/>
        </w:rPr>
        <w:t>н</w:t>
      </w:r>
      <w:r w:rsidRPr="00DE27E5">
        <w:rPr>
          <w:i/>
          <w:iCs/>
          <w:sz w:val="28"/>
          <w:szCs w:val="28"/>
        </w:rPr>
        <w:t>–Т</w:t>
      </w:r>
      <w:r w:rsidRPr="00DE27E5">
        <w:rPr>
          <w:i/>
          <w:iCs/>
          <w:sz w:val="28"/>
          <w:szCs w:val="28"/>
          <w:vertAlign w:val="subscript"/>
        </w:rPr>
        <w:t>осн</w:t>
      </w:r>
      <w:r w:rsidRPr="00DE27E5">
        <w:rPr>
          <w:i/>
          <w:iCs/>
          <w:sz w:val="28"/>
          <w:szCs w:val="28"/>
        </w:rPr>
        <w:t>), сут,</w:t>
      </w:r>
    </w:p>
    <w:p w:rsidR="0075668F" w:rsidRPr="00DE27E5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</w:t>
      </w:r>
      <w:r w:rsidRPr="00DE27E5">
        <w:rPr>
          <w:sz w:val="28"/>
          <w:szCs w:val="28"/>
        </w:rPr>
        <w:tab/>
      </w:r>
      <w:r w:rsidRPr="00DE27E5">
        <w:rPr>
          <w:i/>
          <w:iCs/>
          <w:sz w:val="28"/>
          <w:szCs w:val="28"/>
        </w:rPr>
        <w:t>Т</w:t>
      </w:r>
      <w:r w:rsidRPr="00DE27E5">
        <w:rPr>
          <w:i/>
          <w:iCs/>
          <w:sz w:val="28"/>
          <w:szCs w:val="28"/>
          <w:vertAlign w:val="subscript"/>
        </w:rPr>
        <w:t>п</w:t>
      </w:r>
      <w:r w:rsidRPr="00DE27E5">
        <w:rPr>
          <w:sz w:val="28"/>
          <w:szCs w:val="28"/>
        </w:rPr>
        <w:t xml:space="preserve"> – длительность плановых остановок на ремонт основного технологического оборудования, сут, принимается равным 7 сут. при стендовом производстве;</w:t>
      </w:r>
    </w:p>
    <w:p w:rsidR="0075668F" w:rsidRPr="00DE27E5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</w:rPr>
        <w:t>Т</w:t>
      </w:r>
      <w:r w:rsidRPr="00DE27E5">
        <w:rPr>
          <w:i/>
          <w:iCs/>
          <w:sz w:val="28"/>
          <w:szCs w:val="28"/>
          <w:vertAlign w:val="subscript"/>
        </w:rPr>
        <w:t>н</w:t>
      </w:r>
      <w:r w:rsidRPr="00DE27E5">
        <w:rPr>
          <w:sz w:val="28"/>
          <w:szCs w:val="28"/>
        </w:rPr>
        <w:t xml:space="preserve"> – номинальное количество рабочих суток в год.</w:t>
      </w:r>
    </w:p>
    <w:p w:rsidR="0075668F" w:rsidRPr="00DE27E5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</w:rPr>
        <w:t>К</w:t>
      </w:r>
      <w:r w:rsidRPr="00DE27E5">
        <w:rPr>
          <w:i/>
          <w:iCs/>
          <w:sz w:val="28"/>
          <w:szCs w:val="28"/>
          <w:vertAlign w:val="subscript"/>
        </w:rPr>
        <w:t>и –</w:t>
      </w:r>
      <w:r w:rsidRPr="00DE27E5">
        <w:rPr>
          <w:i/>
          <w:iCs/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коэффициент использования оборудования, </w:t>
      </w:r>
      <w:r w:rsidRPr="00DE27E5">
        <w:rPr>
          <w:i/>
          <w:iCs/>
          <w:sz w:val="28"/>
          <w:szCs w:val="28"/>
        </w:rPr>
        <w:t>К</w:t>
      </w:r>
      <w:r w:rsidRPr="00DE27E5">
        <w:rPr>
          <w:i/>
          <w:iCs/>
          <w:sz w:val="28"/>
          <w:szCs w:val="28"/>
          <w:vertAlign w:val="subscript"/>
        </w:rPr>
        <w:t xml:space="preserve">и </w:t>
      </w:r>
      <w:r w:rsidRPr="00DE27E5">
        <w:rPr>
          <w:sz w:val="28"/>
          <w:szCs w:val="28"/>
        </w:rPr>
        <w:t>= 0,92</w:t>
      </w:r>
    </w:p>
    <w:p w:rsidR="0075668F" w:rsidRPr="00DE27E5" w:rsidRDefault="0075668F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sz w:val="28"/>
          <w:szCs w:val="28"/>
        </w:rPr>
        <w:t>Т</w:t>
      </w:r>
      <w:r w:rsidRPr="00DE27E5">
        <w:rPr>
          <w:i/>
          <w:iCs/>
          <w:sz w:val="28"/>
          <w:szCs w:val="28"/>
          <w:vertAlign w:val="subscript"/>
        </w:rPr>
        <w:t>0</w:t>
      </w:r>
      <w:r w:rsidRPr="00DE27E5">
        <w:rPr>
          <w:i/>
          <w:iCs/>
          <w:sz w:val="28"/>
          <w:szCs w:val="28"/>
        </w:rPr>
        <w:t xml:space="preserve"> = 0,92*(260-7)=233 часа</w:t>
      </w:r>
    </w:p>
    <w:p w:rsidR="005C1E2A" w:rsidRDefault="00DE27E5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1E2A" w:rsidRPr="00DE27E5">
        <w:rPr>
          <w:b/>
          <w:bCs/>
          <w:sz w:val="28"/>
          <w:szCs w:val="28"/>
        </w:rPr>
        <w:lastRenderedPageBreak/>
        <w:t>2. Технология и организация производства</w:t>
      </w:r>
    </w:p>
    <w:p w:rsidR="00DE27E5" w:rsidRPr="00DE27E5" w:rsidRDefault="00DE27E5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74CAF" w:rsidRPr="00DE27E5" w:rsidRDefault="00685D4F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2.1. Технологическая схема производства</w:t>
      </w:r>
    </w:p>
    <w:p w:rsidR="005220D2" w:rsidRPr="00DE27E5" w:rsidRDefault="005220D2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Производство </w:t>
      </w:r>
      <w:r w:rsidR="0075668F" w:rsidRPr="00DE27E5">
        <w:rPr>
          <w:sz w:val="28"/>
          <w:szCs w:val="28"/>
        </w:rPr>
        <w:t>квадратных свай</w:t>
      </w:r>
      <w:r w:rsidRPr="00DE27E5">
        <w:rPr>
          <w:sz w:val="28"/>
          <w:szCs w:val="28"/>
        </w:rPr>
        <w:t xml:space="preserve"> осуществляется по </w:t>
      </w:r>
      <w:r w:rsidR="0075668F" w:rsidRPr="00DE27E5">
        <w:rPr>
          <w:sz w:val="28"/>
          <w:szCs w:val="28"/>
        </w:rPr>
        <w:t>стендовой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технологии. </w:t>
      </w:r>
      <w:r w:rsidR="00DB3642" w:rsidRPr="00DE27E5">
        <w:rPr>
          <w:sz w:val="28"/>
          <w:szCs w:val="28"/>
        </w:rPr>
        <w:t>Стендовый способ производства железобетонных изделий характеризуется следующими основными признаками: весь процесс производства осуществляется в неподвижных формах или на специальных стендах; изделие в процессе обработки остаются неподвижными, а рабочее и технологическое оборудование от одной формы к другой; за каждым стендом или формой закрепляется одно или несколько</w:t>
      </w:r>
      <w:r w:rsidR="008D015F" w:rsidRPr="00DE27E5">
        <w:rPr>
          <w:sz w:val="28"/>
          <w:szCs w:val="28"/>
        </w:rPr>
        <w:t xml:space="preserve"> технологически однородных изделий.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Весь технологический процесс расчленяется на четыре рабочих поста: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 пост – распалубка;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 пост – армирование;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 пост – формование;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4 пост – тепловая обработка.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b/>
          <w:bCs/>
          <w:sz w:val="28"/>
          <w:szCs w:val="28"/>
        </w:rPr>
        <w:t>1 пост.</w:t>
      </w:r>
      <w:r w:rsidRPr="00DE27E5">
        <w:rPr>
          <w:sz w:val="28"/>
          <w:szCs w:val="28"/>
        </w:rPr>
        <w:t xml:space="preserve"> После извлечения изделия и формой из камеры тепловой обработки выполняется открытие продольных и поперечных бортов форм, распалубка и осмотр изделий, после чего изделия поступают на склад готовой продукции. Далее производится чистка и смазка форм. Чистку поддонов осуществляют вручную. В качестве смазки используют смазку в виде эмульсии «масло в воде ».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b/>
          <w:bCs/>
          <w:sz w:val="28"/>
          <w:szCs w:val="28"/>
        </w:rPr>
        <w:t>2 пост.</w:t>
      </w:r>
      <w:r w:rsidRPr="00DE27E5">
        <w:rPr>
          <w:sz w:val="28"/>
          <w:szCs w:val="28"/>
        </w:rPr>
        <w:t xml:space="preserve"> Производится укладка арматурных каркасов в формы, фиксирование закладных деталей, установка деревянных пробок, установка фиксаторов защитного слоя бетона.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Пост первого пролета оборудован установкой для механического натяжения арматуры.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b/>
          <w:bCs/>
          <w:sz w:val="28"/>
          <w:szCs w:val="28"/>
        </w:rPr>
        <w:t>3 пост.</w:t>
      </w:r>
      <w:r w:rsidRPr="00DE27E5">
        <w:rPr>
          <w:sz w:val="28"/>
          <w:szCs w:val="28"/>
        </w:rPr>
        <w:t xml:space="preserve"> Пост оборудован виброплощадкой и формовочной машиной.</w:t>
      </w:r>
    </w:p>
    <w:p w:rsidR="008D015F" w:rsidRPr="00DE27E5" w:rsidRDefault="008D015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b/>
          <w:bCs/>
          <w:sz w:val="28"/>
          <w:szCs w:val="28"/>
        </w:rPr>
        <w:lastRenderedPageBreak/>
        <w:t>4 пост.</w:t>
      </w:r>
      <w:r w:rsidRPr="00DE27E5">
        <w:rPr>
          <w:sz w:val="28"/>
          <w:szCs w:val="28"/>
        </w:rPr>
        <w:t xml:space="preserve"> Для тепловой обработки железобетонных изделий применяются ямные пропарочные камеры, располагаемые параллельно формовочному пролету. Загрузка ямных камер осуществляется мостовым краном грузоподъемностью 10 т.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Стенки ямной пропарочной камеры сделаны из керамзитобетона марки М200. Пол камеры сделан с уклоном для стока конденсата в слив, оборудованный гидрозатвором и подключенный к общей системе слива конденсата. Предотвращение утечки пара через неплотности, образуемые крышкой и стенкой камеры, достигается применением гидравлического затвора. Такой затвор образуется швеллерами, заполняемыми водой и устанавливаемыми на верхнем обрезе стен камеры. Герметизация осуществляется при опускании крышки, по периметру которой приварены из металлического уголка ребра. 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Сырье и материалы на производство в главный корпус доставляются: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-арматурные каркасы и сетки из арматурного участка доставляются к постам армирования мостовыми кранами;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-бетонная смесь поступает из</w:t>
      </w:r>
      <w:r w:rsidR="005C1E2A" w:rsidRPr="00DE27E5">
        <w:rPr>
          <w:sz w:val="28"/>
          <w:szCs w:val="28"/>
        </w:rPr>
        <w:t xml:space="preserve"> бетоносмесительного цеха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в бадьях по бетоновозной эстакаде, из которых выгружается в бункера бетоноукладчиков;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-смазка поступает из отделения приготовления смазки по трубопроводам. 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Функциональная технологическая схема производства представлена на рис. </w:t>
      </w:r>
      <w:r w:rsidR="009A0D9E" w:rsidRPr="00DE27E5">
        <w:rPr>
          <w:sz w:val="28"/>
          <w:szCs w:val="28"/>
        </w:rPr>
        <w:t>2</w:t>
      </w:r>
      <w:r w:rsidRPr="00DE27E5">
        <w:rPr>
          <w:sz w:val="28"/>
          <w:szCs w:val="28"/>
        </w:rPr>
        <w:t>.</w:t>
      </w:r>
    </w:p>
    <w:p w:rsidR="006C5872" w:rsidRPr="00DE27E5" w:rsidRDefault="006C5872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872" w:rsidRPr="00DE27E5" w:rsidRDefault="008003D2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>
          <v:shape id="_x0000_i1034" type="#_x0000_t75" style="width:410.25pt;height:474.75pt">
            <v:imagedata r:id="rId20" o:title=""/>
          </v:shape>
        </w:pict>
      </w:r>
    </w:p>
    <w:p w:rsidR="006C5872" w:rsidRPr="00DE27E5" w:rsidRDefault="008003D2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026" style="position:absolute;left:0;text-align:left;margin-left:-11.25pt;margin-top:3.85pt;width:484.2pt;height:90pt;z-index:251658240" coordorigin="2040,14274" coordsize="9040,1800">
            <v:rect id="_x0000_s1027" style="position:absolute;left:2040;top:14274;width:9040;height:1800" filled="f" stroked="f" strokeweight="1.25pt">
              <v:textbox style="mso-next-textbox:#_x0000_s1027">
                <w:txbxContent>
                  <w:p w:rsidR="00DE27E5" w:rsidRPr="009B201E" w:rsidRDefault="00DE27E5" w:rsidP="00172EC9">
                    <w:pPr>
                      <w:tabs>
                        <w:tab w:val="left" w:pos="724"/>
                      </w:tabs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Рис.2.</w:t>
                    </w:r>
                    <w:r w:rsidRPr="009B201E">
                      <w:rPr>
                        <w:b/>
                        <w:bCs/>
                      </w:rPr>
                      <w:t xml:space="preserve"> </w:t>
                    </w:r>
                    <w:r w:rsidRPr="003E59D2">
                      <w:rPr>
                        <w:b/>
                        <w:bCs/>
                        <w:sz w:val="28"/>
                        <w:szCs w:val="28"/>
                      </w:rPr>
                      <w:t>Функциональная технологическая схема стендового производства предварительно напряженных балок 1Б4 – 12</w:t>
                    </w:r>
                  </w:p>
                  <w:p w:rsidR="00DE27E5" w:rsidRDefault="00DE27E5" w:rsidP="00DE27E5">
                    <w:pPr>
                      <w:ind w:firstLine="708"/>
                      <w:rPr>
                        <w:sz w:val="16"/>
                        <w:szCs w:val="16"/>
                      </w:rPr>
                    </w:pPr>
                    <w:r>
                      <w:t>- операции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t>-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контроль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="00172EC9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элементный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процесс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</w:t>
                    </w:r>
                    <w:r>
                      <w:t>-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пост</w:t>
                    </w:r>
                  </w:p>
                  <w:p w:rsidR="00DE27E5" w:rsidRDefault="00DE27E5" w:rsidP="00DE27E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DE27E5" w:rsidRDefault="00DE27E5" w:rsidP="00DE27E5">
                    <w:pPr>
                      <w:tabs>
                        <w:tab w:val="left" w:pos="2880"/>
                      </w:tabs>
                      <w:ind w:left="708" w:right="-210"/>
                    </w:pPr>
                    <w:r>
                      <w:t>-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складирование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- запас материала, изделий</w:t>
                    </w:r>
                    <w:r w:rsidR="00172EC9">
                      <w:t xml:space="preserve"> </w:t>
                    </w:r>
                    <w:r>
                      <w:tab/>
                      <w:t>- направление движения</w:t>
                    </w:r>
                  </w:p>
                  <w:p w:rsidR="00DE27E5" w:rsidRDefault="00DE27E5" w:rsidP="006D772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28" style="position:absolute;left:2379;top:14999;width:399;height:175"/>
            <v:rect id="_x0000_s1029" style="position:absolute;left:6236;top:15027;width:627;height:152">
              <v:stroke dashstyle="longDash"/>
            </v:rect>
            <v:rect id="_x0000_s1030" style="position:absolute;left:9345;top:15022;width:456;height:152">
              <v:stroke dashstyle="longDashDot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1" type="#_x0000_t5" style="position:absolute;left:2241;top:15411;width:684;height:303"/>
            <v:oval id="_x0000_s1032" style="position:absolute;left:4675;top:15361;width:446;height:353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3" type="#_x0000_t13" style="position:absolute;left:8181;top:15462;width:399;height:252"/>
            <v:roundrect id="_x0000_s1034" style="position:absolute;left:4320;top:15034;width:540;height:180" arcsize=".5" filled="f"/>
          </v:group>
        </w:pict>
      </w:r>
    </w:p>
    <w:p w:rsidR="006C5872" w:rsidRPr="00DE27E5" w:rsidRDefault="006C5872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5668F" w:rsidRPr="00DE27E5" w:rsidRDefault="0075668F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172EC9" w:rsidRDefault="00172EC9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6135F" w:rsidRPr="00DE27E5" w:rsidRDefault="005220D2" w:rsidP="00DE27E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2.2. Расчет основных параметров технологических режимов</w:t>
      </w:r>
    </w:p>
    <w:p w:rsidR="00DE27E5" w:rsidRDefault="00DE27E5" w:rsidP="00DE27E5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1F2A56" w:rsidRPr="00DE27E5" w:rsidRDefault="005220D2" w:rsidP="00DE27E5">
      <w:pPr>
        <w:spacing w:line="360" w:lineRule="auto"/>
        <w:ind w:firstLine="709"/>
        <w:jc w:val="center"/>
        <w:rPr>
          <w:sz w:val="28"/>
          <w:szCs w:val="28"/>
        </w:rPr>
      </w:pPr>
      <w:r w:rsidRPr="00DE27E5">
        <w:rPr>
          <w:b/>
          <w:bCs/>
          <w:i/>
          <w:iCs/>
          <w:sz w:val="28"/>
          <w:szCs w:val="28"/>
        </w:rPr>
        <w:t>2.2.1. Армирование</w:t>
      </w:r>
    </w:p>
    <w:p w:rsidR="005220D2" w:rsidRPr="00DE27E5" w:rsidRDefault="001F2A56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Натяжение арматуры в железобетонных конструкциях применяется для повышения трещиностойкости, долговечности, уменьшения деформативности конструкций. Производство предварительно напряженных </w:t>
      </w:r>
      <w:r w:rsidRPr="00DE27E5">
        <w:rPr>
          <w:sz w:val="28"/>
          <w:szCs w:val="28"/>
        </w:rPr>
        <w:lastRenderedPageBreak/>
        <w:t xml:space="preserve">конструкций осуществляется, как правило, по </w:t>
      </w:r>
      <w:r w:rsidR="00E23E8E" w:rsidRPr="00DE27E5">
        <w:rPr>
          <w:sz w:val="28"/>
          <w:szCs w:val="28"/>
        </w:rPr>
        <w:t>стендовой технологии и может выполняться механическим</w:t>
      </w:r>
      <w:r w:rsidR="00CD26EA" w:rsidRPr="00DE27E5">
        <w:rPr>
          <w:sz w:val="28"/>
          <w:szCs w:val="28"/>
        </w:rPr>
        <w:t xml:space="preserve"> способом.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DE27E5">
        <w:rPr>
          <w:color w:val="000000"/>
          <w:spacing w:val="-10"/>
          <w:sz w:val="28"/>
          <w:szCs w:val="28"/>
        </w:rPr>
        <w:t>Механическое натяжение арматуры (стержневой, проволочной и канатной) производят гидродомкратами и натяжными машинами, которые оборудованы дополнительными приспособлениями</w:t>
      </w:r>
      <w:r w:rsidR="00172EC9">
        <w:rPr>
          <w:color w:val="000000"/>
          <w:spacing w:val="-10"/>
          <w:sz w:val="28"/>
          <w:szCs w:val="28"/>
        </w:rPr>
        <w:t xml:space="preserve"> </w:t>
      </w:r>
      <w:r w:rsidRPr="00DE27E5">
        <w:rPr>
          <w:color w:val="000000"/>
          <w:spacing w:val="-10"/>
          <w:sz w:val="28"/>
          <w:szCs w:val="28"/>
        </w:rPr>
        <w:t>для выполнения вспомогательных операций.</w:t>
      </w:r>
    </w:p>
    <w:p w:rsidR="0033540D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Натяжение арматуры на упоры форм или стендов может быть одиночным (каждый арматурный элемент натягивается отдельно) или групповым (одновременно натягивается несколько элементов)</w:t>
      </w:r>
      <w:r w:rsidR="00172EC9">
        <w:rPr>
          <w:color w:val="000000"/>
          <w:sz w:val="28"/>
          <w:szCs w:val="28"/>
        </w:rPr>
        <w:t xml:space="preserve"> </w:t>
      </w:r>
      <w:r w:rsidRPr="00DE27E5">
        <w:rPr>
          <w:color w:val="000000"/>
          <w:sz w:val="28"/>
          <w:szCs w:val="28"/>
        </w:rPr>
        <w:t>в зависимости от конструктивных особенностей изделия.</w:t>
      </w:r>
    </w:p>
    <w:p w:rsidR="00DE27E5" w:rsidRPr="00DE27E5" w:rsidRDefault="00DE27E5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29547B" w:rsidRPr="00DE27E5" w:rsidRDefault="008003D2" w:rsidP="00172E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30pt;height:172.5pt">
            <v:imagedata r:id="rId21" o:title=""/>
          </v:shape>
        </w:pict>
      </w:r>
    </w:p>
    <w:p w:rsidR="00DE27E5" w:rsidRDefault="0029547B" w:rsidP="00DE27E5">
      <w:pPr>
        <w:spacing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 w:rsidRPr="00DE27E5">
        <w:rPr>
          <w:b/>
          <w:bCs/>
          <w:color w:val="000000"/>
          <w:sz w:val="28"/>
          <w:szCs w:val="28"/>
        </w:rPr>
        <w:t>Рис.</w:t>
      </w:r>
      <w:r w:rsidR="008B3A8F" w:rsidRPr="00DE27E5">
        <w:rPr>
          <w:b/>
          <w:bCs/>
          <w:color w:val="000000"/>
          <w:sz w:val="28"/>
          <w:szCs w:val="28"/>
        </w:rPr>
        <w:t>3</w:t>
      </w:r>
      <w:r w:rsidR="003E4A9F" w:rsidRPr="00DE27E5">
        <w:rPr>
          <w:b/>
          <w:bCs/>
          <w:color w:val="000000"/>
          <w:sz w:val="28"/>
          <w:szCs w:val="28"/>
        </w:rPr>
        <w:t xml:space="preserve"> </w:t>
      </w:r>
      <w:r w:rsidRPr="00DE27E5">
        <w:rPr>
          <w:b/>
          <w:bCs/>
          <w:color w:val="000000"/>
          <w:sz w:val="28"/>
          <w:szCs w:val="28"/>
        </w:rPr>
        <w:t>Схема для расчета длины заготовки арматуры</w:t>
      </w:r>
      <w:r w:rsidR="00DE27E5">
        <w:rPr>
          <w:b/>
          <w:bCs/>
          <w:color w:val="000000"/>
          <w:sz w:val="28"/>
          <w:szCs w:val="28"/>
        </w:rPr>
        <w:t xml:space="preserve"> </w:t>
      </w:r>
      <w:r w:rsidRPr="00DE27E5">
        <w:rPr>
          <w:b/>
          <w:bCs/>
          <w:color w:val="000000"/>
          <w:sz w:val="28"/>
          <w:szCs w:val="28"/>
        </w:rPr>
        <w:t>при электротермическом</w:t>
      </w:r>
      <w:r w:rsidR="00172EC9">
        <w:rPr>
          <w:b/>
          <w:bCs/>
          <w:color w:val="000000"/>
          <w:sz w:val="28"/>
          <w:szCs w:val="28"/>
        </w:rPr>
        <w:t xml:space="preserve"> </w:t>
      </w:r>
      <w:r w:rsidRPr="00DE27E5">
        <w:rPr>
          <w:b/>
          <w:bCs/>
          <w:color w:val="000000"/>
          <w:sz w:val="28"/>
          <w:szCs w:val="28"/>
        </w:rPr>
        <w:t>натяжении:</w:t>
      </w:r>
    </w:p>
    <w:p w:rsidR="0029547B" w:rsidRPr="00DE27E5" w:rsidRDefault="0029547B" w:rsidP="00DE27E5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 xml:space="preserve">1 – изделие; 2 – упоры поддоны; 3- </w:t>
      </w:r>
      <w:r w:rsidR="006C5872" w:rsidRPr="00DE27E5">
        <w:rPr>
          <w:color w:val="000000"/>
          <w:sz w:val="28"/>
          <w:szCs w:val="28"/>
        </w:rPr>
        <w:t>зажимы</w:t>
      </w:r>
      <w:r w:rsidRPr="00DE27E5">
        <w:rPr>
          <w:color w:val="000000"/>
          <w:sz w:val="28"/>
          <w:szCs w:val="28"/>
        </w:rPr>
        <w:t>; 4 – анкера</w:t>
      </w:r>
      <w:r w:rsidR="006C5872" w:rsidRPr="00DE27E5">
        <w:rPr>
          <w:color w:val="000000"/>
          <w:sz w:val="28"/>
          <w:szCs w:val="28"/>
        </w:rPr>
        <w:t>; 5- захват с тягой.</w:t>
      </w:r>
    </w:p>
    <w:p w:rsidR="0029547B" w:rsidRPr="00DE27E5" w:rsidRDefault="0029547B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Технологические расчеты механического натяжения арматуры включают расчет длины заготовки, тягового усилия домкрата и хода поршня.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Для расчета длины заготовки составляется схема для конкретного изделия и принятой технологии: натяжение на упоры длинного стенда, на упоры короткого стенда и на упоры формы.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lastRenderedPageBreak/>
        <w:t>При натяжении арматуры</w:t>
      </w:r>
      <w:r w:rsidR="00172EC9">
        <w:rPr>
          <w:color w:val="000000"/>
          <w:sz w:val="28"/>
          <w:szCs w:val="28"/>
        </w:rPr>
        <w:t xml:space="preserve"> </w:t>
      </w:r>
      <w:r w:rsidRPr="00DE27E5">
        <w:rPr>
          <w:color w:val="000000"/>
          <w:sz w:val="28"/>
          <w:szCs w:val="28"/>
        </w:rPr>
        <w:t>на упоры длинного или короткого стенда, где используются инвентарные тяги с захватами, длина заготовки должна быть меньше расстояния между упорами.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pacing w:val="-6"/>
          <w:sz w:val="28"/>
          <w:szCs w:val="28"/>
        </w:rPr>
        <w:t>При натяжении на упоры короткого стенда (рис.)</w:t>
      </w:r>
      <w:r w:rsidR="00172EC9">
        <w:rPr>
          <w:spacing w:val="-6"/>
          <w:sz w:val="28"/>
          <w:szCs w:val="28"/>
        </w:rPr>
        <w:t xml:space="preserve"> </w:t>
      </w:r>
      <w:r w:rsidRPr="00DE27E5">
        <w:rPr>
          <w:spacing w:val="-6"/>
          <w:sz w:val="28"/>
          <w:szCs w:val="28"/>
          <w:lang w:val="en-US"/>
        </w:rPr>
        <w:t>L</w:t>
      </w:r>
      <w:r w:rsidRPr="00DE27E5">
        <w:rPr>
          <w:spacing w:val="-6"/>
          <w:sz w:val="28"/>
          <w:szCs w:val="28"/>
          <w:vertAlign w:val="subscript"/>
        </w:rPr>
        <w:t>3</w:t>
      </w:r>
      <w:r w:rsidRPr="00DE27E5">
        <w:rPr>
          <w:spacing w:val="-6"/>
          <w:sz w:val="28"/>
          <w:szCs w:val="28"/>
        </w:rPr>
        <w:t>, мм, составляет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L</w:t>
      </w:r>
      <w:r w:rsidRPr="00DE27E5">
        <w:rPr>
          <w:i/>
          <w:iCs/>
          <w:color w:val="000000"/>
          <w:sz w:val="28"/>
          <w:szCs w:val="28"/>
          <w:vertAlign w:val="subscript"/>
        </w:rPr>
        <w:t>з</w:t>
      </w:r>
      <w:r w:rsidRPr="00DE27E5">
        <w:rPr>
          <w:i/>
          <w:iCs/>
          <w:color w:val="000000"/>
          <w:sz w:val="28"/>
          <w:szCs w:val="28"/>
        </w:rPr>
        <w:t>=</w:t>
      </w:r>
      <w:r w:rsidRPr="00DE27E5">
        <w:rPr>
          <w:i/>
          <w:iCs/>
          <w:color w:val="000000"/>
          <w:sz w:val="28"/>
          <w:szCs w:val="28"/>
          <w:lang w:val="en-US"/>
        </w:rPr>
        <w:t>l</w:t>
      </w:r>
      <w:r w:rsidRPr="00DE27E5">
        <w:rPr>
          <w:i/>
          <w:iCs/>
          <w:color w:val="000000"/>
          <w:sz w:val="28"/>
          <w:szCs w:val="28"/>
          <w:vertAlign w:val="subscript"/>
        </w:rPr>
        <w:t>и</w:t>
      </w:r>
      <w:r w:rsidRPr="00DE27E5">
        <w:rPr>
          <w:i/>
          <w:iCs/>
          <w:color w:val="000000"/>
          <w:sz w:val="28"/>
          <w:szCs w:val="28"/>
        </w:rPr>
        <w:t>+2</w:t>
      </w:r>
      <w:r w:rsidRPr="00DE27E5">
        <w:rPr>
          <w:i/>
          <w:iCs/>
          <w:color w:val="000000"/>
          <w:sz w:val="28"/>
          <w:szCs w:val="28"/>
          <w:lang w:val="en-US"/>
        </w:rPr>
        <w:t>l</w:t>
      </w:r>
      <w:r w:rsidRPr="00DE27E5">
        <w:rPr>
          <w:i/>
          <w:iCs/>
          <w:color w:val="000000"/>
          <w:sz w:val="28"/>
          <w:szCs w:val="28"/>
          <w:vertAlign w:val="subscript"/>
        </w:rPr>
        <w:t>а</w:t>
      </w:r>
      <w:r w:rsidRPr="00DE27E5">
        <w:rPr>
          <w:i/>
          <w:iCs/>
          <w:color w:val="000000"/>
          <w:sz w:val="28"/>
          <w:szCs w:val="28"/>
        </w:rPr>
        <w:t>+(800…1000).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L</w:t>
      </w:r>
      <w:r w:rsidRPr="00DE27E5">
        <w:rPr>
          <w:i/>
          <w:iCs/>
          <w:color w:val="000000"/>
          <w:sz w:val="28"/>
          <w:szCs w:val="28"/>
          <w:vertAlign w:val="subscript"/>
        </w:rPr>
        <w:t>з</w:t>
      </w:r>
      <w:r w:rsidRPr="00DE27E5">
        <w:rPr>
          <w:i/>
          <w:iCs/>
          <w:color w:val="000000"/>
          <w:sz w:val="28"/>
          <w:szCs w:val="28"/>
        </w:rPr>
        <w:t>=15000+2*50+1000=16100 мм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Тяговое усилие гидродомкрата устанавливается по формуле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P</w:t>
      </w:r>
      <w:r w:rsidRPr="00DE27E5">
        <w:rPr>
          <w:i/>
          <w:iCs/>
          <w:color w:val="000000"/>
          <w:sz w:val="28"/>
          <w:szCs w:val="28"/>
        </w:rPr>
        <w:t xml:space="preserve"> = 1,2 </w:t>
      </w:r>
      <w:r w:rsidRPr="00DE27E5">
        <w:rPr>
          <w:i/>
          <w:iCs/>
          <w:color w:val="000000"/>
          <w:sz w:val="28"/>
          <w:szCs w:val="28"/>
          <w:lang w:val="en-US"/>
        </w:rPr>
        <w:t>f</w:t>
      </w:r>
      <w:r w:rsidRPr="00DE27E5">
        <w:rPr>
          <w:i/>
          <w:iCs/>
          <w:color w:val="000000"/>
          <w:sz w:val="28"/>
          <w:szCs w:val="28"/>
        </w:rPr>
        <w:t xml:space="preserve"> </w:t>
      </w:r>
      <w:r w:rsidRPr="00DE27E5">
        <w:rPr>
          <w:i/>
          <w:iCs/>
          <w:color w:val="000000"/>
          <w:sz w:val="28"/>
          <w:szCs w:val="28"/>
          <w:lang w:val="en-US"/>
        </w:rPr>
        <w:t>m</w:t>
      </w:r>
      <w:r w:rsidRPr="00DE27E5">
        <w:rPr>
          <w:i/>
          <w:iCs/>
          <w:color w:val="000000"/>
          <w:sz w:val="28"/>
          <w:szCs w:val="28"/>
        </w:rPr>
        <w:t xml:space="preserve"> </w:t>
      </w:r>
      <w:r w:rsidRPr="00DE27E5">
        <w:rPr>
          <w:i/>
          <w:iCs/>
          <w:color w:val="000000"/>
          <w:sz w:val="28"/>
          <w:szCs w:val="28"/>
          <w:lang w:val="el-GR"/>
        </w:rPr>
        <w:t>σ</w:t>
      </w:r>
      <w:r w:rsidRPr="00DE27E5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DE27E5">
        <w:rPr>
          <w:i/>
          <w:iCs/>
          <w:color w:val="000000"/>
          <w:sz w:val="28"/>
          <w:szCs w:val="28"/>
        </w:rPr>
        <w:t>/ (10</w:t>
      </w:r>
      <w:r w:rsidRPr="00DE27E5">
        <w:rPr>
          <w:i/>
          <w:iCs/>
          <w:color w:val="000000"/>
          <w:sz w:val="28"/>
          <w:szCs w:val="28"/>
          <w:lang w:val="en-US"/>
        </w:rPr>
        <w:t>η</w:t>
      </w:r>
      <w:r w:rsidRPr="00DE27E5">
        <w:rPr>
          <w:i/>
          <w:iCs/>
          <w:color w:val="000000"/>
          <w:sz w:val="28"/>
          <w:szCs w:val="28"/>
        </w:rPr>
        <w:t>),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где</w:t>
      </w:r>
      <w:r w:rsidRPr="00DE27E5">
        <w:rPr>
          <w:color w:val="000000"/>
          <w:sz w:val="28"/>
          <w:szCs w:val="28"/>
        </w:rPr>
        <w:tab/>
      </w:r>
      <w:r w:rsidRPr="00DE27E5">
        <w:rPr>
          <w:i/>
          <w:iCs/>
          <w:color w:val="000000"/>
          <w:sz w:val="28"/>
          <w:szCs w:val="28"/>
          <w:lang w:val="en-US"/>
        </w:rPr>
        <w:t>f</w:t>
      </w:r>
      <w:r w:rsidRPr="00DE27E5">
        <w:rPr>
          <w:color w:val="000000"/>
          <w:sz w:val="28"/>
          <w:szCs w:val="28"/>
        </w:rPr>
        <w:t xml:space="preserve"> – площадь поперечного сечения арматуры, см</w:t>
      </w:r>
      <w:r w:rsidRPr="00DE27E5">
        <w:rPr>
          <w:color w:val="000000"/>
          <w:sz w:val="28"/>
          <w:szCs w:val="28"/>
          <w:vertAlign w:val="superscript"/>
        </w:rPr>
        <w:t>2</w:t>
      </w:r>
      <w:r w:rsidRPr="00DE27E5">
        <w:rPr>
          <w:color w:val="000000"/>
          <w:sz w:val="28"/>
          <w:szCs w:val="28"/>
        </w:rPr>
        <w:t xml:space="preserve">; 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m</w:t>
      </w:r>
      <w:r w:rsidRPr="00DE27E5">
        <w:rPr>
          <w:color w:val="000000"/>
          <w:sz w:val="28"/>
          <w:szCs w:val="28"/>
        </w:rPr>
        <w:t xml:space="preserve"> – количество одновременно напрягаемых проволок, канатов; 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η</w:t>
      </w:r>
      <w:r w:rsidRPr="00DE27E5">
        <w:rPr>
          <w:color w:val="000000"/>
          <w:sz w:val="28"/>
          <w:szCs w:val="28"/>
        </w:rPr>
        <w:t xml:space="preserve"> – коэффициент полезного действия гидродомкрата, равный 0,94…0,96; 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</w:rPr>
        <w:t>Р</w:t>
      </w:r>
      <w:r w:rsidRPr="00DE27E5">
        <w:rPr>
          <w:color w:val="000000"/>
          <w:sz w:val="28"/>
          <w:szCs w:val="28"/>
        </w:rPr>
        <w:t xml:space="preserve"> – тяговое усилие</w:t>
      </w:r>
      <w:r w:rsidR="00172EC9">
        <w:rPr>
          <w:color w:val="000000"/>
          <w:sz w:val="28"/>
          <w:szCs w:val="28"/>
        </w:rPr>
        <w:t xml:space="preserve"> </w:t>
      </w:r>
      <w:r w:rsidRPr="00DE27E5">
        <w:rPr>
          <w:color w:val="000000"/>
          <w:sz w:val="28"/>
          <w:szCs w:val="28"/>
        </w:rPr>
        <w:t>гидравлического домкрата, кН.</w:t>
      </w:r>
      <w:r w:rsidRPr="00DE27E5">
        <w:rPr>
          <w:sz w:val="28"/>
          <w:szCs w:val="28"/>
        </w:rPr>
        <w:t xml:space="preserve"> </w:t>
      </w:r>
    </w:p>
    <w:p w:rsidR="00721CBB" w:rsidRPr="00DE27E5" w:rsidRDefault="00E23E8E" w:rsidP="00DE27E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σ</w:t>
      </w:r>
      <w:r w:rsidRPr="00DE27E5">
        <w:rPr>
          <w:color w:val="000000"/>
          <w:sz w:val="28"/>
          <w:szCs w:val="28"/>
          <w:vertAlign w:val="subscript"/>
        </w:rPr>
        <w:t>0</w:t>
      </w:r>
      <w:r w:rsidRPr="00DE27E5">
        <w:rPr>
          <w:color w:val="000000"/>
          <w:sz w:val="28"/>
          <w:szCs w:val="28"/>
        </w:rPr>
        <w:t xml:space="preserve"> - контролируемого напряжения, МПа (</w:t>
      </w:r>
      <w:r w:rsidR="00721CBB" w:rsidRPr="00DE27E5">
        <w:rPr>
          <w:i/>
          <w:iCs/>
          <w:color w:val="000000"/>
          <w:sz w:val="28"/>
          <w:szCs w:val="28"/>
        </w:rPr>
        <w:t>σ</w:t>
      </w:r>
      <w:r w:rsidR="00721CBB" w:rsidRPr="00DE27E5">
        <w:rPr>
          <w:i/>
          <w:iCs/>
          <w:color w:val="000000"/>
          <w:sz w:val="28"/>
          <w:szCs w:val="28"/>
          <w:vertAlign w:val="subscript"/>
        </w:rPr>
        <w:t>0</w:t>
      </w:r>
      <w:r w:rsidR="00721CBB" w:rsidRPr="00DE27E5">
        <w:rPr>
          <w:i/>
          <w:iCs/>
          <w:color w:val="000000"/>
          <w:sz w:val="28"/>
          <w:szCs w:val="28"/>
        </w:rPr>
        <w:t xml:space="preserve"> = 0,7</w:t>
      </w:r>
      <w:r w:rsidR="00721CBB" w:rsidRPr="00DE27E5">
        <w:rPr>
          <w:i/>
          <w:iCs/>
          <w:color w:val="000000"/>
          <w:sz w:val="28"/>
          <w:szCs w:val="28"/>
          <w:lang w:val="en-US"/>
        </w:rPr>
        <w:t>R</w:t>
      </w:r>
      <w:r w:rsidR="00721CBB" w:rsidRPr="00DE27E5">
        <w:rPr>
          <w:i/>
          <w:iCs/>
          <w:color w:val="000000"/>
          <w:sz w:val="28"/>
          <w:szCs w:val="28"/>
          <w:vertAlign w:val="subscript"/>
          <w:lang w:val="en-US"/>
        </w:rPr>
        <w:t>sn</w:t>
      </w:r>
      <w:r w:rsidR="00721CBB" w:rsidRPr="00DE27E5">
        <w:rPr>
          <w:i/>
          <w:iCs/>
          <w:color w:val="000000"/>
          <w:sz w:val="28"/>
          <w:szCs w:val="28"/>
        </w:rPr>
        <w:t xml:space="preserve"> = 0,7*1335 = </w:t>
      </w:r>
    </w:p>
    <w:p w:rsidR="00E23E8E" w:rsidRPr="00DE27E5" w:rsidRDefault="00721CBB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</w:rPr>
        <w:t>934,5 МПа</w:t>
      </w:r>
      <w:r w:rsidR="00E23E8E" w:rsidRPr="00DE27E5">
        <w:rPr>
          <w:color w:val="000000"/>
          <w:sz w:val="28"/>
          <w:szCs w:val="28"/>
        </w:rPr>
        <w:t xml:space="preserve">) </w:t>
      </w:r>
    </w:p>
    <w:p w:rsidR="00721CBB" w:rsidRPr="00DE27E5" w:rsidRDefault="00721CBB" w:rsidP="00DE27E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R</w:t>
      </w:r>
      <w:r w:rsidRPr="00DE27E5">
        <w:rPr>
          <w:i/>
          <w:iCs/>
          <w:color w:val="000000"/>
          <w:sz w:val="28"/>
          <w:szCs w:val="28"/>
          <w:vertAlign w:val="subscript"/>
          <w:lang w:val="en-US"/>
        </w:rPr>
        <w:t>sn</w:t>
      </w:r>
      <w:r w:rsidRPr="00DE27E5">
        <w:rPr>
          <w:color w:val="000000"/>
          <w:sz w:val="28"/>
          <w:szCs w:val="28"/>
        </w:rPr>
        <w:t xml:space="preserve"> – нормативное сопротивление растяжению арматуры, МПа;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P</w:t>
      </w:r>
      <w:r w:rsidRPr="00DE27E5">
        <w:rPr>
          <w:i/>
          <w:iCs/>
          <w:color w:val="000000"/>
          <w:sz w:val="28"/>
          <w:szCs w:val="28"/>
        </w:rPr>
        <w:t xml:space="preserve"> = </w:t>
      </w:r>
      <w:r w:rsidR="00721CBB" w:rsidRPr="00DE27E5">
        <w:rPr>
          <w:i/>
          <w:iCs/>
          <w:color w:val="000000"/>
          <w:sz w:val="28"/>
          <w:szCs w:val="28"/>
        </w:rPr>
        <w:t>1,2*4,52*10</w:t>
      </w:r>
      <w:r w:rsidR="00721CBB" w:rsidRPr="00DE27E5">
        <w:rPr>
          <w:i/>
          <w:iCs/>
          <w:color w:val="000000"/>
          <w:sz w:val="28"/>
          <w:szCs w:val="28"/>
          <w:vertAlign w:val="superscript"/>
        </w:rPr>
        <w:t>-4</w:t>
      </w:r>
      <w:r w:rsidR="00721CBB" w:rsidRPr="00DE27E5">
        <w:rPr>
          <w:i/>
          <w:iCs/>
          <w:color w:val="000000"/>
          <w:sz w:val="28"/>
          <w:szCs w:val="28"/>
        </w:rPr>
        <w:t>*934,5*10</w:t>
      </w:r>
      <w:r w:rsidR="00721CBB" w:rsidRPr="00DE27E5">
        <w:rPr>
          <w:i/>
          <w:iCs/>
          <w:color w:val="000000"/>
          <w:sz w:val="28"/>
          <w:szCs w:val="28"/>
          <w:vertAlign w:val="superscript"/>
        </w:rPr>
        <w:t>6</w:t>
      </w:r>
      <w:r w:rsidR="00721CBB" w:rsidRPr="00DE27E5">
        <w:rPr>
          <w:i/>
          <w:iCs/>
          <w:color w:val="000000"/>
          <w:sz w:val="28"/>
          <w:szCs w:val="28"/>
        </w:rPr>
        <w:t>/(10*0,95) =53,4 кН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>Необходимый ход поршня гидродомкрата рекомендуется находить по формуле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S</w:t>
      </w:r>
      <w:r w:rsidRPr="00DE27E5">
        <w:rPr>
          <w:i/>
          <w:iCs/>
          <w:color w:val="000000"/>
          <w:sz w:val="28"/>
          <w:szCs w:val="28"/>
        </w:rPr>
        <w:t xml:space="preserve"> = (0,008…0,012)</w:t>
      </w:r>
      <w:r w:rsidRPr="00DE27E5">
        <w:rPr>
          <w:i/>
          <w:iCs/>
          <w:color w:val="000000"/>
          <w:sz w:val="28"/>
          <w:szCs w:val="28"/>
          <w:lang w:val="en-US"/>
        </w:rPr>
        <w:t>L</w:t>
      </w:r>
      <w:r w:rsidRPr="00DE27E5">
        <w:rPr>
          <w:i/>
          <w:iCs/>
          <w:color w:val="000000"/>
          <w:sz w:val="28"/>
          <w:szCs w:val="28"/>
          <w:vertAlign w:val="subscript"/>
        </w:rPr>
        <w:t>з</w:t>
      </w:r>
      <w:r w:rsidRPr="00DE27E5">
        <w:rPr>
          <w:i/>
          <w:iCs/>
          <w:color w:val="000000"/>
          <w:sz w:val="28"/>
          <w:szCs w:val="28"/>
        </w:rPr>
        <w:t>.</w:t>
      </w:r>
    </w:p>
    <w:p w:rsidR="00721CBB" w:rsidRPr="00DE27E5" w:rsidRDefault="00721CBB" w:rsidP="00DE27E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DE27E5">
        <w:rPr>
          <w:i/>
          <w:iCs/>
          <w:color w:val="000000"/>
          <w:sz w:val="28"/>
          <w:szCs w:val="28"/>
          <w:lang w:val="en-US"/>
        </w:rPr>
        <w:t>S</w:t>
      </w:r>
      <w:r w:rsidRPr="00172EC9">
        <w:rPr>
          <w:i/>
          <w:iCs/>
          <w:color w:val="000000"/>
          <w:sz w:val="28"/>
          <w:szCs w:val="28"/>
        </w:rPr>
        <w:t xml:space="preserve"> = 0</w:t>
      </w:r>
      <w:r w:rsidRPr="00DE27E5">
        <w:rPr>
          <w:i/>
          <w:iCs/>
          <w:color w:val="000000"/>
          <w:sz w:val="28"/>
          <w:szCs w:val="28"/>
        </w:rPr>
        <w:t>,01*16100 = 161 мм</w:t>
      </w:r>
    </w:p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27E5">
        <w:rPr>
          <w:color w:val="000000"/>
          <w:sz w:val="28"/>
          <w:szCs w:val="28"/>
        </w:rPr>
        <w:t xml:space="preserve">По величине тягового усилия и необходимого хода поршня подбирается домкрат. Если фактический ход поршня меньше требуемого по расчету, то производится натяжение с перехватом. Технические характеристики некоторых гидродомкратов и натяжных машин приведены в </w:t>
      </w:r>
      <w:r w:rsidRPr="00DE27E5">
        <w:rPr>
          <w:sz w:val="28"/>
          <w:szCs w:val="28"/>
        </w:rPr>
        <w:t xml:space="preserve">табл. </w:t>
      </w:r>
      <w:r w:rsidR="008B3A8F" w:rsidRPr="00DE27E5">
        <w:rPr>
          <w:sz w:val="28"/>
          <w:szCs w:val="28"/>
        </w:rPr>
        <w:t>7</w:t>
      </w:r>
      <w:r w:rsidRPr="00DE27E5">
        <w:rPr>
          <w:sz w:val="28"/>
          <w:szCs w:val="28"/>
        </w:rPr>
        <w:t>.</w:t>
      </w:r>
      <w:r w:rsidRPr="00DE27E5">
        <w:rPr>
          <w:color w:val="FF00FF"/>
          <w:sz w:val="28"/>
          <w:szCs w:val="28"/>
        </w:rPr>
        <w:t xml:space="preserve"> </w:t>
      </w:r>
    </w:p>
    <w:p w:rsidR="00DE27E5" w:rsidRDefault="00DE27E5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3E8E" w:rsidRPr="00DE27E5" w:rsidRDefault="00172EC9" w:rsidP="00DE27E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E8E" w:rsidRPr="00DE27E5">
        <w:rPr>
          <w:sz w:val="28"/>
          <w:szCs w:val="28"/>
        </w:rPr>
        <w:t xml:space="preserve">Таблица </w:t>
      </w:r>
      <w:r w:rsidR="008B3A8F" w:rsidRPr="00DE27E5">
        <w:rPr>
          <w:sz w:val="28"/>
          <w:szCs w:val="28"/>
        </w:rPr>
        <w:t>7</w:t>
      </w:r>
    </w:p>
    <w:p w:rsidR="00E23E8E" w:rsidRPr="00DE27E5" w:rsidRDefault="00E23E8E" w:rsidP="00DE27E5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Техническая характеристика гидродомкратов для натяжения арматуры и натяжных машин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5529"/>
      </w:tblGrid>
      <w:tr w:rsidR="00E23E8E" w:rsidRPr="00DE27E5" w:rsidTr="00EF6B80">
        <w:trPr>
          <w:cantSplit/>
          <w:trHeight w:val="70"/>
          <w:jc w:val="center"/>
        </w:trPr>
        <w:tc>
          <w:tcPr>
            <w:tcW w:w="3459" w:type="dxa"/>
            <w:vMerge w:val="restart"/>
          </w:tcPr>
          <w:p w:rsidR="00E23E8E" w:rsidRPr="00DE27E5" w:rsidRDefault="00E23E8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Показатели</w:t>
            </w:r>
          </w:p>
        </w:tc>
        <w:tc>
          <w:tcPr>
            <w:tcW w:w="5529" w:type="dxa"/>
          </w:tcPr>
          <w:p w:rsidR="00E23E8E" w:rsidRPr="00DE27E5" w:rsidRDefault="00E23E8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Марка оборудования</w:t>
            </w:r>
          </w:p>
        </w:tc>
      </w:tr>
      <w:tr w:rsidR="00721CBB" w:rsidRPr="00DE27E5" w:rsidTr="00EF6B80">
        <w:trPr>
          <w:cantSplit/>
          <w:trHeight w:val="70"/>
          <w:jc w:val="center"/>
        </w:trPr>
        <w:tc>
          <w:tcPr>
            <w:tcW w:w="3459" w:type="dxa"/>
            <w:vMerge/>
          </w:tcPr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СМЖ-738</w:t>
            </w:r>
          </w:p>
        </w:tc>
      </w:tr>
      <w:tr w:rsidR="00721CBB" w:rsidRPr="00DE27E5" w:rsidTr="00EF6B80">
        <w:trPr>
          <w:trHeight w:val="1414"/>
          <w:jc w:val="center"/>
        </w:trPr>
        <w:tc>
          <w:tcPr>
            <w:tcW w:w="3459" w:type="dxa"/>
          </w:tcPr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Усилие натяжения, кН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Ход поршня, мм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Диаметр натягиваемой арматуры, мм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Масса, кг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Установочная мощность, кВт</w:t>
            </w:r>
          </w:p>
        </w:tc>
        <w:tc>
          <w:tcPr>
            <w:tcW w:w="5529" w:type="dxa"/>
          </w:tcPr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630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320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5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75</w:t>
            </w:r>
          </w:p>
          <w:p w:rsidR="00721CBB" w:rsidRPr="00DE27E5" w:rsidRDefault="00721CBB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-</w:t>
            </w:r>
          </w:p>
        </w:tc>
      </w:tr>
      <w:tr w:rsidR="00E23E8E" w:rsidRPr="00DE27E5" w:rsidTr="00EF6B80">
        <w:trPr>
          <w:trHeight w:val="346"/>
          <w:jc w:val="center"/>
        </w:trPr>
        <w:tc>
          <w:tcPr>
            <w:tcW w:w="8988" w:type="dxa"/>
            <w:gridSpan w:val="2"/>
          </w:tcPr>
          <w:p w:rsidR="00E23E8E" w:rsidRPr="00DE27E5" w:rsidRDefault="00E23E8E" w:rsidP="00DE27E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E27E5">
              <w:rPr>
                <w:sz w:val="20"/>
                <w:szCs w:val="20"/>
              </w:rPr>
              <w:t>Завод-изготовитель: Кемеровский «Строммашина»</w:t>
            </w:r>
          </w:p>
        </w:tc>
      </w:tr>
    </w:tbl>
    <w:p w:rsidR="00E23E8E" w:rsidRPr="00DE27E5" w:rsidRDefault="00E23E8E" w:rsidP="00DE27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0D2" w:rsidRPr="00DE27E5" w:rsidRDefault="005220D2" w:rsidP="00EF6B8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DE27E5">
        <w:rPr>
          <w:b/>
          <w:bCs/>
          <w:i/>
          <w:iCs/>
          <w:sz w:val="28"/>
          <w:szCs w:val="28"/>
        </w:rPr>
        <w:t>2.2.2. Формование</w:t>
      </w:r>
    </w:p>
    <w:p w:rsidR="00332890" w:rsidRPr="00DE27E5" w:rsidRDefault="0033289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color w:val="000000"/>
          <w:spacing w:val="-4"/>
          <w:sz w:val="28"/>
          <w:szCs w:val="28"/>
        </w:rPr>
        <w:t>На выбор способа формования изделия значительное влияние оказывает принятая марка бетона по удобоукладываемости. Удобоукладываемость бетонной смеси назначается в зависимости от конструктивных особенностей железобетонных изделий и принятых способов формования.</w:t>
      </w:r>
    </w:p>
    <w:p w:rsidR="00332890" w:rsidRPr="00DE27E5" w:rsidRDefault="0033289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Для формования квадратных свай, изготавливаемых на стенде, </w:t>
      </w:r>
      <w:r w:rsidR="0050693A" w:rsidRPr="00DE27E5">
        <w:rPr>
          <w:sz w:val="28"/>
          <w:szCs w:val="28"/>
        </w:rPr>
        <w:t>применяются наружные электромеханические вибраторы с направленными колебаниями (в данном случае ИВ-36, ИВ-74). Характеристики вибратора приведены в таблице</w:t>
      </w:r>
      <w:r w:rsidR="008B3A8F" w:rsidRPr="00DE27E5">
        <w:rPr>
          <w:sz w:val="28"/>
          <w:szCs w:val="28"/>
        </w:rPr>
        <w:t xml:space="preserve"> 8</w:t>
      </w:r>
      <w:r w:rsidR="0050693A" w:rsidRPr="00DE27E5">
        <w:rPr>
          <w:sz w:val="28"/>
          <w:szCs w:val="28"/>
        </w:rPr>
        <w:t>.</w:t>
      </w:r>
    </w:p>
    <w:p w:rsidR="00EF6B80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332890" w:rsidRPr="00DE27E5" w:rsidRDefault="00332890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Таблица </w:t>
      </w:r>
      <w:r w:rsidR="008B3A8F" w:rsidRPr="00DE27E5">
        <w:rPr>
          <w:sz w:val="28"/>
          <w:szCs w:val="28"/>
        </w:rPr>
        <w:t>8</w:t>
      </w:r>
    </w:p>
    <w:p w:rsidR="00332890" w:rsidRPr="00DE27E5" w:rsidRDefault="00332890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Характеристика вибратора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962"/>
      </w:tblGrid>
      <w:tr w:rsidR="00332890" w:rsidRPr="00DE27E5" w:rsidTr="00EF6B80">
        <w:trPr>
          <w:cantSplit/>
          <w:jc w:val="center"/>
        </w:trPr>
        <w:tc>
          <w:tcPr>
            <w:tcW w:w="4077" w:type="dxa"/>
            <w:vMerge w:val="restart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Показатели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Наружные электромеханические с колебаниями</w:t>
            </w:r>
          </w:p>
        </w:tc>
      </w:tr>
      <w:tr w:rsidR="00332890" w:rsidRPr="00DE27E5" w:rsidTr="00EF6B80">
        <w:trPr>
          <w:cantSplit/>
          <w:jc w:val="center"/>
        </w:trPr>
        <w:tc>
          <w:tcPr>
            <w:tcW w:w="4077" w:type="dxa"/>
            <w:vMerge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направленными</w:t>
            </w:r>
          </w:p>
        </w:tc>
      </w:tr>
      <w:tr w:rsidR="00332890" w:rsidRPr="00DE27E5" w:rsidTr="00EF6B80">
        <w:trPr>
          <w:cantSplit/>
          <w:jc w:val="center"/>
        </w:trPr>
        <w:tc>
          <w:tcPr>
            <w:tcW w:w="4077" w:type="dxa"/>
            <w:vMerge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ИВ-36,</w:t>
            </w:r>
            <w:r w:rsidR="00172EC9">
              <w:rPr>
                <w:sz w:val="20"/>
                <w:szCs w:val="20"/>
              </w:rPr>
              <w:t xml:space="preserve"> </w:t>
            </w:r>
            <w:r w:rsidRPr="00EF6B80">
              <w:rPr>
                <w:sz w:val="20"/>
                <w:szCs w:val="20"/>
              </w:rPr>
              <w:t>ИВ-74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Вынуждающая сила, кН</w:t>
            </w:r>
            <w:r w:rsidR="00172EC9">
              <w:rPr>
                <w:sz w:val="20"/>
                <w:szCs w:val="20"/>
              </w:rPr>
              <w:t xml:space="preserve"> </w:t>
            </w:r>
            <w:r w:rsidRPr="00EF6B80">
              <w:rPr>
                <w:position w:val="-24"/>
                <w:sz w:val="20"/>
                <w:szCs w:val="20"/>
                <w:lang w:val="en-US"/>
              </w:rPr>
              <w:object w:dxaOrig="540" w:dyaOrig="620">
                <v:shape id="_x0000_i1036" type="#_x0000_t75" style="width:27pt;height:30.75pt" o:ole="">
                  <v:imagedata r:id="rId22" o:title=""/>
                </v:shape>
                <o:OLEObject Type="Embed" ProgID="Equation.3" ShapeID="_x0000_i1036" DrawAspect="Content" ObjectID="_1459370527" r:id="rId23"/>
              </w:object>
            </w:r>
            <w:r w:rsidRPr="00EF6B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position w:val="-24"/>
                <w:sz w:val="20"/>
                <w:szCs w:val="20"/>
                <w:lang w:val="en-US"/>
              </w:rPr>
              <w:object w:dxaOrig="240" w:dyaOrig="620">
                <v:shape id="_x0000_i1037" type="#_x0000_t75" style="width:12pt;height:30.75pt" o:ole="">
                  <v:imagedata r:id="rId24" o:title=""/>
                </v:shape>
                <o:OLEObject Type="Embed" ProgID="Equation.3" ShapeID="_x0000_i1037" DrawAspect="Content" ObjectID="_1459370528" r:id="rId25"/>
              </w:objec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Максимальный момент дебалансов, Н·м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0,46</w:t>
            </w:r>
          </w:p>
        </w:tc>
      </w:tr>
      <w:tr w:rsidR="00332890" w:rsidRPr="00DE27E5" w:rsidTr="00EF6B80">
        <w:trPr>
          <w:trHeight w:val="315"/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Частота колебаний, Гц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47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0,4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Давление воздуха, кПа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-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воздуха, 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  <w:r w:rsidRPr="00EF6B80">
              <w:rPr>
                <w:sz w:val="20"/>
                <w:szCs w:val="20"/>
              </w:rPr>
              <w:t>/мин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-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tcBorders>
              <w:bottom w:val="nil"/>
            </w:tcBorders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Размер вибронаконечника, мм:</w:t>
            </w:r>
          </w:p>
        </w:tc>
        <w:tc>
          <w:tcPr>
            <w:tcW w:w="4962" w:type="dxa"/>
            <w:tcBorders>
              <w:bottom w:val="nil"/>
            </w:tcBorders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диаметр</w:t>
            </w:r>
          </w:p>
        </w:tc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-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tcBorders>
              <w:top w:val="nil"/>
            </w:tcBorders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длина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-</w:t>
            </w:r>
          </w:p>
        </w:tc>
      </w:tr>
      <w:tr w:rsidR="00332890" w:rsidRPr="00DE27E5" w:rsidTr="00EF6B80">
        <w:trPr>
          <w:jc w:val="center"/>
        </w:trPr>
        <w:tc>
          <w:tcPr>
            <w:tcW w:w="4077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Масса, кг</w:t>
            </w:r>
          </w:p>
        </w:tc>
        <w:tc>
          <w:tcPr>
            <w:tcW w:w="4962" w:type="dxa"/>
            <w:vAlign w:val="center"/>
          </w:tcPr>
          <w:p w:rsidR="00332890" w:rsidRPr="00EF6B80" w:rsidRDefault="0033289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28</w:t>
            </w:r>
          </w:p>
        </w:tc>
      </w:tr>
    </w:tbl>
    <w:p w:rsidR="006B1A3F" w:rsidRPr="00DE27E5" w:rsidRDefault="006B1A3F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5220D2" w:rsidRPr="00DE27E5" w:rsidRDefault="005220D2" w:rsidP="00EF6B8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DE27E5">
        <w:rPr>
          <w:b/>
          <w:bCs/>
          <w:i/>
          <w:iCs/>
          <w:sz w:val="28"/>
          <w:szCs w:val="28"/>
        </w:rPr>
        <w:t>2.2.3. Режим тепловой обработки (ТО)</w:t>
      </w:r>
    </w:p>
    <w:p w:rsidR="00B054C5" w:rsidRPr="00DE27E5" w:rsidRDefault="00B054C5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Цикл тепловой обработки (ТО) состоит из следующих основных этапов: предварительное выдерживание, подъем температуры, изотермический прогрев, остывание изделия.</w:t>
      </w:r>
    </w:p>
    <w:p w:rsidR="00B054C5" w:rsidRPr="00DE27E5" w:rsidRDefault="00B054C5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При агрегатном способе продолжительность выдерживания изделий, одновременно прогреваемых в камере, будет различной в пределах времени загрузки агрегата, что не позволяет точно определить длительность их пребывания перед ТО. В этих случаях при проектировании предварительное выдерживание может приниматься равным 0,5 ч.</w:t>
      </w:r>
    </w:p>
    <w:p w:rsidR="00F45702" w:rsidRPr="00DE27E5" w:rsidRDefault="00F45702" w:rsidP="00DE27E5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DE27E5">
        <w:rPr>
          <w:spacing w:val="-8"/>
          <w:sz w:val="28"/>
          <w:szCs w:val="28"/>
        </w:rPr>
        <w:t xml:space="preserve">Скорость подъема температуры в камерах и термоформах следует назначать с учетом конструктивных особенностей изделий (однослойные, многослойные и т. п.), их массивности, конкретных условий производсва, но, как правило, не более 60 </w:t>
      </w:r>
      <w:r w:rsidRPr="00DE27E5">
        <w:rPr>
          <w:spacing w:val="-8"/>
          <w:sz w:val="28"/>
          <w:szCs w:val="28"/>
        </w:rPr>
        <w:sym w:font="Symbol" w:char="F0B0"/>
      </w:r>
      <w:r w:rsidRPr="00DE27E5">
        <w:rPr>
          <w:spacing w:val="-8"/>
          <w:sz w:val="28"/>
          <w:szCs w:val="28"/>
        </w:rPr>
        <w:t xml:space="preserve">С/ч. Для изделий, к которым предъявляются повышенные требования по морозостойкости, скорость подъема температуры должна быть менее 20 </w:t>
      </w:r>
      <w:r w:rsidRPr="00DE27E5">
        <w:rPr>
          <w:spacing w:val="-8"/>
          <w:sz w:val="28"/>
          <w:szCs w:val="28"/>
        </w:rPr>
        <w:sym w:font="Symbol" w:char="F0B0"/>
      </w:r>
      <w:r w:rsidRPr="00DE27E5">
        <w:rPr>
          <w:spacing w:val="-8"/>
          <w:sz w:val="28"/>
          <w:szCs w:val="28"/>
        </w:rPr>
        <w:t>С/ч.</w:t>
      </w:r>
    </w:p>
    <w:p w:rsidR="00F45702" w:rsidRPr="00DE27E5" w:rsidRDefault="00F4570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Температура изотермического обогрева, если она специально не обоснована в процессе технико-экономического анализа или экспериментальными исследованиями, принимается по данным норм технологического проектирования. Для обычных бетонов общестроительного назначения, приготовленных на портландцементе, изотермическая выдержка осуществляется при температуре 80…85 </w:t>
      </w:r>
      <w:r w:rsidRPr="00DE27E5">
        <w:rPr>
          <w:sz w:val="28"/>
          <w:szCs w:val="28"/>
        </w:rPr>
        <w:sym w:font="Symbol" w:char="F0B0"/>
      </w:r>
      <w:r w:rsidRPr="00DE27E5">
        <w:rPr>
          <w:sz w:val="28"/>
          <w:szCs w:val="28"/>
        </w:rPr>
        <w:t xml:space="preserve">С, бетонов с повышенными требованиями по морозостойкости и водонепроницаемости – при 60…70 </w:t>
      </w:r>
      <w:r w:rsidRPr="00DE27E5">
        <w:rPr>
          <w:sz w:val="28"/>
          <w:szCs w:val="28"/>
        </w:rPr>
        <w:sym w:font="Symbol" w:char="F0B0"/>
      </w:r>
      <w:r w:rsidRPr="00DE27E5">
        <w:rPr>
          <w:sz w:val="28"/>
          <w:szCs w:val="28"/>
        </w:rPr>
        <w:t>С.</w:t>
      </w:r>
    </w:p>
    <w:p w:rsidR="00F45702" w:rsidRPr="00DE27E5" w:rsidRDefault="00F4570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Скорость остывания среды в камере в период снижения температуры изделий из тяжелого бетона не должна превышать 30 </w:t>
      </w:r>
      <w:r w:rsidRPr="00DE27E5">
        <w:rPr>
          <w:sz w:val="28"/>
          <w:szCs w:val="28"/>
        </w:rPr>
        <w:sym w:font="Symbol" w:char="F0B0"/>
      </w:r>
      <w:r w:rsidRPr="00DE27E5">
        <w:rPr>
          <w:sz w:val="28"/>
          <w:szCs w:val="28"/>
        </w:rPr>
        <w:t xml:space="preserve">С/ч, а при повышенных требованиях по морозостойкости и водонепроницаемости, а также при ТО изделий из мелкозернистого и напрягающего бетонов, многослойных и с отделочными слоями – должна быть не более 20 </w:t>
      </w:r>
      <w:r w:rsidRPr="00DE27E5">
        <w:rPr>
          <w:sz w:val="28"/>
          <w:szCs w:val="28"/>
        </w:rPr>
        <w:sym w:font="Symbol" w:char="F0B0"/>
      </w:r>
      <w:r w:rsidRPr="00DE27E5">
        <w:rPr>
          <w:sz w:val="28"/>
          <w:szCs w:val="28"/>
        </w:rPr>
        <w:t xml:space="preserve">С/ч. При выгрузке изделий из камеры температурный перепад между поверхностью изделий и температурой окружающей среды не должен превышать 40 </w:t>
      </w:r>
      <w:r w:rsidRPr="00DE27E5">
        <w:rPr>
          <w:sz w:val="28"/>
          <w:szCs w:val="28"/>
        </w:rPr>
        <w:sym w:font="Symbol" w:char="F0B0"/>
      </w:r>
      <w:r w:rsidRPr="00DE27E5">
        <w:rPr>
          <w:sz w:val="28"/>
          <w:szCs w:val="28"/>
        </w:rPr>
        <w:t xml:space="preserve">С. </w:t>
      </w:r>
    </w:p>
    <w:p w:rsidR="00B054C5" w:rsidRPr="00DE27E5" w:rsidRDefault="00F4570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Определим проектный класс бетона (В35), а аткже продолжительность циклов (периодов) ч, </w:t>
      </w:r>
      <w:r w:rsidR="0050693A" w:rsidRPr="00DE27E5">
        <w:rPr>
          <w:sz w:val="28"/>
          <w:szCs w:val="28"/>
        </w:rPr>
        <w:t xml:space="preserve">10(3+4,5+2,5) </w:t>
      </w:r>
      <w:r w:rsidRPr="00DE27E5">
        <w:rPr>
          <w:sz w:val="28"/>
          <w:szCs w:val="28"/>
        </w:rPr>
        <w:t>ч.</w:t>
      </w:r>
    </w:p>
    <w:p w:rsidR="009C031A" w:rsidRPr="00DE27E5" w:rsidRDefault="009C031A" w:rsidP="00DE27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45702" w:rsidRPr="00DE27E5" w:rsidRDefault="008003D2" w:rsidP="00DE2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20.75pt;height:202.5pt">
            <v:imagedata r:id="rId26" o:title=""/>
          </v:shape>
        </w:pict>
      </w:r>
    </w:p>
    <w:p w:rsidR="009C031A" w:rsidRPr="00EF6B80" w:rsidRDefault="009C031A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EF6B80">
        <w:rPr>
          <w:sz w:val="28"/>
          <w:szCs w:val="28"/>
        </w:rPr>
        <w:t xml:space="preserve">Рис. </w:t>
      </w:r>
      <w:r w:rsidR="008B3A8F" w:rsidRPr="00EF6B80">
        <w:rPr>
          <w:sz w:val="28"/>
          <w:szCs w:val="28"/>
        </w:rPr>
        <w:t>4</w:t>
      </w:r>
      <w:r w:rsidRPr="00EF6B80">
        <w:rPr>
          <w:sz w:val="28"/>
          <w:szCs w:val="28"/>
        </w:rPr>
        <w:t>. График режима ТО</w:t>
      </w:r>
    </w:p>
    <w:p w:rsidR="009C031A" w:rsidRPr="00DE27E5" w:rsidRDefault="009C031A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9C031A" w:rsidRPr="00DE27E5" w:rsidRDefault="009C031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Расчет параметров режима ТО сводится в табл. </w:t>
      </w:r>
      <w:r w:rsidR="008B3A8F" w:rsidRPr="00DE27E5">
        <w:rPr>
          <w:sz w:val="28"/>
          <w:szCs w:val="28"/>
        </w:rPr>
        <w:t>9</w:t>
      </w:r>
      <w:r w:rsidR="00172EC9">
        <w:rPr>
          <w:sz w:val="28"/>
          <w:szCs w:val="28"/>
        </w:rPr>
        <w:t>.</w:t>
      </w:r>
    </w:p>
    <w:p w:rsidR="009C031A" w:rsidRPr="00DE27E5" w:rsidRDefault="009C031A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9C031A" w:rsidRPr="00DE27E5" w:rsidRDefault="009C031A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Таблица </w:t>
      </w:r>
      <w:r w:rsidR="008B3A8F" w:rsidRPr="00DE27E5">
        <w:rPr>
          <w:sz w:val="28"/>
          <w:szCs w:val="28"/>
        </w:rPr>
        <w:t>9</w:t>
      </w:r>
    </w:p>
    <w:p w:rsidR="009C031A" w:rsidRPr="00DE27E5" w:rsidRDefault="009C031A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Параметры тепловой обработки</w:t>
      </w:r>
    </w:p>
    <w:tbl>
      <w:tblPr>
        <w:tblpPr w:leftFromText="180" w:rightFromText="180" w:vertAnchor="text" w:horzAnchor="margin" w:tblpXSpec="center" w:tblpY="241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6"/>
        <w:gridCol w:w="1997"/>
        <w:gridCol w:w="1467"/>
      </w:tblGrid>
      <w:tr w:rsidR="00D43FDE" w:rsidRPr="00DE27E5" w:rsidTr="00172EC9">
        <w:trPr>
          <w:trHeight w:val="70"/>
        </w:trPr>
        <w:tc>
          <w:tcPr>
            <w:tcW w:w="6756" w:type="dxa"/>
            <w:vAlign w:val="center"/>
          </w:tcPr>
          <w:p w:rsidR="00D43FDE" w:rsidRPr="00EF6B80" w:rsidRDefault="00D43FDE" w:rsidP="00EF6B8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6B80">
              <w:rPr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1997" w:type="dxa"/>
            <w:vAlign w:val="center"/>
          </w:tcPr>
          <w:p w:rsidR="00D43FDE" w:rsidRPr="00EF6B80" w:rsidRDefault="00D43FDE" w:rsidP="00EF6B8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6B80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467" w:type="dxa"/>
            <w:vAlign w:val="center"/>
          </w:tcPr>
          <w:p w:rsidR="00D43FDE" w:rsidRPr="00EF6B80" w:rsidRDefault="00D43FDE" w:rsidP="00EF6B8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6B80">
              <w:rPr>
                <w:b/>
                <w:bCs/>
                <w:sz w:val="20"/>
                <w:szCs w:val="20"/>
              </w:rPr>
              <w:t>Величина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B07657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Величина отпускной прочности, М</w:t>
            </w:r>
            <w:r w:rsidR="00D43FDE" w:rsidRPr="00EF6B80">
              <w:rPr>
                <w:spacing w:val="-4"/>
                <w:sz w:val="20"/>
                <w:szCs w:val="20"/>
              </w:rPr>
              <w:t>Па</w:t>
            </w:r>
          </w:p>
        </w:tc>
        <w:tc>
          <w:tcPr>
            <w:tcW w:w="1997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R</w:t>
            </w:r>
            <w:r w:rsidRPr="00EF6B80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467" w:type="dxa"/>
          </w:tcPr>
          <w:p w:rsidR="00D43FDE" w:rsidRPr="00EF6B80" w:rsidRDefault="00DA013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24,5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Скорость подъёма температуры в камере, град/час</w:t>
            </w:r>
          </w:p>
        </w:tc>
        <w:tc>
          <w:tcPr>
            <w:tcW w:w="1997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67" w:type="dxa"/>
          </w:tcPr>
          <w:p w:rsidR="00D43FDE" w:rsidRPr="00EF6B80" w:rsidRDefault="00115BA8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20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 xml:space="preserve">Длительность периода подогрева изделий при </w:t>
            </w:r>
            <w:r w:rsidRPr="00EF6B80">
              <w:rPr>
                <w:spacing w:val="-4"/>
                <w:sz w:val="20"/>
                <w:szCs w:val="20"/>
                <w:lang w:val="en-US"/>
              </w:rPr>
              <w:t>t</w:t>
            </w:r>
            <w:r w:rsidRPr="00EF6B80">
              <w:rPr>
                <w:spacing w:val="-4"/>
                <w:sz w:val="20"/>
                <w:szCs w:val="20"/>
              </w:rPr>
              <w:t xml:space="preserve"> = 20 </w:t>
            </w:r>
            <w:r w:rsidRPr="00EF6B80">
              <w:rPr>
                <w:spacing w:val="-4"/>
                <w:sz w:val="20"/>
                <w:szCs w:val="20"/>
                <w:vertAlign w:val="superscript"/>
              </w:rPr>
              <w:t>о</w:t>
            </w:r>
            <w:r w:rsidRPr="00EF6B80">
              <w:rPr>
                <w:spacing w:val="-4"/>
                <w:sz w:val="20"/>
                <w:szCs w:val="20"/>
                <w:lang w:val="en-US"/>
              </w:rPr>
              <w:t>C</w:t>
            </w:r>
          </w:p>
        </w:tc>
        <w:tc>
          <w:tcPr>
            <w:tcW w:w="1997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</w:rPr>
              <w:t>τ</w:t>
            </w:r>
            <w:r w:rsidRPr="00EF6B8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467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Длительность изотермического обогрева, ч</w:t>
            </w:r>
          </w:p>
        </w:tc>
        <w:tc>
          <w:tcPr>
            <w:tcW w:w="1997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τ</w:t>
            </w:r>
            <w:r w:rsidRPr="00EF6B80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1467" w:type="dxa"/>
          </w:tcPr>
          <w:p w:rsidR="00D43FDE" w:rsidRPr="00EF6B80" w:rsidRDefault="00B07657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4,5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 xml:space="preserve">Остывание изделий в камере до </w:t>
            </w:r>
            <w:r w:rsidRPr="00EF6B80">
              <w:rPr>
                <w:spacing w:val="-4"/>
                <w:sz w:val="20"/>
                <w:szCs w:val="20"/>
                <w:lang w:val="en-US"/>
              </w:rPr>
              <w:t>t</w:t>
            </w:r>
            <w:r w:rsidR="00DA0130" w:rsidRPr="00EF6B80">
              <w:rPr>
                <w:spacing w:val="-4"/>
                <w:sz w:val="20"/>
                <w:szCs w:val="20"/>
              </w:rPr>
              <w:t xml:space="preserve"> = 4</w:t>
            </w:r>
            <w:r w:rsidRPr="00EF6B80">
              <w:rPr>
                <w:spacing w:val="-4"/>
                <w:sz w:val="20"/>
                <w:szCs w:val="20"/>
              </w:rPr>
              <w:t xml:space="preserve">0 </w:t>
            </w:r>
            <w:r w:rsidRPr="00EF6B80">
              <w:rPr>
                <w:spacing w:val="-4"/>
                <w:sz w:val="20"/>
                <w:szCs w:val="20"/>
                <w:vertAlign w:val="superscript"/>
              </w:rPr>
              <w:t>о</w:t>
            </w:r>
            <w:r w:rsidRPr="00EF6B80">
              <w:rPr>
                <w:spacing w:val="-4"/>
                <w:sz w:val="20"/>
                <w:szCs w:val="20"/>
              </w:rPr>
              <w:t>С, ч</w:t>
            </w:r>
          </w:p>
        </w:tc>
        <w:tc>
          <w:tcPr>
            <w:tcW w:w="1997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τ</w:t>
            </w:r>
            <w:r w:rsidRPr="00EF6B80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467" w:type="dxa"/>
          </w:tcPr>
          <w:p w:rsidR="00D43FDE" w:rsidRPr="00EF6B80" w:rsidRDefault="00B07657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2,5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Испытание контрольных образцов после окончания цикла ТО, ч</w:t>
            </w:r>
          </w:p>
        </w:tc>
        <w:tc>
          <w:tcPr>
            <w:tcW w:w="1997" w:type="dxa"/>
            <w:vAlign w:val="center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τ</w:t>
            </w:r>
            <w:r w:rsidRPr="00EF6B80">
              <w:rPr>
                <w:sz w:val="20"/>
                <w:szCs w:val="20"/>
                <w:vertAlign w:val="subscript"/>
              </w:rPr>
              <w:t>исп</w:t>
            </w:r>
          </w:p>
        </w:tc>
        <w:tc>
          <w:tcPr>
            <w:tcW w:w="1467" w:type="dxa"/>
            <w:vAlign w:val="center"/>
          </w:tcPr>
          <w:p w:rsidR="00D43FDE" w:rsidRPr="00EF6B80" w:rsidRDefault="00B17668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</w:t>
            </w:r>
          </w:p>
        </w:tc>
      </w:tr>
      <w:tr w:rsidR="00D43FDE" w:rsidRPr="00DE27E5">
        <w:tc>
          <w:tcPr>
            <w:tcW w:w="6756" w:type="dxa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Длительность расчётного режима ТО, ч</w:t>
            </w:r>
          </w:p>
        </w:tc>
        <w:tc>
          <w:tcPr>
            <w:tcW w:w="1997" w:type="dxa"/>
            <w:vAlign w:val="center"/>
          </w:tcPr>
          <w:p w:rsidR="00D43FDE" w:rsidRPr="00EF6B80" w:rsidRDefault="00D43FDE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</w:t>
            </w:r>
            <w:r w:rsidRPr="00EF6B80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467" w:type="dxa"/>
            <w:vAlign w:val="center"/>
          </w:tcPr>
          <w:p w:rsidR="00D43FDE" w:rsidRPr="00EF6B80" w:rsidRDefault="00B07657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10</w:t>
            </w:r>
          </w:p>
        </w:tc>
      </w:tr>
    </w:tbl>
    <w:p w:rsidR="00DD77F2" w:rsidRPr="00DE27E5" w:rsidRDefault="00DD77F2" w:rsidP="00DE27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220D2" w:rsidRPr="00DE27E5" w:rsidRDefault="00172EC9" w:rsidP="00EF6B8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5220D2" w:rsidRPr="00DE27E5">
        <w:rPr>
          <w:b/>
          <w:bCs/>
          <w:i/>
          <w:iCs/>
          <w:sz w:val="28"/>
          <w:szCs w:val="28"/>
        </w:rPr>
        <w:t>2.2.4</w:t>
      </w:r>
      <w:r w:rsidR="00EF6B80">
        <w:rPr>
          <w:b/>
          <w:bCs/>
          <w:i/>
          <w:iCs/>
          <w:sz w:val="28"/>
          <w:szCs w:val="28"/>
        </w:rPr>
        <w:t>. Проектирование состава бетона</w:t>
      </w:r>
    </w:p>
    <w:p w:rsidR="009C031A" w:rsidRPr="00DE27E5" w:rsidRDefault="009C031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Целью проектирования состава бетона является определение оптимального состояния между используемыми материалами, при котором будет гарантирована требуемая прочность бетона, необходимая подвижность и экономичность бетонной смеси.</w:t>
      </w:r>
    </w:p>
    <w:p w:rsidR="009C031A" w:rsidRPr="00DE27E5" w:rsidRDefault="009C031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Данный расчет приемлем для определения состава тяжелого бетона общестроительного и специального назначения, а также допустим для определения расчетного состава бетона на пористых заполнителях.</w:t>
      </w:r>
    </w:p>
    <w:p w:rsidR="00C45B8C" w:rsidRPr="00DE27E5" w:rsidRDefault="00C45B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Средний уровень прочности бетона определяется по формулам:</w:t>
      </w:r>
    </w:p>
    <w:p w:rsidR="00C45B8C" w:rsidRPr="00DE27E5" w:rsidRDefault="00C45B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</w:t>
      </w:r>
      <w:r w:rsidR="00EF6B80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при нормировании предела прочности по классам</w:t>
      </w:r>
    </w:p>
    <w:p w:rsidR="00C45B8C" w:rsidRPr="00DE27E5" w:rsidRDefault="00C45B8C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14"/>
          <w:sz w:val="28"/>
          <w:szCs w:val="28"/>
        </w:rPr>
        <w:object w:dxaOrig="3600" w:dyaOrig="380">
          <v:shape id="_x0000_i1039" type="#_x0000_t75" style="width:180pt;height:18.75pt" o:ole="">
            <v:imagedata r:id="rId27" o:title=""/>
          </v:shape>
          <o:OLEObject Type="Embed" ProgID="Equation.3" ShapeID="_x0000_i1039" DrawAspect="Content" ObjectID="_1459370529" r:id="rId28"/>
        </w:object>
      </w:r>
      <w:r w:rsidRPr="00DE27E5">
        <w:rPr>
          <w:i/>
          <w:iCs/>
          <w:sz w:val="28"/>
          <w:szCs w:val="28"/>
        </w:rPr>
        <w:t xml:space="preserve"> МПа.</w:t>
      </w:r>
    </w:p>
    <w:p w:rsidR="00C45B8C" w:rsidRPr="00DE27E5" w:rsidRDefault="00C45B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</w:t>
      </w:r>
      <w:r w:rsidR="00EF6B80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при нормировании предела прочности по маркам</w:t>
      </w:r>
    </w:p>
    <w:p w:rsidR="00C45B8C" w:rsidRPr="00DE27E5" w:rsidRDefault="00C45B8C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24"/>
          <w:sz w:val="28"/>
          <w:szCs w:val="28"/>
        </w:rPr>
        <w:object w:dxaOrig="4700" w:dyaOrig="620">
          <v:shape id="_x0000_i1040" type="#_x0000_t75" style="width:234.75pt;height:30.75pt" o:ole="">
            <v:imagedata r:id="rId29" o:title=""/>
          </v:shape>
          <o:OLEObject Type="Embed" ProgID="Equation.3" ShapeID="_x0000_i1040" DrawAspect="Content" ObjectID="_1459370530" r:id="rId30"/>
        </w:object>
      </w:r>
      <w:r w:rsidRPr="00DE27E5">
        <w:rPr>
          <w:i/>
          <w:iCs/>
          <w:sz w:val="28"/>
          <w:szCs w:val="28"/>
        </w:rPr>
        <w:t xml:space="preserve"> МПа.</w:t>
      </w:r>
    </w:p>
    <w:p w:rsidR="00C45B8C" w:rsidRPr="00DE27E5" w:rsidRDefault="00C45B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 В, М – соответственно требуемые класс (35) и марка (400) бетона;</w:t>
      </w:r>
    </w:p>
    <w:p w:rsidR="00D7753F" w:rsidRPr="00DE27E5" w:rsidRDefault="00C45B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2"/>
          <w:sz w:val="28"/>
          <w:szCs w:val="28"/>
        </w:rPr>
        <w:object w:dxaOrig="540" w:dyaOrig="400">
          <v:shape id="_x0000_i1041" type="#_x0000_t75" style="width:27pt;height:20.25pt" o:ole="">
            <v:imagedata r:id="rId31" o:title=""/>
          </v:shape>
          <o:OLEObject Type="Embed" ProgID="Equation.3" ShapeID="_x0000_i1041" DrawAspect="Content" ObjectID="_1459370531" r:id="rId32"/>
        </w:object>
      </w:r>
      <w:r w:rsidRPr="00DE27E5">
        <w:rPr>
          <w:sz w:val="28"/>
          <w:szCs w:val="28"/>
        </w:rPr>
        <w:t xml:space="preserve">, </w:t>
      </w:r>
      <w:r w:rsidRPr="00DE27E5">
        <w:rPr>
          <w:position w:val="-12"/>
          <w:sz w:val="28"/>
          <w:szCs w:val="28"/>
        </w:rPr>
        <w:object w:dxaOrig="460" w:dyaOrig="400">
          <v:shape id="_x0000_i1042" type="#_x0000_t75" style="width:23.25pt;height:20.25pt" o:ole="">
            <v:imagedata r:id="rId33" o:title=""/>
          </v:shape>
          <o:OLEObject Type="Embed" ProgID="Equation.3" ShapeID="_x0000_i1042" DrawAspect="Content" ObjectID="_1459370532" r:id="rId34"/>
        </w:object>
      </w:r>
      <w:r w:rsidRPr="00DE27E5">
        <w:rPr>
          <w:sz w:val="28"/>
          <w:szCs w:val="28"/>
        </w:rPr>
        <w:t xml:space="preserve">, </w:t>
      </w:r>
      <w:r w:rsidRPr="00DE27E5">
        <w:rPr>
          <w:position w:val="-12"/>
          <w:sz w:val="28"/>
          <w:szCs w:val="28"/>
        </w:rPr>
        <w:object w:dxaOrig="520" w:dyaOrig="400">
          <v:shape id="_x0000_i1043" type="#_x0000_t75" style="width:26.25pt;height:20.25pt" o:ole="">
            <v:imagedata r:id="rId35" o:title=""/>
          </v:shape>
          <o:OLEObject Type="Embed" ProgID="Equation.3" ShapeID="_x0000_i1043" DrawAspect="Content" ObjectID="_1459370533" r:id="rId36"/>
        </w:object>
      </w:r>
      <w:r w:rsidRPr="00DE27E5">
        <w:rPr>
          <w:sz w:val="28"/>
          <w:szCs w:val="28"/>
        </w:rPr>
        <w:t xml:space="preserve"> – коэффициенты, определяемые в зависимости от среднего значения партионного коэффициента вариации прочности бетона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  <w:lang w:val="en-US"/>
        </w:rPr>
        <w:t>V</w:t>
      </w:r>
      <w:r w:rsidRPr="00DE27E5">
        <w:rPr>
          <w:sz w:val="28"/>
          <w:szCs w:val="28"/>
          <w:vertAlign w:val="subscript"/>
          <w:lang w:val="en-US"/>
        </w:rPr>
        <w:t>n</w:t>
      </w:r>
      <w:r w:rsidRPr="00DE27E5">
        <w:rPr>
          <w:sz w:val="28"/>
          <w:szCs w:val="28"/>
        </w:rPr>
        <w:t xml:space="preserve">. При отсутствии данных следует принимать </w:t>
      </w:r>
      <w:r w:rsidRPr="00DE27E5">
        <w:rPr>
          <w:position w:val="-12"/>
          <w:sz w:val="28"/>
          <w:szCs w:val="28"/>
        </w:rPr>
        <w:object w:dxaOrig="540" w:dyaOrig="400">
          <v:shape id="_x0000_i1044" type="#_x0000_t75" style="width:27pt;height:20.25pt" o:ole="">
            <v:imagedata r:id="rId31" o:title=""/>
          </v:shape>
          <o:OLEObject Type="Embed" ProgID="Equation.3" ShapeID="_x0000_i1044" DrawAspect="Content" ObjectID="_1459370534" r:id="rId37"/>
        </w:object>
      </w:r>
      <w:r w:rsidRPr="00DE27E5">
        <w:rPr>
          <w:sz w:val="28"/>
          <w:szCs w:val="28"/>
        </w:rPr>
        <w:t xml:space="preserve">=1,07, </w:t>
      </w:r>
      <w:r w:rsidRPr="00DE27E5">
        <w:rPr>
          <w:position w:val="-12"/>
          <w:sz w:val="28"/>
          <w:szCs w:val="28"/>
        </w:rPr>
        <w:object w:dxaOrig="460" w:dyaOrig="400">
          <v:shape id="_x0000_i1045" type="#_x0000_t75" style="width:23.25pt;height:20.25pt" o:ole="">
            <v:imagedata r:id="rId33" o:title=""/>
          </v:shape>
          <o:OLEObject Type="Embed" ProgID="Equation.3" ShapeID="_x0000_i1045" DrawAspect="Content" ObjectID="_1459370535" r:id="rId38"/>
        </w:object>
      </w:r>
      <w:r w:rsidRPr="00DE27E5">
        <w:rPr>
          <w:sz w:val="28"/>
          <w:szCs w:val="28"/>
        </w:rPr>
        <w:t xml:space="preserve">=1,11, </w:t>
      </w:r>
      <w:r w:rsidRPr="00DE27E5">
        <w:rPr>
          <w:position w:val="-12"/>
          <w:sz w:val="28"/>
          <w:szCs w:val="28"/>
        </w:rPr>
        <w:object w:dxaOrig="520" w:dyaOrig="400">
          <v:shape id="_x0000_i1046" type="#_x0000_t75" style="width:26.25pt;height:20.25pt" o:ole="">
            <v:imagedata r:id="rId35" o:title=""/>
          </v:shape>
          <o:OLEObject Type="Embed" ProgID="Equation.3" ShapeID="_x0000_i1046" DrawAspect="Content" ObjectID="_1459370536" r:id="rId39"/>
        </w:object>
      </w:r>
      <w:r w:rsidRPr="00DE27E5">
        <w:rPr>
          <w:sz w:val="28"/>
          <w:szCs w:val="28"/>
        </w:rPr>
        <w:t>=87.</w:t>
      </w:r>
      <w:r w:rsidR="004C37A2" w:rsidRPr="00DE27E5">
        <w:rPr>
          <w:sz w:val="28"/>
          <w:szCs w:val="28"/>
        </w:rPr>
        <w:t xml:space="preserve"> 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 при Ц/В &lt; 2,5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36"/>
          <w:sz w:val="28"/>
          <w:szCs w:val="28"/>
        </w:rPr>
        <w:object w:dxaOrig="1960" w:dyaOrig="800">
          <v:shape id="_x0000_i1047" type="#_x0000_t75" style="width:105.75pt;height:43.5pt" o:ole="" fillcolor="window">
            <v:imagedata r:id="rId40" o:title=""/>
          </v:shape>
          <o:OLEObject Type="Embed" ProgID="Equation.3" ShapeID="_x0000_i1047" DrawAspect="Content" ObjectID="_1459370537" r:id="rId41"/>
        </w:object>
      </w:r>
      <w:r w:rsidR="00D7753F" w:rsidRPr="00DE27E5">
        <w:rPr>
          <w:i/>
          <w:iCs/>
          <w:sz w:val="28"/>
          <w:szCs w:val="28"/>
        </w:rPr>
        <w:t>=</w:t>
      </w:r>
      <w:r w:rsidR="00502FE8" w:rsidRPr="00DE27E5">
        <w:rPr>
          <w:i/>
          <w:iCs/>
          <w:position w:val="-32"/>
          <w:sz w:val="28"/>
          <w:szCs w:val="28"/>
        </w:rPr>
        <w:object w:dxaOrig="1540" w:dyaOrig="740">
          <v:shape id="_x0000_i1048" type="#_x0000_t75" style="width:83.25pt;height:40.5pt" o:ole="" fillcolor="window">
            <v:imagedata r:id="rId42" o:title=""/>
          </v:shape>
          <o:OLEObject Type="Embed" ProgID="Equation.3" ShapeID="_x0000_i1048" DrawAspect="Content" ObjectID="_1459370538" r:id="rId43"/>
        </w:object>
      </w:r>
      <w:r w:rsidR="00B07657" w:rsidRPr="00DE27E5">
        <w:rPr>
          <w:i/>
          <w:iCs/>
          <w:sz w:val="28"/>
          <w:szCs w:val="28"/>
        </w:rPr>
        <w:t>= 2,07</w:t>
      </w:r>
    </w:p>
    <w:p w:rsidR="004C37A2" w:rsidRPr="00DE27E5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</w:t>
      </w:r>
      <w:r w:rsidR="004C37A2" w:rsidRPr="00DE27E5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4C37A2" w:rsidRPr="00DE27E5">
        <w:rPr>
          <w:i/>
          <w:iCs/>
          <w:sz w:val="28"/>
          <w:szCs w:val="28"/>
          <w:lang w:val="en-US"/>
        </w:rPr>
        <w:t>R</w:t>
      </w:r>
      <w:r w:rsidR="004C37A2" w:rsidRPr="00DE27E5">
        <w:rPr>
          <w:i/>
          <w:iCs/>
          <w:sz w:val="28"/>
          <w:szCs w:val="28"/>
          <w:vertAlign w:val="subscript"/>
        </w:rPr>
        <w:t>У</w:t>
      </w:r>
      <w:r w:rsidR="004C37A2" w:rsidRPr="00DE27E5">
        <w:rPr>
          <w:sz w:val="28"/>
          <w:szCs w:val="28"/>
        </w:rPr>
        <w:t xml:space="preserve"> – средний контролируемый уровень прочности в проектном возрасте, МПа;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R</w:t>
      </w:r>
      <w:r w:rsidRPr="00DE27E5">
        <w:rPr>
          <w:i/>
          <w:iCs/>
          <w:sz w:val="28"/>
          <w:szCs w:val="28"/>
          <w:vertAlign w:val="subscript"/>
        </w:rPr>
        <w:t>Ц</w:t>
      </w:r>
      <w:r w:rsidRPr="00DE27E5">
        <w:rPr>
          <w:sz w:val="28"/>
          <w:szCs w:val="28"/>
        </w:rPr>
        <w:t xml:space="preserve"> – активность цемента в возрасте 28 суток при твердении в нормально-влажностных условиях , </w:t>
      </w:r>
      <w:r w:rsidR="002427B4" w:rsidRPr="00DE27E5">
        <w:rPr>
          <w:sz w:val="28"/>
          <w:szCs w:val="28"/>
        </w:rPr>
        <w:t>(44,3),</w:t>
      </w:r>
      <w:r w:rsidRPr="00DE27E5">
        <w:rPr>
          <w:sz w:val="28"/>
          <w:szCs w:val="28"/>
        </w:rPr>
        <w:t>МПа;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</w:rPr>
        <w:t>А</w:t>
      </w:r>
      <w:r w:rsidRPr="00DE27E5">
        <w:rPr>
          <w:sz w:val="28"/>
          <w:szCs w:val="28"/>
        </w:rPr>
        <w:t xml:space="preserve">, – коэффициенты, значения которых принимаются в зависимости от качества заполнителей, для заполнителей среднего качества </w:t>
      </w:r>
      <w:r w:rsidRPr="00DE27E5">
        <w:rPr>
          <w:i/>
          <w:iCs/>
          <w:sz w:val="28"/>
          <w:szCs w:val="28"/>
        </w:rPr>
        <w:t>А</w:t>
      </w:r>
      <w:r w:rsidRPr="00DE27E5">
        <w:rPr>
          <w:sz w:val="28"/>
          <w:szCs w:val="28"/>
        </w:rPr>
        <w:t xml:space="preserve"> = 0,6; 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Для обеспечения требуемой прочности бетона после тепловлажностной обработки </w:t>
      </w:r>
      <w:r w:rsidRPr="00DE27E5">
        <w:rPr>
          <w:i/>
          <w:iCs/>
          <w:sz w:val="28"/>
          <w:szCs w:val="28"/>
          <w:lang w:val="en-US"/>
        </w:rPr>
        <w:t>R</w:t>
      </w:r>
      <w:r w:rsidRPr="00DE27E5">
        <w:rPr>
          <w:i/>
          <w:iCs/>
          <w:sz w:val="28"/>
          <w:szCs w:val="28"/>
          <w:vertAlign w:val="subscript"/>
          <w:lang w:val="en-US"/>
        </w:rPr>
        <w:t>b</w:t>
      </w:r>
      <w:r w:rsidRPr="00DE27E5">
        <w:rPr>
          <w:sz w:val="28"/>
          <w:szCs w:val="28"/>
        </w:rPr>
        <w:t>,</w:t>
      </w:r>
      <w:r w:rsidRPr="00DE27E5">
        <w:rPr>
          <w:i/>
          <w:iCs/>
          <w:sz w:val="28"/>
          <w:szCs w:val="28"/>
          <w:vertAlign w:val="subscript"/>
        </w:rPr>
        <w:t>тво</w:t>
      </w:r>
      <w:r w:rsidRPr="00DE27E5">
        <w:rPr>
          <w:sz w:val="28"/>
          <w:szCs w:val="28"/>
        </w:rPr>
        <w:t xml:space="preserve"> значение </w:t>
      </w:r>
      <w:r w:rsidRPr="00DE27E5">
        <w:rPr>
          <w:i/>
          <w:iCs/>
          <w:sz w:val="28"/>
          <w:szCs w:val="28"/>
        </w:rPr>
        <w:t>Ц/В</w:t>
      </w:r>
      <w:r w:rsidRPr="00DE27E5">
        <w:rPr>
          <w:sz w:val="28"/>
          <w:szCs w:val="28"/>
        </w:rPr>
        <w:t xml:space="preserve"> должно составлять</w:t>
      </w:r>
    </w:p>
    <w:p w:rsidR="004C37A2" w:rsidRPr="00DE27E5" w:rsidRDefault="00D1291E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32"/>
          <w:sz w:val="28"/>
          <w:szCs w:val="28"/>
        </w:rPr>
        <w:object w:dxaOrig="2100" w:dyaOrig="740">
          <v:shape id="_x0000_i1049" type="#_x0000_t75" style="width:99pt;height:35.25pt" o:ole="" fillcolor="window">
            <v:imagedata r:id="rId44" o:title=""/>
          </v:shape>
          <o:OLEObject Type="Embed" ProgID="Equation.3" ShapeID="_x0000_i1049" DrawAspect="Content" ObjectID="_1459370539" r:id="rId45"/>
        </w:object>
      </w:r>
      <w:r w:rsidR="002427B4" w:rsidRPr="00DE27E5">
        <w:rPr>
          <w:i/>
          <w:iCs/>
          <w:sz w:val="28"/>
          <w:szCs w:val="28"/>
        </w:rPr>
        <w:t>=</w:t>
      </w:r>
      <w:r w:rsidR="00502FE8" w:rsidRPr="00DE27E5">
        <w:rPr>
          <w:i/>
          <w:iCs/>
          <w:position w:val="-28"/>
          <w:sz w:val="28"/>
          <w:szCs w:val="28"/>
        </w:rPr>
        <w:object w:dxaOrig="1620" w:dyaOrig="660">
          <v:shape id="_x0000_i1050" type="#_x0000_t75" style="width:76.5pt;height:31.5pt" o:ole="" fillcolor="window">
            <v:imagedata r:id="rId46" o:title=""/>
          </v:shape>
          <o:OLEObject Type="Embed" ProgID="Equation.3" ShapeID="_x0000_i1050" DrawAspect="Content" ObjectID="_1459370540" r:id="rId47"/>
        </w:object>
      </w:r>
      <w:r w:rsidR="00502FE8" w:rsidRPr="00DE27E5">
        <w:rPr>
          <w:i/>
          <w:iCs/>
          <w:sz w:val="28"/>
          <w:szCs w:val="28"/>
        </w:rPr>
        <w:t>=2,32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где </w:t>
      </w:r>
      <w:r w:rsidRPr="00DE27E5">
        <w:rPr>
          <w:i/>
          <w:iCs/>
          <w:sz w:val="28"/>
          <w:szCs w:val="28"/>
          <w:lang w:val="en-US"/>
        </w:rPr>
        <w:t>R</w:t>
      </w:r>
      <w:r w:rsidRPr="00DE27E5">
        <w:rPr>
          <w:i/>
          <w:iCs/>
          <w:sz w:val="28"/>
          <w:szCs w:val="28"/>
          <w:vertAlign w:val="subscript"/>
        </w:rPr>
        <w:t>ц,тво</w:t>
      </w:r>
      <w:r w:rsidRPr="00DE27E5">
        <w:rPr>
          <w:sz w:val="28"/>
          <w:szCs w:val="28"/>
        </w:rPr>
        <w:t xml:space="preserve"> – активность цемента при проп</w:t>
      </w:r>
      <w:r w:rsidR="00D7753F" w:rsidRPr="00DE27E5">
        <w:rPr>
          <w:sz w:val="28"/>
          <w:szCs w:val="28"/>
        </w:rPr>
        <w:t>аривании</w:t>
      </w:r>
      <w:r w:rsidRPr="00DE27E5">
        <w:rPr>
          <w:sz w:val="28"/>
          <w:szCs w:val="28"/>
        </w:rPr>
        <w:t>, МПа.</w:t>
      </w:r>
    </w:p>
    <w:p w:rsidR="000C63FA" w:rsidRPr="00DE27E5" w:rsidRDefault="000C63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Расчет расхода цемента по морозостойкости:</w:t>
      </w:r>
    </w:p>
    <w:p w:rsidR="000C63FA" w:rsidRPr="00DE27E5" w:rsidRDefault="000C63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position w:val="-32"/>
          <w:sz w:val="28"/>
          <w:szCs w:val="28"/>
        </w:rPr>
        <w:object w:dxaOrig="1920" w:dyaOrig="700">
          <v:shape id="_x0000_i1051" type="#_x0000_t75" style="width:103.5pt;height:38.25pt" o:ole="" fillcolor="window">
            <v:imagedata r:id="rId48" o:title=""/>
          </v:shape>
          <o:OLEObject Type="Embed" ProgID="Equation.3" ShapeID="_x0000_i1051" DrawAspect="Content" ObjectID="_1459370541" r:id="rId49"/>
        </w:object>
      </w:r>
      <w:r w:rsidR="008372E1" w:rsidRPr="00DE27E5">
        <w:rPr>
          <w:i/>
          <w:iCs/>
          <w:position w:val="-28"/>
          <w:sz w:val="28"/>
          <w:szCs w:val="28"/>
        </w:rPr>
        <w:object w:dxaOrig="2000" w:dyaOrig="660">
          <v:shape id="_x0000_i1052" type="#_x0000_t75" style="width:108pt;height:36pt" o:ole="" fillcolor="window">
            <v:imagedata r:id="rId50" o:title=""/>
          </v:shape>
          <o:OLEObject Type="Embed" ProgID="Equation.3" ShapeID="_x0000_i1052" DrawAspect="Content" ObjectID="_1459370542" r:id="rId51"/>
        </w:object>
      </w:r>
      <w:r w:rsidR="008372E1" w:rsidRPr="00DE27E5">
        <w:rPr>
          <w:sz w:val="28"/>
          <w:szCs w:val="28"/>
        </w:rPr>
        <w:t>,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  <w:lang w:val="en-US"/>
        </w:rPr>
        <w:t>F</w:t>
      </w:r>
      <w:r w:rsidRPr="00DE27E5">
        <w:rPr>
          <w:sz w:val="28"/>
          <w:szCs w:val="28"/>
        </w:rPr>
        <w:t>- марка по морозостойкости, в циклах (</w:t>
      </w:r>
      <w:r w:rsidRPr="00DE27E5">
        <w:rPr>
          <w:sz w:val="28"/>
          <w:szCs w:val="28"/>
          <w:lang w:val="en-US"/>
        </w:rPr>
        <w:t>F</w:t>
      </w:r>
      <w:r w:rsidRPr="00DE27E5">
        <w:rPr>
          <w:sz w:val="28"/>
          <w:szCs w:val="28"/>
        </w:rPr>
        <w:t>300),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R</w:t>
      </w:r>
      <w:r w:rsidRPr="00DE27E5">
        <w:rPr>
          <w:i/>
          <w:iCs/>
          <w:sz w:val="28"/>
          <w:szCs w:val="28"/>
          <w:vertAlign w:val="subscript"/>
        </w:rPr>
        <w:t>Ц</w:t>
      </w:r>
      <w:r w:rsidRPr="00DE27E5">
        <w:rPr>
          <w:sz w:val="28"/>
          <w:szCs w:val="28"/>
        </w:rPr>
        <w:t xml:space="preserve"> – активность цемента в возрасте 28 суток при твердении в нормально-влажностных условиях , (443),кгс/см</w:t>
      </w:r>
      <w:r w:rsidRPr="00DE27E5">
        <w:rPr>
          <w:sz w:val="28"/>
          <w:szCs w:val="28"/>
          <w:vertAlign w:val="superscript"/>
        </w:rPr>
        <w:t>2</w:t>
      </w:r>
      <w:r w:rsidRPr="00DE27E5">
        <w:rPr>
          <w:sz w:val="28"/>
          <w:szCs w:val="28"/>
        </w:rPr>
        <w:t>.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Расчет расхода цемента по водонепроницаемости: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position w:val="-32"/>
          <w:sz w:val="28"/>
          <w:szCs w:val="28"/>
        </w:rPr>
        <w:object w:dxaOrig="1900" w:dyaOrig="700">
          <v:shape id="_x0000_i1053" type="#_x0000_t75" style="width:102.75pt;height:38.25pt" o:ole="" fillcolor="window">
            <v:imagedata r:id="rId52" o:title=""/>
          </v:shape>
          <o:OLEObject Type="Embed" ProgID="Equation.3" ShapeID="_x0000_i1053" DrawAspect="Content" ObjectID="_1459370543" r:id="rId53"/>
        </w:object>
      </w:r>
      <w:r w:rsidRPr="00DE27E5">
        <w:rPr>
          <w:i/>
          <w:iCs/>
          <w:position w:val="-28"/>
          <w:sz w:val="28"/>
          <w:szCs w:val="28"/>
        </w:rPr>
        <w:object w:dxaOrig="2079" w:dyaOrig="660">
          <v:shape id="_x0000_i1054" type="#_x0000_t75" style="width:112.5pt;height:36pt" o:ole="" fillcolor="window">
            <v:imagedata r:id="rId54" o:title=""/>
          </v:shape>
          <o:OLEObject Type="Embed" ProgID="Equation.3" ShapeID="_x0000_i1054" DrawAspect="Content" ObjectID="_1459370544" r:id="rId55"/>
        </w:object>
      </w:r>
      <w:r w:rsidRPr="00DE27E5">
        <w:rPr>
          <w:sz w:val="28"/>
          <w:szCs w:val="28"/>
        </w:rPr>
        <w:t>,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</w:t>
      </w:r>
      <w:r w:rsidR="00172EC9">
        <w:rPr>
          <w:sz w:val="28"/>
          <w:szCs w:val="28"/>
        </w:rPr>
        <w:t xml:space="preserve"> </w:t>
      </w:r>
      <w:r w:rsidRPr="00DE27E5">
        <w:rPr>
          <w:i/>
          <w:iCs/>
          <w:sz w:val="28"/>
          <w:szCs w:val="28"/>
          <w:lang w:val="en-US"/>
        </w:rPr>
        <w:t>W</w:t>
      </w:r>
      <w:r w:rsidRPr="00DE27E5">
        <w:rPr>
          <w:sz w:val="28"/>
          <w:szCs w:val="28"/>
        </w:rPr>
        <w:t>- марка по водонепроницаемость, в циклах (</w:t>
      </w:r>
      <w:r w:rsidRPr="00DE27E5">
        <w:rPr>
          <w:i/>
          <w:iCs/>
          <w:sz w:val="28"/>
          <w:szCs w:val="28"/>
          <w:lang w:val="en-US"/>
        </w:rPr>
        <w:t>W</w:t>
      </w:r>
      <w:r w:rsidRPr="00DE27E5">
        <w:rPr>
          <w:sz w:val="28"/>
          <w:szCs w:val="28"/>
        </w:rPr>
        <w:t>4),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R</w:t>
      </w:r>
      <w:r w:rsidRPr="00DE27E5">
        <w:rPr>
          <w:i/>
          <w:iCs/>
          <w:sz w:val="28"/>
          <w:szCs w:val="28"/>
          <w:vertAlign w:val="subscript"/>
        </w:rPr>
        <w:t>Ц</w:t>
      </w:r>
      <w:r w:rsidRPr="00DE27E5">
        <w:rPr>
          <w:sz w:val="28"/>
          <w:szCs w:val="28"/>
        </w:rPr>
        <w:t xml:space="preserve"> – активность цемента в возрасте 28 суток при твердении в нормально-влажностных условиях , (44,3),МПа.</w:t>
      </w:r>
    </w:p>
    <w:p w:rsidR="008372E1" w:rsidRPr="00DE27E5" w:rsidRDefault="008372E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Исходя из всех расчетов принимаем Ц/В=2,32.</w:t>
      </w:r>
    </w:p>
    <w:p w:rsidR="004C37A2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цемента, кг/м³, определяется по формуле</w:t>
      </w:r>
    </w:p>
    <w:p w:rsidR="004C37A2" w:rsidRPr="00DE27E5" w:rsidRDefault="004C7334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24"/>
          <w:sz w:val="28"/>
          <w:szCs w:val="28"/>
        </w:rPr>
        <w:object w:dxaOrig="2780" w:dyaOrig="620">
          <v:shape id="_x0000_i1055" type="#_x0000_t75" style="width:138.75pt;height:30.75pt" o:ole="">
            <v:imagedata r:id="rId56" o:title=""/>
          </v:shape>
          <o:OLEObject Type="Embed" ProgID="Equation.3" ShapeID="_x0000_i1055" DrawAspect="Content" ObjectID="_1459370545" r:id="rId57"/>
        </w:object>
      </w:r>
      <w:r w:rsidR="003146CF" w:rsidRPr="00DE27E5">
        <w:rPr>
          <w:i/>
          <w:iCs/>
          <w:color w:val="000000"/>
          <w:sz w:val="28"/>
          <w:szCs w:val="28"/>
        </w:rPr>
        <w:t xml:space="preserve"> кг/м</w:t>
      </w:r>
      <w:r w:rsidR="003146CF" w:rsidRPr="00DE27E5">
        <w:rPr>
          <w:i/>
          <w:iCs/>
          <w:color w:val="000000"/>
          <w:sz w:val="28"/>
          <w:szCs w:val="28"/>
          <w:vertAlign w:val="superscript"/>
        </w:rPr>
        <w:t>3</w:t>
      </w:r>
      <w:r w:rsidR="003146CF" w:rsidRPr="00DE27E5">
        <w:rPr>
          <w:i/>
          <w:iCs/>
          <w:sz w:val="28"/>
          <w:szCs w:val="28"/>
        </w:rPr>
        <w:t>.</w:t>
      </w:r>
    </w:p>
    <w:p w:rsidR="00C45B8C" w:rsidRPr="00DE27E5" w:rsidRDefault="004C37A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где </w:t>
      </w:r>
      <w:r w:rsidRPr="00DE27E5">
        <w:rPr>
          <w:i/>
          <w:iCs/>
          <w:sz w:val="28"/>
          <w:szCs w:val="28"/>
        </w:rPr>
        <w:t>В</w:t>
      </w:r>
      <w:r w:rsidRPr="00DE27E5">
        <w:rPr>
          <w:sz w:val="28"/>
          <w:szCs w:val="28"/>
        </w:rPr>
        <w:t xml:space="preserve"> – расход воды, л/м³, принимается </w:t>
      </w:r>
      <w:r w:rsidR="004C7334" w:rsidRPr="00DE27E5">
        <w:rPr>
          <w:sz w:val="28"/>
          <w:szCs w:val="28"/>
        </w:rPr>
        <w:t xml:space="preserve">равным </w:t>
      </w:r>
      <w:r w:rsidR="00B17668" w:rsidRPr="00DE27E5">
        <w:rPr>
          <w:sz w:val="28"/>
          <w:szCs w:val="28"/>
        </w:rPr>
        <w:t xml:space="preserve">175 </w:t>
      </w:r>
      <w:r w:rsidR="003146CF" w:rsidRPr="00DE27E5">
        <w:rPr>
          <w:sz w:val="28"/>
          <w:szCs w:val="28"/>
        </w:rPr>
        <w:t>л/м</w:t>
      </w:r>
      <w:r w:rsidR="003146CF" w:rsidRPr="00DE27E5">
        <w:rPr>
          <w:sz w:val="28"/>
          <w:szCs w:val="28"/>
          <w:vertAlign w:val="superscript"/>
        </w:rPr>
        <w:t>3</w:t>
      </w:r>
      <w:r w:rsidR="003146CF" w:rsidRPr="00DE27E5">
        <w:rPr>
          <w:sz w:val="28"/>
          <w:szCs w:val="28"/>
        </w:rPr>
        <w:t>.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крупного заполнителя, кг</w:t>
      </w:r>
      <w:r w:rsidRPr="00DE27E5">
        <w:rPr>
          <w:color w:val="000000"/>
          <w:sz w:val="28"/>
          <w:szCs w:val="28"/>
        </w:rPr>
        <w:t>/м</w:t>
      </w:r>
      <w:r w:rsidRPr="00DE27E5">
        <w:rPr>
          <w:color w:val="000000"/>
          <w:sz w:val="28"/>
          <w:szCs w:val="28"/>
          <w:vertAlign w:val="superscript"/>
        </w:rPr>
        <w:t>3</w:t>
      </w:r>
      <w:r w:rsidRPr="00DE27E5">
        <w:rPr>
          <w:color w:val="000000"/>
          <w:sz w:val="28"/>
          <w:szCs w:val="28"/>
        </w:rPr>
        <w:t>, определяется по формуле:</w:t>
      </w:r>
    </w:p>
    <w:p w:rsidR="00CE43A7" w:rsidRPr="00DE27E5" w:rsidRDefault="00A2102A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66"/>
          <w:sz w:val="28"/>
          <w:szCs w:val="28"/>
        </w:rPr>
        <w:object w:dxaOrig="4599" w:dyaOrig="1040">
          <v:shape id="_x0000_i1056" type="#_x0000_t75" style="width:230.25pt;height:51.75pt" o:ole="">
            <v:imagedata r:id="rId58" o:title=""/>
          </v:shape>
          <o:OLEObject Type="Embed" ProgID="Equation.3" ShapeID="_x0000_i1056" DrawAspect="Content" ObjectID="_1459370546" r:id="rId59"/>
        </w:object>
      </w:r>
      <w:r w:rsidR="00CE43A7" w:rsidRPr="00DE27E5">
        <w:rPr>
          <w:i/>
          <w:iCs/>
          <w:sz w:val="28"/>
          <w:szCs w:val="28"/>
        </w:rPr>
        <w:t xml:space="preserve"> кг/м</w:t>
      </w:r>
      <w:r w:rsidR="00CE43A7" w:rsidRPr="00DE27E5">
        <w:rPr>
          <w:i/>
          <w:iCs/>
          <w:sz w:val="28"/>
          <w:szCs w:val="28"/>
          <w:vertAlign w:val="superscript"/>
        </w:rPr>
        <w:t>3</w:t>
      </w:r>
      <w:r w:rsidR="00CE43A7" w:rsidRPr="00DE27E5">
        <w:rPr>
          <w:i/>
          <w:iCs/>
          <w:sz w:val="28"/>
          <w:szCs w:val="28"/>
        </w:rPr>
        <w:t>.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где </w:t>
      </w:r>
      <w:r w:rsidRPr="00DE27E5">
        <w:rPr>
          <w:position w:val="-6"/>
          <w:sz w:val="28"/>
          <w:szCs w:val="28"/>
        </w:rPr>
        <w:object w:dxaOrig="279" w:dyaOrig="260">
          <v:shape id="_x0000_i1057" type="#_x0000_t75" style="width:14.25pt;height:17.25pt" o:ole="">
            <v:imagedata r:id="rId60" o:title=""/>
          </v:shape>
          <o:OLEObject Type="Embed" ProgID="Equation.3" ShapeID="_x0000_i1057" DrawAspect="Content" ObjectID="_1459370547" r:id="rId61"/>
        </w:object>
      </w:r>
      <w:r w:rsidRPr="00DE27E5">
        <w:rPr>
          <w:sz w:val="28"/>
          <w:szCs w:val="28"/>
        </w:rPr>
        <w:t xml:space="preserve"> – коэффициент раздвижки </w:t>
      </w:r>
      <w:r w:rsidR="004C7334" w:rsidRPr="00DE27E5">
        <w:rPr>
          <w:sz w:val="28"/>
          <w:szCs w:val="28"/>
        </w:rPr>
        <w:t>заряда крупного заполнителя, 1,</w:t>
      </w:r>
      <w:r w:rsidR="00A2102A" w:rsidRPr="00DE27E5">
        <w:rPr>
          <w:sz w:val="28"/>
          <w:szCs w:val="28"/>
        </w:rPr>
        <w:t>2</w:t>
      </w:r>
      <w:r w:rsidRPr="00DE27E5">
        <w:rPr>
          <w:sz w:val="28"/>
          <w:szCs w:val="28"/>
        </w:rPr>
        <w:t>;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580" w:dyaOrig="420">
          <v:shape id="_x0000_i1058" type="#_x0000_t75" style="width:29.25pt;height:21pt" o:ole="">
            <v:imagedata r:id="rId62" o:title=""/>
          </v:shape>
          <o:OLEObject Type="Embed" ProgID="Equation.3" ShapeID="_x0000_i1058" DrawAspect="Content" ObjectID="_1459370548" r:id="rId63"/>
        </w:object>
      </w:r>
      <w:r w:rsidRPr="00DE27E5">
        <w:rPr>
          <w:sz w:val="28"/>
          <w:szCs w:val="28"/>
        </w:rPr>
        <w:t xml:space="preserve"> – пустотность крупного заполнителя, 0,4</w:t>
      </w:r>
      <w:r w:rsidR="004C7334" w:rsidRPr="00DE27E5">
        <w:rPr>
          <w:sz w:val="28"/>
          <w:szCs w:val="28"/>
        </w:rPr>
        <w:t>5</w:t>
      </w:r>
      <w:r w:rsidRPr="00DE27E5">
        <w:rPr>
          <w:sz w:val="28"/>
          <w:szCs w:val="28"/>
        </w:rPr>
        <w:t>;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560" w:dyaOrig="420">
          <v:shape id="_x0000_i1059" type="#_x0000_t75" style="width:27.75pt;height:21pt" o:ole="">
            <v:imagedata r:id="rId64" o:title=""/>
          </v:shape>
          <o:OLEObject Type="Embed" ProgID="Equation.3" ShapeID="_x0000_i1059" DrawAspect="Content" ObjectID="_1459370549" r:id="rId65"/>
        </w:object>
      </w:r>
      <w:r w:rsidRPr="00DE27E5">
        <w:rPr>
          <w:sz w:val="28"/>
          <w:szCs w:val="28"/>
        </w:rPr>
        <w:t xml:space="preserve"> – насыпная плотность крупного заполнителя,</w:t>
      </w:r>
      <w:r w:rsidR="004C7334" w:rsidRPr="00DE27E5">
        <w:rPr>
          <w:sz w:val="28"/>
          <w:szCs w:val="28"/>
        </w:rPr>
        <w:t>1,43</w:t>
      </w:r>
      <w:r w:rsidRPr="00DE27E5">
        <w:rPr>
          <w:sz w:val="28"/>
          <w:szCs w:val="28"/>
        </w:rPr>
        <w:t xml:space="preserve"> т/м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, ;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440" w:dyaOrig="420">
          <v:shape id="_x0000_i1060" type="#_x0000_t75" style="width:21.75pt;height:21pt" o:ole="">
            <v:imagedata r:id="rId66" o:title=""/>
          </v:shape>
          <o:OLEObject Type="Embed" ProgID="Equation.3" ShapeID="_x0000_i1060" DrawAspect="Content" ObjectID="_1459370550" r:id="rId67"/>
        </w:object>
      </w:r>
      <w:r w:rsidRPr="00DE27E5">
        <w:rPr>
          <w:sz w:val="28"/>
          <w:szCs w:val="28"/>
        </w:rPr>
        <w:t xml:space="preserve"> – средняя плотность крупного заполнителя, </w:t>
      </w:r>
      <w:r w:rsidR="004C7334" w:rsidRPr="00DE27E5">
        <w:rPr>
          <w:sz w:val="28"/>
          <w:szCs w:val="28"/>
        </w:rPr>
        <w:t>2,6</w:t>
      </w:r>
      <w:r w:rsidRPr="00DE27E5">
        <w:rPr>
          <w:sz w:val="28"/>
          <w:szCs w:val="28"/>
        </w:rPr>
        <w:t>т/м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, .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мелкого заполнителя, кг/м³, определяется по формуле</w:t>
      </w:r>
    </w:p>
    <w:p w:rsidR="00CE43A7" w:rsidRPr="00DE27E5" w:rsidRDefault="00A2102A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position w:val="-34"/>
          <w:sz w:val="28"/>
          <w:szCs w:val="28"/>
        </w:rPr>
        <w:object w:dxaOrig="7000" w:dyaOrig="800">
          <v:shape id="_x0000_i1061" type="#_x0000_t75" style="width:342.75pt;height:39pt" o:ole="">
            <v:imagedata r:id="rId68" o:title=""/>
          </v:shape>
          <o:OLEObject Type="Embed" ProgID="Equation.3" ShapeID="_x0000_i1061" DrawAspect="Content" ObjectID="_1459370551" r:id="rId69"/>
        </w:object>
      </w:r>
      <w:r w:rsidR="000F4EFA" w:rsidRPr="00DE27E5">
        <w:rPr>
          <w:i/>
          <w:iCs/>
          <w:sz w:val="28"/>
          <w:szCs w:val="28"/>
        </w:rPr>
        <w:t xml:space="preserve"> </w:t>
      </w:r>
      <w:r w:rsidR="00B17668" w:rsidRPr="00DE27E5">
        <w:rPr>
          <w:i/>
          <w:iCs/>
          <w:sz w:val="28"/>
          <w:szCs w:val="28"/>
        </w:rPr>
        <w:t>кг/м</w:t>
      </w:r>
      <w:r w:rsidR="00B17668" w:rsidRPr="00DE27E5">
        <w:rPr>
          <w:i/>
          <w:iCs/>
          <w:sz w:val="28"/>
          <w:szCs w:val="28"/>
          <w:vertAlign w:val="superscript"/>
        </w:rPr>
        <w:t>3</w:t>
      </w:r>
      <w:r w:rsidR="000F4EFA" w:rsidRPr="00DE27E5">
        <w:rPr>
          <w:i/>
          <w:iCs/>
          <w:sz w:val="28"/>
          <w:szCs w:val="28"/>
        </w:rPr>
        <w:t xml:space="preserve"> </w:t>
      </w:r>
    </w:p>
    <w:p w:rsidR="00CE43A7" w:rsidRPr="00DE27E5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</w:t>
      </w:r>
      <w:r w:rsidR="00CE43A7" w:rsidRPr="00DE27E5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CE43A7" w:rsidRPr="00DE27E5">
        <w:rPr>
          <w:i/>
          <w:iCs/>
          <w:sz w:val="28"/>
          <w:szCs w:val="28"/>
        </w:rPr>
        <w:t>ρ</w:t>
      </w:r>
      <w:r w:rsidR="00CE43A7" w:rsidRPr="00DE27E5">
        <w:rPr>
          <w:i/>
          <w:iCs/>
          <w:sz w:val="28"/>
          <w:szCs w:val="28"/>
          <w:vertAlign w:val="subscript"/>
        </w:rPr>
        <w:t>ц</w:t>
      </w:r>
      <w:r w:rsidR="00CE43A7" w:rsidRPr="00DE27E5">
        <w:rPr>
          <w:sz w:val="28"/>
          <w:szCs w:val="28"/>
        </w:rPr>
        <w:t xml:space="preserve"> – истинная плотность цемента (для портландцемента 3,</w:t>
      </w:r>
      <w:r w:rsidR="00B50A85" w:rsidRPr="00DE27E5">
        <w:rPr>
          <w:sz w:val="28"/>
          <w:szCs w:val="28"/>
        </w:rPr>
        <w:t>1</w:t>
      </w:r>
      <w:r w:rsidR="00CE43A7" w:rsidRPr="00DE27E5">
        <w:rPr>
          <w:sz w:val="28"/>
          <w:szCs w:val="28"/>
        </w:rPr>
        <w:t xml:space="preserve"> г/см³);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</w:rPr>
        <w:t>ρ</w:t>
      </w:r>
      <w:r w:rsidRPr="00DE27E5">
        <w:rPr>
          <w:i/>
          <w:iCs/>
          <w:sz w:val="28"/>
          <w:szCs w:val="28"/>
          <w:vertAlign w:val="subscript"/>
        </w:rPr>
        <w:t>п</w:t>
      </w:r>
      <w:r w:rsidRPr="00DE27E5">
        <w:rPr>
          <w:i/>
          <w:iCs/>
          <w:sz w:val="28"/>
          <w:szCs w:val="28"/>
        </w:rPr>
        <w:t xml:space="preserve"> </w:t>
      </w:r>
      <w:r w:rsidR="00981941" w:rsidRPr="00DE27E5">
        <w:rPr>
          <w:sz w:val="28"/>
          <w:szCs w:val="28"/>
        </w:rPr>
        <w:t>– истинная плотность песка (2,6</w:t>
      </w:r>
      <w:r w:rsidRPr="00DE27E5">
        <w:rPr>
          <w:sz w:val="28"/>
          <w:szCs w:val="28"/>
        </w:rPr>
        <w:t xml:space="preserve"> г/см³).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Далее производится проверка расхода мелкого заполнителя: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 определяется объем пустот в песке, 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,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ПП</w:t>
      </w:r>
      <w:r w:rsidRPr="00DE27E5">
        <w:rPr>
          <w:i/>
          <w:iCs/>
          <w:sz w:val="28"/>
          <w:szCs w:val="28"/>
          <w:vertAlign w:val="superscript"/>
        </w:rPr>
        <w:t xml:space="preserve">* </w:t>
      </w:r>
      <w:r w:rsidRPr="00DE27E5">
        <w:rPr>
          <w:i/>
          <w:iCs/>
          <w:sz w:val="28"/>
          <w:szCs w:val="28"/>
        </w:rPr>
        <w:t>= 0,9</w:t>
      </w: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ПП</w:t>
      </w:r>
      <w:r w:rsidRPr="00DE27E5">
        <w:rPr>
          <w:i/>
          <w:iCs/>
          <w:sz w:val="28"/>
          <w:szCs w:val="28"/>
        </w:rPr>
        <w:t xml:space="preserve"> ·П/ρ</w:t>
      </w:r>
      <w:r w:rsidRPr="00DE27E5">
        <w:rPr>
          <w:i/>
          <w:iCs/>
          <w:sz w:val="28"/>
          <w:szCs w:val="28"/>
          <w:vertAlign w:val="subscript"/>
        </w:rPr>
        <w:t xml:space="preserve">нп </w:t>
      </w:r>
      <w:r w:rsidRPr="00DE27E5">
        <w:rPr>
          <w:i/>
          <w:iCs/>
          <w:sz w:val="28"/>
          <w:szCs w:val="28"/>
        </w:rPr>
        <w:t>=0,9*</w:t>
      </w:r>
      <w:r w:rsidR="00A2102A" w:rsidRPr="00DE27E5">
        <w:rPr>
          <w:i/>
          <w:iCs/>
          <w:sz w:val="28"/>
          <w:szCs w:val="28"/>
        </w:rPr>
        <w:t>0,365*492,5/1,65=98,05 м</w:t>
      </w:r>
      <w:r w:rsidR="00A2102A" w:rsidRPr="00DE27E5">
        <w:rPr>
          <w:i/>
          <w:iCs/>
          <w:sz w:val="28"/>
          <w:szCs w:val="28"/>
          <w:vertAlign w:val="superscript"/>
        </w:rPr>
        <w:t>3</w:t>
      </w:r>
    </w:p>
    <w:p w:rsidR="000F4EFA" w:rsidRPr="00DE27E5" w:rsidRDefault="00B1766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</w:t>
      </w:r>
      <w:r w:rsidR="00172EC9">
        <w:rPr>
          <w:sz w:val="28"/>
          <w:szCs w:val="28"/>
        </w:rPr>
        <w:t xml:space="preserve"> </w:t>
      </w:r>
      <w:r w:rsidR="000F4EFA" w:rsidRPr="00DE27E5">
        <w:rPr>
          <w:sz w:val="28"/>
          <w:szCs w:val="28"/>
        </w:rPr>
        <w:t>0,9 – коэффициент, учитывающий уменьшение пустотности песка при уплотнении бетонной смеси;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</w:rPr>
        <w:t>ρ</w:t>
      </w:r>
      <w:r w:rsidRPr="00DE27E5">
        <w:rPr>
          <w:sz w:val="28"/>
          <w:szCs w:val="28"/>
          <w:vertAlign w:val="subscript"/>
        </w:rPr>
        <w:t>нп</w:t>
      </w:r>
      <w:r w:rsidRPr="00DE27E5">
        <w:rPr>
          <w:sz w:val="28"/>
          <w:szCs w:val="28"/>
        </w:rPr>
        <w:t xml:space="preserve"> – насыпная плотность песка, кг/м³;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ПП</w:t>
      </w:r>
      <w:r w:rsidRPr="00DE27E5">
        <w:rPr>
          <w:sz w:val="28"/>
          <w:szCs w:val="28"/>
        </w:rPr>
        <w:t xml:space="preserve"> – пустотность песка,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ПП</w:t>
      </w:r>
      <w:r w:rsidRPr="00DE27E5">
        <w:rPr>
          <w:i/>
          <w:iCs/>
          <w:sz w:val="28"/>
          <w:szCs w:val="28"/>
        </w:rPr>
        <w:t>=1–(ρ</w:t>
      </w:r>
      <w:r w:rsidRPr="00DE27E5">
        <w:rPr>
          <w:i/>
          <w:iCs/>
          <w:sz w:val="28"/>
          <w:szCs w:val="28"/>
          <w:vertAlign w:val="subscript"/>
        </w:rPr>
        <w:t>нп</w:t>
      </w:r>
      <w:r w:rsidRPr="00DE27E5">
        <w:rPr>
          <w:i/>
          <w:iCs/>
          <w:sz w:val="28"/>
          <w:szCs w:val="28"/>
        </w:rPr>
        <w:t>/ρ</w:t>
      </w:r>
      <w:r w:rsidRPr="00DE27E5">
        <w:rPr>
          <w:i/>
          <w:iCs/>
          <w:sz w:val="28"/>
          <w:szCs w:val="28"/>
          <w:vertAlign w:val="subscript"/>
        </w:rPr>
        <w:t>п</w:t>
      </w:r>
      <w:r w:rsidRPr="00DE27E5">
        <w:rPr>
          <w:i/>
          <w:iCs/>
          <w:sz w:val="28"/>
          <w:szCs w:val="28"/>
        </w:rPr>
        <w:t>)=1-(</w:t>
      </w:r>
      <w:r w:rsidR="00327F28" w:rsidRPr="00DE27E5">
        <w:rPr>
          <w:i/>
          <w:iCs/>
          <w:sz w:val="28"/>
          <w:szCs w:val="28"/>
        </w:rPr>
        <w:t>1,65/2,6)=0,365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E27E5">
        <w:rPr>
          <w:sz w:val="28"/>
          <w:szCs w:val="28"/>
        </w:rPr>
        <w:t>– определяется объем цементного теста, м</w:t>
      </w:r>
      <w:r w:rsidRPr="00DE27E5">
        <w:rPr>
          <w:sz w:val="28"/>
          <w:szCs w:val="28"/>
          <w:vertAlign w:val="superscript"/>
        </w:rPr>
        <w:t>3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ЦТ</w:t>
      </w:r>
      <w:r w:rsidRPr="00DE27E5">
        <w:rPr>
          <w:i/>
          <w:iCs/>
          <w:sz w:val="28"/>
          <w:szCs w:val="28"/>
        </w:rPr>
        <w:t xml:space="preserve"> =(Ц/ρ</w:t>
      </w:r>
      <w:r w:rsidRPr="00DE27E5">
        <w:rPr>
          <w:i/>
          <w:iCs/>
          <w:sz w:val="28"/>
          <w:szCs w:val="28"/>
          <w:vertAlign w:val="subscript"/>
        </w:rPr>
        <w:t>ц</w:t>
      </w:r>
      <w:r w:rsidRPr="00DE27E5">
        <w:rPr>
          <w:i/>
          <w:iCs/>
          <w:sz w:val="28"/>
          <w:szCs w:val="28"/>
        </w:rPr>
        <w:t>+</w:t>
      </w:r>
      <w:r w:rsidR="00327F28" w:rsidRPr="00DE27E5">
        <w:rPr>
          <w:i/>
          <w:iCs/>
          <w:sz w:val="28"/>
          <w:szCs w:val="28"/>
        </w:rPr>
        <w:t>В)=(406/3,1+175)=306</w:t>
      </w:r>
      <w:r w:rsidR="00A2102A" w:rsidRPr="00DE27E5">
        <w:rPr>
          <w:i/>
          <w:iCs/>
          <w:sz w:val="28"/>
          <w:szCs w:val="28"/>
        </w:rPr>
        <w:t xml:space="preserve"> м</w:t>
      </w:r>
      <w:r w:rsidR="00A2102A" w:rsidRPr="00DE27E5">
        <w:rPr>
          <w:i/>
          <w:iCs/>
          <w:sz w:val="28"/>
          <w:szCs w:val="28"/>
          <w:vertAlign w:val="superscript"/>
        </w:rPr>
        <w:t>3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 проверяется выполнимость условия слитности структуры бетона</w:t>
      </w:r>
    </w:p>
    <w:p w:rsidR="000F4EFA" w:rsidRPr="00DE27E5" w:rsidRDefault="000F4EFA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ЦТ</w:t>
      </w:r>
      <w:r w:rsidRPr="00DE27E5">
        <w:rPr>
          <w:i/>
          <w:iCs/>
          <w:sz w:val="28"/>
          <w:szCs w:val="28"/>
        </w:rPr>
        <w:t xml:space="preserve"> &gt;1,05</w:t>
      </w: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ПП</w:t>
      </w:r>
      <w:r w:rsidRPr="00DE27E5">
        <w:rPr>
          <w:i/>
          <w:iCs/>
          <w:sz w:val="28"/>
          <w:szCs w:val="28"/>
          <w:vertAlign w:val="superscript"/>
        </w:rPr>
        <w:t>*</w:t>
      </w:r>
      <w:r w:rsidRPr="00DE27E5">
        <w:rPr>
          <w:sz w:val="28"/>
          <w:szCs w:val="28"/>
        </w:rPr>
        <w:t>.</w:t>
      </w:r>
    </w:p>
    <w:p w:rsidR="000F4EFA" w:rsidRPr="00DE27E5" w:rsidRDefault="00327F2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306</w:t>
      </w:r>
      <w:r w:rsidRPr="00DE27E5">
        <w:rPr>
          <w:i/>
          <w:iCs/>
          <w:sz w:val="28"/>
          <w:szCs w:val="28"/>
        </w:rPr>
        <w:t>&gt;</w:t>
      </w:r>
      <w:r w:rsidR="00A2102A" w:rsidRPr="00DE27E5">
        <w:rPr>
          <w:i/>
          <w:iCs/>
          <w:sz w:val="28"/>
          <w:szCs w:val="28"/>
        </w:rPr>
        <w:t>103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Расчетную плотность бетонной смеси, кг/м³, в уплотненном состоянии определяем по формуле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DE27E5">
        <w:rPr>
          <w:i/>
          <w:iCs/>
          <w:sz w:val="28"/>
          <w:szCs w:val="28"/>
        </w:rPr>
        <w:t>ρ</w:t>
      </w:r>
      <w:r w:rsidRPr="00DE27E5">
        <w:rPr>
          <w:i/>
          <w:iCs/>
          <w:sz w:val="28"/>
          <w:szCs w:val="28"/>
          <w:vertAlign w:val="subscript"/>
        </w:rPr>
        <w:t>бс</w:t>
      </w:r>
      <w:r w:rsidRPr="00DE27E5">
        <w:rPr>
          <w:i/>
          <w:iCs/>
          <w:sz w:val="28"/>
          <w:szCs w:val="28"/>
        </w:rPr>
        <w:t xml:space="preserve"> = </w:t>
      </w:r>
      <w:r w:rsidR="00200943" w:rsidRPr="00DE27E5">
        <w:rPr>
          <w:i/>
          <w:iCs/>
          <w:sz w:val="28"/>
          <w:szCs w:val="28"/>
        </w:rPr>
        <w:t>Ц</w:t>
      </w:r>
      <w:r w:rsidR="00B12D24" w:rsidRPr="00DE27E5">
        <w:rPr>
          <w:i/>
          <w:iCs/>
          <w:sz w:val="28"/>
          <w:szCs w:val="28"/>
        </w:rPr>
        <w:t xml:space="preserve"> + В + Щ(Г) + П=406+175+1</w:t>
      </w:r>
      <w:r w:rsidR="00A2102A" w:rsidRPr="00DE27E5">
        <w:rPr>
          <w:i/>
          <w:iCs/>
          <w:sz w:val="28"/>
          <w:szCs w:val="28"/>
        </w:rPr>
        <w:t>312</w:t>
      </w:r>
      <w:r w:rsidR="00B12D24" w:rsidRPr="00DE27E5">
        <w:rPr>
          <w:i/>
          <w:iCs/>
          <w:sz w:val="28"/>
          <w:szCs w:val="28"/>
        </w:rPr>
        <w:t>+</w:t>
      </w:r>
      <w:r w:rsidR="00A2102A" w:rsidRPr="00DE27E5">
        <w:rPr>
          <w:i/>
          <w:iCs/>
          <w:sz w:val="28"/>
          <w:szCs w:val="28"/>
        </w:rPr>
        <w:t>492,5</w:t>
      </w:r>
      <w:r w:rsidR="00B12D24" w:rsidRPr="00DE27E5">
        <w:rPr>
          <w:i/>
          <w:iCs/>
          <w:sz w:val="28"/>
          <w:szCs w:val="28"/>
        </w:rPr>
        <w:t>=</w:t>
      </w:r>
      <w:r w:rsidR="00A2102A" w:rsidRPr="00DE27E5">
        <w:rPr>
          <w:i/>
          <w:iCs/>
          <w:sz w:val="28"/>
          <w:szCs w:val="28"/>
        </w:rPr>
        <w:t>2385,5 кг/м</w:t>
      </w:r>
      <w:r w:rsidR="00A2102A" w:rsidRPr="00DE27E5">
        <w:rPr>
          <w:i/>
          <w:iCs/>
          <w:sz w:val="28"/>
          <w:szCs w:val="28"/>
          <w:vertAlign w:val="superscript"/>
        </w:rPr>
        <w:t>3</w: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Содержание вовлеченного воздуха</w:t>
      </w:r>
    </w:p>
    <w:p w:rsidR="00CE43A7" w:rsidRPr="00DE27E5" w:rsidRDefault="00A6260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34"/>
          <w:sz w:val="28"/>
          <w:szCs w:val="28"/>
        </w:rPr>
        <w:object w:dxaOrig="8600" w:dyaOrig="800">
          <v:shape id="_x0000_i1062" type="#_x0000_t75" style="width:404.25pt;height:37.5pt" o:ole="">
            <v:imagedata r:id="rId70" o:title=""/>
          </v:shape>
          <o:OLEObject Type="Embed" ProgID="Equation.3" ShapeID="_x0000_i1062" DrawAspect="Content" ObjectID="_1459370552" r:id="rId71"/>
        </w:object>
      </w:r>
    </w:p>
    <w:p w:rsidR="00CE43A7" w:rsidRPr="00DE27E5" w:rsidRDefault="00CE43A7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Определение величины </w:t>
      </w:r>
      <w:r w:rsidRPr="00DE27E5">
        <w:rPr>
          <w:i/>
          <w:iCs/>
          <w:sz w:val="28"/>
          <w:szCs w:val="28"/>
        </w:rPr>
        <w:t>ВВ</w:t>
      </w:r>
      <w:r w:rsidRPr="00DE27E5">
        <w:rPr>
          <w:sz w:val="28"/>
          <w:szCs w:val="28"/>
        </w:rPr>
        <w:t xml:space="preserve"> является итоговой проверкой расчета состава бетона, ее значение должно стремиться к нулю.</w:t>
      </w:r>
    </w:p>
    <w:p w:rsidR="00E42682" w:rsidRPr="00DE27E5" w:rsidRDefault="00E42682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Результаты сводятся в таблицу </w:t>
      </w:r>
      <w:r w:rsidR="008B3A8F" w:rsidRPr="00DE27E5">
        <w:rPr>
          <w:sz w:val="28"/>
          <w:szCs w:val="28"/>
        </w:rPr>
        <w:t>10</w:t>
      </w:r>
      <w:r w:rsidRPr="00DE27E5">
        <w:rPr>
          <w:sz w:val="28"/>
          <w:szCs w:val="28"/>
        </w:rPr>
        <w:t>.</w:t>
      </w:r>
    </w:p>
    <w:p w:rsidR="00EF6B80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E42682" w:rsidRPr="00DE27E5" w:rsidRDefault="00EF6B80" w:rsidP="00EF6B8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682" w:rsidRPr="00DE27E5">
        <w:rPr>
          <w:sz w:val="28"/>
          <w:szCs w:val="28"/>
        </w:rPr>
        <w:t xml:space="preserve">Таблица </w:t>
      </w:r>
      <w:r w:rsidR="008B3A8F" w:rsidRPr="00DE27E5">
        <w:rPr>
          <w:sz w:val="28"/>
          <w:szCs w:val="28"/>
        </w:rPr>
        <w:t>10</w:t>
      </w:r>
    </w:p>
    <w:p w:rsidR="00E42682" w:rsidRPr="00DE27E5" w:rsidRDefault="00E42682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Параметры проектного состава бетона</w:t>
      </w:r>
    </w:p>
    <w:tbl>
      <w:tblPr>
        <w:tblW w:w="98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126"/>
        <w:gridCol w:w="1606"/>
      </w:tblGrid>
      <w:tr w:rsidR="00E42682" w:rsidRPr="00EF6B80" w:rsidTr="00EF6B80">
        <w:trPr>
          <w:trHeight w:val="70"/>
        </w:trPr>
        <w:tc>
          <w:tcPr>
            <w:tcW w:w="6096" w:type="dxa"/>
            <w:vAlign w:val="center"/>
          </w:tcPr>
          <w:p w:rsidR="00E42682" w:rsidRPr="00EF6B80" w:rsidRDefault="00E42682" w:rsidP="00EF6B8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6B80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2126" w:type="dxa"/>
            <w:vAlign w:val="center"/>
          </w:tcPr>
          <w:p w:rsidR="00E42682" w:rsidRPr="00EF6B80" w:rsidRDefault="00E42682" w:rsidP="00EF6B8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6B80">
              <w:rPr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1606" w:type="dxa"/>
            <w:vAlign w:val="center"/>
          </w:tcPr>
          <w:p w:rsidR="00E42682" w:rsidRPr="00EF6B80" w:rsidRDefault="00E42682" w:rsidP="00EF6B8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6B80">
              <w:rPr>
                <w:b/>
                <w:bCs/>
                <w:sz w:val="20"/>
                <w:szCs w:val="20"/>
              </w:rPr>
              <w:t>Величина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Марка бетона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</w:t>
            </w:r>
          </w:p>
        </w:tc>
        <w:tc>
          <w:tcPr>
            <w:tcW w:w="160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400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Класс бетона, МПа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</w:t>
            </w:r>
          </w:p>
        </w:tc>
        <w:tc>
          <w:tcPr>
            <w:tcW w:w="1606" w:type="dxa"/>
          </w:tcPr>
          <w:p w:rsidR="00E42682" w:rsidRPr="00EF6B80" w:rsidRDefault="00950A5C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311,2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Удобоукладываемость смеси, см, (жесткость, с)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ОК (Ж)</w:t>
            </w:r>
          </w:p>
        </w:tc>
        <w:tc>
          <w:tcPr>
            <w:tcW w:w="1606" w:type="dxa"/>
          </w:tcPr>
          <w:p w:rsidR="00E42682" w:rsidRPr="00EF6B80" w:rsidRDefault="008B3A8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Марка цемента, кг/м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МЦ</w:t>
            </w:r>
          </w:p>
        </w:tc>
        <w:tc>
          <w:tcPr>
            <w:tcW w:w="1606" w:type="dxa"/>
          </w:tcPr>
          <w:p w:rsidR="00E42682" w:rsidRPr="00EF6B80" w:rsidRDefault="00950A5C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400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цемента (нормативный), кг/м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Ц</w:t>
            </w:r>
            <w:r w:rsidRPr="00EF6B80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606" w:type="dxa"/>
          </w:tcPr>
          <w:p w:rsidR="00E42682" w:rsidRPr="00EF6B80" w:rsidRDefault="00950A5C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400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цемента (расчетный), кг/м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F6B80">
              <w:rPr>
                <w:sz w:val="20"/>
                <w:szCs w:val="20"/>
              </w:rPr>
              <w:t>Ц</w:t>
            </w:r>
            <w:r w:rsidRPr="00EF6B80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60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406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песка, 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  <w:r w:rsidRPr="00EF6B80">
              <w:rPr>
                <w:sz w:val="20"/>
                <w:szCs w:val="20"/>
              </w:rPr>
              <w:t>/м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</w:t>
            </w:r>
          </w:p>
        </w:tc>
        <w:tc>
          <w:tcPr>
            <w:tcW w:w="1606" w:type="dxa"/>
          </w:tcPr>
          <w:p w:rsidR="00E42682" w:rsidRPr="00EF6B80" w:rsidRDefault="00A6260C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492,5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щебня(гравия) , 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  <w:r w:rsidRPr="00EF6B80">
              <w:rPr>
                <w:sz w:val="20"/>
                <w:szCs w:val="20"/>
              </w:rPr>
              <w:t>/м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Щ(Г)</w:t>
            </w:r>
          </w:p>
        </w:tc>
        <w:tc>
          <w:tcPr>
            <w:tcW w:w="1606" w:type="dxa"/>
          </w:tcPr>
          <w:p w:rsidR="00E42682" w:rsidRPr="00EF6B80" w:rsidRDefault="00A6260C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1312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воды, л\м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</w:t>
            </w:r>
          </w:p>
        </w:tc>
        <w:tc>
          <w:tcPr>
            <w:tcW w:w="160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175</w:t>
            </w:r>
          </w:p>
        </w:tc>
      </w:tr>
      <w:tr w:rsidR="00E42682" w:rsidRPr="00EF6B80">
        <w:tc>
          <w:tcPr>
            <w:tcW w:w="609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Расчётная плотность бетона, кг/м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42682" w:rsidRPr="00EF6B80" w:rsidRDefault="00E42682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ρ</w:t>
            </w:r>
            <w:r w:rsidRPr="00EF6B80">
              <w:rPr>
                <w:sz w:val="20"/>
                <w:szCs w:val="20"/>
                <w:vertAlign w:val="subscript"/>
              </w:rPr>
              <w:t>бс</w:t>
            </w:r>
          </w:p>
        </w:tc>
        <w:tc>
          <w:tcPr>
            <w:tcW w:w="1606" w:type="dxa"/>
          </w:tcPr>
          <w:p w:rsidR="00E42682" w:rsidRPr="00EF6B80" w:rsidRDefault="00A6260C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2385,5</w:t>
            </w:r>
          </w:p>
        </w:tc>
      </w:tr>
    </w:tbl>
    <w:p w:rsidR="00D6135F" w:rsidRPr="00DE27E5" w:rsidRDefault="00D6135F" w:rsidP="00DE27E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220D2" w:rsidRPr="00DE27E5" w:rsidRDefault="005220D2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2.3. Организация производства изделия</w:t>
      </w:r>
    </w:p>
    <w:p w:rsidR="00076F80" w:rsidRPr="00DE27E5" w:rsidRDefault="00076F80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12D24" w:rsidRPr="00DE27E5" w:rsidRDefault="00B12D24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В соответствии с принятой функциональной схемой производства проектируемого железобетонного изделия описывается </w:t>
      </w:r>
      <w:r w:rsidR="00172EC9">
        <w:rPr>
          <w:sz w:val="28"/>
          <w:szCs w:val="28"/>
        </w:rPr>
        <w:t>с</w:t>
      </w:r>
      <w:r w:rsidRPr="00DE27E5">
        <w:rPr>
          <w:sz w:val="28"/>
          <w:szCs w:val="28"/>
        </w:rPr>
        <w:t>остав и последовательность выполнения работ на каждом из постов технологической линии по изготовлению колонн. Рассматривается основное, вспомогательное и транспортное оборудование, приводятся данные о степени автоматизации производства.</w:t>
      </w:r>
    </w:p>
    <w:p w:rsidR="00B12D24" w:rsidRPr="00DE27E5" w:rsidRDefault="00B12D24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По каждому технологическому процессу разрабатываются операционные нормали, определяющие технологические условия выполнения операции на рабочих постах, условия безопасности труда, состав исполнения, требования к качеству операций и необходимое оборудование и инструменты.</w:t>
      </w:r>
    </w:p>
    <w:p w:rsidR="007A0778" w:rsidRPr="00DE27E5" w:rsidRDefault="007A0778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B12D24" w:rsidRPr="00DE27E5" w:rsidRDefault="00B12D24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Таблица </w:t>
      </w:r>
      <w:r w:rsidR="008B3A8F" w:rsidRPr="00DE27E5">
        <w:rPr>
          <w:sz w:val="28"/>
          <w:szCs w:val="28"/>
        </w:rPr>
        <w:t>11</w:t>
      </w:r>
    </w:p>
    <w:p w:rsidR="00B12D24" w:rsidRPr="00DE27E5" w:rsidRDefault="00B12D24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Операционные нормали технологического процесса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B12D24" w:rsidRPr="00EF6B80" w:rsidTr="00EF6B80">
        <w:trPr>
          <w:trHeight w:val="70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поста:</w:t>
            </w:r>
            <w:r w:rsidRPr="00EF6B80">
              <w:rPr>
                <w:sz w:val="20"/>
                <w:szCs w:val="20"/>
              </w:rPr>
              <w:t xml:space="preserve"> распалубка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операций:</w:t>
            </w:r>
            <w:r w:rsidRPr="00EF6B80">
              <w:rPr>
                <w:sz w:val="20"/>
                <w:szCs w:val="20"/>
              </w:rPr>
              <w:t xml:space="preserve"> установка формы с изделием, откидывание продольных бортов, обрезка стержней, съем поперечных бортов, съем изделия, чистка, смазка.</w:t>
            </w:r>
          </w:p>
        </w:tc>
      </w:tr>
      <w:tr w:rsidR="00B12D24" w:rsidRPr="00EF6B80" w:rsidTr="00EF6B80">
        <w:trPr>
          <w:trHeight w:val="5613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Технологические условия: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Установка формы с изделием производить мостовым краном с автоматической траверсой.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Разбалчивание креплений формы производить ручным инструментом, откидывание продольных бортов – мостовым краном.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Передачу напряжения на бетон производить после разрушения лаборатории при достижении бетоном требуемой передаточной прочности.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Передачу напряжения на бетон производить обрезкой напряженных стержней керосинорезом при температуре изделия не более 40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63" type="#_x0000_t75" style="width:18.75pt;height:20.25pt" o:ole="">
                  <v:imagedata r:id="rId72" o:title=""/>
                </v:shape>
                <o:OLEObject Type="Embed" ProgID="Equation.3" ShapeID="_x0000_i1063" DrawAspect="Content" ObjectID="_1459370553" r:id="rId73"/>
              </w:object>
            </w:r>
            <w:r w:rsidRPr="00EF6B80">
              <w:rPr>
                <w:sz w:val="20"/>
                <w:szCs w:val="20"/>
              </w:rPr>
              <w:t>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Длительность разогрева 4…5 с, длина участка разогрева 50 мм.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Выемку изделий из формы производить мостовым краном с помощью специальной траверсы после съема поперечных болтов формы.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Чистку формы производить систематически с помощью ручного инструмента – скребка и металлической щетки. При чистке поверхности формы запрещается пользоваться острым ударными инструментами, оставляющими вмятины и царапины.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Смазка наносится на очищенную поверхность тонким слоем толщиной 0,2 мм с помощью удочки-распылителя. Направление струи смазки должно быть под углом 90 </w:t>
            </w:r>
            <w:r w:rsidRPr="00EF6B80">
              <w:rPr>
                <w:position w:val="-4"/>
                <w:sz w:val="20"/>
                <w:szCs w:val="20"/>
              </w:rPr>
              <w:object w:dxaOrig="160" w:dyaOrig="380">
                <v:shape id="_x0000_i1064" type="#_x0000_t75" style="width:8.25pt;height:18.75pt" o:ole="">
                  <v:imagedata r:id="rId74" o:title=""/>
                </v:shape>
                <o:OLEObject Type="Embed" ProgID="Equation.3" ShapeID="_x0000_i1064" DrawAspect="Content" ObjectID="_1459370554" r:id="rId75"/>
              </w:object>
            </w:r>
            <w:r w:rsidRPr="00EF6B80">
              <w:rPr>
                <w:sz w:val="20"/>
                <w:szCs w:val="20"/>
              </w:rPr>
              <w:t xml:space="preserve"> к поверхности. Температура смазки должна быть 60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65" type="#_x0000_t75" style="width:18.75pt;height:20.25pt" o:ole="">
                  <v:imagedata r:id="rId72" o:title=""/>
                </v:shape>
                <o:OLEObject Type="Embed" ProgID="Equation.3" ShapeID="_x0000_i1065" DrawAspect="Content" ObjectID="_1459370555" r:id="rId76"/>
              </w:object>
            </w:r>
            <w:r w:rsidRPr="00EF6B80">
              <w:rPr>
                <w:sz w:val="20"/>
                <w:szCs w:val="20"/>
              </w:rPr>
              <w:t>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Условия безопасности труда: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Сварочные аппараты должны быть заземлены.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Токопроводка должна быть тщательно изолирована.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Электросварщики должны иметь щетки со светофильтром и спецовку.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 рабочих местах электросварщиков необходимо укладывать резиновые коврики или деревянные решетки.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При чистке и смазке форм рабочий должен иметь индивидуальные средства защиты.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Не разрешается ходить по смазанной поверхности.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Контроль качества: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Прочность бетона к моменту распалубки контролируется лабораторией 1 раз в смену для каждой партии изделий.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Качество обрезки стержней контролирует электросварщик и инженер ОТК в каждом изделии.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Качество чистки контролируется постоянно формовщиком и инженером ОТК выборочно, 1 раз в смену; чистка должна обеспечить отсутствие остатков бетона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Визуальный контроль качества смазывания внутренних поверхностей формы с целью недопущения подтеков и непромазанных мест контролируется постоянно для каждой формы формовщиком и инженером ОТК 1 раз в смену.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Исполнители операций:</w:t>
            </w:r>
          </w:p>
          <w:p w:rsidR="00B12D24" w:rsidRPr="00EF6B80" w:rsidRDefault="00EE74B1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Формовщик </w:t>
            </w:r>
            <w:r w:rsidRPr="00EF6B80">
              <w:rPr>
                <w:sz w:val="20"/>
                <w:szCs w:val="20"/>
                <w:lang w:val="en-US"/>
              </w:rPr>
              <w:t>III</w:t>
            </w:r>
            <w:r w:rsidRPr="00EF6B80">
              <w:rPr>
                <w:sz w:val="20"/>
                <w:szCs w:val="20"/>
              </w:rPr>
              <w:t xml:space="preserve"> разряда – 5 чел., резчик </w:t>
            </w:r>
            <w:r w:rsidRPr="00EF6B80">
              <w:rPr>
                <w:sz w:val="20"/>
                <w:szCs w:val="20"/>
                <w:lang w:val="en-US"/>
              </w:rPr>
              <w:t>IV</w:t>
            </w:r>
            <w:r w:rsidRPr="00EF6B80">
              <w:rPr>
                <w:sz w:val="20"/>
                <w:szCs w:val="20"/>
              </w:rPr>
              <w:t xml:space="preserve"> разряда – 1 чел., оператор </w:t>
            </w:r>
            <w:r w:rsidRPr="00EF6B80">
              <w:rPr>
                <w:sz w:val="20"/>
                <w:szCs w:val="20"/>
                <w:lang w:val="en-US"/>
              </w:rPr>
              <w:t>V</w:t>
            </w:r>
            <w:r w:rsidRPr="00EF6B80">
              <w:rPr>
                <w:sz w:val="20"/>
                <w:szCs w:val="20"/>
              </w:rPr>
              <w:t xml:space="preserve"> разряда – 1 чел., крановщик </w:t>
            </w:r>
            <w:r w:rsidRPr="00EF6B80">
              <w:rPr>
                <w:sz w:val="20"/>
                <w:szCs w:val="20"/>
                <w:lang w:val="en-US"/>
              </w:rPr>
              <w:t>V</w:t>
            </w:r>
            <w:r w:rsidRPr="00EF6B80">
              <w:rPr>
                <w:sz w:val="20"/>
                <w:szCs w:val="20"/>
              </w:rPr>
              <w:t xml:space="preserve"> разряда – 1 чел.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Оборудование и инструменты:</w:t>
            </w:r>
          </w:p>
          <w:p w:rsidR="00B12D24" w:rsidRPr="00EF6B80" w:rsidRDefault="00EE74B1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Мостовой кран, ручной инструмент, устройство для открывания бортов, скребок, щетка, распылитель.</w:t>
            </w:r>
          </w:p>
        </w:tc>
      </w:tr>
      <w:tr w:rsidR="00B12D24" w:rsidRPr="00EF6B80" w:rsidTr="00EF6B80">
        <w:trPr>
          <w:trHeight w:val="70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поста:</w:t>
            </w:r>
            <w:r w:rsidRPr="00EF6B80">
              <w:rPr>
                <w:sz w:val="20"/>
                <w:szCs w:val="20"/>
              </w:rPr>
              <w:t xml:space="preserve"> армирование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операций:</w:t>
            </w:r>
            <w:r w:rsidRPr="00EF6B80">
              <w:rPr>
                <w:sz w:val="20"/>
                <w:szCs w:val="20"/>
              </w:rPr>
              <w:t xml:space="preserve"> укладка и нагрев стержней, установка продольных каркасов, установка монтажных петель, снятие и перемещение формы, сборка формы.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Технологические условия: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При установке арматурного каркаса в форму не допускается продольное смещение по относительно проектного положения более, чем на ±5 мм.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Необходимо создать в бетоне по всему сечению или только в зоне растягивающих напряжений предварительное обжатие.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Предварительное обжатие бетона достаточно – 5-6 МПа.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Максимально допускаемая температура арматурной стали должна находиться в пределах от 300 до 400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66" type="#_x0000_t75" style="width:18.75pt;height:20.25pt" o:ole="">
                  <v:imagedata r:id="rId72" o:title=""/>
                </v:shape>
                <o:OLEObject Type="Embed" ProgID="Equation.3" ShapeID="_x0000_i1066" DrawAspect="Content" ObjectID="_1459370556" r:id="rId77"/>
              </w:object>
            </w:r>
            <w:r w:rsidRPr="00EF6B80">
              <w:rPr>
                <w:sz w:val="20"/>
                <w:szCs w:val="20"/>
              </w:rPr>
              <w:t xml:space="preserve"> при времени электронагрева от 1 до 5 минут.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Для обеспечения обжатия бетона прочностные характеристики арматурной стали должны находиться в пределах упругих деформаций и не превышать 85-90% предела текучести стали.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Сетки и каркасы из стальных арматурных стержней соединяют точечной контактной электросваркой.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Условия безопасности труда: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Трансформаторы должны быть заземлены.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Изолирующая электрозащита средств: диэлектрические перчатки, инструмент с изолирующими рукоятками, изолирующие и токоведущие клещи, указатели высокого напряжения.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Следует применять местную общеместную вентиляцию для удаления сварочного аэрозоля.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Для уменьшения шума используется твердые пластмассы для покрытия поверхностей.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Устанавливаются упругие материалы в местах упора и парения прутков арматуры.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Контроль качества: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Температура нагрева, величина натяжения осуществляется арматурщиком, ОТК. Постоянно, каждый стержень. Раз в смену по одной форме.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Толщина слоя защитного осуществляется визуально, контрольным замером, бетонщиком, ОТК, два раза в смену по одной форме.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Правильность установки каркаса и закладных деталей определяется визуально бетонщиком, ОТК. Постоянно по каждой форме, два раза в смену по одной форме.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Соответствие формы проектным размерам осуществляется обмер рулеткой, уровнем, ОТК. Раз в квартал поштучно.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Расстояния между упорами осуществляется обмером рулеткой, ОТК, раз в смену по одной форме.</w:t>
            </w:r>
          </w:p>
        </w:tc>
      </w:tr>
      <w:tr w:rsidR="00B12D24" w:rsidRPr="00EF6B80" w:rsidTr="00EF6B80">
        <w:trPr>
          <w:trHeight w:val="70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Исполнители операций:</w:t>
            </w:r>
          </w:p>
          <w:p w:rsidR="00B12D24" w:rsidRPr="00EF6B80" w:rsidRDefault="00EE74B1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Формовщик </w:t>
            </w:r>
            <w:r w:rsidRPr="00EF6B80">
              <w:rPr>
                <w:sz w:val="20"/>
                <w:szCs w:val="20"/>
                <w:lang w:val="en-US"/>
              </w:rPr>
              <w:t>III</w:t>
            </w:r>
            <w:r w:rsidRPr="00EF6B80">
              <w:rPr>
                <w:sz w:val="20"/>
                <w:szCs w:val="20"/>
              </w:rPr>
              <w:t xml:space="preserve"> разряда – </w:t>
            </w:r>
            <w:r w:rsidR="00E874F1" w:rsidRPr="00EF6B80">
              <w:rPr>
                <w:sz w:val="20"/>
                <w:szCs w:val="20"/>
              </w:rPr>
              <w:t>3</w:t>
            </w:r>
            <w:r w:rsidRPr="00EF6B80">
              <w:rPr>
                <w:sz w:val="20"/>
                <w:szCs w:val="20"/>
              </w:rPr>
              <w:t xml:space="preserve"> чел., </w:t>
            </w:r>
            <w:r w:rsidR="00E874F1" w:rsidRPr="00EF6B80">
              <w:rPr>
                <w:sz w:val="20"/>
                <w:szCs w:val="20"/>
              </w:rPr>
              <w:t>арматурщик</w:t>
            </w:r>
            <w:r w:rsidR="00172EC9">
              <w:rPr>
                <w:sz w:val="20"/>
                <w:szCs w:val="20"/>
              </w:rPr>
              <w:t xml:space="preserve"> </w:t>
            </w:r>
            <w:r w:rsidRPr="00EF6B80">
              <w:rPr>
                <w:sz w:val="20"/>
                <w:szCs w:val="20"/>
                <w:lang w:val="en-US"/>
              </w:rPr>
              <w:t>IV</w:t>
            </w:r>
            <w:r w:rsidRPr="00EF6B80">
              <w:rPr>
                <w:sz w:val="20"/>
                <w:szCs w:val="20"/>
              </w:rPr>
              <w:t xml:space="preserve"> разряда – </w:t>
            </w:r>
            <w:r w:rsidR="00E874F1" w:rsidRPr="00EF6B80">
              <w:rPr>
                <w:sz w:val="20"/>
                <w:szCs w:val="20"/>
              </w:rPr>
              <w:t>9</w:t>
            </w:r>
            <w:r w:rsidRPr="00EF6B80">
              <w:rPr>
                <w:sz w:val="20"/>
                <w:szCs w:val="20"/>
              </w:rPr>
              <w:t xml:space="preserve"> чел., крановщик </w:t>
            </w:r>
            <w:r w:rsidRPr="00EF6B80">
              <w:rPr>
                <w:sz w:val="20"/>
                <w:szCs w:val="20"/>
                <w:lang w:val="en-US"/>
              </w:rPr>
              <w:t>V</w:t>
            </w:r>
            <w:r w:rsidRPr="00EF6B80">
              <w:rPr>
                <w:sz w:val="20"/>
                <w:szCs w:val="20"/>
              </w:rPr>
              <w:t xml:space="preserve"> разряда – 1 чел.</w:t>
            </w:r>
          </w:p>
        </w:tc>
      </w:tr>
      <w:tr w:rsidR="00B12D24" w:rsidRPr="00EF6B80" w:rsidTr="00EF6B80">
        <w:trPr>
          <w:trHeight w:val="98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Оборудование и инструменты:</w:t>
            </w:r>
          </w:p>
          <w:p w:rsidR="00B12D24" w:rsidRPr="00EF6B80" w:rsidRDefault="00E874F1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Ручной инструмент, мостовой кран, гидродомкрат.</w:t>
            </w:r>
          </w:p>
        </w:tc>
      </w:tr>
      <w:tr w:rsidR="00B12D24" w:rsidRPr="00EF6B80" w:rsidTr="00EF6B80">
        <w:trPr>
          <w:trHeight w:val="70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поста:</w:t>
            </w:r>
            <w:r w:rsidRPr="00EF6B80">
              <w:rPr>
                <w:sz w:val="20"/>
                <w:szCs w:val="20"/>
              </w:rPr>
              <w:t xml:space="preserve"> формование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операций:</w:t>
            </w:r>
            <w:r w:rsidRPr="00EF6B80">
              <w:rPr>
                <w:sz w:val="20"/>
                <w:szCs w:val="20"/>
              </w:rPr>
              <w:t xml:space="preserve"> установка формы на виброплощадку; укладка бетонной смеси в форму, уплотнение смеси в форму, очистка поста, обработка поверхности, съем формы и перемещение.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Технологические условия: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Процесс укладки и распределения бетонной смеси осуществляется с помощью бетонораздатчиков и бетоноукладчиков.</w:t>
            </w:r>
          </w:p>
          <w:p w:rsidR="00B12D24" w:rsidRPr="00EF6B80" w:rsidRDefault="00B12D24" w:rsidP="00172EC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Режимы формования должны обеспечить коэффициент бетонной смеси для тяжелого бетона – не менее 0,98.</w:t>
            </w:r>
          </w:p>
          <w:p w:rsidR="00B12D24" w:rsidRPr="00EF6B80" w:rsidRDefault="00B12D24" w:rsidP="00172EC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При температуре наружнего воздуха ниже 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67" type="#_x0000_t75" style="width:18.75pt;height:20.25pt" o:ole="">
                  <v:imagedata r:id="rId72" o:title=""/>
                </v:shape>
                <o:OLEObject Type="Embed" ProgID="Equation.3" ShapeID="_x0000_i1067" DrawAspect="Content" ObjectID="_1459370557" r:id="rId78"/>
              </w:object>
            </w:r>
            <w:r w:rsidRPr="00EF6B80">
              <w:rPr>
                <w:sz w:val="20"/>
                <w:szCs w:val="20"/>
              </w:rPr>
              <w:t xml:space="preserve"> изделия после снятия с формовочной линии до вывода на склад готовой продукции необходимо выдерживать в теплом помещении при температуре не ниже 10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68" type="#_x0000_t75" style="width:18.75pt;height:20.25pt" o:ole="">
                  <v:imagedata r:id="rId72" o:title=""/>
                </v:shape>
                <o:OLEObject Type="Embed" ProgID="Equation.3" ShapeID="_x0000_i1068" DrawAspect="Content" ObjectID="_1459370558" r:id="rId79"/>
              </w:object>
            </w:r>
            <w:r w:rsidRPr="00EF6B80">
              <w:rPr>
                <w:sz w:val="20"/>
                <w:szCs w:val="20"/>
              </w:rPr>
              <w:t xml:space="preserve"> не менее 6 ч.</w:t>
            </w:r>
          </w:p>
          <w:p w:rsidR="00B12D24" w:rsidRPr="00EF6B80" w:rsidRDefault="00B12D24" w:rsidP="00172EC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Смазка должна иметь консистенцию, позволяющую наносить ее механизированным способом, т.е. распылением. Так же должна хорошо удерживаться на поверхности формы, недолжно происходить прилипание бетонного изделия к форме и не портить внешнего вида изделий.</w:t>
            </w:r>
          </w:p>
          <w:p w:rsidR="00B12D24" w:rsidRPr="00EF6B80" w:rsidRDefault="00B12D24" w:rsidP="00172EC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 формам всех видов предъявляют общие требования: простота сборки и разборки форм; высокая жесткость и способность сохранять свои формы и размеры при динамических нагрузках, неизбежно возникающих при производстве; масса по отношению к единице массы изделия должна быть минимальной.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Условия безопасности труда: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Устанавливаются звуко- и шумоизолирующие кожухи для защиты от вибрирования.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Применяются звукопоглощающие облицовки.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Применяются шумозащитные кожухи, экраны, кабины, наблюдения, глушители шума.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Для защиты работающих в помещениях с шумным оборудование: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звукоизолированное вспомогательное помещение;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защита от шума – средствами индивидуальной защиты, наушниками, вкладышами, беруши.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Контроль качества: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Удобоукладываемость бетонной смеси предусмотрена в соответствии с ГОСТ 10181 контролируется два раза в смену по одной пробе лаборантом.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Равномерность укладки производится методом замера линейкой, раз в смену по 1 форме – мастером цеха и постоянно по каждой форме – бетонщиком.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Время уплотнения контролируется секундомером постоянно по каждой форме – бетонщиком и один раз в смену мастером цеха.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Средняя плотность бетонной смеси ρ</w:t>
            </w:r>
            <w:r w:rsidRPr="00EF6B80">
              <w:rPr>
                <w:sz w:val="20"/>
                <w:szCs w:val="20"/>
                <w:vertAlign w:val="subscript"/>
              </w:rPr>
              <w:t>факт</w:t>
            </w:r>
            <w:r w:rsidRPr="00EF6B80">
              <w:rPr>
                <w:sz w:val="20"/>
                <w:szCs w:val="20"/>
              </w:rPr>
              <w:t xml:space="preserve"> предусмотрена в соответствии с ГОСт 10181 один раз в смену по донной форме лаборантом.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Прочность бетона контролируется ГОСТом 10180 и изготовлением контрольных образцов один раз в смену из партии лаборантом.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Исполнители операций:</w:t>
            </w:r>
          </w:p>
          <w:p w:rsidR="00B12D24" w:rsidRPr="00EF6B80" w:rsidRDefault="00E874F1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Формовщик </w:t>
            </w:r>
            <w:r w:rsidRPr="00EF6B80">
              <w:rPr>
                <w:sz w:val="20"/>
                <w:szCs w:val="20"/>
                <w:lang w:val="en-US"/>
              </w:rPr>
              <w:t>III</w:t>
            </w:r>
            <w:r w:rsidRPr="00EF6B80">
              <w:rPr>
                <w:sz w:val="20"/>
                <w:szCs w:val="20"/>
              </w:rPr>
              <w:t xml:space="preserve"> разряда – 1 чел., оператор </w:t>
            </w:r>
            <w:r w:rsidRPr="00EF6B80">
              <w:rPr>
                <w:sz w:val="20"/>
                <w:szCs w:val="20"/>
                <w:lang w:val="en-US"/>
              </w:rPr>
              <w:t>V</w:t>
            </w:r>
            <w:r w:rsidRPr="00EF6B80">
              <w:rPr>
                <w:sz w:val="20"/>
                <w:szCs w:val="20"/>
              </w:rPr>
              <w:t xml:space="preserve"> разряда – 1 чел</w:t>
            </w:r>
          </w:p>
        </w:tc>
      </w:tr>
      <w:tr w:rsidR="00B12D24" w:rsidRPr="00EF6B80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Оборудование и инструменты:</w:t>
            </w:r>
          </w:p>
          <w:p w:rsidR="00B12D24" w:rsidRPr="00EF6B80" w:rsidRDefault="00E874F1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Бетоноукладчик, наружный вибратор.</w:t>
            </w:r>
          </w:p>
        </w:tc>
      </w:tr>
      <w:tr w:rsidR="00B12D24" w:rsidRPr="00DE27E5" w:rsidTr="00EF6B80">
        <w:trPr>
          <w:trHeight w:val="70"/>
        </w:trPr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поста:</w:t>
            </w:r>
            <w:r w:rsidRPr="00EF6B80">
              <w:rPr>
                <w:sz w:val="20"/>
                <w:szCs w:val="20"/>
              </w:rPr>
              <w:t xml:space="preserve"> тепловая обработка (ТО)</w:t>
            </w:r>
          </w:p>
        </w:tc>
      </w:tr>
      <w:tr w:rsidR="00B12D24" w:rsidRPr="00DE27E5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Наименование операций:</w:t>
            </w:r>
            <w:r w:rsidRPr="00EF6B80">
              <w:rPr>
                <w:sz w:val="20"/>
                <w:szCs w:val="20"/>
              </w:rPr>
              <w:t xml:space="preserve"> предварительное выдерживаемое до пропаривания; подъем температуры; изотермический прогрев; охлождение.</w:t>
            </w:r>
          </w:p>
        </w:tc>
      </w:tr>
      <w:tr w:rsidR="00B12D24" w:rsidRPr="00DE27E5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Технологические условия: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Оптимальное время предварительного выдерживания от 2 до 10 часов, при этом бетон приобретает около 0,3-0,5 МПа.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Подъем температуры происходит со скоростью 25-30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69" type="#_x0000_t75" style="width:18.75pt;height:20.25pt" o:ole="">
                  <v:imagedata r:id="rId72" o:title=""/>
                </v:shape>
                <o:OLEObject Type="Embed" ProgID="Equation.3" ShapeID="_x0000_i1069" DrawAspect="Content" ObjectID="_1459370559" r:id="rId80"/>
              </w:object>
            </w:r>
            <w:r w:rsidRPr="00EF6B80">
              <w:rPr>
                <w:sz w:val="20"/>
                <w:szCs w:val="20"/>
              </w:rPr>
              <w:t>/час.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Изотермическая выдержка длится 6-8 часов при максимальной температуре равной 80-90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70" type="#_x0000_t75" style="width:18.75pt;height:20.25pt" o:ole="">
                  <v:imagedata r:id="rId72" o:title=""/>
                </v:shape>
                <o:OLEObject Type="Embed" ProgID="Equation.3" ShapeID="_x0000_i1070" DrawAspect="Content" ObjectID="_1459370560" r:id="rId81"/>
              </w:object>
            </w:r>
            <w:r w:rsidRPr="00EF6B80">
              <w:rPr>
                <w:sz w:val="20"/>
                <w:szCs w:val="20"/>
              </w:rPr>
              <w:t>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Охлаждение изделий происходит при температуре 30-40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71" type="#_x0000_t75" style="width:18.75pt;height:20.25pt" o:ole="">
                  <v:imagedata r:id="rId72" o:title=""/>
                </v:shape>
                <o:OLEObject Type="Embed" ProgID="Equation.3" ShapeID="_x0000_i1071" DrawAspect="Content" ObjectID="_1459370561" r:id="rId82"/>
              </w:object>
            </w:r>
            <w:r w:rsidRPr="00EF6B80">
              <w:rPr>
                <w:sz w:val="20"/>
                <w:szCs w:val="20"/>
              </w:rPr>
              <w:t>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Общая продолжительность пропаривания для изделий в среднем составляет 12-15 часов.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В нерабочее время в тепловых агрегатах подачу в них теплоносителем следует прекращать за 2-4 часа, до окончания изотермического прогрева или понижения температуры на 10-15 </w:t>
            </w:r>
            <w:r w:rsidRPr="00EF6B80">
              <w:rPr>
                <w:position w:val="-6"/>
                <w:sz w:val="20"/>
                <w:szCs w:val="20"/>
              </w:rPr>
              <w:object w:dxaOrig="380" w:dyaOrig="400">
                <v:shape id="_x0000_i1072" type="#_x0000_t75" style="width:18.75pt;height:20.25pt" o:ole="">
                  <v:imagedata r:id="rId72" o:title=""/>
                </v:shape>
                <o:OLEObject Type="Embed" ProgID="Equation.3" ShapeID="_x0000_i1072" DrawAspect="Content" ObjectID="_1459370562" r:id="rId83"/>
              </w:object>
            </w:r>
            <w:r w:rsidRPr="00EF6B80">
              <w:rPr>
                <w:sz w:val="20"/>
                <w:szCs w:val="20"/>
              </w:rPr>
              <w:t>.</w:t>
            </w:r>
          </w:p>
        </w:tc>
      </w:tr>
      <w:tr w:rsidR="00B12D24" w:rsidRPr="00DE27E5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Условия безопасности труда: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Необходимо предусматривать: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теплоизоляцию ограждений камер, элементов термоформ;</w:t>
            </w:r>
          </w:p>
          <w:p w:rsidR="00B12D24" w:rsidRPr="00EF6B80" w:rsidRDefault="00EF6B80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 </w:t>
            </w:r>
            <w:r w:rsidR="00B12D24" w:rsidRPr="00EF6B80">
              <w:rPr>
                <w:sz w:val="20"/>
                <w:szCs w:val="20"/>
              </w:rPr>
              <w:t>гидрозащиту теплоизоляционного слоя в ямных камерах, термоформах.</w:t>
            </w:r>
          </w:p>
        </w:tc>
      </w:tr>
      <w:tr w:rsidR="00B12D24" w:rsidRPr="00DE27E5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Контроль качества: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Соблюдение заданного режима термовлажности обработки с помощью автоматического регулирования контролируется лаборантом постоянно каждая камера.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работу систем пароснабжения и автоматики при помощи осмотра и наблюдения раз в смену каждая камера контролируется мастером цеха и инженером КИП.</w:t>
            </w:r>
          </w:p>
        </w:tc>
      </w:tr>
      <w:tr w:rsidR="00B12D24" w:rsidRPr="00DE27E5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Исполнители операций: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Термист </w:t>
            </w:r>
            <w:r w:rsidRPr="00EF6B80">
              <w:rPr>
                <w:sz w:val="20"/>
                <w:szCs w:val="20"/>
                <w:lang w:val="en-US"/>
              </w:rPr>
              <w:t>IV</w:t>
            </w:r>
            <w:r w:rsidRPr="00EF6B80">
              <w:rPr>
                <w:sz w:val="20"/>
                <w:szCs w:val="20"/>
              </w:rPr>
              <w:t xml:space="preserve"> разряда – 1 человек.</w:t>
            </w:r>
          </w:p>
        </w:tc>
      </w:tr>
      <w:tr w:rsidR="00B12D24" w:rsidRPr="00DE27E5" w:rsidTr="00EF6B80">
        <w:tc>
          <w:tcPr>
            <w:tcW w:w="9462" w:type="dxa"/>
            <w:vAlign w:val="center"/>
          </w:tcPr>
          <w:p w:rsidR="00B12D24" w:rsidRPr="00EF6B80" w:rsidRDefault="00B12D24" w:rsidP="00EF6B80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F6B80">
              <w:rPr>
                <w:b/>
                <w:bCs/>
                <w:i/>
                <w:iCs/>
                <w:sz w:val="20"/>
                <w:szCs w:val="20"/>
              </w:rPr>
              <w:t>Оборудование и инструменты:</w:t>
            </w:r>
          </w:p>
          <w:p w:rsidR="00B12D24" w:rsidRPr="00EF6B80" w:rsidRDefault="00B12D24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Пропарочные камеры; приборы автоматического учета расхода тепловой энергии, регулирования, контроля температуры и влажностного режима, термоформа.</w:t>
            </w:r>
          </w:p>
        </w:tc>
      </w:tr>
    </w:tbl>
    <w:p w:rsidR="00127D4D" w:rsidRPr="00DE27E5" w:rsidRDefault="00EF6B80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35F68" w:rsidRPr="00DE27E5">
        <w:rPr>
          <w:b/>
          <w:bCs/>
          <w:sz w:val="28"/>
          <w:szCs w:val="28"/>
        </w:rPr>
        <w:t>3. Проектирование технологического процесса</w:t>
      </w:r>
    </w:p>
    <w:p w:rsidR="00EF6B80" w:rsidRDefault="00EF6B80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35F68" w:rsidRPr="00DE27E5" w:rsidRDefault="00135F68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3.1 Расчет длительности элементных циклов</w:t>
      </w:r>
    </w:p>
    <w:p w:rsidR="00EF6B80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FB74A8" w:rsidRPr="00DE27E5" w:rsidRDefault="00FB74A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Основными расчетными величинами при проектировании технологического проекта являются длительности операций и элементных циклов. Для более полного и точного учета времени, затрачиваемого на выполнение элементного цикла, составляется операционный график, в котором последовательно записываются все операции, по каждой из них определяется продолжительность механизированных и ручных операций.</w:t>
      </w:r>
    </w:p>
    <w:p w:rsidR="00FB74A8" w:rsidRPr="00DE27E5" w:rsidRDefault="00FB74A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Составление операционного графика рекомендуется выполнять в следующей последовательности:</w:t>
      </w:r>
    </w:p>
    <w:p w:rsidR="00FB74A8" w:rsidRPr="00DE27E5" w:rsidRDefault="00FB74A8" w:rsidP="00EF6B8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</w:t>
      </w:r>
      <w:r w:rsidRPr="00DE27E5">
        <w:rPr>
          <w:sz w:val="28"/>
          <w:szCs w:val="28"/>
        </w:rPr>
        <w:tab/>
        <w:t>разрабатываются компоновочные схемы постов с размещением в плане основного технологического и транспортного оборудования;</w:t>
      </w:r>
    </w:p>
    <w:p w:rsidR="00FB74A8" w:rsidRPr="00DE27E5" w:rsidRDefault="00FB74A8" w:rsidP="00EF6B8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</w:t>
      </w:r>
      <w:r w:rsidRPr="00DE27E5">
        <w:rPr>
          <w:sz w:val="28"/>
          <w:szCs w:val="28"/>
        </w:rPr>
        <w:tab/>
        <w:t>определяются необходимые расчетные параметры – объемы работ по операциям, длины рабочих и холостых ходов машин, высота и дальность перемещения, материалов и форм, уточняются нормы времени на ручные операции, состав рабочих, технические характеристики механизмов;</w:t>
      </w:r>
    </w:p>
    <w:p w:rsidR="00FB74A8" w:rsidRPr="00DE27E5" w:rsidRDefault="00FB74A8" w:rsidP="00EF6B8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–</w:t>
      </w:r>
      <w:r w:rsidRPr="00DE27E5">
        <w:rPr>
          <w:sz w:val="28"/>
          <w:szCs w:val="28"/>
        </w:rPr>
        <w:tab/>
        <w:t>рассчитывается длительность механизированных и ручных операций и разрабатывается первый вариант операционного графика;</w:t>
      </w:r>
    </w:p>
    <w:p w:rsidR="00FB74A8" w:rsidRPr="00DE27E5" w:rsidRDefault="00FB74A8" w:rsidP="00EF6B8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-</w:t>
      </w:r>
      <w:r w:rsidRPr="00DE27E5">
        <w:rPr>
          <w:sz w:val="28"/>
          <w:szCs w:val="28"/>
        </w:rPr>
        <w:tab/>
        <w:t>согласовывается возможность выполнения операций во времени и пространстве с помощью графоаналитического моделирования.</w:t>
      </w:r>
    </w:p>
    <w:p w:rsidR="00FB74A8" w:rsidRPr="00DE27E5" w:rsidRDefault="00FB74A8" w:rsidP="00EF6B8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Операционный график производства ребристых плит по агрегатно-поточной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линии размещен на чертеже.</w:t>
      </w:r>
    </w:p>
    <w:p w:rsidR="00FB74A8" w:rsidRPr="00DE27E5" w:rsidRDefault="00FB74A8" w:rsidP="00EF6B8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Производим операции при изготовлении плит:</w:t>
      </w:r>
    </w:p>
    <w:p w:rsidR="00EF6B80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FB74A8" w:rsidRPr="00DE27E5" w:rsidRDefault="00EF6B80" w:rsidP="00EF6B80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74A8" w:rsidRPr="00DE27E5">
        <w:rPr>
          <w:sz w:val="28"/>
          <w:szCs w:val="28"/>
        </w:rPr>
        <w:t xml:space="preserve">Таблица </w:t>
      </w:r>
      <w:r w:rsidR="00E9659D" w:rsidRPr="00DE27E5">
        <w:rPr>
          <w:sz w:val="28"/>
          <w:szCs w:val="28"/>
        </w:rPr>
        <w:t>12</w:t>
      </w:r>
    </w:p>
    <w:p w:rsidR="00127D4D" w:rsidRPr="00DE27E5" w:rsidRDefault="00127D4D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Операции при изготовлении </w:t>
      </w:r>
      <w:r w:rsidR="0050597A" w:rsidRPr="00DE27E5">
        <w:rPr>
          <w:sz w:val="28"/>
          <w:szCs w:val="28"/>
        </w:rPr>
        <w:t>квадратных свай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860"/>
        <w:gridCol w:w="1322"/>
        <w:gridCol w:w="778"/>
        <w:gridCol w:w="1283"/>
        <w:gridCol w:w="2149"/>
      </w:tblGrid>
      <w:tr w:rsidR="008152C9" w:rsidRPr="00DE27E5" w:rsidTr="00EF6B80">
        <w:trPr>
          <w:cantSplit/>
        </w:trPr>
        <w:tc>
          <w:tcPr>
            <w:tcW w:w="0" w:type="auto"/>
            <w:vMerge w:val="restart"/>
            <w:vAlign w:val="center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Операции</w:t>
            </w:r>
          </w:p>
        </w:tc>
        <w:tc>
          <w:tcPr>
            <w:tcW w:w="0" w:type="auto"/>
            <w:vMerge w:val="restart"/>
            <w:vAlign w:val="center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0" w:type="auto"/>
            <w:gridSpan w:val="3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Состав звена рабочих</w:t>
            </w:r>
          </w:p>
        </w:tc>
        <w:tc>
          <w:tcPr>
            <w:tcW w:w="0" w:type="auto"/>
            <w:vMerge w:val="restart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Продолжительность операций, мин</w:t>
            </w:r>
          </w:p>
        </w:tc>
      </w:tr>
      <w:tr w:rsidR="008152C9" w:rsidRPr="00DE27E5" w:rsidTr="00EF6B80">
        <w:trPr>
          <w:cantSplit/>
        </w:trPr>
        <w:tc>
          <w:tcPr>
            <w:tcW w:w="0" w:type="auto"/>
            <w:vMerge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профессия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разряд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численность</w:t>
            </w:r>
          </w:p>
        </w:tc>
        <w:tc>
          <w:tcPr>
            <w:tcW w:w="0" w:type="auto"/>
            <w:vMerge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152C9" w:rsidRPr="00DE27E5" w:rsidTr="00EF6B80">
        <w:trPr>
          <w:cantSplit/>
        </w:trPr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152C9" w:rsidRPr="00EF6B80" w:rsidRDefault="008152C9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6</w:t>
            </w:r>
          </w:p>
        </w:tc>
      </w:tr>
      <w:tr w:rsidR="008D015F" w:rsidRPr="00DE27E5" w:rsidTr="00EF6B80">
        <w:trPr>
          <w:cantSplit/>
          <w:trHeight w:val="601"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Снятие торцевых бортов формы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Мостовой кран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2</w:t>
            </w:r>
          </w:p>
        </w:tc>
      </w:tr>
      <w:tr w:rsidR="008D015F" w:rsidRPr="00DE27E5" w:rsidTr="00EF6B80">
        <w:trPr>
          <w:cantSplit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Обрезка стержней напряженной арматуры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Ручной инструмент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Резчик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4</w:t>
            </w:r>
          </w:p>
        </w:tc>
      </w:tr>
      <w:tr w:rsidR="008D015F" w:rsidRPr="00DE27E5" w:rsidTr="00EF6B80">
        <w:trPr>
          <w:cantSplit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Открытие продольных бортов формы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Устройство для открывания бортов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Оператор</w:t>
            </w:r>
          </w:p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</w:t>
            </w:r>
          </w:p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3</w:t>
            </w:r>
          </w:p>
        </w:tc>
      </w:tr>
      <w:tr w:rsidR="008D015F" w:rsidRPr="00DE27E5" w:rsidTr="00EF6B80">
        <w:trPr>
          <w:cantSplit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Съем и транспортирование изделия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Мостовой кран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Крановщик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5</w:t>
            </w:r>
          </w:p>
        </w:tc>
      </w:tr>
      <w:tr w:rsidR="008D015F" w:rsidRPr="00DE27E5" w:rsidTr="00EF6B80">
        <w:trPr>
          <w:cantSplit/>
          <w:trHeight w:val="626"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Чистка формы 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Скребок, щетка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3</w:t>
            </w:r>
          </w:p>
        </w:tc>
      </w:tr>
      <w:tr w:rsidR="008D015F" w:rsidRPr="00DE27E5" w:rsidTr="00EF6B80">
        <w:trPr>
          <w:cantSplit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Смазка формы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Распылитель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2</w:t>
            </w:r>
          </w:p>
        </w:tc>
      </w:tr>
      <w:tr w:rsidR="008D015F" w:rsidRPr="00DE27E5" w:rsidTr="00EF6B80">
        <w:trPr>
          <w:cantSplit/>
          <w:trHeight w:val="675"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нижних сеток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Ручной инструмент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Арматурщик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</w:tr>
      <w:tr w:rsidR="008D015F" w:rsidRPr="00DE27E5" w:rsidTr="00EF6B80">
        <w:trPr>
          <w:cantSplit/>
        </w:trPr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напрягаемой рабочей арматуры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Мостовой кран</w:t>
            </w:r>
          </w:p>
        </w:tc>
        <w:tc>
          <w:tcPr>
            <w:tcW w:w="0" w:type="auto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Арматурщик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8D015F" w:rsidRPr="00EF6B80" w:rsidRDefault="008D015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8D015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6</w:t>
            </w:r>
          </w:p>
        </w:tc>
      </w:tr>
      <w:tr w:rsidR="00107FAF" w:rsidRPr="00DE27E5" w:rsidTr="00EF6B80">
        <w:trPr>
          <w:cantSplit/>
          <w:trHeight w:val="630"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продольных сеток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Ручной инструмент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Арматурщик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3</w:t>
            </w:r>
          </w:p>
        </w:tc>
      </w:tr>
      <w:tr w:rsidR="00107FAF" w:rsidRPr="00DE27E5" w:rsidTr="00EF6B80">
        <w:trPr>
          <w:cantSplit/>
          <w:trHeight w:val="1345"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Подъем бортов формы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Мостовой кран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Крановщик</w:t>
            </w: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2</w:t>
            </w:r>
          </w:p>
        </w:tc>
      </w:tr>
      <w:tr w:rsidR="00107FAF" w:rsidRPr="00DE27E5" w:rsidTr="00EF6B80">
        <w:trPr>
          <w:cantSplit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верхних сеток и петель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Ручной инструмент 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Арматурщик 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</w:tr>
      <w:tr w:rsidR="00107FAF" w:rsidRPr="00DE27E5" w:rsidTr="00EF6B80">
        <w:trPr>
          <w:cantSplit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Натяжение рабочей арматуры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Гидродомкрат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Арматурщик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8</w:t>
            </w:r>
          </w:p>
        </w:tc>
      </w:tr>
      <w:tr w:rsidR="00107FAF" w:rsidRPr="00DE27E5" w:rsidTr="00EF6B80">
        <w:trPr>
          <w:cantSplit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бетонной смеси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Бетоноукладчик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Оператор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9</w:t>
            </w:r>
          </w:p>
        </w:tc>
      </w:tr>
      <w:tr w:rsidR="00107FAF" w:rsidRPr="00DE27E5" w:rsidTr="00EF6B80">
        <w:trPr>
          <w:cantSplit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Виброуплотнение смеси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Наружный вибратор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6</w:t>
            </w:r>
          </w:p>
        </w:tc>
      </w:tr>
      <w:tr w:rsidR="00107FAF" w:rsidRPr="00DE27E5" w:rsidTr="00EF6B80">
        <w:trPr>
          <w:cantSplit/>
        </w:trPr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Тепловая обработка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Пропарочные камеры</w:t>
            </w:r>
          </w:p>
        </w:tc>
        <w:tc>
          <w:tcPr>
            <w:tcW w:w="0" w:type="auto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Термист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bottom"/>
          </w:tcPr>
          <w:p w:rsidR="00107FAF" w:rsidRPr="00EF6B80" w:rsidRDefault="00107FAF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600</w:t>
            </w:r>
          </w:p>
        </w:tc>
      </w:tr>
    </w:tbl>
    <w:p w:rsidR="00A3648C" w:rsidRPr="00DE27E5" w:rsidRDefault="00EF6B80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35F68" w:rsidRPr="00DE27E5">
        <w:rPr>
          <w:b/>
          <w:bCs/>
          <w:sz w:val="28"/>
          <w:szCs w:val="28"/>
        </w:rPr>
        <w:t>3.2. Проектная производительность линии</w:t>
      </w:r>
    </w:p>
    <w:p w:rsidR="00A3648C" w:rsidRPr="00DE27E5" w:rsidRDefault="00A3648C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648C" w:rsidRPr="00DE27E5" w:rsidRDefault="00A364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 Основным показателем деятельности предприятия является его производственная мощность – максимально возможный годовой выпуск продукции по заданной номенклатуре при полном использовании основного технологического оборудования. Она определяется мощностью цехов, технологических линий и определенных агрегатов, установленных на заводе. На стадии технологического проектирования рассчитывается проектная производительность (проектная мощность) полуконвейерной линии. Проектную производительность можно определить по формуле</w:t>
      </w:r>
      <w:r w:rsidR="003F79AB" w:rsidRPr="00DE27E5">
        <w:rPr>
          <w:sz w:val="28"/>
          <w:szCs w:val="28"/>
        </w:rPr>
        <w:t>:</w:t>
      </w:r>
    </w:p>
    <w:p w:rsidR="00A3648C" w:rsidRPr="00DE27E5" w:rsidRDefault="006E04E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1960" w:dyaOrig="380">
          <v:shape id="_x0000_i1073" type="#_x0000_t75" style="width:98.25pt;height:18.75pt" o:ole="">
            <v:imagedata r:id="rId84" o:title=""/>
          </v:shape>
          <o:OLEObject Type="Embed" ProgID="Equation.3" ShapeID="_x0000_i1073" DrawAspect="Content" ObjectID="_1459370563" r:id="rId85"/>
        </w:object>
      </w:r>
      <w:r w:rsidR="00217871" w:rsidRPr="00DE27E5">
        <w:rPr>
          <w:sz w:val="28"/>
          <w:szCs w:val="28"/>
        </w:rPr>
        <w:t>,</w:t>
      </w:r>
      <w:r w:rsidR="00A3648C" w:rsidRPr="00DE27E5">
        <w:rPr>
          <w:sz w:val="28"/>
          <w:szCs w:val="28"/>
        </w:rPr>
        <w:t xml:space="preserve"> м</w:t>
      </w:r>
      <w:r w:rsidR="00A3648C" w:rsidRPr="00DE27E5">
        <w:rPr>
          <w:sz w:val="28"/>
          <w:szCs w:val="28"/>
          <w:vertAlign w:val="superscript"/>
        </w:rPr>
        <w:t>3</w:t>
      </w:r>
      <w:r w:rsidR="00A3648C" w:rsidRPr="00DE27E5">
        <w:rPr>
          <w:sz w:val="28"/>
          <w:szCs w:val="28"/>
        </w:rPr>
        <w:t>/год,</w:t>
      </w:r>
    </w:p>
    <w:p w:rsidR="006E04EC" w:rsidRPr="00DE27E5" w:rsidRDefault="00A3648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</w:t>
      </w:r>
      <w:r w:rsidRPr="00DE27E5">
        <w:rPr>
          <w:i/>
          <w:iCs/>
          <w:sz w:val="28"/>
          <w:szCs w:val="28"/>
        </w:rPr>
        <w:t xml:space="preserve"> </w:t>
      </w:r>
      <w:r w:rsidR="006E04EC" w:rsidRPr="00DE27E5">
        <w:rPr>
          <w:i/>
          <w:iCs/>
          <w:sz w:val="28"/>
          <w:szCs w:val="28"/>
          <w:lang w:val="en-US"/>
        </w:rPr>
        <w:t>P</w:t>
      </w:r>
      <w:r w:rsidR="006E04EC" w:rsidRPr="00DE27E5">
        <w:rPr>
          <w:i/>
          <w:iCs/>
          <w:sz w:val="28"/>
          <w:szCs w:val="28"/>
          <w:vertAlign w:val="subscript"/>
        </w:rPr>
        <w:t>ст</w:t>
      </w:r>
      <w:r w:rsidR="006E04EC" w:rsidRPr="00DE27E5">
        <w:rPr>
          <w:sz w:val="28"/>
          <w:szCs w:val="28"/>
        </w:rPr>
        <w:t xml:space="preserve"> – проектная производительность одного стенда, м</w:t>
      </w:r>
      <w:r w:rsidR="006E04EC" w:rsidRPr="00DE27E5">
        <w:rPr>
          <w:sz w:val="28"/>
          <w:szCs w:val="28"/>
          <w:vertAlign w:val="superscript"/>
        </w:rPr>
        <w:t>3</w:t>
      </w:r>
      <w:r w:rsidR="006E04EC" w:rsidRPr="00DE27E5">
        <w:rPr>
          <w:sz w:val="28"/>
          <w:szCs w:val="28"/>
        </w:rPr>
        <w:t>/год;</w:t>
      </w:r>
    </w:p>
    <w:p w:rsidR="00A3648C" w:rsidRPr="00DE27E5" w:rsidRDefault="006E04E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B</w:t>
      </w:r>
      <w:r w:rsidRPr="00DE27E5">
        <w:rPr>
          <w:i/>
          <w:iCs/>
          <w:sz w:val="28"/>
          <w:szCs w:val="28"/>
          <w:vertAlign w:val="subscript"/>
        </w:rPr>
        <w:t xml:space="preserve">р </w:t>
      </w:r>
      <w:r w:rsidR="00A3648C" w:rsidRPr="00DE27E5">
        <w:rPr>
          <w:sz w:val="28"/>
          <w:szCs w:val="28"/>
        </w:rPr>
        <w:t>– расчет годового фонда работы оборудования, 233 суток;</w:t>
      </w:r>
    </w:p>
    <w:p w:rsidR="006E04EC" w:rsidRPr="00DE27E5" w:rsidRDefault="0021787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D</w:t>
      </w:r>
      <w:r w:rsidRPr="00DE27E5">
        <w:rPr>
          <w:i/>
          <w:iCs/>
          <w:sz w:val="28"/>
          <w:szCs w:val="28"/>
          <w:vertAlign w:val="subscript"/>
          <w:lang w:val="en-US"/>
        </w:rPr>
        <w:t>c</w:t>
      </w:r>
      <w:r w:rsidRPr="00DE27E5">
        <w:rPr>
          <w:sz w:val="28"/>
          <w:szCs w:val="28"/>
        </w:rPr>
        <w:t xml:space="preserve"> – количество оборотов стенда в сутки, 1об.;</w:t>
      </w:r>
    </w:p>
    <w:p w:rsidR="00A3648C" w:rsidRPr="00DE27E5" w:rsidRDefault="006E04E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V</w:t>
      </w:r>
      <w:r w:rsidRPr="00DE27E5">
        <w:rPr>
          <w:i/>
          <w:iCs/>
          <w:sz w:val="28"/>
          <w:szCs w:val="28"/>
          <w:vertAlign w:val="subscript"/>
        </w:rPr>
        <w:t>ф</w:t>
      </w:r>
      <w:r w:rsidRPr="00DE27E5">
        <w:rPr>
          <w:sz w:val="28"/>
          <w:szCs w:val="28"/>
        </w:rPr>
        <w:t xml:space="preserve"> </w:t>
      </w:r>
      <w:r w:rsidR="00A3648C" w:rsidRPr="00DE27E5">
        <w:rPr>
          <w:sz w:val="28"/>
          <w:szCs w:val="28"/>
        </w:rPr>
        <w:t>– объем одновременно формуемых изделий, м</w:t>
      </w:r>
      <w:r w:rsidR="00A3648C" w:rsidRPr="00DE27E5">
        <w:rPr>
          <w:sz w:val="28"/>
          <w:szCs w:val="28"/>
          <w:vertAlign w:val="superscript"/>
        </w:rPr>
        <w:t>3</w:t>
      </w:r>
      <w:r w:rsidR="00A3648C" w:rsidRPr="00DE27E5">
        <w:rPr>
          <w:sz w:val="28"/>
          <w:szCs w:val="28"/>
        </w:rPr>
        <w:t xml:space="preserve"> (</w:t>
      </w:r>
      <w:r w:rsidR="00217871" w:rsidRPr="00DE27E5">
        <w:rPr>
          <w:sz w:val="28"/>
          <w:szCs w:val="28"/>
        </w:rPr>
        <w:t>1</w:t>
      </w:r>
      <w:r w:rsidR="00A3648C" w:rsidRPr="00DE27E5">
        <w:rPr>
          <w:sz w:val="28"/>
          <w:szCs w:val="28"/>
        </w:rPr>
        <w:t xml:space="preserve"> изделия);</w:t>
      </w:r>
    </w:p>
    <w:p w:rsidR="00A3648C" w:rsidRPr="00DE27E5" w:rsidRDefault="0021787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n</w:t>
      </w:r>
      <w:r w:rsidRPr="00DE27E5">
        <w:rPr>
          <w:sz w:val="28"/>
          <w:szCs w:val="28"/>
        </w:rPr>
        <w:t xml:space="preserve"> – число изделий одновременно формуемых на стенде, 1шт. </w:t>
      </w:r>
      <w:r w:rsidRPr="00DE27E5">
        <w:rPr>
          <w:sz w:val="28"/>
          <w:szCs w:val="28"/>
        </w:rPr>
        <w:tab/>
      </w:r>
    </w:p>
    <w:p w:rsidR="00A3648C" w:rsidRPr="00DE27E5" w:rsidRDefault="00217871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2880" w:dyaOrig="380">
          <v:shape id="_x0000_i1074" type="#_x0000_t75" style="width:2in;height:18.75pt" o:ole="">
            <v:imagedata r:id="rId86" o:title=""/>
          </v:shape>
          <o:OLEObject Type="Embed" ProgID="Equation.3" ShapeID="_x0000_i1074" DrawAspect="Content" ObjectID="_1459370564" r:id="rId87"/>
        </w:object>
      </w:r>
      <w:r w:rsidR="00A3648C" w:rsidRPr="00DE27E5">
        <w:rPr>
          <w:sz w:val="28"/>
          <w:szCs w:val="28"/>
        </w:rPr>
        <w:t xml:space="preserve"> м</w:t>
      </w:r>
      <w:r w:rsidR="00A3648C" w:rsidRPr="00DE27E5">
        <w:rPr>
          <w:sz w:val="28"/>
          <w:szCs w:val="28"/>
          <w:vertAlign w:val="superscript"/>
        </w:rPr>
        <w:t>3</w:t>
      </w:r>
      <w:r w:rsidR="00A3648C" w:rsidRPr="00DE27E5">
        <w:rPr>
          <w:sz w:val="28"/>
          <w:szCs w:val="28"/>
        </w:rPr>
        <w:t>.</w:t>
      </w:r>
    </w:p>
    <w:p w:rsidR="00217871" w:rsidRPr="00DE27E5" w:rsidRDefault="006E04E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3460" w:dyaOrig="380">
          <v:shape id="_x0000_i1075" type="#_x0000_t75" style="width:173.25pt;height:18.75pt" o:ole="">
            <v:imagedata r:id="rId88" o:title=""/>
          </v:shape>
          <o:OLEObject Type="Embed" ProgID="Equation.3" ShapeID="_x0000_i1075" DrawAspect="Content" ObjectID="_1459370565" r:id="rId89"/>
        </w:object>
      </w:r>
      <w:r w:rsidR="00217871" w:rsidRPr="00DE27E5">
        <w:rPr>
          <w:sz w:val="28"/>
          <w:szCs w:val="28"/>
        </w:rPr>
        <w:t>, м</w:t>
      </w:r>
      <w:r w:rsidR="00217871" w:rsidRPr="00DE27E5">
        <w:rPr>
          <w:sz w:val="28"/>
          <w:szCs w:val="28"/>
          <w:vertAlign w:val="superscript"/>
        </w:rPr>
        <w:t>3</w:t>
      </w:r>
      <w:r w:rsidR="00217871" w:rsidRPr="00DE27E5">
        <w:rPr>
          <w:sz w:val="28"/>
          <w:szCs w:val="28"/>
        </w:rPr>
        <w:t>/год,</w:t>
      </w:r>
    </w:p>
    <w:p w:rsidR="00A3648C" w:rsidRPr="00DE27E5" w:rsidRDefault="006E04E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4"/>
          <w:sz w:val="28"/>
          <w:szCs w:val="28"/>
        </w:rPr>
        <w:object w:dxaOrig="1380" w:dyaOrig="400">
          <v:shape id="_x0000_i1076" type="#_x0000_t75" style="width:69pt;height:20.25pt" o:ole="">
            <v:imagedata r:id="rId90" o:title=""/>
          </v:shape>
          <o:OLEObject Type="Embed" ProgID="Equation.3" ShapeID="_x0000_i1076" DrawAspect="Content" ObjectID="_1459370566" r:id="rId91"/>
        </w:object>
      </w:r>
      <w:r w:rsidRPr="00DE27E5">
        <w:rPr>
          <w:sz w:val="28"/>
          <w:szCs w:val="28"/>
        </w:rPr>
        <w:t>, 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/год</w:t>
      </w:r>
    </w:p>
    <w:p w:rsidR="00572670" w:rsidRPr="00DE27E5" w:rsidRDefault="0057267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где </w:t>
      </w:r>
      <w:r w:rsidRPr="00DE27E5">
        <w:rPr>
          <w:i/>
          <w:iCs/>
          <w:sz w:val="28"/>
          <w:szCs w:val="28"/>
          <w:lang w:val="en-US"/>
        </w:rPr>
        <w:t>P</w:t>
      </w:r>
      <w:r w:rsidRPr="00DE27E5">
        <w:rPr>
          <w:i/>
          <w:iCs/>
          <w:sz w:val="28"/>
          <w:szCs w:val="28"/>
          <w:vertAlign w:val="subscript"/>
        </w:rPr>
        <w:t xml:space="preserve">ст.л </w:t>
      </w:r>
      <w:r w:rsidRPr="00DE27E5">
        <w:rPr>
          <w:sz w:val="28"/>
          <w:szCs w:val="28"/>
        </w:rPr>
        <w:t>– проектная производительность всех стендов</w:t>
      </w:r>
    </w:p>
    <w:p w:rsidR="00572670" w:rsidRPr="00DE27E5" w:rsidRDefault="006E04EC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i/>
          <w:iCs/>
          <w:sz w:val="28"/>
          <w:szCs w:val="28"/>
          <w:lang w:val="en-US"/>
        </w:rPr>
        <w:t>P</w:t>
      </w:r>
      <w:r w:rsidRPr="00DE27E5">
        <w:rPr>
          <w:i/>
          <w:iCs/>
          <w:sz w:val="28"/>
          <w:szCs w:val="28"/>
          <w:vertAlign w:val="subscript"/>
        </w:rPr>
        <w:t>ст.л</w:t>
      </w:r>
      <w:r w:rsidRPr="00DE27E5">
        <w:rPr>
          <w:sz w:val="28"/>
          <w:szCs w:val="28"/>
        </w:rPr>
        <w:t>=</w:t>
      </w:r>
      <w:r w:rsidR="00D756EB" w:rsidRPr="00DE27E5">
        <w:rPr>
          <w:position w:val="-14"/>
          <w:sz w:val="28"/>
          <w:szCs w:val="28"/>
        </w:rPr>
        <w:object w:dxaOrig="2260" w:dyaOrig="380">
          <v:shape id="_x0000_i1077" type="#_x0000_t75" style="width:113.25pt;height:18.75pt" o:ole="">
            <v:imagedata r:id="rId92" o:title=""/>
          </v:shape>
          <o:OLEObject Type="Embed" ProgID="Equation.3" ShapeID="_x0000_i1077" DrawAspect="Content" ObjectID="_1459370567" r:id="rId93"/>
        </w:object>
      </w:r>
      <w:r w:rsidR="00572670" w:rsidRPr="00DE27E5">
        <w:rPr>
          <w:sz w:val="28"/>
          <w:szCs w:val="28"/>
        </w:rPr>
        <w:t>, м</w:t>
      </w:r>
      <w:r w:rsidR="00572670" w:rsidRPr="00DE27E5">
        <w:rPr>
          <w:sz w:val="28"/>
          <w:szCs w:val="28"/>
          <w:vertAlign w:val="superscript"/>
        </w:rPr>
        <w:t>3</w:t>
      </w:r>
      <w:r w:rsidR="00572670" w:rsidRPr="00DE27E5">
        <w:rPr>
          <w:sz w:val="28"/>
          <w:szCs w:val="28"/>
        </w:rPr>
        <w:t>/год</w:t>
      </w:r>
    </w:p>
    <w:p w:rsidR="0050597A" w:rsidRPr="00DE27E5" w:rsidRDefault="0050597A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35F68" w:rsidRPr="00DE27E5" w:rsidRDefault="00135F68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3.3. Расчет потребности производства в бетонных смесях, материалах и ресурсах</w:t>
      </w:r>
    </w:p>
    <w:p w:rsidR="005378D8" w:rsidRPr="00DE27E5" w:rsidRDefault="005378D8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78D8" w:rsidRPr="00DE27E5" w:rsidRDefault="005378D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Потребность производства в бетонных смесях, и материалах определяется в соответствии с программой выпуска железобетонных колонн по установленной производительности. В расчетах учитывается потери материалов при хранении, транспортировании и перегрузках. Часовую потребность принимают по максимальному часовому расходу смеси, определяемому по операционному графику. Расход материалов на </w:t>
      </w:r>
      <w:r w:rsidR="00033C78" w:rsidRPr="00DE27E5">
        <w:rPr>
          <w:sz w:val="28"/>
          <w:szCs w:val="28"/>
        </w:rPr>
        <w:t>1 м</w:t>
      </w:r>
      <w:r w:rsidR="00033C78"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 xml:space="preserve"> бетонной смеси должен соответствовать проектному составу бетона.</w:t>
      </w:r>
    </w:p>
    <w:p w:rsidR="007A0778" w:rsidRPr="00DE27E5" w:rsidRDefault="005378D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Потребность технологического комплекса в сырьевых материалах представляется в таблице </w:t>
      </w:r>
      <w:r w:rsidR="007A0778" w:rsidRPr="00DE27E5">
        <w:rPr>
          <w:sz w:val="28"/>
          <w:szCs w:val="28"/>
        </w:rPr>
        <w:t>13.</w:t>
      </w:r>
    </w:p>
    <w:p w:rsidR="005378D8" w:rsidRDefault="005378D8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5378D8" w:rsidRPr="00DE27E5" w:rsidRDefault="005378D8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Таблица </w:t>
      </w:r>
      <w:r w:rsidR="00E9659D" w:rsidRPr="00DE27E5">
        <w:rPr>
          <w:sz w:val="28"/>
          <w:szCs w:val="28"/>
        </w:rPr>
        <w:t>13</w:t>
      </w:r>
    </w:p>
    <w:p w:rsidR="005378D8" w:rsidRPr="00DE27E5" w:rsidRDefault="005378D8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Потребность цеха в бетонных смесях и материалах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6"/>
        <w:gridCol w:w="2009"/>
        <w:gridCol w:w="958"/>
        <w:gridCol w:w="688"/>
        <w:gridCol w:w="719"/>
        <w:gridCol w:w="558"/>
      </w:tblGrid>
      <w:tr w:rsidR="005378D8" w:rsidRPr="00DE27E5" w:rsidTr="00172EC9">
        <w:trPr>
          <w:cantSplit/>
          <w:trHeight w:val="291"/>
          <w:jc w:val="center"/>
        </w:trPr>
        <w:tc>
          <w:tcPr>
            <w:tcW w:w="0" w:type="auto"/>
            <w:vMerge w:val="restart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Наименование материала, единица измерения</w:t>
            </w:r>
          </w:p>
        </w:tc>
        <w:tc>
          <w:tcPr>
            <w:tcW w:w="0" w:type="auto"/>
            <w:vMerge w:val="restart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Расход на 1м</w:t>
            </w:r>
            <w:r w:rsidRPr="00EF6B80">
              <w:rPr>
                <w:sz w:val="20"/>
                <w:szCs w:val="20"/>
                <w:vertAlign w:val="superscript"/>
              </w:rPr>
              <w:t>3</w:t>
            </w:r>
            <w:r w:rsidRPr="00EF6B80">
              <w:rPr>
                <w:sz w:val="20"/>
                <w:szCs w:val="20"/>
              </w:rPr>
              <w:t xml:space="preserve"> бетона</w:t>
            </w:r>
          </w:p>
        </w:tc>
        <w:tc>
          <w:tcPr>
            <w:tcW w:w="0" w:type="auto"/>
            <w:gridSpan w:val="4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Потребность производства, в</w:t>
            </w:r>
          </w:p>
        </w:tc>
      </w:tr>
      <w:tr w:rsidR="005378D8" w:rsidRPr="00DE27E5" w:rsidTr="00172EC9">
        <w:trPr>
          <w:cantSplit/>
          <w:trHeight w:val="340"/>
          <w:jc w:val="center"/>
        </w:trPr>
        <w:tc>
          <w:tcPr>
            <w:tcW w:w="0" w:type="auto"/>
            <w:vMerge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сутки</w:t>
            </w:r>
          </w:p>
        </w:tc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смену</w:t>
            </w:r>
          </w:p>
        </w:tc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час</w:t>
            </w:r>
          </w:p>
        </w:tc>
      </w:tr>
      <w:tr w:rsidR="005378D8" w:rsidRPr="00DE27E5" w:rsidTr="00172EC9">
        <w:trPr>
          <w:cantSplit/>
          <w:trHeight w:val="208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  <w:vertAlign w:val="superscript"/>
              </w:rPr>
            </w:pPr>
            <w:r w:rsidRPr="00EF6B80">
              <w:rPr>
                <w:sz w:val="20"/>
                <w:szCs w:val="20"/>
              </w:rPr>
              <w:t xml:space="preserve">Бетонная смесь, </w:t>
            </w:r>
            <w:r w:rsidR="00982C4D" w:rsidRPr="00EF6B80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1,306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5591,60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24,00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12,00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1,50</w:t>
            </w:r>
          </w:p>
        </w:tc>
      </w:tr>
      <w:tr w:rsidR="005378D8" w:rsidRPr="00DE27E5" w:rsidTr="00172EC9">
        <w:trPr>
          <w:cantSplit/>
          <w:trHeight w:val="189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Цемент, т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0,223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954,75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4,10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2,05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0,26</w:t>
            </w:r>
          </w:p>
        </w:tc>
      </w:tr>
      <w:tr w:rsidR="005378D8" w:rsidRPr="00DE27E5" w:rsidTr="00172EC9">
        <w:trPr>
          <w:cantSplit/>
          <w:trHeight w:val="90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  <w:vertAlign w:val="superscript"/>
              </w:rPr>
            </w:pPr>
            <w:r w:rsidRPr="00EF6B80">
              <w:rPr>
                <w:sz w:val="20"/>
                <w:szCs w:val="20"/>
              </w:rPr>
              <w:t xml:space="preserve">Песок, </w:t>
            </w:r>
            <w:r w:rsidR="00982C4D" w:rsidRPr="00EF6B80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0,273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1169,34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5,02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2,51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0,31</w:t>
            </w:r>
          </w:p>
        </w:tc>
      </w:tr>
      <w:tr w:rsidR="005378D8" w:rsidRPr="00DE27E5" w:rsidTr="00172EC9">
        <w:trPr>
          <w:cantSplit/>
          <w:trHeight w:val="170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  <w:vertAlign w:val="superscript"/>
              </w:rPr>
            </w:pPr>
            <w:r w:rsidRPr="00EF6B80">
              <w:rPr>
                <w:sz w:val="20"/>
                <w:szCs w:val="20"/>
              </w:rPr>
              <w:t xml:space="preserve">Щебень, </w:t>
            </w:r>
            <w:r w:rsidR="00982C4D" w:rsidRPr="00EF6B80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0,725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3105,89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13,33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6,67</w:t>
            </w:r>
          </w:p>
        </w:tc>
        <w:tc>
          <w:tcPr>
            <w:tcW w:w="0" w:type="auto"/>
          </w:tcPr>
          <w:p w:rsidR="005378D8" w:rsidRPr="00EF6B80" w:rsidRDefault="00982C4D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0,83</w:t>
            </w:r>
          </w:p>
        </w:tc>
      </w:tr>
      <w:tr w:rsidR="005378D8" w:rsidRPr="00DE27E5" w:rsidTr="00172EC9">
        <w:trPr>
          <w:cantSplit/>
          <w:trHeight w:val="77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Вода, </w:t>
            </w:r>
            <w:r w:rsidR="00982C4D" w:rsidRPr="00EF6B80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0,096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411,83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1,77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0,88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0,11</w:t>
            </w:r>
          </w:p>
        </w:tc>
      </w:tr>
      <w:tr w:rsidR="005378D8" w:rsidRPr="00DE27E5" w:rsidTr="00172EC9">
        <w:trPr>
          <w:cantSplit/>
          <w:trHeight w:val="340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Арматурная сталь и закладные детали, т</w:t>
            </w:r>
          </w:p>
        </w:tc>
        <w:tc>
          <w:tcPr>
            <w:tcW w:w="0" w:type="auto"/>
          </w:tcPr>
          <w:p w:rsidR="005378D8" w:rsidRPr="00EF6B80" w:rsidRDefault="00B35ACC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171,26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0,74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</w:tcPr>
          <w:p w:rsidR="005378D8" w:rsidRPr="00EF6B80" w:rsidRDefault="009D521F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0,05</w:t>
            </w:r>
          </w:p>
        </w:tc>
      </w:tr>
      <w:tr w:rsidR="005378D8" w:rsidRPr="00DE27E5" w:rsidTr="00172EC9">
        <w:trPr>
          <w:cantSplit/>
          <w:trHeight w:val="77"/>
          <w:jc w:val="center"/>
        </w:trPr>
        <w:tc>
          <w:tcPr>
            <w:tcW w:w="0" w:type="auto"/>
          </w:tcPr>
          <w:p w:rsidR="005378D8" w:rsidRPr="00EF6B80" w:rsidRDefault="005378D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Смазка </w:t>
            </w:r>
            <w:r w:rsidR="00D756EB" w:rsidRPr="00EF6B80">
              <w:rPr>
                <w:sz w:val="20"/>
                <w:szCs w:val="20"/>
              </w:rPr>
              <w:t>ЭКС</w:t>
            </w:r>
            <w:r w:rsidRPr="00EF6B80">
              <w:rPr>
                <w:sz w:val="20"/>
                <w:szCs w:val="20"/>
              </w:rPr>
              <w:t>, кг</w:t>
            </w:r>
          </w:p>
        </w:tc>
        <w:tc>
          <w:tcPr>
            <w:tcW w:w="0" w:type="auto"/>
          </w:tcPr>
          <w:p w:rsidR="005378D8" w:rsidRPr="00EF6B80" w:rsidRDefault="00A1205E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3,20</w:t>
            </w:r>
          </w:p>
        </w:tc>
        <w:tc>
          <w:tcPr>
            <w:tcW w:w="0" w:type="auto"/>
          </w:tcPr>
          <w:p w:rsidR="005378D8" w:rsidRPr="00EF6B80" w:rsidRDefault="00A1205E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13700,48</w:t>
            </w:r>
          </w:p>
        </w:tc>
        <w:tc>
          <w:tcPr>
            <w:tcW w:w="0" w:type="auto"/>
          </w:tcPr>
          <w:p w:rsidR="005378D8" w:rsidRPr="00EF6B80" w:rsidRDefault="00A1205E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58,80</w:t>
            </w:r>
          </w:p>
        </w:tc>
        <w:tc>
          <w:tcPr>
            <w:tcW w:w="0" w:type="auto"/>
          </w:tcPr>
          <w:p w:rsidR="005378D8" w:rsidRPr="00EF6B80" w:rsidRDefault="00A1205E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29,40</w:t>
            </w:r>
          </w:p>
        </w:tc>
        <w:tc>
          <w:tcPr>
            <w:tcW w:w="0" w:type="auto"/>
          </w:tcPr>
          <w:p w:rsidR="005378D8" w:rsidRPr="00EF6B80" w:rsidRDefault="00033C78" w:rsidP="00EF6B80">
            <w:pPr>
              <w:spacing w:line="360" w:lineRule="auto"/>
              <w:ind w:hanging="9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3,38</w:t>
            </w:r>
          </w:p>
        </w:tc>
      </w:tr>
    </w:tbl>
    <w:p w:rsidR="00555CCE" w:rsidRPr="00DE27E5" w:rsidRDefault="00555CCE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Количество смазки для форм определяется из расчета </w:t>
      </w:r>
      <w:r w:rsidR="003E4A9F" w:rsidRPr="00DE27E5">
        <w:rPr>
          <w:sz w:val="28"/>
          <w:szCs w:val="28"/>
        </w:rPr>
        <w:t>0,2 кг</w:t>
      </w:r>
      <w:r w:rsidRPr="00DE27E5">
        <w:rPr>
          <w:sz w:val="28"/>
          <w:szCs w:val="28"/>
        </w:rPr>
        <w:t xml:space="preserve"> на </w:t>
      </w:r>
      <w:r w:rsidR="003E4A9F" w:rsidRPr="00DE27E5">
        <w:rPr>
          <w:sz w:val="28"/>
          <w:szCs w:val="28"/>
        </w:rPr>
        <w:t>1 м</w:t>
      </w:r>
      <w:r w:rsidR="003E4A9F"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 xml:space="preserve"> смазываемой поверхности форм.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цемента -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Потери на: транспортирование –0,25%, разгрузка – 0,15%, складирование и хранение 0,2%. Подача на БСУ – 0,1%, Дозирование и подача в бетономешалку 0,05% - 0,9%. Расход цемента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= </w:t>
      </w:r>
      <w:r w:rsidR="00A1205E" w:rsidRPr="00DE27E5">
        <w:rPr>
          <w:sz w:val="28"/>
          <w:szCs w:val="28"/>
        </w:rPr>
        <w:t>0,223</w:t>
      </w:r>
      <w:r w:rsidRPr="00DE27E5">
        <w:rPr>
          <w:sz w:val="28"/>
          <w:szCs w:val="28"/>
        </w:rPr>
        <w:t xml:space="preserve"> т/м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песка – Потери: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транспортирование – 1,9%.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Расход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песка =</w:t>
      </w:r>
      <w:r w:rsidR="00172EC9">
        <w:rPr>
          <w:sz w:val="28"/>
          <w:szCs w:val="28"/>
        </w:rPr>
        <w:t xml:space="preserve"> </w:t>
      </w:r>
      <w:r w:rsidR="00A1205E" w:rsidRPr="00DE27E5">
        <w:rPr>
          <w:sz w:val="28"/>
          <w:szCs w:val="28"/>
        </w:rPr>
        <w:t>0,273</w:t>
      </w:r>
      <w:r w:rsidRPr="00DE27E5">
        <w:rPr>
          <w:sz w:val="28"/>
          <w:szCs w:val="28"/>
        </w:rPr>
        <w:t xml:space="preserve"> т/м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щебня - Потери: транспортирование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- 1,2%, </w:t>
      </w:r>
      <w:r w:rsidRPr="00DE27E5">
        <w:rPr>
          <w:color w:val="000000"/>
          <w:sz w:val="28"/>
          <w:szCs w:val="28"/>
        </w:rPr>
        <w:t xml:space="preserve">складирование и хранение -0,4%. </w:t>
      </w:r>
      <w:r w:rsidRPr="00DE27E5">
        <w:rPr>
          <w:sz w:val="28"/>
          <w:szCs w:val="28"/>
        </w:rPr>
        <w:t>Расход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щебня = </w:t>
      </w:r>
      <w:r w:rsidR="00A1205E" w:rsidRPr="00DE27E5">
        <w:rPr>
          <w:sz w:val="28"/>
          <w:szCs w:val="28"/>
        </w:rPr>
        <w:t>0,725</w:t>
      </w:r>
      <w:r w:rsidRPr="00DE27E5">
        <w:rPr>
          <w:sz w:val="28"/>
          <w:szCs w:val="28"/>
        </w:rPr>
        <w:t xml:space="preserve"> т\м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 xml:space="preserve">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Расход воды - Потери: 1% .Расход воды = </w:t>
      </w:r>
      <w:r w:rsidR="00A1205E" w:rsidRPr="00DE27E5">
        <w:rPr>
          <w:sz w:val="28"/>
          <w:szCs w:val="28"/>
        </w:rPr>
        <w:t>0,096</w:t>
      </w:r>
      <w:r w:rsidRPr="00DE27E5">
        <w:rPr>
          <w:sz w:val="28"/>
          <w:szCs w:val="28"/>
        </w:rPr>
        <w:t xml:space="preserve">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Расход арматурной стали - Потери: 3%. Расход стали </w:t>
      </w:r>
      <w:r w:rsidR="00A1205E" w:rsidRPr="00DE27E5">
        <w:rPr>
          <w:sz w:val="28"/>
          <w:szCs w:val="28"/>
        </w:rPr>
        <w:t>–</w:t>
      </w:r>
      <w:r w:rsidRPr="00DE27E5">
        <w:rPr>
          <w:sz w:val="28"/>
          <w:szCs w:val="28"/>
        </w:rPr>
        <w:t xml:space="preserve"> </w:t>
      </w:r>
      <w:r w:rsidR="00A1205E" w:rsidRPr="00DE27E5">
        <w:rPr>
          <w:sz w:val="28"/>
          <w:szCs w:val="28"/>
        </w:rPr>
        <w:t>0,04</w:t>
      </w:r>
      <w:r w:rsidRPr="00DE27E5">
        <w:rPr>
          <w:sz w:val="28"/>
          <w:szCs w:val="28"/>
        </w:rPr>
        <w:t xml:space="preserve"> т.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Расход смазки - Потери: 1%. Расход смазки =</w:t>
      </w:r>
      <w:r w:rsidR="00A1205E" w:rsidRPr="00DE27E5">
        <w:rPr>
          <w:sz w:val="28"/>
          <w:szCs w:val="28"/>
        </w:rPr>
        <w:t>3,20</w:t>
      </w:r>
      <w:r w:rsidRPr="00DE27E5">
        <w:rPr>
          <w:sz w:val="28"/>
          <w:szCs w:val="28"/>
        </w:rPr>
        <w:t xml:space="preserve"> кг.</w:t>
      </w:r>
    </w:p>
    <w:p w:rsidR="008B3A8F" w:rsidRPr="00DE27E5" w:rsidRDefault="00172EC9" w:rsidP="00DE2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A8F" w:rsidRPr="00DE27E5">
        <w:rPr>
          <w:sz w:val="28"/>
          <w:szCs w:val="28"/>
          <w:lang w:val="en-US"/>
        </w:rPr>
        <w:t>S</w:t>
      </w:r>
      <w:r w:rsidR="008B3A8F" w:rsidRPr="00DE27E5">
        <w:rPr>
          <w:sz w:val="28"/>
          <w:szCs w:val="28"/>
          <w:vertAlign w:val="subscript"/>
        </w:rPr>
        <w:t>ф</w:t>
      </w:r>
      <w:r w:rsidR="008B3A8F" w:rsidRPr="00DE27E5">
        <w:rPr>
          <w:sz w:val="28"/>
          <w:szCs w:val="28"/>
        </w:rPr>
        <w:t xml:space="preserve"> = </w:t>
      </w:r>
      <w:r w:rsidR="00A1205E" w:rsidRPr="00DE27E5">
        <w:rPr>
          <w:sz w:val="28"/>
          <w:szCs w:val="28"/>
        </w:rPr>
        <w:t>0,35</w:t>
      </w:r>
      <w:r w:rsidR="008B3A8F" w:rsidRPr="00DE27E5">
        <w:rPr>
          <w:sz w:val="28"/>
          <w:szCs w:val="28"/>
        </w:rPr>
        <w:t xml:space="preserve"> ·</w:t>
      </w:r>
      <w:r w:rsidR="00A1205E" w:rsidRPr="00DE27E5">
        <w:rPr>
          <w:sz w:val="28"/>
          <w:szCs w:val="28"/>
        </w:rPr>
        <w:t>0,35</w:t>
      </w:r>
      <w:r w:rsidR="008B3A8F" w:rsidRPr="00DE27E5">
        <w:rPr>
          <w:sz w:val="28"/>
          <w:szCs w:val="28"/>
        </w:rPr>
        <w:t xml:space="preserve"> ·</w:t>
      </w:r>
      <w:r>
        <w:rPr>
          <w:sz w:val="28"/>
          <w:szCs w:val="28"/>
        </w:rPr>
        <w:t xml:space="preserve"> </w:t>
      </w:r>
      <w:r w:rsidR="008B3A8F" w:rsidRPr="00DE27E5">
        <w:rPr>
          <w:sz w:val="28"/>
          <w:szCs w:val="28"/>
        </w:rPr>
        <w:t xml:space="preserve">2 + </w:t>
      </w:r>
      <w:r w:rsidR="00A1205E" w:rsidRPr="00DE27E5">
        <w:rPr>
          <w:sz w:val="28"/>
          <w:szCs w:val="28"/>
        </w:rPr>
        <w:t>0,35</w:t>
      </w:r>
      <w:r w:rsidR="008B3A8F" w:rsidRPr="00DE27E5">
        <w:rPr>
          <w:sz w:val="28"/>
          <w:szCs w:val="28"/>
        </w:rPr>
        <w:t xml:space="preserve"> ·</w:t>
      </w:r>
      <w:r w:rsidR="00A1205E" w:rsidRPr="00DE27E5">
        <w:rPr>
          <w:sz w:val="28"/>
          <w:szCs w:val="28"/>
        </w:rPr>
        <w:t>15</w:t>
      </w:r>
      <w:r w:rsidR="008B3A8F" w:rsidRPr="00DE27E5">
        <w:rPr>
          <w:sz w:val="28"/>
          <w:szCs w:val="28"/>
        </w:rPr>
        <w:t xml:space="preserve"> ·</w:t>
      </w:r>
      <w:r>
        <w:rPr>
          <w:sz w:val="28"/>
          <w:szCs w:val="28"/>
        </w:rPr>
        <w:t xml:space="preserve"> </w:t>
      </w:r>
      <w:r w:rsidR="008B3A8F" w:rsidRPr="00DE27E5">
        <w:rPr>
          <w:sz w:val="28"/>
          <w:szCs w:val="28"/>
        </w:rPr>
        <w:t xml:space="preserve">2 + </w:t>
      </w:r>
      <w:r w:rsidR="00A1205E" w:rsidRPr="00DE27E5">
        <w:rPr>
          <w:sz w:val="28"/>
          <w:szCs w:val="28"/>
        </w:rPr>
        <w:t>0,35</w:t>
      </w:r>
      <w:r w:rsidR="008B3A8F" w:rsidRPr="00DE27E5">
        <w:rPr>
          <w:sz w:val="28"/>
          <w:szCs w:val="28"/>
        </w:rPr>
        <w:t xml:space="preserve"> · </w:t>
      </w:r>
      <w:r w:rsidR="00A1205E" w:rsidRPr="00DE27E5">
        <w:rPr>
          <w:sz w:val="28"/>
          <w:szCs w:val="28"/>
        </w:rPr>
        <w:t>1</w:t>
      </w:r>
      <w:r w:rsidR="008B3A8F" w:rsidRPr="00DE27E5">
        <w:rPr>
          <w:sz w:val="28"/>
          <w:szCs w:val="28"/>
        </w:rPr>
        <w:t xml:space="preserve">5 = </w:t>
      </w:r>
      <w:r w:rsidR="00A1205E" w:rsidRPr="00DE27E5">
        <w:rPr>
          <w:sz w:val="28"/>
          <w:szCs w:val="28"/>
        </w:rPr>
        <w:t>15,995</w:t>
      </w:r>
      <w:r w:rsidR="008B3A8F" w:rsidRPr="00DE27E5">
        <w:rPr>
          <w:sz w:val="28"/>
          <w:szCs w:val="28"/>
        </w:rPr>
        <w:t xml:space="preserve"> м</w:t>
      </w:r>
      <w:r w:rsidR="00A1205E" w:rsidRPr="00DE27E5">
        <w:rPr>
          <w:sz w:val="28"/>
          <w:szCs w:val="28"/>
          <w:vertAlign w:val="superscript"/>
        </w:rPr>
        <w:t>2</w:t>
      </w:r>
    </w:p>
    <w:p w:rsidR="008B3A8F" w:rsidRPr="00DE27E5" w:rsidRDefault="00172EC9" w:rsidP="00DE2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3A8F" w:rsidRPr="00DE27E5">
        <w:rPr>
          <w:sz w:val="28"/>
          <w:szCs w:val="28"/>
          <w:lang w:val="en-US"/>
        </w:rPr>
        <w:t>m</w:t>
      </w:r>
      <w:r w:rsidR="008B3A8F" w:rsidRPr="00DE27E5">
        <w:rPr>
          <w:sz w:val="28"/>
          <w:szCs w:val="28"/>
          <w:vertAlign w:val="subscript"/>
        </w:rPr>
        <w:t>см</w:t>
      </w:r>
      <w:r>
        <w:rPr>
          <w:sz w:val="28"/>
          <w:szCs w:val="28"/>
          <w:vertAlign w:val="subscript"/>
        </w:rPr>
        <w:t xml:space="preserve"> </w:t>
      </w:r>
      <w:r w:rsidR="008B3A8F" w:rsidRPr="00DE27E5">
        <w:rPr>
          <w:sz w:val="28"/>
          <w:szCs w:val="28"/>
        </w:rPr>
        <w:t>= 0,2 ·</w:t>
      </w:r>
      <w:r w:rsidR="008B3A8F" w:rsidRPr="00DE27E5">
        <w:rPr>
          <w:sz w:val="28"/>
          <w:szCs w:val="28"/>
          <w:lang w:val="en-US"/>
        </w:rPr>
        <w:t>S</w:t>
      </w:r>
      <w:r w:rsidR="008B3A8F" w:rsidRPr="00DE27E5">
        <w:rPr>
          <w:sz w:val="28"/>
          <w:szCs w:val="28"/>
          <w:vertAlign w:val="subscript"/>
        </w:rPr>
        <w:t>ф</w:t>
      </w:r>
      <w:r w:rsidR="008B3A8F" w:rsidRPr="00DE27E5">
        <w:rPr>
          <w:sz w:val="28"/>
          <w:szCs w:val="28"/>
        </w:rPr>
        <w:t xml:space="preserve"> = 0,2 · </w:t>
      </w:r>
      <w:r w:rsidR="00A1205E" w:rsidRPr="00DE27E5">
        <w:rPr>
          <w:sz w:val="28"/>
          <w:szCs w:val="28"/>
        </w:rPr>
        <w:t>15,995</w:t>
      </w:r>
      <w:r w:rsidR="008B3A8F" w:rsidRPr="00DE27E5">
        <w:rPr>
          <w:sz w:val="28"/>
          <w:szCs w:val="28"/>
        </w:rPr>
        <w:t>=</w:t>
      </w:r>
      <w:r w:rsidR="00A1205E" w:rsidRPr="00DE27E5">
        <w:rPr>
          <w:sz w:val="28"/>
          <w:szCs w:val="28"/>
        </w:rPr>
        <w:t>3,20</w:t>
      </w:r>
      <w:r w:rsidR="008B3A8F" w:rsidRPr="00DE27E5">
        <w:rPr>
          <w:sz w:val="28"/>
          <w:szCs w:val="28"/>
        </w:rPr>
        <w:t xml:space="preserve"> кг.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Необходимое количество тепловой энергии для ускоренного твердения изделий, кг, находящихся в одном тепловом агрегате,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Q</w:t>
      </w:r>
      <w:r w:rsidRPr="00DE27E5">
        <w:rPr>
          <w:sz w:val="28"/>
          <w:szCs w:val="28"/>
          <w:vertAlign w:val="subscript"/>
        </w:rPr>
        <w:t xml:space="preserve">п </w:t>
      </w:r>
      <w:r w:rsidRPr="00DE27E5">
        <w:rPr>
          <w:sz w:val="28"/>
          <w:szCs w:val="28"/>
        </w:rPr>
        <w:t xml:space="preserve">= </w:t>
      </w:r>
      <w:r w:rsidRPr="00DE27E5">
        <w:rPr>
          <w:sz w:val="28"/>
          <w:szCs w:val="28"/>
          <w:lang w:val="en-US"/>
        </w:rPr>
        <w:t>q</w:t>
      </w:r>
      <w:r w:rsidRPr="00DE27E5">
        <w:rPr>
          <w:sz w:val="28"/>
          <w:szCs w:val="28"/>
          <w:vertAlign w:val="subscript"/>
        </w:rPr>
        <w:t>п</w:t>
      </w:r>
      <w:r w:rsidRPr="00DE27E5">
        <w:rPr>
          <w:sz w:val="28"/>
          <w:szCs w:val="28"/>
        </w:rPr>
        <w:t>·</w:t>
      </w:r>
      <w:r w:rsidRPr="00DE27E5">
        <w:rPr>
          <w:sz w:val="28"/>
          <w:szCs w:val="28"/>
          <w:lang w:val="en-US"/>
        </w:rPr>
        <w:t>V</w:t>
      </w:r>
      <w:r w:rsidRPr="00DE27E5">
        <w:rPr>
          <w:sz w:val="28"/>
          <w:szCs w:val="28"/>
          <w:vertAlign w:val="subscript"/>
        </w:rPr>
        <w:t>изд</w:t>
      </w:r>
      <w:r w:rsidRPr="00DE27E5">
        <w:rPr>
          <w:sz w:val="28"/>
          <w:szCs w:val="28"/>
        </w:rPr>
        <w:t>·</w:t>
      </w:r>
      <w:r w:rsidRPr="00DE27E5">
        <w:rPr>
          <w:sz w:val="28"/>
          <w:szCs w:val="28"/>
          <w:lang w:val="en-US"/>
        </w:rPr>
        <w:t>n</w:t>
      </w:r>
      <w:r w:rsidRPr="00DE27E5">
        <w:rPr>
          <w:sz w:val="28"/>
          <w:szCs w:val="28"/>
        </w:rPr>
        <w:t>,</w:t>
      </w:r>
    </w:p>
    <w:p w:rsidR="008B3A8F" w:rsidRPr="00DE27E5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</w:t>
      </w:r>
      <w:r w:rsidR="008B3A8F" w:rsidRPr="00DE27E5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8B3A8F" w:rsidRPr="00DE27E5">
        <w:rPr>
          <w:sz w:val="28"/>
          <w:szCs w:val="28"/>
          <w:lang w:val="en-US"/>
        </w:rPr>
        <w:t>V</w:t>
      </w:r>
      <w:r w:rsidR="008B3A8F" w:rsidRPr="00DE27E5">
        <w:rPr>
          <w:sz w:val="28"/>
          <w:szCs w:val="28"/>
          <w:vertAlign w:val="subscript"/>
        </w:rPr>
        <w:t>изд</w:t>
      </w:r>
      <w:r w:rsidR="008B3A8F" w:rsidRPr="00DE27E5">
        <w:rPr>
          <w:sz w:val="28"/>
          <w:szCs w:val="28"/>
        </w:rPr>
        <w:t xml:space="preserve"> – объем бетона в форме, </w:t>
      </w:r>
      <w:r w:rsidR="00033C78" w:rsidRPr="00DE27E5">
        <w:rPr>
          <w:sz w:val="28"/>
          <w:szCs w:val="28"/>
        </w:rPr>
        <w:t>1,8375</w:t>
      </w:r>
      <w:r w:rsidR="008B3A8F" w:rsidRPr="00DE27E5">
        <w:rPr>
          <w:sz w:val="28"/>
          <w:szCs w:val="28"/>
        </w:rPr>
        <w:t xml:space="preserve"> м</w:t>
      </w:r>
      <w:r w:rsidR="008B3A8F" w:rsidRPr="00DE27E5">
        <w:rPr>
          <w:sz w:val="28"/>
          <w:szCs w:val="28"/>
          <w:vertAlign w:val="superscript"/>
        </w:rPr>
        <w:t>3</w:t>
      </w:r>
      <w:r w:rsidR="008B3A8F" w:rsidRPr="00DE27E5">
        <w:rPr>
          <w:sz w:val="28"/>
          <w:szCs w:val="28"/>
        </w:rPr>
        <w:t>;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E27E5">
        <w:rPr>
          <w:spacing w:val="-4"/>
          <w:sz w:val="28"/>
          <w:szCs w:val="28"/>
          <w:lang w:val="en-US"/>
        </w:rPr>
        <w:t>n</w:t>
      </w:r>
      <w:r w:rsidRPr="00DE27E5">
        <w:rPr>
          <w:spacing w:val="-4"/>
          <w:sz w:val="28"/>
          <w:szCs w:val="28"/>
        </w:rPr>
        <w:t xml:space="preserve"> – количество форм в камере, 6;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q</w:t>
      </w:r>
      <w:r w:rsidRPr="00DE27E5">
        <w:rPr>
          <w:sz w:val="28"/>
          <w:szCs w:val="28"/>
          <w:vertAlign w:val="subscript"/>
        </w:rPr>
        <w:t>п</w:t>
      </w:r>
      <w:r w:rsidRPr="00DE27E5">
        <w:rPr>
          <w:sz w:val="28"/>
          <w:szCs w:val="28"/>
        </w:rPr>
        <w:t>- удельный расход энергии на ускоренное твердение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на 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 xml:space="preserve"> бетона, </w:t>
      </w:r>
      <w:r w:rsidR="00033C78" w:rsidRPr="00DE27E5">
        <w:rPr>
          <w:sz w:val="28"/>
          <w:szCs w:val="28"/>
        </w:rPr>
        <w:t>250</w:t>
      </w:r>
      <w:r w:rsidRPr="00DE27E5">
        <w:rPr>
          <w:sz w:val="28"/>
          <w:szCs w:val="28"/>
        </w:rPr>
        <w:t xml:space="preserve"> кг/ 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;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Q</w:t>
      </w:r>
      <w:r w:rsidRPr="00DE27E5">
        <w:rPr>
          <w:sz w:val="28"/>
          <w:szCs w:val="28"/>
          <w:vertAlign w:val="subscript"/>
        </w:rPr>
        <w:t xml:space="preserve">п </w:t>
      </w:r>
      <w:r w:rsidRPr="00DE27E5">
        <w:rPr>
          <w:sz w:val="28"/>
          <w:szCs w:val="28"/>
        </w:rPr>
        <w:t xml:space="preserve">= </w:t>
      </w:r>
      <w:r w:rsidRPr="00DE27E5">
        <w:rPr>
          <w:sz w:val="28"/>
          <w:szCs w:val="28"/>
          <w:lang w:val="en-US"/>
        </w:rPr>
        <w:t>q</w:t>
      </w:r>
      <w:r w:rsidRPr="00DE27E5">
        <w:rPr>
          <w:sz w:val="28"/>
          <w:szCs w:val="28"/>
          <w:vertAlign w:val="subscript"/>
        </w:rPr>
        <w:t>п</w:t>
      </w:r>
      <w:r w:rsidRPr="00DE27E5">
        <w:rPr>
          <w:sz w:val="28"/>
          <w:szCs w:val="28"/>
        </w:rPr>
        <w:t>·</w:t>
      </w:r>
      <w:r w:rsidRPr="00DE27E5">
        <w:rPr>
          <w:sz w:val="28"/>
          <w:szCs w:val="28"/>
          <w:lang w:val="en-US"/>
        </w:rPr>
        <w:t>V</w:t>
      </w:r>
      <w:r w:rsidRPr="00DE27E5">
        <w:rPr>
          <w:sz w:val="28"/>
          <w:szCs w:val="28"/>
          <w:vertAlign w:val="subscript"/>
        </w:rPr>
        <w:t>изд</w:t>
      </w:r>
      <w:r w:rsidRPr="00DE27E5">
        <w:rPr>
          <w:sz w:val="28"/>
          <w:szCs w:val="28"/>
        </w:rPr>
        <w:t>·</w:t>
      </w:r>
      <w:r w:rsidRPr="00DE27E5">
        <w:rPr>
          <w:sz w:val="28"/>
          <w:szCs w:val="28"/>
          <w:lang w:val="en-US"/>
        </w:rPr>
        <w:t>n</w:t>
      </w:r>
      <w:r w:rsidRPr="00DE27E5">
        <w:rPr>
          <w:sz w:val="28"/>
          <w:szCs w:val="28"/>
        </w:rPr>
        <w:t>=</w:t>
      </w:r>
      <w:r w:rsidR="00033C78" w:rsidRPr="00DE27E5">
        <w:rPr>
          <w:sz w:val="28"/>
          <w:szCs w:val="28"/>
        </w:rPr>
        <w:t>250</w:t>
      </w:r>
      <w:r w:rsidRPr="00DE27E5">
        <w:rPr>
          <w:sz w:val="28"/>
          <w:szCs w:val="28"/>
        </w:rPr>
        <w:t>·</w:t>
      </w:r>
      <w:r w:rsidR="00033C78" w:rsidRPr="00DE27E5">
        <w:rPr>
          <w:sz w:val="28"/>
          <w:szCs w:val="28"/>
        </w:rPr>
        <w:t>1,8375</w:t>
      </w:r>
      <w:r w:rsidRPr="00DE27E5">
        <w:rPr>
          <w:sz w:val="28"/>
          <w:szCs w:val="28"/>
        </w:rPr>
        <w:t>·</w:t>
      </w:r>
      <w:r w:rsidR="0089198D" w:rsidRPr="00DE27E5">
        <w:rPr>
          <w:sz w:val="28"/>
          <w:szCs w:val="28"/>
        </w:rPr>
        <w:t>6</w:t>
      </w:r>
      <w:r w:rsidRPr="00DE27E5">
        <w:rPr>
          <w:sz w:val="28"/>
          <w:szCs w:val="28"/>
        </w:rPr>
        <w:t>=</w:t>
      </w:r>
      <w:r w:rsidR="0089198D" w:rsidRPr="00DE27E5">
        <w:rPr>
          <w:sz w:val="28"/>
          <w:szCs w:val="28"/>
        </w:rPr>
        <w:t>2756,25 кг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Часовые расходы тепла в период подогрева и изотермического обогрева, кг/ч, рассчитываются по формулам:</w:t>
      </w:r>
    </w:p>
    <w:p w:rsidR="008B3A8F" w:rsidRPr="00DE27E5" w:rsidRDefault="0089198D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30"/>
          <w:sz w:val="28"/>
          <w:szCs w:val="28"/>
        </w:rPr>
        <w:object w:dxaOrig="3760" w:dyaOrig="680">
          <v:shape id="_x0000_i1078" type="#_x0000_t75" style="width:227.25pt;height:42pt" o:ole="" fillcolor="window">
            <v:imagedata r:id="rId94" o:title=""/>
          </v:shape>
          <o:OLEObject Type="Embed" ProgID="Equation.3" ShapeID="_x0000_i1078" DrawAspect="Content" ObjectID="_1459370568" r:id="rId95"/>
        </w:objec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кг/ч</w:t>
      </w:r>
    </w:p>
    <w:p w:rsidR="008B3A8F" w:rsidRPr="00DE27E5" w:rsidRDefault="0089198D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30"/>
          <w:sz w:val="28"/>
          <w:szCs w:val="28"/>
        </w:rPr>
        <w:object w:dxaOrig="3580" w:dyaOrig="700">
          <v:shape id="_x0000_i1079" type="#_x0000_t75" style="width:216.75pt;height:42.75pt" o:ole="" fillcolor="window">
            <v:imagedata r:id="rId96" o:title=""/>
          </v:shape>
          <o:OLEObject Type="Embed" ProgID="Equation.3" ShapeID="_x0000_i1079" DrawAspect="Content" ObjectID="_1459370569" r:id="rId97"/>
        </w:object>
      </w:r>
      <w:r w:rsidRPr="00DE27E5">
        <w:rPr>
          <w:sz w:val="28"/>
          <w:szCs w:val="28"/>
        </w:rPr>
        <w:t xml:space="preserve"> кг/ч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где</w:t>
      </w:r>
      <w:r w:rsidRPr="00DE27E5">
        <w:rPr>
          <w:sz w:val="28"/>
          <w:szCs w:val="28"/>
        </w:rPr>
        <w:tab/>
      </w:r>
      <w:r w:rsidRPr="00DE27E5">
        <w:rPr>
          <w:position w:val="-12"/>
          <w:sz w:val="28"/>
          <w:szCs w:val="28"/>
        </w:rPr>
        <w:object w:dxaOrig="300" w:dyaOrig="380">
          <v:shape id="_x0000_i1080" type="#_x0000_t75" style="width:10.5pt;height:16.5pt" o:ole="" fillcolor="window">
            <v:imagedata r:id="rId98" o:title=""/>
          </v:shape>
          <o:OLEObject Type="Embed" ProgID="Equation.3" ShapeID="_x0000_i1080" DrawAspect="Content" ObjectID="_1459370570" r:id="rId99"/>
        </w:object>
      </w:r>
      <w:r w:rsidRPr="00DE27E5">
        <w:rPr>
          <w:sz w:val="28"/>
          <w:szCs w:val="28"/>
        </w:rPr>
        <w:t xml:space="preserve"> – часовой расход тепловой энергии (пара) в период подогрева;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2"/>
          <w:sz w:val="28"/>
          <w:szCs w:val="28"/>
        </w:rPr>
        <w:object w:dxaOrig="340" w:dyaOrig="380">
          <v:shape id="_x0000_i1081" type="#_x0000_t75" style="width:13.5pt;height:18pt" o:ole="" fillcolor="window">
            <v:imagedata r:id="rId100" o:title=""/>
          </v:shape>
          <o:OLEObject Type="Embed" ProgID="Equation.3" ShapeID="_x0000_i1081" DrawAspect="Content" ObjectID="_1459370571" r:id="rId101"/>
        </w:object>
      </w:r>
      <w:r w:rsidRPr="00DE27E5">
        <w:rPr>
          <w:sz w:val="28"/>
          <w:szCs w:val="28"/>
        </w:rPr>
        <w:t xml:space="preserve"> – то же, в период изотермического обогрева;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2"/>
          <w:sz w:val="28"/>
          <w:szCs w:val="28"/>
        </w:rPr>
        <w:object w:dxaOrig="260" w:dyaOrig="360">
          <v:shape id="_x0000_i1082" type="#_x0000_t75" style="width:11.25pt;height:18pt" o:ole="" fillcolor="window">
            <v:imagedata r:id="rId102" o:title=""/>
          </v:shape>
          <o:OLEObject Type="Embed" ProgID="Equation.3" ShapeID="_x0000_i1082" DrawAspect="Content" ObjectID="_1459370572" r:id="rId103"/>
        </w:object>
      </w:r>
      <w:r w:rsidRPr="00DE27E5">
        <w:rPr>
          <w:sz w:val="28"/>
          <w:szCs w:val="28"/>
        </w:rPr>
        <w:t xml:space="preserve"> – длительность периода подогрева, 3ч;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position w:val="-12"/>
          <w:sz w:val="28"/>
          <w:szCs w:val="28"/>
        </w:rPr>
        <w:object w:dxaOrig="320" w:dyaOrig="360">
          <v:shape id="_x0000_i1083" type="#_x0000_t75" style="width:14.25pt;height:18pt" o:ole="" fillcolor="window">
            <v:imagedata r:id="rId104" o:title=""/>
          </v:shape>
          <o:OLEObject Type="Embed" ProgID="Equation.3" ShapeID="_x0000_i1083" DrawAspect="Content" ObjectID="_1459370573" r:id="rId105"/>
        </w:object>
      </w:r>
      <w:r w:rsidRPr="00DE27E5">
        <w:rPr>
          <w:sz w:val="28"/>
          <w:szCs w:val="28"/>
        </w:rPr>
        <w:t xml:space="preserve"> – длительность изотермического обогрева, </w:t>
      </w:r>
      <w:r w:rsidR="00033C78" w:rsidRPr="00DE27E5">
        <w:rPr>
          <w:sz w:val="28"/>
          <w:szCs w:val="28"/>
        </w:rPr>
        <w:t>4,5</w:t>
      </w:r>
      <w:r w:rsidRPr="00DE27E5">
        <w:rPr>
          <w:sz w:val="28"/>
          <w:szCs w:val="28"/>
        </w:rPr>
        <w:t xml:space="preserve">ч;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m</w:t>
      </w:r>
      <w:r w:rsidRPr="00DE27E5">
        <w:rPr>
          <w:sz w:val="28"/>
          <w:szCs w:val="28"/>
        </w:rPr>
        <w:t xml:space="preserve"> – коэффициент, учитывающий неравномерность расхода тепла в отдельные периоды (</w:t>
      </w:r>
      <w:r w:rsidRPr="00DE27E5">
        <w:rPr>
          <w:sz w:val="28"/>
          <w:szCs w:val="28"/>
          <w:lang w:val="en-US"/>
        </w:rPr>
        <w:t>m</w:t>
      </w:r>
      <w:r w:rsidRPr="00DE27E5">
        <w:rPr>
          <w:sz w:val="28"/>
          <w:szCs w:val="28"/>
        </w:rPr>
        <w:t xml:space="preserve"> = 10).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DE27E5">
        <w:rPr>
          <w:spacing w:val="-10"/>
          <w:sz w:val="28"/>
          <w:szCs w:val="28"/>
        </w:rPr>
        <w:t>Потребность электрической энергии на технологические нужды складывается из расхода энергии на работу двигателей, установленных на технологическом и транспортном оборудовании цеха, и энергии на нагрев напрягаемой арматуры.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Годовой расход электроэнергии, , рассчитывается по формуле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N</w:t>
      </w:r>
      <w:r w:rsidRPr="00DE27E5">
        <w:rPr>
          <w:sz w:val="28"/>
          <w:szCs w:val="28"/>
        </w:rPr>
        <w:t xml:space="preserve"> = </w:t>
      </w:r>
      <w:r w:rsidRPr="00DE27E5">
        <w:rPr>
          <w:sz w:val="28"/>
          <w:szCs w:val="28"/>
          <w:lang w:val="en-US"/>
        </w:rPr>
        <w:t>ΣP</w:t>
      </w:r>
      <w:r w:rsidRPr="00DE27E5">
        <w:rPr>
          <w:sz w:val="28"/>
          <w:szCs w:val="28"/>
        </w:rPr>
        <w:t>уст·Кс·Тр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где </w:t>
      </w:r>
      <w:r w:rsidRPr="00DE27E5">
        <w:rPr>
          <w:sz w:val="28"/>
          <w:szCs w:val="28"/>
          <w:lang w:val="en-US"/>
        </w:rPr>
        <w:t>P</w:t>
      </w:r>
      <w:r w:rsidRPr="00DE27E5">
        <w:rPr>
          <w:sz w:val="28"/>
          <w:szCs w:val="28"/>
          <w:vertAlign w:val="subscript"/>
        </w:rPr>
        <w:t>уст</w:t>
      </w:r>
      <w:r w:rsidRPr="00DE27E5">
        <w:rPr>
          <w:sz w:val="28"/>
          <w:szCs w:val="28"/>
        </w:rPr>
        <w:t xml:space="preserve"> – установленная мощность электродвигателя, кВт;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Т</w:t>
      </w:r>
      <w:r w:rsidRPr="00DE27E5">
        <w:rPr>
          <w:sz w:val="28"/>
          <w:szCs w:val="28"/>
          <w:vertAlign w:val="subscript"/>
        </w:rPr>
        <w:t>р</w:t>
      </w:r>
      <w:r w:rsidRPr="00DE27E5">
        <w:rPr>
          <w:sz w:val="28"/>
          <w:szCs w:val="28"/>
        </w:rPr>
        <w:t xml:space="preserve"> – годовой фонд работы оборудования, ч (число часов работы при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 xml:space="preserve">односменной работе принимается </w:t>
      </w:r>
      <w:r w:rsidR="00033C78" w:rsidRPr="00DE27E5">
        <w:rPr>
          <w:sz w:val="28"/>
          <w:szCs w:val="28"/>
        </w:rPr>
        <w:t>4</w:t>
      </w:r>
      <w:r w:rsidRPr="00DE27E5">
        <w:rPr>
          <w:sz w:val="28"/>
          <w:szCs w:val="28"/>
        </w:rPr>
        <w:t xml:space="preserve">000 ч); 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К</w:t>
      </w:r>
      <w:r w:rsidRPr="00DE27E5">
        <w:rPr>
          <w:sz w:val="28"/>
          <w:szCs w:val="28"/>
          <w:vertAlign w:val="subscript"/>
        </w:rPr>
        <w:t>с</w:t>
      </w:r>
      <w:r w:rsidRPr="00DE27E5">
        <w:rPr>
          <w:sz w:val="28"/>
          <w:szCs w:val="28"/>
        </w:rPr>
        <w:t xml:space="preserve"> – коэффициент спроса,.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ΣP</w:t>
      </w:r>
      <w:r w:rsidRPr="00DE27E5">
        <w:rPr>
          <w:sz w:val="28"/>
          <w:szCs w:val="28"/>
        </w:rPr>
        <w:t>уст·Кс=</w:t>
      </w:r>
      <w:r w:rsidR="005D7FF6" w:rsidRPr="00DE27E5">
        <w:rPr>
          <w:sz w:val="28"/>
          <w:szCs w:val="28"/>
        </w:rPr>
        <w:t>0,26</w:t>
      </w:r>
      <w:r w:rsidRPr="00DE27E5">
        <w:rPr>
          <w:sz w:val="28"/>
          <w:szCs w:val="28"/>
        </w:rPr>
        <w:t>·0,4+</w:t>
      </w:r>
      <w:r w:rsidR="005D7FF6" w:rsidRPr="00DE27E5">
        <w:rPr>
          <w:sz w:val="28"/>
          <w:szCs w:val="28"/>
        </w:rPr>
        <w:t>79,7</w:t>
      </w:r>
      <w:r w:rsidRPr="00DE27E5">
        <w:rPr>
          <w:sz w:val="28"/>
          <w:szCs w:val="28"/>
        </w:rPr>
        <w:t>·0,</w:t>
      </w:r>
      <w:r w:rsidR="005D7FF6" w:rsidRPr="00DE27E5">
        <w:rPr>
          <w:sz w:val="28"/>
          <w:szCs w:val="28"/>
        </w:rPr>
        <w:t>3</w:t>
      </w:r>
      <w:r w:rsidRPr="00DE27E5">
        <w:rPr>
          <w:sz w:val="28"/>
          <w:szCs w:val="28"/>
        </w:rPr>
        <w:t>+</w:t>
      </w:r>
      <w:r w:rsidR="005D7FF6" w:rsidRPr="00DE27E5">
        <w:rPr>
          <w:sz w:val="28"/>
          <w:szCs w:val="28"/>
        </w:rPr>
        <w:t>0,25</w:t>
      </w:r>
      <w:r w:rsidRPr="00DE27E5">
        <w:rPr>
          <w:sz w:val="28"/>
          <w:szCs w:val="28"/>
        </w:rPr>
        <w:t>·</w:t>
      </w:r>
      <w:r w:rsidR="005D7FF6" w:rsidRPr="00DE27E5">
        <w:rPr>
          <w:sz w:val="28"/>
          <w:szCs w:val="28"/>
        </w:rPr>
        <w:t>14,1</w:t>
      </w:r>
      <w:r w:rsidR="0076568A" w:rsidRPr="00DE27E5">
        <w:rPr>
          <w:sz w:val="28"/>
          <w:szCs w:val="28"/>
        </w:rPr>
        <w:t>+2,2·0,3</w:t>
      </w:r>
      <w:r w:rsidR="005D7FF6" w:rsidRPr="00DE27E5">
        <w:rPr>
          <w:sz w:val="28"/>
          <w:szCs w:val="28"/>
        </w:rPr>
        <w:t xml:space="preserve"> </w:t>
      </w:r>
      <w:r w:rsidR="0076568A" w:rsidRPr="00DE27E5">
        <w:rPr>
          <w:sz w:val="28"/>
          <w:szCs w:val="28"/>
        </w:rPr>
        <w:t>+39,1·0,2</w:t>
      </w:r>
      <w:r w:rsidRPr="00DE27E5">
        <w:rPr>
          <w:sz w:val="28"/>
          <w:szCs w:val="28"/>
        </w:rPr>
        <w:t>=</w:t>
      </w:r>
      <w:r w:rsidR="005D7FF6" w:rsidRPr="00DE27E5">
        <w:rPr>
          <w:sz w:val="28"/>
          <w:szCs w:val="28"/>
        </w:rPr>
        <w:t xml:space="preserve"> </w:t>
      </w:r>
      <w:r w:rsidR="0076568A" w:rsidRPr="00DE27E5">
        <w:rPr>
          <w:sz w:val="28"/>
          <w:szCs w:val="28"/>
        </w:rPr>
        <w:t>34,58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  <w:lang w:val="en-US"/>
        </w:rPr>
        <w:t>N</w:t>
      </w:r>
      <w:r w:rsidRPr="00DE27E5">
        <w:rPr>
          <w:sz w:val="28"/>
          <w:szCs w:val="28"/>
        </w:rPr>
        <w:t xml:space="preserve"> = </w:t>
      </w:r>
      <w:r w:rsidRPr="00DE27E5">
        <w:rPr>
          <w:sz w:val="28"/>
          <w:szCs w:val="28"/>
          <w:lang w:val="en-US"/>
        </w:rPr>
        <w:t>ΣP</w:t>
      </w:r>
      <w:r w:rsidRPr="00DE27E5">
        <w:rPr>
          <w:sz w:val="28"/>
          <w:szCs w:val="28"/>
        </w:rPr>
        <w:t>уст·Кс·Тр=</w:t>
      </w:r>
      <w:r w:rsidR="0076568A" w:rsidRPr="00DE27E5">
        <w:rPr>
          <w:sz w:val="28"/>
          <w:szCs w:val="28"/>
        </w:rPr>
        <w:t>34,58·</w:t>
      </w:r>
      <w:r w:rsidR="00033C78" w:rsidRPr="00DE27E5">
        <w:rPr>
          <w:sz w:val="28"/>
          <w:szCs w:val="28"/>
        </w:rPr>
        <w:t>4</w:t>
      </w:r>
      <w:r w:rsidRPr="00DE27E5">
        <w:rPr>
          <w:sz w:val="28"/>
          <w:szCs w:val="28"/>
        </w:rPr>
        <w:t xml:space="preserve">000= </w:t>
      </w:r>
      <w:r w:rsidR="0076568A" w:rsidRPr="00DE27E5">
        <w:rPr>
          <w:sz w:val="28"/>
          <w:szCs w:val="28"/>
        </w:rPr>
        <w:t>138320</w:t>
      </w:r>
      <w:r w:rsidR="00551E9C" w:rsidRPr="00DE27E5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кВт·ч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Суммарный расход электроэнергии в год, кВт·ч,</w:t>
      </w:r>
    </w:p>
    <w:p w:rsidR="008B3A8F" w:rsidRPr="00DE27E5" w:rsidRDefault="008B3A8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Σ</w:t>
      </w:r>
      <w:r w:rsidRPr="00DE27E5">
        <w:rPr>
          <w:sz w:val="28"/>
          <w:szCs w:val="28"/>
          <w:lang w:val="en-US"/>
        </w:rPr>
        <w:t>N</w:t>
      </w:r>
      <w:r w:rsidRPr="00DE27E5">
        <w:rPr>
          <w:sz w:val="28"/>
          <w:szCs w:val="28"/>
        </w:rPr>
        <w:t xml:space="preserve"> = </w:t>
      </w:r>
      <w:r w:rsidRPr="00DE27E5">
        <w:rPr>
          <w:sz w:val="28"/>
          <w:szCs w:val="28"/>
          <w:lang w:val="en-US"/>
        </w:rPr>
        <w:t>N</w:t>
      </w:r>
      <w:r w:rsidR="005D7FF6" w:rsidRPr="00DE27E5">
        <w:rPr>
          <w:sz w:val="28"/>
          <w:szCs w:val="28"/>
        </w:rPr>
        <w:t xml:space="preserve"> = </w:t>
      </w:r>
      <w:r w:rsidR="0076568A" w:rsidRPr="00DE27E5">
        <w:rPr>
          <w:sz w:val="28"/>
          <w:szCs w:val="28"/>
        </w:rPr>
        <w:t>138320</w:t>
      </w:r>
      <w:r w:rsidR="00551E9C" w:rsidRPr="00DE27E5">
        <w:rPr>
          <w:sz w:val="28"/>
          <w:szCs w:val="28"/>
        </w:rPr>
        <w:t xml:space="preserve"> кВт·ч</w:t>
      </w:r>
    </w:p>
    <w:p w:rsidR="005378D8" w:rsidRPr="00DE27E5" w:rsidRDefault="005378D8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135F68" w:rsidRPr="00DE27E5" w:rsidRDefault="00135F68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3.4. Численность и состав работающих</w:t>
      </w:r>
    </w:p>
    <w:p w:rsidR="00F50EC3" w:rsidRPr="00DE27E5" w:rsidRDefault="00F50EC3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0EC3" w:rsidRPr="00DE27E5" w:rsidRDefault="00F50EC3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Для технологической линии состав производственной бригады определяем по конкретной расстановке рабочих по постам в соответствии с ранее разработанными операциями нормалями с операционным графиком производства.</w:t>
      </w:r>
    </w:p>
    <w:p w:rsidR="00F50EC3" w:rsidRPr="00DE27E5" w:rsidRDefault="00F50EC3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Суточная численность рабочих в бригаде определяется путем суммирования по всем сменам. На основе полученных данных составляется штатная ведомость цеха таблица </w:t>
      </w:r>
      <w:r w:rsidR="0083621F" w:rsidRPr="00DE27E5">
        <w:rPr>
          <w:sz w:val="28"/>
          <w:szCs w:val="28"/>
        </w:rPr>
        <w:t>14</w:t>
      </w:r>
      <w:r w:rsidRPr="00DE27E5">
        <w:rPr>
          <w:sz w:val="28"/>
          <w:szCs w:val="28"/>
        </w:rPr>
        <w:t>.</w:t>
      </w:r>
    </w:p>
    <w:p w:rsidR="00EF6B80" w:rsidRDefault="00EF6B80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F50EC3" w:rsidRPr="00DE27E5" w:rsidRDefault="00F50EC3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 xml:space="preserve">Таблица </w:t>
      </w:r>
      <w:r w:rsidR="00E9659D" w:rsidRPr="00DE27E5">
        <w:rPr>
          <w:sz w:val="28"/>
          <w:szCs w:val="28"/>
        </w:rPr>
        <w:t>14</w:t>
      </w:r>
    </w:p>
    <w:p w:rsidR="00F50EC3" w:rsidRPr="00DE27E5" w:rsidRDefault="00F50EC3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Потребность цеха в бетонных смесях и материалах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138"/>
        <w:gridCol w:w="3204"/>
      </w:tblGrid>
      <w:tr w:rsidR="00F50EC3" w:rsidRPr="00EF6B80" w:rsidTr="00EF6B80">
        <w:trPr>
          <w:trHeight w:val="70"/>
        </w:trPr>
        <w:tc>
          <w:tcPr>
            <w:tcW w:w="3228" w:type="dxa"/>
            <w:vMerge w:val="restart"/>
            <w:vAlign w:val="center"/>
          </w:tcPr>
          <w:p w:rsidR="00F50EC3" w:rsidRPr="00EF6B80" w:rsidRDefault="00F50EC3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Профессия рабочего</w:t>
            </w:r>
          </w:p>
        </w:tc>
        <w:tc>
          <w:tcPr>
            <w:tcW w:w="3138" w:type="dxa"/>
            <w:vMerge w:val="restart"/>
            <w:vAlign w:val="center"/>
          </w:tcPr>
          <w:p w:rsidR="00F50EC3" w:rsidRPr="00EF6B80" w:rsidRDefault="00F50EC3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Разряд</w:t>
            </w:r>
          </w:p>
        </w:tc>
        <w:tc>
          <w:tcPr>
            <w:tcW w:w="3204" w:type="dxa"/>
            <w:vAlign w:val="center"/>
          </w:tcPr>
          <w:p w:rsidR="00F50EC3" w:rsidRPr="00EF6B80" w:rsidRDefault="00F50EC3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Количество рабочих, чел</w:t>
            </w:r>
          </w:p>
        </w:tc>
      </w:tr>
      <w:tr w:rsidR="00F50EC3" w:rsidRPr="00EF6B80">
        <w:tc>
          <w:tcPr>
            <w:tcW w:w="3228" w:type="dxa"/>
            <w:vMerge/>
          </w:tcPr>
          <w:p w:rsidR="00F50EC3" w:rsidRPr="00EF6B80" w:rsidRDefault="00F50EC3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F50EC3" w:rsidRPr="00EF6B80" w:rsidRDefault="00F50EC3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:rsidR="00F50EC3" w:rsidRPr="00EF6B80" w:rsidRDefault="00F50EC3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1-я смена</w:t>
            </w:r>
          </w:p>
        </w:tc>
      </w:tr>
      <w:tr w:rsidR="007472AB" w:rsidRPr="00EF6B80"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Крановщик</w:t>
            </w:r>
          </w:p>
        </w:tc>
        <w:tc>
          <w:tcPr>
            <w:tcW w:w="313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204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</w:t>
            </w:r>
          </w:p>
        </w:tc>
      </w:tr>
      <w:tr w:rsidR="007472AB" w:rsidRPr="00EF6B80"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Формовщик</w:t>
            </w:r>
          </w:p>
        </w:tc>
        <w:tc>
          <w:tcPr>
            <w:tcW w:w="313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204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9</w:t>
            </w:r>
          </w:p>
        </w:tc>
      </w:tr>
      <w:tr w:rsidR="007472AB" w:rsidRPr="00EF6B80"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Арматурщик</w:t>
            </w:r>
          </w:p>
        </w:tc>
        <w:tc>
          <w:tcPr>
            <w:tcW w:w="313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204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9</w:t>
            </w:r>
          </w:p>
        </w:tc>
      </w:tr>
      <w:tr w:rsidR="007472AB" w:rsidRPr="00EF6B80"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Оператор</w:t>
            </w:r>
          </w:p>
        </w:tc>
        <w:tc>
          <w:tcPr>
            <w:tcW w:w="313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204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</w:t>
            </w:r>
          </w:p>
        </w:tc>
      </w:tr>
      <w:tr w:rsidR="007472AB" w:rsidRPr="00EF6B80"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Резчик</w:t>
            </w:r>
          </w:p>
        </w:tc>
        <w:tc>
          <w:tcPr>
            <w:tcW w:w="3138" w:type="dxa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204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</w:tr>
      <w:tr w:rsidR="007472AB" w:rsidRPr="00EF6B80" w:rsidTr="00172EC9">
        <w:trPr>
          <w:trHeight w:val="70"/>
        </w:trPr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Термист</w:t>
            </w:r>
          </w:p>
        </w:tc>
        <w:tc>
          <w:tcPr>
            <w:tcW w:w="3138" w:type="dxa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6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204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</w:tr>
      <w:tr w:rsidR="007472AB" w:rsidRPr="00EF6B80">
        <w:trPr>
          <w:trHeight w:val="204"/>
        </w:trPr>
        <w:tc>
          <w:tcPr>
            <w:tcW w:w="3228" w:type="dxa"/>
            <w:vAlign w:val="center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Всего:</w:t>
            </w:r>
          </w:p>
        </w:tc>
        <w:tc>
          <w:tcPr>
            <w:tcW w:w="3138" w:type="dxa"/>
          </w:tcPr>
          <w:p w:rsidR="007472AB" w:rsidRPr="00EF6B80" w:rsidRDefault="007472AB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04" w:type="dxa"/>
            <w:vAlign w:val="center"/>
          </w:tcPr>
          <w:p w:rsidR="007472AB" w:rsidRPr="00EF6B80" w:rsidRDefault="00120A65" w:rsidP="00EF6B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25</w:t>
            </w:r>
          </w:p>
        </w:tc>
      </w:tr>
    </w:tbl>
    <w:p w:rsidR="00135F68" w:rsidRPr="00DE27E5" w:rsidRDefault="00EF6B80" w:rsidP="00EF6B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35F68" w:rsidRPr="00DE27E5">
        <w:rPr>
          <w:b/>
          <w:bCs/>
          <w:sz w:val="28"/>
          <w:szCs w:val="28"/>
        </w:rPr>
        <w:t>3.5. Контроль качества производства и готовой продукции</w:t>
      </w:r>
    </w:p>
    <w:p w:rsidR="003C5ECF" w:rsidRPr="00DE27E5" w:rsidRDefault="003C5ECF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5ECF" w:rsidRPr="00DE27E5" w:rsidRDefault="003C5ECF" w:rsidP="00DE27E5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DE27E5">
        <w:rPr>
          <w:spacing w:val="-8"/>
          <w:sz w:val="28"/>
          <w:szCs w:val="28"/>
        </w:rPr>
        <w:t>В соответствии с разработанной технологией производства</w:t>
      </w:r>
      <w:r w:rsidR="00172EC9">
        <w:rPr>
          <w:spacing w:val="-8"/>
          <w:sz w:val="28"/>
          <w:szCs w:val="28"/>
        </w:rPr>
        <w:t xml:space="preserve"> </w:t>
      </w:r>
      <w:r w:rsidRPr="00DE27E5">
        <w:rPr>
          <w:spacing w:val="-8"/>
          <w:sz w:val="28"/>
          <w:szCs w:val="28"/>
        </w:rPr>
        <w:t xml:space="preserve">рассматривается организация входного, операционного и приемочного контроля (табл. </w:t>
      </w:r>
      <w:r w:rsidR="0089198D" w:rsidRPr="00DE27E5">
        <w:rPr>
          <w:spacing w:val="-8"/>
          <w:sz w:val="28"/>
          <w:szCs w:val="28"/>
        </w:rPr>
        <w:t>15</w:t>
      </w:r>
      <w:r w:rsidRPr="00DE27E5">
        <w:rPr>
          <w:spacing w:val="-8"/>
          <w:sz w:val="28"/>
          <w:szCs w:val="28"/>
        </w:rPr>
        <w:t>).</w:t>
      </w:r>
    </w:p>
    <w:p w:rsidR="003C5ECF" w:rsidRPr="00DE27E5" w:rsidRDefault="003C5EC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Под входным контролем понимается контроль качества продукции, поступившей на предприятие для производства железобетонных изделий.</w:t>
      </w:r>
    </w:p>
    <w:p w:rsidR="003C5ECF" w:rsidRPr="00DE27E5" w:rsidRDefault="003C5ECF" w:rsidP="00DE27E5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E27E5">
        <w:rPr>
          <w:spacing w:val="-4"/>
          <w:sz w:val="28"/>
          <w:szCs w:val="28"/>
        </w:rPr>
        <w:t>Входному контролю подлежат материалы для приготовления бетонной смеси, арматурных изделий и закладных деталей, отделочные материалы.</w:t>
      </w:r>
    </w:p>
    <w:p w:rsidR="003C5ECF" w:rsidRPr="00DE27E5" w:rsidRDefault="003C5EC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Операционный контроль – это контроль за выполнением технологических требований на каждой операции производственного процесса. </w:t>
      </w:r>
    </w:p>
    <w:p w:rsidR="00A6205E" w:rsidRPr="00DE27E5" w:rsidRDefault="003C5ECF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Приемочный контроль – это контроль готовой продукции, по результатам которого принимается решение о её пригодности и поставке потребителю. </w:t>
      </w:r>
    </w:p>
    <w:p w:rsidR="003C5ECF" w:rsidRPr="00DE27E5" w:rsidRDefault="003C5ECF" w:rsidP="00DE27E5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DE27E5">
        <w:rPr>
          <w:sz w:val="28"/>
          <w:szCs w:val="28"/>
        </w:rPr>
        <w:t xml:space="preserve">Задачей приемочного контроля является установление соответствия качественных показателей готовых изделий требованиям государственных стандартов. Общая номенклатура показателей качества железобетонных изделий установлена ГОСТ 13015.1 – 81 (с изм.). Приемочный контроль подразумевает также испытания и измерения готовых изделий и обобщения данных входного и операционного контроля. </w:t>
      </w:r>
    </w:p>
    <w:p w:rsidR="0083621F" w:rsidRPr="00DE27E5" w:rsidRDefault="0083621F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83621F" w:rsidRPr="00DE27E5" w:rsidRDefault="0083621F" w:rsidP="00EF6B80">
      <w:pPr>
        <w:spacing w:line="360" w:lineRule="auto"/>
        <w:ind w:firstLine="709"/>
        <w:jc w:val="right"/>
        <w:rPr>
          <w:sz w:val="28"/>
          <w:szCs w:val="28"/>
        </w:rPr>
      </w:pPr>
      <w:r w:rsidRPr="00DE27E5">
        <w:rPr>
          <w:sz w:val="28"/>
          <w:szCs w:val="28"/>
        </w:rPr>
        <w:t>Таблица 15</w:t>
      </w:r>
    </w:p>
    <w:p w:rsidR="0083621F" w:rsidRPr="00DE27E5" w:rsidRDefault="0083621F" w:rsidP="00EF6B80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DE27E5">
        <w:rPr>
          <w:b/>
          <w:bCs/>
          <w:sz w:val="28"/>
          <w:szCs w:val="28"/>
        </w:rPr>
        <w:t>Организация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2240"/>
        <w:gridCol w:w="1910"/>
        <w:gridCol w:w="1621"/>
        <w:gridCol w:w="1722"/>
      </w:tblGrid>
      <w:tr w:rsidR="00EF6B80" w:rsidRPr="00DE27E5" w:rsidTr="00777AE1">
        <w:trPr>
          <w:trHeight w:val="70"/>
          <w:jc w:val="center"/>
        </w:trPr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Контролируемые параметры материалов, процессов, продукции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Метод и средства контроля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Периодичность и объем контроля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Лицо, осуществляющее контроль</w:t>
            </w:r>
          </w:p>
        </w:tc>
      </w:tr>
      <w:tr w:rsidR="00EF6B80" w:rsidRPr="00DE27E5" w:rsidTr="00777AE1">
        <w:trPr>
          <w:trHeight w:val="70"/>
          <w:jc w:val="center"/>
        </w:trPr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5</w:t>
            </w:r>
          </w:p>
        </w:tc>
      </w:tr>
      <w:tr w:rsidR="003C5ECF" w:rsidRPr="00DE27E5" w:rsidTr="00777AE1">
        <w:trPr>
          <w:trHeight w:val="325"/>
          <w:jc w:val="center"/>
        </w:trPr>
        <w:tc>
          <w:tcPr>
            <w:tcW w:w="0" w:type="auto"/>
            <w:gridSpan w:val="5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Входной контроль</w:t>
            </w:r>
          </w:p>
        </w:tc>
      </w:tr>
      <w:tr w:rsidR="00EF6B80" w:rsidRPr="00DE27E5" w:rsidTr="00777AE1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Цемент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Вид, марка, наличие паспорта, объем партии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 документам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Каждая партия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Отдел снабжения</w:t>
            </w:r>
          </w:p>
        </w:tc>
      </w:tr>
      <w:tr w:rsidR="00EF6B80" w:rsidRPr="00DE27E5" w:rsidTr="00777AE1">
        <w:trPr>
          <w:trHeight w:val="70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Активность, сроки схватывания, НГ, плотность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Испытание в бетоне </w:t>
            </w:r>
            <w:r w:rsidRPr="00EF6B80">
              <w:rPr>
                <w:sz w:val="20"/>
                <w:szCs w:val="20"/>
              </w:rPr>
              <w:br/>
              <w:t>ГОСТ 310.2, ГОСТ 310.3., ГОСТ 310.4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Лаборант 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</w:tr>
      <w:tr w:rsidR="00EF6B80" w:rsidRPr="00DE27E5" w:rsidTr="00777AE1">
        <w:trPr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Заполнители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Вид, наличие паспорта, объем партии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 документам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Отдел снабжения</w:t>
            </w:r>
          </w:p>
        </w:tc>
      </w:tr>
      <w:tr w:rsidR="00EF6B80" w:rsidRPr="00DE27E5" w:rsidTr="00777AE1">
        <w:trPr>
          <w:trHeight w:val="292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Зерновой состав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8269, ГОСТ 8735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Лаборант</w:t>
            </w:r>
          </w:p>
        </w:tc>
      </w:tr>
      <w:tr w:rsidR="00EF6B80" w:rsidRPr="00DE27E5" w:rsidTr="00777AE1">
        <w:trPr>
          <w:trHeight w:val="70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Дробимость щебня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8269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Лаборант</w:t>
            </w:r>
          </w:p>
        </w:tc>
      </w:tr>
      <w:tr w:rsidR="00EF6B80" w:rsidRPr="00DE27E5" w:rsidTr="00777AE1">
        <w:trPr>
          <w:trHeight w:val="131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Влажность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8269, ГОСТ 8735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2"/>
                <w:sz w:val="20"/>
                <w:szCs w:val="20"/>
              </w:rPr>
              <w:t>Два раза в смену после выпадения осадков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Лаборант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</w:tr>
      <w:tr w:rsidR="00EF6B80" w:rsidRPr="00DE27E5" w:rsidTr="00777AE1">
        <w:trPr>
          <w:trHeight w:val="70"/>
          <w:jc w:val="center"/>
        </w:trPr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2"/>
                <w:sz w:val="20"/>
                <w:szCs w:val="20"/>
              </w:rPr>
              <w:t>Сталь арматурная и для закладных деталей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Вид, класс, марка, наличие сертификатов, объем партии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 сопровождающим документам</w:t>
            </w:r>
            <w:r w:rsidR="00172EC9">
              <w:rPr>
                <w:sz w:val="20"/>
                <w:szCs w:val="20"/>
              </w:rPr>
              <w:t xml:space="preserve"> </w:t>
            </w:r>
            <w:r w:rsidRPr="00EF6B80">
              <w:rPr>
                <w:sz w:val="20"/>
                <w:szCs w:val="20"/>
              </w:rPr>
              <w:t>ГОСТ 12004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Каждая партия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Отдел снабжения, лаборант </w:t>
            </w:r>
          </w:p>
        </w:tc>
      </w:tr>
      <w:tr w:rsidR="003C5ECF" w:rsidRPr="00EF6B80" w:rsidTr="00777AE1">
        <w:trPr>
          <w:cantSplit/>
          <w:jc w:val="center"/>
        </w:trPr>
        <w:tc>
          <w:tcPr>
            <w:tcW w:w="0" w:type="auto"/>
            <w:gridSpan w:val="5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Операционный контроль</w:t>
            </w:r>
          </w:p>
        </w:tc>
      </w:tr>
      <w:tr w:rsidR="00777AE1" w:rsidRPr="00EF6B80" w:rsidTr="00777AE1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Обрезка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арматуры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Передаточная прочность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Испытание контрольных образцов ГОСТ 10180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партией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Лаборант</w:t>
            </w:r>
          </w:p>
        </w:tc>
      </w:tr>
      <w:tr w:rsidR="00777AE1" w:rsidRPr="00EF6B80" w:rsidTr="00777AE1">
        <w:trPr>
          <w:cantSplit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Качество обрезки стержней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Визуальный осмотр, линейка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Каждое изделие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777AE1">
        <w:trPr>
          <w:cantSplit/>
          <w:jc w:val="center"/>
        </w:trPr>
        <w:tc>
          <w:tcPr>
            <w:tcW w:w="0" w:type="auto"/>
            <w:vMerge w:val="restart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Чистка, смазка формы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Качество очистки и смазки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Визуальный осмотр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выборочно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Мастер цеха</w:t>
            </w:r>
          </w:p>
        </w:tc>
      </w:tr>
      <w:tr w:rsidR="00777AE1" w:rsidRPr="00EF6B80" w:rsidTr="00777AE1">
        <w:trPr>
          <w:cantSplit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Качество эмульсии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Испытание пробы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Лаборант </w:t>
            </w:r>
          </w:p>
        </w:tc>
      </w:tr>
      <w:tr w:rsidR="00777AE1" w:rsidRPr="00EF6B80" w:rsidTr="00777AE1">
        <w:trPr>
          <w:cantSplit/>
          <w:trHeight w:val="1763"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Электротермическое натяжение арматуры, армирование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Температура нагрева, величина</w:t>
            </w:r>
            <w:r w:rsidR="00172EC9">
              <w:rPr>
                <w:sz w:val="20"/>
                <w:szCs w:val="20"/>
              </w:rPr>
              <w:t xml:space="preserve"> </w:t>
            </w:r>
            <w:r w:rsidRPr="00EF6B80">
              <w:rPr>
                <w:sz w:val="20"/>
                <w:szCs w:val="20"/>
              </w:rPr>
              <w:t>натяжения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 удлинению арматуры, автоматически концевым выключателем, частотный метод, ИПН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Постоянно, каждый стержень.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по одной форме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Арматурщик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777AE1">
        <w:trPr>
          <w:cantSplit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Толщина защитного слоя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Визуально 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Контрольный замер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Каждая форма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Два раза в смену по одной форме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Бетонщик 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777AE1">
        <w:trPr>
          <w:cantSplit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Правильность установки каркаса и закладных деталей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Визуально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Постоянно, по каждой форме.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Два раза в смену по одной форме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Бетонщик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777AE1">
        <w:trPr>
          <w:cantSplit/>
          <w:trHeight w:val="658"/>
          <w:jc w:val="center"/>
        </w:trPr>
        <w:tc>
          <w:tcPr>
            <w:tcW w:w="0" w:type="auto"/>
            <w:vMerge w:val="restart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Сборка формы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Соответствие формы проектным размерам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Обмер рулеткой, уровнем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квартал поштучно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777AE1">
        <w:trPr>
          <w:cantSplit/>
          <w:trHeight w:val="728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Расстояния между упорами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Обмер рулеткой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по одной форма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777AE1">
        <w:trPr>
          <w:cantSplit/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и уплотнение смеси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Удобоукладываемость бетонной смеси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10181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2"/>
                <w:sz w:val="20"/>
                <w:szCs w:val="20"/>
              </w:rPr>
              <w:t>Два раза в смену по одной пробе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Лаборант</w:t>
            </w:r>
          </w:p>
        </w:tc>
      </w:tr>
      <w:tr w:rsidR="00777AE1" w:rsidRPr="00EF6B80">
        <w:trPr>
          <w:cantSplit/>
          <w:trHeight w:val="325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Равномерность укладки</w:t>
            </w:r>
          </w:p>
        </w:tc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Толщина слоя, замер линейкой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Постоянно по каждой форме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Бетонщик</w:t>
            </w:r>
          </w:p>
        </w:tc>
      </w:tr>
      <w:tr w:rsidR="00777AE1" w:rsidRPr="00EF6B80">
        <w:trPr>
          <w:cantSplit/>
          <w:trHeight w:val="325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по одной форме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Мастер цеха</w:t>
            </w:r>
          </w:p>
        </w:tc>
      </w:tr>
      <w:tr w:rsidR="00777AE1" w:rsidRPr="00EF6B80">
        <w:trPr>
          <w:cantSplit/>
          <w:trHeight w:val="325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Время уплотнения </w:t>
            </w:r>
          </w:p>
        </w:tc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Секундомер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Постоянно по каждой форме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Бетонщик</w:t>
            </w:r>
          </w:p>
        </w:tc>
      </w:tr>
      <w:tr w:rsidR="00777AE1" w:rsidRPr="00EF6B80">
        <w:trPr>
          <w:cantSplit/>
          <w:trHeight w:val="268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Мастер цеха</w:t>
            </w:r>
          </w:p>
        </w:tc>
      </w:tr>
      <w:tr w:rsidR="00777AE1" w:rsidRPr="00EF6B80">
        <w:trPr>
          <w:cantSplit/>
          <w:trHeight w:val="534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Средняя плотность бетонной</w:t>
            </w:r>
            <w:r w:rsidR="00172EC9">
              <w:rPr>
                <w:sz w:val="20"/>
                <w:szCs w:val="20"/>
              </w:rPr>
              <w:t xml:space="preserve"> </w:t>
            </w:r>
            <w:r w:rsidRPr="00EF6B80">
              <w:rPr>
                <w:sz w:val="20"/>
                <w:szCs w:val="20"/>
              </w:rPr>
              <w:t xml:space="preserve">смеси </w:t>
            </w:r>
            <w:r w:rsidRPr="00EF6B80">
              <w:rPr>
                <w:i/>
                <w:iCs/>
                <w:sz w:val="20"/>
                <w:szCs w:val="20"/>
              </w:rPr>
              <w:t>ρ</w:t>
            </w:r>
            <w:r w:rsidRPr="00EF6B80">
              <w:rPr>
                <w:i/>
                <w:iCs/>
                <w:sz w:val="20"/>
                <w:szCs w:val="20"/>
                <w:vertAlign w:val="subscript"/>
              </w:rPr>
              <w:t>факт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10181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по одной формовке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Лаборант </w:t>
            </w:r>
          </w:p>
        </w:tc>
      </w:tr>
      <w:tr w:rsidR="00777AE1" w:rsidRPr="00EF6B80">
        <w:trPr>
          <w:cantSplit/>
          <w:trHeight w:val="352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Коэффициент уплотнения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i/>
                <w:iCs/>
                <w:sz w:val="20"/>
                <w:szCs w:val="20"/>
              </w:rPr>
            </w:pPr>
            <w:r w:rsidRPr="00EF6B80">
              <w:rPr>
                <w:i/>
                <w:iCs/>
                <w:sz w:val="20"/>
                <w:szCs w:val="20"/>
              </w:rPr>
              <w:t>К</w:t>
            </w:r>
            <w:r w:rsidRPr="00EF6B80">
              <w:rPr>
                <w:i/>
                <w:iCs/>
                <w:sz w:val="20"/>
                <w:szCs w:val="20"/>
                <w:vertAlign w:val="subscript"/>
              </w:rPr>
              <w:t>упл</w:t>
            </w:r>
            <w:r w:rsidRPr="00EF6B80">
              <w:rPr>
                <w:i/>
                <w:iCs/>
                <w:sz w:val="20"/>
                <w:szCs w:val="20"/>
              </w:rPr>
              <w:t xml:space="preserve"> = ρ</w:t>
            </w:r>
            <w:r w:rsidRPr="00EF6B80">
              <w:rPr>
                <w:i/>
                <w:iCs/>
                <w:sz w:val="20"/>
                <w:szCs w:val="20"/>
                <w:vertAlign w:val="subscript"/>
              </w:rPr>
              <w:t xml:space="preserve">факт </w:t>
            </w:r>
            <w:r w:rsidRPr="00EF6B80">
              <w:rPr>
                <w:i/>
                <w:iCs/>
                <w:sz w:val="20"/>
                <w:szCs w:val="20"/>
              </w:rPr>
              <w:t>/ρ</w:t>
            </w:r>
            <w:r w:rsidRPr="00EF6B80">
              <w:rPr>
                <w:i/>
                <w:iCs/>
                <w:sz w:val="20"/>
                <w:szCs w:val="20"/>
                <w:vertAlign w:val="subscript"/>
              </w:rPr>
              <w:t>теор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Лаборант </w:t>
            </w:r>
          </w:p>
        </w:tc>
      </w:tr>
      <w:tr w:rsidR="00777AE1" w:rsidRPr="00EF6B80">
        <w:trPr>
          <w:cantSplit/>
          <w:trHeight w:val="550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Прочность бетона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10180, изготовление контрольных образцов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из партии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Лаборант </w:t>
            </w:r>
          </w:p>
        </w:tc>
      </w:tr>
      <w:tr w:rsidR="00777AE1" w:rsidRPr="00EF6B80">
        <w:trPr>
          <w:cantSplit/>
          <w:trHeight w:val="887"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Тепловая обработка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Соблюдение заданного режима тепловлажностной обработки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pacing w:val="-4"/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Приборы автоматического</w:t>
            </w:r>
          </w:p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Постоянно каждая камера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Лаборант </w:t>
            </w:r>
          </w:p>
        </w:tc>
      </w:tr>
      <w:tr w:rsidR="00777AE1" w:rsidRPr="00EF6B80" w:rsidTr="00777AE1">
        <w:trPr>
          <w:cantSplit/>
          <w:trHeight w:val="70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Работа систем пароснабжения и автоматики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Осмотр и наблюдение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каждая камера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16"/>
                <w:sz w:val="20"/>
                <w:szCs w:val="20"/>
              </w:rPr>
              <w:t>Мастер цеха, инженер КИП</w:t>
            </w:r>
          </w:p>
        </w:tc>
      </w:tr>
      <w:tr w:rsidR="00777AE1" w:rsidRPr="00EF6B80" w:rsidTr="00172EC9">
        <w:trPr>
          <w:cantSplit/>
          <w:trHeight w:val="70"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Подготовка к сдаче продукции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Внешний вид изделий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Визуально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Каждое изделие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>
        <w:trPr>
          <w:cantSplit/>
          <w:trHeight w:val="277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Наличие дефектов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Визуально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777AE1" w:rsidRPr="00EF6B80" w:rsidTr="00172EC9">
        <w:trPr>
          <w:cantSplit/>
          <w:trHeight w:val="180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Правильность укладки изделий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4"/>
                <w:sz w:val="20"/>
                <w:szCs w:val="20"/>
              </w:rPr>
              <w:t>Рулетка, схема размещения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Два раза в смену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Мастер цеха</w:t>
            </w:r>
          </w:p>
        </w:tc>
      </w:tr>
      <w:tr w:rsidR="00777AE1" w:rsidRPr="00EF6B80">
        <w:trPr>
          <w:cantSplit/>
          <w:trHeight w:val="274"/>
          <w:jc w:val="center"/>
        </w:trPr>
        <w:tc>
          <w:tcPr>
            <w:tcW w:w="0" w:type="auto"/>
            <w:vMerge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Качество маркировки изделий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Визуально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Постоянно каждое изделие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3C5ECF" w:rsidRPr="00EF6B80" w:rsidTr="00777AE1">
        <w:trPr>
          <w:cantSplit/>
          <w:jc w:val="center"/>
        </w:trPr>
        <w:tc>
          <w:tcPr>
            <w:tcW w:w="0" w:type="auto"/>
            <w:gridSpan w:val="5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Приемочный контроль</w:t>
            </w:r>
          </w:p>
        </w:tc>
      </w:tr>
      <w:tr w:rsidR="003C5ECF" w:rsidRPr="00EF6B80" w:rsidTr="00777AE1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Прием изделий ОТК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Отпускная прочность бетона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Испытание контрольных образцов, ГОСТ 10180, ГОСТ 18105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партия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Лаборатория </w:t>
            </w:r>
          </w:p>
        </w:tc>
      </w:tr>
      <w:tr w:rsidR="003C5ECF" w:rsidRPr="00EF6B80" w:rsidTr="00777AE1">
        <w:trPr>
          <w:cantSplit/>
          <w:trHeight w:val="1014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Прочность бетона в проектном возрасте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pacing w:val="-8"/>
                <w:sz w:val="20"/>
                <w:szCs w:val="20"/>
              </w:rPr>
              <w:t xml:space="preserve">Испытание контрольных образцов, ГОСТ 10180, ГОСТ 18105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смену партия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 xml:space="preserve">Лаборатория </w:t>
            </w:r>
          </w:p>
        </w:tc>
      </w:tr>
      <w:tr w:rsidR="003C5ECF" w:rsidRPr="00EF6B80" w:rsidTr="00777AE1">
        <w:trPr>
          <w:cantSplit/>
          <w:trHeight w:val="70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8003D2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79.5pt;margin-top:-.55pt;width:7.5pt;height:0;z-index:251659264;mso-position-horizontal-relative:text;mso-position-vertical-relative:text" o:connectortype="straight"/>
              </w:pict>
            </w:r>
            <w:r w:rsidR="003C5ECF" w:rsidRPr="00EF6B80">
              <w:rPr>
                <w:sz w:val="20"/>
                <w:szCs w:val="20"/>
              </w:rPr>
              <w:t xml:space="preserve">Морозостойкость 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Испытание контрольных образцов по</w:t>
            </w:r>
            <w:r w:rsidR="00777AE1">
              <w:rPr>
                <w:sz w:val="20"/>
                <w:szCs w:val="20"/>
              </w:rPr>
              <w:t xml:space="preserve"> </w:t>
            </w:r>
            <w:r w:rsidRPr="00EF6B80">
              <w:rPr>
                <w:sz w:val="20"/>
                <w:szCs w:val="20"/>
              </w:rPr>
              <w:t>ГОСТ 10060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 в 6 месяцев партия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Лаборатория</w:t>
            </w:r>
          </w:p>
        </w:tc>
      </w:tr>
      <w:tr w:rsidR="003C5ECF" w:rsidRPr="00EF6B80" w:rsidTr="00777AE1">
        <w:trPr>
          <w:cantSplit/>
          <w:trHeight w:val="549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Геометрические размеры изделия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13015.1, ГОСТ…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Выборочно, 10 % от партии, но не менее 3 изделий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3C5ECF" w:rsidRPr="00EF6B80" w:rsidTr="00777AE1">
        <w:trPr>
          <w:cantSplit/>
          <w:trHeight w:val="797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Разность длин диагоналей, неплоскостность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13015.1, ГОСТ…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3C5ECF" w:rsidRPr="00EF6B80" w:rsidTr="00777AE1">
        <w:trPr>
          <w:cantSplit/>
          <w:trHeight w:val="356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Чистота поверхности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13015.1, ГОСТ…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3C5ECF" w:rsidRPr="00EF6B80" w:rsidTr="00777AE1">
        <w:trPr>
          <w:cantSplit/>
          <w:trHeight w:val="356"/>
          <w:jc w:val="center"/>
        </w:trPr>
        <w:tc>
          <w:tcPr>
            <w:tcW w:w="0" w:type="auto"/>
            <w:vMerge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Расположение и номинальные размеры закладных деталей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ГОСТ 13015.1, ГОСТ…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То же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  <w:tr w:rsidR="003C5ECF" w:rsidRPr="00EF6B80" w:rsidTr="00777AE1">
        <w:trPr>
          <w:cantSplit/>
          <w:trHeight w:val="356"/>
          <w:jc w:val="center"/>
        </w:trPr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Отпуск потребителю</w:t>
            </w:r>
          </w:p>
        </w:tc>
        <w:tc>
          <w:tcPr>
            <w:tcW w:w="0" w:type="auto"/>
            <w:vAlign w:val="center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Укладка изделий на транспортные средства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Визуально, правильность положения, крепление изделий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Постоянно, каждое транспортное средство</w:t>
            </w:r>
          </w:p>
        </w:tc>
        <w:tc>
          <w:tcPr>
            <w:tcW w:w="0" w:type="auto"/>
          </w:tcPr>
          <w:p w:rsidR="003C5ECF" w:rsidRPr="00EF6B80" w:rsidRDefault="003C5ECF" w:rsidP="00777AE1">
            <w:pPr>
              <w:spacing w:line="360" w:lineRule="auto"/>
              <w:ind w:firstLine="13"/>
              <w:jc w:val="both"/>
              <w:rPr>
                <w:sz w:val="20"/>
                <w:szCs w:val="20"/>
              </w:rPr>
            </w:pPr>
            <w:r w:rsidRPr="00EF6B80">
              <w:rPr>
                <w:sz w:val="20"/>
                <w:szCs w:val="20"/>
              </w:rPr>
              <w:t>ОТК</w:t>
            </w:r>
          </w:p>
        </w:tc>
      </w:tr>
    </w:tbl>
    <w:p w:rsidR="00BB6F60" w:rsidRPr="00DE27E5" w:rsidRDefault="00BB6F60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6F60" w:rsidRPr="00DE27E5" w:rsidRDefault="00135F68" w:rsidP="00777AE1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DE27E5">
        <w:rPr>
          <w:b/>
          <w:bCs/>
          <w:sz w:val="28"/>
          <w:szCs w:val="28"/>
        </w:rPr>
        <w:t>3.6. Охрана труда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В технологической части проекта приводятся требования к освещенности рабочих мест, по ограничению шума и вибраций, по обеспечению безопасности условий труда, включая требования по электро- и пожаробезопасности.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Освещенность на рабочем месте должна отвечать условиям оптимальной работ рения при заданных размерах объекта различия. Освещение должно быть равномерным, т.к. перевод взгляда с яркоосвещенной поверхности на темную вызывает повышенное утомление глаз из-за частой переадаптации. Отраженная блесткость устраняется путем использования матовых поверхностей, изменением угла наклона рабочей поверхности. Освещение не должно исключать цветопередачу.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В целом осветительная установка должна быть удобной, надежной, экономной, не создавать шума и не быть источником дополнительных опасностей.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Естественное и искусственное освещение в производственных и вспомогательных цехах, а также территории предприятия должно соответствовать требованиям СНиП </w:t>
      </w:r>
      <w:r w:rsidRPr="00DE27E5">
        <w:rPr>
          <w:sz w:val="28"/>
          <w:szCs w:val="28"/>
          <w:lang w:val="en-US"/>
        </w:rPr>
        <w:t>II</w:t>
      </w:r>
      <w:r w:rsidRPr="00DE27E5">
        <w:rPr>
          <w:sz w:val="28"/>
          <w:szCs w:val="28"/>
        </w:rPr>
        <w:t>-4-79.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Необходимо использовать 2 метода для уменьшения вредных вибраций от рабочего оборудования: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1 метод, основан на уменьшении интенсивности возбуждающих сил в источнике их возникновения;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2 метод ослабления вибрации на пути их распространения через опорные связи от источника к другим машинам и строительным конструкциям. Но если не</w:t>
      </w:r>
      <w:r w:rsidR="00172EC9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удается выполнить эти методы, то необходимо нанести на вибропоглощающие материалы.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Уровень вибрации на рабочих местах не должен превышать установленной ГОСТом 121.012-78. Для устранения вредного воздействия вибрации на работающих необходимо применять специальные мероприятия: конструктивные, технологические и организационные, средства виброизоляции виброгашения, дистанционное управление, средства индивидуальной защиты.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Уровень шума на рабочих местах не должен превышать допустимый ГОСТ 12.1.003-83. Для снимжения уровня шума следует предусматривать мероприятия по ГОСТ 12.1.003-83 и СНиП 11-12-77. Применяют шумозащитные кожухи, экраны, кабины, наблюдения, глушители аэродинамического шума; обработка стен и потолка звукоизолирующими облицовками. Для индивидуальной защиты применяют наушники различные, вкладыши, шлемы.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При производстве следует применять технологические процессы, не загрязняющие окружающую среду, и предусматривать комплекс мероприятий с целью ее охраны. Содержание вредных веществ в выбросах не должно вызывать их увеличения их концентрации в атмосфере населенных пунктов и в водоемах санитарно-бытового пользования выше допустимых величин установленных СНиП 245-71.</w:t>
      </w:r>
    </w:p>
    <w:p w:rsidR="00BB6F60" w:rsidRPr="00DE27E5" w:rsidRDefault="00BB6F60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При производстве работ в цехах предприятий следует соблюдать правила пожарной безопасности в соответствии с требованиями ГОСТ 12.1.004-76. Следует соблюдать также требования санитарной безопасности, взрывобезопасности производственных участков, в том числе связанных с применением веществ, используемых для смазки форм, химических добавок, приготовлением их водных растворов и бетонов с химическими добавками.</w:t>
      </w:r>
    </w:p>
    <w:p w:rsidR="00135F68" w:rsidRPr="00DE27E5" w:rsidRDefault="00BB6F60" w:rsidP="00DE27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27E5">
        <w:rPr>
          <w:sz w:val="28"/>
          <w:szCs w:val="28"/>
        </w:rPr>
        <w:t xml:space="preserve">Все работы, связанные с изготовлением сборных бетонов и железобетонных изделий, должны соответствовать требованиям СНиП </w:t>
      </w:r>
      <w:r w:rsidRPr="00DE27E5">
        <w:rPr>
          <w:sz w:val="28"/>
          <w:szCs w:val="28"/>
          <w:lang w:val="en-US"/>
        </w:rPr>
        <w:t>III</w:t>
      </w:r>
      <w:r w:rsidRPr="00DE27E5">
        <w:rPr>
          <w:sz w:val="28"/>
          <w:szCs w:val="28"/>
        </w:rPr>
        <w:t>-4-80, а также ведомственным правилам охраны труда и техники безопасности.</w:t>
      </w:r>
    </w:p>
    <w:p w:rsidR="00135F68" w:rsidRPr="00777AE1" w:rsidRDefault="00777AE1" w:rsidP="00777AE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35F68" w:rsidRPr="00777AE1">
        <w:rPr>
          <w:b/>
          <w:bCs/>
          <w:sz w:val="28"/>
          <w:szCs w:val="28"/>
        </w:rPr>
        <w:t>Заключение</w:t>
      </w:r>
    </w:p>
    <w:p w:rsidR="00135F68" w:rsidRPr="00DE27E5" w:rsidRDefault="00135F68" w:rsidP="00DE27E5">
      <w:pPr>
        <w:spacing w:line="360" w:lineRule="auto"/>
        <w:ind w:firstLine="709"/>
        <w:jc w:val="both"/>
        <w:rPr>
          <w:sz w:val="28"/>
          <w:szCs w:val="28"/>
        </w:rPr>
      </w:pPr>
    </w:p>
    <w:p w:rsidR="00135F68" w:rsidRPr="00DE27E5" w:rsidRDefault="00135F6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В данной курсовой работе был разработан проект по производству </w:t>
      </w:r>
      <w:r w:rsidR="0050597A" w:rsidRPr="00DE27E5">
        <w:rPr>
          <w:spacing w:val="-8"/>
          <w:sz w:val="28"/>
          <w:szCs w:val="28"/>
        </w:rPr>
        <w:t>квадратных свай</w:t>
      </w:r>
      <w:r w:rsidRPr="00DE27E5">
        <w:rPr>
          <w:sz w:val="28"/>
          <w:szCs w:val="28"/>
        </w:rPr>
        <w:t xml:space="preserve"> по </w:t>
      </w:r>
      <w:r w:rsidR="0050597A" w:rsidRPr="00DE27E5">
        <w:rPr>
          <w:sz w:val="28"/>
          <w:szCs w:val="28"/>
        </w:rPr>
        <w:t>стендовому</w:t>
      </w:r>
      <w:r w:rsidRPr="00DE27E5">
        <w:rPr>
          <w:sz w:val="28"/>
          <w:szCs w:val="28"/>
        </w:rPr>
        <w:t xml:space="preserve"> способу. Принят режим работы технологической линии соответственно 233 суток.</w:t>
      </w:r>
    </w:p>
    <w:p w:rsidR="00135F68" w:rsidRPr="00DE27E5" w:rsidRDefault="00135F6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Армирование производим натяжением арматуры </w:t>
      </w:r>
      <w:r w:rsidR="0050597A" w:rsidRPr="00DE27E5">
        <w:rPr>
          <w:sz w:val="28"/>
          <w:szCs w:val="28"/>
        </w:rPr>
        <w:t>механическим</w:t>
      </w:r>
      <w:r w:rsidRPr="00DE27E5">
        <w:rPr>
          <w:sz w:val="28"/>
          <w:szCs w:val="28"/>
        </w:rPr>
        <w:t xml:space="preserve"> способом с помощью </w:t>
      </w:r>
      <w:r w:rsidR="0050597A" w:rsidRPr="00DE27E5">
        <w:rPr>
          <w:sz w:val="28"/>
          <w:szCs w:val="28"/>
        </w:rPr>
        <w:t>гидродомкрата СМЖ-738</w:t>
      </w:r>
      <w:r w:rsidRPr="00DE27E5">
        <w:rPr>
          <w:sz w:val="28"/>
          <w:szCs w:val="28"/>
        </w:rPr>
        <w:t>.</w:t>
      </w:r>
    </w:p>
    <w:p w:rsidR="00135F68" w:rsidRPr="00DE27E5" w:rsidRDefault="00135F6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Формование изделия осуществляется </w:t>
      </w:r>
      <w:r w:rsidR="0050597A" w:rsidRPr="00DE27E5">
        <w:rPr>
          <w:sz w:val="28"/>
          <w:szCs w:val="28"/>
        </w:rPr>
        <w:t>с помощью наружного электромеханического вибратора с направленными колебаниями ИВ-36</w:t>
      </w:r>
      <w:r w:rsidRPr="00DE27E5">
        <w:rPr>
          <w:sz w:val="28"/>
          <w:szCs w:val="28"/>
        </w:rPr>
        <w:t>.</w:t>
      </w:r>
    </w:p>
    <w:p w:rsidR="00135F68" w:rsidRPr="00DE27E5" w:rsidRDefault="00135F6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Тепловая обработка производил</w:t>
      </w:r>
      <w:r w:rsidR="001A52A8" w:rsidRPr="00DE27E5">
        <w:rPr>
          <w:sz w:val="28"/>
          <w:szCs w:val="28"/>
        </w:rPr>
        <w:t xml:space="preserve">ась в ямных камерах в течение </w:t>
      </w:r>
      <w:r w:rsidR="0050597A" w:rsidRPr="00DE27E5">
        <w:rPr>
          <w:sz w:val="28"/>
          <w:szCs w:val="28"/>
        </w:rPr>
        <w:t>10</w:t>
      </w:r>
      <w:r w:rsidR="001A52A8" w:rsidRPr="00DE27E5">
        <w:rPr>
          <w:sz w:val="28"/>
          <w:szCs w:val="28"/>
        </w:rPr>
        <w:t xml:space="preserve"> </w:t>
      </w:r>
      <w:r w:rsidRPr="00DE27E5">
        <w:rPr>
          <w:sz w:val="28"/>
          <w:szCs w:val="28"/>
        </w:rPr>
        <w:t>часов. В результате выполнения третей части был построен график ТО.</w:t>
      </w:r>
    </w:p>
    <w:p w:rsidR="00135F68" w:rsidRPr="00DE27E5" w:rsidRDefault="00135F68" w:rsidP="00DE27E5">
      <w:pPr>
        <w:spacing w:line="360" w:lineRule="auto"/>
        <w:ind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По данным расчета определили потребность производства в бетонной смеси и материала, который определился в соответствии с программой выпуска железобетонных изделий по устано</w:t>
      </w:r>
      <w:r w:rsidR="00F50EC3" w:rsidRPr="00DE27E5">
        <w:rPr>
          <w:sz w:val="28"/>
          <w:szCs w:val="28"/>
        </w:rPr>
        <w:t>вленной нами производительности</w:t>
      </w:r>
      <w:r w:rsidR="001A52A8" w:rsidRPr="00DE27E5">
        <w:rPr>
          <w:sz w:val="28"/>
          <w:szCs w:val="28"/>
        </w:rPr>
        <w:t xml:space="preserve"> </w:t>
      </w:r>
      <w:r w:rsidR="0050597A" w:rsidRPr="00DE27E5">
        <w:rPr>
          <w:sz w:val="28"/>
          <w:szCs w:val="28"/>
        </w:rPr>
        <w:t>4281,4</w:t>
      </w:r>
      <w:r w:rsidRPr="00DE27E5">
        <w:rPr>
          <w:sz w:val="28"/>
          <w:szCs w:val="28"/>
        </w:rPr>
        <w:t xml:space="preserve"> м</w:t>
      </w:r>
      <w:r w:rsidRPr="00DE27E5">
        <w:rPr>
          <w:sz w:val="28"/>
          <w:szCs w:val="28"/>
          <w:vertAlign w:val="superscript"/>
        </w:rPr>
        <w:t>3</w:t>
      </w:r>
      <w:r w:rsidRPr="00DE27E5">
        <w:rPr>
          <w:sz w:val="28"/>
          <w:szCs w:val="28"/>
        </w:rPr>
        <w:t>/год.</w:t>
      </w:r>
    </w:p>
    <w:p w:rsidR="00135F68" w:rsidRPr="00777AE1" w:rsidRDefault="00777AE1" w:rsidP="00777AE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35F68" w:rsidRPr="00777AE1">
        <w:rPr>
          <w:b/>
          <w:bCs/>
          <w:sz w:val="28"/>
          <w:szCs w:val="28"/>
        </w:rPr>
        <w:t>Список используемой литературы</w:t>
      </w:r>
    </w:p>
    <w:p w:rsidR="00135F68" w:rsidRPr="00DE27E5" w:rsidRDefault="00135F68" w:rsidP="00777AE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5F68" w:rsidRPr="00DE27E5" w:rsidRDefault="00135F68" w:rsidP="00777AE1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Плешко М.С. Методические указания к выполнению курсового проекта по дисциплине «Технология бетона, строительных изделий и конструкций». Шахтинский институт ЮРТГУ. – Новочеркасск: ЮРТГУ, 2004. – 26 с.</w:t>
      </w:r>
    </w:p>
    <w:p w:rsidR="00135F68" w:rsidRPr="00DE27E5" w:rsidRDefault="00135F68" w:rsidP="00777AE1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 xml:space="preserve">ГОСТы и СНиПы – ГОСТ </w:t>
      </w:r>
      <w:r w:rsidR="00A6205E" w:rsidRPr="00DE27E5">
        <w:rPr>
          <w:sz w:val="28"/>
          <w:szCs w:val="28"/>
        </w:rPr>
        <w:t>27215</w:t>
      </w:r>
      <w:r w:rsidRPr="00DE27E5">
        <w:rPr>
          <w:sz w:val="28"/>
          <w:szCs w:val="28"/>
        </w:rPr>
        <w:t>-</w:t>
      </w:r>
      <w:r w:rsidR="00A6205E" w:rsidRPr="00DE27E5">
        <w:rPr>
          <w:sz w:val="28"/>
          <w:szCs w:val="28"/>
        </w:rPr>
        <w:t>87</w:t>
      </w:r>
      <w:r w:rsidRPr="00DE27E5">
        <w:rPr>
          <w:sz w:val="28"/>
          <w:szCs w:val="28"/>
        </w:rPr>
        <w:t xml:space="preserve">. </w:t>
      </w:r>
      <w:r w:rsidR="00A6205E" w:rsidRPr="00DE27E5">
        <w:rPr>
          <w:sz w:val="28"/>
          <w:szCs w:val="28"/>
        </w:rPr>
        <w:t>Плиты перекрытий железобетонные ребристые для производственных зданий промышленных предприятий,1988,-15с.</w:t>
      </w:r>
    </w:p>
    <w:p w:rsidR="00135F68" w:rsidRPr="00DE27E5" w:rsidRDefault="00135F68" w:rsidP="00777AE1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Плешко М.С. Методические указания к практическим заданиям по дисциплине «Технология бетона, строительных изделий и конструкций». Шахтинский институт ЮРТГУ. – Новочеркасск: ЮРТГУ, 2004. – 36 с.</w:t>
      </w:r>
    </w:p>
    <w:p w:rsidR="00135F68" w:rsidRPr="00DE27E5" w:rsidRDefault="00135F68" w:rsidP="00777AE1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27E5">
        <w:rPr>
          <w:sz w:val="28"/>
          <w:szCs w:val="28"/>
        </w:rPr>
        <w:t>Баженов Ю.М., Комар А.Г. Технология бетонных и железобетонных изделий. – М.: Стройиздат, 1984. – 672 с.</w:t>
      </w:r>
      <w:bookmarkStart w:id="0" w:name="_GoBack"/>
      <w:bookmarkEnd w:id="0"/>
    </w:p>
    <w:sectPr w:rsidR="00135F68" w:rsidRPr="00DE27E5" w:rsidSect="00DE27E5">
      <w:headerReference w:type="default" r:id="rId106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E5" w:rsidRDefault="00DE27E5" w:rsidP="000F5308">
      <w:r>
        <w:separator/>
      </w:r>
    </w:p>
  </w:endnote>
  <w:endnote w:type="continuationSeparator" w:id="0">
    <w:p w:rsidR="00DE27E5" w:rsidRDefault="00DE27E5" w:rsidP="000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E5" w:rsidRDefault="00DE27E5" w:rsidP="000F5308">
      <w:r>
        <w:separator/>
      </w:r>
    </w:p>
  </w:footnote>
  <w:footnote w:type="continuationSeparator" w:id="0">
    <w:p w:rsidR="00DE27E5" w:rsidRDefault="00DE27E5" w:rsidP="000F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E5" w:rsidRDefault="00DE27E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3D2">
      <w:rPr>
        <w:noProof/>
      </w:rPr>
      <w:t>3</w:t>
    </w:r>
    <w:r>
      <w:fldChar w:fldCharType="end"/>
    </w:r>
  </w:p>
  <w:p w:rsidR="00DE27E5" w:rsidRDefault="00DE27E5" w:rsidP="001E34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6DA1"/>
    <w:multiLevelType w:val="hybridMultilevel"/>
    <w:tmpl w:val="1BD2A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5416E3"/>
    <w:multiLevelType w:val="hybridMultilevel"/>
    <w:tmpl w:val="5C0C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E4650"/>
    <w:multiLevelType w:val="hybridMultilevel"/>
    <w:tmpl w:val="768A2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E438B"/>
    <w:multiLevelType w:val="hybridMultilevel"/>
    <w:tmpl w:val="F806B7AA"/>
    <w:lvl w:ilvl="0" w:tplc="7CC410B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45D33"/>
    <w:multiLevelType w:val="hybridMultilevel"/>
    <w:tmpl w:val="8D1288C8"/>
    <w:lvl w:ilvl="0" w:tplc="7CC410B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5">
    <w:nsid w:val="32761049"/>
    <w:multiLevelType w:val="hybridMultilevel"/>
    <w:tmpl w:val="53F6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2E7059"/>
    <w:multiLevelType w:val="hybridMultilevel"/>
    <w:tmpl w:val="BBF64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4210A"/>
    <w:multiLevelType w:val="hybridMultilevel"/>
    <w:tmpl w:val="46D8461C"/>
    <w:lvl w:ilvl="0" w:tplc="7CC410B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C6A19"/>
    <w:multiLevelType w:val="hybridMultilevel"/>
    <w:tmpl w:val="1090A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07AB3"/>
    <w:multiLevelType w:val="hybridMultilevel"/>
    <w:tmpl w:val="0BA2C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6C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04F22"/>
    <w:multiLevelType w:val="hybridMultilevel"/>
    <w:tmpl w:val="47F25F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99B2E8D"/>
    <w:multiLevelType w:val="hybridMultilevel"/>
    <w:tmpl w:val="89087AA6"/>
    <w:lvl w:ilvl="0" w:tplc="9B408144">
      <w:start w:val="2"/>
      <w:numFmt w:val="bullet"/>
      <w:lvlText w:val="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6B4B5E18"/>
    <w:multiLevelType w:val="hybridMultilevel"/>
    <w:tmpl w:val="13FE76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F44275"/>
    <w:multiLevelType w:val="hybridMultilevel"/>
    <w:tmpl w:val="8CC6ED92"/>
    <w:lvl w:ilvl="0" w:tplc="7CC410B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B4313"/>
    <w:multiLevelType w:val="hybridMultilevel"/>
    <w:tmpl w:val="1ADE3BD4"/>
    <w:lvl w:ilvl="0" w:tplc="D188FD1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06F"/>
    <w:rsid w:val="00013637"/>
    <w:rsid w:val="00033C78"/>
    <w:rsid w:val="000462B2"/>
    <w:rsid w:val="00053298"/>
    <w:rsid w:val="00053E0A"/>
    <w:rsid w:val="00067036"/>
    <w:rsid w:val="00076F80"/>
    <w:rsid w:val="00091C1E"/>
    <w:rsid w:val="00094781"/>
    <w:rsid w:val="000C1C80"/>
    <w:rsid w:val="000C63FA"/>
    <w:rsid w:val="000D1CF6"/>
    <w:rsid w:val="000D3A11"/>
    <w:rsid w:val="000D3E5A"/>
    <w:rsid w:val="000F4EFA"/>
    <w:rsid w:val="000F5308"/>
    <w:rsid w:val="00107FAF"/>
    <w:rsid w:val="00112C56"/>
    <w:rsid w:val="00115BA8"/>
    <w:rsid w:val="00120A65"/>
    <w:rsid w:val="00121B88"/>
    <w:rsid w:val="00126617"/>
    <w:rsid w:val="00127D4D"/>
    <w:rsid w:val="00135F68"/>
    <w:rsid w:val="0015286C"/>
    <w:rsid w:val="00172EC9"/>
    <w:rsid w:val="00174CAF"/>
    <w:rsid w:val="001802E0"/>
    <w:rsid w:val="00180596"/>
    <w:rsid w:val="00186807"/>
    <w:rsid w:val="00192EF6"/>
    <w:rsid w:val="001A1163"/>
    <w:rsid w:val="001A3993"/>
    <w:rsid w:val="001A52A8"/>
    <w:rsid w:val="001D17D7"/>
    <w:rsid w:val="001E3426"/>
    <w:rsid w:val="001F2A56"/>
    <w:rsid w:val="002003A8"/>
    <w:rsid w:val="00200943"/>
    <w:rsid w:val="00202BDB"/>
    <w:rsid w:val="00217871"/>
    <w:rsid w:val="00232817"/>
    <w:rsid w:val="002427B4"/>
    <w:rsid w:val="002436F0"/>
    <w:rsid w:val="00271C6A"/>
    <w:rsid w:val="0028206C"/>
    <w:rsid w:val="00294EE5"/>
    <w:rsid w:val="0029547B"/>
    <w:rsid w:val="002B5CAD"/>
    <w:rsid w:val="002D29B1"/>
    <w:rsid w:val="002E32B0"/>
    <w:rsid w:val="002E508E"/>
    <w:rsid w:val="003146CF"/>
    <w:rsid w:val="00327F28"/>
    <w:rsid w:val="00332890"/>
    <w:rsid w:val="0033540D"/>
    <w:rsid w:val="003362E7"/>
    <w:rsid w:val="00336C59"/>
    <w:rsid w:val="00342767"/>
    <w:rsid w:val="00352696"/>
    <w:rsid w:val="00356188"/>
    <w:rsid w:val="00370F15"/>
    <w:rsid w:val="00372BC4"/>
    <w:rsid w:val="00384633"/>
    <w:rsid w:val="0038777E"/>
    <w:rsid w:val="00390E83"/>
    <w:rsid w:val="003970EC"/>
    <w:rsid w:val="003B0F43"/>
    <w:rsid w:val="003B5C6D"/>
    <w:rsid w:val="003B5DF0"/>
    <w:rsid w:val="003C5ECF"/>
    <w:rsid w:val="003D6572"/>
    <w:rsid w:val="003E4A9F"/>
    <w:rsid w:val="003E59D2"/>
    <w:rsid w:val="003F79AB"/>
    <w:rsid w:val="004059D5"/>
    <w:rsid w:val="00410874"/>
    <w:rsid w:val="00426F2B"/>
    <w:rsid w:val="00427CA6"/>
    <w:rsid w:val="00443058"/>
    <w:rsid w:val="00452BF4"/>
    <w:rsid w:val="0046258B"/>
    <w:rsid w:val="004675A5"/>
    <w:rsid w:val="004A134C"/>
    <w:rsid w:val="004B57E4"/>
    <w:rsid w:val="004C37A2"/>
    <w:rsid w:val="004C3C5D"/>
    <w:rsid w:val="004C676A"/>
    <w:rsid w:val="004C7334"/>
    <w:rsid w:val="004E4DC1"/>
    <w:rsid w:val="00502FE8"/>
    <w:rsid w:val="0050597A"/>
    <w:rsid w:val="0050693A"/>
    <w:rsid w:val="00510AB0"/>
    <w:rsid w:val="005220D2"/>
    <w:rsid w:val="005378D8"/>
    <w:rsid w:val="00544D53"/>
    <w:rsid w:val="00551E9C"/>
    <w:rsid w:val="00555CCE"/>
    <w:rsid w:val="0056261A"/>
    <w:rsid w:val="005652C2"/>
    <w:rsid w:val="00572670"/>
    <w:rsid w:val="0057530F"/>
    <w:rsid w:val="00596B74"/>
    <w:rsid w:val="005B6352"/>
    <w:rsid w:val="005C1E2A"/>
    <w:rsid w:val="005C7F7F"/>
    <w:rsid w:val="005D6B4C"/>
    <w:rsid w:val="005D7FF6"/>
    <w:rsid w:val="00602264"/>
    <w:rsid w:val="006117E0"/>
    <w:rsid w:val="00614DAE"/>
    <w:rsid w:val="00620D1E"/>
    <w:rsid w:val="00662C54"/>
    <w:rsid w:val="00682026"/>
    <w:rsid w:val="00685D4F"/>
    <w:rsid w:val="006A2E75"/>
    <w:rsid w:val="006B1A3F"/>
    <w:rsid w:val="006C5872"/>
    <w:rsid w:val="006D7723"/>
    <w:rsid w:val="006E04EC"/>
    <w:rsid w:val="006E09B8"/>
    <w:rsid w:val="00701584"/>
    <w:rsid w:val="0071036E"/>
    <w:rsid w:val="00721CBB"/>
    <w:rsid w:val="00722396"/>
    <w:rsid w:val="0072354C"/>
    <w:rsid w:val="00725987"/>
    <w:rsid w:val="00740D9A"/>
    <w:rsid w:val="007472AB"/>
    <w:rsid w:val="0075668F"/>
    <w:rsid w:val="00762A89"/>
    <w:rsid w:val="0076568A"/>
    <w:rsid w:val="007724BC"/>
    <w:rsid w:val="00777AE1"/>
    <w:rsid w:val="007A0778"/>
    <w:rsid w:val="007A2EF1"/>
    <w:rsid w:val="007B27B2"/>
    <w:rsid w:val="007C0056"/>
    <w:rsid w:val="007F0E5D"/>
    <w:rsid w:val="007F23A4"/>
    <w:rsid w:val="008002AE"/>
    <w:rsid w:val="008003D2"/>
    <w:rsid w:val="00814001"/>
    <w:rsid w:val="008152C9"/>
    <w:rsid w:val="008303F2"/>
    <w:rsid w:val="0083621F"/>
    <w:rsid w:val="008372E1"/>
    <w:rsid w:val="00841BC4"/>
    <w:rsid w:val="008659EF"/>
    <w:rsid w:val="00873B05"/>
    <w:rsid w:val="008756C0"/>
    <w:rsid w:val="0089198D"/>
    <w:rsid w:val="008A3259"/>
    <w:rsid w:val="008B3A8F"/>
    <w:rsid w:val="008C40A2"/>
    <w:rsid w:val="008D015F"/>
    <w:rsid w:val="008D0489"/>
    <w:rsid w:val="008D31DB"/>
    <w:rsid w:val="008E181C"/>
    <w:rsid w:val="008F25CB"/>
    <w:rsid w:val="00912946"/>
    <w:rsid w:val="0092282E"/>
    <w:rsid w:val="00926D0A"/>
    <w:rsid w:val="009334D9"/>
    <w:rsid w:val="00937123"/>
    <w:rsid w:val="00947E4E"/>
    <w:rsid w:val="00950A5C"/>
    <w:rsid w:val="00980881"/>
    <w:rsid w:val="00981941"/>
    <w:rsid w:val="00982C4D"/>
    <w:rsid w:val="00991401"/>
    <w:rsid w:val="009920FA"/>
    <w:rsid w:val="009A0D9E"/>
    <w:rsid w:val="009A6403"/>
    <w:rsid w:val="009B201E"/>
    <w:rsid w:val="009B2D36"/>
    <w:rsid w:val="009C031A"/>
    <w:rsid w:val="009C5F36"/>
    <w:rsid w:val="009D521F"/>
    <w:rsid w:val="009E3489"/>
    <w:rsid w:val="00A02D0D"/>
    <w:rsid w:val="00A07914"/>
    <w:rsid w:val="00A1205E"/>
    <w:rsid w:val="00A16E82"/>
    <w:rsid w:val="00A20685"/>
    <w:rsid w:val="00A2102A"/>
    <w:rsid w:val="00A211FC"/>
    <w:rsid w:val="00A3648C"/>
    <w:rsid w:val="00A6205E"/>
    <w:rsid w:val="00A6260C"/>
    <w:rsid w:val="00A70EF7"/>
    <w:rsid w:val="00A74456"/>
    <w:rsid w:val="00A82DB5"/>
    <w:rsid w:val="00AB51EB"/>
    <w:rsid w:val="00AB71B5"/>
    <w:rsid w:val="00AF5FF1"/>
    <w:rsid w:val="00B054C5"/>
    <w:rsid w:val="00B0606F"/>
    <w:rsid w:val="00B07657"/>
    <w:rsid w:val="00B12D24"/>
    <w:rsid w:val="00B13991"/>
    <w:rsid w:val="00B149FA"/>
    <w:rsid w:val="00B17668"/>
    <w:rsid w:val="00B35ACC"/>
    <w:rsid w:val="00B41852"/>
    <w:rsid w:val="00B50A85"/>
    <w:rsid w:val="00B61372"/>
    <w:rsid w:val="00B668F0"/>
    <w:rsid w:val="00B94EB3"/>
    <w:rsid w:val="00B95DE0"/>
    <w:rsid w:val="00BA6CE3"/>
    <w:rsid w:val="00BB14E1"/>
    <w:rsid w:val="00BB6F60"/>
    <w:rsid w:val="00BC6019"/>
    <w:rsid w:val="00C01A32"/>
    <w:rsid w:val="00C1153A"/>
    <w:rsid w:val="00C162D5"/>
    <w:rsid w:val="00C17BAB"/>
    <w:rsid w:val="00C217A4"/>
    <w:rsid w:val="00C45B8C"/>
    <w:rsid w:val="00C758FD"/>
    <w:rsid w:val="00C77853"/>
    <w:rsid w:val="00C8335E"/>
    <w:rsid w:val="00C85CB7"/>
    <w:rsid w:val="00CA43ED"/>
    <w:rsid w:val="00CC1DB1"/>
    <w:rsid w:val="00CD189A"/>
    <w:rsid w:val="00CD26EA"/>
    <w:rsid w:val="00CE249D"/>
    <w:rsid w:val="00CE43A7"/>
    <w:rsid w:val="00CF79BF"/>
    <w:rsid w:val="00D1291E"/>
    <w:rsid w:val="00D20617"/>
    <w:rsid w:val="00D21E87"/>
    <w:rsid w:val="00D22C19"/>
    <w:rsid w:val="00D23FB7"/>
    <w:rsid w:val="00D27C88"/>
    <w:rsid w:val="00D35DB8"/>
    <w:rsid w:val="00D43FDE"/>
    <w:rsid w:val="00D47661"/>
    <w:rsid w:val="00D5085A"/>
    <w:rsid w:val="00D55F0A"/>
    <w:rsid w:val="00D6135F"/>
    <w:rsid w:val="00D65E2B"/>
    <w:rsid w:val="00D71BDC"/>
    <w:rsid w:val="00D756EB"/>
    <w:rsid w:val="00D7753F"/>
    <w:rsid w:val="00D911C2"/>
    <w:rsid w:val="00DA0130"/>
    <w:rsid w:val="00DA3358"/>
    <w:rsid w:val="00DA601C"/>
    <w:rsid w:val="00DB3642"/>
    <w:rsid w:val="00DB6976"/>
    <w:rsid w:val="00DD5360"/>
    <w:rsid w:val="00DD77F2"/>
    <w:rsid w:val="00DE233E"/>
    <w:rsid w:val="00DE27E5"/>
    <w:rsid w:val="00DE562A"/>
    <w:rsid w:val="00DF410B"/>
    <w:rsid w:val="00DF4E23"/>
    <w:rsid w:val="00E23B3A"/>
    <w:rsid w:val="00E23E8E"/>
    <w:rsid w:val="00E42682"/>
    <w:rsid w:val="00E60CF0"/>
    <w:rsid w:val="00E652CB"/>
    <w:rsid w:val="00E874F1"/>
    <w:rsid w:val="00E90459"/>
    <w:rsid w:val="00E94EB4"/>
    <w:rsid w:val="00E9659D"/>
    <w:rsid w:val="00EB7C3C"/>
    <w:rsid w:val="00ED5FD9"/>
    <w:rsid w:val="00EE74B1"/>
    <w:rsid w:val="00EF6B80"/>
    <w:rsid w:val="00F06D69"/>
    <w:rsid w:val="00F409B3"/>
    <w:rsid w:val="00F41168"/>
    <w:rsid w:val="00F45702"/>
    <w:rsid w:val="00F50EC3"/>
    <w:rsid w:val="00F61420"/>
    <w:rsid w:val="00F673B0"/>
    <w:rsid w:val="00F73559"/>
    <w:rsid w:val="00F77C75"/>
    <w:rsid w:val="00F91470"/>
    <w:rsid w:val="00FA6B98"/>
    <w:rsid w:val="00FB74A8"/>
    <w:rsid w:val="00FC356E"/>
    <w:rsid w:val="00FD10F4"/>
    <w:rsid w:val="00FF1D2A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efaultImageDpi w14:val="0"/>
  <w15:docId w15:val="{D3E6E073-3583-4492-857F-3D3D6987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6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3559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3559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5D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59D5"/>
    <w:pPr>
      <w:keepNext/>
      <w:ind w:left="357" w:firstLine="709"/>
      <w:jc w:val="right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354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5D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540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1A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locked/>
    <w:rsid w:val="006D7723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7724BC"/>
    <w:pPr>
      <w:spacing w:after="120"/>
      <w:ind w:left="283"/>
    </w:pPr>
    <w:rPr>
      <w:rFonts w:eastAsia="MS Mincho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A02D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A02D0D"/>
    <w:rPr>
      <w:vertAlign w:val="superscript"/>
    </w:rPr>
  </w:style>
  <w:style w:type="paragraph" w:styleId="a8">
    <w:name w:val="header"/>
    <w:basedOn w:val="a"/>
    <w:link w:val="a9"/>
    <w:uiPriority w:val="99"/>
    <w:rsid w:val="001E3426"/>
    <w:pPr>
      <w:tabs>
        <w:tab w:val="center" w:pos="4677"/>
        <w:tab w:val="right" w:pos="9355"/>
      </w:tabs>
    </w:pPr>
  </w:style>
  <w:style w:type="character" w:styleId="aa">
    <w:name w:val="page number"/>
    <w:basedOn w:val="a0"/>
    <w:uiPriority w:val="99"/>
    <w:rsid w:val="001E3426"/>
  </w:style>
  <w:style w:type="paragraph" w:styleId="ab">
    <w:name w:val="footer"/>
    <w:basedOn w:val="a"/>
    <w:link w:val="ac"/>
    <w:uiPriority w:val="99"/>
    <w:rsid w:val="001E34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F73559"/>
    <w:rPr>
      <w:sz w:val="12"/>
      <w:szCs w:val="12"/>
    </w:rPr>
  </w:style>
  <w:style w:type="character" w:customStyle="1" w:styleId="50">
    <w:name w:val="Заголовок 5 Знак"/>
    <w:basedOn w:val="a0"/>
    <w:link w:val="5"/>
    <w:uiPriority w:val="99"/>
    <w:locked/>
    <w:rsid w:val="006D7723"/>
    <w:rPr>
      <w:b/>
      <w:bCs/>
      <w:i/>
      <w:iCs/>
      <w:sz w:val="26"/>
      <w:szCs w:val="26"/>
    </w:rPr>
  </w:style>
  <w:style w:type="paragraph" w:styleId="ad">
    <w:name w:val="Body Text"/>
    <w:basedOn w:val="a"/>
    <w:link w:val="ae"/>
    <w:uiPriority w:val="99"/>
    <w:rsid w:val="00F73559"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locked/>
    <w:rsid w:val="0075668F"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174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Pr>
      <w:rFonts w:ascii="Segoe UI" w:hAnsi="Segoe UI" w:cs="Segoe UI"/>
      <w:sz w:val="16"/>
      <w:szCs w:val="16"/>
    </w:rPr>
  </w:style>
  <w:style w:type="paragraph" w:styleId="23">
    <w:name w:val="Body Text Indent 2"/>
    <w:basedOn w:val="a"/>
    <w:link w:val="24"/>
    <w:uiPriority w:val="99"/>
    <w:rsid w:val="00076F8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2">
    <w:name w:val="Body Text 3"/>
    <w:basedOn w:val="a"/>
    <w:link w:val="31"/>
    <w:uiPriority w:val="99"/>
    <w:rsid w:val="0033540D"/>
    <w:pPr>
      <w:spacing w:after="120"/>
    </w:pPr>
    <w:rPr>
      <w:sz w:val="16"/>
      <w:szCs w:val="16"/>
    </w:rPr>
  </w:style>
  <w:style w:type="character" w:styleId="af1">
    <w:name w:val="line number"/>
    <w:basedOn w:val="a0"/>
    <w:uiPriority w:val="99"/>
    <w:rsid w:val="00740D9A"/>
  </w:style>
  <w:style w:type="paragraph" w:styleId="33">
    <w:name w:val="Body Text Indent 3"/>
    <w:basedOn w:val="a"/>
    <w:link w:val="34"/>
    <w:uiPriority w:val="99"/>
    <w:rsid w:val="003354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2">
    <w:name w:val="Subtitle"/>
    <w:basedOn w:val="a"/>
    <w:link w:val="af3"/>
    <w:uiPriority w:val="99"/>
    <w:qFormat/>
    <w:rsid w:val="008D31DB"/>
    <w:pPr>
      <w:ind w:firstLine="851"/>
    </w:pPr>
    <w:rPr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Title"/>
    <w:basedOn w:val="a"/>
    <w:link w:val="af5"/>
    <w:uiPriority w:val="99"/>
    <w:qFormat/>
    <w:rsid w:val="00135F68"/>
    <w:pPr>
      <w:jc w:val="center"/>
    </w:pPr>
    <w:rPr>
      <w:b/>
      <w:bCs/>
      <w:caps/>
      <w:sz w:val="32"/>
      <w:szCs w:val="32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6">
    <w:name w:val="Table Grid"/>
    <w:basedOn w:val="a1"/>
    <w:uiPriority w:val="99"/>
    <w:rsid w:val="00F50EC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"/>
    <w:uiPriority w:val="99"/>
    <w:rsid w:val="0075668F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75668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ae">
    <w:name w:val="Основной текст Знак"/>
    <w:basedOn w:val="a0"/>
    <w:link w:val="ad"/>
    <w:uiPriority w:val="99"/>
    <w:locked/>
    <w:rsid w:val="0075668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40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10.png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wmf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6.wmf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0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08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7327</Words>
  <Characters>41769</Characters>
  <Application>Microsoft Office Word</Application>
  <DocSecurity>0</DocSecurity>
  <Lines>348</Lines>
  <Paragraphs>97</Paragraphs>
  <ScaleCrop>false</ScaleCrop>
  <Company/>
  <LinksUpToDate>false</LinksUpToDate>
  <CharactersWithSpaces>48999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2014-04-18T20:53:00Z</dcterms:created>
  <dcterms:modified xsi:type="dcterms:W3CDTF">2014-04-18T20:53:00Z</dcterms:modified>
</cp:coreProperties>
</file>