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w:t>
      </w:r>
      <w:r w:rsidR="007E16E2" w:rsidRPr="007E16E2">
        <w:rPr>
          <w:rFonts w:ascii="Times New Roman" w:hAnsi="Times New Roman"/>
          <w:b/>
          <w:sz w:val="28"/>
          <w:szCs w:val="24"/>
        </w:rPr>
        <w:t>.</w:t>
      </w:r>
      <w:r w:rsidRPr="007E16E2">
        <w:rPr>
          <w:rFonts w:ascii="Times New Roman" w:hAnsi="Times New Roman"/>
          <w:b/>
          <w:sz w:val="28"/>
          <w:szCs w:val="24"/>
        </w:rPr>
        <w:t xml:space="preserve"> </w:t>
      </w:r>
      <w:r w:rsidR="00050AA4" w:rsidRPr="007E16E2">
        <w:rPr>
          <w:rFonts w:ascii="Times New Roman" w:hAnsi="Times New Roman"/>
          <w:b/>
          <w:sz w:val="28"/>
          <w:szCs w:val="24"/>
        </w:rPr>
        <w:t xml:space="preserve">Разработка технологии процесса изготовления отливки </w:t>
      </w: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1.1 Характеристика детали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Деталь "Ступица"</w:t>
      </w:r>
      <w:r w:rsidR="00B9695B" w:rsidRPr="007E16E2">
        <w:rPr>
          <w:rFonts w:ascii="Times New Roman" w:hAnsi="Times New Roman"/>
          <w:sz w:val="28"/>
          <w:szCs w:val="24"/>
        </w:rPr>
        <w:t xml:space="preserve"> имеет вид тела вращения со сложными полостями,</w:t>
      </w:r>
      <w:r w:rsidRPr="007E16E2">
        <w:rPr>
          <w:rFonts w:ascii="Times New Roman" w:hAnsi="Times New Roman"/>
          <w:sz w:val="28"/>
          <w:szCs w:val="24"/>
        </w:rPr>
        <w:t xml:space="preserve"> </w:t>
      </w:r>
      <w:r w:rsidR="00B9695B" w:rsidRPr="007E16E2">
        <w:rPr>
          <w:rFonts w:ascii="Times New Roman" w:hAnsi="Times New Roman"/>
          <w:sz w:val="28"/>
          <w:szCs w:val="24"/>
        </w:rPr>
        <w:t>изготавливается</w:t>
      </w:r>
      <w:r w:rsidR="00D77516" w:rsidRPr="007E16E2">
        <w:rPr>
          <w:rFonts w:ascii="Times New Roman" w:hAnsi="Times New Roman"/>
          <w:sz w:val="28"/>
          <w:szCs w:val="24"/>
        </w:rPr>
        <w:t xml:space="preserve"> </w:t>
      </w:r>
      <w:r w:rsidRPr="007E16E2">
        <w:rPr>
          <w:rFonts w:ascii="Times New Roman" w:hAnsi="Times New Roman"/>
          <w:sz w:val="28"/>
          <w:szCs w:val="24"/>
        </w:rPr>
        <w:t>из стали 30Л ГОСТ 977-88 с габаритными размерами 1400мм×1400мм×370мм. Масса отливки 1114 кг, преобладающая тол</w:t>
      </w:r>
      <w:r w:rsidR="00B9695B" w:rsidRPr="007E16E2">
        <w:rPr>
          <w:rFonts w:ascii="Times New Roman" w:hAnsi="Times New Roman"/>
          <w:sz w:val="28"/>
          <w:szCs w:val="24"/>
        </w:rPr>
        <w:t>щина стенки 100</w:t>
      </w:r>
      <w:r w:rsidRPr="007E16E2">
        <w:rPr>
          <w:rFonts w:ascii="Times New Roman" w:hAnsi="Times New Roman"/>
          <w:sz w:val="28"/>
          <w:szCs w:val="24"/>
        </w:rPr>
        <w:t xml:space="preserve"> мм.</w:t>
      </w:r>
      <w:r w:rsidR="00D77516" w:rsidRPr="007E16E2">
        <w:rPr>
          <w:rFonts w:ascii="Times New Roman" w:hAnsi="Times New Roman"/>
          <w:sz w:val="28"/>
          <w:szCs w:val="24"/>
        </w:rPr>
        <w:t xml:space="preserve"> </w:t>
      </w:r>
      <w:r w:rsidR="00147A57" w:rsidRPr="007E16E2">
        <w:rPr>
          <w:rFonts w:ascii="Times New Roman" w:hAnsi="Times New Roman"/>
          <w:sz w:val="28"/>
          <w:szCs w:val="24"/>
        </w:rPr>
        <w:t xml:space="preserve">Деталь относится к отливкам </w:t>
      </w:r>
      <w:r w:rsidR="00B9695B" w:rsidRPr="007E16E2">
        <w:rPr>
          <w:rFonts w:ascii="Times New Roman" w:hAnsi="Times New Roman"/>
          <w:sz w:val="28"/>
          <w:szCs w:val="24"/>
        </w:rPr>
        <w:t>IV</w:t>
      </w:r>
      <w:r w:rsidR="00147A57" w:rsidRPr="007E16E2">
        <w:rPr>
          <w:rFonts w:ascii="Times New Roman" w:hAnsi="Times New Roman"/>
          <w:sz w:val="28"/>
          <w:szCs w:val="24"/>
        </w:rPr>
        <w:t xml:space="preserve"> группы</w:t>
      </w:r>
      <w:r w:rsidR="00B9695B" w:rsidRPr="007E16E2">
        <w:rPr>
          <w:rFonts w:ascii="Times New Roman" w:hAnsi="Times New Roman"/>
          <w:sz w:val="28"/>
          <w:szCs w:val="24"/>
        </w:rPr>
        <w:t xml:space="preserve"> </w:t>
      </w:r>
      <w:r w:rsidR="00147A57" w:rsidRPr="007E16E2">
        <w:rPr>
          <w:rFonts w:ascii="Times New Roman" w:hAnsi="Times New Roman"/>
          <w:sz w:val="28"/>
          <w:szCs w:val="24"/>
        </w:rPr>
        <w:t>сложности</w:t>
      </w:r>
      <w:r w:rsidR="00B9695B" w:rsidRPr="007E16E2">
        <w:rPr>
          <w:rFonts w:ascii="Times New Roman" w:hAnsi="Times New Roman"/>
          <w:sz w:val="28"/>
          <w:szCs w:val="24"/>
        </w:rPr>
        <w:t xml:space="preserve">. </w:t>
      </w:r>
      <w:r w:rsidRPr="007E16E2">
        <w:rPr>
          <w:rFonts w:ascii="Times New Roman" w:hAnsi="Times New Roman"/>
          <w:sz w:val="28"/>
          <w:szCs w:val="24"/>
        </w:rPr>
        <w:t>Химический состав и свойства данной стали приведены в табл. 1.1</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Таблица 1.1 – Химический состав и механические свойства стали 30Л</w:t>
      </w:r>
      <w:r w:rsidR="00457EE4" w:rsidRPr="007E16E2">
        <w:rPr>
          <w:rFonts w:ascii="Times New Roman" w:hAnsi="Times New Roman"/>
          <w:sz w:val="28"/>
          <w:szCs w:val="24"/>
        </w:rPr>
        <w:t xml:space="preserve"> [2]</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
        <w:gridCol w:w="836"/>
        <w:gridCol w:w="836"/>
        <w:gridCol w:w="727"/>
        <w:gridCol w:w="727"/>
        <w:gridCol w:w="770"/>
        <w:gridCol w:w="577"/>
        <w:gridCol w:w="1016"/>
      </w:tblGrid>
      <w:tr w:rsidR="00E86B4A" w:rsidRPr="007E16E2" w:rsidTr="007E16E2">
        <w:trPr>
          <w:trHeight w:val="23"/>
        </w:trPr>
        <w:tc>
          <w:tcPr>
            <w:tcW w:w="0" w:type="auto"/>
            <w:gridSpan w:val="5"/>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Массовая доля элементов, % (остальное Fe)</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по ГОСТ 997-88</w:t>
            </w:r>
          </w:p>
        </w:tc>
        <w:tc>
          <w:tcPr>
            <w:tcW w:w="0" w:type="auto"/>
            <w:gridSpan w:val="3"/>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Механические свойства</w:t>
            </w:r>
          </w:p>
        </w:tc>
      </w:tr>
      <w:tr w:rsidR="007F0917" w:rsidRPr="007E16E2" w:rsidTr="007E16E2">
        <w:trPr>
          <w:trHeight w:val="23"/>
        </w:trPr>
        <w:tc>
          <w:tcPr>
            <w:tcW w:w="0" w:type="auto"/>
            <w:vMerge w:val="restart"/>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C</w:t>
            </w:r>
          </w:p>
        </w:tc>
        <w:tc>
          <w:tcPr>
            <w:tcW w:w="0" w:type="auto"/>
            <w:vMerge w:val="restart"/>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Mn</w:t>
            </w:r>
          </w:p>
        </w:tc>
        <w:tc>
          <w:tcPr>
            <w:tcW w:w="0" w:type="auto"/>
            <w:vMerge w:val="restart"/>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Si</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S</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P</w:t>
            </w:r>
          </w:p>
        </w:tc>
        <w:tc>
          <w:tcPr>
            <w:tcW w:w="0" w:type="auto"/>
          </w:tcPr>
          <w:p w:rsidR="007F0917"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σв,</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Н/мм2</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δ, %</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HB</w:t>
            </w:r>
          </w:p>
        </w:tc>
      </w:tr>
      <w:tr w:rsidR="007F0917" w:rsidRPr="007E16E2" w:rsidTr="007E16E2">
        <w:trPr>
          <w:trHeight w:val="23"/>
        </w:trPr>
        <w:tc>
          <w:tcPr>
            <w:tcW w:w="0" w:type="auto"/>
            <w:vMerge/>
          </w:tcPr>
          <w:p w:rsidR="00E86B4A" w:rsidRPr="007E16E2" w:rsidRDefault="00E86B4A" w:rsidP="007E16E2">
            <w:pPr>
              <w:widowControl w:val="0"/>
              <w:shd w:val="clear" w:color="000000" w:fill="auto"/>
              <w:spacing w:after="0" w:line="360" w:lineRule="auto"/>
              <w:rPr>
                <w:rFonts w:ascii="Times New Roman" w:hAnsi="Times New Roman"/>
                <w:sz w:val="20"/>
                <w:szCs w:val="24"/>
              </w:rPr>
            </w:pPr>
          </w:p>
        </w:tc>
        <w:tc>
          <w:tcPr>
            <w:tcW w:w="0" w:type="auto"/>
            <w:vMerge/>
          </w:tcPr>
          <w:p w:rsidR="00E86B4A" w:rsidRPr="007E16E2" w:rsidRDefault="00E86B4A" w:rsidP="007E16E2">
            <w:pPr>
              <w:widowControl w:val="0"/>
              <w:shd w:val="clear" w:color="000000" w:fill="auto"/>
              <w:spacing w:after="0" w:line="360" w:lineRule="auto"/>
              <w:rPr>
                <w:rFonts w:ascii="Times New Roman" w:hAnsi="Times New Roman"/>
                <w:sz w:val="20"/>
                <w:szCs w:val="24"/>
              </w:rPr>
            </w:pPr>
          </w:p>
        </w:tc>
        <w:tc>
          <w:tcPr>
            <w:tcW w:w="0" w:type="auto"/>
            <w:vMerge/>
          </w:tcPr>
          <w:p w:rsidR="00E86B4A" w:rsidRPr="007E16E2" w:rsidRDefault="00E86B4A" w:rsidP="007E16E2">
            <w:pPr>
              <w:widowControl w:val="0"/>
              <w:shd w:val="clear" w:color="000000" w:fill="auto"/>
              <w:spacing w:after="0" w:line="360" w:lineRule="auto"/>
              <w:rPr>
                <w:rFonts w:ascii="Times New Roman" w:hAnsi="Times New Roman"/>
                <w:sz w:val="20"/>
                <w:szCs w:val="24"/>
              </w:rPr>
            </w:pPr>
          </w:p>
        </w:tc>
        <w:tc>
          <w:tcPr>
            <w:tcW w:w="0" w:type="auto"/>
            <w:gridSpan w:val="2"/>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не более</w:t>
            </w:r>
          </w:p>
        </w:tc>
        <w:tc>
          <w:tcPr>
            <w:tcW w:w="0" w:type="auto"/>
            <w:gridSpan w:val="3"/>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Не менее</w:t>
            </w:r>
          </w:p>
        </w:tc>
      </w:tr>
      <w:tr w:rsidR="007F0917" w:rsidRPr="007E16E2" w:rsidTr="007E16E2">
        <w:trPr>
          <w:trHeight w:val="23"/>
        </w:trPr>
        <w:tc>
          <w:tcPr>
            <w:tcW w:w="0" w:type="auto"/>
          </w:tcPr>
          <w:p w:rsidR="007F0917"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0,27</w:t>
            </w:r>
            <w:r w:rsidR="007F0917" w:rsidRPr="007E16E2">
              <w:rPr>
                <w:rFonts w:ascii="Times New Roman" w:hAnsi="Times New Roman"/>
                <w:sz w:val="20"/>
                <w:szCs w:val="24"/>
              </w:rPr>
              <w:t>…</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0,35</w:t>
            </w:r>
          </w:p>
        </w:tc>
        <w:tc>
          <w:tcPr>
            <w:tcW w:w="0" w:type="auto"/>
          </w:tcPr>
          <w:p w:rsidR="007F0917"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0,45</w:t>
            </w:r>
            <w:r w:rsidR="007F0917" w:rsidRPr="007E16E2">
              <w:rPr>
                <w:rFonts w:ascii="Times New Roman" w:hAnsi="Times New Roman"/>
                <w:sz w:val="20"/>
                <w:szCs w:val="24"/>
              </w:rPr>
              <w:t>…</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0,90</w:t>
            </w:r>
          </w:p>
        </w:tc>
        <w:tc>
          <w:tcPr>
            <w:tcW w:w="0" w:type="auto"/>
          </w:tcPr>
          <w:p w:rsidR="007F0917"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0,20</w:t>
            </w:r>
            <w:r w:rsidR="007F0917" w:rsidRPr="007E16E2">
              <w:rPr>
                <w:rFonts w:ascii="Times New Roman" w:hAnsi="Times New Roman"/>
                <w:sz w:val="20"/>
                <w:szCs w:val="24"/>
              </w:rPr>
              <w:t>…</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0,52</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0,045</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0,040</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471</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17</w:t>
            </w:r>
          </w:p>
        </w:tc>
        <w:tc>
          <w:tcPr>
            <w:tcW w:w="0" w:type="auto"/>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131</w:t>
            </w:r>
            <w:r w:rsidR="007F0917" w:rsidRPr="007E16E2">
              <w:rPr>
                <w:rFonts w:ascii="Times New Roman" w:hAnsi="Times New Roman"/>
                <w:sz w:val="20"/>
                <w:szCs w:val="24"/>
              </w:rPr>
              <w:t>…</w:t>
            </w:r>
            <w:r w:rsidRPr="007E16E2">
              <w:rPr>
                <w:rFonts w:ascii="Times New Roman" w:hAnsi="Times New Roman"/>
                <w:sz w:val="20"/>
                <w:szCs w:val="24"/>
              </w:rPr>
              <w:t>157</w:t>
            </w:r>
          </w:p>
        </w:tc>
      </w:tr>
    </w:tbl>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tabs>
          <w:tab w:val="left" w:pos="3345"/>
        </w:tabs>
        <w:spacing w:after="0" w:line="360" w:lineRule="auto"/>
        <w:ind w:firstLine="709"/>
        <w:jc w:val="both"/>
        <w:rPr>
          <w:rFonts w:ascii="Times New Roman" w:hAnsi="Times New Roman"/>
          <w:sz w:val="28"/>
          <w:szCs w:val="24"/>
        </w:rPr>
      </w:pPr>
      <w:r w:rsidRPr="007E16E2">
        <w:rPr>
          <w:rFonts w:ascii="Times New Roman" w:hAnsi="Times New Roman"/>
          <w:sz w:val="28"/>
          <w:szCs w:val="24"/>
        </w:rPr>
        <w:t>Сталь 30Л</w:t>
      </w:r>
      <w:r w:rsidR="00D77516" w:rsidRPr="007E16E2">
        <w:rPr>
          <w:rFonts w:ascii="Times New Roman" w:hAnsi="Times New Roman"/>
          <w:sz w:val="28"/>
          <w:szCs w:val="24"/>
        </w:rPr>
        <w:t xml:space="preserve"> </w:t>
      </w:r>
      <w:r w:rsidRPr="007E16E2">
        <w:rPr>
          <w:rFonts w:ascii="Times New Roman" w:hAnsi="Times New Roman"/>
          <w:sz w:val="28"/>
          <w:szCs w:val="24"/>
        </w:rPr>
        <w:t>имеет следующие характеристики:</w:t>
      </w:r>
      <w:r w:rsidR="00D77516" w:rsidRPr="007E16E2">
        <w:rPr>
          <w:rFonts w:ascii="Times New Roman" w:hAnsi="Times New Roman"/>
          <w:sz w:val="28"/>
          <w:szCs w:val="24"/>
        </w:rPr>
        <w:t xml:space="preserve"> </w:t>
      </w:r>
      <w:r w:rsidRPr="007E16E2">
        <w:rPr>
          <w:rFonts w:ascii="Times New Roman" w:hAnsi="Times New Roman"/>
          <w:sz w:val="28"/>
          <w:szCs w:val="24"/>
        </w:rPr>
        <w:t>низкая коррозионная стойкость, удовлетворительная жидкотекучесть, не склонна к образованию трещин, хорошо сваривается, но после сварки требует отжиг.</w:t>
      </w:r>
    </w:p>
    <w:p w:rsidR="00E86B4A" w:rsidRPr="007E16E2" w:rsidRDefault="00E86B4A" w:rsidP="007E16E2">
      <w:pPr>
        <w:widowControl w:val="0"/>
        <w:shd w:val="clear" w:color="000000" w:fill="auto"/>
        <w:tabs>
          <w:tab w:val="left" w:pos="3345"/>
        </w:tabs>
        <w:spacing w:after="0" w:line="360" w:lineRule="auto"/>
        <w:ind w:firstLine="709"/>
        <w:jc w:val="both"/>
        <w:rPr>
          <w:rFonts w:ascii="Times New Roman" w:hAnsi="Times New Roman"/>
          <w:sz w:val="28"/>
          <w:szCs w:val="24"/>
        </w:rPr>
      </w:pPr>
      <w:r w:rsidRPr="007E16E2">
        <w:rPr>
          <w:rFonts w:ascii="Times New Roman" w:hAnsi="Times New Roman"/>
          <w:sz w:val="28"/>
          <w:szCs w:val="24"/>
        </w:rPr>
        <w:t>Данный сплав применяют для изготовления отливок деталей работающих под действием средних статистических и динамических нагрузок, Корпусов и обойм турбомашин, деталей гидротурбин, рычагов, балансиров, корпусов редукторов, муфт, шкивов, станины, балки и другие детали.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7E16E2" w:rsidRDefault="007E16E2">
      <w:pPr>
        <w:spacing w:after="0" w:line="240" w:lineRule="auto"/>
        <w:rPr>
          <w:rFonts w:ascii="Times New Roman" w:hAnsi="Times New Roman"/>
          <w:sz w:val="28"/>
          <w:szCs w:val="24"/>
        </w:rPr>
      </w:pPr>
      <w:r>
        <w:rPr>
          <w:rFonts w:ascii="Times New Roman" w:hAnsi="Times New Roman"/>
          <w:sz w:val="28"/>
          <w:szCs w:val="24"/>
        </w:rPr>
        <w:br w:type="page"/>
      </w: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1.2 Выбор технологического процесса и обоснование принятого способа литья</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tabs>
          <w:tab w:val="left" w:pos="3345"/>
        </w:tabs>
        <w:spacing w:after="0" w:line="360" w:lineRule="auto"/>
        <w:ind w:firstLine="709"/>
        <w:jc w:val="both"/>
        <w:rPr>
          <w:rFonts w:ascii="Times New Roman" w:hAnsi="Times New Roman"/>
          <w:sz w:val="28"/>
          <w:szCs w:val="24"/>
        </w:rPr>
      </w:pPr>
      <w:r w:rsidRPr="007E16E2">
        <w:rPr>
          <w:rFonts w:ascii="Times New Roman" w:hAnsi="Times New Roman"/>
          <w:sz w:val="28"/>
          <w:szCs w:val="24"/>
        </w:rPr>
        <w:t>Основной задачей технологического процесса является выбор наиболее рационального</w:t>
      </w:r>
      <w:r w:rsidR="00D77516" w:rsidRPr="007E16E2">
        <w:rPr>
          <w:rFonts w:ascii="Times New Roman" w:hAnsi="Times New Roman"/>
          <w:sz w:val="28"/>
          <w:szCs w:val="24"/>
        </w:rPr>
        <w:t xml:space="preserve"> </w:t>
      </w:r>
      <w:r w:rsidRPr="007E16E2">
        <w:rPr>
          <w:rFonts w:ascii="Times New Roman" w:hAnsi="Times New Roman"/>
          <w:sz w:val="28"/>
          <w:szCs w:val="24"/>
        </w:rPr>
        <w:t>способа формовки, обеспечивающего высокие показатели производства качественных литых деталей.</w:t>
      </w:r>
    </w:p>
    <w:p w:rsidR="007E16E2" w:rsidRDefault="00E86B4A" w:rsidP="007E16E2">
      <w:pPr>
        <w:widowControl w:val="0"/>
        <w:shd w:val="clear" w:color="000000" w:fill="auto"/>
        <w:tabs>
          <w:tab w:val="left" w:pos="3345"/>
        </w:tabs>
        <w:spacing w:after="0" w:line="360" w:lineRule="auto"/>
        <w:ind w:firstLine="709"/>
        <w:jc w:val="both"/>
        <w:rPr>
          <w:rFonts w:ascii="Times New Roman" w:hAnsi="Times New Roman"/>
          <w:sz w:val="28"/>
          <w:szCs w:val="24"/>
        </w:rPr>
      </w:pPr>
      <w:r w:rsidRPr="007E16E2">
        <w:rPr>
          <w:rFonts w:ascii="Times New Roman" w:hAnsi="Times New Roman"/>
          <w:sz w:val="28"/>
          <w:szCs w:val="24"/>
        </w:rPr>
        <w:t>Деталь "ступица" имеет массу 1114 кг, при годовом выпуске 60 шт. целесообразно использовать машинную формовку.</w:t>
      </w:r>
    </w:p>
    <w:p w:rsidR="00E86B4A" w:rsidRPr="007E16E2" w:rsidRDefault="00E86B4A" w:rsidP="007E16E2">
      <w:pPr>
        <w:widowControl w:val="0"/>
        <w:shd w:val="clear" w:color="000000" w:fill="auto"/>
        <w:tabs>
          <w:tab w:val="left" w:pos="448"/>
          <w:tab w:val="left" w:pos="2160"/>
          <w:tab w:val="left" w:pos="3345"/>
          <w:tab w:val="left" w:pos="702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Отливка выполняется в разовой литейной форме</w:t>
      </w:r>
      <w:r w:rsidR="007F0917" w:rsidRPr="007E16E2">
        <w:rPr>
          <w:rFonts w:ascii="Times New Roman" w:hAnsi="Times New Roman"/>
          <w:sz w:val="28"/>
          <w:szCs w:val="24"/>
        </w:rPr>
        <w:t>,</w:t>
      </w:r>
      <w:r w:rsidRPr="007E16E2">
        <w:rPr>
          <w:rFonts w:ascii="Times New Roman" w:hAnsi="Times New Roman"/>
          <w:sz w:val="28"/>
          <w:szCs w:val="24"/>
        </w:rPr>
        <w:t xml:space="preserve"> </w:t>
      </w:r>
      <w:r w:rsidR="007F0917" w:rsidRPr="007E16E2">
        <w:rPr>
          <w:rFonts w:ascii="Times New Roman" w:hAnsi="Times New Roman"/>
          <w:sz w:val="28"/>
          <w:szCs w:val="24"/>
        </w:rPr>
        <w:t>отверждаемой в контакте с оснасткой</w:t>
      </w:r>
      <w:r w:rsidR="00216ACC" w:rsidRPr="007E16E2">
        <w:rPr>
          <w:rFonts w:ascii="Times New Roman" w:hAnsi="Times New Roman"/>
          <w:sz w:val="28"/>
          <w:szCs w:val="24"/>
        </w:rPr>
        <w:t xml:space="preserve"> </w:t>
      </w:r>
      <w:r w:rsidR="007F0917" w:rsidRPr="007E16E2">
        <w:rPr>
          <w:rFonts w:ascii="Times New Roman" w:hAnsi="Times New Roman"/>
          <w:sz w:val="28"/>
          <w:szCs w:val="24"/>
        </w:rPr>
        <w:t>(</w:t>
      </w:r>
      <w:r w:rsidR="00216ACC" w:rsidRPr="007E16E2">
        <w:rPr>
          <w:rFonts w:ascii="Times New Roman" w:hAnsi="Times New Roman"/>
          <w:sz w:val="28"/>
          <w:szCs w:val="24"/>
        </w:rPr>
        <w:t xml:space="preserve">с применением </w:t>
      </w:r>
      <w:r w:rsidR="00002D6E" w:rsidRPr="007E16E2">
        <w:rPr>
          <w:rFonts w:ascii="Times New Roman" w:hAnsi="Times New Roman"/>
          <w:sz w:val="28"/>
          <w:szCs w:val="24"/>
        </w:rPr>
        <w:t>ХТС</w:t>
      </w:r>
      <w:r w:rsidR="007F0917" w:rsidRPr="007E16E2">
        <w:rPr>
          <w:rFonts w:ascii="Times New Roman" w:hAnsi="Times New Roman"/>
          <w:sz w:val="28"/>
          <w:szCs w:val="24"/>
        </w:rPr>
        <w:t>)</w:t>
      </w:r>
      <w:r w:rsidRPr="007E16E2">
        <w:rPr>
          <w:rFonts w:ascii="Times New Roman" w:hAnsi="Times New Roman"/>
          <w:sz w:val="28"/>
          <w:szCs w:val="24"/>
        </w:rPr>
        <w:t>. Форма состоит из верхней и нижней полуформ, которые, образуют полость отливки ограниченную стенками полуформ и стержнями.</w:t>
      </w:r>
      <w:r w:rsidR="00D77516" w:rsidRPr="007E16E2">
        <w:rPr>
          <w:rFonts w:ascii="Times New Roman" w:hAnsi="Times New Roman"/>
          <w:sz w:val="28"/>
          <w:szCs w:val="24"/>
        </w:rPr>
        <w:t xml:space="preserve"> </w:t>
      </w:r>
      <w:r w:rsidRPr="007E16E2">
        <w:rPr>
          <w:rFonts w:ascii="Times New Roman" w:hAnsi="Times New Roman"/>
          <w:sz w:val="28"/>
          <w:szCs w:val="24"/>
        </w:rPr>
        <w:t>Для компенсации усадки у стали во время затвердевания в верхней полуформе необходимо предусмотреть установку прибылей.</w:t>
      </w:r>
      <w:r w:rsidR="00D77516" w:rsidRPr="007E16E2">
        <w:rPr>
          <w:rFonts w:ascii="Times New Roman" w:hAnsi="Times New Roman"/>
          <w:sz w:val="28"/>
          <w:szCs w:val="24"/>
        </w:rPr>
        <w:t xml:space="preserve"> </w:t>
      </w:r>
      <w:r w:rsidRPr="007E16E2">
        <w:rPr>
          <w:rFonts w:ascii="Times New Roman" w:hAnsi="Times New Roman"/>
          <w:sz w:val="28"/>
          <w:szCs w:val="24"/>
        </w:rPr>
        <w:t>Для вывода газов и воздуха из полости формы во время её заливки, а также для частичной компенсации усадки металла во время затвердевания</w:t>
      </w:r>
      <w:r w:rsidR="00D77516" w:rsidRPr="007E16E2">
        <w:rPr>
          <w:rFonts w:ascii="Times New Roman" w:hAnsi="Times New Roman"/>
          <w:sz w:val="28"/>
          <w:szCs w:val="24"/>
        </w:rPr>
        <w:t xml:space="preserve"> </w:t>
      </w:r>
      <w:r w:rsidRPr="007E16E2">
        <w:rPr>
          <w:rFonts w:ascii="Times New Roman" w:hAnsi="Times New Roman"/>
          <w:sz w:val="28"/>
          <w:szCs w:val="24"/>
        </w:rPr>
        <w:t xml:space="preserve">необходимо предусмотреть установку выпоров, а в верхней полуформе предусмотреть газовые наколы. На рисунке 1.1 приведена схема технологического процесса изготовления отливки “ступица". </w:t>
      </w:r>
    </w:p>
    <w:p w:rsidR="007E16E2" w:rsidRDefault="007E16E2">
      <w:pPr>
        <w:spacing w:after="0" w:line="240" w:lineRule="auto"/>
        <w:rPr>
          <w:rFonts w:ascii="Times New Roman" w:hAnsi="Times New Roman"/>
          <w:sz w:val="28"/>
          <w:szCs w:val="24"/>
        </w:rPr>
      </w:pPr>
    </w:p>
    <w:p w:rsidR="007E16E2" w:rsidRDefault="007E16E2">
      <w:pPr>
        <w:spacing w:after="0" w:line="240" w:lineRule="auto"/>
        <w:rPr>
          <w:rFonts w:ascii="Times New Roman" w:hAnsi="Times New Roman"/>
          <w:sz w:val="28"/>
          <w:szCs w:val="24"/>
        </w:rPr>
      </w:pPr>
      <w:r>
        <w:rPr>
          <w:rFonts w:ascii="Times New Roman" w:hAnsi="Times New Roman"/>
          <w:sz w:val="28"/>
          <w:szCs w:val="24"/>
        </w:rPr>
        <w:br w:type="page"/>
      </w:r>
    </w:p>
    <w:p w:rsidR="00E86B4A" w:rsidRPr="007E16E2" w:rsidRDefault="00137FAB" w:rsidP="007E16E2">
      <w:pPr>
        <w:widowControl w:val="0"/>
        <w:shd w:val="clear" w:color="000000" w:fill="auto"/>
        <w:tabs>
          <w:tab w:val="left" w:pos="448"/>
          <w:tab w:val="left" w:pos="2160"/>
          <w:tab w:val="left" w:pos="3345"/>
          <w:tab w:val="left" w:pos="7020"/>
        </w:tabs>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9" o:spid="_x0000_i1025" type="#_x0000_t75" style="width:353.25pt;height:228pt;visibility:visible">
            <v:imagedata r:id="rId8" o:title=""/>
          </v:shape>
        </w:pict>
      </w:r>
    </w:p>
    <w:p w:rsidR="00E86B4A" w:rsidRPr="007E16E2" w:rsidRDefault="00E86B4A" w:rsidP="007E16E2">
      <w:pPr>
        <w:widowControl w:val="0"/>
        <w:shd w:val="clear" w:color="000000" w:fill="auto"/>
        <w:tabs>
          <w:tab w:val="left" w:pos="448"/>
          <w:tab w:val="left" w:pos="2160"/>
          <w:tab w:val="left" w:pos="3345"/>
          <w:tab w:val="left" w:pos="7020"/>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Рисунок 1.1 - </w:t>
      </w:r>
      <w:r w:rsidR="00050AA4">
        <w:rPr>
          <w:rFonts w:ascii="Times New Roman" w:hAnsi="Times New Roman"/>
          <w:sz w:val="28"/>
          <w:szCs w:val="24"/>
        </w:rPr>
        <w:t>С</w:t>
      </w:r>
      <w:r w:rsidRPr="007E16E2">
        <w:rPr>
          <w:rFonts w:ascii="Times New Roman" w:hAnsi="Times New Roman"/>
          <w:sz w:val="28"/>
          <w:szCs w:val="24"/>
        </w:rPr>
        <w:t>хема технологического процесса изготовления отливки "ступица"</w:t>
      </w:r>
    </w:p>
    <w:p w:rsidR="00E86B4A" w:rsidRPr="007E16E2" w:rsidRDefault="00E86B4A" w:rsidP="007E16E2">
      <w:pPr>
        <w:widowControl w:val="0"/>
        <w:shd w:val="clear" w:color="000000" w:fill="auto"/>
        <w:tabs>
          <w:tab w:val="left" w:pos="448"/>
          <w:tab w:val="left" w:pos="2160"/>
          <w:tab w:val="left" w:pos="3345"/>
          <w:tab w:val="left" w:pos="7020"/>
        </w:tabs>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1.3 Оценка технологичности отливки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Технологичность данной детали определяется в зависимости от целого ряда факторов: </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1) минимальная толщина стенки отливки должна быть больше минимально допустимой толщины для заданного сплава [4]</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δ</w:t>
      </w:r>
      <w:r w:rsidRPr="007E16E2">
        <w:rPr>
          <w:rFonts w:ascii="Times New Roman" w:hAnsi="Times New Roman"/>
          <w:sz w:val="28"/>
          <w:szCs w:val="24"/>
          <w:vertAlign w:val="subscript"/>
        </w:rPr>
        <w:t xml:space="preserve">min </w:t>
      </w:r>
      <w:r w:rsidRPr="007E16E2">
        <w:rPr>
          <w:rFonts w:ascii="Times New Roman" w:hAnsi="Times New Roman"/>
          <w:sz w:val="28"/>
          <w:szCs w:val="24"/>
        </w:rPr>
        <w:t>≥ δ</w:t>
      </w:r>
      <w:r w:rsidRPr="007E16E2">
        <w:rPr>
          <w:rFonts w:ascii="Times New Roman" w:hAnsi="Times New Roman"/>
          <w:sz w:val="28"/>
          <w:szCs w:val="24"/>
          <w:vertAlign w:val="subscript"/>
        </w:rPr>
        <w:t>min.</w:t>
      </w:r>
      <w:r w:rsidRPr="007E16E2">
        <w:rPr>
          <w:rFonts w:ascii="Times New Roman" w:hAnsi="Times New Roman"/>
          <w:i/>
          <w:sz w:val="28"/>
          <w:szCs w:val="24"/>
          <w:vertAlign w:val="subscript"/>
        </w:rPr>
        <w:t>доп</w:t>
      </w:r>
      <w:r w:rsidR="007F0917" w:rsidRPr="007E16E2">
        <w:rPr>
          <w:rFonts w:ascii="Times New Roman" w:hAnsi="Times New Roman"/>
          <w:sz w:val="28"/>
          <w:szCs w:val="24"/>
        </w:rPr>
        <w:t>,</w:t>
      </w:r>
      <w:r w:rsidR="00D77516" w:rsidRPr="007E16E2">
        <w:rPr>
          <w:rFonts w:ascii="Times New Roman" w:hAnsi="Times New Roman"/>
          <w:sz w:val="28"/>
          <w:szCs w:val="24"/>
        </w:rPr>
        <w:t xml:space="preserve"> </w:t>
      </w:r>
      <w:r w:rsidRPr="007E16E2">
        <w:rPr>
          <w:rFonts w:ascii="Times New Roman" w:hAnsi="Times New Roman"/>
          <w:sz w:val="28"/>
          <w:szCs w:val="24"/>
        </w:rPr>
        <w:t>(1.1)</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 δ</w:t>
      </w:r>
      <w:r w:rsidRPr="007E16E2">
        <w:rPr>
          <w:rFonts w:ascii="Times New Roman" w:hAnsi="Times New Roman"/>
          <w:sz w:val="28"/>
          <w:szCs w:val="24"/>
          <w:vertAlign w:val="subscript"/>
        </w:rPr>
        <w:t>min</w:t>
      </w:r>
      <w:r w:rsidRPr="007E16E2">
        <w:rPr>
          <w:rFonts w:ascii="Times New Roman" w:hAnsi="Times New Roman"/>
          <w:sz w:val="28"/>
          <w:szCs w:val="24"/>
        </w:rPr>
        <w:t xml:space="preserve"> - минимальная толщина стенки в отливке;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δ</w:t>
      </w:r>
      <w:r w:rsidRPr="007E16E2">
        <w:rPr>
          <w:rFonts w:ascii="Times New Roman" w:hAnsi="Times New Roman"/>
          <w:sz w:val="28"/>
          <w:szCs w:val="24"/>
          <w:vertAlign w:val="subscript"/>
        </w:rPr>
        <w:t>min.</w:t>
      </w:r>
      <w:r w:rsidRPr="007E16E2">
        <w:rPr>
          <w:rFonts w:ascii="Times New Roman" w:hAnsi="Times New Roman"/>
          <w:i/>
          <w:sz w:val="28"/>
          <w:szCs w:val="24"/>
          <w:vertAlign w:val="subscript"/>
        </w:rPr>
        <w:t>доп</w:t>
      </w:r>
      <w:r w:rsidRPr="007E16E2">
        <w:rPr>
          <w:rFonts w:ascii="Times New Roman" w:hAnsi="Times New Roman"/>
          <w:sz w:val="28"/>
          <w:szCs w:val="24"/>
        </w:rPr>
        <w:t xml:space="preserve"> - минимально допустимая толщина стенки в отливке.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20 мм = 20 мм,</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Следовательно, по этому критерию данную деталь можно считать технологичной; </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2) разнотолщинность сопрягаемых стенок не должна превышать 4 [4]</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δ</w:t>
      </w:r>
      <w:r w:rsidRPr="007E16E2">
        <w:rPr>
          <w:rFonts w:ascii="Times New Roman" w:hAnsi="Times New Roman"/>
          <w:sz w:val="28"/>
          <w:szCs w:val="24"/>
          <w:vertAlign w:val="subscript"/>
        </w:rPr>
        <w:t>max</w:t>
      </w:r>
      <w:r w:rsidRPr="007E16E2">
        <w:rPr>
          <w:rFonts w:ascii="Times New Roman" w:hAnsi="Times New Roman"/>
          <w:sz w:val="28"/>
          <w:szCs w:val="24"/>
        </w:rPr>
        <w:t>/δ</w:t>
      </w:r>
      <w:r w:rsidRPr="007E16E2">
        <w:rPr>
          <w:rFonts w:ascii="Times New Roman" w:hAnsi="Times New Roman"/>
          <w:sz w:val="28"/>
          <w:szCs w:val="24"/>
          <w:vertAlign w:val="subscript"/>
        </w:rPr>
        <w:t>min</w:t>
      </w:r>
      <w:r w:rsidRPr="007E16E2">
        <w:rPr>
          <w:rFonts w:ascii="Times New Roman" w:hAnsi="Times New Roman"/>
          <w:sz w:val="28"/>
          <w:szCs w:val="24"/>
        </w:rPr>
        <w:t xml:space="preserve"> ≤ 4</w:t>
      </w:r>
      <w:r w:rsidR="00D77516" w:rsidRPr="007E16E2">
        <w:rPr>
          <w:rFonts w:ascii="Times New Roman" w:hAnsi="Times New Roman"/>
          <w:sz w:val="28"/>
          <w:szCs w:val="24"/>
        </w:rPr>
        <w:t xml:space="preserve"> </w:t>
      </w:r>
      <w:r w:rsidRPr="007E16E2">
        <w:rPr>
          <w:rFonts w:ascii="Times New Roman" w:hAnsi="Times New Roman"/>
          <w:sz w:val="28"/>
          <w:szCs w:val="24"/>
        </w:rPr>
        <w:t>(1.2)</w:t>
      </w:r>
      <w:r w:rsidR="007E16E2">
        <w:rPr>
          <w:rFonts w:ascii="Times New Roman" w:hAnsi="Times New Roman"/>
          <w:sz w:val="28"/>
          <w:szCs w:val="24"/>
        </w:rPr>
        <w:br w:type="page"/>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где </w:t>
      </w:r>
      <w:r w:rsidR="00137FAB">
        <w:rPr>
          <w:rFonts w:ascii="Times New Roman" w:hAnsi="Times New Roman"/>
          <w:sz w:val="28"/>
          <w:szCs w:val="24"/>
        </w:rPr>
        <w:pict>
          <v:shape id="_x0000_i1026" type="#_x0000_t75" style="width:24pt;height:18pt">
            <v:imagedata r:id="rId9" o:title=""/>
          </v:shape>
        </w:pict>
      </w:r>
      <w:r w:rsidRPr="007E16E2">
        <w:rPr>
          <w:rFonts w:ascii="Times New Roman" w:hAnsi="Times New Roman"/>
          <w:sz w:val="28"/>
          <w:szCs w:val="24"/>
        </w:rPr>
        <w:t xml:space="preserve"> - максимальная толщина стенки отливки.</w:t>
      </w:r>
    </w:p>
    <w:p w:rsidR="00E86B4A" w:rsidRPr="007E16E2" w:rsidRDefault="0077309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100</w:t>
      </w:r>
      <w:r w:rsidR="00E86B4A" w:rsidRPr="007E16E2">
        <w:rPr>
          <w:rFonts w:ascii="Times New Roman" w:hAnsi="Times New Roman"/>
          <w:sz w:val="28"/>
          <w:szCs w:val="24"/>
        </w:rPr>
        <w:t xml:space="preserve"> мм / 20 мм = </w:t>
      </w:r>
      <w:r w:rsidRPr="007E16E2">
        <w:rPr>
          <w:rFonts w:ascii="Times New Roman" w:hAnsi="Times New Roman"/>
          <w:sz w:val="28"/>
          <w:szCs w:val="24"/>
        </w:rPr>
        <w:t>5</w:t>
      </w:r>
      <w:r w:rsidR="00E86B4A" w:rsidRPr="007E16E2">
        <w:rPr>
          <w:rFonts w:ascii="Times New Roman" w:hAnsi="Times New Roman"/>
          <w:sz w:val="28"/>
          <w:szCs w:val="24"/>
        </w:rPr>
        <w:t>;</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По данному критерию данная деталь не технологична;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3) отливка "ступица" не имеет острых углов, она имеет плавные переходы сопрягаемых под углом стенок. Эти переходы выполняются при помощи галтелей;</w:t>
      </w:r>
    </w:p>
    <w:p w:rsidR="00E86B4A" w:rsidRPr="007E16E2" w:rsidRDefault="00E86B4A" w:rsidP="007E16E2">
      <w:pPr>
        <w:widowControl w:val="0"/>
        <w:shd w:val="clear" w:color="000000" w:fill="auto"/>
        <w:tabs>
          <w:tab w:val="left" w:pos="3345"/>
        </w:tabs>
        <w:spacing w:after="0" w:line="360" w:lineRule="auto"/>
        <w:ind w:firstLine="709"/>
        <w:jc w:val="both"/>
        <w:rPr>
          <w:rFonts w:ascii="Times New Roman" w:hAnsi="Times New Roman"/>
          <w:sz w:val="28"/>
          <w:szCs w:val="24"/>
        </w:rPr>
      </w:pPr>
      <w:r w:rsidRPr="007E16E2">
        <w:rPr>
          <w:rFonts w:ascii="Times New Roman" w:hAnsi="Times New Roman"/>
          <w:sz w:val="28"/>
          <w:szCs w:val="24"/>
        </w:rPr>
        <w:t>4) Так как будущая отливка будет изготавливаться из стали 30Л, то её конструкция должна обеспечивать направленное последовательное затвердевание снизу вверх. Конструкция данной детали позволяет создать направленное затвердевание, так как есть возможность расположить отливку таким образом, чтобы тонкие части располагались внизу, а более массивные вверху под прибылью, следовательно, по данному критерию отливка технологична.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Вывод: в целом отливка "ступица" не смотря на имеющиеся не технологичные элементы, является технологичной и ее можно получать методом литья, заданного качества при минимальных затратах.</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1.4 Выбор положения отливки в форме и назначение разъема модели и формы</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Разработка литейной технологии начинается с выбора положения отливки в форме, при котором после заливки форм происходят процессы кристаллизации металлов, обеспечивающие получение плотной и однородной отливки. Выбор правильного расположения отливки в форме имеет принципиальное значение, так как оказывает решающее влияние на качество будущей отливки, предопределяет разъем формы и модели и весь технологический процесс формовки.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Положение отливки в форме и разъем обуславливают контуры отливки, величину припусков на механическую обработку, возможные размеры опок, массу полуформ.</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Правильный выбор расположения отливки в форме должен обеспечивать спокойное заполнение формы металлом, исключать разрушения отдельных участков формы и стержней, способствовать направленному затвердеванию. Обычно, при проектировании литейной технологии для конкретной отливки возможны несколько вариантов положения отливки в форме и разъемов формы. Варианты расположения отливки форме приведены на рисунках 1.2, 1.3, 1.4.</w:t>
      </w:r>
      <w:r w:rsidR="00D77516" w:rsidRPr="007E16E2">
        <w:rPr>
          <w:rFonts w:ascii="Times New Roman" w:hAnsi="Times New Roman"/>
          <w:sz w:val="28"/>
          <w:szCs w:val="24"/>
        </w:rPr>
        <w:t xml:space="preserve"> </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Преимущества расположения отливки в нижней полуформе: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вся отливка расположена в одной полуформе, поэтому исключается возможность сдвигов</w:t>
      </w:r>
      <w:r w:rsidR="00D77516" w:rsidRPr="007E16E2">
        <w:rPr>
          <w:rFonts w:ascii="Times New Roman" w:hAnsi="Times New Roman"/>
          <w:sz w:val="28"/>
          <w:szCs w:val="24"/>
        </w:rPr>
        <w:t xml:space="preserve"> </w:t>
      </w:r>
      <w:r w:rsidRPr="007E16E2">
        <w:rPr>
          <w:rFonts w:ascii="Times New Roman" w:hAnsi="Times New Roman"/>
          <w:sz w:val="28"/>
          <w:szCs w:val="24"/>
        </w:rPr>
        <w:t>и перекосов полуформ, что влияет на размерную точность отливки;</w:t>
      </w:r>
    </w:p>
    <w:p w:rsidR="00E86B4A"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уменьшается вероятность ухода металла по разъему формы;</w:t>
      </w:r>
    </w:p>
    <w:p w:rsidR="007E16E2" w:rsidRP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137FAB" w:rsidP="007E16E2">
      <w:pPr>
        <w:widowControl w:val="0"/>
        <w:shd w:val="clear" w:color="000000" w:fill="auto"/>
        <w:spacing w:after="0" w:line="360" w:lineRule="auto"/>
        <w:ind w:firstLine="709"/>
        <w:jc w:val="both"/>
        <w:rPr>
          <w:rFonts w:ascii="Times New Roman" w:hAnsi="Times New Roman"/>
          <w:b/>
          <w:sz w:val="28"/>
          <w:szCs w:val="24"/>
        </w:rPr>
      </w:pPr>
      <w:r>
        <w:rPr>
          <w:rFonts w:ascii="Times New Roman" w:hAnsi="Times New Roman"/>
          <w:b/>
          <w:noProof/>
          <w:sz w:val="28"/>
          <w:szCs w:val="24"/>
          <w:lang w:eastAsia="ru-RU"/>
        </w:rPr>
        <w:pict>
          <v:shape id="Рисунок 27" o:spid="_x0000_i1027" type="#_x0000_t75" style="width:166.5pt;height:52.5pt;visibility:visible">
            <v:imagedata r:id="rId10" o:title=""/>
          </v:shape>
        </w:pic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1.2 – Схема расположения отливки в нижней полуформе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базовая поверхность отливки и поверхность подвергаемая механической обработке расположены в одной полуформе;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применяется неразъемная модель, что удешевляет производство модельного комплекта;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возможно создание условия для направленного затвердевания.</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Недостаток данного метода:</w:t>
      </w:r>
    </w:p>
    <w:p w:rsidR="00E86B4A"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 необходимость применения жеребеек </w:t>
      </w:r>
    </w:p>
    <w:p w:rsidR="007E16E2" w:rsidRP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30" o:spid="_x0000_i1028" type="#_x0000_t75" style="width:153pt;height:48pt;visibility:visible">
            <v:imagedata r:id="rId11" o:title=""/>
          </v:shape>
        </w:pic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1.3 – Схема расположения отливки в верхней полуформе</w:t>
      </w:r>
    </w:p>
    <w:p w:rsidR="007E16E2" w:rsidRDefault="007E16E2">
      <w:pPr>
        <w:spacing w:after="0" w:line="240" w:lineRule="auto"/>
        <w:rPr>
          <w:rFonts w:ascii="Times New Roman" w:hAnsi="Times New Roman"/>
          <w:sz w:val="28"/>
          <w:szCs w:val="24"/>
        </w:rPr>
      </w:pPr>
      <w:r>
        <w:rPr>
          <w:rFonts w:ascii="Times New Roman" w:hAnsi="Times New Roman"/>
          <w:sz w:val="28"/>
          <w:szCs w:val="24"/>
        </w:rPr>
        <w:br w:type="page"/>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Преимущества расположения отливки в верхней полуформе: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вся отливка расположена в одной полуформе, поэтому исключается возможность сдвигов</w:t>
      </w:r>
      <w:r w:rsidR="00D77516" w:rsidRPr="007E16E2">
        <w:rPr>
          <w:rFonts w:ascii="Times New Roman" w:hAnsi="Times New Roman"/>
          <w:sz w:val="28"/>
          <w:szCs w:val="24"/>
        </w:rPr>
        <w:t xml:space="preserve"> </w:t>
      </w:r>
      <w:r w:rsidRPr="007E16E2">
        <w:rPr>
          <w:rFonts w:ascii="Times New Roman" w:hAnsi="Times New Roman"/>
          <w:sz w:val="28"/>
          <w:szCs w:val="24"/>
        </w:rPr>
        <w:t>и перекосов полуформ, что влияет на размерную точность отливки;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уменьшается вероятность ухода металла по разъему формы;</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базовая поверхность отливки и поверхность подвергаемая механической обработке расположены в одной полуформе;</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большинство обрабатываемых поверхностей располагаются в нижнем положении при заливке формы или вертикально;</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Недостатки данного метода: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увеличивается высота верхней полуформы, а следовательно перерасход смеси на полуформу и трудоемкость ее изготовления;</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невозможность извлечения модели из формы без ее разрушения, поэтому необходимо применять особые виды формовки;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невозможность установки стержней.</w:t>
      </w:r>
    </w:p>
    <w:p w:rsidR="001A34C9" w:rsidRPr="007E16E2" w:rsidRDefault="001A34C9"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33" o:spid="_x0000_i1029" type="#_x0000_t75" style="width:156pt;height:48.75pt;visibility:visible">
            <v:imagedata r:id="rId12" o:title=""/>
          </v:shape>
        </w:pic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1.4 - Схема расположения отливки в нижней и верхней</w:t>
      </w:r>
      <w:r w:rsidR="00D77516" w:rsidRPr="007E16E2">
        <w:rPr>
          <w:rFonts w:ascii="Times New Roman" w:hAnsi="Times New Roman"/>
          <w:sz w:val="28"/>
          <w:szCs w:val="24"/>
        </w:rPr>
        <w:t xml:space="preserve"> </w:t>
      </w:r>
      <w:r w:rsidRPr="007E16E2">
        <w:rPr>
          <w:rFonts w:ascii="Times New Roman" w:hAnsi="Times New Roman"/>
          <w:sz w:val="28"/>
          <w:szCs w:val="24"/>
        </w:rPr>
        <w:t>полуформах</w:t>
      </w:r>
    </w:p>
    <w:p w:rsidR="00155E38" w:rsidRPr="007E16E2" w:rsidRDefault="00155E38"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Преимущества расположения отливки в нижней и верхней</w:t>
      </w:r>
      <w:r w:rsidR="00D77516" w:rsidRPr="007E16E2">
        <w:rPr>
          <w:rFonts w:ascii="Times New Roman" w:hAnsi="Times New Roman"/>
          <w:sz w:val="28"/>
          <w:szCs w:val="24"/>
        </w:rPr>
        <w:t xml:space="preserve"> </w:t>
      </w:r>
      <w:r w:rsidRPr="007E16E2">
        <w:rPr>
          <w:rFonts w:ascii="Times New Roman" w:hAnsi="Times New Roman"/>
          <w:sz w:val="28"/>
          <w:szCs w:val="24"/>
        </w:rPr>
        <w:t>полуформах:</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большинство обрабатываемых поверхностей располагаются в нижнем положении при заливке формы или вертикально;</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возможно создание условия для направленного затвердевания;</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уменьшение высоты верхней и нижней полуформ, что влечет уменьшенный расход смеси.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Недостатки данного метода: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необходимость применения разъемной модели, что влечет повышенную цену модельного комплекта;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вероятность ухода металла по разъему формы;</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возможны перекосы.</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На основании анализа рассмотренных вариантов принимаем расположение отливки в форме изображенное на рисунке 1.1</w:t>
      </w:r>
      <w:r w:rsidR="007F0917" w:rsidRPr="007E16E2">
        <w:rPr>
          <w:rFonts w:ascii="Times New Roman" w:hAnsi="Times New Roman"/>
          <w:sz w:val="28"/>
          <w:szCs w:val="24"/>
        </w:rPr>
        <w:t>, т.к. такое положение</w:t>
      </w:r>
      <w:r w:rsidR="000E6742" w:rsidRPr="007E16E2">
        <w:rPr>
          <w:rFonts w:ascii="Times New Roman" w:hAnsi="Times New Roman"/>
          <w:sz w:val="28"/>
          <w:szCs w:val="24"/>
        </w:rPr>
        <w:t xml:space="preserve"> отливки в форме имеет наибольшее количество преимуществ и наименьшее количество недостатков.</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1.5 Определение непроливных элементов</w:t>
      </w:r>
    </w:p>
    <w:p w:rsidR="00D62011" w:rsidRPr="007E16E2" w:rsidRDefault="00D62011" w:rsidP="007E16E2">
      <w:pPr>
        <w:widowControl w:val="0"/>
        <w:shd w:val="clear" w:color="000000" w:fill="auto"/>
        <w:spacing w:after="0" w:line="360" w:lineRule="auto"/>
        <w:ind w:firstLine="709"/>
        <w:jc w:val="both"/>
        <w:rPr>
          <w:rFonts w:ascii="Times New Roman" w:hAnsi="Times New Roman"/>
          <w:sz w:val="28"/>
          <w:szCs w:val="24"/>
        </w:rPr>
      </w:pPr>
    </w:p>
    <w:p w:rsidR="00D62011" w:rsidRPr="007E16E2" w:rsidRDefault="00D6201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Непроливными элементами – называются элементы детали которые в данных условиях нецелесообразно выполнять литьем. Их выполняют при механообработке отливки.</w:t>
      </w:r>
    </w:p>
    <w:p w:rsidR="00D62011" w:rsidRPr="007E16E2" w:rsidRDefault="00D6201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 детали "ступица" есть следующие непроливные элементы:</w:t>
      </w:r>
    </w:p>
    <w:p w:rsidR="00D62011" w:rsidRPr="007E16E2" w:rsidRDefault="00D6201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а) резьбовые отверстия – 6 </w:t>
      </w:r>
      <w:r w:rsidR="003D6D14" w:rsidRPr="007E16E2">
        <w:rPr>
          <w:rFonts w:ascii="Times New Roman" w:hAnsi="Times New Roman"/>
          <w:sz w:val="28"/>
          <w:szCs w:val="24"/>
        </w:rPr>
        <w:t>отверстий</w:t>
      </w:r>
      <w:r w:rsidRPr="007E16E2">
        <w:rPr>
          <w:rFonts w:ascii="Times New Roman" w:hAnsi="Times New Roman"/>
          <w:sz w:val="28"/>
          <w:szCs w:val="24"/>
        </w:rPr>
        <w:t>;</w:t>
      </w:r>
    </w:p>
    <w:p w:rsidR="00D62011" w:rsidRPr="007E16E2" w:rsidRDefault="00D6201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б) фаска</w:t>
      </w:r>
      <w:r w:rsidR="003D6D14" w:rsidRPr="007E16E2">
        <w:rPr>
          <w:rFonts w:ascii="Times New Roman" w:hAnsi="Times New Roman"/>
          <w:sz w:val="28"/>
          <w:szCs w:val="24"/>
        </w:rPr>
        <w:t xml:space="preserve"> 8 мм×45</w:t>
      </w:r>
      <w:r w:rsidR="003D6D14" w:rsidRPr="007E16E2">
        <w:rPr>
          <w:rFonts w:ascii="Times New Roman" w:hAnsi="Times New Roman"/>
          <w:sz w:val="28"/>
          <w:szCs w:val="24"/>
          <w:vertAlign w:val="superscript"/>
        </w:rPr>
        <w:t>0</w:t>
      </w:r>
      <w:r w:rsidR="003D6D14" w:rsidRPr="007E16E2">
        <w:rPr>
          <w:rFonts w:ascii="Times New Roman" w:hAnsi="Times New Roman"/>
          <w:sz w:val="28"/>
          <w:szCs w:val="24"/>
        </w:rPr>
        <w:t xml:space="preserve"> в отверстии D360 – 2 фаски;</w:t>
      </w:r>
    </w:p>
    <w:p w:rsidR="00F532B5" w:rsidRPr="007E16E2" w:rsidRDefault="003D6D1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 фаска 19 мм×25</w:t>
      </w:r>
      <w:r w:rsidRPr="007E16E2">
        <w:rPr>
          <w:rFonts w:ascii="Times New Roman" w:hAnsi="Times New Roman"/>
          <w:sz w:val="28"/>
          <w:szCs w:val="24"/>
          <w:vertAlign w:val="superscript"/>
        </w:rPr>
        <w:t>0</w:t>
      </w:r>
      <w:r w:rsidRPr="007E16E2">
        <w:rPr>
          <w:rFonts w:ascii="Times New Roman" w:hAnsi="Times New Roman"/>
          <w:sz w:val="28"/>
          <w:szCs w:val="24"/>
        </w:rPr>
        <w:t xml:space="preserve"> на внешнем диаметре 1400 – 1 фаска</w:t>
      </w:r>
      <w:r w:rsidR="00F532B5" w:rsidRPr="007E16E2">
        <w:rPr>
          <w:rFonts w:ascii="Times New Roman" w:hAnsi="Times New Roman"/>
          <w:sz w:val="28"/>
          <w:szCs w:val="24"/>
        </w:rPr>
        <w:t>.</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1.6 Определение норм точности и величины припусков на механообработку</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Припуском на механическую обработку называют слой металла на отливке подлежащий к удалению путем механической обработки для получения поверхности заданных размеров и чистоты. Величина припусков на механическую обработку зависит от:</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технологических процессов литья;</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массы отливки;</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максимального габаритного размера;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материала отливки.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Припуски на механическую обработку назначают по ГОСТ 26645-85. Этот ГОСТ распространяется на отливки из черных и цветных металлов и регламентирует: допуски на размеры, массу и припуски на механическую обработку. Величина припусков на механическую обработку отлив</w:t>
      </w:r>
      <w:r w:rsidR="00002D6E" w:rsidRPr="007E16E2">
        <w:rPr>
          <w:rFonts w:ascii="Times New Roman" w:hAnsi="Times New Roman"/>
          <w:sz w:val="28"/>
          <w:szCs w:val="24"/>
        </w:rPr>
        <w:t>ки "ступица" рассчитана на ПЭВМ.</w:t>
      </w:r>
      <w:r w:rsidRPr="007E16E2">
        <w:rPr>
          <w:rFonts w:ascii="Times New Roman" w:hAnsi="Times New Roman"/>
          <w:sz w:val="28"/>
          <w:szCs w:val="24"/>
        </w:rPr>
        <w:t xml:space="preserve"> </w:t>
      </w:r>
      <w:r w:rsidR="00002D6E" w:rsidRPr="007E16E2">
        <w:rPr>
          <w:rFonts w:ascii="Times New Roman" w:hAnsi="Times New Roman"/>
          <w:sz w:val="28"/>
          <w:szCs w:val="24"/>
        </w:rPr>
        <w:t>Р</w:t>
      </w:r>
      <w:r w:rsidRPr="007E16E2">
        <w:rPr>
          <w:rFonts w:ascii="Times New Roman" w:hAnsi="Times New Roman"/>
          <w:sz w:val="28"/>
          <w:szCs w:val="24"/>
        </w:rPr>
        <w:t>езультаты приведены в приложении 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1.7 Определение размеров и массы отливки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необрабатываемых поверхностей отливки размер определяется по формуле[4]</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L</w:t>
      </w:r>
      <w:r w:rsidRPr="007E16E2">
        <w:rPr>
          <w:rFonts w:ascii="Times New Roman" w:hAnsi="Times New Roman"/>
          <w:sz w:val="28"/>
          <w:szCs w:val="24"/>
          <w:vertAlign w:val="subscript"/>
        </w:rPr>
        <w:t>0</w:t>
      </w:r>
      <w:r w:rsidRPr="007E16E2">
        <w:rPr>
          <w:rFonts w:ascii="Times New Roman" w:hAnsi="Times New Roman"/>
          <w:sz w:val="28"/>
          <w:szCs w:val="24"/>
        </w:rPr>
        <w:t>=L</w:t>
      </w:r>
      <w:r w:rsidRPr="007E16E2">
        <w:rPr>
          <w:rFonts w:ascii="Times New Roman" w:hAnsi="Times New Roman"/>
          <w:sz w:val="28"/>
          <w:szCs w:val="24"/>
          <w:vertAlign w:val="subscript"/>
        </w:rPr>
        <w:t>д</w:t>
      </w:r>
      <w:r w:rsidRPr="007E16E2">
        <w:rPr>
          <w:rFonts w:ascii="Times New Roman" w:hAnsi="Times New Roman"/>
          <w:sz w:val="28"/>
          <w:szCs w:val="24"/>
        </w:rPr>
        <w:t>±0,5∙Т</w:t>
      </w:r>
      <w:r w:rsidR="000E6742" w:rsidRPr="007E16E2">
        <w:rPr>
          <w:rFonts w:ascii="Times New Roman" w:hAnsi="Times New Roman"/>
          <w:sz w:val="28"/>
          <w:szCs w:val="24"/>
        </w:rPr>
        <w:t>,</w:t>
      </w:r>
      <w:r w:rsidR="00D77516" w:rsidRPr="007E16E2">
        <w:rPr>
          <w:rFonts w:ascii="Times New Roman" w:hAnsi="Times New Roman"/>
          <w:sz w:val="28"/>
          <w:szCs w:val="24"/>
        </w:rPr>
        <w:t xml:space="preserve"> </w:t>
      </w:r>
      <w:r w:rsidRPr="007E16E2">
        <w:rPr>
          <w:rFonts w:ascii="Times New Roman" w:hAnsi="Times New Roman"/>
          <w:sz w:val="28"/>
          <w:szCs w:val="24"/>
        </w:rPr>
        <w:t>(1.3)</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а для обрабатываемых поверхностей[4]</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L</w:t>
      </w:r>
      <w:r w:rsidRPr="007E16E2">
        <w:rPr>
          <w:rFonts w:ascii="Times New Roman" w:hAnsi="Times New Roman"/>
          <w:sz w:val="28"/>
          <w:szCs w:val="24"/>
          <w:vertAlign w:val="subscript"/>
        </w:rPr>
        <w:t>0</w:t>
      </w:r>
      <w:r w:rsidRPr="007E16E2">
        <w:rPr>
          <w:rFonts w:ascii="Times New Roman" w:hAnsi="Times New Roman"/>
          <w:sz w:val="28"/>
          <w:szCs w:val="24"/>
        </w:rPr>
        <w:t>=L</w:t>
      </w:r>
      <w:r w:rsidRPr="007E16E2">
        <w:rPr>
          <w:rFonts w:ascii="Times New Roman" w:hAnsi="Times New Roman"/>
          <w:sz w:val="28"/>
          <w:szCs w:val="24"/>
          <w:vertAlign w:val="subscript"/>
        </w:rPr>
        <w:t>Д</w:t>
      </w:r>
      <w:r w:rsidRPr="007E16E2">
        <w:rPr>
          <w:rFonts w:ascii="Times New Roman" w:hAnsi="Times New Roman"/>
          <w:sz w:val="28"/>
          <w:szCs w:val="24"/>
        </w:rPr>
        <w:t>±Z±0,5∙T,</w:t>
      </w:r>
      <w:r w:rsidR="00D77516" w:rsidRPr="007E16E2">
        <w:rPr>
          <w:rFonts w:ascii="Times New Roman" w:hAnsi="Times New Roman"/>
          <w:sz w:val="28"/>
          <w:szCs w:val="24"/>
        </w:rPr>
        <w:t xml:space="preserve"> </w:t>
      </w:r>
      <w:r w:rsidRPr="007E16E2">
        <w:rPr>
          <w:rFonts w:ascii="Times New Roman" w:hAnsi="Times New Roman"/>
          <w:sz w:val="28"/>
          <w:szCs w:val="24"/>
        </w:rPr>
        <w:t>(1.4)</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 L</w:t>
      </w:r>
      <w:r w:rsidRPr="007E16E2">
        <w:rPr>
          <w:rFonts w:ascii="Times New Roman" w:hAnsi="Times New Roman"/>
          <w:sz w:val="28"/>
          <w:szCs w:val="24"/>
          <w:vertAlign w:val="subscript"/>
        </w:rPr>
        <w:t>0</w:t>
      </w:r>
      <w:r w:rsidRPr="007E16E2">
        <w:rPr>
          <w:rFonts w:ascii="Times New Roman" w:hAnsi="Times New Roman"/>
          <w:sz w:val="28"/>
          <w:szCs w:val="24"/>
        </w:rPr>
        <w:t xml:space="preserve"> – размер отливки, мм;</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L</w:t>
      </w:r>
      <w:r w:rsidRPr="007E16E2">
        <w:rPr>
          <w:rFonts w:ascii="Times New Roman" w:hAnsi="Times New Roman"/>
          <w:sz w:val="28"/>
          <w:szCs w:val="24"/>
          <w:vertAlign w:val="subscript"/>
        </w:rPr>
        <w:t>д</w:t>
      </w:r>
      <w:r w:rsidRPr="007E16E2">
        <w:rPr>
          <w:rFonts w:ascii="Times New Roman" w:hAnsi="Times New Roman"/>
          <w:sz w:val="28"/>
          <w:szCs w:val="24"/>
        </w:rPr>
        <w:t xml:space="preserve"> – размер детали, мм;</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 – допуск размера, мм;</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Z – величина припуска на механическую обработку, мм;</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Расчет размеров отливки представлен в таблице 1.2</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Таблица 1.2 – Расчет размеров отливки</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87"/>
        <w:gridCol w:w="3060"/>
        <w:gridCol w:w="823"/>
        <w:gridCol w:w="1085"/>
        <w:gridCol w:w="1326"/>
      </w:tblGrid>
      <w:tr w:rsidR="00E86B4A" w:rsidRPr="007E16E2" w:rsidTr="007E16E2">
        <w:trPr>
          <w:trHeight w:val="23"/>
        </w:trPr>
        <w:tc>
          <w:tcPr>
            <w:tcW w:w="1787" w:type="dxa"/>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Размер детали, мм</w:t>
            </w:r>
          </w:p>
        </w:tc>
        <w:tc>
          <w:tcPr>
            <w:tcW w:w="3060" w:type="dxa"/>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Положение поверхности в форме</w:t>
            </w:r>
          </w:p>
        </w:tc>
        <w:tc>
          <w:tcPr>
            <w:tcW w:w="823" w:type="dxa"/>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Припуск,</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мм</w:t>
            </w:r>
          </w:p>
        </w:tc>
        <w:tc>
          <w:tcPr>
            <w:tcW w:w="1085" w:type="dxa"/>
          </w:tcPr>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Допуск,</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мм</w:t>
            </w:r>
          </w:p>
        </w:tc>
        <w:tc>
          <w:tcPr>
            <w:tcW w:w="1326" w:type="dxa"/>
          </w:tcPr>
          <w:p w:rsidR="004515D6"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Размер</w:t>
            </w:r>
          </w:p>
          <w:p w:rsidR="004515D6"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отливки,</w:t>
            </w:r>
          </w:p>
          <w:p w:rsidR="00E86B4A" w:rsidRPr="007E16E2" w:rsidRDefault="00E86B4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мм</w:t>
            </w:r>
          </w:p>
        </w:tc>
      </w:tr>
      <w:tr w:rsidR="00F532B5" w:rsidRPr="007E16E2" w:rsidTr="007E16E2">
        <w:trPr>
          <w:trHeight w:val="23"/>
        </w:trPr>
        <w:tc>
          <w:tcPr>
            <w:tcW w:w="1787"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w:t>
            </w:r>
          </w:p>
        </w:tc>
        <w:tc>
          <w:tcPr>
            <w:tcW w:w="3060"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2</w:t>
            </w:r>
          </w:p>
        </w:tc>
        <w:tc>
          <w:tcPr>
            <w:tcW w:w="823"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3</w:t>
            </w:r>
          </w:p>
        </w:tc>
        <w:tc>
          <w:tcPr>
            <w:tcW w:w="1085"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4</w:t>
            </w:r>
          </w:p>
        </w:tc>
        <w:tc>
          <w:tcPr>
            <w:tcW w:w="1326"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5</w:t>
            </w:r>
          </w:p>
        </w:tc>
      </w:tr>
      <w:tr w:rsidR="009F5178" w:rsidRPr="007E16E2" w:rsidTr="007E16E2">
        <w:trPr>
          <w:trHeight w:val="23"/>
        </w:trPr>
        <w:tc>
          <w:tcPr>
            <w:tcW w:w="1787" w:type="dxa"/>
          </w:tcPr>
          <w:p w:rsidR="009F5178"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9F5178" w:rsidRPr="007E16E2">
              <w:rPr>
                <w:rFonts w:ascii="Times New Roman" w:hAnsi="Times New Roman"/>
                <w:sz w:val="20"/>
                <w:szCs w:val="24"/>
              </w:rPr>
              <w:t>1400</w:t>
            </w:r>
          </w:p>
        </w:tc>
        <w:tc>
          <w:tcPr>
            <w:tcW w:w="3060"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бок</w:t>
            </w:r>
          </w:p>
        </w:tc>
        <w:tc>
          <w:tcPr>
            <w:tcW w:w="823"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21,0</w:t>
            </w:r>
          </w:p>
        </w:tc>
        <w:tc>
          <w:tcPr>
            <w:tcW w:w="1085"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22,0</w:t>
            </w:r>
          </w:p>
        </w:tc>
        <w:tc>
          <w:tcPr>
            <w:tcW w:w="1326" w:type="dxa"/>
          </w:tcPr>
          <w:p w:rsidR="009F5178"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9F5178" w:rsidRPr="007E16E2">
              <w:rPr>
                <w:rFonts w:ascii="Times New Roman" w:hAnsi="Times New Roman"/>
                <w:sz w:val="20"/>
                <w:szCs w:val="24"/>
              </w:rPr>
              <w:t>14</w:t>
            </w:r>
            <w:r w:rsidR="0085265C" w:rsidRPr="007E16E2">
              <w:rPr>
                <w:rFonts w:ascii="Times New Roman" w:hAnsi="Times New Roman"/>
                <w:sz w:val="20"/>
                <w:szCs w:val="24"/>
              </w:rPr>
              <w:t>42</w:t>
            </w:r>
            <w:r w:rsidR="009F5178" w:rsidRPr="007E16E2">
              <w:rPr>
                <w:rFonts w:ascii="Times New Roman" w:hAnsi="Times New Roman"/>
                <w:sz w:val="20"/>
                <w:szCs w:val="24"/>
              </w:rPr>
              <w:t>±</w:t>
            </w:r>
            <w:r w:rsidR="0085265C" w:rsidRPr="007E16E2">
              <w:rPr>
                <w:rFonts w:ascii="Times New Roman" w:hAnsi="Times New Roman"/>
                <w:sz w:val="20"/>
                <w:szCs w:val="24"/>
              </w:rPr>
              <w:t>11</w:t>
            </w:r>
            <w:r w:rsidR="009F5178" w:rsidRPr="007E16E2">
              <w:rPr>
                <w:rFonts w:ascii="Times New Roman" w:hAnsi="Times New Roman"/>
                <w:sz w:val="20"/>
                <w:szCs w:val="24"/>
              </w:rPr>
              <w:t>,0</w:t>
            </w:r>
          </w:p>
        </w:tc>
      </w:tr>
      <w:tr w:rsidR="009F5178" w:rsidRPr="007E16E2" w:rsidTr="007E16E2">
        <w:trPr>
          <w:trHeight w:val="23"/>
        </w:trPr>
        <w:tc>
          <w:tcPr>
            <w:tcW w:w="1787" w:type="dxa"/>
            <w:vMerge w:val="restart"/>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370</w:t>
            </w:r>
          </w:p>
        </w:tc>
        <w:tc>
          <w:tcPr>
            <w:tcW w:w="3060"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верх</w:t>
            </w:r>
          </w:p>
        </w:tc>
        <w:tc>
          <w:tcPr>
            <w:tcW w:w="823"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17,0</w:t>
            </w:r>
          </w:p>
        </w:tc>
        <w:tc>
          <w:tcPr>
            <w:tcW w:w="1085"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16,0</w:t>
            </w:r>
          </w:p>
        </w:tc>
        <w:tc>
          <w:tcPr>
            <w:tcW w:w="1326" w:type="dxa"/>
            <w:vMerge w:val="restart"/>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404</w:t>
            </w:r>
            <w:r w:rsidR="009F5178" w:rsidRPr="007E16E2">
              <w:rPr>
                <w:rFonts w:ascii="Times New Roman" w:hAnsi="Times New Roman"/>
                <w:sz w:val="20"/>
                <w:szCs w:val="24"/>
              </w:rPr>
              <w:t>±</w:t>
            </w:r>
            <w:r w:rsidRPr="007E16E2">
              <w:rPr>
                <w:rFonts w:ascii="Times New Roman" w:hAnsi="Times New Roman"/>
                <w:sz w:val="20"/>
                <w:szCs w:val="24"/>
              </w:rPr>
              <w:t>8</w:t>
            </w:r>
            <w:r w:rsidR="009F5178" w:rsidRPr="007E16E2">
              <w:rPr>
                <w:rFonts w:ascii="Times New Roman" w:hAnsi="Times New Roman"/>
                <w:sz w:val="20"/>
                <w:szCs w:val="24"/>
              </w:rPr>
              <w:t>,0</w:t>
            </w:r>
          </w:p>
        </w:tc>
      </w:tr>
      <w:tr w:rsidR="009F5178" w:rsidRPr="007E16E2" w:rsidTr="007E16E2">
        <w:trPr>
          <w:trHeight w:val="23"/>
        </w:trPr>
        <w:tc>
          <w:tcPr>
            <w:tcW w:w="1787" w:type="dxa"/>
            <w:vMerge/>
          </w:tcPr>
          <w:p w:rsidR="009F5178" w:rsidRPr="007E16E2" w:rsidRDefault="009F5178" w:rsidP="007E16E2">
            <w:pPr>
              <w:widowControl w:val="0"/>
              <w:shd w:val="clear" w:color="000000" w:fill="auto"/>
              <w:spacing w:after="0" w:line="360" w:lineRule="auto"/>
              <w:rPr>
                <w:rFonts w:ascii="Times New Roman" w:hAnsi="Times New Roman"/>
                <w:sz w:val="20"/>
                <w:szCs w:val="24"/>
              </w:rPr>
            </w:pPr>
          </w:p>
        </w:tc>
        <w:tc>
          <w:tcPr>
            <w:tcW w:w="3060"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низ</w:t>
            </w:r>
          </w:p>
        </w:tc>
        <w:tc>
          <w:tcPr>
            <w:tcW w:w="823"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17,0</w:t>
            </w:r>
          </w:p>
        </w:tc>
        <w:tc>
          <w:tcPr>
            <w:tcW w:w="1085"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w:t>
            </w:r>
            <w:r w:rsidR="0085265C" w:rsidRPr="007E16E2">
              <w:rPr>
                <w:rFonts w:ascii="Times New Roman" w:hAnsi="Times New Roman"/>
                <w:sz w:val="20"/>
                <w:szCs w:val="24"/>
              </w:rPr>
              <w:t>6,0</w:t>
            </w:r>
          </w:p>
        </w:tc>
        <w:tc>
          <w:tcPr>
            <w:tcW w:w="1326" w:type="dxa"/>
            <w:vMerge/>
          </w:tcPr>
          <w:p w:rsidR="009F5178" w:rsidRPr="007E16E2" w:rsidRDefault="009F5178" w:rsidP="007E16E2">
            <w:pPr>
              <w:widowControl w:val="0"/>
              <w:shd w:val="clear" w:color="000000" w:fill="auto"/>
              <w:spacing w:after="0" w:line="360" w:lineRule="auto"/>
              <w:rPr>
                <w:rFonts w:ascii="Times New Roman" w:hAnsi="Times New Roman"/>
                <w:sz w:val="20"/>
                <w:szCs w:val="24"/>
              </w:rPr>
            </w:pPr>
          </w:p>
        </w:tc>
      </w:tr>
      <w:tr w:rsidR="009F5178" w:rsidRPr="007E16E2" w:rsidTr="007E16E2">
        <w:trPr>
          <w:trHeight w:val="23"/>
        </w:trPr>
        <w:tc>
          <w:tcPr>
            <w:tcW w:w="1787" w:type="dxa"/>
          </w:tcPr>
          <w:p w:rsidR="009F5178"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9F5178" w:rsidRPr="007E16E2">
              <w:rPr>
                <w:rFonts w:ascii="Times New Roman" w:hAnsi="Times New Roman"/>
                <w:sz w:val="20"/>
                <w:szCs w:val="24"/>
              </w:rPr>
              <w:t>360</w:t>
            </w:r>
          </w:p>
        </w:tc>
        <w:tc>
          <w:tcPr>
            <w:tcW w:w="3060"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бок</w:t>
            </w:r>
          </w:p>
        </w:tc>
        <w:tc>
          <w:tcPr>
            <w:tcW w:w="823"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19,0</w:t>
            </w:r>
          </w:p>
        </w:tc>
        <w:tc>
          <w:tcPr>
            <w:tcW w:w="1085"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w:t>
            </w:r>
            <w:r w:rsidR="0085265C" w:rsidRPr="007E16E2">
              <w:rPr>
                <w:rFonts w:ascii="Times New Roman" w:hAnsi="Times New Roman"/>
                <w:sz w:val="20"/>
                <w:szCs w:val="24"/>
              </w:rPr>
              <w:t>6,0</w:t>
            </w:r>
          </w:p>
        </w:tc>
        <w:tc>
          <w:tcPr>
            <w:tcW w:w="1326" w:type="dxa"/>
          </w:tcPr>
          <w:p w:rsidR="009F5178"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9F5178" w:rsidRPr="007E16E2">
              <w:rPr>
                <w:rFonts w:ascii="Times New Roman" w:hAnsi="Times New Roman"/>
                <w:sz w:val="20"/>
                <w:szCs w:val="24"/>
              </w:rPr>
              <w:t>3</w:t>
            </w:r>
            <w:r w:rsidR="0085265C" w:rsidRPr="007E16E2">
              <w:rPr>
                <w:rFonts w:ascii="Times New Roman" w:hAnsi="Times New Roman"/>
                <w:sz w:val="20"/>
                <w:szCs w:val="24"/>
              </w:rPr>
              <w:t>22</w:t>
            </w:r>
            <w:r w:rsidR="009F5178" w:rsidRPr="007E16E2">
              <w:rPr>
                <w:rFonts w:ascii="Times New Roman" w:hAnsi="Times New Roman"/>
                <w:sz w:val="20"/>
                <w:szCs w:val="24"/>
              </w:rPr>
              <w:t>,0±</w:t>
            </w:r>
            <w:r w:rsidR="0085265C" w:rsidRPr="007E16E2">
              <w:rPr>
                <w:rFonts w:ascii="Times New Roman" w:hAnsi="Times New Roman"/>
                <w:sz w:val="20"/>
                <w:szCs w:val="24"/>
              </w:rPr>
              <w:t>8</w:t>
            </w:r>
            <w:r w:rsidR="009F5178" w:rsidRPr="007E16E2">
              <w:rPr>
                <w:rFonts w:ascii="Times New Roman" w:hAnsi="Times New Roman"/>
                <w:sz w:val="20"/>
                <w:szCs w:val="24"/>
              </w:rPr>
              <w:t>,0</w:t>
            </w:r>
          </w:p>
        </w:tc>
      </w:tr>
      <w:tr w:rsidR="009F5178" w:rsidRPr="007E16E2" w:rsidTr="007E16E2">
        <w:trPr>
          <w:trHeight w:val="23"/>
        </w:trPr>
        <w:tc>
          <w:tcPr>
            <w:tcW w:w="1787" w:type="dxa"/>
          </w:tcPr>
          <w:p w:rsidR="009F5178"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9F5178" w:rsidRPr="007E16E2">
              <w:rPr>
                <w:rFonts w:ascii="Times New Roman" w:hAnsi="Times New Roman"/>
                <w:sz w:val="20"/>
                <w:szCs w:val="24"/>
              </w:rPr>
              <w:t>1360</w:t>
            </w:r>
          </w:p>
        </w:tc>
        <w:tc>
          <w:tcPr>
            <w:tcW w:w="3060" w:type="dxa"/>
          </w:tcPr>
          <w:p w:rsidR="009F5178" w:rsidRPr="007E16E2" w:rsidRDefault="009F5178"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бок</w:t>
            </w:r>
          </w:p>
        </w:tc>
        <w:tc>
          <w:tcPr>
            <w:tcW w:w="823"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18,0</w:t>
            </w:r>
          </w:p>
        </w:tc>
        <w:tc>
          <w:tcPr>
            <w:tcW w:w="1085" w:type="dxa"/>
          </w:tcPr>
          <w:p w:rsidR="009F5178" w:rsidRPr="007E16E2" w:rsidRDefault="0085265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22,0</w:t>
            </w:r>
          </w:p>
        </w:tc>
        <w:tc>
          <w:tcPr>
            <w:tcW w:w="1326" w:type="dxa"/>
          </w:tcPr>
          <w:p w:rsidR="009F5178"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9F5178" w:rsidRPr="007E16E2">
              <w:rPr>
                <w:rFonts w:ascii="Times New Roman" w:hAnsi="Times New Roman"/>
                <w:sz w:val="20"/>
                <w:szCs w:val="24"/>
              </w:rPr>
              <w:t>13</w:t>
            </w:r>
            <w:r w:rsidR="0085265C" w:rsidRPr="007E16E2">
              <w:rPr>
                <w:rFonts w:ascii="Times New Roman" w:hAnsi="Times New Roman"/>
                <w:sz w:val="20"/>
                <w:szCs w:val="24"/>
              </w:rPr>
              <w:t>24</w:t>
            </w:r>
            <w:r w:rsidR="009F5178" w:rsidRPr="007E16E2">
              <w:rPr>
                <w:rFonts w:ascii="Times New Roman" w:hAnsi="Times New Roman"/>
                <w:sz w:val="20"/>
                <w:szCs w:val="24"/>
              </w:rPr>
              <w:t>,0±</w:t>
            </w:r>
            <w:r w:rsidR="0085265C" w:rsidRPr="007E16E2">
              <w:rPr>
                <w:rFonts w:ascii="Times New Roman" w:hAnsi="Times New Roman"/>
                <w:sz w:val="20"/>
                <w:szCs w:val="24"/>
              </w:rPr>
              <w:t>11</w:t>
            </w:r>
            <w:r w:rsidR="009F5178" w:rsidRPr="007E16E2">
              <w:rPr>
                <w:rFonts w:ascii="Times New Roman" w:hAnsi="Times New Roman"/>
                <w:sz w:val="20"/>
                <w:szCs w:val="24"/>
              </w:rPr>
              <w:t>,0</w:t>
            </w:r>
          </w:p>
        </w:tc>
      </w:tr>
      <w:tr w:rsidR="00F532B5" w:rsidRPr="007E16E2" w:rsidTr="007E16E2">
        <w:trPr>
          <w:trHeight w:val="23"/>
        </w:trPr>
        <w:tc>
          <w:tcPr>
            <w:tcW w:w="1787"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ø1350</w:t>
            </w:r>
          </w:p>
        </w:tc>
        <w:tc>
          <w:tcPr>
            <w:tcW w:w="3060" w:type="dxa"/>
          </w:tcPr>
          <w:p w:rsidR="00F532B5" w:rsidRPr="007E16E2" w:rsidRDefault="00002D6E"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F532B5" w:rsidRPr="007E16E2" w:rsidRDefault="00C33C2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22,0</w:t>
            </w:r>
          </w:p>
        </w:tc>
        <w:tc>
          <w:tcPr>
            <w:tcW w:w="1326" w:type="dxa"/>
          </w:tcPr>
          <w:p w:rsidR="00F532B5"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C33C2A" w:rsidRPr="007E16E2">
              <w:rPr>
                <w:rFonts w:ascii="Times New Roman" w:hAnsi="Times New Roman"/>
                <w:sz w:val="20"/>
                <w:szCs w:val="24"/>
              </w:rPr>
              <w:t>1350,0±11,0</w:t>
            </w:r>
          </w:p>
        </w:tc>
      </w:tr>
      <w:tr w:rsidR="00F532B5" w:rsidRPr="007E16E2" w:rsidTr="007E16E2">
        <w:trPr>
          <w:trHeight w:val="23"/>
        </w:trPr>
        <w:tc>
          <w:tcPr>
            <w:tcW w:w="1787"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ø1330</w:t>
            </w:r>
          </w:p>
        </w:tc>
        <w:tc>
          <w:tcPr>
            <w:tcW w:w="3060" w:type="dxa"/>
          </w:tcPr>
          <w:p w:rsidR="00F532B5" w:rsidRPr="007E16E2" w:rsidRDefault="00002D6E"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F532B5" w:rsidRPr="007E16E2" w:rsidRDefault="00F532B5"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F532B5" w:rsidRPr="007E16E2" w:rsidRDefault="00C33C2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22,0</w:t>
            </w:r>
          </w:p>
        </w:tc>
        <w:tc>
          <w:tcPr>
            <w:tcW w:w="1326" w:type="dxa"/>
          </w:tcPr>
          <w:p w:rsidR="00F532B5"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C33C2A" w:rsidRPr="007E16E2">
              <w:rPr>
                <w:rFonts w:ascii="Times New Roman" w:hAnsi="Times New Roman"/>
                <w:sz w:val="20"/>
                <w:szCs w:val="24"/>
              </w:rPr>
              <w:t>1330,0±11,0</w:t>
            </w:r>
          </w:p>
        </w:tc>
      </w:tr>
      <w:tr w:rsidR="00D917B0" w:rsidRPr="007E16E2" w:rsidTr="007E16E2">
        <w:trPr>
          <w:trHeight w:val="23"/>
        </w:trPr>
        <w:tc>
          <w:tcPr>
            <w:tcW w:w="1787"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ø540</w:t>
            </w:r>
          </w:p>
        </w:tc>
        <w:tc>
          <w:tcPr>
            <w:tcW w:w="3060"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18,0</w:t>
            </w:r>
          </w:p>
        </w:tc>
        <w:tc>
          <w:tcPr>
            <w:tcW w:w="1326"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ø540,0±9,0</w:t>
            </w:r>
          </w:p>
        </w:tc>
      </w:tr>
      <w:tr w:rsidR="00D917B0" w:rsidRPr="007E16E2" w:rsidTr="007E16E2">
        <w:trPr>
          <w:trHeight w:val="23"/>
        </w:trPr>
        <w:tc>
          <w:tcPr>
            <w:tcW w:w="1787"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ø560</w:t>
            </w:r>
          </w:p>
        </w:tc>
        <w:tc>
          <w:tcPr>
            <w:tcW w:w="3060"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18,0</w:t>
            </w:r>
          </w:p>
        </w:tc>
        <w:tc>
          <w:tcPr>
            <w:tcW w:w="1326"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ø560,0±9,0</w:t>
            </w:r>
          </w:p>
        </w:tc>
      </w:tr>
      <w:tr w:rsidR="00D917B0" w:rsidRPr="007E16E2" w:rsidTr="007E16E2">
        <w:trPr>
          <w:trHeight w:val="23"/>
        </w:trPr>
        <w:tc>
          <w:tcPr>
            <w:tcW w:w="1787"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ø540</w:t>
            </w:r>
          </w:p>
        </w:tc>
        <w:tc>
          <w:tcPr>
            <w:tcW w:w="3060"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18,0</w:t>
            </w:r>
          </w:p>
        </w:tc>
        <w:tc>
          <w:tcPr>
            <w:tcW w:w="1326" w:type="dxa"/>
          </w:tcPr>
          <w:p w:rsidR="00D917B0" w:rsidRPr="007E16E2" w:rsidRDefault="00D917B0"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ø540,0±9,0</w:t>
            </w:r>
          </w:p>
        </w:tc>
      </w:tr>
      <w:tr w:rsidR="008C3B2E" w:rsidRPr="007E16E2" w:rsidTr="007E16E2">
        <w:trPr>
          <w:trHeight w:val="23"/>
        </w:trPr>
        <w:tc>
          <w:tcPr>
            <w:tcW w:w="1787" w:type="dxa"/>
          </w:tcPr>
          <w:p w:rsidR="008C3B2E" w:rsidRPr="007E16E2" w:rsidRDefault="008C3B2E"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ø180</w:t>
            </w:r>
          </w:p>
        </w:tc>
        <w:tc>
          <w:tcPr>
            <w:tcW w:w="3060" w:type="dxa"/>
          </w:tcPr>
          <w:p w:rsidR="008C3B2E" w:rsidRPr="007E16E2" w:rsidRDefault="00002D6E"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8C3B2E" w:rsidRPr="007E16E2" w:rsidRDefault="008C3B2E"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8C3B2E" w:rsidRPr="007E16E2" w:rsidRDefault="00C33C2A"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14,0</w:t>
            </w:r>
          </w:p>
        </w:tc>
        <w:tc>
          <w:tcPr>
            <w:tcW w:w="1326" w:type="dxa"/>
          </w:tcPr>
          <w:p w:rsidR="008C3B2E"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ø</w:t>
            </w:r>
            <w:r w:rsidR="00C33C2A" w:rsidRPr="007E16E2">
              <w:rPr>
                <w:rFonts w:ascii="Times New Roman" w:hAnsi="Times New Roman"/>
                <w:sz w:val="20"/>
                <w:szCs w:val="24"/>
              </w:rPr>
              <w:t>180,0±7,0</w:t>
            </w:r>
          </w:p>
        </w:tc>
      </w:tr>
      <w:tr w:rsidR="00521F6C" w:rsidRPr="007E16E2" w:rsidTr="007E16E2">
        <w:trPr>
          <w:trHeight w:val="23"/>
        </w:trPr>
        <w:tc>
          <w:tcPr>
            <w:tcW w:w="1787"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R60</w:t>
            </w:r>
          </w:p>
        </w:tc>
        <w:tc>
          <w:tcPr>
            <w:tcW w:w="3060"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8,0</w:t>
            </w:r>
          </w:p>
        </w:tc>
        <w:tc>
          <w:tcPr>
            <w:tcW w:w="1326"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R60±4,0</w:t>
            </w:r>
          </w:p>
        </w:tc>
      </w:tr>
      <w:tr w:rsidR="00521F6C" w:rsidRPr="007E16E2" w:rsidTr="007E16E2">
        <w:trPr>
          <w:trHeight w:val="23"/>
        </w:trPr>
        <w:tc>
          <w:tcPr>
            <w:tcW w:w="1787"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R40</w:t>
            </w:r>
          </w:p>
        </w:tc>
        <w:tc>
          <w:tcPr>
            <w:tcW w:w="3060"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7,0</w:t>
            </w:r>
          </w:p>
        </w:tc>
        <w:tc>
          <w:tcPr>
            <w:tcW w:w="1326"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R40±3,5</w:t>
            </w:r>
          </w:p>
        </w:tc>
      </w:tr>
      <w:tr w:rsidR="00521F6C" w:rsidRPr="007E16E2" w:rsidTr="007E16E2">
        <w:trPr>
          <w:trHeight w:val="23"/>
        </w:trPr>
        <w:tc>
          <w:tcPr>
            <w:tcW w:w="1787"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R30</w:t>
            </w:r>
          </w:p>
        </w:tc>
        <w:tc>
          <w:tcPr>
            <w:tcW w:w="3060"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7,0</w:t>
            </w:r>
          </w:p>
        </w:tc>
        <w:tc>
          <w:tcPr>
            <w:tcW w:w="1326"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R30±3,5</w:t>
            </w:r>
          </w:p>
        </w:tc>
      </w:tr>
      <w:tr w:rsidR="00521F6C" w:rsidRPr="007E16E2" w:rsidTr="007E16E2">
        <w:trPr>
          <w:trHeight w:val="23"/>
        </w:trPr>
        <w:tc>
          <w:tcPr>
            <w:tcW w:w="1787"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R20</w:t>
            </w:r>
          </w:p>
        </w:tc>
        <w:tc>
          <w:tcPr>
            <w:tcW w:w="3060"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6,4</w:t>
            </w:r>
          </w:p>
        </w:tc>
        <w:tc>
          <w:tcPr>
            <w:tcW w:w="1326" w:type="dxa"/>
          </w:tcPr>
          <w:p w:rsidR="00521F6C" w:rsidRPr="007E16E2" w:rsidRDefault="00521F6C"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R20±3,2</w:t>
            </w:r>
          </w:p>
        </w:tc>
      </w:tr>
      <w:tr w:rsidR="000D4473" w:rsidRPr="007E16E2" w:rsidTr="007E16E2">
        <w:trPr>
          <w:trHeight w:val="23"/>
        </w:trPr>
        <w:tc>
          <w:tcPr>
            <w:tcW w:w="1787" w:type="dxa"/>
          </w:tcPr>
          <w:p w:rsidR="000D4473" w:rsidRPr="007E16E2" w:rsidRDefault="000D4473"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R75</w:t>
            </w:r>
          </w:p>
        </w:tc>
        <w:tc>
          <w:tcPr>
            <w:tcW w:w="3060" w:type="dxa"/>
          </w:tcPr>
          <w:p w:rsidR="000D4473" w:rsidRPr="007E16E2" w:rsidRDefault="000D4473"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823" w:type="dxa"/>
          </w:tcPr>
          <w:p w:rsidR="000D4473" w:rsidRPr="007E16E2" w:rsidRDefault="000D4473"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w:t>
            </w:r>
          </w:p>
        </w:tc>
        <w:tc>
          <w:tcPr>
            <w:tcW w:w="1085" w:type="dxa"/>
          </w:tcPr>
          <w:p w:rsidR="000D4473" w:rsidRPr="007E16E2" w:rsidRDefault="000D4473"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8,0</w:t>
            </w:r>
          </w:p>
        </w:tc>
        <w:tc>
          <w:tcPr>
            <w:tcW w:w="1326" w:type="dxa"/>
          </w:tcPr>
          <w:p w:rsidR="000D4473" w:rsidRPr="007E16E2" w:rsidRDefault="000D4473"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R75±4,0</w:t>
            </w:r>
          </w:p>
        </w:tc>
      </w:tr>
    </w:tbl>
    <w:p w:rsidR="00F532B5" w:rsidRPr="007E16E2" w:rsidRDefault="00F532B5"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Масса отливки определяется по формуле[4]</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отл</w:t>
      </w:r>
      <w:r w:rsidRPr="007E16E2">
        <w:rPr>
          <w:rFonts w:ascii="Times New Roman" w:hAnsi="Times New Roman"/>
          <w:sz w:val="28"/>
          <w:szCs w:val="24"/>
        </w:rPr>
        <w:t>=М</w:t>
      </w:r>
      <w:r w:rsidRPr="007E16E2">
        <w:rPr>
          <w:rFonts w:ascii="Times New Roman" w:hAnsi="Times New Roman"/>
          <w:sz w:val="28"/>
          <w:szCs w:val="24"/>
          <w:vertAlign w:val="subscript"/>
        </w:rPr>
        <w:t>д</w:t>
      </w:r>
      <w:r w:rsidRPr="007E16E2">
        <w:rPr>
          <w:rFonts w:ascii="Times New Roman" w:hAnsi="Times New Roman"/>
          <w:sz w:val="28"/>
          <w:szCs w:val="24"/>
        </w:rPr>
        <w:t>+М</w:t>
      </w:r>
      <w:r w:rsidRPr="007E16E2">
        <w:rPr>
          <w:rFonts w:ascii="Times New Roman" w:hAnsi="Times New Roman"/>
          <w:sz w:val="28"/>
          <w:szCs w:val="24"/>
          <w:vertAlign w:val="subscript"/>
        </w:rPr>
        <w:t>пр.м.обр.</w:t>
      </w:r>
      <w:r w:rsidRPr="007E16E2">
        <w:rPr>
          <w:rFonts w:ascii="Times New Roman" w:hAnsi="Times New Roman"/>
          <w:sz w:val="28"/>
          <w:szCs w:val="24"/>
        </w:rPr>
        <w:t>+М</w:t>
      </w:r>
      <w:r w:rsidRPr="007E16E2">
        <w:rPr>
          <w:rFonts w:ascii="Times New Roman" w:hAnsi="Times New Roman"/>
          <w:sz w:val="28"/>
          <w:szCs w:val="24"/>
          <w:vertAlign w:val="subscript"/>
        </w:rPr>
        <w:t>н.э</w:t>
      </w:r>
      <w:r w:rsidRPr="007E16E2">
        <w:rPr>
          <w:rFonts w:ascii="Times New Roman" w:hAnsi="Times New Roman"/>
          <w:sz w:val="28"/>
          <w:szCs w:val="24"/>
        </w:rPr>
        <w:t>+М</w:t>
      </w:r>
      <w:r w:rsidRPr="007E16E2">
        <w:rPr>
          <w:rFonts w:ascii="Times New Roman" w:hAnsi="Times New Roman"/>
          <w:sz w:val="28"/>
          <w:szCs w:val="24"/>
          <w:vertAlign w:val="subscript"/>
        </w:rPr>
        <w:t>д.э</w:t>
      </w:r>
      <w:r w:rsidRPr="007E16E2">
        <w:rPr>
          <w:rFonts w:ascii="Times New Roman" w:hAnsi="Times New Roman"/>
          <w:sz w:val="28"/>
          <w:szCs w:val="24"/>
        </w:rPr>
        <w:t>±ΔМ,</w:t>
      </w:r>
      <w:r w:rsidR="00D77516" w:rsidRPr="007E16E2">
        <w:rPr>
          <w:rFonts w:ascii="Times New Roman" w:hAnsi="Times New Roman"/>
          <w:sz w:val="28"/>
          <w:szCs w:val="24"/>
        </w:rPr>
        <w:t xml:space="preserve"> </w:t>
      </w:r>
      <w:r w:rsidRPr="007E16E2">
        <w:rPr>
          <w:rFonts w:ascii="Times New Roman" w:hAnsi="Times New Roman"/>
          <w:sz w:val="28"/>
          <w:szCs w:val="24"/>
        </w:rPr>
        <w:t>(1.5)</w:t>
      </w:r>
      <w:r w:rsidR="00D77516" w:rsidRPr="007E16E2">
        <w:rPr>
          <w:rFonts w:ascii="Times New Roman" w:hAnsi="Times New Roman"/>
          <w:sz w:val="28"/>
          <w:szCs w:val="24"/>
        </w:rPr>
        <w:t xml:space="preserve"> </w:t>
      </w:r>
    </w:p>
    <w:p w:rsidR="00E86B4A"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sz w:val="28"/>
          <w:szCs w:val="24"/>
        </w:rPr>
        <w:pict>
          <v:shape id="_x0000_i1030" type="#_x0000_t75" style="width:8.25pt;height:17.25pt">
            <v:imagedata r:id="rId13" o:title=""/>
          </v:shape>
        </w:pict>
      </w:r>
      <w:r>
        <w:rPr>
          <w:rFonts w:ascii="Times New Roman" w:hAnsi="Times New Roman"/>
          <w:sz w:val="28"/>
          <w:szCs w:val="24"/>
        </w:rPr>
        <w:pict>
          <v:shape id="_x0000_i1031" type="#_x0000_t75" style="width:8.25pt;height:17.25pt">
            <v:imagedata r:id="rId13" o:title=""/>
          </v:shape>
        </w:pic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w:t>
      </w:r>
      <w:r w:rsidR="00D77516" w:rsidRPr="007E16E2">
        <w:rPr>
          <w:rFonts w:ascii="Times New Roman" w:hAnsi="Times New Roman"/>
          <w:sz w:val="28"/>
          <w:szCs w:val="24"/>
        </w:rPr>
        <w:t xml:space="preserve"> </w:t>
      </w:r>
      <w:r w:rsidRPr="007E16E2">
        <w:rPr>
          <w:rFonts w:ascii="Times New Roman" w:hAnsi="Times New Roman"/>
          <w:sz w:val="28"/>
          <w:szCs w:val="24"/>
        </w:rPr>
        <w:t>М</w:t>
      </w:r>
      <w:r w:rsidRPr="007E16E2">
        <w:rPr>
          <w:rFonts w:ascii="Times New Roman" w:hAnsi="Times New Roman"/>
          <w:sz w:val="28"/>
          <w:szCs w:val="24"/>
          <w:vertAlign w:val="subscript"/>
        </w:rPr>
        <w:t>отл</w:t>
      </w:r>
      <w:r w:rsidRPr="007E16E2">
        <w:rPr>
          <w:rFonts w:ascii="Times New Roman" w:hAnsi="Times New Roman"/>
          <w:sz w:val="28"/>
          <w:szCs w:val="24"/>
        </w:rPr>
        <w:t xml:space="preserve"> – масса отливки, кг; </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д</w:t>
      </w:r>
      <w:r w:rsidRPr="007E16E2">
        <w:rPr>
          <w:rFonts w:ascii="Times New Roman" w:hAnsi="Times New Roman"/>
          <w:sz w:val="28"/>
          <w:szCs w:val="24"/>
        </w:rPr>
        <w:t xml:space="preserve"> – масса детали, кг; </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пр.м.обр</w:t>
      </w:r>
      <w:r w:rsidRPr="007E16E2">
        <w:rPr>
          <w:rFonts w:ascii="Times New Roman" w:hAnsi="Times New Roman"/>
          <w:sz w:val="28"/>
          <w:szCs w:val="24"/>
        </w:rPr>
        <w:t xml:space="preserve"> – масса припусков на механическую обработку, кг; </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н.э</w:t>
      </w:r>
      <w:r w:rsidRPr="007E16E2">
        <w:rPr>
          <w:rFonts w:ascii="Times New Roman" w:hAnsi="Times New Roman"/>
          <w:sz w:val="28"/>
          <w:szCs w:val="24"/>
        </w:rPr>
        <w:t xml:space="preserve"> – масса не проливных элементов</w:t>
      </w:r>
      <w:r w:rsidR="00536267" w:rsidRPr="007E16E2">
        <w:rPr>
          <w:rFonts w:ascii="Times New Roman" w:hAnsi="Times New Roman"/>
          <w:sz w:val="28"/>
          <w:szCs w:val="24"/>
        </w:rPr>
        <w:t xml:space="preserve"> </w:t>
      </w:r>
      <w:r w:rsidRPr="007E16E2">
        <w:rPr>
          <w:rFonts w:ascii="Times New Roman" w:hAnsi="Times New Roman"/>
          <w:sz w:val="28"/>
          <w:szCs w:val="24"/>
        </w:rPr>
        <w:t xml:space="preserve">, кг; </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д.э</w:t>
      </w:r>
      <w:r w:rsidRPr="007E16E2">
        <w:rPr>
          <w:rFonts w:ascii="Times New Roman" w:hAnsi="Times New Roman"/>
          <w:sz w:val="28"/>
          <w:szCs w:val="24"/>
        </w:rPr>
        <w:t xml:space="preserve"> – масса дополнительных элементов, кг;</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ΔМ – допуск массы, кг.</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Масса припусков на механическую обработку</w:t>
      </w:r>
      <w:r w:rsidR="00D77516" w:rsidRPr="007E16E2">
        <w:rPr>
          <w:rFonts w:ascii="Times New Roman" w:hAnsi="Times New Roman"/>
          <w:sz w:val="28"/>
          <w:szCs w:val="24"/>
        </w:rPr>
        <w:t xml:space="preserve"> </w:t>
      </w:r>
      <w:r w:rsidRPr="007E16E2">
        <w:rPr>
          <w:rFonts w:ascii="Times New Roman" w:hAnsi="Times New Roman"/>
          <w:sz w:val="28"/>
          <w:szCs w:val="24"/>
        </w:rPr>
        <w:t>определяется по формуле [4]</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sz w:val="28"/>
          <w:szCs w:val="24"/>
        </w:rPr>
        <w:pict>
          <v:shape id="_x0000_i1032" type="#_x0000_t75" style="width:113.25pt;height:30pt">
            <v:imagedata r:id="rId14" o:title=""/>
          </v:shape>
        </w:pict>
      </w:r>
      <w:r w:rsidR="0063058E" w:rsidRPr="007E16E2">
        <w:rPr>
          <w:rFonts w:ascii="Times New Roman" w:hAnsi="Times New Roman"/>
          <w:sz w:val="28"/>
          <w:szCs w:val="24"/>
        </w:rPr>
        <w:t>,</w:t>
      </w:r>
      <w:r w:rsidR="00D77516" w:rsidRPr="007E16E2">
        <w:rPr>
          <w:rFonts w:ascii="Times New Roman" w:hAnsi="Times New Roman"/>
          <w:sz w:val="28"/>
          <w:szCs w:val="24"/>
        </w:rPr>
        <w:t xml:space="preserve"> </w:t>
      </w:r>
      <w:r w:rsidR="00E86B4A" w:rsidRPr="007E16E2">
        <w:rPr>
          <w:rFonts w:ascii="Times New Roman" w:hAnsi="Times New Roman"/>
          <w:sz w:val="28"/>
          <w:szCs w:val="24"/>
        </w:rPr>
        <w:t xml:space="preserve">(1.6) </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w:t>
      </w:r>
      <w:r w:rsidR="00893514" w:rsidRPr="007E16E2">
        <w:rPr>
          <w:rFonts w:ascii="Times New Roman" w:hAnsi="Times New Roman"/>
          <w:sz w:val="28"/>
          <w:szCs w:val="24"/>
        </w:rPr>
        <w:t xml:space="preserve"> </w:t>
      </w:r>
      <w:r w:rsidR="00137FAB">
        <w:rPr>
          <w:rFonts w:ascii="Times New Roman" w:hAnsi="Times New Roman"/>
          <w:sz w:val="28"/>
          <w:szCs w:val="24"/>
        </w:rPr>
        <w:pict>
          <v:shape id="_x0000_i1033" type="#_x0000_t75" style="width:48pt;height:29.25pt">
            <v:imagedata r:id="rId15" o:title=""/>
          </v:shape>
        </w:pict>
      </w:r>
      <w:r w:rsidRPr="007E16E2">
        <w:rPr>
          <w:rFonts w:ascii="Times New Roman" w:hAnsi="Times New Roman"/>
          <w:sz w:val="28"/>
          <w:szCs w:val="24"/>
        </w:rPr>
        <w:t xml:space="preserve"> - суммарный объем припусков на механическую обработку, м</w:t>
      </w:r>
      <w:r w:rsidR="00137FAB">
        <w:rPr>
          <w:rFonts w:ascii="Times New Roman" w:hAnsi="Times New Roman"/>
          <w:sz w:val="28"/>
          <w:szCs w:val="24"/>
        </w:rPr>
        <w:pict>
          <v:shape id="_x0000_i1034" type="#_x0000_t75" style="width:6.75pt;height:15.75pt">
            <v:imagedata r:id="rId16" o:title=""/>
          </v:shape>
        </w:pict>
      </w:r>
      <w:r w:rsidRPr="007E16E2">
        <w:rPr>
          <w:rFonts w:ascii="Times New Roman" w:hAnsi="Times New Roman"/>
          <w:sz w:val="28"/>
          <w:szCs w:val="24"/>
        </w:rPr>
        <w:t>;</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ρ - плотность стали 30Л, кг/м</w:t>
      </w:r>
      <w:r w:rsidRPr="007E16E2">
        <w:rPr>
          <w:rFonts w:ascii="Times New Roman" w:hAnsi="Times New Roman"/>
          <w:sz w:val="28"/>
          <w:szCs w:val="24"/>
          <w:vertAlign w:val="superscript"/>
        </w:rPr>
        <w:t>3</w:t>
      </w:r>
      <w:r w:rsidRPr="007E16E2">
        <w:rPr>
          <w:rFonts w:ascii="Times New Roman" w:hAnsi="Times New Roman"/>
          <w:sz w:val="28"/>
          <w:szCs w:val="24"/>
        </w:rPr>
        <w:t>, ρ =78</w:t>
      </w:r>
      <w:r w:rsidR="00966486" w:rsidRPr="007E16E2">
        <w:rPr>
          <w:rFonts w:ascii="Times New Roman" w:hAnsi="Times New Roman"/>
          <w:sz w:val="28"/>
          <w:szCs w:val="24"/>
        </w:rPr>
        <w:t>0</w:t>
      </w:r>
      <w:r w:rsidRPr="007E16E2">
        <w:rPr>
          <w:rFonts w:ascii="Times New Roman" w:hAnsi="Times New Roman"/>
          <w:sz w:val="28"/>
          <w:szCs w:val="24"/>
        </w:rPr>
        <w:t>0</w:t>
      </w:r>
      <w:r w:rsidR="00D77516" w:rsidRPr="007E16E2">
        <w:rPr>
          <w:rFonts w:ascii="Times New Roman" w:hAnsi="Times New Roman"/>
          <w:sz w:val="28"/>
          <w:szCs w:val="24"/>
        </w:rPr>
        <w:t xml:space="preserve"> </w:t>
      </w:r>
      <w:r w:rsidRPr="007E16E2">
        <w:rPr>
          <w:rFonts w:ascii="Times New Roman" w:hAnsi="Times New Roman"/>
          <w:sz w:val="28"/>
          <w:szCs w:val="24"/>
        </w:rPr>
        <w:t>[5]</w:t>
      </w:r>
      <w:r w:rsidR="00DE5B62" w:rsidRPr="007E16E2">
        <w:rPr>
          <w:rFonts w:ascii="Times New Roman" w:hAnsi="Times New Roman"/>
          <w:sz w:val="28"/>
          <w:szCs w:val="24"/>
        </w:rPr>
        <w:t>.</w:t>
      </w:r>
    </w:p>
    <w:p w:rsid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Масса непроливных элементов определяется по формуле</w:t>
      </w:r>
      <w:r w:rsidR="007E16E2">
        <w:rPr>
          <w:rFonts w:ascii="Times New Roman" w:hAnsi="Times New Roman"/>
          <w:sz w:val="28"/>
          <w:szCs w:val="24"/>
        </w:rPr>
        <w:br w:type="page"/>
      </w:r>
    </w:p>
    <w:p w:rsidR="0063058E"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sz w:val="28"/>
          <w:szCs w:val="24"/>
        </w:rPr>
        <w:pict>
          <v:shape id="_x0000_i1035" type="#_x0000_t75" style="width:87.75pt;height:32.25pt">
            <v:imagedata r:id="rId17" o:title=""/>
          </v:shape>
        </w:pict>
      </w:r>
      <w:r w:rsidR="00A5769F" w:rsidRPr="007E16E2">
        <w:rPr>
          <w:rFonts w:ascii="Times New Roman" w:hAnsi="Times New Roman"/>
          <w:sz w:val="28"/>
          <w:szCs w:val="24"/>
        </w:rPr>
        <w:t>,</w:t>
      </w:r>
      <w:r w:rsidR="00D77516" w:rsidRPr="007E16E2">
        <w:rPr>
          <w:rFonts w:ascii="Times New Roman" w:hAnsi="Times New Roman"/>
          <w:sz w:val="28"/>
          <w:szCs w:val="24"/>
        </w:rPr>
        <w:t xml:space="preserve"> </w:t>
      </w:r>
      <w:r w:rsidR="00E86B4A" w:rsidRPr="007E16E2">
        <w:rPr>
          <w:rFonts w:ascii="Times New Roman" w:hAnsi="Times New Roman"/>
          <w:sz w:val="28"/>
          <w:szCs w:val="24"/>
        </w:rPr>
        <w:t>(1.7)</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где </w:t>
      </w:r>
      <w:r w:rsidR="00137FAB">
        <w:rPr>
          <w:rFonts w:ascii="Times New Roman" w:hAnsi="Times New Roman"/>
          <w:sz w:val="28"/>
          <w:szCs w:val="24"/>
        </w:rPr>
        <w:pict>
          <v:shape id="_x0000_i1036" type="#_x0000_t75" style="width:30.75pt;height:29.25pt">
            <v:imagedata r:id="rId18" o:title=""/>
          </v:shape>
        </w:pict>
      </w:r>
      <w:r w:rsidRPr="007E16E2">
        <w:rPr>
          <w:rFonts w:ascii="Times New Roman" w:hAnsi="Times New Roman"/>
          <w:sz w:val="28"/>
          <w:szCs w:val="24"/>
        </w:rPr>
        <w:t>- суммарный объем непроливных элементов.</w:t>
      </w:r>
    </w:p>
    <w:p w:rsidR="00DE5B62" w:rsidRPr="007E16E2" w:rsidRDefault="00DE5B6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Величину объемов и масс смотри в приложении Б.</w:t>
      </w:r>
    </w:p>
    <w:p w:rsidR="00DE5B62" w:rsidRPr="007E16E2" w:rsidRDefault="00DE5B62" w:rsidP="007E16E2">
      <w:pPr>
        <w:widowControl w:val="0"/>
        <w:shd w:val="clear" w:color="000000" w:fill="auto"/>
        <w:spacing w:after="0" w:line="360" w:lineRule="auto"/>
        <w:ind w:firstLine="709"/>
        <w:jc w:val="both"/>
        <w:rPr>
          <w:rFonts w:ascii="Times New Roman" w:hAnsi="Times New Roman"/>
          <w:sz w:val="28"/>
          <w:szCs w:val="24"/>
        </w:rPr>
      </w:pPr>
    </w:p>
    <w:p w:rsidR="00DE5B62" w:rsidRPr="007E16E2" w:rsidRDefault="00DE5B6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пр.мех.обр.</w:t>
      </w:r>
      <w:r w:rsidRPr="007E16E2">
        <w:rPr>
          <w:rFonts w:ascii="Times New Roman" w:hAnsi="Times New Roman"/>
          <w:sz w:val="28"/>
          <w:szCs w:val="24"/>
        </w:rPr>
        <w:t xml:space="preserve"> = (0,037874+0,008223+0,008348+0,007636)∙7800 =484,2</w:t>
      </w:r>
      <w:r w:rsidR="00D77516" w:rsidRPr="007E16E2">
        <w:rPr>
          <w:rFonts w:ascii="Times New Roman" w:hAnsi="Times New Roman"/>
          <w:sz w:val="28"/>
          <w:szCs w:val="24"/>
        </w:rPr>
        <w:t xml:space="preserve"> </w:t>
      </w:r>
      <w:r w:rsidRPr="007E16E2">
        <w:rPr>
          <w:rFonts w:ascii="Times New Roman" w:hAnsi="Times New Roman"/>
          <w:sz w:val="28"/>
          <w:szCs w:val="24"/>
        </w:rPr>
        <w:t>кг.</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н..э</w:t>
      </w:r>
      <w:r w:rsidR="00C43580" w:rsidRPr="007E16E2">
        <w:rPr>
          <w:rFonts w:ascii="Times New Roman" w:hAnsi="Times New Roman"/>
          <w:sz w:val="28"/>
          <w:szCs w:val="24"/>
        </w:rPr>
        <w:t xml:space="preserve"> = </w:t>
      </w:r>
      <w:r w:rsidR="0018759E" w:rsidRPr="007E16E2">
        <w:rPr>
          <w:rFonts w:ascii="Times New Roman" w:hAnsi="Times New Roman"/>
          <w:sz w:val="28"/>
          <w:szCs w:val="24"/>
        </w:rPr>
        <w:t>(</w:t>
      </w:r>
      <w:r w:rsidR="00C43580" w:rsidRPr="007E16E2">
        <w:rPr>
          <w:rFonts w:ascii="Times New Roman" w:hAnsi="Times New Roman"/>
          <w:sz w:val="28"/>
          <w:szCs w:val="24"/>
        </w:rPr>
        <w:t>6∙</w:t>
      </w:r>
      <w:r w:rsidR="00282B46" w:rsidRPr="007E16E2">
        <w:rPr>
          <w:rFonts w:ascii="Times New Roman" w:hAnsi="Times New Roman"/>
          <w:sz w:val="28"/>
          <w:szCs w:val="24"/>
        </w:rPr>
        <w:t>0,000007</w:t>
      </w:r>
      <w:r w:rsidR="0018759E" w:rsidRPr="007E16E2">
        <w:rPr>
          <w:rFonts w:ascii="Times New Roman" w:hAnsi="Times New Roman"/>
          <w:sz w:val="28"/>
          <w:szCs w:val="24"/>
        </w:rPr>
        <w:t>+2∙</w:t>
      </w:r>
      <w:r w:rsidR="00282B46" w:rsidRPr="007E16E2">
        <w:rPr>
          <w:rFonts w:ascii="Times New Roman" w:hAnsi="Times New Roman"/>
          <w:sz w:val="28"/>
          <w:szCs w:val="24"/>
        </w:rPr>
        <w:t>0,000052+0,000181</w:t>
      </w:r>
      <w:r w:rsidR="0018759E" w:rsidRPr="007E16E2">
        <w:rPr>
          <w:rFonts w:ascii="Times New Roman" w:hAnsi="Times New Roman"/>
          <w:sz w:val="28"/>
          <w:szCs w:val="24"/>
        </w:rPr>
        <w:t>)</w:t>
      </w:r>
      <w:r w:rsidR="00C43580" w:rsidRPr="007E16E2">
        <w:rPr>
          <w:rFonts w:ascii="Times New Roman" w:hAnsi="Times New Roman"/>
          <w:sz w:val="28"/>
          <w:szCs w:val="24"/>
        </w:rPr>
        <w:t>∙78</w:t>
      </w:r>
      <w:r w:rsidR="00E82E5F" w:rsidRPr="007E16E2">
        <w:rPr>
          <w:rFonts w:ascii="Times New Roman" w:hAnsi="Times New Roman"/>
          <w:sz w:val="28"/>
          <w:szCs w:val="24"/>
        </w:rPr>
        <w:t>0</w:t>
      </w:r>
      <w:r w:rsidR="00C43580" w:rsidRPr="007E16E2">
        <w:rPr>
          <w:rFonts w:ascii="Times New Roman" w:hAnsi="Times New Roman"/>
          <w:sz w:val="28"/>
          <w:szCs w:val="24"/>
        </w:rPr>
        <w:t xml:space="preserve">0 = </w:t>
      </w:r>
      <w:r w:rsidR="00282B46" w:rsidRPr="007E16E2">
        <w:rPr>
          <w:rFonts w:ascii="Times New Roman" w:hAnsi="Times New Roman"/>
          <w:sz w:val="28"/>
          <w:szCs w:val="24"/>
        </w:rPr>
        <w:t xml:space="preserve">2,6 </w:t>
      </w:r>
      <w:r w:rsidR="00C43580" w:rsidRPr="007E16E2">
        <w:rPr>
          <w:rFonts w:ascii="Times New Roman" w:hAnsi="Times New Roman"/>
          <w:sz w:val="28"/>
          <w:szCs w:val="24"/>
        </w:rPr>
        <w:t>кг</w:t>
      </w:r>
      <w:r w:rsidR="00C33C2A" w:rsidRPr="007E16E2">
        <w:rPr>
          <w:rFonts w:ascii="Times New Roman" w:hAnsi="Times New Roman"/>
          <w:sz w:val="28"/>
          <w:szCs w:val="24"/>
        </w:rPr>
        <w:t>.</w:t>
      </w:r>
    </w:p>
    <w:p w:rsid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Масса дополнительных элементов будет составлять</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М </w:t>
      </w:r>
      <w:r w:rsidRPr="007E16E2">
        <w:rPr>
          <w:rFonts w:ascii="Times New Roman" w:hAnsi="Times New Roman"/>
          <w:sz w:val="28"/>
          <w:szCs w:val="24"/>
          <w:vertAlign w:val="subscript"/>
        </w:rPr>
        <w:t>д. э.</w:t>
      </w:r>
      <w:r w:rsidRPr="007E16E2">
        <w:rPr>
          <w:rFonts w:ascii="Times New Roman" w:hAnsi="Times New Roman"/>
          <w:sz w:val="28"/>
          <w:szCs w:val="24"/>
        </w:rPr>
        <w:t>=(</w:t>
      </w:r>
      <w:r w:rsidR="00282B46" w:rsidRPr="007E16E2">
        <w:rPr>
          <w:rFonts w:ascii="Times New Roman" w:hAnsi="Times New Roman"/>
          <w:sz w:val="28"/>
          <w:szCs w:val="24"/>
        </w:rPr>
        <w:t xml:space="preserve"> 0,000168+0,00049</w:t>
      </w:r>
      <w:r w:rsidRPr="007E16E2">
        <w:rPr>
          <w:rFonts w:ascii="Times New Roman" w:hAnsi="Times New Roman"/>
          <w:sz w:val="28"/>
          <w:szCs w:val="24"/>
        </w:rPr>
        <w:t>)·7</w:t>
      </w:r>
      <w:r w:rsidR="00282B46" w:rsidRPr="007E16E2">
        <w:rPr>
          <w:rFonts w:ascii="Times New Roman" w:hAnsi="Times New Roman"/>
          <w:sz w:val="28"/>
          <w:szCs w:val="24"/>
        </w:rPr>
        <w:t>8</w:t>
      </w:r>
      <w:r w:rsidR="00E82E5F" w:rsidRPr="007E16E2">
        <w:rPr>
          <w:rFonts w:ascii="Times New Roman" w:hAnsi="Times New Roman"/>
          <w:sz w:val="28"/>
          <w:szCs w:val="24"/>
        </w:rPr>
        <w:t>0</w:t>
      </w:r>
      <w:r w:rsidR="00282B46" w:rsidRPr="007E16E2">
        <w:rPr>
          <w:rFonts w:ascii="Times New Roman" w:hAnsi="Times New Roman"/>
          <w:sz w:val="28"/>
          <w:szCs w:val="24"/>
        </w:rPr>
        <w:t>0</w:t>
      </w:r>
      <w:r w:rsidRPr="007E16E2">
        <w:rPr>
          <w:rFonts w:ascii="Times New Roman" w:hAnsi="Times New Roman"/>
          <w:sz w:val="28"/>
          <w:szCs w:val="24"/>
        </w:rPr>
        <w:t>=</w:t>
      </w:r>
      <w:r w:rsidR="00282B46" w:rsidRPr="007E16E2">
        <w:rPr>
          <w:rFonts w:ascii="Times New Roman" w:hAnsi="Times New Roman"/>
          <w:sz w:val="28"/>
          <w:szCs w:val="24"/>
        </w:rPr>
        <w:t>5,1</w:t>
      </w:r>
      <w:r w:rsidRPr="007E16E2">
        <w:rPr>
          <w:rFonts w:ascii="Times New Roman" w:hAnsi="Times New Roman"/>
          <w:sz w:val="28"/>
          <w:szCs w:val="24"/>
        </w:rPr>
        <w:t>кг</w:t>
      </w:r>
      <w:r w:rsidR="00A5769F" w:rsidRPr="007E16E2">
        <w:rPr>
          <w:rFonts w:ascii="Times New Roman" w:hAnsi="Times New Roman"/>
          <w:sz w:val="28"/>
          <w:szCs w:val="24"/>
        </w:rPr>
        <w:t>.</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Таким образом, масса отливки будет равна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отл.</w:t>
      </w:r>
      <w:r w:rsidRPr="007E16E2">
        <w:rPr>
          <w:rFonts w:ascii="Times New Roman" w:hAnsi="Times New Roman"/>
          <w:sz w:val="28"/>
          <w:szCs w:val="24"/>
        </w:rPr>
        <w:t>= 1114</w:t>
      </w:r>
      <w:r w:rsidR="00282B46" w:rsidRPr="007E16E2">
        <w:rPr>
          <w:rFonts w:ascii="Times New Roman" w:hAnsi="Times New Roman"/>
          <w:sz w:val="28"/>
          <w:szCs w:val="24"/>
        </w:rPr>
        <w:t>+</w:t>
      </w:r>
      <w:r w:rsidR="00E82E5F" w:rsidRPr="007E16E2">
        <w:rPr>
          <w:rFonts w:ascii="Times New Roman" w:hAnsi="Times New Roman"/>
          <w:sz w:val="28"/>
          <w:szCs w:val="24"/>
        </w:rPr>
        <w:t>484,2</w:t>
      </w:r>
      <w:r w:rsidRPr="007E16E2">
        <w:rPr>
          <w:rFonts w:ascii="Times New Roman" w:hAnsi="Times New Roman"/>
          <w:sz w:val="28"/>
          <w:szCs w:val="24"/>
        </w:rPr>
        <w:t>+</w:t>
      </w:r>
      <w:r w:rsidR="00282B46" w:rsidRPr="007E16E2">
        <w:rPr>
          <w:rFonts w:ascii="Times New Roman" w:hAnsi="Times New Roman"/>
          <w:sz w:val="28"/>
          <w:szCs w:val="24"/>
        </w:rPr>
        <w:t>2,6</w:t>
      </w:r>
      <w:r w:rsidRPr="007E16E2">
        <w:rPr>
          <w:rFonts w:ascii="Times New Roman" w:hAnsi="Times New Roman"/>
          <w:sz w:val="28"/>
          <w:szCs w:val="24"/>
        </w:rPr>
        <w:t>+</w:t>
      </w:r>
      <w:r w:rsidR="00282B46" w:rsidRPr="007E16E2">
        <w:rPr>
          <w:rFonts w:ascii="Times New Roman" w:hAnsi="Times New Roman"/>
          <w:sz w:val="28"/>
          <w:szCs w:val="24"/>
        </w:rPr>
        <w:t>5</w:t>
      </w:r>
      <w:r w:rsidRPr="007E16E2">
        <w:rPr>
          <w:rFonts w:ascii="Times New Roman" w:hAnsi="Times New Roman"/>
          <w:sz w:val="28"/>
          <w:szCs w:val="24"/>
        </w:rPr>
        <w:t xml:space="preserve">,1= </w:t>
      </w:r>
      <w:r w:rsidR="00E82E5F" w:rsidRPr="007E16E2">
        <w:rPr>
          <w:rFonts w:ascii="Times New Roman" w:hAnsi="Times New Roman"/>
          <w:sz w:val="28"/>
          <w:szCs w:val="24"/>
        </w:rPr>
        <w:t>1605,9</w:t>
      </w:r>
      <w:r w:rsidR="009F5178" w:rsidRPr="007E16E2">
        <w:rPr>
          <w:rFonts w:ascii="Times New Roman" w:hAnsi="Times New Roman"/>
          <w:sz w:val="28"/>
          <w:szCs w:val="24"/>
        </w:rPr>
        <w:t xml:space="preserve"> </w:t>
      </w:r>
      <w:r w:rsidRPr="007E16E2">
        <w:rPr>
          <w:rFonts w:ascii="Times New Roman" w:hAnsi="Times New Roman"/>
          <w:sz w:val="28"/>
          <w:szCs w:val="24"/>
        </w:rPr>
        <w:t xml:space="preserve">кг </w:t>
      </w:r>
      <w:r w:rsidR="00A5769F" w:rsidRPr="007E16E2">
        <w:rPr>
          <w:rFonts w:ascii="Times New Roman" w:hAnsi="Times New Roman"/>
          <w:sz w:val="28"/>
          <w:szCs w:val="24"/>
        </w:rPr>
        <w:t>.</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С учетом допуска</w:t>
      </w:r>
      <w:r w:rsidR="00D917B0" w:rsidRPr="007E16E2">
        <w:rPr>
          <w:rFonts w:ascii="Times New Roman" w:hAnsi="Times New Roman"/>
          <w:sz w:val="28"/>
          <w:szCs w:val="24"/>
        </w:rPr>
        <w:t xml:space="preserve"> </w:t>
      </w:r>
      <w:r w:rsidR="002F3EC8" w:rsidRPr="007E16E2">
        <w:rPr>
          <w:rFonts w:ascii="Times New Roman" w:hAnsi="Times New Roman"/>
          <w:sz w:val="28"/>
          <w:szCs w:val="24"/>
        </w:rPr>
        <w:t>12</w:t>
      </w:r>
      <w:r w:rsidR="00D917B0" w:rsidRPr="007E16E2">
        <w:rPr>
          <w:rFonts w:ascii="Times New Roman" w:hAnsi="Times New Roman"/>
          <w:sz w:val="28"/>
          <w:szCs w:val="24"/>
        </w:rPr>
        <w:t>%</w:t>
      </w:r>
      <w:r w:rsidR="00A5769F" w:rsidRPr="007E16E2">
        <w:rPr>
          <w:rFonts w:ascii="Times New Roman" w:hAnsi="Times New Roman"/>
          <w:sz w:val="28"/>
          <w:szCs w:val="24"/>
        </w:rPr>
        <w:t>,</w:t>
      </w:r>
      <w:r w:rsidRPr="007E16E2">
        <w:rPr>
          <w:rFonts w:ascii="Times New Roman" w:hAnsi="Times New Roman"/>
          <w:sz w:val="28"/>
          <w:szCs w:val="24"/>
        </w:rPr>
        <w:t xml:space="preserve"> масса отливки будет составлять</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 xml:space="preserve">отл. </w:t>
      </w:r>
      <w:r w:rsidRPr="007E16E2">
        <w:rPr>
          <w:rFonts w:ascii="Times New Roman" w:hAnsi="Times New Roman"/>
          <w:sz w:val="28"/>
          <w:szCs w:val="24"/>
        </w:rPr>
        <w:t xml:space="preserve">= </w:t>
      </w:r>
      <w:r w:rsidR="00282B46" w:rsidRPr="007E16E2">
        <w:rPr>
          <w:rFonts w:ascii="Times New Roman" w:hAnsi="Times New Roman"/>
          <w:sz w:val="28"/>
          <w:szCs w:val="24"/>
        </w:rPr>
        <w:t>1</w:t>
      </w:r>
      <w:r w:rsidR="00E82E5F" w:rsidRPr="007E16E2">
        <w:rPr>
          <w:rFonts w:ascii="Times New Roman" w:hAnsi="Times New Roman"/>
          <w:sz w:val="28"/>
          <w:szCs w:val="24"/>
        </w:rPr>
        <w:t>605,9</w:t>
      </w:r>
      <w:r w:rsidRPr="007E16E2">
        <w:rPr>
          <w:rFonts w:ascii="Times New Roman" w:hAnsi="Times New Roman"/>
          <w:sz w:val="28"/>
          <w:szCs w:val="24"/>
        </w:rPr>
        <w:t>±</w:t>
      </w:r>
      <w:r w:rsidR="00E82E5F" w:rsidRPr="007E16E2">
        <w:rPr>
          <w:rFonts w:ascii="Times New Roman" w:hAnsi="Times New Roman"/>
          <w:sz w:val="28"/>
          <w:szCs w:val="24"/>
        </w:rPr>
        <w:t>192,7</w:t>
      </w:r>
      <w:r w:rsidR="009F5178" w:rsidRPr="007E16E2">
        <w:rPr>
          <w:rFonts w:ascii="Times New Roman" w:hAnsi="Times New Roman"/>
          <w:sz w:val="28"/>
          <w:szCs w:val="24"/>
        </w:rPr>
        <w:t xml:space="preserve"> кг</w:t>
      </w:r>
      <w:r w:rsidR="00A5769F" w:rsidRPr="007E16E2">
        <w:rPr>
          <w:rFonts w:ascii="Times New Roman" w:hAnsi="Times New Roman"/>
          <w:sz w:val="28"/>
          <w:szCs w:val="24"/>
        </w:rPr>
        <w:t>.</w:t>
      </w:r>
    </w:p>
    <w:p w:rsidR="001A41F3" w:rsidRPr="007E16E2" w:rsidRDefault="001A41F3"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1.8 Определение границ стержней и их знаков</w:t>
      </w:r>
    </w:p>
    <w:p w:rsidR="004334C5" w:rsidRPr="007E16E2" w:rsidRDefault="004334C5" w:rsidP="007E16E2">
      <w:pPr>
        <w:widowControl w:val="0"/>
        <w:shd w:val="clear" w:color="000000" w:fill="auto"/>
        <w:spacing w:after="0" w:line="360" w:lineRule="auto"/>
        <w:ind w:firstLine="709"/>
        <w:jc w:val="both"/>
        <w:rPr>
          <w:rFonts w:ascii="Times New Roman" w:hAnsi="Times New Roman"/>
          <w:sz w:val="28"/>
          <w:szCs w:val="24"/>
        </w:rPr>
      </w:pPr>
    </w:p>
    <w:p w:rsidR="004334C5" w:rsidRPr="007E16E2" w:rsidRDefault="004334C5" w:rsidP="007E16E2">
      <w:pPr>
        <w:pStyle w:val="2"/>
        <w:widowControl w:val="0"/>
        <w:shd w:val="clear" w:color="000000" w:fill="auto"/>
        <w:spacing w:line="360" w:lineRule="auto"/>
        <w:rPr>
          <w:szCs w:val="24"/>
        </w:rPr>
      </w:pPr>
      <w:r w:rsidRPr="007E16E2">
        <w:rPr>
          <w:szCs w:val="24"/>
        </w:rPr>
        <w:t>Литейными стержнями называют элементы литейной формы, изготавливаемые отдельно от полуформ по специальной (как правило) оснастке и предназначенные для получения в отливке отверстий и полостей, которые не могут быть получены от модели. Стержни, как правило, ставят в форму после сушки, чтобы увеличить их прочность и уменьшить газотворность.</w:t>
      </w:r>
    </w:p>
    <w:p w:rsidR="004334C5" w:rsidRPr="007E16E2" w:rsidRDefault="004334C5" w:rsidP="007E16E2">
      <w:pPr>
        <w:pStyle w:val="2"/>
        <w:widowControl w:val="0"/>
        <w:shd w:val="clear" w:color="000000" w:fill="auto"/>
        <w:spacing w:line="360" w:lineRule="auto"/>
        <w:rPr>
          <w:szCs w:val="24"/>
        </w:rPr>
      </w:pPr>
      <w:r w:rsidRPr="007E16E2">
        <w:rPr>
          <w:szCs w:val="24"/>
        </w:rPr>
        <w:t>Стержневые знаки служат для обеспечения правильного и надежного фиксирования стержня в форме и удаления из него газов во время заливки.</w:t>
      </w:r>
    </w:p>
    <w:p w:rsidR="00AB5AE4" w:rsidRPr="007E16E2" w:rsidRDefault="004B54D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выполнения отливки "Ступица" необходимо пятнадцать стержней.</w:t>
      </w:r>
    </w:p>
    <w:p w:rsidR="00AB5AE4" w:rsidRPr="007E16E2" w:rsidRDefault="00AB5AE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Основным положением при разработке технологического процесса отливки является выбор границ стержней, определение формы и размеров знаков стержней с учетом знаков фиксаторов, определение мест расположения и размеров вентиляционных каналов стержней и др.</w:t>
      </w:r>
    </w:p>
    <w:p w:rsidR="00E86B4A" w:rsidRPr="007E16E2" w:rsidRDefault="00AB5AE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Разъем стержневого ящика и основное направление набивки показано стрелками на рисунках</w:t>
      </w:r>
      <w:r w:rsidR="004B54D2" w:rsidRPr="007E16E2">
        <w:rPr>
          <w:rFonts w:ascii="Times New Roman" w:hAnsi="Times New Roman"/>
          <w:sz w:val="28"/>
          <w:szCs w:val="24"/>
        </w:rPr>
        <w:t xml:space="preserve"> 1.5, 1.6 и 1.7.</w:t>
      </w:r>
    </w:p>
    <w:p w:rsidR="00AB5AE4" w:rsidRPr="007E16E2" w:rsidRDefault="00AB5AE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При выборе границ стержней необходимо руководствоваться следующими основными требованиями:</w:t>
      </w:r>
    </w:p>
    <w:p w:rsidR="00AB5AE4" w:rsidRPr="007E16E2" w:rsidRDefault="00AB5AE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границы стержней должны обеспечивать простоту изготовления стержневого ящика, наименьшее число отъемных частей в нем, вкладышей, так как они не обеспечивают точности и быстро выходят из строя;</w:t>
      </w: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основные опорные знаки стержней следует проектировать в нижней части литейной формы, особенно при крупных и сложных стержнях;</w:t>
      </w: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верхние знаки стержней должны обеспечивать их точную фиксацию в литейную форму;</w:t>
      </w: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крупные стержни необходимо просушивать в том положении, в котором их устанавливают в литейную форму;</w:t>
      </w:r>
    </w:p>
    <w:p w:rsidR="004E1459" w:rsidRPr="007E16E2" w:rsidRDefault="00AB5AE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располагать стержни в нижней полуформе, так как на установку и крепление стержня в верхней полуформе затрачивается в 5-6 раз больше времени, чем в нижней.</w:t>
      </w:r>
    </w:p>
    <w:p w:rsidR="007E16E2" w:rsidRDefault="007E16E2">
      <w:pPr>
        <w:spacing w:after="0" w:line="240" w:lineRule="auto"/>
        <w:rPr>
          <w:rFonts w:ascii="Times New Roman" w:hAnsi="Times New Roman"/>
          <w:sz w:val="28"/>
          <w:szCs w:val="24"/>
        </w:rPr>
      </w:pPr>
    </w:p>
    <w:p w:rsidR="007E16E2" w:rsidRDefault="007E16E2">
      <w:pPr>
        <w:spacing w:after="0" w:line="240" w:lineRule="auto"/>
        <w:rPr>
          <w:rFonts w:ascii="Times New Roman" w:hAnsi="Times New Roman"/>
          <w:sz w:val="28"/>
          <w:szCs w:val="24"/>
        </w:rPr>
      </w:pPr>
      <w:r>
        <w:rPr>
          <w:rFonts w:ascii="Times New Roman" w:hAnsi="Times New Roman"/>
          <w:sz w:val="28"/>
          <w:szCs w:val="24"/>
        </w:rPr>
        <w:br w:type="page"/>
      </w:r>
    </w:p>
    <w:p w:rsidR="004B54D2"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2" o:spid="_x0000_i1037" type="#_x0000_t75" style="width:218.25pt;height:169.5pt;visibility:visible">
            <v:imagedata r:id="rId19" o:title=""/>
          </v:shape>
        </w:pict>
      </w:r>
    </w:p>
    <w:p w:rsidR="00623FD6" w:rsidRPr="007E16E2" w:rsidRDefault="00623FD6"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1.5 – Эскиз стержня №1</w:t>
      </w:r>
    </w:p>
    <w:p w:rsidR="00867F78" w:rsidRPr="007E16E2" w:rsidRDefault="00867F78" w:rsidP="007E16E2">
      <w:pPr>
        <w:widowControl w:val="0"/>
        <w:shd w:val="clear" w:color="000000" w:fill="auto"/>
        <w:spacing w:after="0" w:line="360" w:lineRule="auto"/>
        <w:ind w:firstLine="709"/>
        <w:jc w:val="both"/>
        <w:rPr>
          <w:rFonts w:ascii="Times New Roman" w:hAnsi="Times New Roman"/>
          <w:sz w:val="28"/>
          <w:szCs w:val="24"/>
        </w:rPr>
      </w:pPr>
    </w:p>
    <w:p w:rsidR="00623FD6"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26" o:spid="_x0000_i1038" type="#_x0000_t75" style="width:186.75pt;height:161.25pt;visibility:visible">
            <v:imagedata r:id="rId20" o:title=""/>
          </v:shape>
        </w:pict>
      </w:r>
    </w:p>
    <w:p w:rsidR="004B54D2" w:rsidRDefault="00867F78"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1.6 – Эскиз стержня №2</w:t>
      </w:r>
    </w:p>
    <w:p w:rsidR="007E16E2" w:rsidRPr="007E16E2" w:rsidRDefault="007E16E2" w:rsidP="007E16E2">
      <w:pPr>
        <w:widowControl w:val="0"/>
        <w:shd w:val="clear" w:color="000000" w:fill="auto"/>
        <w:spacing w:after="0" w:line="360" w:lineRule="auto"/>
        <w:ind w:firstLine="709"/>
        <w:jc w:val="both"/>
        <w:rPr>
          <w:rFonts w:ascii="Times New Roman" w:hAnsi="Times New Roman"/>
          <w:sz w:val="28"/>
          <w:szCs w:val="24"/>
        </w:rPr>
      </w:pPr>
    </w:p>
    <w:p w:rsidR="00867F78"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1" o:spid="_x0000_i1039" type="#_x0000_t75" style="width:157.5pt;height:154.5pt;visibility:visible">
            <v:imagedata r:id="rId21" o:title=""/>
          </v:shape>
        </w:pic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1.7 – Эскиз стержня №3</w:t>
      </w:r>
    </w:p>
    <w:p w:rsidR="001515BA" w:rsidRPr="007E16E2" w:rsidRDefault="001515BA"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При разработке ТП получения отливки начинают с нанесения внешнего контура стержней и границ между ними. Сначала определяют внешние очертания стержня. При этом избегают применения лишних стержней, если части стенок отливки или ее плоскость можно получить по модели. Затем уточняют контур каждого стержня, исходя из следующих технологических требований:</w:t>
      </w: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 создание простейшей конструкции и удобства набивки стержневого ящика;</w:t>
      </w: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минимальное проведение работ по отделке стержней;</w:t>
      </w:r>
    </w:p>
    <w:p w:rsidR="00AB5AE4" w:rsidRPr="007E16E2" w:rsidRDefault="00AB5AE4" w:rsidP="007E16E2">
      <w:pPr>
        <w:widowControl w:val="0"/>
        <w:shd w:val="clear" w:color="000000" w:fill="auto"/>
        <w:tabs>
          <w:tab w:val="left" w:pos="-3324"/>
          <w:tab w:val="left" w:pos="709"/>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получение плоской опорной поверхности</w:t>
      </w:r>
      <w:r w:rsidR="00162993" w:rsidRPr="007E16E2">
        <w:rPr>
          <w:rFonts w:ascii="Times New Roman" w:hAnsi="Times New Roman"/>
          <w:sz w:val="28"/>
          <w:szCs w:val="24"/>
        </w:rPr>
        <w:t>.</w:t>
      </w:r>
    </w:p>
    <w:p w:rsidR="00AB5AE4" w:rsidRPr="007E16E2" w:rsidRDefault="00AB5AE4"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Величина стержневых знаков, как для горизонтальных, так и для вертикальных стержней назначается в соответствии с ГОСТ 3212-92 в зависимости от габаритных размеров стержня, характера литейной формы (сухая, сырая, с химическим твердением, вместе с оснасткой и др.) и от размера в сечении знака стержня.</w:t>
      </w:r>
    </w:p>
    <w:p w:rsidR="00B70E7D" w:rsidRPr="007E16E2" w:rsidRDefault="00AB5AE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Принимаем величину знак</w:t>
      </w:r>
      <w:r w:rsidR="00A9209C" w:rsidRPr="007E16E2">
        <w:rPr>
          <w:rFonts w:ascii="Times New Roman" w:hAnsi="Times New Roman"/>
          <w:sz w:val="28"/>
          <w:szCs w:val="24"/>
        </w:rPr>
        <w:t>ов 6</w:t>
      </w:r>
      <w:r w:rsidRPr="007E16E2">
        <w:rPr>
          <w:rFonts w:ascii="Times New Roman" w:hAnsi="Times New Roman"/>
          <w:sz w:val="28"/>
          <w:szCs w:val="24"/>
        </w:rPr>
        <w:t>0</w:t>
      </w:r>
      <w:r w:rsidR="00162993" w:rsidRPr="007E16E2">
        <w:rPr>
          <w:rFonts w:ascii="Times New Roman" w:hAnsi="Times New Roman"/>
          <w:sz w:val="28"/>
          <w:szCs w:val="24"/>
        </w:rPr>
        <w:t xml:space="preserve"> </w:t>
      </w:r>
      <w:r w:rsidR="00A04E01" w:rsidRPr="007E16E2">
        <w:rPr>
          <w:rFonts w:ascii="Times New Roman" w:hAnsi="Times New Roman"/>
          <w:sz w:val="28"/>
          <w:szCs w:val="24"/>
        </w:rPr>
        <w:t>мм</w:t>
      </w:r>
      <w:r w:rsidR="00A9209C" w:rsidRPr="007E16E2">
        <w:rPr>
          <w:rFonts w:ascii="Times New Roman" w:hAnsi="Times New Roman"/>
          <w:sz w:val="28"/>
          <w:szCs w:val="24"/>
        </w:rPr>
        <w:t xml:space="preserve"> (для стержня №1) и 50 мм (для стержня №2)</w:t>
      </w:r>
      <w:r w:rsidR="00A04E01" w:rsidRPr="007E16E2">
        <w:rPr>
          <w:rFonts w:ascii="Times New Roman" w:hAnsi="Times New Roman"/>
          <w:sz w:val="28"/>
          <w:szCs w:val="24"/>
        </w:rPr>
        <w:t>, у</w:t>
      </w:r>
      <w:r w:rsidRPr="007E16E2">
        <w:rPr>
          <w:rFonts w:ascii="Times New Roman" w:hAnsi="Times New Roman"/>
          <w:sz w:val="28"/>
          <w:szCs w:val="24"/>
        </w:rPr>
        <w:t>клон</w:t>
      </w:r>
      <w:r w:rsidR="00A9209C" w:rsidRPr="007E16E2">
        <w:rPr>
          <w:rFonts w:ascii="Times New Roman" w:hAnsi="Times New Roman"/>
          <w:sz w:val="28"/>
          <w:szCs w:val="24"/>
        </w:rPr>
        <w:t>ы для обоих стержней</w:t>
      </w:r>
      <w:r w:rsidRPr="007E16E2">
        <w:rPr>
          <w:rFonts w:ascii="Times New Roman" w:hAnsi="Times New Roman"/>
          <w:sz w:val="28"/>
          <w:szCs w:val="24"/>
        </w:rPr>
        <w:t xml:space="preserve"> </w:t>
      </w:r>
      <w:r w:rsidR="00A9209C" w:rsidRPr="007E16E2">
        <w:rPr>
          <w:rFonts w:ascii="Times New Roman" w:hAnsi="Times New Roman"/>
          <w:sz w:val="28"/>
          <w:szCs w:val="24"/>
        </w:rPr>
        <w:t>7</w:t>
      </w:r>
      <w:r w:rsidRPr="007E16E2">
        <w:rPr>
          <w:rFonts w:ascii="Times New Roman" w:hAnsi="Times New Roman"/>
          <w:sz w:val="28"/>
          <w:szCs w:val="24"/>
          <w:vertAlign w:val="superscript"/>
        </w:rPr>
        <w:t>○</w:t>
      </w:r>
      <w:r w:rsidR="00A9209C" w:rsidRPr="007E16E2">
        <w:rPr>
          <w:rFonts w:ascii="Times New Roman" w:hAnsi="Times New Roman"/>
          <w:sz w:val="28"/>
          <w:szCs w:val="24"/>
        </w:rPr>
        <w:t xml:space="preserve"> и также</w:t>
      </w:r>
      <w:r w:rsidRPr="007E16E2">
        <w:rPr>
          <w:rFonts w:ascii="Times New Roman" w:hAnsi="Times New Roman"/>
          <w:sz w:val="28"/>
          <w:szCs w:val="24"/>
        </w:rPr>
        <w:t xml:space="preserve"> </w:t>
      </w:r>
      <w:r w:rsidR="00A04E01" w:rsidRPr="007E16E2">
        <w:rPr>
          <w:rFonts w:ascii="Times New Roman" w:hAnsi="Times New Roman"/>
          <w:sz w:val="28"/>
          <w:szCs w:val="24"/>
        </w:rPr>
        <w:t>з</w:t>
      </w:r>
      <w:r w:rsidRPr="007E16E2">
        <w:rPr>
          <w:rFonts w:ascii="Times New Roman" w:hAnsi="Times New Roman"/>
          <w:sz w:val="28"/>
          <w:szCs w:val="24"/>
        </w:rPr>
        <w:t>азор</w:t>
      </w:r>
      <w:r w:rsidR="00A9209C" w:rsidRPr="007E16E2">
        <w:rPr>
          <w:rFonts w:ascii="Times New Roman" w:hAnsi="Times New Roman"/>
          <w:sz w:val="28"/>
          <w:szCs w:val="24"/>
        </w:rPr>
        <w:t>ы</w:t>
      </w:r>
      <w:r w:rsidRPr="007E16E2">
        <w:rPr>
          <w:rFonts w:ascii="Times New Roman" w:hAnsi="Times New Roman"/>
          <w:sz w:val="28"/>
          <w:szCs w:val="24"/>
        </w:rPr>
        <w:t xml:space="preserve"> </w:t>
      </w:r>
      <w:r w:rsidR="00162993" w:rsidRPr="007E16E2">
        <w:rPr>
          <w:rFonts w:ascii="Times New Roman" w:hAnsi="Times New Roman"/>
          <w:sz w:val="28"/>
          <w:szCs w:val="24"/>
        </w:rPr>
        <w:t xml:space="preserve">2,2 </w:t>
      </w:r>
      <w:r w:rsidRPr="007E16E2">
        <w:rPr>
          <w:rFonts w:ascii="Times New Roman" w:hAnsi="Times New Roman"/>
          <w:sz w:val="28"/>
          <w:szCs w:val="24"/>
        </w:rPr>
        <w:t>мм. Согласно ГОСТ 3212-92.</w:t>
      </w:r>
      <w:r w:rsidR="00A9209C" w:rsidRPr="007E16E2">
        <w:rPr>
          <w:rFonts w:ascii="Times New Roman" w:hAnsi="Times New Roman"/>
          <w:sz w:val="28"/>
          <w:szCs w:val="24"/>
        </w:rPr>
        <w:t xml:space="preserve"> Стержень №3 выполняется без знаковой части</w:t>
      </w:r>
      <w:r w:rsidR="00DE5B62" w:rsidRPr="007E16E2">
        <w:rPr>
          <w:rFonts w:ascii="Times New Roman" w:hAnsi="Times New Roman"/>
          <w:sz w:val="28"/>
          <w:szCs w:val="24"/>
        </w:rPr>
        <w:t xml:space="preserve"> в неразъемном ящике.</w:t>
      </w:r>
    </w:p>
    <w:p w:rsidR="00AB5AE4" w:rsidRPr="007E16E2" w:rsidRDefault="00AB5AE4"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1.9 Расчет прибылей</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Прибыли применяются для получения плотных отливок без дефектов усадочного происхождения: раковин и пористости. В процессе формирования отливки</w:t>
      </w:r>
      <w:r w:rsidR="00D77516" w:rsidRPr="007E16E2">
        <w:rPr>
          <w:rFonts w:ascii="Times New Roman" w:hAnsi="Times New Roman"/>
          <w:sz w:val="28"/>
          <w:szCs w:val="24"/>
        </w:rPr>
        <w:t xml:space="preserve"> </w:t>
      </w:r>
      <w:r w:rsidRPr="007E16E2">
        <w:rPr>
          <w:rFonts w:ascii="Times New Roman" w:hAnsi="Times New Roman"/>
          <w:sz w:val="28"/>
          <w:szCs w:val="24"/>
        </w:rPr>
        <w:t>прибыль составляет с нею единое целое и располагается таким образом, чтобы металл, сохраняющийся</w:t>
      </w:r>
      <w:r w:rsidR="00D77516" w:rsidRPr="007E16E2">
        <w:rPr>
          <w:rFonts w:ascii="Times New Roman" w:hAnsi="Times New Roman"/>
          <w:sz w:val="28"/>
          <w:szCs w:val="24"/>
        </w:rPr>
        <w:t xml:space="preserve"> </w:t>
      </w:r>
      <w:r w:rsidRPr="007E16E2">
        <w:rPr>
          <w:rFonts w:ascii="Times New Roman" w:hAnsi="Times New Roman"/>
          <w:sz w:val="28"/>
          <w:szCs w:val="24"/>
        </w:rPr>
        <w:t>в ней в жидком состоянии, мог непрерывно поступать в затвердевающие части отливки для компенсации уменьшения их объема.</w:t>
      </w: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выполнения своего назначения прибыль должна удовлетворять следующим требованиям:</w:t>
      </w: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w:t>
      </w:r>
      <w:r w:rsidR="00162993" w:rsidRPr="007E16E2">
        <w:rPr>
          <w:rFonts w:ascii="Times New Roman" w:hAnsi="Times New Roman"/>
          <w:sz w:val="28"/>
          <w:szCs w:val="24"/>
        </w:rPr>
        <w:t xml:space="preserve"> </w:t>
      </w:r>
      <w:r w:rsidRPr="007E16E2">
        <w:rPr>
          <w:rFonts w:ascii="Times New Roman" w:hAnsi="Times New Roman"/>
          <w:sz w:val="28"/>
          <w:szCs w:val="24"/>
        </w:rPr>
        <w:t>затвердевать позже отливки;</w:t>
      </w:r>
    </w:p>
    <w:p w:rsidR="00B304BD" w:rsidRPr="007E16E2" w:rsidRDefault="00162993"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в течение всего периода затвердевания отливки иметь необходимый для питания избыток жидкого металла.</w:t>
      </w:r>
    </w:p>
    <w:p w:rsidR="00B304BD" w:rsidRPr="007E16E2" w:rsidRDefault="008E74C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Расчет размеров прибылей проводится на ПЭВМ. Результаты расчетов прив</w:t>
      </w:r>
      <w:r w:rsidR="002C6890" w:rsidRPr="007E16E2">
        <w:rPr>
          <w:rFonts w:ascii="Times New Roman" w:hAnsi="Times New Roman"/>
          <w:sz w:val="28"/>
          <w:szCs w:val="24"/>
        </w:rPr>
        <w:t>едены в приложении В.</w:t>
      </w:r>
      <w:r w:rsidR="00DE5B62" w:rsidRPr="007E16E2">
        <w:rPr>
          <w:rFonts w:ascii="Times New Roman" w:hAnsi="Times New Roman"/>
          <w:sz w:val="28"/>
          <w:szCs w:val="24"/>
        </w:rPr>
        <w:t xml:space="preserve"> Эскизы прибылей представлены на рисунке 1.8</w:t>
      </w:r>
      <w:r w:rsidR="00980FF2" w:rsidRPr="007E16E2">
        <w:rPr>
          <w:rFonts w:ascii="Times New Roman" w:hAnsi="Times New Roman"/>
          <w:sz w:val="28"/>
          <w:szCs w:val="24"/>
        </w:rPr>
        <w:t>.</w:t>
      </w:r>
    </w:p>
    <w:p w:rsidR="00980FF2" w:rsidRPr="007E16E2" w:rsidRDefault="00980FF2" w:rsidP="007E16E2">
      <w:pPr>
        <w:widowControl w:val="0"/>
        <w:shd w:val="clear" w:color="000000" w:fill="auto"/>
        <w:spacing w:after="0" w:line="360" w:lineRule="auto"/>
        <w:ind w:firstLine="709"/>
        <w:jc w:val="both"/>
        <w:rPr>
          <w:rFonts w:ascii="Times New Roman" w:hAnsi="Times New Roman"/>
          <w:sz w:val="28"/>
          <w:szCs w:val="24"/>
        </w:rPr>
      </w:pPr>
    </w:p>
    <w:p w:rsidR="00980FF2"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54" o:spid="_x0000_i1040" type="#_x0000_t75" style="width:249pt;height:146.25pt;visibility:visible">
            <v:imagedata r:id="rId22" o:title=""/>
          </v:shape>
        </w:pict>
      </w:r>
    </w:p>
    <w:p w:rsidR="00980FF2" w:rsidRPr="007E16E2" w:rsidRDefault="00980FF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1.8 – Эскизы прибылей а)полушаровая, б)полушаровая полукольцевая закрытые</w:t>
      </w: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1.10 Расчет литниковой системы</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Литниковая система – система каналов и устройств для подвода в определенном режиме</w:t>
      </w:r>
      <w:r w:rsidR="00D77516" w:rsidRPr="007E16E2">
        <w:rPr>
          <w:rFonts w:ascii="Times New Roman" w:hAnsi="Times New Roman"/>
          <w:sz w:val="28"/>
          <w:szCs w:val="24"/>
        </w:rPr>
        <w:t xml:space="preserve"> </w:t>
      </w:r>
      <w:r w:rsidRPr="007E16E2">
        <w:rPr>
          <w:rFonts w:ascii="Times New Roman" w:hAnsi="Times New Roman"/>
          <w:sz w:val="28"/>
          <w:szCs w:val="24"/>
        </w:rPr>
        <w:t>жидкого металла в полость литейной формы, отделения неметаллических включений и обеспечения питания отливки при затвердевании. Литниковую систему размещаем по разъёму литейной формы и вне разъема.</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Правильная конструкция литниковой системы должна обеспечивать непрерывную подачу расплава в форму по кратчайшему пути, спокойное и плавное её заполнение, улавливание шлака и других неметаллических включений, создание направленного затвердевания отливки, минимальный расход металла на литниковую систему, не вызывать местных разрушений формы вследствие большой скорости и неправильного потока металла. </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Литниковая система включает следующие элементы:</w:t>
      </w:r>
    </w:p>
    <w:p w:rsidR="00B70E7D" w:rsidRPr="007E16E2" w:rsidRDefault="00B70E7D" w:rsidP="007E16E2">
      <w:pPr>
        <w:pStyle w:val="ab"/>
        <w:widowControl w:val="0"/>
        <w:shd w:val="clear" w:color="000000" w:fill="auto"/>
        <w:tabs>
          <w:tab w:val="clear" w:pos="360"/>
        </w:tabs>
        <w:spacing w:line="360" w:lineRule="auto"/>
        <w:ind w:left="0" w:firstLine="709"/>
        <w:rPr>
          <w:sz w:val="28"/>
          <w:szCs w:val="24"/>
        </w:rPr>
      </w:pPr>
      <w:r w:rsidRPr="007E16E2">
        <w:rPr>
          <w:sz w:val="28"/>
          <w:szCs w:val="24"/>
        </w:rPr>
        <w:t>1) стояк - вертикальный канал, соединяющий литниковую чашу (воронку) со шлакоуловителем;</w:t>
      </w:r>
    </w:p>
    <w:p w:rsidR="00B70E7D" w:rsidRPr="007E16E2" w:rsidRDefault="003D4341" w:rsidP="007E16E2">
      <w:pPr>
        <w:pStyle w:val="ab"/>
        <w:widowControl w:val="0"/>
        <w:shd w:val="clear" w:color="000000" w:fill="auto"/>
        <w:tabs>
          <w:tab w:val="clear" w:pos="360"/>
        </w:tabs>
        <w:spacing w:line="360" w:lineRule="auto"/>
        <w:ind w:left="0" w:firstLine="709"/>
        <w:rPr>
          <w:sz w:val="28"/>
          <w:szCs w:val="24"/>
        </w:rPr>
      </w:pPr>
      <w:r w:rsidRPr="007E16E2">
        <w:rPr>
          <w:sz w:val="28"/>
          <w:szCs w:val="24"/>
        </w:rPr>
        <w:t xml:space="preserve">2) </w:t>
      </w:r>
      <w:r w:rsidR="00544B5E" w:rsidRPr="007E16E2">
        <w:rPr>
          <w:sz w:val="28"/>
          <w:szCs w:val="24"/>
        </w:rPr>
        <w:t>Литниковый ход</w:t>
      </w:r>
      <w:r w:rsidR="00B70E7D" w:rsidRPr="007E16E2">
        <w:rPr>
          <w:sz w:val="28"/>
          <w:szCs w:val="24"/>
        </w:rPr>
        <w:t xml:space="preserve"> - горизонтальный трапецеидальный канал, соединяющий стояк с питателями;</w:t>
      </w:r>
    </w:p>
    <w:p w:rsidR="00B70E7D" w:rsidRPr="007E16E2" w:rsidRDefault="003D4341" w:rsidP="007E16E2">
      <w:pPr>
        <w:pStyle w:val="ab"/>
        <w:widowControl w:val="0"/>
        <w:shd w:val="clear" w:color="000000" w:fill="auto"/>
        <w:tabs>
          <w:tab w:val="clear" w:pos="360"/>
        </w:tabs>
        <w:spacing w:line="360" w:lineRule="auto"/>
        <w:ind w:left="0" w:firstLine="709"/>
        <w:rPr>
          <w:sz w:val="28"/>
          <w:szCs w:val="24"/>
        </w:rPr>
      </w:pPr>
      <w:r w:rsidRPr="007E16E2">
        <w:rPr>
          <w:sz w:val="28"/>
          <w:szCs w:val="24"/>
        </w:rPr>
        <w:t xml:space="preserve">3) </w:t>
      </w:r>
      <w:r w:rsidR="00B70E7D" w:rsidRPr="007E16E2">
        <w:rPr>
          <w:sz w:val="28"/>
          <w:szCs w:val="24"/>
        </w:rPr>
        <w:t>выпор - вертикальный канал, расположенный на самой верхней части полости формы или соединенный с нею боковым каналом (отводной выпор), служащий для вывода газов из формы, а также для наблюдения за ходом заливки формы;</w:t>
      </w:r>
    </w:p>
    <w:p w:rsidR="00B70E7D" w:rsidRPr="007E16E2" w:rsidRDefault="003D4341" w:rsidP="007E16E2">
      <w:pPr>
        <w:pStyle w:val="ab"/>
        <w:widowControl w:val="0"/>
        <w:shd w:val="clear" w:color="000000" w:fill="auto"/>
        <w:tabs>
          <w:tab w:val="clear" w:pos="360"/>
        </w:tabs>
        <w:spacing w:line="360" w:lineRule="auto"/>
        <w:ind w:left="0" w:firstLine="709"/>
        <w:rPr>
          <w:sz w:val="28"/>
          <w:szCs w:val="24"/>
        </w:rPr>
      </w:pPr>
      <w:r w:rsidRPr="007E16E2">
        <w:rPr>
          <w:sz w:val="28"/>
          <w:szCs w:val="24"/>
        </w:rPr>
        <w:t xml:space="preserve">4) </w:t>
      </w:r>
      <w:r w:rsidR="00B70E7D" w:rsidRPr="007E16E2">
        <w:rPr>
          <w:sz w:val="28"/>
          <w:szCs w:val="24"/>
        </w:rPr>
        <w:t xml:space="preserve">питатель - горизонтальный канал, соединяющий шлакоуловитель с отливкой. </w:t>
      </w:r>
    </w:p>
    <w:p w:rsidR="00B70E7D" w:rsidRPr="007E16E2" w:rsidRDefault="003D4341" w:rsidP="007E16E2">
      <w:pPr>
        <w:pStyle w:val="ab"/>
        <w:widowControl w:val="0"/>
        <w:shd w:val="clear" w:color="000000" w:fill="auto"/>
        <w:tabs>
          <w:tab w:val="clear" w:pos="360"/>
        </w:tabs>
        <w:spacing w:line="360" w:lineRule="auto"/>
        <w:ind w:left="0" w:firstLine="709"/>
        <w:rPr>
          <w:sz w:val="28"/>
          <w:szCs w:val="24"/>
        </w:rPr>
      </w:pPr>
      <w:r w:rsidRPr="007E16E2">
        <w:rPr>
          <w:sz w:val="28"/>
          <w:szCs w:val="24"/>
        </w:rPr>
        <w:t xml:space="preserve">5) </w:t>
      </w:r>
      <w:r w:rsidR="00B70E7D" w:rsidRPr="007E16E2">
        <w:rPr>
          <w:sz w:val="28"/>
          <w:szCs w:val="24"/>
        </w:rPr>
        <w:t>Литниковую чашу (воронку) – элемент литниковой системы для приема жидкого металла и его направления в стояк.</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расчета литниковой системы необходимо знать положение отливки при заливке и места подвода металла, размещение моделей на плите.</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Правильная конструкция литниковой системы должна обеспечивать:</w:t>
      </w:r>
      <w:r w:rsidR="00D77516" w:rsidRPr="007E16E2">
        <w:rPr>
          <w:rFonts w:ascii="Times New Roman" w:hAnsi="Times New Roman"/>
          <w:sz w:val="28"/>
          <w:szCs w:val="24"/>
        </w:rPr>
        <w:t xml:space="preserve"> </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непрерывную подачу расплава в форму по кратчайшему пути, спокойное и плавное ее заполнение;</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улавливание шлака и других неметаллических включений;</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создание направленного затвердевания;</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минимальный расход металла на литниковую систему;</w:t>
      </w:r>
    </w:p>
    <w:p w:rsidR="00B70E7D" w:rsidRPr="007E16E2" w:rsidRDefault="00B70E7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исключение местных разрушений формы.</w:t>
      </w:r>
    </w:p>
    <w:p w:rsidR="00B70E7D" w:rsidRPr="007E16E2" w:rsidRDefault="008E74C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Расчет литниковой системы проведен на ПЭВМ. </w:t>
      </w:r>
      <w:r w:rsidR="00C53AF0" w:rsidRPr="007E16E2">
        <w:rPr>
          <w:rFonts w:ascii="Times New Roman" w:hAnsi="Times New Roman"/>
          <w:sz w:val="28"/>
          <w:szCs w:val="24"/>
        </w:rPr>
        <w:t>На рисунке 1.</w:t>
      </w:r>
      <w:r w:rsidR="0052678B" w:rsidRPr="007E16E2">
        <w:rPr>
          <w:rFonts w:ascii="Times New Roman" w:hAnsi="Times New Roman"/>
          <w:sz w:val="28"/>
          <w:szCs w:val="24"/>
        </w:rPr>
        <w:t>8</w:t>
      </w:r>
      <w:r w:rsidR="00C53AF0" w:rsidRPr="007E16E2">
        <w:rPr>
          <w:rFonts w:ascii="Times New Roman" w:hAnsi="Times New Roman"/>
          <w:sz w:val="28"/>
          <w:szCs w:val="24"/>
        </w:rPr>
        <w:t xml:space="preserve"> изображены площади сечения стояка, литникового хода и питателя. </w:t>
      </w:r>
      <w:r w:rsidRPr="007E16E2">
        <w:rPr>
          <w:rFonts w:ascii="Times New Roman" w:hAnsi="Times New Roman"/>
          <w:sz w:val="28"/>
          <w:szCs w:val="24"/>
        </w:rPr>
        <w:t>Результаты расчетов представлены в приложении В.</w:t>
      </w:r>
      <w:r w:rsidR="00706029" w:rsidRPr="007E16E2">
        <w:rPr>
          <w:rFonts w:ascii="Times New Roman" w:hAnsi="Times New Roman"/>
          <w:sz w:val="28"/>
          <w:szCs w:val="24"/>
        </w:rPr>
        <w:t xml:space="preserve"> Для расчета массу выпоров берем 1…2% от массы отливки.</w:t>
      </w:r>
    </w:p>
    <w:p w:rsidR="007E16E2" w:rsidRDefault="007E16E2" w:rsidP="007E16E2">
      <w:pPr>
        <w:spacing w:after="0" w:line="240" w:lineRule="auto"/>
        <w:ind w:firstLine="709"/>
        <w:rPr>
          <w:rFonts w:ascii="Times New Roman" w:hAnsi="Times New Roman"/>
          <w:sz w:val="28"/>
          <w:szCs w:val="24"/>
        </w:rPr>
      </w:pPr>
    </w:p>
    <w:p w:rsid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19" o:spid="_x0000_i1041" type="#_x0000_t75" style="width:331.5pt;height:124.5pt;visibility:visible">
            <v:imagedata r:id="rId23" o:title=""/>
          </v:shape>
        </w:pict>
      </w:r>
      <w:r w:rsidR="007E16E2" w:rsidRPr="007E16E2">
        <w:rPr>
          <w:rFonts w:ascii="Times New Roman" w:hAnsi="Times New Roman"/>
          <w:sz w:val="28"/>
          <w:szCs w:val="24"/>
        </w:rPr>
        <w:t xml:space="preserve"> </w:t>
      </w:r>
    </w:p>
    <w:p w:rsidR="007E16E2" w:rsidRPr="007E16E2" w:rsidRDefault="007E16E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Рисунок 1.8 Сечения элементов литниково–питающей системы</w:t>
      </w:r>
    </w:p>
    <w:p w:rsidR="00C53AF0" w:rsidRPr="007E16E2" w:rsidRDefault="00C53AF0" w:rsidP="007E16E2">
      <w:pPr>
        <w:widowControl w:val="0"/>
        <w:shd w:val="clear" w:color="000000" w:fill="auto"/>
        <w:spacing w:after="0" w:line="360" w:lineRule="auto"/>
        <w:ind w:firstLine="709"/>
        <w:jc w:val="both"/>
        <w:rPr>
          <w:rFonts w:ascii="Times New Roman" w:hAnsi="Times New Roman"/>
          <w:sz w:val="28"/>
          <w:szCs w:val="24"/>
        </w:rPr>
      </w:pPr>
    </w:p>
    <w:p w:rsidR="007E16E2" w:rsidRDefault="007E16E2">
      <w:pPr>
        <w:spacing w:after="0" w:line="240" w:lineRule="auto"/>
        <w:rPr>
          <w:rFonts w:ascii="Times New Roman" w:hAnsi="Times New Roman"/>
          <w:sz w:val="28"/>
          <w:szCs w:val="24"/>
        </w:rPr>
      </w:pPr>
      <w:r>
        <w:rPr>
          <w:rFonts w:ascii="Times New Roman" w:hAnsi="Times New Roman"/>
          <w:sz w:val="28"/>
          <w:szCs w:val="24"/>
        </w:rPr>
        <w:br w:type="page"/>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828"/>
        <w:gridCol w:w="1650"/>
      </w:tblGrid>
      <w:tr w:rsidR="00472EF4" w:rsidRPr="007E16E2" w:rsidTr="007E16E2">
        <w:trPr>
          <w:trHeight w:val="23"/>
        </w:trPr>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Fст=34,6 см</w:t>
            </w:r>
            <w:r w:rsidR="00AC4CFD" w:rsidRPr="007E16E2">
              <w:rPr>
                <w:rFonts w:ascii="Times New Roman" w:hAnsi="Times New Roman"/>
                <w:sz w:val="20"/>
                <w:szCs w:val="24"/>
              </w:rPr>
              <w:t>2</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Fл.х.=17,3 см</w:t>
            </w:r>
            <w:r w:rsidR="00AC4CFD" w:rsidRPr="007E16E2">
              <w:rPr>
                <w:rFonts w:ascii="Times New Roman" w:hAnsi="Times New Roman"/>
                <w:sz w:val="20"/>
                <w:szCs w:val="24"/>
              </w:rPr>
              <w:t>2</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Fпит=34,6 см</w:t>
            </w:r>
            <w:r w:rsidR="00AC4CFD" w:rsidRPr="007E16E2">
              <w:rPr>
                <w:rFonts w:ascii="Times New Roman" w:hAnsi="Times New Roman"/>
                <w:sz w:val="20"/>
                <w:szCs w:val="24"/>
              </w:rPr>
              <w:t>2</w:t>
            </w:r>
          </w:p>
        </w:tc>
      </w:tr>
      <w:tr w:rsidR="00472EF4" w:rsidRPr="007E16E2" w:rsidTr="007E16E2">
        <w:trPr>
          <w:trHeight w:val="23"/>
        </w:trPr>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Кол. 1</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Кол. 2</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Кол. 2</w:t>
            </w:r>
          </w:p>
        </w:tc>
      </w:tr>
      <w:tr w:rsidR="00472EF4" w:rsidRPr="007E16E2" w:rsidTr="007E16E2">
        <w:trPr>
          <w:trHeight w:val="23"/>
        </w:trPr>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 Fст=34,6 см</w:t>
            </w:r>
            <w:r w:rsidR="00AC4CFD" w:rsidRPr="007E16E2">
              <w:rPr>
                <w:rFonts w:ascii="Times New Roman" w:hAnsi="Times New Roman"/>
                <w:sz w:val="20"/>
                <w:szCs w:val="24"/>
              </w:rPr>
              <w:t>2</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 Fл.х.=34,6 см</w:t>
            </w:r>
            <w:r w:rsidR="00AC4CFD" w:rsidRPr="007E16E2">
              <w:rPr>
                <w:rFonts w:ascii="Times New Roman" w:hAnsi="Times New Roman"/>
                <w:sz w:val="20"/>
                <w:szCs w:val="24"/>
              </w:rPr>
              <w:t>2</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 Fпит=69,2 см</w:t>
            </w:r>
            <w:r w:rsidR="00AC4CFD" w:rsidRPr="007E16E2">
              <w:rPr>
                <w:rFonts w:ascii="Times New Roman" w:hAnsi="Times New Roman"/>
                <w:sz w:val="20"/>
                <w:szCs w:val="24"/>
              </w:rPr>
              <w:t>2</w:t>
            </w:r>
          </w:p>
        </w:tc>
      </w:tr>
      <w:tr w:rsidR="00472EF4" w:rsidRPr="007E16E2" w:rsidTr="007E16E2">
        <w:trPr>
          <w:trHeight w:val="23"/>
        </w:trPr>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а) стояк</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б) литниковый ход</w:t>
            </w:r>
          </w:p>
        </w:tc>
        <w:tc>
          <w:tcPr>
            <w:tcW w:w="0" w:type="auto"/>
          </w:tcPr>
          <w:p w:rsidR="00472EF4" w:rsidRPr="007E16E2" w:rsidRDefault="00472EF4" w:rsidP="007E16E2">
            <w:pPr>
              <w:widowControl w:val="0"/>
              <w:shd w:val="clear" w:color="000000" w:fill="auto"/>
              <w:spacing w:after="0" w:line="360" w:lineRule="auto"/>
              <w:rPr>
                <w:rFonts w:ascii="Times New Roman" w:hAnsi="Times New Roman"/>
                <w:sz w:val="20"/>
                <w:szCs w:val="24"/>
              </w:rPr>
            </w:pPr>
            <w:r w:rsidRPr="007E16E2">
              <w:rPr>
                <w:rFonts w:ascii="Times New Roman" w:hAnsi="Times New Roman"/>
                <w:sz w:val="20"/>
                <w:szCs w:val="24"/>
              </w:rPr>
              <w:t>в) питатель</w:t>
            </w:r>
          </w:p>
        </w:tc>
      </w:tr>
    </w:tbl>
    <w:p w:rsidR="00D90F23" w:rsidRPr="007E16E2" w:rsidRDefault="00D90F23" w:rsidP="007E16E2">
      <w:pPr>
        <w:widowControl w:val="0"/>
        <w:shd w:val="clear" w:color="000000" w:fill="auto"/>
        <w:spacing w:after="0" w:line="360" w:lineRule="auto"/>
        <w:ind w:firstLine="709"/>
        <w:jc w:val="both"/>
        <w:rPr>
          <w:rFonts w:ascii="Times New Roman" w:hAnsi="Times New Roman"/>
          <w:sz w:val="28"/>
          <w:szCs w:val="24"/>
        </w:rPr>
      </w:pPr>
    </w:p>
    <w:p w:rsidR="00E86B4A" w:rsidRPr="007E16E2"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7E16E2">
        <w:rPr>
          <w:rFonts w:ascii="Times New Roman" w:hAnsi="Times New Roman"/>
          <w:b/>
          <w:sz w:val="28"/>
          <w:szCs w:val="24"/>
        </w:rPr>
        <w:t>1.11 Расчет выпаров</w:t>
      </w: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Выпор служит для удаления воздуха и газов из полости литейной формы во время заливки ее жидким металлом. Кроме этого своего основного назначения выпор сигнализирует о конце заливки, уменьшает динамическое давление металла на форму и иногда служит для питания отливки (питающий выпор).</w:t>
      </w: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Выпоры устанавливают на самых высоких частях или в верхних местах отливки, имеющих замкнутый объем, из которого затруднен отвод воздуха и газов. При использовании закрытых прибылей на них также устанавливают выпоры. При определении мест установки выпоров избегают установки их на массивных частях отливки в связи с тем, что это приводит к образованию усадочных раковин под выпором.</w:t>
      </w:r>
    </w:p>
    <w:p w:rsidR="00533B0D"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Суммарную площадь поперечного сечения выпоров можно определить </w:t>
      </w:r>
      <w:r w:rsidR="0046325D" w:rsidRPr="007E16E2">
        <w:rPr>
          <w:rFonts w:ascii="Times New Roman" w:hAnsi="Times New Roman"/>
          <w:sz w:val="28"/>
          <w:szCs w:val="24"/>
        </w:rPr>
        <w:t>п</w:t>
      </w:r>
      <w:r w:rsidR="00DC1B40" w:rsidRPr="007E16E2">
        <w:rPr>
          <w:rFonts w:ascii="Times New Roman" w:hAnsi="Times New Roman"/>
          <w:sz w:val="28"/>
          <w:szCs w:val="24"/>
        </w:rPr>
        <w:t>о формуле</w:t>
      </w:r>
    </w:p>
    <w:p w:rsidR="00A62834" w:rsidRPr="007E16E2" w:rsidRDefault="00A62834" w:rsidP="007E16E2">
      <w:pPr>
        <w:widowControl w:val="0"/>
        <w:shd w:val="clear" w:color="000000" w:fill="auto"/>
        <w:tabs>
          <w:tab w:val="left" w:pos="709"/>
          <w:tab w:val="left" w:pos="3765"/>
          <w:tab w:val="center" w:pos="4640"/>
          <w:tab w:val="left" w:pos="6960"/>
          <w:tab w:val="left" w:pos="8535"/>
        </w:tabs>
        <w:spacing w:after="0" w:line="360" w:lineRule="auto"/>
        <w:ind w:firstLine="709"/>
        <w:jc w:val="both"/>
        <w:rPr>
          <w:rFonts w:ascii="Times New Roman" w:hAnsi="Times New Roman"/>
          <w:sz w:val="28"/>
          <w:szCs w:val="24"/>
        </w:rPr>
      </w:pPr>
    </w:p>
    <w:p w:rsidR="00533B0D" w:rsidRPr="007E16E2" w:rsidRDefault="00137FAB" w:rsidP="007E16E2">
      <w:pPr>
        <w:widowControl w:val="0"/>
        <w:shd w:val="clear" w:color="000000" w:fill="auto"/>
        <w:tabs>
          <w:tab w:val="left" w:pos="709"/>
          <w:tab w:val="left" w:pos="3765"/>
          <w:tab w:val="center" w:pos="4640"/>
          <w:tab w:val="left" w:pos="6960"/>
          <w:tab w:val="left" w:pos="8535"/>
        </w:tabs>
        <w:spacing w:after="0" w:line="360" w:lineRule="auto"/>
        <w:ind w:firstLine="709"/>
        <w:jc w:val="both"/>
        <w:rPr>
          <w:rFonts w:ascii="Times New Roman" w:hAnsi="Times New Roman"/>
          <w:sz w:val="28"/>
          <w:szCs w:val="24"/>
        </w:rPr>
      </w:pPr>
      <w:r>
        <w:rPr>
          <w:rFonts w:ascii="Times New Roman" w:hAnsi="Times New Roman"/>
          <w:sz w:val="28"/>
          <w:szCs w:val="24"/>
        </w:rPr>
        <w:pict>
          <v:shape id="_x0000_i1042" type="#_x0000_t75" style="width:73.5pt;height:27pt">
            <v:imagedata r:id="rId24" o:title=""/>
          </v:shape>
        </w:pict>
      </w:r>
      <w:r w:rsidR="00533B0D" w:rsidRPr="007E16E2">
        <w:rPr>
          <w:rFonts w:ascii="Times New Roman" w:hAnsi="Times New Roman"/>
          <w:sz w:val="28"/>
          <w:szCs w:val="24"/>
        </w:rPr>
        <w:t>;</w:t>
      </w:r>
      <w:r w:rsidR="00D77516" w:rsidRPr="007E16E2">
        <w:rPr>
          <w:rFonts w:ascii="Times New Roman" w:hAnsi="Times New Roman"/>
          <w:sz w:val="28"/>
          <w:szCs w:val="24"/>
        </w:rPr>
        <w:t xml:space="preserve"> </w:t>
      </w:r>
      <w:r w:rsidR="00533B0D" w:rsidRPr="007E16E2">
        <w:rPr>
          <w:rFonts w:ascii="Times New Roman" w:hAnsi="Times New Roman"/>
          <w:sz w:val="28"/>
          <w:szCs w:val="24"/>
        </w:rPr>
        <w:t>(</w:t>
      </w:r>
      <w:r w:rsidR="00A62834" w:rsidRPr="007E16E2">
        <w:rPr>
          <w:rFonts w:ascii="Times New Roman" w:hAnsi="Times New Roman"/>
          <w:sz w:val="28"/>
          <w:szCs w:val="24"/>
        </w:rPr>
        <w:t>1.8</w:t>
      </w:r>
      <w:r w:rsidR="00533B0D" w:rsidRPr="007E16E2">
        <w:rPr>
          <w:rFonts w:ascii="Times New Roman" w:hAnsi="Times New Roman"/>
          <w:sz w:val="28"/>
          <w:szCs w:val="24"/>
        </w:rPr>
        <w:t>)</w:t>
      </w:r>
    </w:p>
    <w:p w:rsidR="00A62834" w:rsidRPr="007E16E2" w:rsidRDefault="00A62834" w:rsidP="007E16E2">
      <w:pPr>
        <w:widowControl w:val="0"/>
        <w:shd w:val="clear" w:color="000000" w:fill="auto"/>
        <w:tabs>
          <w:tab w:val="left" w:pos="709"/>
          <w:tab w:val="left" w:pos="3765"/>
          <w:tab w:val="center" w:pos="4640"/>
          <w:tab w:val="left" w:pos="6960"/>
          <w:tab w:val="left" w:pos="8535"/>
        </w:tabs>
        <w:spacing w:after="0" w:line="360" w:lineRule="auto"/>
        <w:ind w:firstLine="709"/>
        <w:jc w:val="both"/>
        <w:rPr>
          <w:rFonts w:ascii="Times New Roman" w:hAnsi="Times New Roman"/>
          <w:sz w:val="28"/>
          <w:szCs w:val="24"/>
        </w:rPr>
      </w:pPr>
    </w:p>
    <w:p w:rsid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где</w:t>
      </w:r>
      <w:r w:rsidR="001515BA" w:rsidRPr="007E16E2">
        <w:rPr>
          <w:rFonts w:ascii="Times New Roman" w:hAnsi="Times New Roman"/>
          <w:sz w:val="28"/>
          <w:szCs w:val="24"/>
        </w:rPr>
        <w:t xml:space="preserve"> ∑f</w:t>
      </w:r>
      <w:r w:rsidR="001515BA" w:rsidRPr="007E16E2">
        <w:rPr>
          <w:rFonts w:ascii="Times New Roman" w:hAnsi="Times New Roman"/>
          <w:sz w:val="28"/>
          <w:szCs w:val="24"/>
          <w:vertAlign w:val="subscript"/>
        </w:rPr>
        <w:t>в</w:t>
      </w:r>
      <w:r w:rsidRPr="007E16E2">
        <w:rPr>
          <w:rFonts w:ascii="Times New Roman" w:hAnsi="Times New Roman"/>
          <w:sz w:val="28"/>
          <w:szCs w:val="24"/>
        </w:rPr>
        <w:t xml:space="preserve"> - суммарное сечение выпоров, м</w:t>
      </w:r>
      <w:r w:rsidRPr="007E16E2">
        <w:rPr>
          <w:rFonts w:ascii="Times New Roman" w:hAnsi="Times New Roman"/>
          <w:sz w:val="28"/>
          <w:szCs w:val="24"/>
          <w:vertAlign w:val="superscript"/>
        </w:rPr>
        <w:t>2</w:t>
      </w:r>
      <w:r w:rsidRPr="007E16E2">
        <w:rPr>
          <w:rFonts w:ascii="Times New Roman" w:hAnsi="Times New Roman"/>
          <w:sz w:val="28"/>
          <w:szCs w:val="24"/>
        </w:rPr>
        <w:t>;</w:t>
      </w:r>
    </w:p>
    <w:p w:rsid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V</w:t>
      </w:r>
      <w:r w:rsidRPr="007E16E2">
        <w:rPr>
          <w:rFonts w:ascii="Times New Roman" w:hAnsi="Times New Roman"/>
          <w:sz w:val="28"/>
          <w:szCs w:val="24"/>
          <w:vertAlign w:val="subscript"/>
        </w:rPr>
        <w:t>отл</w:t>
      </w:r>
      <w:r w:rsidRPr="007E16E2">
        <w:rPr>
          <w:rFonts w:ascii="Times New Roman" w:hAnsi="Times New Roman"/>
          <w:sz w:val="28"/>
          <w:szCs w:val="24"/>
        </w:rPr>
        <w:t xml:space="preserve"> - объем </w:t>
      </w:r>
      <w:r w:rsidR="00DC1B40" w:rsidRPr="007E16E2">
        <w:rPr>
          <w:rFonts w:ascii="Times New Roman" w:hAnsi="Times New Roman"/>
          <w:sz w:val="28"/>
          <w:szCs w:val="24"/>
        </w:rPr>
        <w:t>полости формы</w:t>
      </w:r>
      <w:r w:rsidRPr="007E16E2">
        <w:rPr>
          <w:rFonts w:ascii="Times New Roman" w:hAnsi="Times New Roman"/>
          <w:sz w:val="28"/>
          <w:szCs w:val="24"/>
        </w:rPr>
        <w:t>, м</w:t>
      </w:r>
      <w:r w:rsidRPr="007E16E2">
        <w:rPr>
          <w:rFonts w:ascii="Times New Roman" w:hAnsi="Times New Roman"/>
          <w:sz w:val="28"/>
          <w:szCs w:val="24"/>
          <w:vertAlign w:val="superscript"/>
        </w:rPr>
        <w:t>3</w:t>
      </w:r>
      <w:r w:rsidRPr="007E16E2">
        <w:rPr>
          <w:rFonts w:ascii="Times New Roman" w:hAnsi="Times New Roman"/>
          <w:sz w:val="28"/>
          <w:szCs w:val="24"/>
        </w:rPr>
        <w:t>;</w:t>
      </w:r>
    </w:p>
    <w:p w:rsidR="007E16E2" w:rsidRDefault="004903F1"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τ</w:t>
      </w:r>
      <w:r w:rsidR="00533B0D" w:rsidRPr="007E16E2">
        <w:rPr>
          <w:rFonts w:ascii="Times New Roman" w:hAnsi="Times New Roman"/>
          <w:sz w:val="28"/>
          <w:szCs w:val="24"/>
        </w:rPr>
        <w:t xml:space="preserve"> </w:t>
      </w:r>
      <w:r w:rsidR="00533B0D" w:rsidRPr="007E16E2">
        <w:rPr>
          <w:rFonts w:ascii="Times New Roman" w:hAnsi="Times New Roman"/>
          <w:i/>
          <w:iCs/>
          <w:sz w:val="28"/>
          <w:szCs w:val="24"/>
        </w:rPr>
        <w:t xml:space="preserve">- </w:t>
      </w:r>
      <w:r w:rsidR="00533B0D" w:rsidRPr="007E16E2">
        <w:rPr>
          <w:rFonts w:ascii="Times New Roman" w:hAnsi="Times New Roman"/>
          <w:sz w:val="28"/>
          <w:szCs w:val="24"/>
        </w:rPr>
        <w:t>оптимальная продолжительность заливки формы расплавом,</w:t>
      </w:r>
      <w:r w:rsidR="00DC1B40" w:rsidRPr="007E16E2">
        <w:rPr>
          <w:rFonts w:ascii="Times New Roman" w:hAnsi="Times New Roman"/>
          <w:sz w:val="28"/>
          <w:szCs w:val="24"/>
        </w:rPr>
        <w:t xml:space="preserve"> τ=51</w:t>
      </w:r>
      <w:r w:rsidR="00533B0D" w:rsidRPr="007E16E2">
        <w:rPr>
          <w:rFonts w:ascii="Times New Roman" w:hAnsi="Times New Roman"/>
          <w:sz w:val="28"/>
          <w:szCs w:val="24"/>
        </w:rPr>
        <w:t xml:space="preserve"> с</w:t>
      </w:r>
      <w:r w:rsidR="00DC1B40" w:rsidRPr="007E16E2">
        <w:rPr>
          <w:rFonts w:ascii="Times New Roman" w:hAnsi="Times New Roman"/>
          <w:sz w:val="28"/>
          <w:szCs w:val="24"/>
        </w:rPr>
        <w:t xml:space="preserve"> (прил</w:t>
      </w:r>
      <w:r w:rsidR="00544B5E" w:rsidRPr="007E16E2">
        <w:rPr>
          <w:rFonts w:ascii="Times New Roman" w:hAnsi="Times New Roman"/>
          <w:sz w:val="28"/>
          <w:szCs w:val="24"/>
        </w:rPr>
        <w:t>.</w:t>
      </w:r>
      <w:r w:rsidR="00DC1B40" w:rsidRPr="007E16E2">
        <w:rPr>
          <w:rFonts w:ascii="Times New Roman" w:hAnsi="Times New Roman"/>
          <w:sz w:val="28"/>
          <w:szCs w:val="24"/>
        </w:rPr>
        <w:t xml:space="preserve"> Г)</w:t>
      </w:r>
      <w:r w:rsidR="00533B0D" w:rsidRPr="007E16E2">
        <w:rPr>
          <w:rFonts w:ascii="Times New Roman" w:hAnsi="Times New Roman"/>
          <w:sz w:val="28"/>
          <w:szCs w:val="24"/>
        </w:rPr>
        <w:t>;</w:t>
      </w:r>
    </w:p>
    <w:p w:rsidR="00533B0D"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v- критическая скорость истечения воздуха через выпор, м/с.</w:t>
      </w:r>
    </w:p>
    <w:p w:rsidR="00D31B10" w:rsidRDefault="00533B0D" w:rsidP="00D31B10">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Объем отливки определяют по массе жидкого металла, заливаемого в форму, М</w:t>
      </w:r>
      <w:r w:rsidRPr="007E16E2">
        <w:rPr>
          <w:rFonts w:ascii="Times New Roman" w:hAnsi="Times New Roman"/>
          <w:sz w:val="28"/>
          <w:szCs w:val="24"/>
          <w:vertAlign w:val="subscript"/>
        </w:rPr>
        <w:t>ж</w:t>
      </w:r>
      <w:r w:rsidR="00D77516" w:rsidRPr="007E16E2">
        <w:rPr>
          <w:rFonts w:ascii="Times New Roman" w:hAnsi="Times New Roman"/>
          <w:sz w:val="28"/>
          <w:szCs w:val="24"/>
          <w:vertAlign w:val="subscript"/>
        </w:rPr>
        <w:t xml:space="preserve"> </w:t>
      </w:r>
      <w:r w:rsidR="00866CFA" w:rsidRPr="007E16E2">
        <w:rPr>
          <w:rFonts w:ascii="Times New Roman" w:hAnsi="Times New Roman"/>
          <w:sz w:val="28"/>
          <w:szCs w:val="24"/>
        </w:rPr>
        <w:t xml:space="preserve">(прил. Д) </w:t>
      </w:r>
      <w:r w:rsidR="00DC1B40" w:rsidRPr="007E16E2">
        <w:rPr>
          <w:rFonts w:ascii="Times New Roman" w:hAnsi="Times New Roman"/>
          <w:sz w:val="28"/>
          <w:szCs w:val="24"/>
        </w:rPr>
        <w:t xml:space="preserve">и его </w:t>
      </w:r>
      <w:r w:rsidRPr="007E16E2">
        <w:rPr>
          <w:rFonts w:ascii="Times New Roman" w:hAnsi="Times New Roman"/>
          <w:sz w:val="28"/>
          <w:szCs w:val="24"/>
        </w:rPr>
        <w:t xml:space="preserve">плотности </w:t>
      </w:r>
      <w:r w:rsidR="00137FAB">
        <w:rPr>
          <w:rFonts w:ascii="Times New Roman" w:hAnsi="Times New Roman"/>
          <w:sz w:val="28"/>
          <w:szCs w:val="24"/>
        </w:rPr>
        <w:pict>
          <v:shape id="_x0000_i1043" type="#_x0000_t75" style="width:11.25pt;height:13.5pt">
            <v:imagedata r:id="rId25" o:title=""/>
          </v:shape>
        </w:pict>
      </w:r>
      <w:r w:rsidR="00DC1B40" w:rsidRPr="007E16E2">
        <w:rPr>
          <w:rFonts w:ascii="Times New Roman" w:hAnsi="Times New Roman"/>
          <w:sz w:val="28"/>
          <w:szCs w:val="24"/>
          <w:vertAlign w:val="subscript"/>
        </w:rPr>
        <w:t>ж</w:t>
      </w:r>
      <w:r w:rsidR="00DC1B40" w:rsidRPr="007E16E2">
        <w:rPr>
          <w:rFonts w:ascii="Times New Roman" w:hAnsi="Times New Roman"/>
          <w:sz w:val="28"/>
          <w:szCs w:val="24"/>
        </w:rPr>
        <w:t>:</w:t>
      </w:r>
      <w:r w:rsidR="00D31B10">
        <w:rPr>
          <w:rFonts w:ascii="Times New Roman" w:hAnsi="Times New Roman"/>
          <w:sz w:val="28"/>
          <w:szCs w:val="24"/>
        </w:rPr>
        <w:br w:type="page"/>
      </w:r>
    </w:p>
    <w:p w:rsidR="007E16E2" w:rsidRDefault="00137FAB" w:rsidP="007E16E2">
      <w:pPr>
        <w:widowControl w:val="0"/>
        <w:shd w:val="clear" w:color="000000" w:fill="auto"/>
        <w:tabs>
          <w:tab w:val="left" w:pos="3060"/>
        </w:tabs>
        <w:spacing w:after="0" w:line="360" w:lineRule="auto"/>
        <w:ind w:firstLine="709"/>
        <w:jc w:val="both"/>
        <w:rPr>
          <w:rFonts w:ascii="Times New Roman" w:hAnsi="Times New Roman"/>
          <w:sz w:val="28"/>
          <w:szCs w:val="24"/>
        </w:rPr>
      </w:pPr>
      <w:r>
        <w:rPr>
          <w:noProof/>
          <w:lang w:eastAsia="ru-RU"/>
        </w:rPr>
        <w:pict>
          <v:shape id="_x0000_s1027" type="#_x0000_t75" style="position:absolute;left:0;text-align:left;margin-left:35.9pt;margin-top:1.25pt;width:60pt;height:34pt;z-index:251657728">
            <v:imagedata r:id="rId26" o:title=""/>
            <w10:wrap type="square" side="right"/>
          </v:shape>
        </w:pict>
      </w:r>
    </w:p>
    <w:p w:rsidR="007E16E2" w:rsidRDefault="00533B0D" w:rsidP="007E16E2">
      <w:pPr>
        <w:widowControl w:val="0"/>
        <w:shd w:val="clear" w:color="000000" w:fill="auto"/>
        <w:tabs>
          <w:tab w:val="left" w:pos="30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w:t>
      </w:r>
      <w:r w:rsidR="00A62834" w:rsidRPr="007E16E2">
        <w:rPr>
          <w:rFonts w:ascii="Times New Roman" w:hAnsi="Times New Roman"/>
          <w:sz w:val="28"/>
          <w:szCs w:val="24"/>
        </w:rPr>
        <w:t>1.9</w:t>
      </w:r>
      <w:r w:rsidRPr="007E16E2">
        <w:rPr>
          <w:rFonts w:ascii="Times New Roman" w:hAnsi="Times New Roman"/>
          <w:sz w:val="28"/>
          <w:szCs w:val="24"/>
        </w:rPr>
        <w:t>)</w:t>
      </w:r>
    </w:p>
    <w:p w:rsidR="00DC1B40"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V</w:t>
      </w:r>
      <w:r w:rsidRPr="007E16E2">
        <w:rPr>
          <w:rFonts w:ascii="Times New Roman" w:hAnsi="Times New Roman"/>
          <w:sz w:val="28"/>
          <w:szCs w:val="24"/>
          <w:vertAlign w:val="subscript"/>
        </w:rPr>
        <w:t>отл</w:t>
      </w:r>
      <w:r w:rsidRPr="007E16E2">
        <w:rPr>
          <w:rFonts w:ascii="Times New Roman" w:hAnsi="Times New Roman"/>
          <w:sz w:val="28"/>
          <w:szCs w:val="24"/>
        </w:rPr>
        <w:t>=</w:t>
      </w:r>
      <w:r w:rsidR="0046325D" w:rsidRPr="007E16E2">
        <w:rPr>
          <w:rFonts w:ascii="Times New Roman" w:hAnsi="Times New Roman"/>
          <w:sz w:val="28"/>
          <w:szCs w:val="24"/>
        </w:rPr>
        <w:t>25</w:t>
      </w:r>
      <w:r w:rsidR="00866CFA" w:rsidRPr="007E16E2">
        <w:rPr>
          <w:rFonts w:ascii="Times New Roman" w:hAnsi="Times New Roman"/>
          <w:sz w:val="28"/>
          <w:szCs w:val="24"/>
        </w:rPr>
        <w:t>4</w:t>
      </w:r>
      <w:r w:rsidR="00162993" w:rsidRPr="007E16E2">
        <w:rPr>
          <w:rFonts w:ascii="Times New Roman" w:hAnsi="Times New Roman"/>
          <w:sz w:val="28"/>
          <w:szCs w:val="24"/>
        </w:rPr>
        <w:t>2</w:t>
      </w:r>
      <w:r w:rsidR="0046325D" w:rsidRPr="007E16E2">
        <w:rPr>
          <w:rFonts w:ascii="Times New Roman" w:hAnsi="Times New Roman"/>
          <w:sz w:val="28"/>
          <w:szCs w:val="24"/>
        </w:rPr>
        <w:t>,</w:t>
      </w:r>
      <w:r w:rsidR="00866CFA" w:rsidRPr="007E16E2">
        <w:rPr>
          <w:rFonts w:ascii="Times New Roman" w:hAnsi="Times New Roman"/>
          <w:sz w:val="28"/>
          <w:szCs w:val="24"/>
        </w:rPr>
        <w:t>3</w:t>
      </w:r>
      <w:r w:rsidRPr="007E16E2">
        <w:rPr>
          <w:rFonts w:ascii="Times New Roman" w:hAnsi="Times New Roman"/>
          <w:sz w:val="28"/>
          <w:szCs w:val="24"/>
        </w:rPr>
        <w:t>/</w:t>
      </w:r>
      <w:r w:rsidR="0046325D" w:rsidRPr="007E16E2">
        <w:rPr>
          <w:rFonts w:ascii="Times New Roman" w:hAnsi="Times New Roman"/>
          <w:sz w:val="28"/>
          <w:szCs w:val="24"/>
        </w:rPr>
        <w:t>7</w:t>
      </w:r>
      <w:r w:rsidR="00454A51" w:rsidRPr="007E16E2">
        <w:rPr>
          <w:rFonts w:ascii="Times New Roman" w:hAnsi="Times New Roman"/>
          <w:sz w:val="28"/>
          <w:szCs w:val="24"/>
        </w:rPr>
        <w:t>6</w:t>
      </w:r>
      <w:r w:rsidRPr="007E16E2">
        <w:rPr>
          <w:rFonts w:ascii="Times New Roman" w:hAnsi="Times New Roman"/>
          <w:sz w:val="28"/>
          <w:szCs w:val="24"/>
        </w:rPr>
        <w:t>00=0,</w:t>
      </w:r>
      <w:r w:rsidR="0046325D" w:rsidRPr="007E16E2">
        <w:rPr>
          <w:rFonts w:ascii="Times New Roman" w:hAnsi="Times New Roman"/>
          <w:sz w:val="28"/>
          <w:szCs w:val="24"/>
        </w:rPr>
        <w:t>3</w:t>
      </w:r>
      <w:r w:rsidR="00454A51" w:rsidRPr="007E16E2">
        <w:rPr>
          <w:rFonts w:ascii="Times New Roman" w:hAnsi="Times New Roman"/>
          <w:sz w:val="28"/>
          <w:szCs w:val="24"/>
        </w:rPr>
        <w:t>3</w:t>
      </w:r>
      <w:r w:rsidR="00791891" w:rsidRPr="007E16E2">
        <w:rPr>
          <w:rFonts w:ascii="Times New Roman" w:hAnsi="Times New Roman"/>
          <w:sz w:val="28"/>
          <w:szCs w:val="24"/>
        </w:rPr>
        <w:t>4513</w:t>
      </w:r>
      <w:r w:rsidR="00A9209C" w:rsidRPr="007E16E2">
        <w:rPr>
          <w:rFonts w:ascii="Times New Roman" w:hAnsi="Times New Roman"/>
          <w:sz w:val="28"/>
          <w:szCs w:val="24"/>
        </w:rPr>
        <w:t xml:space="preserve"> </w:t>
      </w:r>
      <w:r w:rsidRPr="007E16E2">
        <w:rPr>
          <w:rFonts w:ascii="Times New Roman" w:hAnsi="Times New Roman"/>
          <w:sz w:val="28"/>
          <w:szCs w:val="24"/>
        </w:rPr>
        <w:t>м</w:t>
      </w:r>
      <w:r w:rsidRPr="007E16E2">
        <w:rPr>
          <w:rFonts w:ascii="Times New Roman" w:hAnsi="Times New Roman"/>
          <w:sz w:val="28"/>
          <w:szCs w:val="24"/>
          <w:vertAlign w:val="superscript"/>
        </w:rPr>
        <w:t>3</w:t>
      </w:r>
      <w:r w:rsidR="00DC1B40" w:rsidRPr="007E16E2">
        <w:rPr>
          <w:rFonts w:ascii="Times New Roman" w:hAnsi="Times New Roman"/>
          <w:sz w:val="28"/>
          <w:szCs w:val="24"/>
        </w:rPr>
        <w:t>.</w:t>
      </w:r>
    </w:p>
    <w:p w:rsidR="001515BA" w:rsidRPr="007E16E2" w:rsidRDefault="001515BA"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A62834" w:rsidRPr="007E16E2" w:rsidRDefault="00DC1B40"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Суммарная площадь выпоров равна</w:t>
      </w:r>
    </w:p>
    <w:p w:rsidR="001515BA" w:rsidRPr="007E16E2" w:rsidRDefault="001515BA"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DC1B40" w:rsidRPr="007E16E2" w:rsidRDefault="00DC1B40"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∑f</w:t>
      </w:r>
      <w:r w:rsidRPr="007E16E2">
        <w:rPr>
          <w:rFonts w:ascii="Times New Roman" w:hAnsi="Times New Roman"/>
          <w:sz w:val="28"/>
          <w:szCs w:val="24"/>
          <w:vertAlign w:val="subscript"/>
        </w:rPr>
        <w:t>в</w:t>
      </w:r>
      <w:r w:rsidRPr="007E16E2">
        <w:rPr>
          <w:rFonts w:ascii="Times New Roman" w:hAnsi="Times New Roman"/>
          <w:sz w:val="28"/>
          <w:szCs w:val="24"/>
        </w:rPr>
        <w:t>=2∙0,</w:t>
      </w:r>
      <w:r w:rsidR="0085106D" w:rsidRPr="007E16E2">
        <w:rPr>
          <w:rFonts w:ascii="Times New Roman" w:hAnsi="Times New Roman"/>
          <w:sz w:val="28"/>
          <w:szCs w:val="24"/>
        </w:rPr>
        <w:t>33</w:t>
      </w:r>
      <w:r w:rsidR="00791891" w:rsidRPr="007E16E2">
        <w:rPr>
          <w:rFonts w:ascii="Times New Roman" w:hAnsi="Times New Roman"/>
          <w:sz w:val="28"/>
          <w:szCs w:val="24"/>
        </w:rPr>
        <w:t>4513</w:t>
      </w:r>
      <w:r w:rsidRPr="007E16E2">
        <w:rPr>
          <w:rFonts w:ascii="Times New Roman" w:hAnsi="Times New Roman"/>
          <w:sz w:val="28"/>
          <w:szCs w:val="24"/>
        </w:rPr>
        <w:t>/51∙1= 0,0</w:t>
      </w:r>
      <w:r w:rsidR="00791891" w:rsidRPr="007E16E2">
        <w:rPr>
          <w:rFonts w:ascii="Times New Roman" w:hAnsi="Times New Roman"/>
          <w:sz w:val="28"/>
          <w:szCs w:val="24"/>
        </w:rPr>
        <w:t>13118</w:t>
      </w:r>
      <w:r w:rsidR="00D77516" w:rsidRPr="007E16E2">
        <w:rPr>
          <w:rFonts w:ascii="Times New Roman" w:hAnsi="Times New Roman"/>
          <w:sz w:val="28"/>
          <w:szCs w:val="24"/>
        </w:rPr>
        <w:t xml:space="preserve"> </w:t>
      </w:r>
      <w:r w:rsidRPr="007E16E2">
        <w:rPr>
          <w:rFonts w:ascii="Times New Roman" w:hAnsi="Times New Roman"/>
          <w:sz w:val="28"/>
          <w:szCs w:val="24"/>
        </w:rPr>
        <w:t>м</w:t>
      </w:r>
      <w:r w:rsidRPr="007E16E2">
        <w:rPr>
          <w:rFonts w:ascii="Times New Roman" w:hAnsi="Times New Roman"/>
          <w:sz w:val="28"/>
          <w:szCs w:val="24"/>
          <w:vertAlign w:val="superscript"/>
        </w:rPr>
        <w:t>2</w:t>
      </w:r>
      <w:r w:rsidRPr="007E16E2">
        <w:rPr>
          <w:rFonts w:ascii="Times New Roman" w:hAnsi="Times New Roman"/>
          <w:sz w:val="28"/>
          <w:szCs w:val="24"/>
        </w:rPr>
        <w:t>.</w:t>
      </w:r>
    </w:p>
    <w:p w:rsidR="001515BA" w:rsidRPr="007E16E2" w:rsidRDefault="001515BA"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533B0D"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Критическая скорость </w:t>
      </w:r>
      <w:r w:rsidRPr="007E16E2">
        <w:rPr>
          <w:rFonts w:ascii="Times New Roman" w:hAnsi="Times New Roman"/>
          <w:iCs/>
          <w:sz w:val="28"/>
          <w:szCs w:val="24"/>
        </w:rPr>
        <w:t>v</w:t>
      </w:r>
      <w:r w:rsidRPr="007E16E2">
        <w:rPr>
          <w:rFonts w:ascii="Times New Roman" w:hAnsi="Times New Roman"/>
          <w:i/>
          <w:iCs/>
          <w:sz w:val="28"/>
          <w:szCs w:val="24"/>
        </w:rPr>
        <w:t xml:space="preserve"> </w:t>
      </w:r>
      <w:r w:rsidRPr="007E16E2">
        <w:rPr>
          <w:rFonts w:ascii="Times New Roman" w:hAnsi="Times New Roman"/>
          <w:sz w:val="28"/>
          <w:szCs w:val="24"/>
        </w:rPr>
        <w:t>не должна превышать 1,0 м/с.</w:t>
      </w:r>
    </w:p>
    <w:p w:rsidR="00533B0D" w:rsidRPr="007E16E2" w:rsidRDefault="00AC4CF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Так как Самой высокой точкой отливки являет</w:t>
      </w:r>
      <w:r w:rsidR="00DC1B40" w:rsidRPr="007E16E2">
        <w:rPr>
          <w:rFonts w:ascii="Times New Roman" w:hAnsi="Times New Roman"/>
          <w:sz w:val="28"/>
          <w:szCs w:val="24"/>
        </w:rPr>
        <w:t>ся прибыль и их количество 9 шт., то принимаем что в отливке такое же количество выпоров.</w:t>
      </w:r>
    </w:p>
    <w:p w:rsidR="001515BA" w:rsidRPr="007E16E2" w:rsidRDefault="001515BA"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Площадь сечения одного выпора можно определить по формуле</w:t>
      </w:r>
    </w:p>
    <w:p w:rsidR="00D90F23" w:rsidRPr="007E16E2" w:rsidRDefault="00D90F23"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533B0D" w:rsidRPr="007E16E2" w:rsidRDefault="00533B0D" w:rsidP="007E16E2">
      <w:pPr>
        <w:widowControl w:val="0"/>
        <w:shd w:val="clear" w:color="000000" w:fill="auto"/>
        <w:tabs>
          <w:tab w:val="left" w:pos="709"/>
          <w:tab w:val="left" w:pos="3765"/>
          <w:tab w:val="center" w:pos="4640"/>
          <w:tab w:val="left" w:pos="6960"/>
          <w:tab w:val="left" w:pos="8475"/>
        </w:tabs>
        <w:spacing w:after="0" w:line="360" w:lineRule="auto"/>
        <w:ind w:firstLine="709"/>
        <w:jc w:val="both"/>
        <w:rPr>
          <w:rFonts w:ascii="Times New Roman" w:hAnsi="Times New Roman"/>
          <w:sz w:val="28"/>
          <w:szCs w:val="24"/>
        </w:rPr>
      </w:pPr>
      <w:r w:rsidRPr="007E16E2">
        <w:rPr>
          <w:rFonts w:ascii="Times New Roman" w:hAnsi="Times New Roman"/>
          <w:sz w:val="28"/>
          <w:szCs w:val="24"/>
        </w:rPr>
        <w:t>f=∑</w:t>
      </w:r>
      <w:r w:rsidR="00346A9D" w:rsidRPr="007E16E2">
        <w:rPr>
          <w:rFonts w:ascii="Times New Roman" w:hAnsi="Times New Roman"/>
          <w:sz w:val="28"/>
          <w:szCs w:val="24"/>
        </w:rPr>
        <w:t>f</w:t>
      </w:r>
      <w:r w:rsidR="00346A9D" w:rsidRPr="007E16E2">
        <w:rPr>
          <w:rFonts w:ascii="Times New Roman" w:hAnsi="Times New Roman"/>
          <w:sz w:val="28"/>
          <w:szCs w:val="24"/>
          <w:vertAlign w:val="subscript"/>
        </w:rPr>
        <w:t>в</w:t>
      </w:r>
      <w:r w:rsidR="00346A9D" w:rsidRPr="007E16E2">
        <w:rPr>
          <w:rFonts w:ascii="Times New Roman" w:hAnsi="Times New Roman"/>
          <w:sz w:val="28"/>
          <w:szCs w:val="24"/>
        </w:rPr>
        <w:t>/n</w:t>
      </w:r>
      <w:r w:rsidR="00346A9D" w:rsidRPr="007E16E2">
        <w:rPr>
          <w:rFonts w:ascii="Times New Roman" w:hAnsi="Times New Roman"/>
          <w:sz w:val="28"/>
          <w:szCs w:val="24"/>
          <w:vertAlign w:val="subscript"/>
        </w:rPr>
        <w:t>в</w:t>
      </w:r>
      <w:r w:rsidRPr="007E16E2">
        <w:rPr>
          <w:rFonts w:ascii="Times New Roman" w:hAnsi="Times New Roman"/>
          <w:sz w:val="28"/>
          <w:szCs w:val="24"/>
        </w:rPr>
        <w:t>,</w:t>
      </w:r>
      <w:r w:rsidR="00D77516" w:rsidRPr="007E16E2">
        <w:rPr>
          <w:rFonts w:ascii="Times New Roman" w:hAnsi="Times New Roman"/>
          <w:sz w:val="28"/>
          <w:szCs w:val="24"/>
        </w:rPr>
        <w:t xml:space="preserve"> </w:t>
      </w:r>
      <w:r w:rsidRPr="007E16E2">
        <w:rPr>
          <w:rFonts w:ascii="Times New Roman" w:hAnsi="Times New Roman"/>
          <w:sz w:val="28"/>
          <w:szCs w:val="24"/>
        </w:rPr>
        <w:t>(</w:t>
      </w:r>
      <w:r w:rsidR="00A62834" w:rsidRPr="007E16E2">
        <w:rPr>
          <w:rFonts w:ascii="Times New Roman" w:hAnsi="Times New Roman"/>
          <w:sz w:val="28"/>
          <w:szCs w:val="24"/>
        </w:rPr>
        <w:t>1.11</w:t>
      </w:r>
      <w:r w:rsidRPr="007E16E2">
        <w:rPr>
          <w:rFonts w:ascii="Times New Roman" w:hAnsi="Times New Roman"/>
          <w:sz w:val="28"/>
          <w:szCs w:val="24"/>
        </w:rPr>
        <w:t>)</w:t>
      </w:r>
    </w:p>
    <w:p w:rsidR="00D90F23" w:rsidRPr="007E16E2" w:rsidRDefault="00D90F23"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где</w:t>
      </w:r>
      <w:r w:rsidR="00A62834" w:rsidRPr="007E16E2">
        <w:rPr>
          <w:rFonts w:ascii="Times New Roman" w:hAnsi="Times New Roman"/>
          <w:sz w:val="28"/>
          <w:szCs w:val="24"/>
        </w:rPr>
        <w:t xml:space="preserve"> </w:t>
      </w:r>
      <w:r w:rsidR="00346A9D" w:rsidRPr="007E16E2">
        <w:rPr>
          <w:rFonts w:ascii="Times New Roman" w:hAnsi="Times New Roman"/>
          <w:sz w:val="28"/>
          <w:szCs w:val="24"/>
        </w:rPr>
        <w:t>∑</w:t>
      </w:r>
      <w:r w:rsidRPr="007E16E2">
        <w:rPr>
          <w:rFonts w:ascii="Times New Roman" w:hAnsi="Times New Roman"/>
          <w:sz w:val="28"/>
          <w:szCs w:val="24"/>
        </w:rPr>
        <w:t>f</w:t>
      </w:r>
      <w:r w:rsidRPr="007E16E2">
        <w:rPr>
          <w:rFonts w:ascii="Times New Roman" w:hAnsi="Times New Roman"/>
          <w:sz w:val="28"/>
          <w:szCs w:val="24"/>
          <w:vertAlign w:val="subscript"/>
        </w:rPr>
        <w:t xml:space="preserve">в </w:t>
      </w:r>
      <w:r w:rsidRPr="007E16E2">
        <w:rPr>
          <w:rFonts w:ascii="Times New Roman" w:hAnsi="Times New Roman"/>
          <w:sz w:val="28"/>
          <w:szCs w:val="24"/>
        </w:rPr>
        <w:t>– суммарная площадь сечения выпоров;</w:t>
      </w:r>
    </w:p>
    <w:p w:rsidR="00533B0D"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n</w:t>
      </w:r>
      <w:r w:rsidRPr="007E16E2">
        <w:rPr>
          <w:rFonts w:ascii="Times New Roman" w:hAnsi="Times New Roman"/>
          <w:sz w:val="28"/>
          <w:szCs w:val="24"/>
          <w:vertAlign w:val="subscript"/>
        </w:rPr>
        <w:t>в</w:t>
      </w:r>
      <w:r w:rsidRPr="007E16E2">
        <w:rPr>
          <w:rFonts w:ascii="Times New Roman" w:hAnsi="Times New Roman"/>
          <w:sz w:val="28"/>
          <w:szCs w:val="24"/>
        </w:rPr>
        <w:t>–</w:t>
      </w:r>
      <w:r w:rsidR="00A62834" w:rsidRPr="007E16E2">
        <w:rPr>
          <w:rFonts w:ascii="Times New Roman" w:hAnsi="Times New Roman"/>
          <w:sz w:val="28"/>
          <w:szCs w:val="24"/>
        </w:rPr>
        <w:t xml:space="preserve"> количество выпоров, принимаем 9</w:t>
      </w:r>
      <w:r w:rsidR="00D90F23" w:rsidRPr="007E16E2">
        <w:rPr>
          <w:rFonts w:ascii="Times New Roman" w:hAnsi="Times New Roman"/>
          <w:sz w:val="28"/>
          <w:szCs w:val="24"/>
        </w:rPr>
        <w:t xml:space="preserve"> шт.</w:t>
      </w:r>
    </w:p>
    <w:p w:rsidR="00A62834" w:rsidRPr="007E16E2" w:rsidRDefault="00A6283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533B0D"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vertAlign w:val="superscript"/>
        </w:rPr>
      </w:pPr>
      <w:r w:rsidRPr="007E16E2">
        <w:rPr>
          <w:rFonts w:ascii="Times New Roman" w:hAnsi="Times New Roman"/>
          <w:sz w:val="28"/>
          <w:szCs w:val="24"/>
        </w:rPr>
        <w:t>f=</w:t>
      </w:r>
      <w:r w:rsidR="0085106D" w:rsidRPr="007E16E2">
        <w:rPr>
          <w:rFonts w:ascii="Times New Roman" w:hAnsi="Times New Roman"/>
          <w:sz w:val="28"/>
          <w:szCs w:val="24"/>
        </w:rPr>
        <w:t>0,0</w:t>
      </w:r>
      <w:r w:rsidR="00791891" w:rsidRPr="007E16E2">
        <w:rPr>
          <w:rFonts w:ascii="Times New Roman" w:hAnsi="Times New Roman"/>
          <w:sz w:val="28"/>
          <w:szCs w:val="24"/>
        </w:rPr>
        <w:t>13118</w:t>
      </w:r>
      <w:r w:rsidR="0085106D" w:rsidRPr="007E16E2">
        <w:rPr>
          <w:rFonts w:ascii="Times New Roman" w:hAnsi="Times New Roman"/>
          <w:sz w:val="28"/>
          <w:szCs w:val="24"/>
        </w:rPr>
        <w:t>/</w:t>
      </w:r>
      <w:r w:rsidR="00F82A57" w:rsidRPr="007E16E2">
        <w:rPr>
          <w:rFonts w:ascii="Times New Roman" w:hAnsi="Times New Roman"/>
          <w:sz w:val="28"/>
          <w:szCs w:val="24"/>
        </w:rPr>
        <w:t>9</w:t>
      </w:r>
      <w:r w:rsidRPr="007E16E2">
        <w:rPr>
          <w:rFonts w:ascii="Times New Roman" w:hAnsi="Times New Roman"/>
          <w:sz w:val="28"/>
          <w:szCs w:val="24"/>
        </w:rPr>
        <w:t>=</w:t>
      </w:r>
      <w:r w:rsidR="00D37E9A" w:rsidRPr="007E16E2">
        <w:rPr>
          <w:rFonts w:ascii="Times New Roman" w:hAnsi="Times New Roman"/>
          <w:sz w:val="28"/>
          <w:szCs w:val="24"/>
        </w:rPr>
        <w:t xml:space="preserve"> 0,00</w:t>
      </w:r>
      <w:r w:rsidR="00791891" w:rsidRPr="007E16E2">
        <w:rPr>
          <w:rFonts w:ascii="Times New Roman" w:hAnsi="Times New Roman"/>
          <w:sz w:val="28"/>
          <w:szCs w:val="24"/>
        </w:rPr>
        <w:t>1458</w:t>
      </w:r>
      <w:r w:rsidR="00D37E9A" w:rsidRPr="007E16E2">
        <w:rPr>
          <w:rFonts w:ascii="Times New Roman" w:hAnsi="Times New Roman"/>
          <w:sz w:val="28"/>
          <w:szCs w:val="24"/>
        </w:rPr>
        <w:t xml:space="preserve"> </w:t>
      </w:r>
      <w:r w:rsidRPr="007E16E2">
        <w:rPr>
          <w:rFonts w:ascii="Times New Roman" w:hAnsi="Times New Roman"/>
          <w:sz w:val="28"/>
          <w:szCs w:val="24"/>
        </w:rPr>
        <w:t>м</w:t>
      </w:r>
      <w:r w:rsidRPr="007E16E2">
        <w:rPr>
          <w:rFonts w:ascii="Times New Roman" w:hAnsi="Times New Roman"/>
          <w:sz w:val="28"/>
          <w:szCs w:val="24"/>
          <w:vertAlign w:val="superscript"/>
        </w:rPr>
        <w:t>2</w:t>
      </w:r>
    </w:p>
    <w:p w:rsidR="00A62834" w:rsidRPr="007E16E2" w:rsidRDefault="00A6283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A62834" w:rsidRPr="007E16E2" w:rsidRDefault="00533B0D"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Диаметр 1 выпора равен</w:t>
      </w:r>
      <w:r w:rsidR="00A62834" w:rsidRPr="007E16E2">
        <w:rPr>
          <w:rFonts w:ascii="Times New Roman" w:hAnsi="Times New Roman"/>
          <w:sz w:val="28"/>
          <w:szCs w:val="24"/>
        </w:rPr>
        <w:t xml:space="preserve"> </w:t>
      </w:r>
    </w:p>
    <w:p w:rsidR="00A62834" w:rsidRPr="007E16E2" w:rsidRDefault="00A6283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533B0D" w:rsidRPr="007E16E2" w:rsidRDefault="00137FAB"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Pr>
          <w:rFonts w:ascii="Times New Roman" w:hAnsi="Times New Roman"/>
          <w:sz w:val="28"/>
          <w:szCs w:val="24"/>
        </w:rPr>
        <w:pict>
          <v:shape id="_x0000_i1044" type="#_x0000_t75" style="width:90pt;height:35.25pt">
            <v:imagedata r:id="rId27" o:title=""/>
          </v:shape>
        </w:pict>
      </w:r>
      <w:r w:rsidR="00533B0D" w:rsidRPr="007E16E2">
        <w:rPr>
          <w:rFonts w:ascii="Times New Roman" w:hAnsi="Times New Roman"/>
          <w:sz w:val="28"/>
          <w:szCs w:val="24"/>
        </w:rPr>
        <w:t>м</w:t>
      </w:r>
    </w:p>
    <w:p w:rsidR="00A62834" w:rsidRPr="007E16E2" w:rsidRDefault="00A62834"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p>
    <w:p w:rsidR="00533B0D" w:rsidRPr="007E16E2" w:rsidRDefault="00D328DF" w:rsidP="007E16E2">
      <w:pPr>
        <w:widowControl w:val="0"/>
        <w:shd w:val="clear" w:color="000000" w:fill="auto"/>
        <w:tabs>
          <w:tab w:val="left" w:pos="709"/>
          <w:tab w:val="left" w:pos="3765"/>
          <w:tab w:val="left" w:pos="6960"/>
        </w:tabs>
        <w:spacing w:after="0" w:line="360" w:lineRule="auto"/>
        <w:ind w:firstLine="709"/>
        <w:jc w:val="both"/>
        <w:rPr>
          <w:rFonts w:ascii="Times New Roman" w:hAnsi="Times New Roman"/>
          <w:sz w:val="28"/>
          <w:szCs w:val="24"/>
        </w:rPr>
      </w:pPr>
      <w:r w:rsidRPr="007E16E2">
        <w:rPr>
          <w:rFonts w:ascii="Times New Roman" w:hAnsi="Times New Roman"/>
          <w:sz w:val="28"/>
          <w:szCs w:val="24"/>
        </w:rPr>
        <w:t>Исходя из расчета</w:t>
      </w:r>
      <w:r w:rsidR="00003E92" w:rsidRPr="007E16E2">
        <w:rPr>
          <w:rFonts w:ascii="Times New Roman" w:hAnsi="Times New Roman"/>
          <w:sz w:val="28"/>
          <w:szCs w:val="24"/>
        </w:rPr>
        <w:t>,</w:t>
      </w:r>
      <w:r w:rsidRPr="007E16E2">
        <w:rPr>
          <w:rFonts w:ascii="Times New Roman" w:hAnsi="Times New Roman"/>
          <w:sz w:val="28"/>
          <w:szCs w:val="24"/>
        </w:rPr>
        <w:t xml:space="preserve"> принимаем диаметр выпора </w:t>
      </w:r>
      <w:r w:rsidR="00791891" w:rsidRPr="007E16E2">
        <w:rPr>
          <w:rFonts w:ascii="Times New Roman" w:hAnsi="Times New Roman"/>
          <w:sz w:val="28"/>
          <w:szCs w:val="24"/>
        </w:rPr>
        <w:t>45</w:t>
      </w:r>
      <w:r w:rsidRPr="007E16E2">
        <w:rPr>
          <w:rFonts w:ascii="Times New Roman" w:hAnsi="Times New Roman"/>
          <w:sz w:val="28"/>
          <w:szCs w:val="24"/>
        </w:rPr>
        <w:t xml:space="preserve"> мм</w:t>
      </w:r>
      <w:r w:rsidR="00A62834" w:rsidRPr="007E16E2">
        <w:rPr>
          <w:rFonts w:ascii="Times New Roman" w:hAnsi="Times New Roman"/>
          <w:sz w:val="28"/>
          <w:szCs w:val="24"/>
        </w:rPr>
        <w:t>.</w:t>
      </w:r>
    </w:p>
    <w:p w:rsidR="00B304BD" w:rsidRPr="007E16E2" w:rsidRDefault="00B304BD"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86B4A" w:rsidRPr="00D31B10"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2</w:t>
      </w:r>
      <w:r w:rsidR="00D31B10">
        <w:rPr>
          <w:rFonts w:ascii="Times New Roman" w:hAnsi="Times New Roman"/>
          <w:b/>
          <w:sz w:val="28"/>
          <w:szCs w:val="24"/>
        </w:rPr>
        <w:t>.</w:t>
      </w:r>
      <w:r w:rsidRPr="00D31B10">
        <w:rPr>
          <w:rFonts w:ascii="Times New Roman" w:hAnsi="Times New Roman"/>
          <w:b/>
          <w:sz w:val="28"/>
          <w:szCs w:val="24"/>
        </w:rPr>
        <w:t xml:space="preserve"> ВЫБОР РАЗМЕРОВ ОПОК</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Литейная опока - приспособление для удержания формовочной смеси при изготовлении литейной формы, транспортировании ее и заливки жидким металлом.</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Выбор оптимальных размеров опок и размещение моделей в опоке или на плите имеет важное значение. Большие габариты опок значительно увеличивают удельный расход формовочных материалов. Уменьшение размеров опок при одном и том же количестве моделей приводит к появлению различных дефектов (обвал частей формы, утечка металла из формы во время заливки и т.п.).</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При выборе размеров опок следует учитывать, что использование чрезмерно больших опок влечет за собой увеличение затрат труда на уплотнение формовочной смеси, нецелесообразный расход смеси; использование очень маленьких опок может вызвать брак отливок вследствие продавливания металлом низа формы, ухода металла по разъему и т.п.</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Выбираем рекомендуемую толщину слоев формовочной смеси на различных участках формы по таблице </w:t>
      </w:r>
      <w:r w:rsidR="0033119F" w:rsidRPr="007E16E2">
        <w:rPr>
          <w:rFonts w:ascii="Times New Roman" w:hAnsi="Times New Roman"/>
          <w:sz w:val="28"/>
          <w:szCs w:val="24"/>
        </w:rPr>
        <w:t>8</w:t>
      </w:r>
      <w:r w:rsidRPr="007E16E2">
        <w:rPr>
          <w:rFonts w:ascii="Times New Roman" w:hAnsi="Times New Roman"/>
          <w:sz w:val="28"/>
          <w:szCs w:val="24"/>
        </w:rPr>
        <w:t>.</w:t>
      </w:r>
      <w:r w:rsidR="0033119F" w:rsidRPr="007E16E2">
        <w:rPr>
          <w:rFonts w:ascii="Times New Roman" w:hAnsi="Times New Roman"/>
          <w:sz w:val="28"/>
          <w:szCs w:val="24"/>
        </w:rPr>
        <w:t>10</w:t>
      </w:r>
      <w:r w:rsidRPr="007E16E2">
        <w:rPr>
          <w:rFonts w:ascii="Times New Roman" w:hAnsi="Times New Roman"/>
          <w:sz w:val="28"/>
          <w:szCs w:val="24"/>
        </w:rPr>
        <w:t>[</w:t>
      </w:r>
      <w:r w:rsidR="0033119F" w:rsidRPr="007E16E2">
        <w:rPr>
          <w:rFonts w:ascii="Times New Roman" w:hAnsi="Times New Roman"/>
          <w:sz w:val="28"/>
          <w:szCs w:val="24"/>
        </w:rPr>
        <w:t>4</w:t>
      </w:r>
      <w:r w:rsidRPr="007E16E2">
        <w:rPr>
          <w:rFonts w:ascii="Times New Roman" w:hAnsi="Times New Roman"/>
          <w:sz w:val="28"/>
          <w:szCs w:val="24"/>
        </w:rPr>
        <w:t>].</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Минимально допустимая толщина слоя, мм:</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от верха модели до верха опоки – 200;</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от низа модели до низа опоки – 250;</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 от модели до стенки опоки – </w:t>
      </w:r>
      <w:r w:rsidR="0033119F" w:rsidRPr="007E16E2">
        <w:rPr>
          <w:rFonts w:ascii="Times New Roman" w:hAnsi="Times New Roman"/>
          <w:sz w:val="28"/>
          <w:szCs w:val="24"/>
        </w:rPr>
        <w:t>100</w:t>
      </w:r>
      <w:r w:rsidRPr="007E16E2">
        <w:rPr>
          <w:rFonts w:ascii="Times New Roman" w:hAnsi="Times New Roman"/>
          <w:sz w:val="28"/>
          <w:szCs w:val="24"/>
        </w:rPr>
        <w:t>;</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между моделью и шлакоуловителем –</w:t>
      </w:r>
      <w:r w:rsidR="0033119F" w:rsidRPr="007E16E2">
        <w:rPr>
          <w:rFonts w:ascii="Times New Roman" w:hAnsi="Times New Roman"/>
          <w:sz w:val="28"/>
          <w:szCs w:val="24"/>
        </w:rPr>
        <w:t>150;</w:t>
      </w:r>
    </w:p>
    <w:p w:rsidR="00F05696" w:rsidRPr="007E16E2" w:rsidRDefault="00F0569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 от кромки стояка до кромки модели – </w:t>
      </w:r>
      <w:r w:rsidR="0033119F" w:rsidRPr="007E16E2">
        <w:rPr>
          <w:rFonts w:ascii="Times New Roman" w:hAnsi="Times New Roman"/>
          <w:sz w:val="28"/>
          <w:szCs w:val="24"/>
        </w:rPr>
        <w:t>100.</w:t>
      </w:r>
    </w:p>
    <w:p w:rsidR="00D31B10" w:rsidRDefault="00D31B10">
      <w:pPr>
        <w:spacing w:after="0" w:line="240" w:lineRule="auto"/>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3254B6"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_x0000_i1045" type="#_x0000_t75" style="width:211.5pt;height:279.75pt;visibility:visible">
            <v:imagedata r:id="rId28" o:title=""/>
          </v:shape>
        </w:pict>
      </w:r>
    </w:p>
    <w:p w:rsidR="00422F5C" w:rsidRPr="007E16E2" w:rsidRDefault="00422F5C"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Рисунок 1.9 </w:t>
      </w:r>
      <w:r w:rsidR="00FC78C3" w:rsidRPr="007E16E2">
        <w:rPr>
          <w:rFonts w:ascii="Times New Roman" w:hAnsi="Times New Roman"/>
          <w:sz w:val="28"/>
          <w:szCs w:val="24"/>
        </w:rPr>
        <w:t>Эскиз расположения отливки в форме</w:t>
      </w:r>
    </w:p>
    <w:p w:rsidR="00D31B10" w:rsidRDefault="00D31B10" w:rsidP="007E16E2">
      <w:pPr>
        <w:widowControl w:val="0"/>
        <w:shd w:val="clear" w:color="000000" w:fill="auto"/>
        <w:tabs>
          <w:tab w:val="left" w:pos="-3264"/>
        </w:tabs>
        <w:spacing w:after="0" w:line="360" w:lineRule="auto"/>
        <w:ind w:firstLine="709"/>
        <w:jc w:val="both"/>
        <w:rPr>
          <w:rFonts w:ascii="Times New Roman" w:hAnsi="Times New Roman"/>
          <w:sz w:val="28"/>
          <w:szCs w:val="24"/>
        </w:rPr>
      </w:pPr>
    </w:p>
    <w:p w:rsidR="00422F5C" w:rsidRPr="007E16E2" w:rsidRDefault="00422F5C"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Полученные данные позволяют определить минимальные размеры опок, которые окончательно уточняют по ГОСТ 2133-75, при этом расчетные значения увеличивают до ближайшего регламентированного размера. Этот же ГОСТ устанавливает расстояние между осями центрирующих отверстий и средние размеры опок из различных материалов.</w:t>
      </w:r>
    </w:p>
    <w:p w:rsidR="00422F5C" w:rsidRPr="007E16E2" w:rsidRDefault="00D328DF"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Выбираем опоки с размерами в свету </w:t>
      </w:r>
      <w:r w:rsidR="00422F5C" w:rsidRPr="007E16E2">
        <w:rPr>
          <w:rFonts w:ascii="Times New Roman" w:hAnsi="Times New Roman"/>
          <w:sz w:val="28"/>
          <w:szCs w:val="24"/>
        </w:rPr>
        <w:t>2500×2000×</w:t>
      </w:r>
      <w:r w:rsidR="001A70D9" w:rsidRPr="001A70D9">
        <w:rPr>
          <w:rFonts w:ascii="Times New Roman" w:hAnsi="Times New Roman"/>
          <w:sz w:val="28"/>
          <w:szCs w:val="24"/>
        </w:rPr>
        <w:fldChar w:fldCharType="begin"/>
      </w:r>
      <w:r w:rsidR="001A70D9" w:rsidRPr="001A70D9">
        <w:rPr>
          <w:rFonts w:ascii="Times New Roman" w:hAnsi="Times New Roman"/>
          <w:sz w:val="28"/>
          <w:szCs w:val="24"/>
        </w:rPr>
        <w:instrText xml:space="preserve"> QUOTE </w:instrText>
      </w:r>
      <w:r w:rsidR="00137FAB">
        <w:rPr>
          <w:position w:val="-20"/>
        </w:rPr>
        <w:pict>
          <v:shape id="_x0000_i1046"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141&quot;/&gt;&lt;wsp:rsid wsp:val=&quot;00002D6E&quot;/&gt;&lt;wsp:rsid wsp:val=&quot;00003E92&quot;/&gt;&lt;wsp:rsid wsp:val=&quot;00025BA1&quot;/&gt;&lt;wsp:rsid wsp:val=&quot;00032F42&quot;/&gt;&lt;wsp:rsid wsp:val=&quot;00033281&quot;/&gt;&lt;wsp:rsid wsp:val=&quot;00044B80&quot;/&gt;&lt;wsp:rsid wsp:val=&quot;00050AA4&quot;/&gt;&lt;wsp:rsid wsp:val=&quot;00053D47&quot;/&gt;&lt;wsp:rsid wsp:val=&quot;00061FE6&quot;/&gt;&lt;wsp:rsid wsp:val=&quot;00064032&quot;/&gt;&lt;wsp:rsid wsp:val=&quot;0006488F&quot;/&gt;&lt;wsp:rsid wsp:val=&quot;000755B2&quot;/&gt;&lt;wsp:rsid wsp:val=&quot;000B3B90&quot;/&gt;&lt;wsp:rsid wsp:val=&quot;000B3C24&quot;/&gt;&lt;wsp:rsid wsp:val=&quot;000B668D&quot;/&gt;&lt;wsp:rsid wsp:val=&quot;000C2463&quot;/&gt;&lt;wsp:rsid wsp:val=&quot;000C7172&quot;/&gt;&lt;wsp:rsid wsp:val=&quot;000C7311&quot;/&gt;&lt;wsp:rsid wsp:val=&quot;000D4473&quot;/&gt;&lt;wsp:rsid wsp:val=&quot;000E6742&quot;/&gt;&lt;wsp:rsid wsp:val=&quot;000E7724&quot;/&gt;&lt;wsp:rsid wsp:val=&quot;000F77C4&quot;/&gt;&lt;wsp:rsid wsp:val=&quot;00106071&quot;/&gt;&lt;wsp:rsid wsp:val=&quot;001062FD&quot;/&gt;&lt;wsp:rsid wsp:val=&quot;00121167&quot;/&gt;&lt;wsp:rsid wsp:val=&quot;00121303&quot;/&gt;&lt;wsp:rsid wsp:val=&quot;00137257&quot;/&gt;&lt;wsp:rsid wsp:val=&quot;001374A7&quot;/&gt;&lt;wsp:rsid wsp:val=&quot;00145E3C&quot;/&gt;&lt;wsp:rsid wsp:val=&quot;00147A57&quot;/&gt;&lt;wsp:rsid wsp:val=&quot;001515BA&quot;/&gt;&lt;wsp:rsid wsp:val=&quot;00155E38&quot;/&gt;&lt;wsp:rsid wsp:val=&quot;00162993&quot;/&gt;&lt;wsp:rsid wsp:val=&quot;001711A5&quot;/&gt;&lt;wsp:rsid wsp:val=&quot;00173DFB&quot;/&gt;&lt;wsp:rsid wsp:val=&quot;00176CBD&quot;/&gt;&lt;wsp:rsid wsp:val=&quot;0018402E&quot;/&gt;&lt;wsp:rsid wsp:val=&quot;0018748D&quot;/&gt;&lt;wsp:rsid wsp:val=&quot;0018759E&quot;/&gt;&lt;wsp:rsid wsp:val=&quot;0019129E&quot;/&gt;&lt;wsp:rsid wsp:val=&quot;00192AB7&quot;/&gt;&lt;wsp:rsid wsp:val=&quot;001A13BA&quot;/&gt;&lt;wsp:rsid wsp:val=&quot;001A34C9&quot;/&gt;&lt;wsp:rsid wsp:val=&quot;001A3E93&quot;/&gt;&lt;wsp:rsid wsp:val=&quot;001A41F3&quot;/&gt;&lt;wsp:rsid wsp:val=&quot;001A476B&quot;/&gt;&lt;wsp:rsid wsp:val=&quot;001A70D9&quot;/&gt;&lt;wsp:rsid wsp:val=&quot;001C1BA0&quot;/&gt;&lt;wsp:rsid wsp:val=&quot;001D0C6F&quot;/&gt;&lt;wsp:rsid wsp:val=&quot;001D0F43&quot;/&gt;&lt;wsp:rsid wsp:val=&quot;001D60AA&quot;/&gt;&lt;wsp:rsid wsp:val=&quot;001F37F0&quot;/&gt;&lt;wsp:rsid wsp:val=&quot;001F64DB&quot;/&gt;&lt;wsp:rsid wsp:val=&quot;002020B0&quot;/&gt;&lt;wsp:rsid wsp:val=&quot;00204CDC&quot;/&gt;&lt;wsp:rsid wsp:val=&quot;00212BE7&quot;/&gt;&lt;wsp:rsid wsp:val=&quot;00216286&quot;/&gt;&lt;wsp:rsid wsp:val=&quot;00216ACC&quot;/&gt;&lt;wsp:rsid wsp:val=&quot;00216D5D&quot;/&gt;&lt;wsp:rsid wsp:val=&quot;0023127A&quot;/&gt;&lt;wsp:rsid wsp:val=&quot;00231AD7&quot;/&gt;&lt;wsp:rsid wsp:val=&quot;00241DE9&quot;/&gt;&lt;wsp:rsid wsp:val=&quot;00250754&quot;/&gt;&lt;wsp:rsid wsp:val=&quot;002508D2&quot;/&gt;&lt;wsp:rsid wsp:val=&quot;0025766C&quot;/&gt;&lt;wsp:rsid wsp:val=&quot;002674AD&quot;/&gt;&lt;wsp:rsid wsp:val=&quot;00281D9D&quot;/&gt;&lt;wsp:rsid wsp:val=&quot;00282B46&quot;/&gt;&lt;wsp:rsid wsp:val=&quot;00293BDF&quot;/&gt;&lt;wsp:rsid wsp:val=&quot;00297A14&quot;/&gt;&lt;wsp:rsid wsp:val=&quot;002C3358&quot;/&gt;&lt;wsp:rsid wsp:val=&quot;002C4186&quot;/&gt;&lt;wsp:rsid wsp:val=&quot;002C6890&quot;/&gt;&lt;wsp:rsid wsp:val=&quot;002D3837&quot;/&gt;&lt;wsp:rsid wsp:val=&quot;002D5A77&quot;/&gt;&lt;wsp:rsid wsp:val=&quot;002F28F9&quot;/&gt;&lt;wsp:rsid wsp:val=&quot;002F3EC8&quot;/&gt;&lt;wsp:rsid wsp:val=&quot;00300FF9&quot;/&gt;&lt;wsp:rsid wsp:val=&quot;003058F3&quot;/&gt;&lt;wsp:rsid wsp:val=&quot;003079FB&quot;/&gt;&lt;wsp:rsid wsp:val=&quot;003254B6&quot;/&gt;&lt;wsp:rsid wsp:val=&quot;0033119F&quot;/&gt;&lt;wsp:rsid wsp:val=&quot;003330A4&quot;/&gt;&lt;wsp:rsid wsp:val=&quot;00337391&quot;/&gt;&lt;wsp:rsid wsp:val=&quot;003374AF&quot;/&gt;&lt;wsp:rsid wsp:val=&quot;0034205C&quot;/&gt;&lt;wsp:rsid wsp:val=&quot;00343340&quot;/&gt;&lt;wsp:rsid wsp:val=&quot;00346A9D&quot;/&gt;&lt;wsp:rsid wsp:val=&quot;0035671F&quot;/&gt;&lt;wsp:rsid wsp:val=&quot;00362B49&quot;/&gt;&lt;wsp:rsid wsp:val=&quot;00380F25&quot;/&gt;&lt;wsp:rsid wsp:val=&quot;00390E35&quot;/&gt;&lt;wsp:rsid wsp:val=&quot;0039518A&quot;/&gt;&lt;wsp:rsid wsp:val=&quot;00397508&quot;/&gt;&lt;wsp:rsid wsp:val=&quot;003A0FB1&quot;/&gt;&lt;wsp:rsid wsp:val=&quot;003B2017&quot;/&gt;&lt;wsp:rsid wsp:val=&quot;003B3074&quot;/&gt;&lt;wsp:rsid wsp:val=&quot;003B3ED3&quot;/&gt;&lt;wsp:rsid wsp:val=&quot;003B6745&quot;/&gt;&lt;wsp:rsid wsp:val=&quot;003C42F1&quot;/&gt;&lt;wsp:rsid wsp:val=&quot;003C7EBA&quot;/&gt;&lt;wsp:rsid wsp:val=&quot;003D16C9&quot;/&gt;&lt;wsp:rsid wsp:val=&quot;003D3426&quot;/&gt;&lt;wsp:rsid wsp:val=&quot;003D4341&quot;/&gt;&lt;wsp:rsid wsp:val=&quot;003D6D14&quot;/&gt;&lt;wsp:rsid wsp:val=&quot;003E2106&quot;/&gt;&lt;wsp:rsid wsp:val=&quot;003E2178&quot;/&gt;&lt;wsp:rsid wsp:val=&quot;003E3C3C&quot;/&gt;&lt;wsp:rsid wsp:val=&quot;003F79BB&quot;/&gt;&lt;wsp:rsid wsp:val=&quot;00413C0B&quot;/&gt;&lt;wsp:rsid wsp:val=&quot;004155AF&quot;/&gt;&lt;wsp:rsid wsp:val=&quot;0041705E&quot;/&gt;&lt;wsp:rsid wsp:val=&quot;00421FF6&quot;/&gt;&lt;wsp:rsid wsp:val=&quot;00422F5C&quot;/&gt;&lt;wsp:rsid wsp:val=&quot;004237CF&quot;/&gt;&lt;wsp:rsid wsp:val=&quot;0042693F&quot;/&gt;&lt;wsp:rsid wsp:val=&quot;004334C5&quot;/&gt;&lt;wsp:rsid wsp:val=&quot;00435A20&quot;/&gt;&lt;wsp:rsid wsp:val=&quot;00443480&quot;/&gt;&lt;wsp:rsid wsp:val=&quot;00447DE1&quot;/&gt;&lt;wsp:rsid wsp:val=&quot;004515D6&quot;/&gt;&lt;wsp:rsid wsp:val=&quot;00454A51&quot;/&gt;&lt;wsp:rsid wsp:val=&quot;00457EE4&quot;/&gt;&lt;wsp:rsid wsp:val=&quot;0046325D&quot;/&gt;&lt;wsp:rsid wsp:val=&quot;00472EF4&quot;/&gt;&lt;wsp:rsid wsp:val=&quot;004808A3&quot;/&gt;&lt;wsp:rsid wsp:val=&quot;004903F1&quot;/&gt;&lt;wsp:rsid wsp:val=&quot;004924D0&quot;/&gt;&lt;wsp:rsid wsp:val=&quot;004B54D2&quot;/&gt;&lt;wsp:rsid wsp:val=&quot;004D0DF3&quot;/&gt;&lt;wsp:rsid wsp:val=&quot;004E1459&quot;/&gt;&lt;wsp:rsid wsp:val=&quot;004E4CB5&quot;/&gt;&lt;wsp:rsid wsp:val=&quot;004F1600&quot;/&gt;&lt;wsp:rsid wsp:val=&quot;004F61AA&quot;/&gt;&lt;wsp:rsid wsp:val=&quot;005021C4&quot;/&gt;&lt;wsp:rsid wsp:val=&quot;00504B21&quot;/&gt;&lt;wsp:rsid wsp:val=&quot;00506E4A&quot;/&gt;&lt;wsp:rsid wsp:val=&quot;00511416&quot;/&gt;&lt;wsp:rsid wsp:val=&quot;0051159F&quot;/&gt;&lt;wsp:rsid wsp:val=&quot;00521F6C&quot;/&gt;&lt;wsp:rsid wsp:val=&quot;00522C61&quot;/&gt;&lt;wsp:rsid wsp:val=&quot;00524782&quot;/&gt;&lt;wsp:rsid wsp:val=&quot;0052678B&quot;/&gt;&lt;wsp:rsid wsp:val=&quot;00531F95&quot;/&gt;&lt;wsp:rsid wsp:val=&quot;00532006&quot;/&gt;&lt;wsp:rsid wsp:val=&quot;005333C1&quot;/&gt;&lt;wsp:rsid wsp:val=&quot;00533B0D&quot;/&gt;&lt;wsp:rsid wsp:val=&quot;00536267&quot;/&gt;&lt;wsp:rsid wsp:val=&quot;00544B5E&quot;/&gt;&lt;wsp:rsid wsp:val=&quot;00553DCB&quot;/&gt;&lt;wsp:rsid wsp:val=&quot;005632DF&quot;/&gt;&lt;wsp:rsid wsp:val=&quot;00563BBA&quot;/&gt;&lt;wsp:rsid wsp:val=&quot;005674B0&quot;/&gt;&lt;wsp:rsid wsp:val=&quot;00583089&quot;/&gt;&lt;wsp:rsid wsp:val=&quot;005962A5&quot;/&gt;&lt;wsp:rsid wsp:val=&quot;005A0475&quot;/&gt;&lt;wsp:rsid wsp:val=&quot;005A19AA&quot;/&gt;&lt;wsp:rsid wsp:val=&quot;005A1E80&quot;/&gt;&lt;wsp:rsid wsp:val=&quot;005C59A9&quot;/&gt;&lt;wsp:rsid wsp:val=&quot;005C5BEA&quot;/&gt;&lt;wsp:rsid wsp:val=&quot;005D609B&quot;/&gt;&lt;wsp:rsid wsp:val=&quot;005E489A&quot;/&gt;&lt;wsp:rsid wsp:val=&quot;005E7A95&quot;/&gt;&lt;wsp:rsid wsp:val=&quot;006036BD&quot;/&gt;&lt;wsp:rsid wsp:val=&quot;00623FD6&quot;/&gt;&lt;wsp:rsid wsp:val=&quot;006300CD&quot;/&gt;&lt;wsp:rsid wsp:val=&quot;0063058E&quot;/&gt;&lt;wsp:rsid wsp:val=&quot;006503E8&quot;/&gt;&lt;wsp:rsid wsp:val=&quot;00654C12&quot;/&gt;&lt;wsp:rsid wsp:val=&quot;0066504C&quot;/&gt;&lt;wsp:rsid wsp:val=&quot;00683574&quot;/&gt;&lt;wsp:rsid wsp:val=&quot;00690044&quot;/&gt;&lt;wsp:rsid wsp:val=&quot;006B1743&quot;/&gt;&lt;wsp:rsid wsp:val=&quot;006C37F5&quot;/&gt;&lt;wsp:rsid wsp:val=&quot;006D14C4&quot;/&gt;&lt;wsp:rsid wsp:val=&quot;006D626D&quot;/&gt;&lt;wsp:rsid wsp:val=&quot;006E2254&quot;/&gt;&lt;wsp:rsid wsp:val=&quot;006F5AC8&quot;/&gt;&lt;wsp:rsid wsp:val=&quot;00706029&quot;/&gt;&lt;wsp:rsid wsp:val=&quot;0072024C&quot;/&gt;&lt;wsp:rsid wsp:val=&quot;007351E8&quot;/&gt;&lt;wsp:rsid wsp:val=&quot;00735E84&quot;/&gt;&lt;wsp:rsid wsp:val=&quot;00742AEF&quot;/&gt;&lt;wsp:rsid wsp:val=&quot;00750AE2&quot;/&gt;&lt;wsp:rsid wsp:val=&quot;00765C8B&quot;/&gt;&lt;wsp:rsid wsp:val=&quot;0077309A&quot;/&gt;&lt;wsp:rsid wsp:val=&quot;00776909&quot;/&gt;&lt;wsp:rsid wsp:val=&quot;00781860&quot;/&gt;&lt;wsp:rsid wsp:val=&quot;00791891&quot;/&gt;&lt;wsp:rsid wsp:val=&quot;00795696&quot;/&gt;&lt;wsp:rsid wsp:val=&quot;007A7ECA&quot;/&gt;&lt;wsp:rsid wsp:val=&quot;007B0DBD&quot;/&gt;&lt;wsp:rsid wsp:val=&quot;007B4DA5&quot;/&gt;&lt;wsp:rsid wsp:val=&quot;007B5CEB&quot;/&gt;&lt;wsp:rsid wsp:val=&quot;007B674F&quot;/&gt;&lt;wsp:rsid wsp:val=&quot;007E16E2&quot;/&gt;&lt;wsp:rsid wsp:val=&quot;007F0917&quot;/&gt;&lt;wsp:rsid wsp:val=&quot;00810EF9&quot;/&gt;&lt;wsp:rsid wsp:val=&quot;00812192&quot;/&gt;&lt;wsp:rsid wsp:val=&quot;00813380&quot;/&gt;&lt;wsp:rsid wsp:val=&quot;00820386&quot;/&gt;&lt;wsp:rsid wsp:val=&quot;00822F07&quot;/&gt;&lt;wsp:rsid wsp:val=&quot;00840CFB&quot;/&gt;&lt;wsp:rsid wsp:val=&quot;0085106D&quot;/&gt;&lt;wsp:rsid wsp:val=&quot;0085265C&quot;/&gt;&lt;wsp:rsid wsp:val=&quot;00865538&quot;/&gt;&lt;wsp:rsid wsp:val=&quot;00866CBA&quot;/&gt;&lt;wsp:rsid wsp:val=&quot;00866CFA&quot;/&gt;&lt;wsp:rsid wsp:val=&quot;00867F78&quot;/&gt;&lt;wsp:rsid wsp:val=&quot;00870D51&quot;/&gt;&lt;wsp:rsid wsp:val=&quot;008816D5&quot;/&gt;&lt;wsp:rsid wsp:val=&quot;00881DB9&quot;/&gt;&lt;wsp:rsid wsp:val=&quot;00893514&quot;/&gt;&lt;wsp:rsid wsp:val=&quot;008963D0&quot;/&gt;&lt;wsp:rsid wsp:val=&quot;008B4634&quot;/&gt;&lt;wsp:rsid wsp:val=&quot;008B5162&quot;/&gt;&lt;wsp:rsid wsp:val=&quot;008B7AFA&quot;/&gt;&lt;wsp:rsid wsp:val=&quot;008C3B2E&quot;/&gt;&lt;wsp:rsid wsp:val=&quot;008D5AFB&quot;/&gt;&lt;wsp:rsid wsp:val=&quot;008D766C&quot;/&gt;&lt;wsp:rsid wsp:val=&quot;008E363F&quot;/&gt;&lt;wsp:rsid wsp:val=&quot;008E74C4&quot;/&gt;&lt;wsp:rsid wsp:val=&quot;008F0BAB&quot;/&gt;&lt;wsp:rsid wsp:val=&quot;008F1866&quot;/&gt;&lt;wsp:rsid wsp:val=&quot;009149F3&quot;/&gt;&lt;wsp:rsid wsp:val=&quot;00940252&quot;/&gt;&lt;wsp:rsid wsp:val=&quot;009445F4&quot;/&gt;&lt;wsp:rsid wsp:val=&quot;00945173&quot;/&gt;&lt;wsp:rsid wsp:val=&quot;00952288&quot;/&gt;&lt;wsp:rsid wsp:val=&quot;009645A5&quot;/&gt;&lt;wsp:rsid wsp:val=&quot;00965D43&quot;/&gt;&lt;wsp:rsid wsp:val=&quot;00966486&quot;/&gt;&lt;wsp:rsid wsp:val=&quot;00971F33&quot;/&gt;&lt;wsp:rsid wsp:val=&quot;00972A41&quot;/&gt;&lt;wsp:rsid wsp:val=&quot;00980FF2&quot;/&gt;&lt;wsp:rsid wsp:val=&quot;009814CA&quot;/&gt;&lt;wsp:rsid wsp:val=&quot;00981533&quot;/&gt;&lt;wsp:rsid wsp:val=&quot;009A0B26&quot;/&gt;&lt;wsp:rsid wsp:val=&quot;009A1DB5&quot;/&gt;&lt;wsp:rsid wsp:val=&quot;009B609C&quot;/&gt;&lt;wsp:rsid wsp:val=&quot;009C20A7&quot;/&gt;&lt;wsp:rsid wsp:val=&quot;009C3771&quot;/&gt;&lt;wsp:rsid wsp:val=&quot;009D41E8&quot;/&gt;&lt;wsp:rsid wsp:val=&quot;009E082A&quot;/&gt;&lt;wsp:rsid wsp:val=&quot;009E36F5&quot;/&gt;&lt;wsp:rsid wsp:val=&quot;009E6277&quot;/&gt;&lt;wsp:rsid wsp:val=&quot;009F1AED&quot;/&gt;&lt;wsp:rsid wsp:val=&quot;009F5178&quot;/&gt;&lt;wsp:rsid wsp:val=&quot;00A04E01&quot;/&gt;&lt;wsp:rsid wsp:val=&quot;00A05A1E&quot;/&gt;&lt;wsp:rsid wsp:val=&quot;00A06343&quot;/&gt;&lt;wsp:rsid wsp:val=&quot;00A21D2D&quot;/&gt;&lt;wsp:rsid wsp:val=&quot;00A301E4&quot;/&gt;&lt;wsp:rsid wsp:val=&quot;00A31115&quot;/&gt;&lt;wsp:rsid wsp:val=&quot;00A35106&quot;/&gt;&lt;wsp:rsid wsp:val=&quot;00A4789A&quot;/&gt;&lt;wsp:rsid wsp:val=&quot;00A54EAA&quot;/&gt;&lt;wsp:rsid wsp:val=&quot;00A571CB&quot;/&gt;&lt;wsp:rsid wsp:val=&quot;00A5769F&quot;/&gt;&lt;wsp:rsid wsp:val=&quot;00A62834&quot;/&gt;&lt;wsp:rsid wsp:val=&quot;00A72843&quot;/&gt;&lt;wsp:rsid wsp:val=&quot;00A75087&quot;/&gt;&lt;wsp:rsid wsp:val=&quot;00A75F4B&quot;/&gt;&lt;wsp:rsid wsp:val=&quot;00A8020C&quot;/&gt;&lt;wsp:rsid wsp:val=&quot;00A80A2D&quot;/&gt;&lt;wsp:rsid wsp:val=&quot;00A816F3&quot;/&gt;&lt;wsp:rsid wsp:val=&quot;00A82740&quot;/&gt;&lt;wsp:rsid wsp:val=&quot;00A9209C&quot;/&gt;&lt;wsp:rsid wsp:val=&quot;00A93BA9&quot;/&gt;&lt;wsp:rsid wsp:val=&quot;00A97C02&quot;/&gt;&lt;wsp:rsid wsp:val=&quot;00AB1717&quot;/&gt;&lt;wsp:rsid wsp:val=&quot;00AB2E3D&quot;/&gt;&lt;wsp:rsid wsp:val=&quot;00AB335A&quot;/&gt;&lt;wsp:rsid wsp:val=&quot;00AB5AE4&quot;/&gt;&lt;wsp:rsid wsp:val=&quot;00AB5FE0&quot;/&gt;&lt;wsp:rsid wsp:val=&quot;00AC4CFD&quot;/&gt;&lt;wsp:rsid wsp:val=&quot;00AD126E&quot;/&gt;&lt;wsp:rsid wsp:val=&quot;00AF5141&quot;/&gt;&lt;wsp:rsid wsp:val=&quot;00AF54F3&quot;/&gt;&lt;wsp:rsid wsp:val=&quot;00B004A9&quot;/&gt;&lt;wsp:rsid wsp:val=&quot;00B01B6F&quot;/&gt;&lt;wsp:rsid wsp:val=&quot;00B02A6F&quot;/&gt;&lt;wsp:rsid wsp:val=&quot;00B0642B&quot;/&gt;&lt;wsp:rsid wsp:val=&quot;00B15C09&quot;/&gt;&lt;wsp:rsid wsp:val=&quot;00B16701&quot;/&gt;&lt;wsp:rsid wsp:val=&quot;00B304BD&quot;/&gt;&lt;wsp:rsid wsp:val=&quot;00B32ECA&quot;/&gt;&lt;wsp:rsid wsp:val=&quot;00B36364&quot;/&gt;&lt;wsp:rsid wsp:val=&quot;00B46B13&quot;/&gt;&lt;wsp:rsid wsp:val=&quot;00B512E3&quot;/&gt;&lt;wsp:rsid wsp:val=&quot;00B6051A&quot;/&gt;&lt;wsp:rsid wsp:val=&quot;00B62359&quot;/&gt;&lt;wsp:rsid wsp:val=&quot;00B70E7D&quot;/&gt;&lt;wsp:rsid wsp:val=&quot;00B8286D&quot;/&gt;&lt;wsp:rsid wsp:val=&quot;00B901CB&quot;/&gt;&lt;wsp:rsid wsp:val=&quot;00B9695B&quot;/&gt;&lt;wsp:rsid wsp:val=&quot;00BB21B2&quot;/&gt;&lt;wsp:rsid wsp:val=&quot;00BC06D2&quot;/&gt;&lt;wsp:rsid wsp:val=&quot;00BD7925&quot;/&gt;&lt;wsp:rsid wsp:val=&quot;00BE1617&quot;/&gt;&lt;wsp:rsid wsp:val=&quot;00BE2B30&quot;/&gt;&lt;wsp:rsid wsp:val=&quot;00BE2B3D&quot;/&gt;&lt;wsp:rsid wsp:val=&quot;00BF53C4&quot;/&gt;&lt;wsp:rsid wsp:val=&quot;00C02FAD&quot;/&gt;&lt;wsp:rsid wsp:val=&quot;00C064DF&quot;/&gt;&lt;wsp:rsid wsp:val=&quot;00C16E5B&quot;/&gt;&lt;wsp:rsid wsp:val=&quot;00C17124&quot;/&gt;&lt;wsp:rsid wsp:val=&quot;00C26B21&quot;/&gt;&lt;wsp:rsid wsp:val=&quot;00C27DCC&quot;/&gt;&lt;wsp:rsid wsp:val=&quot;00C27ED9&quot;/&gt;&lt;wsp:rsid wsp:val=&quot;00C3336D&quot;/&gt;&lt;wsp:rsid wsp:val=&quot;00C33C2A&quot;/&gt;&lt;wsp:rsid wsp:val=&quot;00C36799&quot;/&gt;&lt;wsp:rsid wsp:val=&quot;00C43580&quot;/&gt;&lt;wsp:rsid wsp:val=&quot;00C5077E&quot;/&gt;&lt;wsp:rsid wsp:val=&quot;00C53AF0&quot;/&gt;&lt;wsp:rsid wsp:val=&quot;00C62197&quot;/&gt;&lt;wsp:rsid wsp:val=&quot;00C62570&quot;/&gt;&lt;wsp:rsid wsp:val=&quot;00C6463B&quot;/&gt;&lt;wsp:rsid wsp:val=&quot;00C67D2C&quot;/&gt;&lt;wsp:rsid wsp:val=&quot;00C756AD&quot;/&gt;&lt;wsp:rsid wsp:val=&quot;00C8002C&quot;/&gt;&lt;wsp:rsid wsp:val=&quot;00CB086F&quot;/&gt;&lt;wsp:rsid wsp:val=&quot;00CB2EDF&quot;/&gt;&lt;wsp:rsid wsp:val=&quot;00CC18BE&quot;/&gt;&lt;wsp:rsid wsp:val=&quot;00CE0157&quot;/&gt;&lt;wsp:rsid wsp:val=&quot;00CE7F04&quot;/&gt;&lt;wsp:rsid wsp:val=&quot;00D04CBB&quot;/&gt;&lt;wsp:rsid wsp:val=&quot;00D106D9&quot;/&gt;&lt;wsp:rsid wsp:val=&quot;00D17D6B&quot;/&gt;&lt;wsp:rsid wsp:val=&quot;00D21FF8&quot;/&gt;&lt;wsp:rsid wsp:val=&quot;00D22096&quot;/&gt;&lt;wsp:rsid wsp:val=&quot;00D2531E&quot;/&gt;&lt;wsp:rsid wsp:val=&quot;00D31B10&quot;/&gt;&lt;wsp:rsid wsp:val=&quot;00D328DF&quot;/&gt;&lt;wsp:rsid wsp:val=&quot;00D37E9A&quot;/&gt;&lt;wsp:rsid wsp:val=&quot;00D534DF&quot;/&gt;&lt;wsp:rsid wsp:val=&quot;00D603D4&quot;/&gt;&lt;wsp:rsid wsp:val=&quot;00D62011&quot;/&gt;&lt;wsp:rsid wsp:val=&quot;00D6769F&quot;/&gt;&lt;wsp:rsid wsp:val=&quot;00D765B2&quot;/&gt;&lt;wsp:rsid wsp:val=&quot;00D77516&quot;/&gt;&lt;wsp:rsid wsp:val=&quot;00D90F23&quot;/&gt;&lt;wsp:rsid wsp:val=&quot;00D917B0&quot;/&gt;&lt;wsp:rsid wsp:val=&quot;00D959F8&quot;/&gt;&lt;wsp:rsid wsp:val=&quot;00DA146F&quot;/&gt;&lt;wsp:rsid wsp:val=&quot;00DA797B&quot;/&gt;&lt;wsp:rsid wsp:val=&quot;00DB0216&quot;/&gt;&lt;wsp:rsid wsp:val=&quot;00DC1B40&quot;/&gt;&lt;wsp:rsid wsp:val=&quot;00DE5B62&quot;/&gt;&lt;wsp:rsid wsp:val=&quot;00DF0B2A&quot;/&gt;&lt;wsp:rsid wsp:val=&quot;00DF1363&quot;/&gt;&lt;wsp:rsid wsp:val=&quot;00DF3439&quot;/&gt;&lt;wsp:rsid wsp:val=&quot;00E0105B&quot;/&gt;&lt;wsp:rsid wsp:val=&quot;00E1390B&quot;/&gt;&lt;wsp:rsid wsp:val=&quot;00E248D3&quot;/&gt;&lt;wsp:rsid wsp:val=&quot;00E30804&quot;/&gt;&lt;wsp:rsid wsp:val=&quot;00E37222&quot;/&gt;&lt;wsp:rsid wsp:val=&quot;00E501FB&quot;/&gt;&lt;wsp:rsid wsp:val=&quot;00E621BA&quot;/&gt;&lt;wsp:rsid wsp:val=&quot;00E63E45&quot;/&gt;&lt;wsp:rsid wsp:val=&quot;00E72D17&quot;/&gt;&lt;wsp:rsid wsp:val=&quot;00E76648&quot;/&gt;&lt;wsp:rsid wsp:val=&quot;00E80E64&quot;/&gt;&lt;wsp:rsid wsp:val=&quot;00E82E5F&quot;/&gt;&lt;wsp:rsid wsp:val=&quot;00E86B4A&quot;/&gt;&lt;wsp:rsid wsp:val=&quot;00E961BC&quot;/&gt;&lt;wsp:rsid wsp:val=&quot;00EA087A&quot;/&gt;&lt;wsp:rsid wsp:val=&quot;00EA57DA&quot;/&gt;&lt;wsp:rsid wsp:val=&quot;00EA6DD1&quot;/&gt;&lt;wsp:rsid wsp:val=&quot;00EB4A30&quot;/&gt;&lt;wsp:rsid wsp:val=&quot;00EB5DCD&quot;/&gt;&lt;wsp:rsid wsp:val=&quot;00EC291E&quot;/&gt;&lt;wsp:rsid wsp:val=&quot;00EC33EC&quot;/&gt;&lt;wsp:rsid wsp:val=&quot;00EC5259&quot;/&gt;&lt;wsp:rsid wsp:val=&quot;00EC566D&quot;/&gt;&lt;wsp:rsid wsp:val=&quot;00EE33EA&quot;/&gt;&lt;wsp:rsid wsp:val=&quot;00EF0024&quot;/&gt;&lt;wsp:rsid wsp:val=&quot;00EF5E05&quot;/&gt;&lt;wsp:rsid wsp:val=&quot;00F04228&quot;/&gt;&lt;wsp:rsid wsp:val=&quot;00F05696&quot;/&gt;&lt;wsp:rsid wsp:val=&quot;00F109A7&quot;/&gt;&lt;wsp:rsid wsp:val=&quot;00F23EA0&quot;/&gt;&lt;wsp:rsid wsp:val=&quot;00F23FA1&quot;/&gt;&lt;wsp:rsid wsp:val=&quot;00F310CF&quot;/&gt;&lt;wsp:rsid wsp:val=&quot;00F31532&quot;/&gt;&lt;wsp:rsid wsp:val=&quot;00F33135&quot;/&gt;&lt;wsp:rsid wsp:val=&quot;00F4259E&quot;/&gt;&lt;wsp:rsid wsp:val=&quot;00F532B5&quot;/&gt;&lt;wsp:rsid wsp:val=&quot;00F53874&quot;/&gt;&lt;wsp:rsid wsp:val=&quot;00F5406C&quot;/&gt;&lt;wsp:rsid wsp:val=&quot;00F57883&quot;/&gt;&lt;wsp:rsid wsp:val=&quot;00F67986&quot;/&gt;&lt;wsp:rsid wsp:val=&quot;00F82A57&quot;/&gt;&lt;wsp:rsid wsp:val=&quot;00FC1B26&quot;/&gt;&lt;wsp:rsid wsp:val=&quot;00FC2A0A&quot;/&gt;&lt;wsp:rsid wsp:val=&quot;00FC6285&quot;/&gt;&lt;wsp:rsid wsp:val=&quot;00FC78C3&quot;/&gt;&lt;wsp:rsid wsp:val=&quot;00FD00B1&quot;/&gt;&lt;wsp:rsid wsp:val=&quot;00FE0A47&quot;/&gt;&lt;wsp:rsid wsp:val=&quot;00FE534C&quot;/&gt;&lt;/wsp:rsids&gt;&lt;/w:docPr&gt;&lt;w:body&gt;&lt;wx:sect&gt;&lt;w:p wsp:rsidR=&quot;00000000&quot; wsp:rsidRDefault=&quot;003D16C9&quot; wsp:rsidP=&quot;003D16C9&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4&quot;/&gt;&lt;/w:rPr&gt;&lt;m:t&gt;500&lt;/m:t&gt;&lt;/m:r&gt;&lt;/m:num&gt;&lt;m:den&gt;&lt;m:r&gt;&lt;w:rPr&gt;&lt;w:rFonts w:ascii=&quot;Cambria Math&quot; w:h-ansi=&quot;Cambria Math&quot;/&gt;&lt;wx:font wx:val=&quot;Cambria Math&quot;/&gt;&lt;w:i/&gt;&lt;w:sz w:val=&quot;28&quot;/&gt;&lt;w:sz-cs w:val=&quot;24&quot;/&gt;&lt;/w:rPr&gt;&lt;m:t&gt;8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1A70D9" w:rsidRPr="001A70D9">
        <w:rPr>
          <w:rFonts w:ascii="Times New Roman" w:hAnsi="Times New Roman"/>
          <w:sz w:val="28"/>
          <w:szCs w:val="24"/>
        </w:rPr>
        <w:instrText xml:space="preserve"> </w:instrText>
      </w:r>
      <w:r w:rsidR="001A70D9" w:rsidRPr="001A70D9">
        <w:rPr>
          <w:rFonts w:ascii="Times New Roman" w:hAnsi="Times New Roman"/>
          <w:sz w:val="28"/>
          <w:szCs w:val="24"/>
        </w:rPr>
        <w:fldChar w:fldCharType="separate"/>
      </w:r>
      <w:r w:rsidR="00137FAB">
        <w:rPr>
          <w:position w:val="-20"/>
        </w:rPr>
        <w:pict>
          <v:shape id="_x0000_i1047"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708&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5141&quot;/&gt;&lt;wsp:rsid wsp:val=&quot;00002D6E&quot;/&gt;&lt;wsp:rsid wsp:val=&quot;00003E92&quot;/&gt;&lt;wsp:rsid wsp:val=&quot;00025BA1&quot;/&gt;&lt;wsp:rsid wsp:val=&quot;00032F42&quot;/&gt;&lt;wsp:rsid wsp:val=&quot;00033281&quot;/&gt;&lt;wsp:rsid wsp:val=&quot;00044B80&quot;/&gt;&lt;wsp:rsid wsp:val=&quot;00050AA4&quot;/&gt;&lt;wsp:rsid wsp:val=&quot;00053D47&quot;/&gt;&lt;wsp:rsid wsp:val=&quot;00061FE6&quot;/&gt;&lt;wsp:rsid wsp:val=&quot;00064032&quot;/&gt;&lt;wsp:rsid wsp:val=&quot;0006488F&quot;/&gt;&lt;wsp:rsid wsp:val=&quot;000755B2&quot;/&gt;&lt;wsp:rsid wsp:val=&quot;000B3B90&quot;/&gt;&lt;wsp:rsid wsp:val=&quot;000B3C24&quot;/&gt;&lt;wsp:rsid wsp:val=&quot;000B668D&quot;/&gt;&lt;wsp:rsid wsp:val=&quot;000C2463&quot;/&gt;&lt;wsp:rsid wsp:val=&quot;000C7172&quot;/&gt;&lt;wsp:rsid wsp:val=&quot;000C7311&quot;/&gt;&lt;wsp:rsid wsp:val=&quot;000D4473&quot;/&gt;&lt;wsp:rsid wsp:val=&quot;000E6742&quot;/&gt;&lt;wsp:rsid wsp:val=&quot;000E7724&quot;/&gt;&lt;wsp:rsid wsp:val=&quot;000F77C4&quot;/&gt;&lt;wsp:rsid wsp:val=&quot;00106071&quot;/&gt;&lt;wsp:rsid wsp:val=&quot;001062FD&quot;/&gt;&lt;wsp:rsid wsp:val=&quot;00121167&quot;/&gt;&lt;wsp:rsid wsp:val=&quot;00121303&quot;/&gt;&lt;wsp:rsid wsp:val=&quot;00137257&quot;/&gt;&lt;wsp:rsid wsp:val=&quot;001374A7&quot;/&gt;&lt;wsp:rsid wsp:val=&quot;00145E3C&quot;/&gt;&lt;wsp:rsid wsp:val=&quot;00147A57&quot;/&gt;&lt;wsp:rsid wsp:val=&quot;001515BA&quot;/&gt;&lt;wsp:rsid wsp:val=&quot;00155E38&quot;/&gt;&lt;wsp:rsid wsp:val=&quot;00162993&quot;/&gt;&lt;wsp:rsid wsp:val=&quot;001711A5&quot;/&gt;&lt;wsp:rsid wsp:val=&quot;00173DFB&quot;/&gt;&lt;wsp:rsid wsp:val=&quot;00176CBD&quot;/&gt;&lt;wsp:rsid wsp:val=&quot;0018402E&quot;/&gt;&lt;wsp:rsid wsp:val=&quot;0018748D&quot;/&gt;&lt;wsp:rsid wsp:val=&quot;0018759E&quot;/&gt;&lt;wsp:rsid wsp:val=&quot;0019129E&quot;/&gt;&lt;wsp:rsid wsp:val=&quot;00192AB7&quot;/&gt;&lt;wsp:rsid wsp:val=&quot;001A13BA&quot;/&gt;&lt;wsp:rsid wsp:val=&quot;001A34C9&quot;/&gt;&lt;wsp:rsid wsp:val=&quot;001A3E93&quot;/&gt;&lt;wsp:rsid wsp:val=&quot;001A41F3&quot;/&gt;&lt;wsp:rsid wsp:val=&quot;001A476B&quot;/&gt;&lt;wsp:rsid wsp:val=&quot;001A70D9&quot;/&gt;&lt;wsp:rsid wsp:val=&quot;001C1BA0&quot;/&gt;&lt;wsp:rsid wsp:val=&quot;001D0C6F&quot;/&gt;&lt;wsp:rsid wsp:val=&quot;001D0F43&quot;/&gt;&lt;wsp:rsid wsp:val=&quot;001D60AA&quot;/&gt;&lt;wsp:rsid wsp:val=&quot;001F37F0&quot;/&gt;&lt;wsp:rsid wsp:val=&quot;001F64DB&quot;/&gt;&lt;wsp:rsid wsp:val=&quot;002020B0&quot;/&gt;&lt;wsp:rsid wsp:val=&quot;00204CDC&quot;/&gt;&lt;wsp:rsid wsp:val=&quot;00212BE7&quot;/&gt;&lt;wsp:rsid wsp:val=&quot;00216286&quot;/&gt;&lt;wsp:rsid wsp:val=&quot;00216ACC&quot;/&gt;&lt;wsp:rsid wsp:val=&quot;00216D5D&quot;/&gt;&lt;wsp:rsid wsp:val=&quot;0023127A&quot;/&gt;&lt;wsp:rsid wsp:val=&quot;00231AD7&quot;/&gt;&lt;wsp:rsid wsp:val=&quot;00241DE9&quot;/&gt;&lt;wsp:rsid wsp:val=&quot;00250754&quot;/&gt;&lt;wsp:rsid wsp:val=&quot;002508D2&quot;/&gt;&lt;wsp:rsid wsp:val=&quot;0025766C&quot;/&gt;&lt;wsp:rsid wsp:val=&quot;002674AD&quot;/&gt;&lt;wsp:rsid wsp:val=&quot;00281D9D&quot;/&gt;&lt;wsp:rsid wsp:val=&quot;00282B46&quot;/&gt;&lt;wsp:rsid wsp:val=&quot;00293BDF&quot;/&gt;&lt;wsp:rsid wsp:val=&quot;00297A14&quot;/&gt;&lt;wsp:rsid wsp:val=&quot;002C3358&quot;/&gt;&lt;wsp:rsid wsp:val=&quot;002C4186&quot;/&gt;&lt;wsp:rsid wsp:val=&quot;002C6890&quot;/&gt;&lt;wsp:rsid wsp:val=&quot;002D3837&quot;/&gt;&lt;wsp:rsid wsp:val=&quot;002D5A77&quot;/&gt;&lt;wsp:rsid wsp:val=&quot;002F28F9&quot;/&gt;&lt;wsp:rsid wsp:val=&quot;002F3EC8&quot;/&gt;&lt;wsp:rsid wsp:val=&quot;00300FF9&quot;/&gt;&lt;wsp:rsid wsp:val=&quot;003058F3&quot;/&gt;&lt;wsp:rsid wsp:val=&quot;003079FB&quot;/&gt;&lt;wsp:rsid wsp:val=&quot;003254B6&quot;/&gt;&lt;wsp:rsid wsp:val=&quot;0033119F&quot;/&gt;&lt;wsp:rsid wsp:val=&quot;003330A4&quot;/&gt;&lt;wsp:rsid wsp:val=&quot;00337391&quot;/&gt;&lt;wsp:rsid wsp:val=&quot;003374AF&quot;/&gt;&lt;wsp:rsid wsp:val=&quot;0034205C&quot;/&gt;&lt;wsp:rsid wsp:val=&quot;00343340&quot;/&gt;&lt;wsp:rsid wsp:val=&quot;00346A9D&quot;/&gt;&lt;wsp:rsid wsp:val=&quot;0035671F&quot;/&gt;&lt;wsp:rsid wsp:val=&quot;00362B49&quot;/&gt;&lt;wsp:rsid wsp:val=&quot;00380F25&quot;/&gt;&lt;wsp:rsid wsp:val=&quot;00390E35&quot;/&gt;&lt;wsp:rsid wsp:val=&quot;0039518A&quot;/&gt;&lt;wsp:rsid wsp:val=&quot;00397508&quot;/&gt;&lt;wsp:rsid wsp:val=&quot;003A0FB1&quot;/&gt;&lt;wsp:rsid wsp:val=&quot;003B2017&quot;/&gt;&lt;wsp:rsid wsp:val=&quot;003B3074&quot;/&gt;&lt;wsp:rsid wsp:val=&quot;003B3ED3&quot;/&gt;&lt;wsp:rsid wsp:val=&quot;003B6745&quot;/&gt;&lt;wsp:rsid wsp:val=&quot;003C42F1&quot;/&gt;&lt;wsp:rsid wsp:val=&quot;003C7EBA&quot;/&gt;&lt;wsp:rsid wsp:val=&quot;003D16C9&quot;/&gt;&lt;wsp:rsid wsp:val=&quot;003D3426&quot;/&gt;&lt;wsp:rsid wsp:val=&quot;003D4341&quot;/&gt;&lt;wsp:rsid wsp:val=&quot;003D6D14&quot;/&gt;&lt;wsp:rsid wsp:val=&quot;003E2106&quot;/&gt;&lt;wsp:rsid wsp:val=&quot;003E2178&quot;/&gt;&lt;wsp:rsid wsp:val=&quot;003E3C3C&quot;/&gt;&lt;wsp:rsid wsp:val=&quot;003F79BB&quot;/&gt;&lt;wsp:rsid wsp:val=&quot;00413C0B&quot;/&gt;&lt;wsp:rsid wsp:val=&quot;004155AF&quot;/&gt;&lt;wsp:rsid wsp:val=&quot;0041705E&quot;/&gt;&lt;wsp:rsid wsp:val=&quot;00421FF6&quot;/&gt;&lt;wsp:rsid wsp:val=&quot;00422F5C&quot;/&gt;&lt;wsp:rsid wsp:val=&quot;004237CF&quot;/&gt;&lt;wsp:rsid wsp:val=&quot;0042693F&quot;/&gt;&lt;wsp:rsid wsp:val=&quot;004334C5&quot;/&gt;&lt;wsp:rsid wsp:val=&quot;00435A20&quot;/&gt;&lt;wsp:rsid wsp:val=&quot;00443480&quot;/&gt;&lt;wsp:rsid wsp:val=&quot;00447DE1&quot;/&gt;&lt;wsp:rsid wsp:val=&quot;004515D6&quot;/&gt;&lt;wsp:rsid wsp:val=&quot;00454A51&quot;/&gt;&lt;wsp:rsid wsp:val=&quot;00457EE4&quot;/&gt;&lt;wsp:rsid wsp:val=&quot;0046325D&quot;/&gt;&lt;wsp:rsid wsp:val=&quot;00472EF4&quot;/&gt;&lt;wsp:rsid wsp:val=&quot;004808A3&quot;/&gt;&lt;wsp:rsid wsp:val=&quot;004903F1&quot;/&gt;&lt;wsp:rsid wsp:val=&quot;004924D0&quot;/&gt;&lt;wsp:rsid wsp:val=&quot;004B54D2&quot;/&gt;&lt;wsp:rsid wsp:val=&quot;004D0DF3&quot;/&gt;&lt;wsp:rsid wsp:val=&quot;004E1459&quot;/&gt;&lt;wsp:rsid wsp:val=&quot;004E4CB5&quot;/&gt;&lt;wsp:rsid wsp:val=&quot;004F1600&quot;/&gt;&lt;wsp:rsid wsp:val=&quot;004F61AA&quot;/&gt;&lt;wsp:rsid wsp:val=&quot;005021C4&quot;/&gt;&lt;wsp:rsid wsp:val=&quot;00504B21&quot;/&gt;&lt;wsp:rsid wsp:val=&quot;00506E4A&quot;/&gt;&lt;wsp:rsid wsp:val=&quot;00511416&quot;/&gt;&lt;wsp:rsid wsp:val=&quot;0051159F&quot;/&gt;&lt;wsp:rsid wsp:val=&quot;00521F6C&quot;/&gt;&lt;wsp:rsid wsp:val=&quot;00522C61&quot;/&gt;&lt;wsp:rsid wsp:val=&quot;00524782&quot;/&gt;&lt;wsp:rsid wsp:val=&quot;0052678B&quot;/&gt;&lt;wsp:rsid wsp:val=&quot;00531F95&quot;/&gt;&lt;wsp:rsid wsp:val=&quot;00532006&quot;/&gt;&lt;wsp:rsid wsp:val=&quot;005333C1&quot;/&gt;&lt;wsp:rsid wsp:val=&quot;00533B0D&quot;/&gt;&lt;wsp:rsid wsp:val=&quot;00536267&quot;/&gt;&lt;wsp:rsid wsp:val=&quot;00544B5E&quot;/&gt;&lt;wsp:rsid wsp:val=&quot;00553DCB&quot;/&gt;&lt;wsp:rsid wsp:val=&quot;005632DF&quot;/&gt;&lt;wsp:rsid wsp:val=&quot;00563BBA&quot;/&gt;&lt;wsp:rsid wsp:val=&quot;005674B0&quot;/&gt;&lt;wsp:rsid wsp:val=&quot;00583089&quot;/&gt;&lt;wsp:rsid wsp:val=&quot;005962A5&quot;/&gt;&lt;wsp:rsid wsp:val=&quot;005A0475&quot;/&gt;&lt;wsp:rsid wsp:val=&quot;005A19AA&quot;/&gt;&lt;wsp:rsid wsp:val=&quot;005A1E80&quot;/&gt;&lt;wsp:rsid wsp:val=&quot;005C59A9&quot;/&gt;&lt;wsp:rsid wsp:val=&quot;005C5BEA&quot;/&gt;&lt;wsp:rsid wsp:val=&quot;005D609B&quot;/&gt;&lt;wsp:rsid wsp:val=&quot;005E489A&quot;/&gt;&lt;wsp:rsid wsp:val=&quot;005E7A95&quot;/&gt;&lt;wsp:rsid wsp:val=&quot;006036BD&quot;/&gt;&lt;wsp:rsid wsp:val=&quot;00623FD6&quot;/&gt;&lt;wsp:rsid wsp:val=&quot;006300CD&quot;/&gt;&lt;wsp:rsid wsp:val=&quot;0063058E&quot;/&gt;&lt;wsp:rsid wsp:val=&quot;006503E8&quot;/&gt;&lt;wsp:rsid wsp:val=&quot;00654C12&quot;/&gt;&lt;wsp:rsid wsp:val=&quot;0066504C&quot;/&gt;&lt;wsp:rsid wsp:val=&quot;00683574&quot;/&gt;&lt;wsp:rsid wsp:val=&quot;00690044&quot;/&gt;&lt;wsp:rsid wsp:val=&quot;006B1743&quot;/&gt;&lt;wsp:rsid wsp:val=&quot;006C37F5&quot;/&gt;&lt;wsp:rsid wsp:val=&quot;006D14C4&quot;/&gt;&lt;wsp:rsid wsp:val=&quot;006D626D&quot;/&gt;&lt;wsp:rsid wsp:val=&quot;006E2254&quot;/&gt;&lt;wsp:rsid wsp:val=&quot;006F5AC8&quot;/&gt;&lt;wsp:rsid wsp:val=&quot;00706029&quot;/&gt;&lt;wsp:rsid wsp:val=&quot;0072024C&quot;/&gt;&lt;wsp:rsid wsp:val=&quot;007351E8&quot;/&gt;&lt;wsp:rsid wsp:val=&quot;00735E84&quot;/&gt;&lt;wsp:rsid wsp:val=&quot;00742AEF&quot;/&gt;&lt;wsp:rsid wsp:val=&quot;00750AE2&quot;/&gt;&lt;wsp:rsid wsp:val=&quot;00765C8B&quot;/&gt;&lt;wsp:rsid wsp:val=&quot;0077309A&quot;/&gt;&lt;wsp:rsid wsp:val=&quot;00776909&quot;/&gt;&lt;wsp:rsid wsp:val=&quot;00781860&quot;/&gt;&lt;wsp:rsid wsp:val=&quot;00791891&quot;/&gt;&lt;wsp:rsid wsp:val=&quot;00795696&quot;/&gt;&lt;wsp:rsid wsp:val=&quot;007A7ECA&quot;/&gt;&lt;wsp:rsid wsp:val=&quot;007B0DBD&quot;/&gt;&lt;wsp:rsid wsp:val=&quot;007B4DA5&quot;/&gt;&lt;wsp:rsid wsp:val=&quot;007B5CEB&quot;/&gt;&lt;wsp:rsid wsp:val=&quot;007B674F&quot;/&gt;&lt;wsp:rsid wsp:val=&quot;007E16E2&quot;/&gt;&lt;wsp:rsid wsp:val=&quot;007F0917&quot;/&gt;&lt;wsp:rsid wsp:val=&quot;00810EF9&quot;/&gt;&lt;wsp:rsid wsp:val=&quot;00812192&quot;/&gt;&lt;wsp:rsid wsp:val=&quot;00813380&quot;/&gt;&lt;wsp:rsid wsp:val=&quot;00820386&quot;/&gt;&lt;wsp:rsid wsp:val=&quot;00822F07&quot;/&gt;&lt;wsp:rsid wsp:val=&quot;00840CFB&quot;/&gt;&lt;wsp:rsid wsp:val=&quot;0085106D&quot;/&gt;&lt;wsp:rsid wsp:val=&quot;0085265C&quot;/&gt;&lt;wsp:rsid wsp:val=&quot;00865538&quot;/&gt;&lt;wsp:rsid wsp:val=&quot;00866CBA&quot;/&gt;&lt;wsp:rsid wsp:val=&quot;00866CFA&quot;/&gt;&lt;wsp:rsid wsp:val=&quot;00867F78&quot;/&gt;&lt;wsp:rsid wsp:val=&quot;00870D51&quot;/&gt;&lt;wsp:rsid wsp:val=&quot;008816D5&quot;/&gt;&lt;wsp:rsid wsp:val=&quot;00881DB9&quot;/&gt;&lt;wsp:rsid wsp:val=&quot;00893514&quot;/&gt;&lt;wsp:rsid wsp:val=&quot;008963D0&quot;/&gt;&lt;wsp:rsid wsp:val=&quot;008B4634&quot;/&gt;&lt;wsp:rsid wsp:val=&quot;008B5162&quot;/&gt;&lt;wsp:rsid wsp:val=&quot;008B7AFA&quot;/&gt;&lt;wsp:rsid wsp:val=&quot;008C3B2E&quot;/&gt;&lt;wsp:rsid wsp:val=&quot;008D5AFB&quot;/&gt;&lt;wsp:rsid wsp:val=&quot;008D766C&quot;/&gt;&lt;wsp:rsid wsp:val=&quot;008E363F&quot;/&gt;&lt;wsp:rsid wsp:val=&quot;008E74C4&quot;/&gt;&lt;wsp:rsid wsp:val=&quot;008F0BAB&quot;/&gt;&lt;wsp:rsid wsp:val=&quot;008F1866&quot;/&gt;&lt;wsp:rsid wsp:val=&quot;009149F3&quot;/&gt;&lt;wsp:rsid wsp:val=&quot;00940252&quot;/&gt;&lt;wsp:rsid wsp:val=&quot;009445F4&quot;/&gt;&lt;wsp:rsid wsp:val=&quot;00945173&quot;/&gt;&lt;wsp:rsid wsp:val=&quot;00952288&quot;/&gt;&lt;wsp:rsid wsp:val=&quot;009645A5&quot;/&gt;&lt;wsp:rsid wsp:val=&quot;00965D43&quot;/&gt;&lt;wsp:rsid wsp:val=&quot;00966486&quot;/&gt;&lt;wsp:rsid wsp:val=&quot;00971F33&quot;/&gt;&lt;wsp:rsid wsp:val=&quot;00972A41&quot;/&gt;&lt;wsp:rsid wsp:val=&quot;00980FF2&quot;/&gt;&lt;wsp:rsid wsp:val=&quot;009814CA&quot;/&gt;&lt;wsp:rsid wsp:val=&quot;00981533&quot;/&gt;&lt;wsp:rsid wsp:val=&quot;009A0B26&quot;/&gt;&lt;wsp:rsid wsp:val=&quot;009A1DB5&quot;/&gt;&lt;wsp:rsid wsp:val=&quot;009B609C&quot;/&gt;&lt;wsp:rsid wsp:val=&quot;009C20A7&quot;/&gt;&lt;wsp:rsid wsp:val=&quot;009C3771&quot;/&gt;&lt;wsp:rsid wsp:val=&quot;009D41E8&quot;/&gt;&lt;wsp:rsid wsp:val=&quot;009E082A&quot;/&gt;&lt;wsp:rsid wsp:val=&quot;009E36F5&quot;/&gt;&lt;wsp:rsid wsp:val=&quot;009E6277&quot;/&gt;&lt;wsp:rsid wsp:val=&quot;009F1AED&quot;/&gt;&lt;wsp:rsid wsp:val=&quot;009F5178&quot;/&gt;&lt;wsp:rsid wsp:val=&quot;00A04E01&quot;/&gt;&lt;wsp:rsid wsp:val=&quot;00A05A1E&quot;/&gt;&lt;wsp:rsid wsp:val=&quot;00A06343&quot;/&gt;&lt;wsp:rsid wsp:val=&quot;00A21D2D&quot;/&gt;&lt;wsp:rsid wsp:val=&quot;00A301E4&quot;/&gt;&lt;wsp:rsid wsp:val=&quot;00A31115&quot;/&gt;&lt;wsp:rsid wsp:val=&quot;00A35106&quot;/&gt;&lt;wsp:rsid wsp:val=&quot;00A4789A&quot;/&gt;&lt;wsp:rsid wsp:val=&quot;00A54EAA&quot;/&gt;&lt;wsp:rsid wsp:val=&quot;00A571CB&quot;/&gt;&lt;wsp:rsid wsp:val=&quot;00A5769F&quot;/&gt;&lt;wsp:rsid wsp:val=&quot;00A62834&quot;/&gt;&lt;wsp:rsid wsp:val=&quot;00A72843&quot;/&gt;&lt;wsp:rsid wsp:val=&quot;00A75087&quot;/&gt;&lt;wsp:rsid wsp:val=&quot;00A75F4B&quot;/&gt;&lt;wsp:rsid wsp:val=&quot;00A8020C&quot;/&gt;&lt;wsp:rsid wsp:val=&quot;00A80A2D&quot;/&gt;&lt;wsp:rsid wsp:val=&quot;00A816F3&quot;/&gt;&lt;wsp:rsid wsp:val=&quot;00A82740&quot;/&gt;&lt;wsp:rsid wsp:val=&quot;00A9209C&quot;/&gt;&lt;wsp:rsid wsp:val=&quot;00A93BA9&quot;/&gt;&lt;wsp:rsid wsp:val=&quot;00A97C02&quot;/&gt;&lt;wsp:rsid wsp:val=&quot;00AB1717&quot;/&gt;&lt;wsp:rsid wsp:val=&quot;00AB2E3D&quot;/&gt;&lt;wsp:rsid wsp:val=&quot;00AB335A&quot;/&gt;&lt;wsp:rsid wsp:val=&quot;00AB5AE4&quot;/&gt;&lt;wsp:rsid wsp:val=&quot;00AB5FE0&quot;/&gt;&lt;wsp:rsid wsp:val=&quot;00AC4CFD&quot;/&gt;&lt;wsp:rsid wsp:val=&quot;00AD126E&quot;/&gt;&lt;wsp:rsid wsp:val=&quot;00AF5141&quot;/&gt;&lt;wsp:rsid wsp:val=&quot;00AF54F3&quot;/&gt;&lt;wsp:rsid wsp:val=&quot;00B004A9&quot;/&gt;&lt;wsp:rsid wsp:val=&quot;00B01B6F&quot;/&gt;&lt;wsp:rsid wsp:val=&quot;00B02A6F&quot;/&gt;&lt;wsp:rsid wsp:val=&quot;00B0642B&quot;/&gt;&lt;wsp:rsid wsp:val=&quot;00B15C09&quot;/&gt;&lt;wsp:rsid wsp:val=&quot;00B16701&quot;/&gt;&lt;wsp:rsid wsp:val=&quot;00B304BD&quot;/&gt;&lt;wsp:rsid wsp:val=&quot;00B32ECA&quot;/&gt;&lt;wsp:rsid wsp:val=&quot;00B36364&quot;/&gt;&lt;wsp:rsid wsp:val=&quot;00B46B13&quot;/&gt;&lt;wsp:rsid wsp:val=&quot;00B512E3&quot;/&gt;&lt;wsp:rsid wsp:val=&quot;00B6051A&quot;/&gt;&lt;wsp:rsid wsp:val=&quot;00B62359&quot;/&gt;&lt;wsp:rsid wsp:val=&quot;00B70E7D&quot;/&gt;&lt;wsp:rsid wsp:val=&quot;00B8286D&quot;/&gt;&lt;wsp:rsid wsp:val=&quot;00B901CB&quot;/&gt;&lt;wsp:rsid wsp:val=&quot;00B9695B&quot;/&gt;&lt;wsp:rsid wsp:val=&quot;00BB21B2&quot;/&gt;&lt;wsp:rsid wsp:val=&quot;00BC06D2&quot;/&gt;&lt;wsp:rsid wsp:val=&quot;00BD7925&quot;/&gt;&lt;wsp:rsid wsp:val=&quot;00BE1617&quot;/&gt;&lt;wsp:rsid wsp:val=&quot;00BE2B30&quot;/&gt;&lt;wsp:rsid wsp:val=&quot;00BE2B3D&quot;/&gt;&lt;wsp:rsid wsp:val=&quot;00BF53C4&quot;/&gt;&lt;wsp:rsid wsp:val=&quot;00C02FAD&quot;/&gt;&lt;wsp:rsid wsp:val=&quot;00C064DF&quot;/&gt;&lt;wsp:rsid wsp:val=&quot;00C16E5B&quot;/&gt;&lt;wsp:rsid wsp:val=&quot;00C17124&quot;/&gt;&lt;wsp:rsid wsp:val=&quot;00C26B21&quot;/&gt;&lt;wsp:rsid wsp:val=&quot;00C27DCC&quot;/&gt;&lt;wsp:rsid wsp:val=&quot;00C27ED9&quot;/&gt;&lt;wsp:rsid wsp:val=&quot;00C3336D&quot;/&gt;&lt;wsp:rsid wsp:val=&quot;00C33C2A&quot;/&gt;&lt;wsp:rsid wsp:val=&quot;00C36799&quot;/&gt;&lt;wsp:rsid wsp:val=&quot;00C43580&quot;/&gt;&lt;wsp:rsid wsp:val=&quot;00C5077E&quot;/&gt;&lt;wsp:rsid wsp:val=&quot;00C53AF0&quot;/&gt;&lt;wsp:rsid wsp:val=&quot;00C62197&quot;/&gt;&lt;wsp:rsid wsp:val=&quot;00C62570&quot;/&gt;&lt;wsp:rsid wsp:val=&quot;00C6463B&quot;/&gt;&lt;wsp:rsid wsp:val=&quot;00C67D2C&quot;/&gt;&lt;wsp:rsid wsp:val=&quot;00C756AD&quot;/&gt;&lt;wsp:rsid wsp:val=&quot;00C8002C&quot;/&gt;&lt;wsp:rsid wsp:val=&quot;00CB086F&quot;/&gt;&lt;wsp:rsid wsp:val=&quot;00CB2EDF&quot;/&gt;&lt;wsp:rsid wsp:val=&quot;00CC18BE&quot;/&gt;&lt;wsp:rsid wsp:val=&quot;00CE0157&quot;/&gt;&lt;wsp:rsid wsp:val=&quot;00CE7F04&quot;/&gt;&lt;wsp:rsid wsp:val=&quot;00D04CBB&quot;/&gt;&lt;wsp:rsid wsp:val=&quot;00D106D9&quot;/&gt;&lt;wsp:rsid wsp:val=&quot;00D17D6B&quot;/&gt;&lt;wsp:rsid wsp:val=&quot;00D21FF8&quot;/&gt;&lt;wsp:rsid wsp:val=&quot;00D22096&quot;/&gt;&lt;wsp:rsid wsp:val=&quot;00D2531E&quot;/&gt;&lt;wsp:rsid wsp:val=&quot;00D31B10&quot;/&gt;&lt;wsp:rsid wsp:val=&quot;00D328DF&quot;/&gt;&lt;wsp:rsid wsp:val=&quot;00D37E9A&quot;/&gt;&lt;wsp:rsid wsp:val=&quot;00D534DF&quot;/&gt;&lt;wsp:rsid wsp:val=&quot;00D603D4&quot;/&gt;&lt;wsp:rsid wsp:val=&quot;00D62011&quot;/&gt;&lt;wsp:rsid wsp:val=&quot;00D6769F&quot;/&gt;&lt;wsp:rsid wsp:val=&quot;00D765B2&quot;/&gt;&lt;wsp:rsid wsp:val=&quot;00D77516&quot;/&gt;&lt;wsp:rsid wsp:val=&quot;00D90F23&quot;/&gt;&lt;wsp:rsid wsp:val=&quot;00D917B0&quot;/&gt;&lt;wsp:rsid wsp:val=&quot;00D959F8&quot;/&gt;&lt;wsp:rsid wsp:val=&quot;00DA146F&quot;/&gt;&lt;wsp:rsid wsp:val=&quot;00DA797B&quot;/&gt;&lt;wsp:rsid wsp:val=&quot;00DB0216&quot;/&gt;&lt;wsp:rsid wsp:val=&quot;00DC1B40&quot;/&gt;&lt;wsp:rsid wsp:val=&quot;00DE5B62&quot;/&gt;&lt;wsp:rsid wsp:val=&quot;00DF0B2A&quot;/&gt;&lt;wsp:rsid wsp:val=&quot;00DF1363&quot;/&gt;&lt;wsp:rsid wsp:val=&quot;00DF3439&quot;/&gt;&lt;wsp:rsid wsp:val=&quot;00E0105B&quot;/&gt;&lt;wsp:rsid wsp:val=&quot;00E1390B&quot;/&gt;&lt;wsp:rsid wsp:val=&quot;00E248D3&quot;/&gt;&lt;wsp:rsid wsp:val=&quot;00E30804&quot;/&gt;&lt;wsp:rsid wsp:val=&quot;00E37222&quot;/&gt;&lt;wsp:rsid wsp:val=&quot;00E501FB&quot;/&gt;&lt;wsp:rsid wsp:val=&quot;00E621BA&quot;/&gt;&lt;wsp:rsid wsp:val=&quot;00E63E45&quot;/&gt;&lt;wsp:rsid wsp:val=&quot;00E72D17&quot;/&gt;&lt;wsp:rsid wsp:val=&quot;00E76648&quot;/&gt;&lt;wsp:rsid wsp:val=&quot;00E80E64&quot;/&gt;&lt;wsp:rsid wsp:val=&quot;00E82E5F&quot;/&gt;&lt;wsp:rsid wsp:val=&quot;00E86B4A&quot;/&gt;&lt;wsp:rsid wsp:val=&quot;00E961BC&quot;/&gt;&lt;wsp:rsid wsp:val=&quot;00EA087A&quot;/&gt;&lt;wsp:rsid wsp:val=&quot;00EA57DA&quot;/&gt;&lt;wsp:rsid wsp:val=&quot;00EA6DD1&quot;/&gt;&lt;wsp:rsid wsp:val=&quot;00EB4A30&quot;/&gt;&lt;wsp:rsid wsp:val=&quot;00EB5DCD&quot;/&gt;&lt;wsp:rsid wsp:val=&quot;00EC291E&quot;/&gt;&lt;wsp:rsid wsp:val=&quot;00EC33EC&quot;/&gt;&lt;wsp:rsid wsp:val=&quot;00EC5259&quot;/&gt;&lt;wsp:rsid wsp:val=&quot;00EC566D&quot;/&gt;&lt;wsp:rsid wsp:val=&quot;00EE33EA&quot;/&gt;&lt;wsp:rsid wsp:val=&quot;00EF0024&quot;/&gt;&lt;wsp:rsid wsp:val=&quot;00EF5E05&quot;/&gt;&lt;wsp:rsid wsp:val=&quot;00F04228&quot;/&gt;&lt;wsp:rsid wsp:val=&quot;00F05696&quot;/&gt;&lt;wsp:rsid wsp:val=&quot;00F109A7&quot;/&gt;&lt;wsp:rsid wsp:val=&quot;00F23EA0&quot;/&gt;&lt;wsp:rsid wsp:val=&quot;00F23FA1&quot;/&gt;&lt;wsp:rsid wsp:val=&quot;00F310CF&quot;/&gt;&lt;wsp:rsid wsp:val=&quot;00F31532&quot;/&gt;&lt;wsp:rsid wsp:val=&quot;00F33135&quot;/&gt;&lt;wsp:rsid wsp:val=&quot;00F4259E&quot;/&gt;&lt;wsp:rsid wsp:val=&quot;00F532B5&quot;/&gt;&lt;wsp:rsid wsp:val=&quot;00F53874&quot;/&gt;&lt;wsp:rsid wsp:val=&quot;00F5406C&quot;/&gt;&lt;wsp:rsid wsp:val=&quot;00F57883&quot;/&gt;&lt;wsp:rsid wsp:val=&quot;00F67986&quot;/&gt;&lt;wsp:rsid wsp:val=&quot;00F82A57&quot;/&gt;&lt;wsp:rsid wsp:val=&quot;00FC1B26&quot;/&gt;&lt;wsp:rsid wsp:val=&quot;00FC2A0A&quot;/&gt;&lt;wsp:rsid wsp:val=&quot;00FC6285&quot;/&gt;&lt;wsp:rsid wsp:val=&quot;00FC78C3&quot;/&gt;&lt;wsp:rsid wsp:val=&quot;00FD00B1&quot;/&gt;&lt;wsp:rsid wsp:val=&quot;00FE0A47&quot;/&gt;&lt;wsp:rsid wsp:val=&quot;00FE534C&quot;/&gt;&lt;/wsp:rsids&gt;&lt;/w:docPr&gt;&lt;w:body&gt;&lt;wx:sect&gt;&lt;w:p wsp:rsidR=&quot;00000000&quot; wsp:rsidRDefault=&quot;003D16C9&quot; wsp:rsidP=&quot;003D16C9&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4&quot;/&gt;&lt;/w:rPr&gt;&lt;m:t&gt;500&lt;/m:t&gt;&lt;/m:r&gt;&lt;/m:num&gt;&lt;m:den&gt;&lt;m:r&gt;&lt;w:rPr&gt;&lt;w:rFonts w:ascii=&quot;Cambria Math&quot; w:h-ansi=&quot;Cambria Math&quot;/&gt;&lt;wx:font wx:val=&quot;Cambria Math&quot;/&gt;&lt;w:i/&gt;&lt;w:sz w:val=&quot;28&quot;/&gt;&lt;w:sz-cs w:val=&quot;24&quot;/&gt;&lt;/w:rPr&gt;&lt;m:t&gt;8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1A70D9" w:rsidRPr="001A70D9">
        <w:rPr>
          <w:rFonts w:ascii="Times New Roman" w:hAnsi="Times New Roman"/>
          <w:sz w:val="28"/>
          <w:szCs w:val="24"/>
        </w:rPr>
        <w:fldChar w:fldCharType="end"/>
      </w:r>
      <w:r w:rsidR="00D77516" w:rsidRPr="007E16E2">
        <w:rPr>
          <w:rFonts w:ascii="Times New Roman" w:hAnsi="Times New Roman"/>
          <w:sz w:val="28"/>
          <w:szCs w:val="24"/>
        </w:rPr>
        <w:t xml:space="preserve"> </w:t>
      </w:r>
      <w:r w:rsidR="00422F5C" w:rsidRPr="007E16E2">
        <w:rPr>
          <w:rFonts w:ascii="Times New Roman" w:hAnsi="Times New Roman"/>
          <w:sz w:val="28"/>
          <w:szCs w:val="24"/>
        </w:rPr>
        <w:t>ГОСТ 149</w:t>
      </w:r>
      <w:r w:rsidR="00A816F3" w:rsidRPr="007E16E2">
        <w:rPr>
          <w:rFonts w:ascii="Times New Roman" w:hAnsi="Times New Roman"/>
          <w:sz w:val="28"/>
          <w:szCs w:val="24"/>
        </w:rPr>
        <w:t>94</w:t>
      </w:r>
      <w:r w:rsidR="00422F5C" w:rsidRPr="007E16E2">
        <w:rPr>
          <w:rFonts w:ascii="Times New Roman" w:hAnsi="Times New Roman"/>
          <w:sz w:val="28"/>
          <w:szCs w:val="24"/>
        </w:rPr>
        <w:t>–69</w:t>
      </w:r>
      <w:r w:rsidRPr="007E16E2">
        <w:rPr>
          <w:rFonts w:ascii="Times New Roman" w:hAnsi="Times New Roman"/>
          <w:sz w:val="28"/>
          <w:szCs w:val="24"/>
        </w:rPr>
        <w:t>,</w:t>
      </w:r>
      <w:r w:rsidR="00422F5C" w:rsidRPr="007E16E2">
        <w:rPr>
          <w:rFonts w:ascii="Times New Roman" w:hAnsi="Times New Roman"/>
          <w:sz w:val="28"/>
          <w:szCs w:val="24"/>
        </w:rPr>
        <w:t xml:space="preserve"> ГОСТ 149</w:t>
      </w:r>
      <w:r w:rsidR="00A816F3" w:rsidRPr="007E16E2">
        <w:rPr>
          <w:rFonts w:ascii="Times New Roman" w:hAnsi="Times New Roman"/>
          <w:sz w:val="28"/>
          <w:szCs w:val="24"/>
        </w:rPr>
        <w:t>95</w:t>
      </w:r>
      <w:r w:rsidR="00422F5C" w:rsidRPr="007E16E2">
        <w:rPr>
          <w:rFonts w:ascii="Times New Roman" w:hAnsi="Times New Roman"/>
          <w:sz w:val="28"/>
          <w:szCs w:val="24"/>
        </w:rPr>
        <w:t>–69.</w:t>
      </w:r>
    </w:p>
    <w:p w:rsidR="003254B6" w:rsidRPr="007E16E2" w:rsidRDefault="003254B6"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86B4A" w:rsidRPr="00D31B10"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3</w:t>
      </w:r>
      <w:r w:rsidR="00D31B10" w:rsidRPr="00D31B10">
        <w:rPr>
          <w:rFonts w:ascii="Times New Roman" w:hAnsi="Times New Roman"/>
          <w:b/>
          <w:sz w:val="28"/>
          <w:szCs w:val="24"/>
        </w:rPr>
        <w:t>.</w:t>
      </w:r>
      <w:r w:rsidRPr="00D31B10">
        <w:rPr>
          <w:rFonts w:ascii="Times New Roman" w:hAnsi="Times New Roman"/>
          <w:b/>
          <w:sz w:val="28"/>
          <w:szCs w:val="24"/>
        </w:rPr>
        <w:t xml:space="preserve"> ВЫБОР ФОРМОВО</w:t>
      </w:r>
      <w:r w:rsidR="004B54D2" w:rsidRPr="00D31B10">
        <w:rPr>
          <w:rFonts w:ascii="Times New Roman" w:hAnsi="Times New Roman"/>
          <w:b/>
          <w:sz w:val="28"/>
          <w:szCs w:val="24"/>
        </w:rPr>
        <w:t>Ч</w:t>
      </w:r>
      <w:r w:rsidRPr="00D31B10">
        <w:rPr>
          <w:rFonts w:ascii="Times New Roman" w:hAnsi="Times New Roman"/>
          <w:b/>
          <w:sz w:val="28"/>
          <w:szCs w:val="24"/>
        </w:rPr>
        <w:t>НОЙ И СТЕРЖНЕВОЙ СМЕСИ</w:t>
      </w:r>
    </w:p>
    <w:p w:rsidR="00D17D6B" w:rsidRPr="007E16E2" w:rsidRDefault="00D17D6B" w:rsidP="007E16E2">
      <w:pPr>
        <w:widowControl w:val="0"/>
        <w:shd w:val="clear" w:color="000000" w:fill="auto"/>
        <w:spacing w:after="0" w:line="360" w:lineRule="auto"/>
        <w:ind w:firstLine="709"/>
        <w:jc w:val="both"/>
        <w:rPr>
          <w:rFonts w:ascii="Times New Roman" w:hAnsi="Times New Roman"/>
          <w:sz w:val="28"/>
          <w:szCs w:val="24"/>
        </w:rPr>
      </w:pPr>
    </w:p>
    <w:p w:rsidR="00F57883" w:rsidRPr="007E16E2" w:rsidRDefault="00F57883"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 единичном к серийном производстве средних и крупных отливок используют облицовочную и наполнительную смеси.</w:t>
      </w:r>
    </w:p>
    <w:p w:rsidR="00F57883" w:rsidRPr="007E16E2" w:rsidRDefault="00F57883"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К стержневым смесям предъявляют более жесткие требования, чем к формовочным. </w:t>
      </w:r>
    </w:p>
    <w:p w:rsidR="00E86B4A" w:rsidRPr="007E16E2" w:rsidRDefault="00F57883"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Прочность стержней в сухом состоянии, и их поверхностная твердость должны быть выше этих же параметров формы. Стержневые смеси должны иметь большую огнеупорность, податливость и небольшую гигроскопичность, особенно при формовке по-сырому; высокую газопроницаемость и малую газотворную способность, хорошую выбиваемостъ.</w:t>
      </w:r>
    </w:p>
    <w:p w:rsidR="005E7A95" w:rsidRPr="007E16E2" w:rsidRDefault="00E0105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Для нашей отливки в качестве формовочной смеси </w:t>
      </w:r>
      <w:r w:rsidR="00137257" w:rsidRPr="007E16E2">
        <w:rPr>
          <w:rFonts w:ascii="Times New Roman" w:hAnsi="Times New Roman"/>
          <w:sz w:val="28"/>
          <w:szCs w:val="24"/>
        </w:rPr>
        <w:t>выбираем облицово</w:t>
      </w:r>
      <w:r w:rsidR="00D106D9" w:rsidRPr="007E16E2">
        <w:rPr>
          <w:rFonts w:ascii="Times New Roman" w:hAnsi="Times New Roman"/>
          <w:sz w:val="28"/>
          <w:szCs w:val="24"/>
        </w:rPr>
        <w:t>ч</w:t>
      </w:r>
      <w:r w:rsidR="00137257" w:rsidRPr="007E16E2">
        <w:rPr>
          <w:rFonts w:ascii="Times New Roman" w:hAnsi="Times New Roman"/>
          <w:sz w:val="28"/>
          <w:szCs w:val="24"/>
        </w:rPr>
        <w:t>ную и наполнительную</w:t>
      </w:r>
      <w:r w:rsidRPr="007E16E2">
        <w:rPr>
          <w:rFonts w:ascii="Times New Roman" w:hAnsi="Times New Roman"/>
          <w:sz w:val="28"/>
          <w:szCs w:val="24"/>
        </w:rPr>
        <w:t xml:space="preserve"> </w:t>
      </w:r>
      <w:r w:rsidR="00137257" w:rsidRPr="007E16E2">
        <w:rPr>
          <w:rFonts w:ascii="Times New Roman" w:hAnsi="Times New Roman"/>
          <w:sz w:val="28"/>
          <w:szCs w:val="24"/>
        </w:rPr>
        <w:t>ХТС, состав которых приведен ниже.</w:t>
      </w:r>
    </w:p>
    <w:p w:rsidR="00137257" w:rsidRPr="007E16E2" w:rsidRDefault="00137257"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Облицовочная смесь для крупных отливок:</w:t>
      </w:r>
    </w:p>
    <w:p w:rsidR="00137257" w:rsidRPr="007E16E2" w:rsidRDefault="00BC06D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песок кварцевый ………….…. 100%;</w:t>
      </w:r>
    </w:p>
    <w:p w:rsidR="00BC06D2" w:rsidRPr="007E16E2" w:rsidRDefault="00BC06D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смола фурановая ……………. 1,</w:t>
      </w:r>
      <w:r w:rsidR="00D17D6B" w:rsidRPr="007E16E2">
        <w:rPr>
          <w:rFonts w:ascii="Times New Roman" w:hAnsi="Times New Roman"/>
          <w:sz w:val="28"/>
          <w:szCs w:val="24"/>
        </w:rPr>
        <w:t>5</w:t>
      </w:r>
      <w:r w:rsidRPr="007E16E2">
        <w:rPr>
          <w:rFonts w:ascii="Times New Roman" w:hAnsi="Times New Roman"/>
          <w:sz w:val="28"/>
          <w:szCs w:val="24"/>
        </w:rPr>
        <w:t>%;</w:t>
      </w:r>
    </w:p>
    <w:p w:rsidR="00BC06D2" w:rsidRPr="007E16E2" w:rsidRDefault="00BC06D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паратолуолсульфокислота …. 0,</w:t>
      </w:r>
      <w:r w:rsidR="00D17D6B" w:rsidRPr="007E16E2">
        <w:rPr>
          <w:rFonts w:ascii="Times New Roman" w:hAnsi="Times New Roman"/>
          <w:sz w:val="28"/>
          <w:szCs w:val="24"/>
        </w:rPr>
        <w:t>3</w:t>
      </w:r>
      <w:r w:rsidRPr="007E16E2">
        <w:rPr>
          <w:rFonts w:ascii="Times New Roman" w:hAnsi="Times New Roman"/>
          <w:sz w:val="28"/>
          <w:szCs w:val="24"/>
        </w:rPr>
        <w:t>%</w:t>
      </w:r>
      <w:r w:rsidR="00D17D6B" w:rsidRPr="007E16E2">
        <w:rPr>
          <w:rFonts w:ascii="Times New Roman" w:hAnsi="Times New Roman"/>
          <w:sz w:val="28"/>
          <w:szCs w:val="24"/>
        </w:rPr>
        <w:t>;</w:t>
      </w:r>
    </w:p>
    <w:p w:rsidR="00D17D6B" w:rsidRPr="007E16E2" w:rsidRDefault="00D17D6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диацетат ……………………… 0,3%.</w:t>
      </w:r>
    </w:p>
    <w:p w:rsidR="005E7A95" w:rsidRPr="007E16E2" w:rsidRDefault="00137257"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Наполнительная смесь имеет такой же состав, как и облицовочная только вместо свежего песка применяется </w:t>
      </w:r>
      <w:r w:rsidR="00D106D9" w:rsidRPr="007E16E2">
        <w:rPr>
          <w:rFonts w:ascii="Times New Roman" w:hAnsi="Times New Roman"/>
          <w:sz w:val="28"/>
          <w:szCs w:val="24"/>
        </w:rPr>
        <w:t>регенерат</w:t>
      </w:r>
      <w:r w:rsidRPr="007E16E2">
        <w:rPr>
          <w:rFonts w:ascii="Times New Roman" w:hAnsi="Times New Roman"/>
          <w:sz w:val="28"/>
          <w:szCs w:val="24"/>
        </w:rPr>
        <w:t>.</w:t>
      </w:r>
    </w:p>
    <w:p w:rsidR="00EC291E" w:rsidRPr="007E16E2" w:rsidRDefault="00EC291E"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 качестве стержневых смесей применяем ХТС с составом облицовочной смеси.</w:t>
      </w:r>
    </w:p>
    <w:p w:rsidR="00EC291E" w:rsidRPr="007E16E2" w:rsidRDefault="00F33135" w:rsidP="007E16E2">
      <w:pPr>
        <w:widowControl w:val="0"/>
        <w:shd w:val="clear" w:color="000000" w:fill="auto"/>
        <w:spacing w:after="0" w:line="360" w:lineRule="auto"/>
        <w:ind w:firstLine="709"/>
        <w:jc w:val="both"/>
        <w:rPr>
          <w:rFonts w:ascii="Times New Roman" w:hAnsi="Times New Roman"/>
          <w:sz w:val="28"/>
          <w:szCs w:val="24"/>
          <w:lang w:val="uk-UA"/>
        </w:rPr>
      </w:pPr>
      <w:r w:rsidRPr="007E16E2">
        <w:rPr>
          <w:rFonts w:ascii="Times New Roman" w:hAnsi="Times New Roman"/>
          <w:sz w:val="28"/>
          <w:szCs w:val="24"/>
        </w:rPr>
        <w:t>Для уменьшения пригара полость формы окрашивается</w:t>
      </w:r>
      <w:r w:rsidR="008D5AFB" w:rsidRPr="007E16E2">
        <w:rPr>
          <w:rFonts w:ascii="Times New Roman" w:hAnsi="Times New Roman"/>
          <w:sz w:val="28"/>
          <w:szCs w:val="24"/>
        </w:rPr>
        <w:t xml:space="preserve"> </w:t>
      </w:r>
      <w:r w:rsidR="00421FF6" w:rsidRPr="007E16E2">
        <w:rPr>
          <w:rFonts w:ascii="Times New Roman" w:hAnsi="Times New Roman"/>
          <w:sz w:val="28"/>
          <w:szCs w:val="24"/>
        </w:rPr>
        <w:t>противопригарной краской</w:t>
      </w:r>
      <w:r w:rsidR="00C8002C" w:rsidRPr="007E16E2">
        <w:rPr>
          <w:rFonts w:ascii="Times New Roman" w:hAnsi="Times New Roman"/>
          <w:sz w:val="28"/>
          <w:szCs w:val="24"/>
        </w:rPr>
        <w:t>, состав которой приведен в таблице 3.1</w:t>
      </w:r>
      <w:r w:rsidR="00421FF6" w:rsidRPr="007E16E2">
        <w:rPr>
          <w:rFonts w:ascii="Times New Roman" w:hAnsi="Times New Roman"/>
          <w:sz w:val="28"/>
          <w:szCs w:val="24"/>
          <w:lang w:val="uk-UA"/>
        </w:rPr>
        <w:t xml:space="preserve"> </w:t>
      </w:r>
      <w:r w:rsidR="00421FF6" w:rsidRPr="007E16E2">
        <w:rPr>
          <w:rFonts w:ascii="Times New Roman" w:hAnsi="Times New Roman"/>
          <w:sz w:val="28"/>
          <w:szCs w:val="24"/>
        </w:rPr>
        <w:t>[</w:t>
      </w:r>
      <w:r w:rsidR="006B1743" w:rsidRPr="007E16E2">
        <w:rPr>
          <w:rFonts w:ascii="Times New Roman" w:hAnsi="Times New Roman"/>
          <w:sz w:val="28"/>
          <w:szCs w:val="24"/>
          <w:lang w:val="uk-UA"/>
        </w:rPr>
        <w:t>7</w:t>
      </w:r>
      <w:r w:rsidR="00421FF6" w:rsidRPr="007E16E2">
        <w:rPr>
          <w:rFonts w:ascii="Times New Roman" w:hAnsi="Times New Roman"/>
          <w:sz w:val="28"/>
          <w:szCs w:val="24"/>
        </w:rPr>
        <w:t>]</w:t>
      </w:r>
      <w:r w:rsidR="00421FF6" w:rsidRPr="007E16E2">
        <w:rPr>
          <w:rFonts w:ascii="Times New Roman" w:hAnsi="Times New Roman"/>
          <w:sz w:val="28"/>
          <w:szCs w:val="24"/>
          <w:lang w:val="uk-UA"/>
        </w:rPr>
        <w:t>.</w:t>
      </w:r>
    </w:p>
    <w:p w:rsidR="00421FF6" w:rsidRPr="007E16E2" w:rsidRDefault="00421FF6" w:rsidP="007E16E2">
      <w:pPr>
        <w:widowControl w:val="0"/>
        <w:shd w:val="clear" w:color="000000" w:fill="auto"/>
        <w:spacing w:after="0" w:line="360" w:lineRule="auto"/>
        <w:ind w:firstLine="709"/>
        <w:jc w:val="both"/>
        <w:rPr>
          <w:rFonts w:ascii="Times New Roman" w:hAnsi="Times New Roman"/>
          <w:sz w:val="28"/>
          <w:szCs w:val="24"/>
        </w:rPr>
      </w:pPr>
    </w:p>
    <w:p w:rsidR="00421FF6" w:rsidRPr="007E16E2" w:rsidRDefault="00C8002C"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Таблица 3.1 – Состав противопригарной краски</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7"/>
        <w:gridCol w:w="1322"/>
        <w:gridCol w:w="872"/>
        <w:gridCol w:w="905"/>
        <w:gridCol w:w="1277"/>
        <w:gridCol w:w="818"/>
        <w:gridCol w:w="1345"/>
        <w:gridCol w:w="1218"/>
      </w:tblGrid>
      <w:tr w:rsidR="00216D5D" w:rsidRPr="001A70D9" w:rsidTr="001A70D9">
        <w:trPr>
          <w:trHeight w:val="23"/>
        </w:trPr>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lang w:val="en-US"/>
              </w:rPr>
              <w:t>N</w:t>
            </w:r>
          </w:p>
        </w:tc>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rPr>
              <w:t>Назначение краски</w:t>
            </w:r>
          </w:p>
        </w:tc>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rPr>
              <w:t>Циркон</w:t>
            </w:r>
          </w:p>
        </w:tc>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rPr>
              <w:t>Пуль-верба</w:t>
            </w:r>
            <w:r w:rsidR="00216D5D" w:rsidRPr="001A70D9">
              <w:rPr>
                <w:rFonts w:ascii="Times New Roman" w:hAnsi="Times New Roman"/>
                <w:sz w:val="20"/>
              </w:rPr>
              <w:t>-</w:t>
            </w:r>
            <w:r w:rsidRPr="001A70D9">
              <w:rPr>
                <w:rFonts w:ascii="Times New Roman" w:hAnsi="Times New Roman"/>
                <w:sz w:val="20"/>
              </w:rPr>
              <w:t>келит</w:t>
            </w:r>
          </w:p>
        </w:tc>
        <w:tc>
          <w:tcPr>
            <w:tcW w:w="0" w:type="auto"/>
            <w:shd w:val="clear" w:color="auto" w:fill="auto"/>
          </w:tcPr>
          <w:p w:rsidR="00C8002C" w:rsidRPr="001A70D9" w:rsidRDefault="00C8002C" w:rsidP="001A70D9">
            <w:pPr>
              <w:pStyle w:val="21"/>
              <w:widowControl w:val="0"/>
              <w:shd w:val="clear" w:color="000000" w:fill="auto"/>
              <w:spacing w:line="360" w:lineRule="auto"/>
              <w:ind w:right="0"/>
              <w:rPr>
                <w:lang w:val="ru-RU"/>
              </w:rPr>
            </w:pPr>
            <w:r w:rsidRPr="00D31B10">
              <w:t>Смола ПВБ (поли</w:t>
            </w:r>
          </w:p>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rPr>
              <w:t>винилбути</w:t>
            </w:r>
            <w:r w:rsidR="00216D5D" w:rsidRPr="001A70D9">
              <w:rPr>
                <w:rFonts w:ascii="Times New Roman" w:hAnsi="Times New Roman"/>
                <w:sz w:val="20"/>
              </w:rPr>
              <w:t>-</w:t>
            </w:r>
            <w:r w:rsidRPr="001A70D9">
              <w:rPr>
                <w:rFonts w:ascii="Times New Roman" w:hAnsi="Times New Roman"/>
                <w:sz w:val="20"/>
              </w:rPr>
              <w:t>раль)</w:t>
            </w:r>
          </w:p>
        </w:tc>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rPr>
              <w:t>Смола К-9</w:t>
            </w:r>
          </w:p>
        </w:tc>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rPr>
            </w:pPr>
            <w:r w:rsidRPr="001A70D9">
              <w:rPr>
                <w:rFonts w:ascii="Times New Roman" w:hAnsi="Times New Roman"/>
                <w:sz w:val="20"/>
              </w:rPr>
              <w:t>Спирт гидролиз</w:t>
            </w:r>
            <w:r w:rsidR="00216D5D" w:rsidRPr="001A70D9">
              <w:rPr>
                <w:rFonts w:ascii="Times New Roman" w:hAnsi="Times New Roman"/>
                <w:sz w:val="20"/>
              </w:rPr>
              <w:t>о</w:t>
            </w:r>
            <w:r w:rsidR="00AD126E" w:rsidRPr="001A70D9">
              <w:rPr>
                <w:rFonts w:ascii="Times New Roman" w:hAnsi="Times New Roman"/>
                <w:sz w:val="20"/>
              </w:rPr>
              <w:t>-</w:t>
            </w:r>
            <w:r w:rsidR="00216D5D" w:rsidRPr="001A70D9">
              <w:rPr>
                <w:rFonts w:ascii="Times New Roman" w:hAnsi="Times New Roman"/>
                <w:sz w:val="20"/>
              </w:rPr>
              <w:t>ван</w:t>
            </w:r>
            <w:r w:rsidRPr="001A70D9">
              <w:rPr>
                <w:rFonts w:ascii="Times New Roman" w:hAnsi="Times New Roman"/>
                <w:sz w:val="20"/>
              </w:rPr>
              <w:t>ный</w:t>
            </w:r>
          </w:p>
        </w:tc>
        <w:tc>
          <w:tcPr>
            <w:tcW w:w="0" w:type="auto"/>
            <w:shd w:val="clear" w:color="auto" w:fill="auto"/>
          </w:tcPr>
          <w:p w:rsidR="00C8002C" w:rsidRPr="001A70D9" w:rsidRDefault="00C8002C"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rPr>
              <w:t>Плотность краски</w:t>
            </w:r>
          </w:p>
        </w:tc>
      </w:tr>
      <w:tr w:rsidR="00216D5D" w:rsidRPr="001A70D9" w:rsidTr="001A70D9">
        <w:trPr>
          <w:trHeight w:val="23"/>
        </w:trPr>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rPr>
              <w:t>Безвод-ная краска</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rPr>
              <w:t>Для крупного литья</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60</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4</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2,5</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6</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36</w:t>
            </w:r>
          </w:p>
        </w:tc>
        <w:tc>
          <w:tcPr>
            <w:tcW w:w="0" w:type="auto"/>
            <w:shd w:val="clear" w:color="auto" w:fill="auto"/>
          </w:tcPr>
          <w:p w:rsidR="00C8002C" w:rsidRPr="001A70D9" w:rsidRDefault="00216D5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1,85…1,95</w:t>
            </w:r>
          </w:p>
        </w:tc>
      </w:tr>
    </w:tbl>
    <w:p w:rsidR="00D106D9" w:rsidRPr="007E16E2" w:rsidRDefault="00D106D9"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86B4A" w:rsidRPr="00D31B10"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4</w:t>
      </w:r>
      <w:r w:rsidR="00D31B10">
        <w:rPr>
          <w:rFonts w:ascii="Times New Roman" w:hAnsi="Times New Roman"/>
          <w:b/>
          <w:sz w:val="28"/>
          <w:szCs w:val="24"/>
        </w:rPr>
        <w:t>.</w:t>
      </w:r>
      <w:r w:rsidRPr="00D31B10">
        <w:rPr>
          <w:rFonts w:ascii="Times New Roman" w:hAnsi="Times New Roman"/>
          <w:b/>
          <w:sz w:val="28"/>
          <w:szCs w:val="24"/>
        </w:rPr>
        <w:t xml:space="preserve"> ПРОЕКТИРОВАНИЕ ОСНАСТКИ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5E7A95" w:rsidRPr="007E16E2" w:rsidRDefault="00F310C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Оснастка – это набор инструментов (модели, стержневые ящики и т.д.), которые используют при изготовлении формы.</w:t>
      </w:r>
    </w:p>
    <w:p w:rsidR="00F310CF" w:rsidRPr="007E16E2" w:rsidRDefault="00F310C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Класс точности оснастки выбирается в зависимости от класса размерной точности </w:t>
      </w:r>
      <w:r w:rsidR="00CB2EDF" w:rsidRPr="007E16E2">
        <w:rPr>
          <w:rFonts w:ascii="Times New Roman" w:hAnsi="Times New Roman"/>
          <w:sz w:val="28"/>
          <w:szCs w:val="24"/>
        </w:rPr>
        <w:t>отливки</w:t>
      </w:r>
      <w:r w:rsidRPr="007E16E2">
        <w:rPr>
          <w:rFonts w:ascii="Times New Roman" w:hAnsi="Times New Roman"/>
          <w:sz w:val="28"/>
          <w:szCs w:val="24"/>
        </w:rPr>
        <w:t xml:space="preserve"> </w:t>
      </w:r>
      <w:r w:rsidR="00CB2EDF" w:rsidRPr="007E16E2">
        <w:rPr>
          <w:rFonts w:ascii="Times New Roman" w:hAnsi="Times New Roman"/>
          <w:sz w:val="28"/>
          <w:szCs w:val="24"/>
        </w:rPr>
        <w:t>(</w:t>
      </w:r>
      <w:r w:rsidRPr="007E16E2">
        <w:rPr>
          <w:rFonts w:ascii="Times New Roman" w:hAnsi="Times New Roman"/>
          <w:sz w:val="28"/>
          <w:szCs w:val="24"/>
        </w:rPr>
        <w:t>табл</w:t>
      </w:r>
      <w:r w:rsidR="00776909" w:rsidRPr="007E16E2">
        <w:rPr>
          <w:rFonts w:ascii="Times New Roman" w:hAnsi="Times New Roman"/>
          <w:sz w:val="28"/>
          <w:szCs w:val="24"/>
        </w:rPr>
        <w:t>.</w:t>
      </w:r>
      <w:r w:rsidRPr="007E16E2">
        <w:rPr>
          <w:rFonts w:ascii="Times New Roman" w:hAnsi="Times New Roman"/>
          <w:sz w:val="28"/>
          <w:szCs w:val="24"/>
        </w:rPr>
        <w:t xml:space="preserve"> 3.1 [4]</w:t>
      </w:r>
      <w:r w:rsidR="00CB2EDF" w:rsidRPr="007E16E2">
        <w:rPr>
          <w:rFonts w:ascii="Times New Roman" w:hAnsi="Times New Roman"/>
          <w:sz w:val="28"/>
          <w:szCs w:val="24"/>
        </w:rPr>
        <w:t>)</w:t>
      </w:r>
      <w:r w:rsidRPr="007E16E2">
        <w:rPr>
          <w:rFonts w:ascii="Times New Roman" w:hAnsi="Times New Roman"/>
          <w:sz w:val="28"/>
          <w:szCs w:val="24"/>
        </w:rPr>
        <w:t>. Клас</w:t>
      </w:r>
      <w:r w:rsidR="00CB2EDF" w:rsidRPr="007E16E2">
        <w:rPr>
          <w:rFonts w:ascii="Times New Roman" w:hAnsi="Times New Roman"/>
          <w:sz w:val="28"/>
          <w:szCs w:val="24"/>
        </w:rPr>
        <w:t>с точности оснастки для данной отливки 8.</w:t>
      </w:r>
    </w:p>
    <w:p w:rsidR="00CB2EDF" w:rsidRPr="007E16E2" w:rsidRDefault="00CB2ED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Размер модели и стержневых ящиков необходимо рассчитывать с учетом линейной усадки (табл</w:t>
      </w:r>
      <w:r w:rsidR="00776909" w:rsidRPr="007E16E2">
        <w:rPr>
          <w:rFonts w:ascii="Times New Roman" w:hAnsi="Times New Roman"/>
          <w:sz w:val="28"/>
          <w:szCs w:val="24"/>
        </w:rPr>
        <w:t>.</w:t>
      </w:r>
      <w:r w:rsidRPr="007E16E2">
        <w:rPr>
          <w:rFonts w:ascii="Times New Roman" w:hAnsi="Times New Roman"/>
          <w:sz w:val="28"/>
          <w:szCs w:val="24"/>
        </w:rPr>
        <w:t xml:space="preserve"> 3.8 [4]).</w:t>
      </w:r>
    </w:p>
    <w:p w:rsidR="00CB2EDF" w:rsidRPr="007E16E2" w:rsidRDefault="00CB2ED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Поскольку отливка "ступица" из стали 30Л, величина усадки</w:t>
      </w:r>
      <w:r w:rsidR="00EF5E05" w:rsidRPr="007E16E2">
        <w:rPr>
          <w:rFonts w:ascii="Times New Roman" w:hAnsi="Times New Roman"/>
          <w:sz w:val="28"/>
          <w:szCs w:val="24"/>
        </w:rPr>
        <w:t xml:space="preserve"> составляет 0,3%.</w:t>
      </w:r>
    </w:p>
    <w:p w:rsidR="00EF5E05" w:rsidRPr="007E16E2" w:rsidRDefault="002F28F9"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Размер</w:t>
      </w:r>
      <w:r w:rsidR="008816D5" w:rsidRPr="007E16E2">
        <w:rPr>
          <w:rFonts w:ascii="Times New Roman" w:hAnsi="Times New Roman"/>
          <w:sz w:val="28"/>
          <w:szCs w:val="24"/>
        </w:rPr>
        <w:t xml:space="preserve"> модели определяется по формуле</w:t>
      </w:r>
    </w:p>
    <w:p w:rsidR="002F28F9" w:rsidRPr="007E16E2" w:rsidRDefault="002F28F9" w:rsidP="007E16E2">
      <w:pPr>
        <w:widowControl w:val="0"/>
        <w:shd w:val="clear" w:color="000000" w:fill="auto"/>
        <w:spacing w:after="0" w:line="360" w:lineRule="auto"/>
        <w:ind w:firstLine="709"/>
        <w:jc w:val="both"/>
        <w:rPr>
          <w:rFonts w:ascii="Times New Roman" w:hAnsi="Times New Roman"/>
          <w:sz w:val="28"/>
          <w:szCs w:val="24"/>
        </w:rPr>
      </w:pPr>
    </w:p>
    <w:p w:rsidR="002F28F9" w:rsidRPr="007E16E2" w:rsidRDefault="002F28F9"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L</w:t>
      </w:r>
      <w:r w:rsidRPr="007E16E2">
        <w:rPr>
          <w:rFonts w:ascii="Times New Roman" w:hAnsi="Times New Roman"/>
          <w:sz w:val="28"/>
          <w:szCs w:val="24"/>
          <w:vertAlign w:val="subscript"/>
        </w:rPr>
        <w:t>м</w:t>
      </w:r>
      <w:r w:rsidRPr="007E16E2">
        <w:rPr>
          <w:rFonts w:ascii="Times New Roman" w:hAnsi="Times New Roman"/>
          <w:sz w:val="28"/>
          <w:szCs w:val="24"/>
        </w:rPr>
        <w:t>=L</w:t>
      </w:r>
      <w:r w:rsidRPr="007E16E2">
        <w:rPr>
          <w:rFonts w:ascii="Times New Roman" w:hAnsi="Times New Roman"/>
          <w:sz w:val="28"/>
          <w:szCs w:val="24"/>
          <w:vertAlign w:val="subscript"/>
        </w:rPr>
        <w:t>отл</w:t>
      </w:r>
      <w:r w:rsidR="005962A5" w:rsidRPr="007E16E2">
        <w:rPr>
          <w:rFonts w:ascii="Times New Roman" w:hAnsi="Times New Roman"/>
          <w:sz w:val="28"/>
          <w:szCs w:val="24"/>
        </w:rPr>
        <w:t>+</w:t>
      </w:r>
      <w:r w:rsidRPr="007E16E2">
        <w:rPr>
          <w:rFonts w:ascii="Times New Roman" w:hAnsi="Times New Roman"/>
          <w:sz w:val="28"/>
          <w:szCs w:val="24"/>
        </w:rPr>
        <w:t xml:space="preserve"> L</w:t>
      </w:r>
      <w:r w:rsidRPr="007E16E2">
        <w:rPr>
          <w:rFonts w:ascii="Times New Roman" w:hAnsi="Times New Roman"/>
          <w:sz w:val="28"/>
          <w:szCs w:val="24"/>
          <w:vertAlign w:val="subscript"/>
        </w:rPr>
        <w:t>отл∙</w:t>
      </w:r>
      <w:r w:rsidR="00137FAB">
        <w:rPr>
          <w:rFonts w:ascii="Times New Roman" w:hAnsi="Times New Roman"/>
          <w:sz w:val="28"/>
          <w:szCs w:val="24"/>
        </w:rPr>
        <w:pict>
          <v:shape id="_x0000_i1048" type="#_x0000_t75" style="width:22.5pt;height:30.75pt">
            <v:imagedata r:id="rId30" o:title=""/>
          </v:shape>
        </w:pict>
      </w:r>
      <w:r w:rsidR="005962A5" w:rsidRPr="007E16E2">
        <w:rPr>
          <w:rFonts w:ascii="Times New Roman" w:hAnsi="Times New Roman"/>
          <w:sz w:val="28"/>
          <w:szCs w:val="24"/>
        </w:rPr>
        <w:t>± Т</w:t>
      </w:r>
      <w:r w:rsidR="005962A5" w:rsidRPr="007E16E2">
        <w:rPr>
          <w:rFonts w:ascii="Times New Roman" w:hAnsi="Times New Roman"/>
          <w:sz w:val="28"/>
          <w:szCs w:val="24"/>
          <w:vertAlign w:val="subscript"/>
        </w:rPr>
        <w:t>м</w:t>
      </w:r>
      <w:r w:rsidRPr="007E16E2">
        <w:rPr>
          <w:rFonts w:ascii="Times New Roman" w:hAnsi="Times New Roman"/>
          <w:sz w:val="28"/>
          <w:szCs w:val="24"/>
        </w:rPr>
        <w:t>,(3.1)</w:t>
      </w:r>
    </w:p>
    <w:p w:rsidR="005E7A95" w:rsidRPr="007E16E2" w:rsidRDefault="005E7A95" w:rsidP="007E16E2">
      <w:pPr>
        <w:widowControl w:val="0"/>
        <w:shd w:val="clear" w:color="000000" w:fill="auto"/>
        <w:spacing w:after="0" w:line="360" w:lineRule="auto"/>
        <w:ind w:firstLine="709"/>
        <w:jc w:val="both"/>
        <w:rPr>
          <w:rFonts w:ascii="Times New Roman" w:hAnsi="Times New Roman"/>
          <w:sz w:val="28"/>
          <w:szCs w:val="24"/>
        </w:rPr>
      </w:pPr>
    </w:p>
    <w:p w:rsidR="002F28F9" w:rsidRPr="007E16E2" w:rsidRDefault="002F28F9"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 L</w:t>
      </w:r>
      <w:r w:rsidRPr="007E16E2">
        <w:rPr>
          <w:rFonts w:ascii="Times New Roman" w:hAnsi="Times New Roman"/>
          <w:sz w:val="28"/>
          <w:szCs w:val="24"/>
          <w:vertAlign w:val="subscript"/>
        </w:rPr>
        <w:t>отл</w:t>
      </w:r>
      <w:r w:rsidR="003079FB" w:rsidRPr="007E16E2">
        <w:rPr>
          <w:rFonts w:ascii="Times New Roman" w:hAnsi="Times New Roman"/>
          <w:sz w:val="28"/>
          <w:szCs w:val="24"/>
        </w:rPr>
        <w:t xml:space="preserve"> – расчетный размер отливки, включающий припуски на механообработку, мм;</w:t>
      </w:r>
    </w:p>
    <w:p w:rsidR="005962A5" w:rsidRPr="007E16E2" w:rsidRDefault="005962A5"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w:t>
      </w:r>
      <w:r w:rsidRPr="007E16E2">
        <w:rPr>
          <w:rFonts w:ascii="Times New Roman" w:hAnsi="Times New Roman"/>
          <w:sz w:val="28"/>
          <w:szCs w:val="24"/>
          <w:vertAlign w:val="subscript"/>
        </w:rPr>
        <w:t>м</w:t>
      </w:r>
      <w:r w:rsidRPr="007E16E2">
        <w:rPr>
          <w:rFonts w:ascii="Times New Roman" w:hAnsi="Times New Roman"/>
          <w:sz w:val="28"/>
          <w:szCs w:val="24"/>
        </w:rPr>
        <w:t xml:space="preserve"> – </w:t>
      </w:r>
      <w:r w:rsidR="008816D5" w:rsidRPr="007E16E2">
        <w:rPr>
          <w:rFonts w:ascii="Times New Roman" w:hAnsi="Times New Roman"/>
          <w:sz w:val="28"/>
          <w:szCs w:val="24"/>
        </w:rPr>
        <w:t>допуск модели</w:t>
      </w:r>
      <w:r w:rsidRPr="007E16E2">
        <w:rPr>
          <w:rFonts w:ascii="Times New Roman" w:hAnsi="Times New Roman"/>
          <w:sz w:val="28"/>
          <w:szCs w:val="24"/>
        </w:rPr>
        <w:t>;</w:t>
      </w:r>
    </w:p>
    <w:p w:rsidR="003079FB" w:rsidRPr="007E16E2" w:rsidRDefault="003079F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у – усадка сплава отливки, %.</w:t>
      </w:r>
    </w:p>
    <w:p w:rsidR="00E621BA" w:rsidRPr="007E16E2" w:rsidRDefault="00E621B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Размер модели в районе стержневых знаков должен учитывать зазор между знаком и стержнем</w:t>
      </w:r>
      <w:r w:rsidR="00776909" w:rsidRPr="007E16E2">
        <w:rPr>
          <w:rFonts w:ascii="Times New Roman" w:hAnsi="Times New Roman"/>
          <w:sz w:val="28"/>
          <w:szCs w:val="24"/>
        </w:rPr>
        <w:t xml:space="preserve"> -</w:t>
      </w:r>
      <w:r w:rsidRPr="007E16E2">
        <w:rPr>
          <w:rFonts w:ascii="Times New Roman" w:hAnsi="Times New Roman"/>
          <w:sz w:val="28"/>
          <w:szCs w:val="24"/>
        </w:rPr>
        <w:t xml:space="preserve"> 2,2 мм.</w:t>
      </w:r>
      <w:r w:rsidR="00776909" w:rsidRPr="007E16E2">
        <w:rPr>
          <w:rFonts w:ascii="Times New Roman" w:hAnsi="Times New Roman"/>
          <w:sz w:val="28"/>
          <w:szCs w:val="24"/>
        </w:rPr>
        <w:t xml:space="preserve"> </w:t>
      </w:r>
      <w:r w:rsidR="00742AEF" w:rsidRPr="007E16E2">
        <w:rPr>
          <w:rFonts w:ascii="Times New Roman" w:hAnsi="Times New Roman"/>
          <w:sz w:val="28"/>
          <w:szCs w:val="24"/>
        </w:rPr>
        <w:t>Результаты расчета размеров модельного комплекта</w:t>
      </w:r>
      <w:r w:rsidR="00776909" w:rsidRPr="007E16E2">
        <w:rPr>
          <w:rFonts w:ascii="Times New Roman" w:hAnsi="Times New Roman"/>
          <w:sz w:val="28"/>
          <w:szCs w:val="24"/>
        </w:rPr>
        <w:t xml:space="preserve"> приведены в табл</w:t>
      </w:r>
      <w:r w:rsidR="00742AEF" w:rsidRPr="007E16E2">
        <w:rPr>
          <w:rFonts w:ascii="Times New Roman" w:hAnsi="Times New Roman"/>
          <w:sz w:val="28"/>
          <w:szCs w:val="24"/>
        </w:rPr>
        <w:t>.</w:t>
      </w:r>
      <w:r w:rsidR="00776909" w:rsidRPr="007E16E2">
        <w:rPr>
          <w:rFonts w:ascii="Times New Roman" w:hAnsi="Times New Roman"/>
          <w:sz w:val="28"/>
          <w:szCs w:val="24"/>
        </w:rPr>
        <w:t xml:space="preserve"> 4.1</w:t>
      </w:r>
    </w:p>
    <w:p w:rsidR="00D31B10" w:rsidRDefault="00D31B10" w:rsidP="007E16E2">
      <w:pPr>
        <w:widowControl w:val="0"/>
        <w:shd w:val="clear" w:color="000000" w:fill="auto"/>
        <w:spacing w:after="0" w:line="360" w:lineRule="auto"/>
        <w:ind w:firstLine="709"/>
        <w:jc w:val="both"/>
        <w:rPr>
          <w:rFonts w:ascii="Times New Roman" w:hAnsi="Times New Roman"/>
          <w:sz w:val="28"/>
          <w:szCs w:val="24"/>
        </w:rPr>
      </w:pPr>
    </w:p>
    <w:p w:rsidR="002F28F9" w:rsidRPr="007E16E2" w:rsidRDefault="00776909"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Таблица 4.1 – </w:t>
      </w:r>
      <w:r w:rsidR="00742AEF" w:rsidRPr="007E16E2">
        <w:rPr>
          <w:rFonts w:ascii="Times New Roman" w:hAnsi="Times New Roman"/>
          <w:sz w:val="28"/>
          <w:szCs w:val="24"/>
        </w:rPr>
        <w:t>Результаты расчета размеров модельного комплекта</w:t>
      </w:r>
      <w:r w:rsidR="009E082A" w:rsidRPr="007E16E2">
        <w:rPr>
          <w:rFonts w:ascii="Times New Roman" w:hAnsi="Times New Roman"/>
          <w:sz w:val="28"/>
          <w:szCs w:val="24"/>
        </w:rPr>
        <w:t>, мм</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3"/>
        <w:gridCol w:w="1441"/>
        <w:gridCol w:w="1483"/>
        <w:gridCol w:w="1432"/>
        <w:gridCol w:w="1483"/>
        <w:gridCol w:w="1432"/>
      </w:tblGrid>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размер отливки</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размер модели</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размер отливки</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размер модели</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размер отливки</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размер модели</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ø1442,0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1446,3±2,0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R675,0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677,0±2,0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R20,0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20,1±0,5</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ø322,0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327,4±1,5</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R270,0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270,8±1,0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H242,0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242,7±1,0</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ø1350,0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1358,5±2,0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R280,0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280,8±1,0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H282,0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282,8±1,0</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ø540,0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537,2±2,0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R665,0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667±2,0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H35,0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35,1±0,5</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ø180,0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180,5±0,8</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R75,0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75,2±0,5</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H20,0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20,1±0,5</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ø322,0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323,0±1,5</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R40,0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40,1±0,5</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H127,0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127,4±0,8</w:t>
            </w:r>
          </w:p>
        </w:tc>
      </w:tr>
      <w:tr w:rsidR="003B2017" w:rsidRPr="001A70D9" w:rsidTr="001A70D9">
        <w:trPr>
          <w:trHeight w:val="23"/>
        </w:trPr>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R662,0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664,0±2,0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R30,0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30,1±0,5</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Н404,0</w:t>
            </w:r>
          </w:p>
        </w:tc>
        <w:tc>
          <w:tcPr>
            <w:tcW w:w="0" w:type="auto"/>
            <w:shd w:val="clear" w:color="auto" w:fill="auto"/>
          </w:tcPr>
          <w:p w:rsidR="003B2017" w:rsidRPr="001A70D9" w:rsidRDefault="003B2017"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405,2±1,5</w:t>
            </w:r>
          </w:p>
        </w:tc>
      </w:tr>
    </w:tbl>
    <w:p w:rsidR="008B4634" w:rsidRPr="007E16E2" w:rsidRDefault="008B4634" w:rsidP="007E16E2">
      <w:pPr>
        <w:widowControl w:val="0"/>
        <w:shd w:val="clear" w:color="000000" w:fill="auto"/>
        <w:spacing w:after="0" w:line="360" w:lineRule="auto"/>
        <w:ind w:firstLine="709"/>
        <w:jc w:val="both"/>
        <w:rPr>
          <w:rFonts w:ascii="Times New Roman" w:hAnsi="Times New Roman"/>
          <w:sz w:val="28"/>
          <w:szCs w:val="24"/>
        </w:rPr>
      </w:pPr>
    </w:p>
    <w:p w:rsidR="00E86B4A" w:rsidRPr="00D31B10"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4.1 Проектирование модели</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CC18BE" w:rsidRPr="007E16E2" w:rsidRDefault="00CC18BE"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Модель выполняется</w:t>
      </w:r>
      <w:r w:rsidR="00742AEF" w:rsidRPr="007E16E2">
        <w:rPr>
          <w:rFonts w:ascii="Times New Roman" w:hAnsi="Times New Roman"/>
          <w:sz w:val="28"/>
          <w:szCs w:val="24"/>
        </w:rPr>
        <w:t xml:space="preserve"> цельной</w:t>
      </w:r>
      <w:r w:rsidRPr="007E16E2">
        <w:rPr>
          <w:rFonts w:ascii="Times New Roman" w:hAnsi="Times New Roman"/>
          <w:sz w:val="28"/>
          <w:szCs w:val="24"/>
        </w:rPr>
        <w:t xml:space="preserve"> </w:t>
      </w:r>
      <w:r w:rsidR="009814CA" w:rsidRPr="007E16E2">
        <w:rPr>
          <w:rFonts w:ascii="Times New Roman" w:hAnsi="Times New Roman"/>
          <w:sz w:val="28"/>
          <w:szCs w:val="24"/>
        </w:rPr>
        <w:t>по</w:t>
      </w:r>
      <w:r w:rsidRPr="007E16E2">
        <w:rPr>
          <w:rFonts w:ascii="Times New Roman" w:hAnsi="Times New Roman"/>
          <w:sz w:val="28"/>
          <w:szCs w:val="24"/>
        </w:rPr>
        <w:t xml:space="preserve"> III класс</w:t>
      </w:r>
      <w:r w:rsidR="009814CA" w:rsidRPr="007E16E2">
        <w:rPr>
          <w:rFonts w:ascii="Times New Roman" w:hAnsi="Times New Roman"/>
          <w:sz w:val="28"/>
          <w:szCs w:val="24"/>
        </w:rPr>
        <w:t>у</w:t>
      </w:r>
      <w:r w:rsidRPr="007E16E2">
        <w:rPr>
          <w:rFonts w:ascii="Times New Roman" w:hAnsi="Times New Roman"/>
          <w:sz w:val="28"/>
          <w:szCs w:val="24"/>
        </w:rPr>
        <w:t xml:space="preserve"> прочности</w:t>
      </w:r>
      <w:r w:rsidR="00435A20" w:rsidRPr="007E16E2">
        <w:rPr>
          <w:rFonts w:ascii="Times New Roman" w:hAnsi="Times New Roman"/>
          <w:sz w:val="28"/>
          <w:szCs w:val="24"/>
        </w:rPr>
        <w:t xml:space="preserve"> из древесины хвойных пород</w:t>
      </w:r>
      <w:r w:rsidR="009814CA" w:rsidRPr="007E16E2">
        <w:rPr>
          <w:rFonts w:ascii="Times New Roman" w:hAnsi="Times New Roman"/>
          <w:sz w:val="28"/>
          <w:szCs w:val="24"/>
        </w:rPr>
        <w:t>.</w:t>
      </w:r>
      <w:r w:rsidR="00EF0024" w:rsidRPr="007E16E2">
        <w:rPr>
          <w:rFonts w:ascii="Times New Roman" w:hAnsi="Times New Roman"/>
          <w:sz w:val="28"/>
          <w:szCs w:val="24"/>
        </w:rPr>
        <w:t xml:space="preserve"> </w:t>
      </w:r>
      <w:r w:rsidR="00742AEF" w:rsidRPr="007E16E2">
        <w:rPr>
          <w:rFonts w:ascii="Times New Roman" w:hAnsi="Times New Roman"/>
          <w:sz w:val="28"/>
          <w:szCs w:val="24"/>
        </w:rPr>
        <w:t xml:space="preserve">Ширина доски не превышает 150 мм. </w:t>
      </w:r>
      <w:r w:rsidR="00EF0024" w:rsidRPr="007E16E2">
        <w:rPr>
          <w:rFonts w:ascii="Times New Roman" w:hAnsi="Times New Roman"/>
          <w:sz w:val="28"/>
          <w:szCs w:val="24"/>
        </w:rPr>
        <w:t>Технические требования приведены ниже [</w:t>
      </w:r>
      <w:r w:rsidR="00812192" w:rsidRPr="007E16E2">
        <w:rPr>
          <w:rFonts w:ascii="Times New Roman" w:hAnsi="Times New Roman"/>
          <w:sz w:val="28"/>
          <w:szCs w:val="24"/>
        </w:rPr>
        <w:t>6</w:t>
      </w:r>
      <w:r w:rsidR="00EF0024" w:rsidRPr="007E16E2">
        <w:rPr>
          <w:rFonts w:ascii="Times New Roman" w:hAnsi="Times New Roman"/>
          <w:sz w:val="28"/>
          <w:szCs w:val="24"/>
        </w:rPr>
        <w:t>].</w:t>
      </w:r>
    </w:p>
    <w:p w:rsidR="009814CA" w:rsidRPr="007E16E2" w:rsidRDefault="009814C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данного класса прочности применяется древесина любых пород, сортов и размеров.</w:t>
      </w:r>
      <w:r w:rsidR="00EF0024" w:rsidRPr="007E16E2">
        <w:rPr>
          <w:rFonts w:ascii="Times New Roman" w:hAnsi="Times New Roman"/>
          <w:sz w:val="28"/>
          <w:szCs w:val="24"/>
        </w:rPr>
        <w:t xml:space="preserve"> Переклейка древесины производится по необходимости. Каркасы крупных и средних моделей могут быть изготовлены на контурных рамках, раскрепленных деревянными стойками из тонкомера. Каркасы цилиндрических</w:t>
      </w:r>
      <w:r w:rsidR="00250754" w:rsidRPr="007E16E2">
        <w:rPr>
          <w:rFonts w:ascii="Times New Roman" w:hAnsi="Times New Roman"/>
          <w:sz w:val="28"/>
          <w:szCs w:val="24"/>
        </w:rPr>
        <w:t xml:space="preserve"> моделей могут выполнятся на стойках и кольцах. Крепление неотъемных частей моделей допускается на гвоздях и шпильках. Угловые соединения коробчатых пустотелых моделей может быть произведено различными способами</w:t>
      </w:r>
      <w:r w:rsidR="00D04CBB" w:rsidRPr="007E16E2">
        <w:rPr>
          <w:rFonts w:ascii="Times New Roman" w:hAnsi="Times New Roman"/>
          <w:sz w:val="28"/>
          <w:szCs w:val="24"/>
        </w:rPr>
        <w:t>. Установка координатных металлических пластин обязательна. Расчерчивание моделей по телам и центрам с простановкой мест прибылей обязательно. Допускается изготовление стержневых ящиков с разъемом на клиньях. Все галтели до радиуса 15 мм выполняются подмазкой, свыше 15 мм – вклейкой или врезкой деревянных планок. Облицовка поверхностей моделей твердыми породами древесины или обивка железом не требуется. Покраска модельных комплектов</w:t>
      </w:r>
      <w:r w:rsidR="00435A20" w:rsidRPr="007E16E2">
        <w:rPr>
          <w:rFonts w:ascii="Times New Roman" w:hAnsi="Times New Roman"/>
          <w:sz w:val="28"/>
          <w:szCs w:val="24"/>
        </w:rPr>
        <w:t xml:space="preserve"> для машинной формовки производится лаком один раз.</w:t>
      </w:r>
    </w:p>
    <w:p w:rsidR="00B46B13" w:rsidRPr="007E16E2" w:rsidRDefault="00B46B13" w:rsidP="007E16E2">
      <w:pPr>
        <w:widowControl w:val="0"/>
        <w:shd w:val="clear" w:color="000000" w:fill="auto"/>
        <w:spacing w:after="0" w:line="360" w:lineRule="auto"/>
        <w:ind w:firstLine="709"/>
        <w:jc w:val="both"/>
        <w:rPr>
          <w:rFonts w:ascii="Times New Roman" w:hAnsi="Times New Roman"/>
          <w:sz w:val="28"/>
          <w:szCs w:val="24"/>
        </w:rPr>
      </w:pPr>
    </w:p>
    <w:p w:rsidR="00E86B4A" w:rsidRPr="00D31B10"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4.2 Проектирование стержневых ящиков</w:t>
      </w:r>
    </w:p>
    <w:p w:rsidR="001515BA" w:rsidRPr="007E16E2" w:rsidRDefault="001515BA" w:rsidP="007E16E2">
      <w:pPr>
        <w:widowControl w:val="0"/>
        <w:shd w:val="clear" w:color="000000" w:fill="auto"/>
        <w:spacing w:after="0" w:line="360" w:lineRule="auto"/>
        <w:ind w:firstLine="709"/>
        <w:jc w:val="both"/>
        <w:rPr>
          <w:rFonts w:ascii="Times New Roman" w:hAnsi="Times New Roman"/>
          <w:sz w:val="28"/>
          <w:szCs w:val="24"/>
        </w:rPr>
      </w:pPr>
    </w:p>
    <w:p w:rsidR="00241DE9" w:rsidRPr="007E16E2" w:rsidRDefault="00241DE9"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На изготовление стержней</w:t>
      </w:r>
      <w:r w:rsidR="003E2106" w:rsidRPr="007E16E2">
        <w:rPr>
          <w:rFonts w:ascii="Times New Roman" w:hAnsi="Times New Roman"/>
          <w:sz w:val="28"/>
          <w:szCs w:val="24"/>
        </w:rPr>
        <w:t xml:space="preserve"> требуется три стержневых ящика:</w:t>
      </w:r>
    </w:p>
    <w:p w:rsidR="003E2106" w:rsidRPr="007E16E2" w:rsidRDefault="003E2106"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ящики для стержней №1 и №2 – разъемные;</w:t>
      </w:r>
    </w:p>
    <w:p w:rsidR="003E2106" w:rsidRPr="007E16E2" w:rsidRDefault="003E2106"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ящики для стержней №3 – вытряхной.</w:t>
      </w:r>
    </w:p>
    <w:p w:rsidR="00E86B4A" w:rsidRPr="007E16E2" w:rsidRDefault="00AD126E"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Стержневой ящик №1 изготавливается из </w:t>
      </w:r>
      <w:r w:rsidR="006C37F5" w:rsidRPr="007E16E2">
        <w:rPr>
          <w:rFonts w:ascii="Times New Roman" w:hAnsi="Times New Roman"/>
          <w:sz w:val="28"/>
          <w:szCs w:val="24"/>
        </w:rPr>
        <w:t xml:space="preserve">косяков (секторов), которые крепятся между собой нагелями с предварительной посадкой на клей. Сектора укладываются друг на друга в шахматном порядке. Половинки ящика соединяются болтовой стяжкой. Для более точного соединения они снабжены фланцевыми дюбелями, которые так же служат для усиления стяжки. Ящик оборудован двумя полосовыми подъемами для облегчения его перемещения по цеху. </w:t>
      </w:r>
    </w:p>
    <w:p w:rsidR="00D534DF" w:rsidRPr="007E16E2" w:rsidRDefault="00D534DF"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86B4A" w:rsidRPr="00D31B10" w:rsidRDefault="00E86B4A"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5</w:t>
      </w:r>
      <w:r w:rsidR="00D31B10" w:rsidRPr="00D31B10">
        <w:rPr>
          <w:rFonts w:ascii="Times New Roman" w:hAnsi="Times New Roman"/>
          <w:b/>
          <w:sz w:val="28"/>
          <w:szCs w:val="24"/>
        </w:rPr>
        <w:t>.</w:t>
      </w:r>
      <w:r w:rsidRPr="00D31B10">
        <w:rPr>
          <w:rFonts w:ascii="Times New Roman" w:hAnsi="Times New Roman"/>
          <w:b/>
          <w:sz w:val="28"/>
          <w:szCs w:val="24"/>
        </w:rPr>
        <w:t xml:space="preserve"> РАСЧЕТ МАССЫ ГРУЗА</w:t>
      </w:r>
    </w:p>
    <w:p w:rsidR="00E86B4A" w:rsidRPr="007E16E2" w:rsidRDefault="00E86B4A" w:rsidP="007E16E2">
      <w:pPr>
        <w:widowControl w:val="0"/>
        <w:shd w:val="clear" w:color="000000" w:fill="auto"/>
        <w:spacing w:after="0" w:line="360" w:lineRule="auto"/>
        <w:ind w:firstLine="709"/>
        <w:jc w:val="both"/>
        <w:rPr>
          <w:rFonts w:ascii="Times New Roman" w:hAnsi="Times New Roman"/>
          <w:sz w:val="28"/>
          <w:szCs w:val="24"/>
        </w:rPr>
      </w:pPr>
    </w:p>
    <w:p w:rsidR="00044B80" w:rsidRPr="007E16E2" w:rsidRDefault="003D342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Жидкий металл, заполняющий полость формы, оказывает давление на стенки формы. Боковые и нижние стенки формы должны иметь достаточную прочность, чтобы противостоять давлению металла, а верхняя полуформа должна быть прижата к нижней с определенным усилием, чтобы металл не приподнял ее</w:t>
      </w:r>
      <w:r w:rsidR="00952288" w:rsidRPr="007E16E2">
        <w:rPr>
          <w:rFonts w:ascii="Times New Roman" w:hAnsi="Times New Roman"/>
          <w:sz w:val="28"/>
          <w:szCs w:val="24"/>
        </w:rPr>
        <w:t xml:space="preserve"> и не растекся по разъему формы</w:t>
      </w:r>
      <w:r w:rsidRPr="007E16E2">
        <w:rPr>
          <w:rFonts w:ascii="Times New Roman" w:hAnsi="Times New Roman"/>
          <w:sz w:val="28"/>
          <w:szCs w:val="24"/>
        </w:rPr>
        <w:t>. С этой целью перед заливкой формы скрепляют или нагружают, предварительно подсчитав давление жидкого металла на верхнюю полуформу.</w:t>
      </w:r>
      <w:r w:rsidR="00D2531E" w:rsidRPr="007E16E2">
        <w:rPr>
          <w:rFonts w:ascii="Times New Roman" w:hAnsi="Times New Roman"/>
          <w:sz w:val="28"/>
          <w:szCs w:val="24"/>
        </w:rPr>
        <w:t xml:space="preserve"> Иногда давление жидкого металла может быть весьма значительным, тогда форму устанавливают в кессон и уплотняют с боков формовочной смесью, а сверху кладут грузы.</w:t>
      </w:r>
    </w:p>
    <w:p w:rsidR="003D3426" w:rsidRPr="007E16E2" w:rsidRDefault="003D342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Для расчета массы груза необходимо знать силу с которой металл действует на верхнюю опоку</w:t>
      </w:r>
      <w:r w:rsidR="00A75F4B" w:rsidRPr="007E16E2">
        <w:rPr>
          <w:rFonts w:ascii="Times New Roman" w:hAnsi="Times New Roman"/>
          <w:sz w:val="28"/>
          <w:szCs w:val="24"/>
        </w:rPr>
        <w:t>. Ее можно определить по формуле</w:t>
      </w:r>
    </w:p>
    <w:p w:rsidR="00A75F4B" w:rsidRPr="007E16E2" w:rsidRDefault="00A75F4B" w:rsidP="007E16E2">
      <w:pPr>
        <w:widowControl w:val="0"/>
        <w:shd w:val="clear" w:color="000000" w:fill="auto"/>
        <w:tabs>
          <w:tab w:val="left" w:pos="-3264"/>
        </w:tabs>
        <w:spacing w:after="0" w:line="360" w:lineRule="auto"/>
        <w:ind w:firstLine="709"/>
        <w:jc w:val="both"/>
        <w:rPr>
          <w:rFonts w:ascii="Times New Roman" w:hAnsi="Times New Roman"/>
          <w:sz w:val="28"/>
          <w:szCs w:val="24"/>
        </w:rPr>
      </w:pPr>
    </w:p>
    <w:p w:rsidR="003E2178" w:rsidRPr="007E16E2" w:rsidRDefault="00A75F4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F</w:t>
      </w:r>
      <w:r w:rsidRPr="007E16E2">
        <w:rPr>
          <w:rFonts w:ascii="Times New Roman" w:hAnsi="Times New Roman"/>
          <w:sz w:val="28"/>
          <w:szCs w:val="24"/>
          <w:vertAlign w:val="subscript"/>
        </w:rPr>
        <w:t>мет</w:t>
      </w:r>
      <w:r w:rsidRPr="007E16E2">
        <w:rPr>
          <w:rFonts w:ascii="Times New Roman" w:hAnsi="Times New Roman"/>
          <w:sz w:val="28"/>
          <w:szCs w:val="24"/>
        </w:rPr>
        <w:t xml:space="preserve"> =ρ</w:t>
      </w:r>
      <w:r w:rsidRPr="007E16E2">
        <w:rPr>
          <w:rFonts w:ascii="Times New Roman" w:hAnsi="Times New Roman"/>
          <w:sz w:val="28"/>
          <w:szCs w:val="24"/>
          <w:vertAlign w:val="subscript"/>
        </w:rPr>
        <w:t>ж.м.</w:t>
      </w:r>
      <w:r w:rsidRPr="007E16E2">
        <w:rPr>
          <w:rFonts w:ascii="Times New Roman" w:hAnsi="Times New Roman"/>
          <w:sz w:val="28"/>
          <w:szCs w:val="24"/>
        </w:rPr>
        <w:t>∙g∙H∙S</w:t>
      </w:r>
      <w:r w:rsidR="003D3426" w:rsidRPr="007E16E2">
        <w:rPr>
          <w:rFonts w:ascii="Times New Roman" w:hAnsi="Times New Roman"/>
          <w:sz w:val="28"/>
          <w:szCs w:val="24"/>
        </w:rPr>
        <w:t>(5.1)</w:t>
      </w:r>
    </w:p>
    <w:p w:rsidR="003D3426" w:rsidRPr="007E16E2" w:rsidRDefault="003D3426" w:rsidP="007E16E2">
      <w:pPr>
        <w:widowControl w:val="0"/>
        <w:shd w:val="clear" w:color="000000" w:fill="auto"/>
        <w:spacing w:after="0" w:line="360" w:lineRule="auto"/>
        <w:ind w:firstLine="709"/>
        <w:jc w:val="both"/>
        <w:rPr>
          <w:rFonts w:ascii="Times New Roman" w:hAnsi="Times New Roman"/>
          <w:sz w:val="28"/>
          <w:szCs w:val="24"/>
        </w:rPr>
      </w:pPr>
    </w:p>
    <w:p w:rsidR="00A75F4B" w:rsidRPr="007E16E2" w:rsidRDefault="00A75F4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 ρ</w:t>
      </w:r>
      <w:r w:rsidRPr="007E16E2">
        <w:rPr>
          <w:rFonts w:ascii="Times New Roman" w:hAnsi="Times New Roman"/>
          <w:sz w:val="28"/>
          <w:szCs w:val="24"/>
          <w:vertAlign w:val="subscript"/>
        </w:rPr>
        <w:t xml:space="preserve">ж.м. </w:t>
      </w:r>
      <w:r w:rsidRPr="007E16E2">
        <w:rPr>
          <w:rFonts w:ascii="Times New Roman" w:hAnsi="Times New Roman"/>
          <w:sz w:val="28"/>
          <w:szCs w:val="24"/>
        </w:rPr>
        <w:t>– плотность жидкого металла (для стали 7600 кг/м</w:t>
      </w:r>
      <w:r w:rsidRPr="007E16E2">
        <w:rPr>
          <w:rFonts w:ascii="Times New Roman" w:hAnsi="Times New Roman"/>
          <w:sz w:val="28"/>
          <w:szCs w:val="24"/>
          <w:vertAlign w:val="superscript"/>
        </w:rPr>
        <w:t>3</w:t>
      </w:r>
      <w:r w:rsidRPr="007E16E2">
        <w:rPr>
          <w:rFonts w:ascii="Times New Roman" w:hAnsi="Times New Roman"/>
          <w:sz w:val="28"/>
          <w:szCs w:val="24"/>
        </w:rPr>
        <w:t>);</w:t>
      </w:r>
    </w:p>
    <w:p w:rsidR="00A75F4B" w:rsidRPr="007E16E2" w:rsidRDefault="00A75F4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g – ускорение свободного падения, g=9,8 м/с</w:t>
      </w:r>
      <w:r w:rsidRPr="007E16E2">
        <w:rPr>
          <w:rFonts w:ascii="Times New Roman" w:hAnsi="Times New Roman"/>
          <w:sz w:val="28"/>
          <w:szCs w:val="24"/>
          <w:vertAlign w:val="superscript"/>
        </w:rPr>
        <w:t>2</w:t>
      </w:r>
      <w:r w:rsidRPr="007E16E2">
        <w:rPr>
          <w:rFonts w:ascii="Times New Roman" w:hAnsi="Times New Roman"/>
          <w:sz w:val="28"/>
          <w:szCs w:val="24"/>
        </w:rPr>
        <w:t>;</w:t>
      </w:r>
    </w:p>
    <w:p w:rsidR="00A75F4B" w:rsidRPr="007E16E2" w:rsidRDefault="00A75F4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H – высота столба металла в форме + прибыль, м;</w:t>
      </w:r>
    </w:p>
    <w:p w:rsidR="00A75F4B" w:rsidRPr="007E16E2" w:rsidRDefault="00E3722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S – площадь отпечатка формы по крайним точкам</w:t>
      </w:r>
      <w:r w:rsidR="000C7172" w:rsidRPr="007E16E2">
        <w:rPr>
          <w:rFonts w:ascii="Times New Roman" w:hAnsi="Times New Roman"/>
          <w:sz w:val="28"/>
          <w:szCs w:val="24"/>
        </w:rPr>
        <w:t>, м</w:t>
      </w:r>
      <w:r w:rsidR="000C7172" w:rsidRPr="007E16E2">
        <w:rPr>
          <w:rFonts w:ascii="Times New Roman" w:hAnsi="Times New Roman"/>
          <w:sz w:val="28"/>
          <w:szCs w:val="24"/>
          <w:vertAlign w:val="superscript"/>
        </w:rPr>
        <w:t>2</w:t>
      </w:r>
      <w:r w:rsidRPr="007E16E2">
        <w:rPr>
          <w:rFonts w:ascii="Times New Roman" w:hAnsi="Times New Roman"/>
          <w:sz w:val="28"/>
          <w:szCs w:val="24"/>
        </w:rPr>
        <w:t>;</w:t>
      </w:r>
    </w:p>
    <w:p w:rsidR="00E37222" w:rsidRPr="007E16E2" w:rsidRDefault="00E37222" w:rsidP="007E16E2">
      <w:pPr>
        <w:widowControl w:val="0"/>
        <w:shd w:val="clear" w:color="000000" w:fill="auto"/>
        <w:spacing w:after="0" w:line="360" w:lineRule="auto"/>
        <w:ind w:firstLine="709"/>
        <w:jc w:val="both"/>
        <w:rPr>
          <w:rFonts w:ascii="Times New Roman" w:hAnsi="Times New Roman"/>
          <w:sz w:val="28"/>
          <w:szCs w:val="24"/>
        </w:rPr>
      </w:pPr>
    </w:p>
    <w:p w:rsidR="00E37222" w:rsidRPr="007E16E2" w:rsidRDefault="00E3722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F</w:t>
      </w:r>
      <w:r w:rsidRPr="007E16E2">
        <w:rPr>
          <w:rFonts w:ascii="Times New Roman" w:hAnsi="Times New Roman"/>
          <w:sz w:val="28"/>
          <w:szCs w:val="24"/>
          <w:vertAlign w:val="subscript"/>
        </w:rPr>
        <w:t>мет</w:t>
      </w:r>
      <w:r w:rsidRPr="007E16E2">
        <w:rPr>
          <w:rFonts w:ascii="Times New Roman" w:hAnsi="Times New Roman"/>
          <w:sz w:val="28"/>
          <w:szCs w:val="24"/>
        </w:rPr>
        <w:t>=7600∙9,8∙0,694∙0,816=42178 Н.</w:t>
      </w:r>
    </w:p>
    <w:p w:rsidR="000C7172" w:rsidRPr="007E16E2" w:rsidRDefault="000C7172" w:rsidP="007E16E2">
      <w:pPr>
        <w:widowControl w:val="0"/>
        <w:shd w:val="clear" w:color="000000" w:fill="auto"/>
        <w:spacing w:after="0" w:line="360" w:lineRule="auto"/>
        <w:ind w:firstLine="709"/>
        <w:jc w:val="both"/>
        <w:rPr>
          <w:rFonts w:ascii="Times New Roman" w:hAnsi="Times New Roman"/>
          <w:sz w:val="28"/>
          <w:szCs w:val="24"/>
        </w:rPr>
      </w:pPr>
    </w:p>
    <w:p w:rsidR="00A75F4B" w:rsidRPr="007E16E2" w:rsidRDefault="000C717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Усилие стержней находится по формуле</w:t>
      </w:r>
    </w:p>
    <w:p w:rsidR="000C7172" w:rsidRPr="007E16E2" w:rsidRDefault="000C7172" w:rsidP="007E16E2">
      <w:pPr>
        <w:widowControl w:val="0"/>
        <w:shd w:val="clear" w:color="000000" w:fill="auto"/>
        <w:spacing w:after="0" w:line="360" w:lineRule="auto"/>
        <w:ind w:firstLine="709"/>
        <w:jc w:val="both"/>
        <w:rPr>
          <w:rFonts w:ascii="Times New Roman" w:hAnsi="Times New Roman"/>
          <w:sz w:val="28"/>
          <w:szCs w:val="24"/>
        </w:rPr>
      </w:pPr>
    </w:p>
    <w:p w:rsidR="003E2178" w:rsidRPr="007E16E2" w:rsidRDefault="00A06343"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F</w:t>
      </w:r>
      <w:r w:rsidRPr="007E16E2">
        <w:rPr>
          <w:rFonts w:ascii="Times New Roman" w:hAnsi="Times New Roman"/>
          <w:sz w:val="28"/>
          <w:szCs w:val="24"/>
          <w:vertAlign w:val="subscript"/>
        </w:rPr>
        <w:t>ст</w:t>
      </w:r>
      <w:r w:rsidR="000C7172" w:rsidRPr="007E16E2">
        <w:rPr>
          <w:rFonts w:ascii="Times New Roman" w:hAnsi="Times New Roman"/>
          <w:sz w:val="28"/>
          <w:szCs w:val="24"/>
          <w:vertAlign w:val="subscript"/>
        </w:rPr>
        <w:t>.</w:t>
      </w:r>
      <w:r w:rsidR="000C7172" w:rsidRPr="007E16E2">
        <w:rPr>
          <w:rFonts w:ascii="Times New Roman" w:hAnsi="Times New Roman"/>
          <w:sz w:val="28"/>
          <w:szCs w:val="24"/>
        </w:rPr>
        <w:t>= ΣV</w:t>
      </w:r>
      <w:r w:rsidR="000C7172" w:rsidRPr="007E16E2">
        <w:rPr>
          <w:rFonts w:ascii="Times New Roman" w:hAnsi="Times New Roman"/>
          <w:sz w:val="28"/>
          <w:szCs w:val="24"/>
          <w:vertAlign w:val="subscript"/>
        </w:rPr>
        <w:t>ст.</w:t>
      </w:r>
      <w:r w:rsidR="000C7172" w:rsidRPr="007E16E2">
        <w:rPr>
          <w:rFonts w:ascii="Times New Roman" w:hAnsi="Times New Roman"/>
          <w:sz w:val="28"/>
          <w:szCs w:val="24"/>
        </w:rPr>
        <w:t>∙g∙(ρ</w:t>
      </w:r>
      <w:r w:rsidR="000C7172" w:rsidRPr="007E16E2">
        <w:rPr>
          <w:rFonts w:ascii="Times New Roman" w:hAnsi="Times New Roman"/>
          <w:sz w:val="28"/>
          <w:szCs w:val="24"/>
          <w:vertAlign w:val="subscript"/>
        </w:rPr>
        <w:t>ж.м.</w:t>
      </w:r>
      <w:r w:rsidR="000C7172" w:rsidRPr="007E16E2">
        <w:rPr>
          <w:rFonts w:ascii="Times New Roman" w:hAnsi="Times New Roman"/>
          <w:sz w:val="28"/>
          <w:szCs w:val="24"/>
        </w:rPr>
        <w:t>- ρ</w:t>
      </w:r>
      <w:r w:rsidR="000C7172" w:rsidRPr="007E16E2">
        <w:rPr>
          <w:rFonts w:ascii="Times New Roman" w:hAnsi="Times New Roman"/>
          <w:sz w:val="28"/>
          <w:szCs w:val="24"/>
          <w:vertAlign w:val="subscript"/>
        </w:rPr>
        <w:t>ст.</w:t>
      </w:r>
      <w:r w:rsidR="000C7172" w:rsidRPr="007E16E2">
        <w:rPr>
          <w:rFonts w:ascii="Times New Roman" w:hAnsi="Times New Roman"/>
          <w:sz w:val="28"/>
          <w:szCs w:val="24"/>
        </w:rPr>
        <w:t>)</w:t>
      </w:r>
      <w:r w:rsidRPr="007E16E2">
        <w:rPr>
          <w:rFonts w:ascii="Times New Roman" w:hAnsi="Times New Roman"/>
          <w:sz w:val="28"/>
          <w:szCs w:val="24"/>
        </w:rPr>
        <w:t>, (5.2)</w:t>
      </w:r>
    </w:p>
    <w:p w:rsidR="0018748D" w:rsidRPr="007E16E2" w:rsidRDefault="0018748D" w:rsidP="007E16E2">
      <w:pPr>
        <w:widowControl w:val="0"/>
        <w:shd w:val="clear" w:color="000000" w:fill="auto"/>
        <w:spacing w:after="0" w:line="360" w:lineRule="auto"/>
        <w:ind w:firstLine="709"/>
        <w:jc w:val="both"/>
        <w:rPr>
          <w:rFonts w:ascii="Times New Roman" w:hAnsi="Times New Roman"/>
          <w:sz w:val="28"/>
          <w:szCs w:val="24"/>
        </w:rPr>
      </w:pPr>
    </w:p>
    <w:p w:rsidR="00A06343" w:rsidRPr="007E16E2" w:rsidRDefault="000C717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 ΣV</w:t>
      </w:r>
      <w:r w:rsidRPr="007E16E2">
        <w:rPr>
          <w:rFonts w:ascii="Times New Roman" w:hAnsi="Times New Roman"/>
          <w:sz w:val="28"/>
          <w:szCs w:val="24"/>
          <w:vertAlign w:val="subscript"/>
        </w:rPr>
        <w:t>ст</w:t>
      </w:r>
      <w:r w:rsidRPr="007E16E2">
        <w:rPr>
          <w:rFonts w:ascii="Times New Roman" w:hAnsi="Times New Roman"/>
          <w:sz w:val="28"/>
          <w:szCs w:val="24"/>
        </w:rPr>
        <w:t xml:space="preserve"> – суммарный объем всех</w:t>
      </w:r>
      <w:r w:rsidR="0018748D" w:rsidRPr="007E16E2">
        <w:rPr>
          <w:rFonts w:ascii="Times New Roman" w:hAnsi="Times New Roman"/>
          <w:sz w:val="28"/>
          <w:szCs w:val="24"/>
        </w:rPr>
        <w:t xml:space="preserve"> стержней, ΣV</w:t>
      </w:r>
      <w:r w:rsidR="0018748D" w:rsidRPr="007E16E2">
        <w:rPr>
          <w:rFonts w:ascii="Times New Roman" w:hAnsi="Times New Roman"/>
          <w:sz w:val="28"/>
          <w:szCs w:val="24"/>
          <w:vertAlign w:val="subscript"/>
        </w:rPr>
        <w:t>ст</w:t>
      </w:r>
      <w:r w:rsidR="0018748D" w:rsidRPr="007E16E2">
        <w:rPr>
          <w:rFonts w:ascii="Times New Roman" w:hAnsi="Times New Roman"/>
          <w:sz w:val="28"/>
          <w:szCs w:val="24"/>
        </w:rPr>
        <w:t>=0,514 м</w:t>
      </w:r>
      <w:r w:rsidR="0018748D" w:rsidRPr="007E16E2">
        <w:rPr>
          <w:rFonts w:ascii="Times New Roman" w:hAnsi="Times New Roman"/>
          <w:sz w:val="28"/>
          <w:szCs w:val="24"/>
          <w:vertAlign w:val="superscript"/>
        </w:rPr>
        <w:t>3</w:t>
      </w:r>
      <w:r w:rsidR="0018748D" w:rsidRPr="007E16E2">
        <w:rPr>
          <w:rFonts w:ascii="Times New Roman" w:hAnsi="Times New Roman"/>
          <w:sz w:val="28"/>
          <w:szCs w:val="24"/>
        </w:rPr>
        <w:t>;</w:t>
      </w:r>
    </w:p>
    <w:p w:rsidR="0018748D" w:rsidRPr="007E16E2" w:rsidRDefault="0018748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ρ</w:t>
      </w:r>
      <w:r w:rsidRPr="007E16E2">
        <w:rPr>
          <w:rFonts w:ascii="Times New Roman" w:hAnsi="Times New Roman"/>
          <w:sz w:val="28"/>
          <w:szCs w:val="24"/>
          <w:vertAlign w:val="subscript"/>
        </w:rPr>
        <w:t>ст.</w:t>
      </w:r>
      <w:r w:rsidRPr="007E16E2">
        <w:rPr>
          <w:rFonts w:ascii="Times New Roman" w:hAnsi="Times New Roman"/>
          <w:sz w:val="28"/>
          <w:szCs w:val="24"/>
        </w:rPr>
        <w:t xml:space="preserve"> – плотность стержневой смеси, ρ</w:t>
      </w:r>
      <w:r w:rsidRPr="007E16E2">
        <w:rPr>
          <w:rFonts w:ascii="Times New Roman" w:hAnsi="Times New Roman"/>
          <w:sz w:val="28"/>
          <w:szCs w:val="24"/>
          <w:vertAlign w:val="subscript"/>
        </w:rPr>
        <w:t>ст.</w:t>
      </w:r>
      <w:r w:rsidRPr="007E16E2">
        <w:rPr>
          <w:rFonts w:ascii="Times New Roman" w:hAnsi="Times New Roman"/>
          <w:sz w:val="28"/>
          <w:szCs w:val="24"/>
        </w:rPr>
        <w:t>=1600 кг/м</w:t>
      </w:r>
      <w:r w:rsidRPr="007E16E2">
        <w:rPr>
          <w:rFonts w:ascii="Times New Roman" w:hAnsi="Times New Roman"/>
          <w:sz w:val="28"/>
          <w:szCs w:val="24"/>
          <w:vertAlign w:val="superscript"/>
        </w:rPr>
        <w:t>3</w:t>
      </w:r>
      <w:r w:rsidRPr="007E16E2">
        <w:rPr>
          <w:rFonts w:ascii="Times New Roman" w:hAnsi="Times New Roman"/>
          <w:sz w:val="28"/>
          <w:szCs w:val="24"/>
        </w:rPr>
        <w:t>;</w:t>
      </w: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18748D" w:rsidRPr="007E16E2" w:rsidRDefault="0018748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F</w:t>
      </w:r>
      <w:r w:rsidRPr="007E16E2">
        <w:rPr>
          <w:rFonts w:ascii="Times New Roman" w:hAnsi="Times New Roman"/>
          <w:sz w:val="28"/>
          <w:szCs w:val="24"/>
          <w:vertAlign w:val="subscript"/>
        </w:rPr>
        <w:t>ст</w:t>
      </w:r>
      <w:r w:rsidRPr="007E16E2">
        <w:rPr>
          <w:rFonts w:ascii="Times New Roman" w:hAnsi="Times New Roman"/>
          <w:sz w:val="28"/>
          <w:szCs w:val="24"/>
        </w:rPr>
        <w:t xml:space="preserve">=0,514∙9,8∙(7600-1600)=30223 </w:t>
      </w:r>
      <w:r w:rsidR="00EA57DA" w:rsidRPr="007E16E2">
        <w:rPr>
          <w:rFonts w:ascii="Times New Roman" w:hAnsi="Times New Roman"/>
          <w:sz w:val="28"/>
          <w:szCs w:val="24"/>
        </w:rPr>
        <w:t>Н</w:t>
      </w:r>
      <w:r w:rsidRPr="007E16E2">
        <w:rPr>
          <w:rFonts w:ascii="Times New Roman" w:hAnsi="Times New Roman"/>
          <w:sz w:val="28"/>
          <w:szCs w:val="24"/>
        </w:rPr>
        <w:t>.</w:t>
      </w:r>
    </w:p>
    <w:p w:rsidR="00A06343" w:rsidRPr="007E16E2" w:rsidRDefault="00A06343" w:rsidP="007E16E2">
      <w:pPr>
        <w:widowControl w:val="0"/>
        <w:shd w:val="clear" w:color="000000" w:fill="auto"/>
        <w:spacing w:after="0" w:line="360" w:lineRule="auto"/>
        <w:ind w:firstLine="709"/>
        <w:jc w:val="both"/>
        <w:rPr>
          <w:rFonts w:ascii="Times New Roman" w:hAnsi="Times New Roman"/>
          <w:sz w:val="28"/>
          <w:szCs w:val="24"/>
        </w:rPr>
      </w:pPr>
    </w:p>
    <w:p w:rsidR="00A06343" w:rsidRPr="007E16E2" w:rsidRDefault="0018748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Суммарное усилие</w:t>
      </w:r>
    </w:p>
    <w:p w:rsidR="0018748D" w:rsidRPr="007E16E2" w:rsidRDefault="0018748D" w:rsidP="007E16E2">
      <w:pPr>
        <w:widowControl w:val="0"/>
        <w:shd w:val="clear" w:color="000000" w:fill="auto"/>
        <w:spacing w:after="0" w:line="360" w:lineRule="auto"/>
        <w:ind w:firstLine="709"/>
        <w:jc w:val="both"/>
        <w:rPr>
          <w:rFonts w:ascii="Times New Roman" w:hAnsi="Times New Roman"/>
          <w:sz w:val="28"/>
          <w:szCs w:val="24"/>
        </w:rPr>
      </w:pPr>
    </w:p>
    <w:p w:rsidR="0018748D" w:rsidRPr="007E16E2" w:rsidRDefault="0018748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ΣF</w:t>
      </w:r>
      <w:r w:rsidR="000B3B90" w:rsidRPr="007E16E2">
        <w:rPr>
          <w:rFonts w:ascii="Times New Roman" w:hAnsi="Times New Roman"/>
          <w:sz w:val="28"/>
          <w:szCs w:val="24"/>
          <w:vertAlign w:val="subscript"/>
        </w:rPr>
        <w:t>всп.</w:t>
      </w:r>
      <w:r w:rsidRPr="007E16E2">
        <w:rPr>
          <w:rFonts w:ascii="Times New Roman" w:hAnsi="Times New Roman"/>
          <w:sz w:val="28"/>
          <w:szCs w:val="24"/>
        </w:rPr>
        <w:t>= F</w:t>
      </w:r>
      <w:r w:rsidRPr="007E16E2">
        <w:rPr>
          <w:rFonts w:ascii="Times New Roman" w:hAnsi="Times New Roman"/>
          <w:sz w:val="28"/>
          <w:szCs w:val="24"/>
          <w:vertAlign w:val="subscript"/>
        </w:rPr>
        <w:t>ст</w:t>
      </w:r>
      <w:r w:rsidRPr="007E16E2">
        <w:rPr>
          <w:rFonts w:ascii="Times New Roman" w:hAnsi="Times New Roman"/>
          <w:sz w:val="28"/>
          <w:szCs w:val="24"/>
        </w:rPr>
        <w:t>+ F</w:t>
      </w:r>
      <w:r w:rsidRPr="007E16E2">
        <w:rPr>
          <w:rFonts w:ascii="Times New Roman" w:hAnsi="Times New Roman"/>
          <w:sz w:val="28"/>
          <w:szCs w:val="24"/>
          <w:vertAlign w:val="subscript"/>
        </w:rPr>
        <w:t>мет</w:t>
      </w:r>
      <w:r w:rsidRPr="007E16E2">
        <w:rPr>
          <w:rFonts w:ascii="Times New Roman" w:hAnsi="Times New Roman"/>
          <w:sz w:val="28"/>
          <w:szCs w:val="24"/>
        </w:rPr>
        <w:t>=30223+42178=72401</w:t>
      </w:r>
      <w:r w:rsidR="00EA57DA" w:rsidRPr="007E16E2">
        <w:rPr>
          <w:rFonts w:ascii="Times New Roman" w:hAnsi="Times New Roman"/>
          <w:sz w:val="28"/>
          <w:szCs w:val="24"/>
        </w:rPr>
        <w:t xml:space="preserve"> Н.</w:t>
      </w:r>
    </w:p>
    <w:p w:rsidR="00EA57DA" w:rsidRPr="007E16E2" w:rsidRDefault="00EA57DA" w:rsidP="007E16E2">
      <w:pPr>
        <w:widowControl w:val="0"/>
        <w:shd w:val="clear" w:color="000000" w:fill="auto"/>
        <w:spacing w:after="0" w:line="360" w:lineRule="auto"/>
        <w:ind w:firstLine="709"/>
        <w:jc w:val="both"/>
        <w:rPr>
          <w:rFonts w:ascii="Times New Roman" w:hAnsi="Times New Roman"/>
          <w:sz w:val="28"/>
          <w:szCs w:val="24"/>
        </w:rPr>
      </w:pPr>
    </w:p>
    <w:p w:rsidR="00A06343" w:rsidRPr="007E16E2" w:rsidRDefault="00B1670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расчета массы груза так же требуется знать силу тяжести верхней полуформы. Определим ее по формуле</w:t>
      </w:r>
    </w:p>
    <w:p w:rsidR="00B16701" w:rsidRPr="007E16E2" w:rsidRDefault="00B16701" w:rsidP="007E16E2">
      <w:pPr>
        <w:widowControl w:val="0"/>
        <w:shd w:val="clear" w:color="000000" w:fill="auto"/>
        <w:spacing w:after="0" w:line="360" w:lineRule="auto"/>
        <w:ind w:firstLine="709"/>
        <w:jc w:val="both"/>
        <w:rPr>
          <w:rFonts w:ascii="Times New Roman" w:hAnsi="Times New Roman"/>
          <w:sz w:val="28"/>
          <w:szCs w:val="24"/>
        </w:rPr>
      </w:pPr>
    </w:p>
    <w:p w:rsidR="00B16701" w:rsidRPr="007E16E2" w:rsidRDefault="00C26B21" w:rsidP="007E16E2">
      <w:pPr>
        <w:widowControl w:val="0"/>
        <w:shd w:val="clear" w:color="000000" w:fill="auto"/>
        <w:spacing w:after="0" w:line="360" w:lineRule="auto"/>
        <w:ind w:firstLine="709"/>
        <w:jc w:val="both"/>
        <w:rPr>
          <w:rFonts w:ascii="Times New Roman" w:hAnsi="Times New Roman"/>
          <w:sz w:val="28"/>
        </w:rPr>
      </w:pPr>
      <w:r w:rsidRPr="007E16E2">
        <w:rPr>
          <w:rFonts w:ascii="Times New Roman" w:hAnsi="Times New Roman"/>
          <w:sz w:val="28"/>
        </w:rPr>
        <w:t>F</w:t>
      </w:r>
      <w:r w:rsidRPr="007E16E2">
        <w:rPr>
          <w:rFonts w:ascii="Times New Roman" w:hAnsi="Times New Roman"/>
          <w:sz w:val="28"/>
          <w:vertAlign w:val="subscript"/>
        </w:rPr>
        <w:t>т</w:t>
      </w:r>
      <w:r w:rsidRPr="007E16E2">
        <w:rPr>
          <w:rFonts w:ascii="Times New Roman" w:hAnsi="Times New Roman"/>
          <w:sz w:val="28"/>
        </w:rPr>
        <w:t>=(М</w:t>
      </w:r>
      <w:r w:rsidRPr="007E16E2">
        <w:rPr>
          <w:rFonts w:ascii="Times New Roman" w:hAnsi="Times New Roman"/>
          <w:sz w:val="28"/>
          <w:vertAlign w:val="subscript"/>
        </w:rPr>
        <w:t>оп</w:t>
      </w:r>
      <w:r w:rsidRPr="007E16E2">
        <w:rPr>
          <w:rFonts w:ascii="Times New Roman" w:hAnsi="Times New Roman"/>
          <w:sz w:val="28"/>
        </w:rPr>
        <w:t>+М</w:t>
      </w:r>
      <w:r w:rsidRPr="007E16E2">
        <w:rPr>
          <w:rFonts w:ascii="Times New Roman" w:hAnsi="Times New Roman"/>
          <w:sz w:val="28"/>
          <w:vertAlign w:val="subscript"/>
        </w:rPr>
        <w:t>см.</w:t>
      </w:r>
      <w:r w:rsidRPr="007E16E2">
        <w:rPr>
          <w:rFonts w:ascii="Times New Roman" w:hAnsi="Times New Roman"/>
          <w:sz w:val="28"/>
        </w:rPr>
        <w:t>)∙g</w:t>
      </w:r>
      <w:r w:rsidR="00952288" w:rsidRPr="007E16E2">
        <w:rPr>
          <w:rFonts w:ascii="Times New Roman" w:hAnsi="Times New Roman"/>
          <w:sz w:val="28"/>
        </w:rPr>
        <w:t>,(5.3)</w:t>
      </w:r>
    </w:p>
    <w:p w:rsidR="00D2531E" w:rsidRPr="007E16E2" w:rsidRDefault="00D2531E" w:rsidP="007E16E2">
      <w:pPr>
        <w:widowControl w:val="0"/>
        <w:shd w:val="clear" w:color="000000" w:fill="auto"/>
        <w:spacing w:after="0" w:line="360" w:lineRule="auto"/>
        <w:ind w:firstLine="709"/>
        <w:jc w:val="both"/>
        <w:rPr>
          <w:rFonts w:ascii="Times New Roman" w:hAnsi="Times New Roman"/>
          <w:sz w:val="28"/>
        </w:rPr>
      </w:pPr>
    </w:p>
    <w:p w:rsidR="00D2531E" w:rsidRPr="007E16E2" w:rsidRDefault="00952288"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где </w:t>
      </w:r>
      <w:r w:rsidR="00A4789A" w:rsidRPr="007E16E2">
        <w:rPr>
          <w:rFonts w:ascii="Times New Roman" w:hAnsi="Times New Roman"/>
          <w:sz w:val="28"/>
          <w:szCs w:val="24"/>
        </w:rPr>
        <w:t>М</w:t>
      </w:r>
      <w:r w:rsidR="00A4789A" w:rsidRPr="007E16E2">
        <w:rPr>
          <w:rFonts w:ascii="Times New Roman" w:hAnsi="Times New Roman"/>
          <w:sz w:val="28"/>
          <w:szCs w:val="24"/>
          <w:vertAlign w:val="subscript"/>
        </w:rPr>
        <w:t>оп.</w:t>
      </w:r>
      <w:r w:rsidR="00A4789A" w:rsidRPr="007E16E2">
        <w:rPr>
          <w:rFonts w:ascii="Times New Roman" w:hAnsi="Times New Roman"/>
          <w:sz w:val="28"/>
          <w:szCs w:val="24"/>
        </w:rPr>
        <w:t xml:space="preserve"> – масса опоки, М</w:t>
      </w:r>
      <w:r w:rsidR="00A4789A" w:rsidRPr="007E16E2">
        <w:rPr>
          <w:rFonts w:ascii="Times New Roman" w:hAnsi="Times New Roman"/>
          <w:sz w:val="28"/>
          <w:szCs w:val="24"/>
          <w:vertAlign w:val="subscript"/>
        </w:rPr>
        <w:t>оп</w:t>
      </w:r>
      <w:r w:rsidR="00A4789A" w:rsidRPr="007E16E2">
        <w:rPr>
          <w:rFonts w:ascii="Times New Roman" w:hAnsi="Times New Roman"/>
          <w:sz w:val="28"/>
          <w:szCs w:val="24"/>
        </w:rPr>
        <w:t>=1950 кг [8];</w:t>
      </w:r>
    </w:p>
    <w:p w:rsidR="00A4789A" w:rsidRPr="007E16E2" w:rsidRDefault="00A4789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см.</w:t>
      </w:r>
      <w:r w:rsidRPr="007E16E2">
        <w:rPr>
          <w:rFonts w:ascii="Times New Roman" w:hAnsi="Times New Roman"/>
          <w:sz w:val="28"/>
          <w:szCs w:val="24"/>
        </w:rPr>
        <w:t xml:space="preserve"> – Масса формовочной смеси в верхней опоке,</w:t>
      </w:r>
      <w:r w:rsidR="00531F95" w:rsidRPr="007E16E2">
        <w:rPr>
          <w:rFonts w:ascii="Times New Roman" w:hAnsi="Times New Roman"/>
          <w:sz w:val="28"/>
          <w:szCs w:val="24"/>
        </w:rPr>
        <w:t xml:space="preserve"> кг</w:t>
      </w:r>
    </w:p>
    <w:p w:rsidR="00531F95" w:rsidRPr="007E16E2" w:rsidRDefault="00531F95" w:rsidP="007E16E2">
      <w:pPr>
        <w:widowControl w:val="0"/>
        <w:shd w:val="clear" w:color="000000" w:fill="auto"/>
        <w:spacing w:after="0" w:line="360" w:lineRule="auto"/>
        <w:ind w:firstLine="709"/>
        <w:jc w:val="both"/>
        <w:rPr>
          <w:rFonts w:ascii="Times New Roman" w:hAnsi="Times New Roman"/>
          <w:sz w:val="28"/>
          <w:szCs w:val="24"/>
        </w:rPr>
      </w:pPr>
    </w:p>
    <w:p w:rsidR="00531F95" w:rsidRPr="007E16E2" w:rsidRDefault="00531F95"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см.</w:t>
      </w:r>
      <w:r w:rsidRPr="007E16E2">
        <w:rPr>
          <w:rFonts w:ascii="Times New Roman" w:hAnsi="Times New Roman"/>
          <w:sz w:val="28"/>
          <w:szCs w:val="24"/>
        </w:rPr>
        <w:t>=V</w:t>
      </w:r>
      <w:r w:rsidRPr="007E16E2">
        <w:rPr>
          <w:rFonts w:ascii="Times New Roman" w:hAnsi="Times New Roman"/>
          <w:sz w:val="28"/>
          <w:szCs w:val="24"/>
          <w:vertAlign w:val="subscript"/>
        </w:rPr>
        <w:t>оп</w:t>
      </w:r>
      <w:r w:rsidRPr="007E16E2">
        <w:rPr>
          <w:rFonts w:ascii="Times New Roman" w:hAnsi="Times New Roman"/>
          <w:sz w:val="28"/>
          <w:szCs w:val="24"/>
        </w:rPr>
        <w:t>∙ρ</w:t>
      </w:r>
      <w:r w:rsidRPr="007E16E2">
        <w:rPr>
          <w:rFonts w:ascii="Times New Roman" w:hAnsi="Times New Roman"/>
          <w:sz w:val="28"/>
          <w:szCs w:val="24"/>
          <w:vertAlign w:val="subscript"/>
        </w:rPr>
        <w:t>см.</w:t>
      </w:r>
      <w:r w:rsidRPr="007E16E2">
        <w:rPr>
          <w:rFonts w:ascii="Times New Roman" w:hAnsi="Times New Roman"/>
          <w:sz w:val="28"/>
          <w:szCs w:val="24"/>
        </w:rPr>
        <w:t>,</w:t>
      </w:r>
      <w:r w:rsidR="00BE1617" w:rsidRPr="007E16E2">
        <w:rPr>
          <w:rFonts w:ascii="Times New Roman" w:hAnsi="Times New Roman"/>
          <w:sz w:val="28"/>
          <w:szCs w:val="24"/>
        </w:rPr>
        <w:t>(5.4)</w:t>
      </w:r>
    </w:p>
    <w:p w:rsidR="00531F95" w:rsidRPr="007E16E2" w:rsidRDefault="00531F95" w:rsidP="007E16E2">
      <w:pPr>
        <w:widowControl w:val="0"/>
        <w:shd w:val="clear" w:color="000000" w:fill="auto"/>
        <w:spacing w:after="0" w:line="360" w:lineRule="auto"/>
        <w:ind w:firstLine="709"/>
        <w:jc w:val="both"/>
        <w:rPr>
          <w:rFonts w:ascii="Times New Roman" w:hAnsi="Times New Roman"/>
          <w:sz w:val="28"/>
          <w:szCs w:val="24"/>
        </w:rPr>
      </w:pPr>
    </w:p>
    <w:p w:rsidR="00531F95" w:rsidRPr="007E16E2" w:rsidRDefault="00531F95"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где V</w:t>
      </w:r>
      <w:r w:rsidRPr="007E16E2">
        <w:rPr>
          <w:rFonts w:ascii="Times New Roman" w:hAnsi="Times New Roman"/>
          <w:sz w:val="28"/>
          <w:szCs w:val="24"/>
          <w:vertAlign w:val="subscript"/>
        </w:rPr>
        <w:t>оп</w:t>
      </w:r>
      <w:r w:rsidRPr="007E16E2">
        <w:rPr>
          <w:rFonts w:ascii="Times New Roman" w:hAnsi="Times New Roman"/>
          <w:sz w:val="28"/>
          <w:szCs w:val="24"/>
        </w:rPr>
        <w:t xml:space="preserve"> – объем опок по размерам в свету, м</w:t>
      </w:r>
      <w:r w:rsidRPr="007E16E2">
        <w:rPr>
          <w:rFonts w:ascii="Times New Roman" w:hAnsi="Times New Roman"/>
          <w:sz w:val="28"/>
          <w:szCs w:val="24"/>
          <w:vertAlign w:val="superscript"/>
        </w:rPr>
        <w:t>3</w:t>
      </w:r>
    </w:p>
    <w:p w:rsidR="00531F95" w:rsidRPr="007E16E2" w:rsidRDefault="00BE1617"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ρ</w:t>
      </w:r>
      <w:r w:rsidRPr="007E16E2">
        <w:rPr>
          <w:rFonts w:ascii="Times New Roman" w:hAnsi="Times New Roman"/>
          <w:sz w:val="28"/>
          <w:szCs w:val="24"/>
          <w:vertAlign w:val="subscript"/>
        </w:rPr>
        <w:t>см</w:t>
      </w:r>
      <w:r w:rsidRPr="007E16E2">
        <w:rPr>
          <w:rFonts w:ascii="Times New Roman" w:hAnsi="Times New Roman"/>
          <w:sz w:val="28"/>
          <w:szCs w:val="24"/>
        </w:rPr>
        <w:t xml:space="preserve"> – плотность смеси, ρ</w:t>
      </w:r>
      <w:r w:rsidRPr="007E16E2">
        <w:rPr>
          <w:rFonts w:ascii="Times New Roman" w:hAnsi="Times New Roman"/>
          <w:sz w:val="28"/>
          <w:szCs w:val="24"/>
          <w:vertAlign w:val="subscript"/>
        </w:rPr>
        <w:t>см</w:t>
      </w:r>
      <w:r w:rsidRPr="007E16E2">
        <w:rPr>
          <w:rFonts w:ascii="Times New Roman" w:hAnsi="Times New Roman"/>
          <w:sz w:val="28"/>
          <w:szCs w:val="24"/>
        </w:rPr>
        <w:t>=1600 кг/м</w:t>
      </w:r>
      <w:r w:rsidRPr="007E16E2">
        <w:rPr>
          <w:rFonts w:ascii="Times New Roman" w:hAnsi="Times New Roman"/>
          <w:sz w:val="28"/>
          <w:szCs w:val="24"/>
          <w:vertAlign w:val="superscript"/>
        </w:rPr>
        <w:t>3</w:t>
      </w:r>
      <w:r w:rsidRPr="007E16E2">
        <w:rPr>
          <w:rFonts w:ascii="Times New Roman" w:hAnsi="Times New Roman"/>
          <w:sz w:val="28"/>
          <w:szCs w:val="24"/>
        </w:rPr>
        <w:t>;</w:t>
      </w:r>
    </w:p>
    <w:p w:rsidR="00BE1617" w:rsidRPr="007E16E2" w:rsidRDefault="00BE1617" w:rsidP="007E16E2">
      <w:pPr>
        <w:widowControl w:val="0"/>
        <w:shd w:val="clear" w:color="000000" w:fill="auto"/>
        <w:spacing w:after="0" w:line="360" w:lineRule="auto"/>
        <w:ind w:firstLine="709"/>
        <w:jc w:val="both"/>
        <w:rPr>
          <w:rFonts w:ascii="Times New Roman" w:hAnsi="Times New Roman"/>
          <w:sz w:val="28"/>
          <w:szCs w:val="24"/>
        </w:rPr>
      </w:pPr>
    </w:p>
    <w:p w:rsidR="00BE1617" w:rsidRPr="007E16E2" w:rsidRDefault="00BE1617"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w:t>
      </w:r>
      <w:r w:rsidRPr="007E16E2">
        <w:rPr>
          <w:rFonts w:ascii="Times New Roman" w:hAnsi="Times New Roman"/>
          <w:sz w:val="28"/>
          <w:szCs w:val="24"/>
          <w:vertAlign w:val="subscript"/>
        </w:rPr>
        <w:t>см.</w:t>
      </w:r>
      <w:r w:rsidRPr="007E16E2">
        <w:rPr>
          <w:rFonts w:ascii="Times New Roman" w:hAnsi="Times New Roman"/>
          <w:sz w:val="28"/>
          <w:szCs w:val="24"/>
        </w:rPr>
        <w:t>=2,5∙1600=4000 кг,</w:t>
      </w:r>
    </w:p>
    <w:p w:rsidR="00BE1617" w:rsidRPr="007E16E2" w:rsidRDefault="00BE1617"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rPr>
        <w:t>F</w:t>
      </w:r>
      <w:r w:rsidRPr="007E16E2">
        <w:rPr>
          <w:rFonts w:ascii="Times New Roman" w:hAnsi="Times New Roman"/>
          <w:sz w:val="28"/>
          <w:vertAlign w:val="subscript"/>
        </w:rPr>
        <w:t>т</w:t>
      </w:r>
      <w:r w:rsidRPr="007E16E2">
        <w:rPr>
          <w:rFonts w:ascii="Times New Roman" w:hAnsi="Times New Roman"/>
          <w:sz w:val="28"/>
        </w:rPr>
        <w:t>=(4000+1950)∙9,8= 58310 Н.</w:t>
      </w:r>
    </w:p>
    <w:p w:rsidR="00A06343" w:rsidRPr="007E16E2" w:rsidRDefault="00A06343" w:rsidP="007E16E2">
      <w:pPr>
        <w:widowControl w:val="0"/>
        <w:shd w:val="clear" w:color="000000" w:fill="auto"/>
        <w:spacing w:after="0" w:line="360" w:lineRule="auto"/>
        <w:ind w:firstLine="709"/>
        <w:jc w:val="both"/>
        <w:rPr>
          <w:rFonts w:ascii="Times New Roman" w:hAnsi="Times New Roman"/>
          <w:sz w:val="28"/>
          <w:szCs w:val="24"/>
        </w:rPr>
      </w:pPr>
    </w:p>
    <w:p w:rsidR="00E80E64" w:rsidRPr="007E16E2" w:rsidRDefault="000B3B90"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Исходя из того, что </w:t>
      </w:r>
      <w:r w:rsidRPr="007E16E2">
        <w:rPr>
          <w:rFonts w:ascii="Times New Roman" w:hAnsi="Times New Roman"/>
          <w:sz w:val="28"/>
        </w:rPr>
        <w:t>F</w:t>
      </w:r>
      <w:r w:rsidRPr="007E16E2">
        <w:rPr>
          <w:rFonts w:ascii="Times New Roman" w:hAnsi="Times New Roman"/>
          <w:sz w:val="28"/>
          <w:vertAlign w:val="subscript"/>
        </w:rPr>
        <w:t>т</w:t>
      </w:r>
      <w:r w:rsidRPr="007E16E2">
        <w:rPr>
          <w:rFonts w:ascii="Times New Roman" w:hAnsi="Times New Roman"/>
          <w:sz w:val="28"/>
        </w:rPr>
        <w:t>&lt;</w:t>
      </w:r>
      <w:r w:rsidRPr="007E16E2">
        <w:rPr>
          <w:rFonts w:ascii="Times New Roman" w:hAnsi="Times New Roman"/>
          <w:sz w:val="28"/>
          <w:szCs w:val="24"/>
        </w:rPr>
        <w:t xml:space="preserve"> ΣF</w:t>
      </w:r>
      <w:r w:rsidRPr="007E16E2">
        <w:rPr>
          <w:rFonts w:ascii="Times New Roman" w:hAnsi="Times New Roman"/>
          <w:sz w:val="28"/>
          <w:szCs w:val="24"/>
          <w:vertAlign w:val="subscript"/>
        </w:rPr>
        <w:t>всп.</w:t>
      </w:r>
      <w:r w:rsidRPr="007E16E2">
        <w:rPr>
          <w:rFonts w:ascii="Times New Roman" w:hAnsi="Times New Roman"/>
          <w:sz w:val="28"/>
          <w:szCs w:val="24"/>
        </w:rPr>
        <w:t xml:space="preserve"> видно</w:t>
      </w:r>
      <w:r w:rsidR="008B4634" w:rsidRPr="007E16E2">
        <w:rPr>
          <w:rFonts w:ascii="Times New Roman" w:hAnsi="Times New Roman"/>
          <w:sz w:val="28"/>
          <w:szCs w:val="24"/>
        </w:rPr>
        <w:t>,</w:t>
      </w:r>
      <w:r w:rsidRPr="007E16E2">
        <w:rPr>
          <w:rFonts w:ascii="Times New Roman" w:hAnsi="Times New Roman"/>
          <w:sz w:val="28"/>
          <w:szCs w:val="24"/>
        </w:rPr>
        <w:t xml:space="preserve"> что необходима установка </w:t>
      </w:r>
      <w:r w:rsidR="008B4634" w:rsidRPr="007E16E2">
        <w:rPr>
          <w:rFonts w:ascii="Times New Roman" w:hAnsi="Times New Roman"/>
          <w:sz w:val="28"/>
          <w:szCs w:val="24"/>
        </w:rPr>
        <w:t>груза. Масса груза находится по формуле</w:t>
      </w:r>
    </w:p>
    <w:p w:rsidR="00BE1617" w:rsidRPr="007E16E2" w:rsidRDefault="00BE1617" w:rsidP="007E16E2">
      <w:pPr>
        <w:widowControl w:val="0"/>
        <w:shd w:val="clear" w:color="000000" w:fill="auto"/>
        <w:spacing w:after="0" w:line="360" w:lineRule="auto"/>
        <w:ind w:firstLine="709"/>
        <w:jc w:val="both"/>
        <w:rPr>
          <w:rFonts w:ascii="Times New Roman" w:hAnsi="Times New Roman"/>
          <w:sz w:val="28"/>
          <w:szCs w:val="24"/>
        </w:rPr>
      </w:pPr>
    </w:p>
    <w:p w:rsidR="00204CDC"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sz w:val="28"/>
          <w:szCs w:val="24"/>
        </w:rPr>
        <w:pict>
          <v:shape id="_x0000_i1049" type="#_x0000_t75" style="width:132.75pt;height:36.75pt">
            <v:imagedata r:id="rId31" o:title=""/>
          </v:shape>
        </w:pict>
      </w:r>
      <w:r w:rsidR="00204CDC" w:rsidRPr="007E16E2">
        <w:rPr>
          <w:rFonts w:ascii="Times New Roman" w:hAnsi="Times New Roman"/>
          <w:sz w:val="28"/>
          <w:szCs w:val="24"/>
        </w:rPr>
        <w:t>;</w:t>
      </w:r>
      <w:r w:rsidR="00D77516" w:rsidRPr="007E16E2">
        <w:rPr>
          <w:rFonts w:ascii="Times New Roman" w:hAnsi="Times New Roman"/>
          <w:sz w:val="28"/>
          <w:szCs w:val="24"/>
        </w:rPr>
        <w:t xml:space="preserve"> </w:t>
      </w:r>
      <w:r w:rsidR="00204CDC" w:rsidRPr="007E16E2">
        <w:rPr>
          <w:rFonts w:ascii="Times New Roman" w:hAnsi="Times New Roman"/>
          <w:sz w:val="28"/>
          <w:szCs w:val="24"/>
        </w:rPr>
        <w:t>(5.5)</w:t>
      </w:r>
    </w:p>
    <w:p w:rsidR="003A0FB1"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sz w:val="28"/>
          <w:szCs w:val="24"/>
        </w:rPr>
        <w:pict>
          <v:shape id="_x0000_i1050" type="#_x0000_t75" style="width:180pt;height:33pt">
            <v:imagedata r:id="rId32" o:title=""/>
          </v:shape>
        </w:pict>
      </w:r>
      <w:r w:rsidR="00E961BC" w:rsidRPr="007E16E2">
        <w:rPr>
          <w:rFonts w:ascii="Times New Roman" w:hAnsi="Times New Roman"/>
          <w:sz w:val="28"/>
          <w:szCs w:val="24"/>
        </w:rPr>
        <w:t>кг.</w:t>
      </w: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961BC" w:rsidRPr="007E16E2" w:rsidRDefault="00E961BC"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Принимаем груз массой 2000 кг.</w:t>
      </w:r>
    </w:p>
    <w:p w:rsidR="00E961BC" w:rsidRPr="007E16E2" w:rsidRDefault="00E961BC"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6</w:t>
      </w:r>
      <w:r w:rsidR="00D31B10" w:rsidRPr="00D31B10">
        <w:rPr>
          <w:rFonts w:ascii="Times New Roman" w:hAnsi="Times New Roman"/>
          <w:b/>
          <w:sz w:val="28"/>
          <w:szCs w:val="24"/>
        </w:rPr>
        <w:t>.</w:t>
      </w:r>
      <w:r w:rsidRPr="00D31B10">
        <w:rPr>
          <w:rFonts w:ascii="Times New Roman" w:hAnsi="Times New Roman"/>
          <w:b/>
          <w:sz w:val="28"/>
          <w:szCs w:val="24"/>
        </w:rPr>
        <w:t xml:space="preserve"> ЗАЛИВКА ФОРМЫ. ОПРЕДЕЛЕНИЕ</w:t>
      </w:r>
      <w:r w:rsidR="00D534DF" w:rsidRPr="00D31B10">
        <w:rPr>
          <w:rFonts w:ascii="Times New Roman" w:hAnsi="Times New Roman"/>
          <w:b/>
          <w:sz w:val="28"/>
          <w:szCs w:val="24"/>
        </w:rPr>
        <w:t xml:space="preserve"> </w:t>
      </w:r>
      <w:r w:rsidR="00D31B10">
        <w:rPr>
          <w:rFonts w:ascii="Times New Roman" w:hAnsi="Times New Roman"/>
          <w:b/>
          <w:sz w:val="28"/>
          <w:szCs w:val="24"/>
        </w:rPr>
        <w:t>ЕМКОСТИ ЗАЛИВАЕМОГО КОВША</w:t>
      </w:r>
    </w:p>
    <w:p w:rsidR="00E961BC" w:rsidRPr="007E16E2" w:rsidRDefault="00E961BC" w:rsidP="007E16E2">
      <w:pPr>
        <w:widowControl w:val="0"/>
        <w:shd w:val="clear" w:color="000000" w:fill="auto"/>
        <w:spacing w:after="0" w:line="360" w:lineRule="auto"/>
        <w:ind w:firstLine="709"/>
        <w:jc w:val="both"/>
        <w:rPr>
          <w:rFonts w:ascii="Times New Roman" w:hAnsi="Times New Roman"/>
          <w:sz w:val="28"/>
          <w:szCs w:val="24"/>
        </w:rPr>
      </w:pPr>
    </w:p>
    <w:p w:rsidR="00E961BC" w:rsidRPr="007E16E2" w:rsidRDefault="00B62359"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Качество отливок во многом зависит от температуры заливки, поэтому необходимо стремится заливать формы сталью с высокой температурой (от 1550 до 1450 </w:t>
      </w:r>
      <w:r w:rsidRPr="007E16E2">
        <w:rPr>
          <w:rFonts w:ascii="Times New Roman" w:hAnsi="Times New Roman"/>
          <w:sz w:val="28"/>
          <w:szCs w:val="24"/>
          <w:vertAlign w:val="superscript"/>
        </w:rPr>
        <w:t>0</w:t>
      </w:r>
      <w:r w:rsidRPr="007E16E2">
        <w:rPr>
          <w:rFonts w:ascii="Times New Roman" w:hAnsi="Times New Roman"/>
          <w:sz w:val="28"/>
          <w:szCs w:val="24"/>
        </w:rPr>
        <w:t>С), хотя при этом в отливках возникает больше напряжений и увеличивается склонность к образованию горячих трещин. При заливке форм сталью с более низкой температурой</w:t>
      </w:r>
      <w:r w:rsidR="00D603D4" w:rsidRPr="007E16E2">
        <w:rPr>
          <w:rFonts w:ascii="Times New Roman" w:hAnsi="Times New Roman"/>
          <w:sz w:val="28"/>
          <w:szCs w:val="24"/>
        </w:rPr>
        <w:t xml:space="preserve"> в отливках появляется много газовых раковин и шлаковых включений.</w:t>
      </w:r>
    </w:p>
    <w:p w:rsidR="00D603D4" w:rsidRPr="007E16E2" w:rsidRDefault="00D603D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Сталь в форму можно заливать из стопорных, чайниковых и др. ковшей Перед выпуском стали из печи ковши должны быть чистыми и сухими с нагретой до красна футуровкой; при недостаточном нагреве ковша сталь в нем быстро охлаждается и в ковше образуются настыли.</w:t>
      </w:r>
    </w:p>
    <w:p w:rsidR="00D603D4" w:rsidRPr="007E16E2" w:rsidRDefault="00D603D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В условиях мелкосерийного производства</w:t>
      </w:r>
      <w:r w:rsidR="005333C1" w:rsidRPr="007E16E2">
        <w:rPr>
          <w:rFonts w:ascii="Times New Roman" w:hAnsi="Times New Roman"/>
          <w:sz w:val="28"/>
          <w:szCs w:val="24"/>
        </w:rPr>
        <w:t xml:space="preserve"> при изготовлении крупных по массе отливок допускается из одного ковша заливать не более двух форм.</w:t>
      </w:r>
    </w:p>
    <w:p w:rsidR="005333C1" w:rsidRPr="007E16E2" w:rsidRDefault="005333C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Емкость ковша определяется по формуле</w:t>
      </w:r>
    </w:p>
    <w:p w:rsidR="005333C1" w:rsidRPr="007E16E2" w:rsidRDefault="005333C1" w:rsidP="007E16E2">
      <w:pPr>
        <w:widowControl w:val="0"/>
        <w:shd w:val="clear" w:color="000000" w:fill="auto"/>
        <w:spacing w:after="0" w:line="360" w:lineRule="auto"/>
        <w:ind w:firstLine="709"/>
        <w:jc w:val="both"/>
        <w:rPr>
          <w:rFonts w:ascii="Times New Roman" w:hAnsi="Times New Roman"/>
          <w:sz w:val="28"/>
          <w:szCs w:val="24"/>
        </w:rPr>
      </w:pPr>
    </w:p>
    <w:p w:rsidR="005333C1" w:rsidRPr="007E16E2" w:rsidRDefault="005333C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V</w:t>
      </w:r>
      <w:r w:rsidRPr="007E16E2">
        <w:rPr>
          <w:rFonts w:ascii="Times New Roman" w:hAnsi="Times New Roman"/>
          <w:sz w:val="28"/>
          <w:szCs w:val="24"/>
          <w:vertAlign w:val="subscript"/>
        </w:rPr>
        <w:t>к</w:t>
      </w:r>
      <w:r w:rsidRPr="007E16E2">
        <w:rPr>
          <w:rFonts w:ascii="Times New Roman" w:hAnsi="Times New Roman"/>
          <w:sz w:val="28"/>
          <w:szCs w:val="24"/>
        </w:rPr>
        <w:t>=1,2∙n∙M,(6.1)</w:t>
      </w:r>
    </w:p>
    <w:p w:rsidR="00D31B10" w:rsidRDefault="00D31B10" w:rsidP="007E16E2">
      <w:pPr>
        <w:widowControl w:val="0"/>
        <w:shd w:val="clear" w:color="000000" w:fill="auto"/>
        <w:spacing w:after="0" w:line="360" w:lineRule="auto"/>
        <w:ind w:firstLine="709"/>
        <w:jc w:val="both"/>
        <w:rPr>
          <w:rFonts w:ascii="Times New Roman" w:hAnsi="Times New Roman"/>
          <w:sz w:val="28"/>
          <w:szCs w:val="24"/>
        </w:rPr>
      </w:pPr>
    </w:p>
    <w:p w:rsidR="005333C1" w:rsidRPr="007E16E2" w:rsidRDefault="005333C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где </w:t>
      </w:r>
      <w:r w:rsidR="00E76648" w:rsidRPr="007E16E2">
        <w:rPr>
          <w:rFonts w:ascii="Times New Roman" w:hAnsi="Times New Roman"/>
          <w:sz w:val="28"/>
          <w:szCs w:val="24"/>
        </w:rPr>
        <w:t xml:space="preserve">n – количество заливаемых форм, принимаем </w:t>
      </w:r>
      <w:r w:rsidR="00E76648" w:rsidRPr="007E16E2">
        <w:rPr>
          <w:rFonts w:ascii="Times New Roman" w:hAnsi="Times New Roman"/>
          <w:sz w:val="28"/>
          <w:szCs w:val="24"/>
          <w:lang w:val="en-US"/>
        </w:rPr>
        <w:t>n</w:t>
      </w:r>
      <w:r w:rsidR="00E76648" w:rsidRPr="007E16E2">
        <w:rPr>
          <w:rFonts w:ascii="Times New Roman" w:hAnsi="Times New Roman"/>
          <w:sz w:val="28"/>
          <w:szCs w:val="24"/>
        </w:rPr>
        <w:t>=1;</w:t>
      </w:r>
    </w:p>
    <w:p w:rsidR="00E76648" w:rsidRPr="007E16E2" w:rsidRDefault="00E76648"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М – металлоемкость формы, кг (прил. Д);</w:t>
      </w:r>
    </w:p>
    <w:p w:rsidR="00E76648" w:rsidRPr="007E16E2" w:rsidRDefault="00E76648" w:rsidP="007E16E2">
      <w:pPr>
        <w:widowControl w:val="0"/>
        <w:shd w:val="clear" w:color="000000" w:fill="auto"/>
        <w:spacing w:after="0" w:line="360" w:lineRule="auto"/>
        <w:ind w:firstLine="709"/>
        <w:jc w:val="both"/>
        <w:rPr>
          <w:rFonts w:ascii="Times New Roman" w:hAnsi="Times New Roman"/>
          <w:sz w:val="28"/>
          <w:szCs w:val="24"/>
        </w:rPr>
      </w:pPr>
    </w:p>
    <w:p w:rsidR="00E76648" w:rsidRPr="007E16E2" w:rsidRDefault="00E76648"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V</w:t>
      </w:r>
      <w:r w:rsidRPr="007E16E2">
        <w:rPr>
          <w:rFonts w:ascii="Times New Roman" w:hAnsi="Times New Roman"/>
          <w:sz w:val="28"/>
          <w:szCs w:val="24"/>
          <w:vertAlign w:val="subscript"/>
        </w:rPr>
        <w:t>к</w:t>
      </w:r>
      <w:r w:rsidRPr="007E16E2">
        <w:rPr>
          <w:rFonts w:ascii="Times New Roman" w:hAnsi="Times New Roman"/>
          <w:sz w:val="28"/>
          <w:szCs w:val="24"/>
        </w:rPr>
        <w:t>=1,2∙1∙2542,3=3050,8 кг.</w:t>
      </w:r>
    </w:p>
    <w:p w:rsidR="00D31B10" w:rsidRDefault="00D31B10" w:rsidP="007E16E2">
      <w:pPr>
        <w:widowControl w:val="0"/>
        <w:shd w:val="clear" w:color="000000" w:fill="auto"/>
        <w:spacing w:after="0" w:line="360" w:lineRule="auto"/>
        <w:ind w:firstLine="709"/>
        <w:jc w:val="both"/>
        <w:rPr>
          <w:rFonts w:ascii="Times New Roman" w:hAnsi="Times New Roman"/>
          <w:sz w:val="28"/>
          <w:szCs w:val="24"/>
        </w:rPr>
      </w:pPr>
    </w:p>
    <w:p w:rsidR="00E76648" w:rsidRPr="007E16E2" w:rsidRDefault="00E76648"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Принимаем емкость ковша </w:t>
      </w:r>
      <w:r w:rsidR="00DB0216" w:rsidRPr="007E16E2">
        <w:rPr>
          <w:rFonts w:ascii="Times New Roman" w:hAnsi="Times New Roman"/>
          <w:sz w:val="28"/>
          <w:szCs w:val="24"/>
        </w:rPr>
        <w:t>3т.</w:t>
      </w:r>
    </w:p>
    <w:p w:rsidR="00E961BC" w:rsidRPr="007E16E2" w:rsidRDefault="00E961BC"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7</w:t>
      </w:r>
      <w:r w:rsidR="00D31B10" w:rsidRPr="00D31B10">
        <w:rPr>
          <w:rFonts w:ascii="Times New Roman" w:hAnsi="Times New Roman"/>
          <w:b/>
          <w:sz w:val="28"/>
          <w:szCs w:val="24"/>
        </w:rPr>
        <w:t>.</w:t>
      </w:r>
      <w:r w:rsidRPr="00D31B10">
        <w:rPr>
          <w:rFonts w:ascii="Times New Roman" w:hAnsi="Times New Roman"/>
          <w:b/>
          <w:sz w:val="28"/>
          <w:szCs w:val="24"/>
        </w:rPr>
        <w:t xml:space="preserve"> РАСЧЕТ ВРЕМЕНИ ОХЛАЖДЕНИЯ ОТЛИВКИ</w:t>
      </w:r>
    </w:p>
    <w:p w:rsidR="00E961BC" w:rsidRPr="007E16E2" w:rsidRDefault="00E961BC" w:rsidP="007E16E2">
      <w:pPr>
        <w:widowControl w:val="0"/>
        <w:shd w:val="clear" w:color="000000" w:fill="auto"/>
        <w:spacing w:after="0" w:line="360" w:lineRule="auto"/>
        <w:ind w:firstLine="709"/>
        <w:jc w:val="both"/>
        <w:rPr>
          <w:rFonts w:ascii="Times New Roman" w:hAnsi="Times New Roman"/>
          <w:sz w:val="28"/>
          <w:szCs w:val="24"/>
        </w:rPr>
      </w:pPr>
    </w:p>
    <w:p w:rsidR="00DB0216" w:rsidRPr="007E16E2" w:rsidRDefault="00DB0216"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По</w:t>
      </w:r>
      <w:r w:rsidR="009445F4" w:rsidRPr="007E16E2">
        <w:rPr>
          <w:rFonts w:ascii="Times New Roman" w:hAnsi="Times New Roman"/>
          <w:sz w:val="28"/>
          <w:szCs w:val="24"/>
        </w:rPr>
        <w:t>сле заливки формы отливка охлаждается и затвердевает.</w:t>
      </w:r>
    </w:p>
    <w:p w:rsidR="009445F4" w:rsidRPr="007E16E2" w:rsidRDefault="009445F4"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Полностью затвердевшая</w:t>
      </w:r>
      <w:r w:rsidR="009645A5" w:rsidRPr="007E16E2">
        <w:rPr>
          <w:rFonts w:ascii="Times New Roman" w:hAnsi="Times New Roman"/>
          <w:sz w:val="28"/>
          <w:szCs w:val="24"/>
        </w:rPr>
        <w:t xml:space="preserve"> отливка должна определенное время охлаждаться с формой, т.к. прочность металла при высоких температурах мала и отливка может быть разрушена при преждевременной выбивке из формы. Кроме того, выбивка при высокой температуре нежелательна, потому что охлаждение ее на воздухе неравномерно: тонкие </w:t>
      </w:r>
      <w:r w:rsidR="002D5A77" w:rsidRPr="007E16E2">
        <w:rPr>
          <w:rFonts w:ascii="Times New Roman" w:hAnsi="Times New Roman"/>
          <w:sz w:val="28"/>
          <w:szCs w:val="24"/>
        </w:rPr>
        <w:t>ч</w:t>
      </w:r>
      <w:r w:rsidR="009645A5" w:rsidRPr="007E16E2">
        <w:rPr>
          <w:rFonts w:ascii="Times New Roman" w:hAnsi="Times New Roman"/>
          <w:sz w:val="28"/>
          <w:szCs w:val="24"/>
        </w:rPr>
        <w:t>асти будут о</w:t>
      </w:r>
      <w:r w:rsidR="002D5A77" w:rsidRPr="007E16E2">
        <w:rPr>
          <w:rFonts w:ascii="Times New Roman" w:hAnsi="Times New Roman"/>
          <w:sz w:val="28"/>
          <w:szCs w:val="24"/>
        </w:rPr>
        <w:t>хлаждат</w:t>
      </w:r>
      <w:r w:rsidR="009645A5" w:rsidRPr="007E16E2">
        <w:rPr>
          <w:rFonts w:ascii="Times New Roman" w:hAnsi="Times New Roman"/>
          <w:sz w:val="28"/>
          <w:szCs w:val="24"/>
        </w:rPr>
        <w:t>ь</w:t>
      </w:r>
      <w:r w:rsidR="002D5A77" w:rsidRPr="007E16E2">
        <w:rPr>
          <w:rFonts w:ascii="Times New Roman" w:hAnsi="Times New Roman"/>
          <w:sz w:val="28"/>
          <w:szCs w:val="24"/>
        </w:rPr>
        <w:t>ся</w:t>
      </w:r>
      <w:r w:rsidR="009645A5" w:rsidRPr="007E16E2">
        <w:rPr>
          <w:rFonts w:ascii="Times New Roman" w:hAnsi="Times New Roman"/>
          <w:sz w:val="28"/>
          <w:szCs w:val="24"/>
        </w:rPr>
        <w:t xml:space="preserve"> быстрее массивн</w:t>
      </w:r>
      <w:r w:rsidR="002D5A77" w:rsidRPr="007E16E2">
        <w:rPr>
          <w:rFonts w:ascii="Times New Roman" w:hAnsi="Times New Roman"/>
          <w:sz w:val="28"/>
          <w:szCs w:val="24"/>
        </w:rPr>
        <w:t>ых, что вызовет появление в отливке внутренних напряжений, ее коробление и даже трещины.</w:t>
      </w:r>
    </w:p>
    <w:p w:rsidR="00E501FB" w:rsidRPr="007E16E2" w:rsidRDefault="00E501FB"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Для сокращения продолжительности охлаждения отливок, особенно массивных, используют различные методы принудительного охлаждения: формы обдувают воздухом; в формы при формовке укладывают змеевики или трубы, по которым пропускают воздух или воду и др. При этом качество отливок не ухудшается.</w:t>
      </w:r>
    </w:p>
    <w:p w:rsidR="002D5A77" w:rsidRPr="007E16E2" w:rsidRDefault="002D5A77"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Длительное нахождение отливки в форме нежелательно, т.к. это приводит к снижению производительности литейных цехов.</w:t>
      </w:r>
    </w:p>
    <w:p w:rsidR="00E72D17" w:rsidRPr="007E16E2" w:rsidRDefault="00E72D17"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Расчет продолжительности охлаждения отливок в форме</w:t>
      </w:r>
      <w:r w:rsidR="00DB0216" w:rsidRPr="007E16E2">
        <w:rPr>
          <w:rFonts w:ascii="Times New Roman" w:hAnsi="Times New Roman"/>
          <w:sz w:val="28"/>
          <w:szCs w:val="24"/>
        </w:rPr>
        <w:t xml:space="preserve"> проведен на ПЭВМ. Результат расчета</w:t>
      </w:r>
      <w:r w:rsidRPr="007E16E2">
        <w:rPr>
          <w:rFonts w:ascii="Times New Roman" w:hAnsi="Times New Roman"/>
          <w:sz w:val="28"/>
          <w:szCs w:val="24"/>
        </w:rPr>
        <w:t xml:space="preserve"> приведен в приложении Д.</w:t>
      </w:r>
    </w:p>
    <w:p w:rsidR="00E961BC" w:rsidRPr="007E16E2" w:rsidRDefault="00E961BC"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8</w:t>
      </w:r>
      <w:r w:rsidR="00D31B10" w:rsidRPr="00D31B10">
        <w:rPr>
          <w:rFonts w:ascii="Times New Roman" w:hAnsi="Times New Roman"/>
          <w:b/>
          <w:sz w:val="28"/>
          <w:szCs w:val="24"/>
        </w:rPr>
        <w:t>.</w:t>
      </w:r>
      <w:r w:rsidRPr="00D31B10">
        <w:rPr>
          <w:rFonts w:ascii="Times New Roman" w:hAnsi="Times New Roman"/>
          <w:b/>
          <w:sz w:val="28"/>
          <w:szCs w:val="24"/>
        </w:rPr>
        <w:t xml:space="preserve"> ВЫБИВКА</w:t>
      </w:r>
    </w:p>
    <w:p w:rsidR="001A3E93" w:rsidRPr="007E16E2" w:rsidRDefault="001A3E93" w:rsidP="007E16E2">
      <w:pPr>
        <w:widowControl w:val="0"/>
        <w:shd w:val="clear" w:color="000000" w:fill="auto"/>
        <w:spacing w:after="0" w:line="360" w:lineRule="auto"/>
        <w:ind w:firstLine="709"/>
        <w:jc w:val="both"/>
        <w:rPr>
          <w:rFonts w:ascii="Times New Roman" w:hAnsi="Times New Roman"/>
          <w:sz w:val="28"/>
          <w:szCs w:val="24"/>
        </w:rPr>
      </w:pPr>
    </w:p>
    <w:p w:rsidR="00E961BC" w:rsidRPr="007E16E2" w:rsidRDefault="00945173"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Процесс выбивки отливок заключается в том, что затвердевшие и охладившиеся до заданной температуры отливки извлекают из формы. Форму разрушают, и из отливки</w:t>
      </w:r>
      <w:r w:rsidR="001A3E93" w:rsidRPr="007E16E2">
        <w:rPr>
          <w:rFonts w:ascii="Times New Roman" w:hAnsi="Times New Roman"/>
          <w:sz w:val="28"/>
          <w:szCs w:val="24"/>
        </w:rPr>
        <w:t xml:space="preserve"> удаляют стержни.</w:t>
      </w:r>
      <w:r w:rsidRPr="007E16E2">
        <w:rPr>
          <w:rFonts w:ascii="Times New Roman" w:hAnsi="Times New Roman"/>
          <w:sz w:val="28"/>
          <w:szCs w:val="24"/>
        </w:rPr>
        <w:t xml:space="preserve"> </w:t>
      </w:r>
    </w:p>
    <w:p w:rsidR="00DA146F" w:rsidRPr="007E16E2" w:rsidRDefault="00DA146F"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Выбивку отливок из литейных форм выполняют на специализированном оборудовании.</w:t>
      </w:r>
    </w:p>
    <w:p w:rsidR="00DA146F" w:rsidRPr="007E16E2" w:rsidRDefault="00DA146F"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Отливку "Ступица" выбивают на выбивных решетках с грузоподъемностью</w:t>
      </w:r>
      <w:r w:rsidR="001A3E93" w:rsidRPr="007E16E2">
        <w:rPr>
          <w:rFonts w:ascii="Times New Roman" w:hAnsi="Times New Roman"/>
          <w:sz w:val="28"/>
          <w:szCs w:val="24"/>
        </w:rPr>
        <w:t xml:space="preserve"> 10</w:t>
      </w:r>
      <w:r w:rsidR="00506E4A" w:rsidRPr="007E16E2">
        <w:rPr>
          <w:rFonts w:ascii="Times New Roman" w:hAnsi="Times New Roman"/>
          <w:sz w:val="28"/>
          <w:szCs w:val="24"/>
        </w:rPr>
        <w:t xml:space="preserve"> тонн</w:t>
      </w:r>
      <w:r w:rsidRPr="007E16E2">
        <w:rPr>
          <w:rFonts w:ascii="Times New Roman" w:hAnsi="Times New Roman"/>
          <w:sz w:val="28"/>
          <w:szCs w:val="24"/>
        </w:rPr>
        <w:t>.</w:t>
      </w:r>
    </w:p>
    <w:p w:rsidR="00DA146F" w:rsidRPr="007E16E2" w:rsidRDefault="00DA146F" w:rsidP="007E16E2">
      <w:pPr>
        <w:widowControl w:val="0"/>
        <w:shd w:val="clear" w:color="000000" w:fill="auto"/>
        <w:spacing w:after="0" w:line="360" w:lineRule="auto"/>
        <w:ind w:firstLine="709"/>
        <w:jc w:val="both"/>
        <w:rPr>
          <w:rFonts w:ascii="Times New Roman" w:hAnsi="Times New Roman"/>
          <w:sz w:val="28"/>
        </w:rPr>
      </w:pPr>
      <w:r w:rsidRPr="007E16E2">
        <w:rPr>
          <w:rFonts w:ascii="Times New Roman" w:hAnsi="Times New Roman"/>
          <w:sz w:val="28"/>
          <w:szCs w:val="24"/>
        </w:rPr>
        <w:t>В механизированных цехах применяют специальное оборудование – выбивные решетки.</w:t>
      </w:r>
    </w:p>
    <w:p w:rsidR="00DA146F" w:rsidRPr="007E16E2" w:rsidRDefault="00DA146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Стрежни из отливок выбивают в галтовочных барабанах, гидрокамерах, электрогидроустановках, реже - на вибрационных машинах. В галтовочных барабанах операция выбивки совмещается с очисткой поверхности отливки.</w:t>
      </w:r>
    </w:p>
    <w:p w:rsidR="00DA146F" w:rsidRPr="007E16E2" w:rsidRDefault="00DA146F" w:rsidP="007E16E2">
      <w:pPr>
        <w:widowControl w:val="0"/>
        <w:shd w:val="clear" w:color="000000" w:fill="auto"/>
        <w:spacing w:after="0" w:line="360" w:lineRule="auto"/>
        <w:ind w:firstLine="709"/>
        <w:jc w:val="both"/>
        <w:rPr>
          <w:rFonts w:ascii="Times New Roman" w:hAnsi="Times New Roman"/>
          <w:sz w:val="28"/>
        </w:rPr>
      </w:pPr>
      <w:r w:rsidRPr="007E16E2">
        <w:rPr>
          <w:rFonts w:ascii="Times New Roman" w:hAnsi="Times New Roman"/>
          <w:sz w:val="28"/>
          <w:szCs w:val="24"/>
        </w:rPr>
        <w:t>Участки выбивки оборудованы мощной приточно-вытяжной вентиляцией. Выбивные устройства для форм крупных и очень крупных отливок на период работы закрывают накатными кожухами.</w:t>
      </w:r>
    </w:p>
    <w:p w:rsidR="00DA146F" w:rsidRPr="007E16E2" w:rsidRDefault="00DA146F" w:rsidP="007E16E2">
      <w:pPr>
        <w:widowControl w:val="0"/>
        <w:shd w:val="clear" w:color="000000" w:fill="auto"/>
        <w:spacing w:after="0" w:line="360" w:lineRule="auto"/>
        <w:ind w:firstLine="709"/>
        <w:jc w:val="both"/>
        <w:rPr>
          <w:rFonts w:ascii="Times New Roman" w:hAnsi="Times New Roman"/>
          <w:sz w:val="28"/>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9</w:t>
      </w:r>
      <w:r w:rsidR="00D31B10" w:rsidRPr="00D31B10">
        <w:rPr>
          <w:rFonts w:ascii="Times New Roman" w:hAnsi="Times New Roman"/>
          <w:b/>
          <w:sz w:val="28"/>
          <w:szCs w:val="24"/>
        </w:rPr>
        <w:t>.</w:t>
      </w:r>
      <w:r w:rsidRPr="00D31B10">
        <w:rPr>
          <w:rFonts w:ascii="Times New Roman" w:hAnsi="Times New Roman"/>
          <w:b/>
          <w:sz w:val="28"/>
          <w:szCs w:val="24"/>
        </w:rPr>
        <w:t xml:space="preserve"> ФИНИШНЫЕ ОПЕРАЦИИ</w:t>
      </w:r>
    </w:p>
    <w:p w:rsidR="001A3E93" w:rsidRPr="00D31B10" w:rsidRDefault="001A3E93" w:rsidP="007E16E2">
      <w:pPr>
        <w:widowControl w:val="0"/>
        <w:shd w:val="clear" w:color="000000" w:fill="auto"/>
        <w:spacing w:after="0" w:line="360" w:lineRule="auto"/>
        <w:ind w:firstLine="709"/>
        <w:jc w:val="both"/>
        <w:rPr>
          <w:rFonts w:ascii="Times New Roman" w:hAnsi="Times New Roman"/>
          <w:b/>
          <w:sz w:val="28"/>
          <w:szCs w:val="24"/>
        </w:rPr>
      </w:pP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9.1 Очистка</w:t>
      </w:r>
    </w:p>
    <w:p w:rsidR="00B32ECA" w:rsidRPr="007E16E2" w:rsidRDefault="00B32ECA" w:rsidP="007E16E2">
      <w:pPr>
        <w:widowControl w:val="0"/>
        <w:shd w:val="clear" w:color="000000" w:fill="auto"/>
        <w:spacing w:after="0" w:line="360" w:lineRule="auto"/>
        <w:ind w:firstLine="709"/>
        <w:jc w:val="both"/>
        <w:rPr>
          <w:rFonts w:ascii="Times New Roman" w:hAnsi="Times New Roman"/>
          <w:sz w:val="28"/>
          <w:szCs w:val="24"/>
        </w:rPr>
      </w:pPr>
    </w:p>
    <w:p w:rsidR="000C2463" w:rsidRPr="007E16E2" w:rsidRDefault="00B02A6F"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bCs/>
          <w:sz w:val="28"/>
          <w:szCs w:val="24"/>
        </w:rPr>
        <w:t>Очистка отливок</w:t>
      </w:r>
      <w:r w:rsidRPr="007E16E2">
        <w:rPr>
          <w:rFonts w:ascii="Times New Roman" w:hAnsi="Times New Roman"/>
          <w:sz w:val="28"/>
          <w:szCs w:val="24"/>
        </w:rPr>
        <w:t xml:space="preserve"> — процесс удаления пригара, остатков формовочной и стержневой смеси с наружных и вн</w:t>
      </w:r>
      <w:r w:rsidR="006C37F5" w:rsidRPr="007E16E2">
        <w:rPr>
          <w:rFonts w:ascii="Times New Roman" w:hAnsi="Times New Roman"/>
          <w:sz w:val="28"/>
          <w:szCs w:val="24"/>
        </w:rPr>
        <w:t>утренних поверхностей отливок.</w:t>
      </w:r>
      <w:r w:rsidR="000C2463" w:rsidRPr="007E16E2">
        <w:rPr>
          <w:rFonts w:ascii="Times New Roman" w:hAnsi="Times New Roman"/>
          <w:sz w:val="28"/>
          <w:szCs w:val="24"/>
        </w:rPr>
        <w:t xml:space="preserve"> Отливки на очистку подают без стержневых каркасов, литников, прибылей и выпоров.</w:t>
      </w:r>
    </w:p>
    <w:p w:rsidR="00B32ECA" w:rsidRPr="007E16E2" w:rsidRDefault="000C2463"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Попадая в дробеметную камеру отливк</w:t>
      </w:r>
      <w:r w:rsidR="00EB4A30" w:rsidRPr="007E16E2">
        <w:rPr>
          <w:rFonts w:ascii="Times New Roman" w:hAnsi="Times New Roman"/>
          <w:sz w:val="28"/>
          <w:szCs w:val="24"/>
        </w:rPr>
        <w:t>а</w:t>
      </w:r>
      <w:r w:rsidRPr="007E16E2">
        <w:rPr>
          <w:rFonts w:ascii="Times New Roman" w:hAnsi="Times New Roman"/>
          <w:sz w:val="28"/>
          <w:szCs w:val="24"/>
        </w:rPr>
        <w:t xml:space="preserve"> </w:t>
      </w:r>
      <w:r w:rsidR="00EB4A30" w:rsidRPr="007E16E2">
        <w:rPr>
          <w:rFonts w:ascii="Times New Roman" w:hAnsi="Times New Roman"/>
          <w:sz w:val="28"/>
          <w:szCs w:val="24"/>
        </w:rPr>
        <w:t>обрабатывается потоком дроби</w:t>
      </w:r>
      <w:r w:rsidRPr="007E16E2">
        <w:rPr>
          <w:rFonts w:ascii="Times New Roman" w:hAnsi="Times New Roman"/>
          <w:sz w:val="28"/>
          <w:szCs w:val="24"/>
        </w:rPr>
        <w:t xml:space="preserve"> из дробеметных головок, установленных на </w:t>
      </w:r>
      <w:r w:rsidR="00EB4A30" w:rsidRPr="007E16E2">
        <w:rPr>
          <w:rFonts w:ascii="Times New Roman" w:hAnsi="Times New Roman"/>
          <w:sz w:val="28"/>
          <w:szCs w:val="24"/>
        </w:rPr>
        <w:t>стенках камеры.</w:t>
      </w:r>
    </w:p>
    <w:p w:rsidR="00EB4A30" w:rsidRPr="007E16E2" w:rsidRDefault="00EB4A30"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Технологический процесс очистки отливки складывается из следующих операций:</w:t>
      </w:r>
    </w:p>
    <w:p w:rsidR="00EB4A30" w:rsidRPr="007E16E2" w:rsidRDefault="00EB4A30"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удаления стержней из отливок; отделения литников, выпоров и прибылей;</w:t>
      </w:r>
    </w:p>
    <w:p w:rsidR="00EB4A30" w:rsidRPr="007E16E2" w:rsidRDefault="00EB4A30"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очистки отливок от приставшей формовочной смеси;</w:t>
      </w:r>
    </w:p>
    <w:p w:rsidR="00EB4A30" w:rsidRPr="007E16E2" w:rsidRDefault="00EB4A30"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 удаления заусенцев, окалины, а также правки отливок после термической обработки и их окраски (если эти операции предусмотрены технологией);</w:t>
      </w:r>
    </w:p>
    <w:p w:rsidR="00EB4A30" w:rsidRPr="007E16E2" w:rsidRDefault="00EB4A30" w:rsidP="007E16E2">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7E16E2">
        <w:rPr>
          <w:rFonts w:ascii="Times New Roman" w:hAnsi="Times New Roman"/>
          <w:sz w:val="28"/>
          <w:szCs w:val="24"/>
        </w:rPr>
        <w:t>- окончательного контроля качества отливок после очистки и обрубки.</w:t>
      </w:r>
    </w:p>
    <w:p w:rsidR="00EB4A30" w:rsidRPr="007E16E2" w:rsidRDefault="00EB4A30" w:rsidP="007E16E2">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7E16E2">
        <w:rPr>
          <w:rFonts w:ascii="Times New Roman" w:hAnsi="Times New Roman"/>
          <w:sz w:val="28"/>
          <w:szCs w:val="24"/>
        </w:rPr>
        <w:t>Для отливки "Ступица" очистку проводят в дробеметных камерах периодического действия.</w:t>
      </w:r>
    </w:p>
    <w:p w:rsidR="00B32ECA" w:rsidRPr="007E16E2" w:rsidRDefault="00B32ECA" w:rsidP="007E16E2">
      <w:pPr>
        <w:widowControl w:val="0"/>
        <w:shd w:val="clear" w:color="000000" w:fill="auto"/>
        <w:spacing w:after="0" w:line="360" w:lineRule="auto"/>
        <w:ind w:firstLine="709"/>
        <w:jc w:val="both"/>
        <w:rPr>
          <w:rFonts w:ascii="Times New Roman" w:hAnsi="Times New Roman"/>
          <w:sz w:val="28"/>
          <w:szCs w:val="24"/>
        </w:rPr>
      </w:pPr>
    </w:p>
    <w:p w:rsidR="008F0BAB" w:rsidRPr="00D31B10" w:rsidRDefault="00E0105B" w:rsidP="007E16E2">
      <w:pPr>
        <w:widowControl w:val="0"/>
        <w:shd w:val="clear" w:color="000000" w:fill="auto"/>
        <w:spacing w:after="0" w:line="360" w:lineRule="auto"/>
        <w:ind w:firstLine="709"/>
        <w:jc w:val="both"/>
        <w:rPr>
          <w:rFonts w:ascii="Times New Roman" w:hAnsi="Times New Roman"/>
          <w:b/>
          <w:sz w:val="28"/>
          <w:szCs w:val="24"/>
          <w:lang w:val="uk-UA"/>
        </w:rPr>
      </w:pPr>
      <w:r w:rsidRPr="00D31B10">
        <w:rPr>
          <w:rFonts w:ascii="Times New Roman" w:hAnsi="Times New Roman"/>
          <w:b/>
          <w:sz w:val="28"/>
          <w:szCs w:val="24"/>
        </w:rPr>
        <w:t>9.2 Обрубка</w:t>
      </w:r>
    </w:p>
    <w:p w:rsidR="005021C4" w:rsidRPr="007E16E2" w:rsidRDefault="005021C4" w:rsidP="007E16E2">
      <w:pPr>
        <w:widowControl w:val="0"/>
        <w:shd w:val="clear" w:color="000000" w:fill="auto"/>
        <w:spacing w:after="0" w:line="360" w:lineRule="auto"/>
        <w:ind w:firstLine="709"/>
        <w:jc w:val="both"/>
        <w:rPr>
          <w:rFonts w:ascii="Times New Roman" w:hAnsi="Times New Roman"/>
          <w:sz w:val="28"/>
          <w:szCs w:val="24"/>
          <w:lang w:val="uk-UA"/>
        </w:rPr>
      </w:pPr>
    </w:p>
    <w:p w:rsidR="00B02A6F" w:rsidRPr="007E16E2" w:rsidRDefault="008F0BA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Одной из наиболее тяжелых и трудоемких операций в литейном производстве является обрубка отливок.</w:t>
      </w:r>
    </w:p>
    <w:p w:rsidR="00EB4A30" w:rsidRPr="007E16E2" w:rsidRDefault="00B02A6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bCs/>
          <w:sz w:val="28"/>
          <w:szCs w:val="24"/>
        </w:rPr>
        <w:t xml:space="preserve">Обрубка </w:t>
      </w:r>
      <w:r w:rsidRPr="007E16E2">
        <w:rPr>
          <w:rFonts w:ascii="Times New Roman" w:hAnsi="Times New Roman"/>
          <w:sz w:val="28"/>
          <w:szCs w:val="24"/>
        </w:rPr>
        <w:t>отливок — процесс удаления с отливки прибылей» литников, выпоров и заливов (облоев)</w:t>
      </w:r>
      <w:r w:rsidR="00EB4A30" w:rsidRPr="007E16E2">
        <w:rPr>
          <w:rFonts w:ascii="Times New Roman" w:hAnsi="Times New Roman"/>
          <w:sz w:val="28"/>
          <w:szCs w:val="24"/>
        </w:rPr>
        <w:t xml:space="preserve"> по месту сопряжения полуформ.</w:t>
      </w:r>
    </w:p>
    <w:p w:rsidR="00E501FB" w:rsidRPr="007E16E2" w:rsidRDefault="00B02A6F"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Обрубку </w:t>
      </w:r>
      <w:r w:rsidR="00EB4A30" w:rsidRPr="007E16E2">
        <w:rPr>
          <w:rFonts w:ascii="Times New Roman" w:hAnsi="Times New Roman"/>
          <w:sz w:val="28"/>
          <w:szCs w:val="24"/>
        </w:rPr>
        <w:t xml:space="preserve">отливки "Ступица" </w:t>
      </w:r>
      <w:r w:rsidRPr="007E16E2">
        <w:rPr>
          <w:rFonts w:ascii="Times New Roman" w:hAnsi="Times New Roman"/>
          <w:sz w:val="28"/>
          <w:szCs w:val="24"/>
        </w:rPr>
        <w:t xml:space="preserve">производят </w:t>
      </w:r>
      <w:r w:rsidR="00E501FB" w:rsidRPr="007E16E2">
        <w:rPr>
          <w:rFonts w:ascii="Times New Roman" w:hAnsi="Times New Roman"/>
          <w:sz w:val="28"/>
          <w:szCs w:val="24"/>
        </w:rPr>
        <w:t>газо</w:t>
      </w:r>
      <w:r w:rsidR="00EB4A30" w:rsidRPr="007E16E2">
        <w:rPr>
          <w:rFonts w:ascii="Times New Roman" w:hAnsi="Times New Roman"/>
          <w:sz w:val="28"/>
          <w:szCs w:val="24"/>
        </w:rPr>
        <w:t>кислородной резкой</w:t>
      </w:r>
      <w:r w:rsidRPr="007E16E2">
        <w:rPr>
          <w:rFonts w:ascii="Times New Roman" w:hAnsi="Times New Roman"/>
          <w:sz w:val="28"/>
          <w:szCs w:val="24"/>
        </w:rPr>
        <w:t>.</w:t>
      </w:r>
      <w:r w:rsidR="00EB4A30" w:rsidRPr="007E16E2">
        <w:rPr>
          <w:rFonts w:ascii="Times New Roman" w:hAnsi="Times New Roman"/>
          <w:sz w:val="28"/>
          <w:szCs w:val="24"/>
        </w:rPr>
        <w:t xml:space="preserve"> Прибыли крупных отливок удаляют так же газокислородной резкой.</w:t>
      </w:r>
      <w:r w:rsidRPr="007E16E2">
        <w:rPr>
          <w:rFonts w:ascii="Times New Roman" w:hAnsi="Times New Roman"/>
          <w:sz w:val="28"/>
          <w:szCs w:val="24"/>
        </w:rPr>
        <w:t xml:space="preserve"> </w:t>
      </w:r>
      <w:r w:rsidR="008F0BAB" w:rsidRPr="007E16E2">
        <w:rPr>
          <w:rFonts w:ascii="Times New Roman" w:hAnsi="Times New Roman"/>
          <w:sz w:val="28"/>
          <w:szCs w:val="24"/>
        </w:rPr>
        <w:t xml:space="preserve">При разрезке металл расплавляется </w:t>
      </w:r>
      <w:r w:rsidR="00EB4A30" w:rsidRPr="007E16E2">
        <w:rPr>
          <w:rFonts w:ascii="Times New Roman" w:hAnsi="Times New Roman"/>
          <w:sz w:val="28"/>
          <w:szCs w:val="24"/>
        </w:rPr>
        <w:t>под действием горения ацетилена</w:t>
      </w:r>
      <w:r w:rsidR="008F0BAB" w:rsidRPr="007E16E2">
        <w:rPr>
          <w:rFonts w:ascii="Times New Roman" w:hAnsi="Times New Roman"/>
          <w:sz w:val="28"/>
          <w:szCs w:val="24"/>
        </w:rPr>
        <w:t xml:space="preserve"> и удаляется направленной струей сжатого воздуха.</w:t>
      </w:r>
      <w:r w:rsidRPr="007E16E2">
        <w:rPr>
          <w:rFonts w:ascii="Times New Roman" w:hAnsi="Times New Roman"/>
          <w:sz w:val="28"/>
          <w:szCs w:val="24"/>
        </w:rPr>
        <w:t xml:space="preserve"> После обрубки отливки зачищают, удаляя мелкие заливы, остатки прибылей, выпоров и литников. </w:t>
      </w:r>
    </w:p>
    <w:p w:rsidR="005021C4" w:rsidRPr="007E16E2" w:rsidRDefault="005021C4" w:rsidP="007E16E2">
      <w:pPr>
        <w:widowControl w:val="0"/>
        <w:shd w:val="clear" w:color="000000" w:fill="auto"/>
        <w:spacing w:after="0" w:line="360" w:lineRule="auto"/>
        <w:ind w:firstLine="709"/>
        <w:jc w:val="both"/>
        <w:rPr>
          <w:rFonts w:ascii="Times New Roman" w:hAnsi="Times New Roman"/>
          <w:sz w:val="28"/>
          <w:szCs w:val="24"/>
        </w:rPr>
      </w:pPr>
    </w:p>
    <w:p w:rsidR="005021C4" w:rsidRPr="00D31B10" w:rsidRDefault="005021C4"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9.3 Зачистка</w:t>
      </w:r>
    </w:p>
    <w:p w:rsidR="005021C4" w:rsidRPr="007E16E2" w:rsidRDefault="005021C4" w:rsidP="007E16E2">
      <w:pPr>
        <w:widowControl w:val="0"/>
        <w:shd w:val="clear" w:color="000000" w:fill="auto"/>
        <w:spacing w:after="0" w:line="360" w:lineRule="auto"/>
        <w:ind w:firstLine="709"/>
        <w:jc w:val="both"/>
        <w:rPr>
          <w:rFonts w:ascii="Times New Roman" w:hAnsi="Times New Roman"/>
          <w:sz w:val="28"/>
          <w:szCs w:val="24"/>
        </w:rPr>
      </w:pPr>
    </w:p>
    <w:p w:rsidR="00E501FB" w:rsidRPr="007E16E2" w:rsidRDefault="008F0BA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Зачистку </w:t>
      </w:r>
      <w:r w:rsidR="00EB4A30" w:rsidRPr="007E16E2">
        <w:rPr>
          <w:rFonts w:ascii="Times New Roman" w:hAnsi="Times New Roman"/>
          <w:sz w:val="28"/>
          <w:szCs w:val="24"/>
        </w:rPr>
        <w:t>отливки "Ступица"</w:t>
      </w:r>
      <w:r w:rsidRPr="007E16E2">
        <w:rPr>
          <w:rFonts w:ascii="Times New Roman" w:hAnsi="Times New Roman"/>
          <w:sz w:val="28"/>
          <w:szCs w:val="24"/>
        </w:rPr>
        <w:t xml:space="preserve"> выполняют шлифовальными машинками </w:t>
      </w:r>
      <w:r w:rsidR="00EB4A30" w:rsidRPr="007E16E2">
        <w:rPr>
          <w:rFonts w:ascii="Times New Roman" w:hAnsi="Times New Roman"/>
          <w:sz w:val="28"/>
          <w:szCs w:val="24"/>
        </w:rPr>
        <w:t>(болгарками)</w:t>
      </w:r>
      <w:r w:rsidRPr="007E16E2">
        <w:rPr>
          <w:rFonts w:ascii="Times New Roman" w:hAnsi="Times New Roman"/>
          <w:sz w:val="28"/>
          <w:szCs w:val="24"/>
        </w:rPr>
        <w:t xml:space="preserve">. </w:t>
      </w:r>
      <w:r w:rsidR="00654C12" w:rsidRPr="007E16E2">
        <w:rPr>
          <w:rFonts w:ascii="Times New Roman" w:hAnsi="Times New Roman"/>
          <w:sz w:val="28"/>
          <w:szCs w:val="24"/>
        </w:rPr>
        <w:t>И</w:t>
      </w:r>
      <w:r w:rsidRPr="007E16E2">
        <w:rPr>
          <w:rFonts w:ascii="Times New Roman" w:hAnsi="Times New Roman"/>
          <w:sz w:val="28"/>
          <w:szCs w:val="24"/>
        </w:rPr>
        <w:t xml:space="preserve">спользуют подвесные обдирочно-шлифовальные станки. </w:t>
      </w:r>
    </w:p>
    <w:p w:rsidR="00654C12" w:rsidRPr="007E16E2" w:rsidRDefault="00654C12"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Зачистку поверхности проводят для</w:t>
      </w:r>
      <w:r w:rsidR="00D77516" w:rsidRPr="007E16E2">
        <w:rPr>
          <w:rFonts w:ascii="Times New Roman" w:hAnsi="Times New Roman"/>
          <w:sz w:val="28"/>
          <w:szCs w:val="24"/>
        </w:rPr>
        <w:t xml:space="preserve"> </w:t>
      </w:r>
      <w:r w:rsidRPr="007E16E2">
        <w:rPr>
          <w:rFonts w:ascii="Times New Roman" w:hAnsi="Times New Roman"/>
          <w:sz w:val="28"/>
          <w:szCs w:val="24"/>
        </w:rPr>
        <w:t>проведения визуального определения дефектов отливки т снятия окалины после термообработке.</w:t>
      </w:r>
    </w:p>
    <w:p w:rsidR="00E501FB" w:rsidRPr="007E16E2" w:rsidRDefault="00E501FB" w:rsidP="007E16E2">
      <w:pPr>
        <w:widowControl w:val="0"/>
        <w:shd w:val="clear" w:color="000000" w:fill="auto"/>
        <w:spacing w:after="0" w:line="360" w:lineRule="auto"/>
        <w:ind w:firstLine="709"/>
        <w:jc w:val="both"/>
        <w:rPr>
          <w:rFonts w:ascii="Times New Roman" w:hAnsi="Times New Roman"/>
          <w:sz w:val="28"/>
          <w:szCs w:val="24"/>
        </w:rPr>
      </w:pP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9.</w:t>
      </w:r>
      <w:r w:rsidR="005021C4" w:rsidRPr="00D31B10">
        <w:rPr>
          <w:rFonts w:ascii="Times New Roman" w:hAnsi="Times New Roman"/>
          <w:b/>
          <w:sz w:val="28"/>
          <w:szCs w:val="24"/>
        </w:rPr>
        <w:t>4</w:t>
      </w:r>
      <w:r w:rsidRPr="00D31B10">
        <w:rPr>
          <w:rFonts w:ascii="Times New Roman" w:hAnsi="Times New Roman"/>
          <w:b/>
          <w:sz w:val="28"/>
          <w:szCs w:val="24"/>
        </w:rPr>
        <w:t xml:space="preserve"> Термообработка</w:t>
      </w:r>
    </w:p>
    <w:p w:rsidR="008F0BAB" w:rsidRPr="007E16E2" w:rsidRDefault="008F0BAB" w:rsidP="007E16E2">
      <w:pPr>
        <w:widowControl w:val="0"/>
        <w:shd w:val="clear" w:color="000000" w:fill="auto"/>
        <w:tabs>
          <w:tab w:val="left" w:pos="-3264"/>
        </w:tabs>
        <w:spacing w:after="0" w:line="360" w:lineRule="auto"/>
        <w:ind w:firstLine="709"/>
        <w:jc w:val="both"/>
        <w:rPr>
          <w:rFonts w:ascii="Times New Roman" w:hAnsi="Times New Roman"/>
          <w:sz w:val="28"/>
          <w:szCs w:val="24"/>
        </w:rPr>
      </w:pPr>
    </w:p>
    <w:p w:rsidR="008F0BAB" w:rsidRPr="007E16E2" w:rsidRDefault="008F0BAB" w:rsidP="007E16E2">
      <w:pPr>
        <w:widowControl w:val="0"/>
        <w:shd w:val="clear" w:color="000000" w:fill="auto"/>
        <w:tabs>
          <w:tab w:val="left" w:pos="-3264"/>
        </w:tabs>
        <w:spacing w:after="0" w:line="360" w:lineRule="auto"/>
        <w:ind w:firstLine="709"/>
        <w:jc w:val="both"/>
        <w:rPr>
          <w:rFonts w:ascii="Times New Roman" w:hAnsi="Times New Roman"/>
          <w:sz w:val="28"/>
          <w:szCs w:val="24"/>
        </w:rPr>
      </w:pPr>
      <w:r w:rsidRPr="007E16E2">
        <w:rPr>
          <w:rFonts w:ascii="Times New Roman" w:hAnsi="Times New Roman"/>
          <w:sz w:val="28"/>
          <w:szCs w:val="24"/>
        </w:rPr>
        <w:t>Термическая обработка литых деталей способствует улучшению структуры, повышению механических свойств сплавов, устранению коробления отливок за счет уменьшения внутренних напряжений.</w:t>
      </w:r>
    </w:p>
    <w:p w:rsidR="00654C12" w:rsidRPr="007E16E2" w:rsidRDefault="008F0BAB"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Температурный режим зависит от назначения термообработки, вида сплава, характера и особенностей эксплуатации литой детали</w:t>
      </w:r>
      <w:r w:rsidR="00654C12" w:rsidRPr="007E16E2">
        <w:rPr>
          <w:rFonts w:ascii="Times New Roman" w:hAnsi="Times New Roman"/>
          <w:sz w:val="28"/>
          <w:szCs w:val="24"/>
        </w:rPr>
        <w:t>.</w:t>
      </w:r>
    </w:p>
    <w:p w:rsidR="006D626D" w:rsidRPr="007E16E2" w:rsidRDefault="006D626D"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Для отливки "Ступица"</w:t>
      </w:r>
      <w:r w:rsidR="00654C12" w:rsidRPr="007E16E2">
        <w:rPr>
          <w:rFonts w:ascii="Times New Roman" w:hAnsi="Times New Roman"/>
          <w:sz w:val="28"/>
          <w:szCs w:val="24"/>
        </w:rPr>
        <w:t xml:space="preserve"> изготовленной из стали 30Л </w:t>
      </w:r>
      <w:r w:rsidR="00654C12" w:rsidRPr="007E16E2">
        <w:rPr>
          <w:rFonts w:ascii="Times New Roman" w:hAnsi="Times New Roman"/>
          <w:sz w:val="28"/>
          <w:szCs w:val="24"/>
          <w:lang w:val="en-US"/>
        </w:rPr>
        <w:t>III</w:t>
      </w:r>
      <w:r w:rsidRPr="007E16E2">
        <w:rPr>
          <w:rFonts w:ascii="Times New Roman" w:hAnsi="Times New Roman"/>
          <w:sz w:val="28"/>
          <w:szCs w:val="24"/>
        </w:rPr>
        <w:t xml:space="preserve"> назначаем нормализацию и отпуск. Режимы назначенной термообработки представлены в таблице 9.1.</w:t>
      </w:r>
    </w:p>
    <w:p w:rsidR="006D626D" w:rsidRPr="007E16E2" w:rsidRDefault="006D626D" w:rsidP="007E16E2">
      <w:pPr>
        <w:widowControl w:val="0"/>
        <w:shd w:val="clear" w:color="000000" w:fill="auto"/>
        <w:spacing w:after="0" w:line="360" w:lineRule="auto"/>
        <w:ind w:firstLine="709"/>
        <w:jc w:val="both"/>
        <w:rPr>
          <w:rFonts w:ascii="Times New Roman" w:hAnsi="Times New Roman"/>
          <w:sz w:val="28"/>
          <w:szCs w:val="24"/>
        </w:rPr>
      </w:pPr>
    </w:p>
    <w:p w:rsidR="00EE33EA" w:rsidRPr="007E16E2" w:rsidRDefault="00EE33EA"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Таблица 9.1 Режимы термической обработки отливки "Ступица"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20"/>
        <w:gridCol w:w="1539"/>
        <w:gridCol w:w="1272"/>
        <w:gridCol w:w="1250"/>
        <w:gridCol w:w="3573"/>
      </w:tblGrid>
      <w:tr w:rsidR="005021C4" w:rsidRPr="001A70D9" w:rsidTr="001A70D9">
        <w:trPr>
          <w:trHeight w:val="23"/>
          <w:jc w:val="center"/>
        </w:trPr>
        <w:tc>
          <w:tcPr>
            <w:tcW w:w="0" w:type="auto"/>
            <w:shd w:val="clear" w:color="auto" w:fill="auto"/>
          </w:tcPr>
          <w:p w:rsidR="00EE33EA" w:rsidRPr="001A70D9" w:rsidRDefault="00EE33EA"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Материал</w:t>
            </w:r>
          </w:p>
        </w:tc>
        <w:tc>
          <w:tcPr>
            <w:tcW w:w="0" w:type="auto"/>
            <w:shd w:val="clear" w:color="auto" w:fill="auto"/>
          </w:tcPr>
          <w:p w:rsidR="00EE33EA"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Темпера</w:t>
            </w:r>
            <w:r w:rsidR="00EE33EA" w:rsidRPr="001A70D9">
              <w:rPr>
                <w:rFonts w:ascii="Times New Roman" w:hAnsi="Times New Roman"/>
                <w:sz w:val="20"/>
                <w:szCs w:val="24"/>
              </w:rPr>
              <w:t>тура нагрева,</w:t>
            </w:r>
            <w:r w:rsidRPr="001A70D9">
              <w:rPr>
                <w:rFonts w:ascii="Times New Roman" w:hAnsi="Times New Roman"/>
                <w:sz w:val="20"/>
                <w:szCs w:val="24"/>
              </w:rPr>
              <w:t xml:space="preserve"> </w:t>
            </w:r>
            <w:r w:rsidR="00EE33EA" w:rsidRPr="001A70D9">
              <w:rPr>
                <w:rFonts w:ascii="Times New Roman" w:hAnsi="Times New Roman"/>
                <w:sz w:val="20"/>
                <w:szCs w:val="24"/>
              </w:rPr>
              <w:t>0С</w:t>
            </w:r>
          </w:p>
        </w:tc>
        <w:tc>
          <w:tcPr>
            <w:tcW w:w="0" w:type="auto"/>
            <w:shd w:val="clear" w:color="auto" w:fill="auto"/>
          </w:tcPr>
          <w:p w:rsidR="00EE33EA"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Скорость нагрева, 0С</w:t>
            </w:r>
            <w:r w:rsidR="007B0DBD" w:rsidRPr="001A70D9">
              <w:rPr>
                <w:rFonts w:ascii="Times New Roman" w:hAnsi="Times New Roman"/>
                <w:sz w:val="20"/>
                <w:szCs w:val="24"/>
              </w:rPr>
              <w:t>/ч</w:t>
            </w:r>
          </w:p>
        </w:tc>
        <w:tc>
          <w:tcPr>
            <w:tcW w:w="0" w:type="auto"/>
            <w:shd w:val="clear" w:color="auto" w:fill="auto"/>
          </w:tcPr>
          <w:p w:rsidR="00EE33EA"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Выдержка</w:t>
            </w:r>
            <w:r w:rsidR="007B0DBD" w:rsidRPr="001A70D9">
              <w:rPr>
                <w:rFonts w:ascii="Times New Roman" w:hAnsi="Times New Roman"/>
                <w:sz w:val="20"/>
                <w:szCs w:val="24"/>
              </w:rPr>
              <w:t>,ч</w:t>
            </w:r>
          </w:p>
        </w:tc>
        <w:tc>
          <w:tcPr>
            <w:tcW w:w="0" w:type="auto"/>
            <w:shd w:val="clear" w:color="auto" w:fill="auto"/>
          </w:tcPr>
          <w:p w:rsidR="00EE33EA"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Примечания</w:t>
            </w:r>
          </w:p>
        </w:tc>
      </w:tr>
      <w:tr w:rsidR="002C4186" w:rsidRPr="001A70D9" w:rsidTr="001A70D9">
        <w:trPr>
          <w:trHeight w:val="23"/>
          <w:jc w:val="center"/>
        </w:trPr>
        <w:tc>
          <w:tcPr>
            <w:tcW w:w="0" w:type="auto"/>
            <w:vMerge w:val="restart"/>
            <w:shd w:val="clear" w:color="auto" w:fill="auto"/>
          </w:tcPr>
          <w:p w:rsidR="002C4186"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 xml:space="preserve">Сталь 30Л </w:t>
            </w:r>
            <w:r w:rsidRPr="001A70D9">
              <w:rPr>
                <w:rFonts w:ascii="Times New Roman" w:hAnsi="Times New Roman"/>
                <w:sz w:val="20"/>
                <w:szCs w:val="24"/>
                <w:lang w:val="en-US"/>
              </w:rPr>
              <w:t>III</w:t>
            </w:r>
          </w:p>
        </w:tc>
        <w:tc>
          <w:tcPr>
            <w:tcW w:w="0" w:type="auto"/>
            <w:gridSpan w:val="4"/>
            <w:shd w:val="clear" w:color="auto" w:fill="auto"/>
          </w:tcPr>
          <w:p w:rsidR="002C4186"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Нормализация</w:t>
            </w:r>
          </w:p>
        </w:tc>
      </w:tr>
      <w:tr w:rsidR="005021C4" w:rsidRPr="001A70D9" w:rsidTr="001A70D9">
        <w:trPr>
          <w:trHeight w:val="23"/>
          <w:jc w:val="center"/>
        </w:trPr>
        <w:tc>
          <w:tcPr>
            <w:tcW w:w="0" w:type="auto"/>
            <w:vMerge/>
            <w:shd w:val="clear" w:color="auto" w:fill="auto"/>
          </w:tcPr>
          <w:p w:rsidR="002C4186" w:rsidRPr="001A70D9" w:rsidRDefault="002C4186" w:rsidP="001A70D9">
            <w:pPr>
              <w:widowControl w:val="0"/>
              <w:shd w:val="clear" w:color="000000" w:fill="auto"/>
              <w:spacing w:after="0" w:line="360" w:lineRule="auto"/>
              <w:rPr>
                <w:rFonts w:ascii="Times New Roman" w:hAnsi="Times New Roman"/>
                <w:sz w:val="20"/>
                <w:szCs w:val="24"/>
              </w:rPr>
            </w:pPr>
          </w:p>
        </w:tc>
        <w:tc>
          <w:tcPr>
            <w:tcW w:w="0" w:type="auto"/>
            <w:shd w:val="clear" w:color="auto" w:fill="auto"/>
          </w:tcPr>
          <w:p w:rsidR="002C4186" w:rsidRPr="001A70D9" w:rsidRDefault="002C4186"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850</w:t>
            </w: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более 100</w:t>
            </w: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1…2</w:t>
            </w: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Применяют для измельчения первичной структуры</w:t>
            </w:r>
            <w:r w:rsidR="008963D0" w:rsidRPr="001A70D9">
              <w:rPr>
                <w:rFonts w:ascii="Times New Roman" w:hAnsi="Times New Roman"/>
                <w:sz w:val="20"/>
                <w:szCs w:val="24"/>
              </w:rPr>
              <w:t xml:space="preserve"> отливок, снятия внутренних напряжений и повышения механических свойств</w:t>
            </w:r>
            <w:r w:rsidR="005021C4" w:rsidRPr="001A70D9">
              <w:rPr>
                <w:rFonts w:ascii="Times New Roman" w:hAnsi="Times New Roman"/>
                <w:sz w:val="20"/>
                <w:szCs w:val="24"/>
              </w:rPr>
              <w:t>.</w:t>
            </w:r>
          </w:p>
        </w:tc>
      </w:tr>
      <w:tr w:rsidR="002C4186" w:rsidRPr="001A70D9" w:rsidTr="001A70D9">
        <w:trPr>
          <w:trHeight w:val="23"/>
          <w:jc w:val="center"/>
        </w:trPr>
        <w:tc>
          <w:tcPr>
            <w:tcW w:w="0" w:type="auto"/>
            <w:vMerge/>
            <w:shd w:val="clear" w:color="auto" w:fill="auto"/>
          </w:tcPr>
          <w:p w:rsidR="002C4186" w:rsidRPr="001A70D9" w:rsidRDefault="002C4186" w:rsidP="001A70D9">
            <w:pPr>
              <w:widowControl w:val="0"/>
              <w:shd w:val="clear" w:color="000000" w:fill="auto"/>
              <w:spacing w:after="0" w:line="360" w:lineRule="auto"/>
              <w:rPr>
                <w:rFonts w:ascii="Times New Roman" w:hAnsi="Times New Roman"/>
                <w:sz w:val="20"/>
                <w:szCs w:val="24"/>
              </w:rPr>
            </w:pPr>
          </w:p>
        </w:tc>
        <w:tc>
          <w:tcPr>
            <w:tcW w:w="0" w:type="auto"/>
            <w:gridSpan w:val="4"/>
            <w:shd w:val="clear" w:color="auto" w:fill="auto"/>
          </w:tcPr>
          <w:p w:rsidR="002C4186" w:rsidRPr="001A70D9" w:rsidRDefault="005A0475"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Высокий о</w:t>
            </w:r>
            <w:r w:rsidR="002C4186" w:rsidRPr="001A70D9">
              <w:rPr>
                <w:rFonts w:ascii="Times New Roman" w:hAnsi="Times New Roman"/>
                <w:sz w:val="20"/>
                <w:szCs w:val="24"/>
              </w:rPr>
              <w:t>тпуск</w:t>
            </w:r>
          </w:p>
        </w:tc>
      </w:tr>
      <w:tr w:rsidR="005021C4" w:rsidRPr="001A70D9" w:rsidTr="001A70D9">
        <w:trPr>
          <w:trHeight w:val="23"/>
          <w:jc w:val="center"/>
        </w:trPr>
        <w:tc>
          <w:tcPr>
            <w:tcW w:w="0" w:type="auto"/>
            <w:vMerge/>
            <w:shd w:val="clear" w:color="auto" w:fill="auto"/>
          </w:tcPr>
          <w:p w:rsidR="002C4186" w:rsidRPr="001A70D9" w:rsidRDefault="002C4186" w:rsidP="001A70D9">
            <w:pPr>
              <w:widowControl w:val="0"/>
              <w:shd w:val="clear" w:color="000000" w:fill="auto"/>
              <w:spacing w:after="0" w:line="360" w:lineRule="auto"/>
              <w:rPr>
                <w:rFonts w:ascii="Times New Roman" w:hAnsi="Times New Roman"/>
                <w:sz w:val="20"/>
                <w:szCs w:val="24"/>
              </w:rPr>
            </w:pP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550</w:t>
            </w: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30…40</w:t>
            </w: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1…2</w:t>
            </w:r>
          </w:p>
        </w:tc>
        <w:tc>
          <w:tcPr>
            <w:tcW w:w="0" w:type="auto"/>
            <w:shd w:val="clear" w:color="auto" w:fill="auto"/>
          </w:tcPr>
          <w:p w:rsidR="002C4186" w:rsidRPr="001A70D9" w:rsidRDefault="007B0DBD" w:rsidP="001A70D9">
            <w:pPr>
              <w:widowControl w:val="0"/>
              <w:shd w:val="clear" w:color="000000" w:fill="auto"/>
              <w:spacing w:after="0" w:line="360" w:lineRule="auto"/>
              <w:rPr>
                <w:rFonts w:ascii="Times New Roman" w:hAnsi="Times New Roman"/>
                <w:sz w:val="20"/>
                <w:szCs w:val="24"/>
              </w:rPr>
            </w:pPr>
            <w:r w:rsidRPr="001A70D9">
              <w:rPr>
                <w:rFonts w:ascii="Times New Roman" w:hAnsi="Times New Roman"/>
                <w:sz w:val="20"/>
                <w:szCs w:val="24"/>
              </w:rPr>
              <w:t>Применяют для увеличения ударной вязкости и снижения твердости отливок. Охлаждают на воздухе</w:t>
            </w:r>
          </w:p>
        </w:tc>
      </w:tr>
    </w:tbl>
    <w:p w:rsidR="00EE33EA" w:rsidRPr="007E16E2" w:rsidRDefault="00EE33EA" w:rsidP="007E16E2">
      <w:pPr>
        <w:widowControl w:val="0"/>
        <w:shd w:val="clear" w:color="000000" w:fill="auto"/>
        <w:spacing w:after="0" w:line="360" w:lineRule="auto"/>
        <w:ind w:firstLine="709"/>
        <w:jc w:val="both"/>
        <w:rPr>
          <w:rFonts w:ascii="Times New Roman" w:hAnsi="Times New Roman"/>
          <w:sz w:val="28"/>
          <w:szCs w:val="24"/>
        </w:rPr>
      </w:pPr>
    </w:p>
    <w:p w:rsidR="00E0105B" w:rsidRPr="00D31B10" w:rsidRDefault="00E0105B"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9.</w:t>
      </w:r>
      <w:r w:rsidR="00003E92" w:rsidRPr="00D31B10">
        <w:rPr>
          <w:rFonts w:ascii="Times New Roman" w:hAnsi="Times New Roman"/>
          <w:b/>
          <w:sz w:val="28"/>
          <w:szCs w:val="24"/>
        </w:rPr>
        <w:t>4</w:t>
      </w:r>
      <w:r w:rsidRPr="00D31B10">
        <w:rPr>
          <w:rFonts w:ascii="Times New Roman" w:hAnsi="Times New Roman"/>
          <w:b/>
          <w:sz w:val="28"/>
          <w:szCs w:val="24"/>
        </w:rPr>
        <w:t xml:space="preserve"> Контроль качества</w:t>
      </w:r>
    </w:p>
    <w:p w:rsidR="00B8286D" w:rsidRPr="007E16E2" w:rsidRDefault="00B8286D" w:rsidP="007E16E2">
      <w:pPr>
        <w:widowControl w:val="0"/>
        <w:shd w:val="clear" w:color="000000" w:fill="auto"/>
        <w:spacing w:after="0" w:line="360" w:lineRule="auto"/>
        <w:ind w:firstLine="709"/>
        <w:jc w:val="both"/>
        <w:rPr>
          <w:rFonts w:ascii="Times New Roman" w:hAnsi="Times New Roman"/>
          <w:sz w:val="28"/>
          <w:szCs w:val="24"/>
        </w:rPr>
      </w:pPr>
    </w:p>
    <w:p w:rsidR="00B8286D" w:rsidRPr="007E16E2" w:rsidRDefault="008963D0"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 xml:space="preserve">Т.к. отливка выполняется из стали 30Л </w:t>
      </w:r>
      <w:r w:rsidRPr="007E16E2">
        <w:rPr>
          <w:rFonts w:ascii="Times New Roman" w:hAnsi="Times New Roman"/>
          <w:sz w:val="28"/>
          <w:szCs w:val="24"/>
          <w:lang w:val="en-US"/>
        </w:rPr>
        <w:t>III</w:t>
      </w:r>
      <w:r w:rsidRPr="007E16E2">
        <w:rPr>
          <w:rFonts w:ascii="Times New Roman" w:hAnsi="Times New Roman"/>
          <w:sz w:val="28"/>
          <w:szCs w:val="24"/>
        </w:rPr>
        <w:t>, то при контроле качества проверяют следующие характеристики:</w:t>
      </w:r>
    </w:p>
    <w:p w:rsidR="008963D0" w:rsidRPr="007E16E2" w:rsidRDefault="0003328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1</w:t>
      </w:r>
      <w:r w:rsidR="008963D0" w:rsidRPr="007E16E2">
        <w:rPr>
          <w:rFonts w:ascii="Times New Roman" w:hAnsi="Times New Roman"/>
          <w:sz w:val="28"/>
          <w:szCs w:val="24"/>
        </w:rPr>
        <w:t>)</w:t>
      </w:r>
      <w:r w:rsidR="00D77516" w:rsidRPr="007E16E2">
        <w:rPr>
          <w:rFonts w:ascii="Times New Roman" w:hAnsi="Times New Roman"/>
          <w:sz w:val="28"/>
          <w:szCs w:val="24"/>
        </w:rPr>
        <w:t xml:space="preserve"> </w:t>
      </w:r>
      <w:r w:rsidR="008963D0" w:rsidRPr="007E16E2">
        <w:rPr>
          <w:rFonts w:ascii="Times New Roman" w:hAnsi="Times New Roman"/>
          <w:sz w:val="28"/>
          <w:szCs w:val="24"/>
        </w:rPr>
        <w:t>геометрические размеры с помощью шаблонов и измерительных инструментов;</w:t>
      </w:r>
    </w:p>
    <w:p w:rsidR="008963D0" w:rsidRPr="007E16E2" w:rsidRDefault="0003328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2</w:t>
      </w:r>
      <w:r w:rsidR="008963D0" w:rsidRPr="007E16E2">
        <w:rPr>
          <w:rFonts w:ascii="Times New Roman" w:hAnsi="Times New Roman"/>
          <w:sz w:val="28"/>
          <w:szCs w:val="24"/>
        </w:rPr>
        <w:t>) масса отливки взвешиванием</w:t>
      </w:r>
      <w:r w:rsidRPr="007E16E2">
        <w:rPr>
          <w:rFonts w:ascii="Times New Roman" w:hAnsi="Times New Roman"/>
          <w:sz w:val="28"/>
          <w:szCs w:val="24"/>
        </w:rPr>
        <w:t>;</w:t>
      </w:r>
    </w:p>
    <w:p w:rsidR="00033281" w:rsidRPr="007E16E2" w:rsidRDefault="0003328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3) наличие внешних дефектов визуально до очистки и термообработки и после зачистки;</w:t>
      </w:r>
    </w:p>
    <w:p w:rsidR="00033281" w:rsidRPr="007E16E2" w:rsidRDefault="00033281"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4) химический состав по методу химического или спектрального анализа в цеховой лаборатории;</w:t>
      </w:r>
    </w:p>
    <w:p w:rsidR="00BF53C4" w:rsidRPr="007E16E2" w:rsidRDefault="00BF53C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5)</w:t>
      </w:r>
      <w:r w:rsidR="00D77516" w:rsidRPr="007E16E2">
        <w:rPr>
          <w:rFonts w:ascii="Times New Roman" w:hAnsi="Times New Roman"/>
          <w:sz w:val="28"/>
          <w:szCs w:val="24"/>
        </w:rPr>
        <w:t xml:space="preserve"> </w:t>
      </w:r>
      <w:r w:rsidRPr="007E16E2">
        <w:rPr>
          <w:rFonts w:ascii="Times New Roman" w:hAnsi="Times New Roman"/>
          <w:sz w:val="28"/>
          <w:szCs w:val="24"/>
        </w:rPr>
        <w:t>статические механические свойства – по выточенным из заготовки образцам – на растяжение, удлинение, сжатие и твердость;</w:t>
      </w:r>
    </w:p>
    <w:p w:rsidR="00BF53C4" w:rsidRPr="007E16E2" w:rsidRDefault="00BF53C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6)</w:t>
      </w:r>
      <w:r w:rsidR="00D77516" w:rsidRPr="007E16E2">
        <w:rPr>
          <w:rFonts w:ascii="Times New Roman" w:hAnsi="Times New Roman"/>
          <w:sz w:val="28"/>
          <w:szCs w:val="24"/>
        </w:rPr>
        <w:t xml:space="preserve"> </w:t>
      </w:r>
      <w:r w:rsidRPr="007E16E2">
        <w:rPr>
          <w:rFonts w:ascii="Times New Roman" w:hAnsi="Times New Roman"/>
          <w:sz w:val="28"/>
          <w:szCs w:val="24"/>
        </w:rPr>
        <w:t>динамические механические свойства ударную вязкость;</w:t>
      </w:r>
    </w:p>
    <w:p w:rsidR="00BF53C4" w:rsidRPr="007E16E2" w:rsidRDefault="00BF53C4" w:rsidP="007E16E2">
      <w:pPr>
        <w:widowControl w:val="0"/>
        <w:shd w:val="clear" w:color="000000" w:fill="auto"/>
        <w:spacing w:after="0" w:line="360" w:lineRule="auto"/>
        <w:ind w:firstLine="709"/>
        <w:jc w:val="both"/>
        <w:rPr>
          <w:rFonts w:ascii="Times New Roman" w:hAnsi="Times New Roman"/>
          <w:sz w:val="28"/>
          <w:szCs w:val="24"/>
        </w:rPr>
      </w:pPr>
      <w:r w:rsidRPr="007E16E2">
        <w:rPr>
          <w:rFonts w:ascii="Times New Roman" w:hAnsi="Times New Roman"/>
          <w:sz w:val="28"/>
          <w:szCs w:val="24"/>
        </w:rPr>
        <w:t>7) дефекты в отливке (трещины, раковины, рыхлоты) магнитным способом.</w:t>
      </w:r>
    </w:p>
    <w:p w:rsidR="00033281" w:rsidRPr="007E16E2" w:rsidRDefault="00033281" w:rsidP="007E16E2">
      <w:pPr>
        <w:widowControl w:val="0"/>
        <w:shd w:val="clear" w:color="000000" w:fill="auto"/>
        <w:spacing w:after="0" w:line="360" w:lineRule="auto"/>
        <w:ind w:firstLine="709"/>
        <w:jc w:val="both"/>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4237CF" w:rsidRPr="00D31B10" w:rsidRDefault="004237CF" w:rsidP="007E16E2">
      <w:pPr>
        <w:widowControl w:val="0"/>
        <w:shd w:val="clear" w:color="000000" w:fill="auto"/>
        <w:spacing w:after="0" w:line="360" w:lineRule="auto"/>
        <w:ind w:firstLine="709"/>
        <w:jc w:val="both"/>
        <w:rPr>
          <w:rFonts w:ascii="Times New Roman" w:hAnsi="Times New Roman"/>
          <w:b/>
          <w:sz w:val="28"/>
          <w:szCs w:val="24"/>
        </w:rPr>
      </w:pPr>
      <w:r w:rsidRPr="00D31B10">
        <w:rPr>
          <w:rFonts w:ascii="Times New Roman" w:hAnsi="Times New Roman"/>
          <w:b/>
          <w:sz w:val="28"/>
          <w:szCs w:val="24"/>
        </w:rPr>
        <w:t>ПЕРЕЧЕНЬ ССЫЛОК</w:t>
      </w:r>
    </w:p>
    <w:p w:rsidR="004237CF" w:rsidRPr="007E16E2" w:rsidRDefault="004237CF" w:rsidP="007E16E2">
      <w:pPr>
        <w:widowControl w:val="0"/>
        <w:shd w:val="clear" w:color="000000" w:fill="auto"/>
        <w:spacing w:after="0" w:line="360" w:lineRule="auto"/>
        <w:ind w:firstLine="709"/>
        <w:jc w:val="both"/>
        <w:rPr>
          <w:rFonts w:ascii="Times New Roman" w:hAnsi="Times New Roman"/>
          <w:b/>
          <w:sz w:val="28"/>
          <w:szCs w:val="24"/>
        </w:rPr>
      </w:pPr>
    </w:p>
    <w:p w:rsidR="00A301E4" w:rsidRPr="007E16E2" w:rsidRDefault="004237CF"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 xml:space="preserve">1 </w:t>
      </w:r>
      <w:r w:rsidR="00390E35" w:rsidRPr="007E16E2">
        <w:rPr>
          <w:rFonts w:ascii="Times New Roman" w:hAnsi="Times New Roman"/>
          <w:sz w:val="28"/>
          <w:szCs w:val="24"/>
        </w:rPr>
        <w:t>Голофаев</w:t>
      </w:r>
      <w:r w:rsidR="00A301E4" w:rsidRPr="007E16E2">
        <w:rPr>
          <w:rFonts w:ascii="Times New Roman" w:hAnsi="Times New Roman"/>
          <w:sz w:val="28"/>
          <w:szCs w:val="24"/>
        </w:rPr>
        <w:t>,</w:t>
      </w:r>
      <w:r w:rsidR="00390E35" w:rsidRPr="007E16E2">
        <w:rPr>
          <w:rFonts w:ascii="Times New Roman" w:hAnsi="Times New Roman"/>
          <w:sz w:val="28"/>
          <w:szCs w:val="24"/>
        </w:rPr>
        <w:t xml:space="preserve"> А.Н. Т</w:t>
      </w:r>
      <w:r w:rsidR="00A301E4" w:rsidRPr="007E16E2">
        <w:rPr>
          <w:rFonts w:ascii="Times New Roman" w:hAnsi="Times New Roman"/>
          <w:sz w:val="28"/>
          <w:szCs w:val="24"/>
        </w:rPr>
        <w:t>ехнология</w:t>
      </w:r>
      <w:r w:rsidR="00390E35" w:rsidRPr="007E16E2">
        <w:rPr>
          <w:rFonts w:ascii="Times New Roman" w:hAnsi="Times New Roman"/>
          <w:sz w:val="28"/>
          <w:szCs w:val="24"/>
        </w:rPr>
        <w:t xml:space="preserve"> </w:t>
      </w:r>
      <w:r w:rsidR="00A301E4" w:rsidRPr="007E16E2">
        <w:rPr>
          <w:rFonts w:ascii="Times New Roman" w:hAnsi="Times New Roman"/>
          <w:sz w:val="28"/>
          <w:szCs w:val="24"/>
        </w:rPr>
        <w:t>литейной формы / В.И. Лагута, Г.В. Хинчагов –</w:t>
      </w:r>
      <w:r w:rsidR="00A80A2D" w:rsidRPr="007E16E2">
        <w:rPr>
          <w:rFonts w:ascii="Times New Roman" w:hAnsi="Times New Roman"/>
          <w:sz w:val="28"/>
          <w:szCs w:val="24"/>
        </w:rPr>
        <w:t xml:space="preserve"> </w:t>
      </w:r>
      <w:r w:rsidR="00A301E4" w:rsidRPr="007E16E2">
        <w:rPr>
          <w:rFonts w:ascii="Times New Roman" w:hAnsi="Times New Roman"/>
          <w:sz w:val="28"/>
          <w:szCs w:val="24"/>
        </w:rPr>
        <w:t xml:space="preserve">Учебное пособие – Луганск, Изд-во СНУ 2001 – 264с. </w:t>
      </w:r>
      <w:r w:rsidR="00A301E4" w:rsidRPr="007E16E2">
        <w:rPr>
          <w:rFonts w:ascii="Times New Roman" w:hAnsi="Times New Roman"/>
          <w:sz w:val="28"/>
          <w:szCs w:val="24"/>
          <w:lang w:val="en-US"/>
        </w:rPr>
        <w:t>ISBN</w:t>
      </w:r>
      <w:r w:rsidR="00A301E4" w:rsidRPr="007E16E2">
        <w:rPr>
          <w:rFonts w:ascii="Times New Roman" w:hAnsi="Times New Roman"/>
          <w:sz w:val="28"/>
          <w:szCs w:val="24"/>
        </w:rPr>
        <w:t xml:space="preserve"> 966-590-256-3</w:t>
      </w:r>
    </w:p>
    <w:p w:rsidR="004237CF" w:rsidRPr="007E16E2" w:rsidRDefault="004237CF"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2 Могилев</w:t>
      </w:r>
      <w:r w:rsidR="00A301E4" w:rsidRPr="007E16E2">
        <w:rPr>
          <w:rFonts w:ascii="Times New Roman" w:hAnsi="Times New Roman"/>
          <w:sz w:val="28"/>
          <w:szCs w:val="24"/>
        </w:rPr>
        <w:t>,</w:t>
      </w:r>
      <w:r w:rsidRPr="007E16E2">
        <w:rPr>
          <w:rFonts w:ascii="Times New Roman" w:hAnsi="Times New Roman"/>
          <w:sz w:val="28"/>
          <w:szCs w:val="24"/>
        </w:rPr>
        <w:t xml:space="preserve"> В.К.</w:t>
      </w:r>
      <w:r w:rsidR="005A19AA" w:rsidRPr="007E16E2">
        <w:rPr>
          <w:rFonts w:ascii="Times New Roman" w:hAnsi="Times New Roman"/>
          <w:sz w:val="28"/>
          <w:szCs w:val="24"/>
        </w:rPr>
        <w:t xml:space="preserve"> Справочник литейщика: Справочник для профессионального обучения </w:t>
      </w:r>
      <w:r w:rsidR="00EC5259" w:rsidRPr="007E16E2">
        <w:rPr>
          <w:rFonts w:ascii="Times New Roman" w:hAnsi="Times New Roman"/>
          <w:sz w:val="28"/>
          <w:szCs w:val="24"/>
        </w:rPr>
        <w:t>рабочих на производстве.</w:t>
      </w:r>
      <w:r w:rsidR="00A301E4" w:rsidRPr="007E16E2">
        <w:rPr>
          <w:rFonts w:ascii="Times New Roman" w:hAnsi="Times New Roman"/>
          <w:sz w:val="28"/>
          <w:szCs w:val="24"/>
        </w:rPr>
        <w:t xml:space="preserve"> / О.И. Лев. </w:t>
      </w:r>
      <w:r w:rsidRPr="007E16E2">
        <w:rPr>
          <w:rFonts w:ascii="Times New Roman" w:hAnsi="Times New Roman"/>
          <w:sz w:val="28"/>
          <w:szCs w:val="24"/>
        </w:rPr>
        <w:t>-</w:t>
      </w:r>
      <w:r w:rsidR="00EC5259" w:rsidRPr="007E16E2">
        <w:rPr>
          <w:rFonts w:ascii="Times New Roman" w:hAnsi="Times New Roman"/>
          <w:sz w:val="28"/>
          <w:szCs w:val="24"/>
        </w:rPr>
        <w:t xml:space="preserve"> </w:t>
      </w:r>
      <w:r w:rsidRPr="007E16E2">
        <w:rPr>
          <w:rFonts w:ascii="Times New Roman" w:hAnsi="Times New Roman"/>
          <w:sz w:val="28"/>
          <w:szCs w:val="24"/>
        </w:rPr>
        <w:t>М.:</w:t>
      </w:r>
      <w:r w:rsidR="00EC5259" w:rsidRPr="007E16E2">
        <w:rPr>
          <w:rFonts w:ascii="Times New Roman" w:hAnsi="Times New Roman"/>
          <w:sz w:val="28"/>
          <w:szCs w:val="24"/>
        </w:rPr>
        <w:t xml:space="preserve"> </w:t>
      </w:r>
      <w:r w:rsidRPr="007E16E2">
        <w:rPr>
          <w:rFonts w:ascii="Times New Roman" w:hAnsi="Times New Roman"/>
          <w:sz w:val="28"/>
          <w:szCs w:val="24"/>
        </w:rPr>
        <w:t>Машиностроение, 1988.</w:t>
      </w:r>
      <w:r w:rsidR="00EC5259" w:rsidRPr="007E16E2">
        <w:rPr>
          <w:rFonts w:ascii="Times New Roman" w:hAnsi="Times New Roman"/>
          <w:sz w:val="28"/>
          <w:szCs w:val="24"/>
        </w:rPr>
        <w:t xml:space="preserve"> – 272 с. </w:t>
      </w:r>
      <w:r w:rsidR="00CE7F04" w:rsidRPr="007E16E2">
        <w:rPr>
          <w:rFonts w:ascii="Times New Roman" w:hAnsi="Times New Roman"/>
          <w:sz w:val="28"/>
          <w:szCs w:val="24"/>
          <w:lang w:val="en-US"/>
        </w:rPr>
        <w:t>ISBN</w:t>
      </w:r>
      <w:r w:rsidR="00CE7F04" w:rsidRPr="007E16E2">
        <w:rPr>
          <w:rFonts w:ascii="Times New Roman" w:hAnsi="Times New Roman"/>
          <w:sz w:val="28"/>
          <w:szCs w:val="24"/>
        </w:rPr>
        <w:t xml:space="preserve"> 5-217-00242-5</w:t>
      </w:r>
    </w:p>
    <w:p w:rsidR="004237CF" w:rsidRPr="007E16E2" w:rsidRDefault="00A301E4"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3 Михайлов, А.М.</w:t>
      </w:r>
      <w:r w:rsidR="004237CF" w:rsidRPr="007E16E2">
        <w:rPr>
          <w:rFonts w:ascii="Times New Roman" w:hAnsi="Times New Roman"/>
          <w:sz w:val="28"/>
          <w:szCs w:val="24"/>
        </w:rPr>
        <w:t xml:space="preserve"> Литейное производство.</w:t>
      </w:r>
      <w:r w:rsidRPr="007E16E2">
        <w:rPr>
          <w:rFonts w:ascii="Times New Roman" w:hAnsi="Times New Roman"/>
          <w:sz w:val="28"/>
          <w:szCs w:val="24"/>
        </w:rPr>
        <w:t xml:space="preserve"> / Б.Н Бауман. </w:t>
      </w:r>
      <w:r w:rsidR="004237CF" w:rsidRPr="007E16E2">
        <w:rPr>
          <w:rFonts w:ascii="Times New Roman" w:hAnsi="Times New Roman"/>
          <w:sz w:val="28"/>
          <w:szCs w:val="24"/>
        </w:rPr>
        <w:t>-</w:t>
      </w:r>
      <w:r w:rsidRPr="007E16E2">
        <w:rPr>
          <w:rFonts w:ascii="Times New Roman" w:hAnsi="Times New Roman"/>
          <w:sz w:val="28"/>
          <w:szCs w:val="24"/>
        </w:rPr>
        <w:t xml:space="preserve"> </w:t>
      </w:r>
      <w:r w:rsidR="004237CF" w:rsidRPr="007E16E2">
        <w:rPr>
          <w:rFonts w:ascii="Times New Roman" w:hAnsi="Times New Roman"/>
          <w:sz w:val="28"/>
          <w:szCs w:val="24"/>
        </w:rPr>
        <w:t>М.:Машиностроение, 1987.</w:t>
      </w:r>
      <w:r w:rsidR="005A19AA" w:rsidRPr="007E16E2">
        <w:rPr>
          <w:rFonts w:ascii="Times New Roman" w:hAnsi="Times New Roman"/>
          <w:sz w:val="28"/>
          <w:szCs w:val="24"/>
        </w:rPr>
        <w:t xml:space="preserve"> </w:t>
      </w:r>
      <w:r w:rsidR="005A19AA" w:rsidRPr="007E16E2">
        <w:rPr>
          <w:rFonts w:ascii="Times New Roman" w:hAnsi="Times New Roman"/>
          <w:sz w:val="28"/>
          <w:szCs w:val="24"/>
          <w:lang w:val="en-US"/>
        </w:rPr>
        <w:t>ISBN</w:t>
      </w:r>
      <w:r w:rsidR="005A19AA" w:rsidRPr="007E16E2">
        <w:rPr>
          <w:rFonts w:ascii="Times New Roman" w:hAnsi="Times New Roman"/>
          <w:sz w:val="28"/>
          <w:szCs w:val="24"/>
        </w:rPr>
        <w:t xml:space="preserve"> 5-87623-119-3</w:t>
      </w:r>
    </w:p>
    <w:p w:rsidR="004237CF" w:rsidRPr="007E16E2" w:rsidRDefault="004237CF"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4 Методические указания к практическим и самост</w:t>
      </w:r>
      <w:r w:rsidR="00CE7F04" w:rsidRPr="007E16E2">
        <w:rPr>
          <w:rFonts w:ascii="Times New Roman" w:hAnsi="Times New Roman"/>
          <w:sz w:val="28"/>
          <w:szCs w:val="24"/>
        </w:rPr>
        <w:t xml:space="preserve">оятельным работам по дисциплине </w:t>
      </w:r>
      <w:r w:rsidRPr="007E16E2">
        <w:rPr>
          <w:rFonts w:ascii="Times New Roman" w:hAnsi="Times New Roman"/>
          <w:sz w:val="28"/>
          <w:szCs w:val="24"/>
        </w:rPr>
        <w:t>“Проектирование и производство оснастки” для ст</w:t>
      </w:r>
      <w:r w:rsidR="00CE7F04" w:rsidRPr="007E16E2">
        <w:rPr>
          <w:rFonts w:ascii="Times New Roman" w:hAnsi="Times New Roman"/>
          <w:sz w:val="28"/>
          <w:szCs w:val="24"/>
        </w:rPr>
        <w:t xml:space="preserve">удентов для студентов дневной и </w:t>
      </w:r>
      <w:r w:rsidRPr="007E16E2">
        <w:rPr>
          <w:rFonts w:ascii="Times New Roman" w:hAnsi="Times New Roman"/>
          <w:sz w:val="28"/>
          <w:szCs w:val="24"/>
        </w:rPr>
        <w:t>заочной формы обучения специальн</w:t>
      </w:r>
      <w:r w:rsidR="00CE7F04" w:rsidRPr="007E16E2">
        <w:rPr>
          <w:rFonts w:ascii="Times New Roman" w:hAnsi="Times New Roman"/>
          <w:sz w:val="28"/>
          <w:szCs w:val="24"/>
        </w:rPr>
        <w:t>остей 7,090205, 7,090403</w:t>
      </w:r>
      <w:r w:rsidR="00A301E4" w:rsidRPr="007E16E2">
        <w:rPr>
          <w:rFonts w:ascii="Times New Roman" w:hAnsi="Times New Roman"/>
          <w:sz w:val="28"/>
          <w:szCs w:val="24"/>
        </w:rPr>
        <w:t xml:space="preserve"> </w:t>
      </w:r>
      <w:r w:rsidR="00CE7F04" w:rsidRPr="007E16E2">
        <w:rPr>
          <w:rFonts w:ascii="Times New Roman" w:hAnsi="Times New Roman"/>
          <w:sz w:val="28"/>
          <w:szCs w:val="24"/>
        </w:rPr>
        <w:t>/</w:t>
      </w:r>
      <w:r w:rsidR="00A301E4" w:rsidRPr="007E16E2">
        <w:rPr>
          <w:rFonts w:ascii="Times New Roman" w:hAnsi="Times New Roman"/>
          <w:sz w:val="28"/>
          <w:szCs w:val="24"/>
        </w:rPr>
        <w:t xml:space="preserve"> </w:t>
      </w:r>
      <w:r w:rsidR="00CE7F04" w:rsidRPr="007E16E2">
        <w:rPr>
          <w:rFonts w:ascii="Times New Roman" w:hAnsi="Times New Roman"/>
          <w:sz w:val="28"/>
          <w:szCs w:val="24"/>
        </w:rPr>
        <w:t xml:space="preserve">Сост.: </w:t>
      </w:r>
      <w:r w:rsidRPr="007E16E2">
        <w:rPr>
          <w:rFonts w:ascii="Times New Roman" w:hAnsi="Times New Roman"/>
          <w:sz w:val="28"/>
          <w:szCs w:val="24"/>
        </w:rPr>
        <w:t>О.В. Приходько, В.И. Тупчиенко.-Краматорск: ДГМА,2002.</w:t>
      </w:r>
    </w:p>
    <w:p w:rsidR="004237CF" w:rsidRPr="007E16E2" w:rsidRDefault="00EC5259"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5</w:t>
      </w:r>
      <w:r w:rsidR="004237CF" w:rsidRPr="007E16E2">
        <w:rPr>
          <w:rFonts w:ascii="Times New Roman" w:hAnsi="Times New Roman"/>
          <w:sz w:val="28"/>
          <w:szCs w:val="24"/>
        </w:rPr>
        <w:t xml:space="preserve"> Ветишка</w:t>
      </w:r>
      <w:r w:rsidR="00A301E4" w:rsidRPr="007E16E2">
        <w:rPr>
          <w:rFonts w:ascii="Times New Roman" w:hAnsi="Times New Roman"/>
          <w:sz w:val="28"/>
          <w:szCs w:val="24"/>
        </w:rPr>
        <w:t>,</w:t>
      </w:r>
      <w:r w:rsidR="004237CF" w:rsidRPr="007E16E2">
        <w:rPr>
          <w:rFonts w:ascii="Times New Roman" w:hAnsi="Times New Roman"/>
          <w:sz w:val="28"/>
          <w:szCs w:val="24"/>
        </w:rPr>
        <w:t xml:space="preserve"> А</w:t>
      </w:r>
      <w:r w:rsidR="00A301E4" w:rsidRPr="007E16E2">
        <w:rPr>
          <w:rFonts w:ascii="Times New Roman" w:hAnsi="Times New Roman"/>
          <w:sz w:val="28"/>
          <w:szCs w:val="24"/>
        </w:rPr>
        <w:t xml:space="preserve">. </w:t>
      </w:r>
      <w:r w:rsidR="004237CF" w:rsidRPr="007E16E2">
        <w:rPr>
          <w:rFonts w:ascii="Times New Roman" w:hAnsi="Times New Roman"/>
          <w:sz w:val="28"/>
          <w:szCs w:val="24"/>
        </w:rPr>
        <w:t>Теоретические основы литейной технологии /Пер. с чешск.</w:t>
      </w:r>
      <w:r w:rsidR="005674B0" w:rsidRPr="007E16E2">
        <w:rPr>
          <w:rFonts w:ascii="Times New Roman" w:hAnsi="Times New Roman"/>
          <w:sz w:val="28"/>
          <w:szCs w:val="24"/>
        </w:rPr>
        <w:t xml:space="preserve"> </w:t>
      </w:r>
      <w:r w:rsidR="004237CF" w:rsidRPr="007E16E2">
        <w:rPr>
          <w:rFonts w:ascii="Times New Roman" w:hAnsi="Times New Roman"/>
          <w:sz w:val="28"/>
          <w:szCs w:val="24"/>
        </w:rPr>
        <w:t>-К.:Вища школа,1981.</w:t>
      </w:r>
      <w:r w:rsidR="005674B0" w:rsidRPr="007E16E2">
        <w:rPr>
          <w:rFonts w:ascii="Times New Roman" w:hAnsi="Times New Roman"/>
          <w:sz w:val="28"/>
          <w:szCs w:val="24"/>
        </w:rPr>
        <w:t xml:space="preserve"> </w:t>
      </w:r>
      <w:r w:rsidR="005674B0" w:rsidRPr="007E16E2">
        <w:rPr>
          <w:rFonts w:ascii="Times New Roman" w:hAnsi="Times New Roman"/>
          <w:sz w:val="28"/>
          <w:szCs w:val="24"/>
          <w:lang w:val="en-US"/>
        </w:rPr>
        <w:t>ISBN</w:t>
      </w:r>
      <w:r w:rsidR="005674B0" w:rsidRPr="007E16E2">
        <w:rPr>
          <w:rFonts w:ascii="Times New Roman" w:hAnsi="Times New Roman"/>
          <w:sz w:val="28"/>
          <w:szCs w:val="24"/>
        </w:rPr>
        <w:t xml:space="preserve"> 5-81231-264-6</w:t>
      </w:r>
    </w:p>
    <w:p w:rsidR="00690044" w:rsidRPr="007E16E2" w:rsidRDefault="00812192"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6</w:t>
      </w:r>
      <w:r w:rsidR="00EA57DA" w:rsidRPr="007E16E2">
        <w:rPr>
          <w:rFonts w:ascii="Times New Roman" w:hAnsi="Times New Roman"/>
          <w:sz w:val="28"/>
          <w:szCs w:val="24"/>
        </w:rPr>
        <w:t xml:space="preserve"> Сборник руководящих материалов по разработке технологических процессов модельного производства, производственное объединение "НКМЗ", - Краматорск 1983.</w:t>
      </w:r>
    </w:p>
    <w:p w:rsidR="004F61AA" w:rsidRDefault="006B1743" w:rsidP="00D31B10">
      <w:pPr>
        <w:widowControl w:val="0"/>
        <w:shd w:val="clear" w:color="000000" w:fill="auto"/>
        <w:spacing w:after="0" w:line="360" w:lineRule="auto"/>
        <w:rPr>
          <w:rFonts w:ascii="Times New Roman" w:hAnsi="Times New Roman"/>
          <w:sz w:val="28"/>
          <w:szCs w:val="24"/>
        </w:rPr>
      </w:pPr>
      <w:r w:rsidRPr="007E16E2">
        <w:rPr>
          <w:rFonts w:ascii="Times New Roman" w:hAnsi="Times New Roman"/>
          <w:sz w:val="28"/>
          <w:szCs w:val="24"/>
        </w:rPr>
        <w:t>7</w:t>
      </w:r>
      <w:r w:rsidR="006D626D" w:rsidRPr="007E16E2">
        <w:rPr>
          <w:rFonts w:ascii="Times New Roman" w:hAnsi="Times New Roman"/>
          <w:sz w:val="28"/>
          <w:szCs w:val="24"/>
        </w:rPr>
        <w:t xml:space="preserve"> Методические указания к </w:t>
      </w:r>
      <w:r w:rsidR="009B609C" w:rsidRPr="007E16E2">
        <w:rPr>
          <w:rFonts w:ascii="Times New Roman" w:hAnsi="Times New Roman"/>
          <w:sz w:val="28"/>
          <w:szCs w:val="24"/>
        </w:rPr>
        <w:t>курсовому</w:t>
      </w:r>
      <w:r w:rsidR="006D626D" w:rsidRPr="007E16E2">
        <w:rPr>
          <w:rFonts w:ascii="Times New Roman" w:hAnsi="Times New Roman"/>
          <w:sz w:val="28"/>
          <w:szCs w:val="24"/>
        </w:rPr>
        <w:t xml:space="preserve"> проектированию по дисциплине «Технология литейного производства» для студентов специальности 7.090205</w:t>
      </w:r>
      <w:r w:rsidRPr="007E16E2">
        <w:rPr>
          <w:rFonts w:ascii="Times New Roman" w:hAnsi="Times New Roman"/>
          <w:sz w:val="28"/>
          <w:szCs w:val="24"/>
        </w:rPr>
        <w:t xml:space="preserve"> </w:t>
      </w:r>
      <w:r w:rsidR="006D626D" w:rsidRPr="007E16E2">
        <w:rPr>
          <w:rFonts w:ascii="Times New Roman" w:hAnsi="Times New Roman"/>
          <w:sz w:val="28"/>
          <w:szCs w:val="24"/>
        </w:rPr>
        <w:t>/</w:t>
      </w:r>
      <w:r w:rsidRPr="007E16E2">
        <w:rPr>
          <w:rFonts w:ascii="Times New Roman" w:hAnsi="Times New Roman"/>
          <w:sz w:val="28"/>
          <w:szCs w:val="24"/>
        </w:rPr>
        <w:t xml:space="preserve"> </w:t>
      </w:r>
      <w:r w:rsidR="006D626D" w:rsidRPr="007E16E2">
        <w:rPr>
          <w:rFonts w:ascii="Times New Roman" w:hAnsi="Times New Roman"/>
          <w:sz w:val="28"/>
          <w:szCs w:val="24"/>
        </w:rPr>
        <w:t xml:space="preserve">Сост. В.И. Тупчиенко. - Краматорск: </w:t>
      </w:r>
      <w:r w:rsidR="006D626D" w:rsidRPr="007E16E2">
        <w:rPr>
          <w:rFonts w:ascii="Times New Roman" w:hAnsi="Times New Roman"/>
          <w:sz w:val="28"/>
          <w:szCs w:val="24"/>
          <w:lang w:val="uk-UA"/>
        </w:rPr>
        <w:t>ДГМА,2002 –66 с.</w:t>
      </w:r>
      <w:r w:rsidR="004F61AA" w:rsidRPr="007E16E2">
        <w:rPr>
          <w:rFonts w:ascii="Times New Roman" w:hAnsi="Times New Roman"/>
          <w:sz w:val="28"/>
          <w:szCs w:val="24"/>
        </w:rPr>
        <w:t xml:space="preserve"> </w:t>
      </w:r>
    </w:p>
    <w:p w:rsidR="00D31B10" w:rsidRDefault="00D31B10">
      <w:pPr>
        <w:spacing w:after="0" w:line="240" w:lineRule="auto"/>
        <w:rPr>
          <w:rFonts w:ascii="Times New Roman" w:hAnsi="Times New Roman"/>
          <w:sz w:val="28"/>
          <w:szCs w:val="24"/>
        </w:rPr>
      </w:pPr>
    </w:p>
    <w:p w:rsidR="00D31B10" w:rsidRDefault="00D31B10">
      <w:pPr>
        <w:spacing w:after="0" w:line="240" w:lineRule="auto"/>
        <w:rPr>
          <w:rFonts w:ascii="Times New Roman" w:hAnsi="Times New Roman"/>
          <w:sz w:val="28"/>
          <w:szCs w:val="24"/>
        </w:rPr>
      </w:pPr>
      <w:r>
        <w:rPr>
          <w:rFonts w:ascii="Times New Roman" w:hAnsi="Times New Roman"/>
          <w:sz w:val="28"/>
          <w:szCs w:val="24"/>
        </w:rPr>
        <w:br w:type="page"/>
      </w:r>
    </w:p>
    <w:p w:rsidR="00D31B10" w:rsidRDefault="00D31B10" w:rsidP="00D31B10">
      <w:pPr>
        <w:widowControl w:val="0"/>
        <w:shd w:val="clear" w:color="000000" w:fill="auto"/>
        <w:spacing w:after="0" w:line="360" w:lineRule="auto"/>
        <w:ind w:firstLine="709"/>
        <w:rPr>
          <w:rFonts w:ascii="Times New Roman" w:hAnsi="Times New Roman"/>
          <w:b/>
          <w:sz w:val="28"/>
          <w:szCs w:val="24"/>
        </w:rPr>
      </w:pPr>
      <w:r w:rsidRPr="00D31B10">
        <w:rPr>
          <w:rFonts w:ascii="Times New Roman" w:hAnsi="Times New Roman"/>
          <w:b/>
          <w:sz w:val="28"/>
          <w:szCs w:val="24"/>
        </w:rPr>
        <w:t>ПРИЛОЖЕНИЕ</w:t>
      </w:r>
    </w:p>
    <w:p w:rsidR="00D31B10" w:rsidRPr="00D31B10" w:rsidRDefault="00D31B10" w:rsidP="00D31B10">
      <w:pPr>
        <w:widowControl w:val="0"/>
        <w:shd w:val="clear" w:color="000000" w:fill="auto"/>
        <w:spacing w:after="0" w:line="360" w:lineRule="auto"/>
        <w:ind w:firstLine="709"/>
        <w:rPr>
          <w:rFonts w:ascii="Times New Roman" w:hAnsi="Times New Roman"/>
          <w:b/>
          <w:sz w:val="28"/>
          <w:szCs w:val="24"/>
        </w:rPr>
      </w:pPr>
    </w:p>
    <w:p w:rsidR="00D31B10"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_x0000_i1051" type="#_x0000_t75" style="width:275.25pt;height:138.75pt;visibility:visible">
            <v:imagedata r:id="rId33" o:title=""/>
          </v:shape>
        </w:pict>
      </w:r>
    </w:p>
    <w:p w:rsidR="00D31B10"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10" o:spid="_x0000_i1052" type="#_x0000_t75" style="width:305.25pt;height:144.75pt;visibility:visible">
            <v:imagedata r:id="rId34" o:title=""/>
          </v:shape>
        </w:pict>
      </w:r>
    </w:p>
    <w:p w:rsidR="00D31B10"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4" o:spid="_x0000_i1053" type="#_x0000_t75" style="width:158.25pt;height:123pt;visibility:visible">
            <v:imagedata r:id="rId35" o:title=""/>
          </v:shape>
        </w:pict>
      </w:r>
      <w:r>
        <w:rPr>
          <w:rFonts w:ascii="Times New Roman" w:hAnsi="Times New Roman"/>
          <w:noProof/>
          <w:sz w:val="28"/>
          <w:szCs w:val="24"/>
          <w:lang w:eastAsia="ru-RU"/>
        </w:rPr>
        <w:pict>
          <v:shape id="Рисунок 16" o:spid="_x0000_i1054" type="#_x0000_t75" style="width:129.75pt;height:127.5pt;visibility:visible">
            <v:imagedata r:id="rId36" o:title=""/>
          </v:shape>
        </w:pict>
      </w:r>
    </w:p>
    <w:p w:rsidR="004F61AA" w:rsidRPr="007E16E2" w:rsidRDefault="00137FAB" w:rsidP="007E16E2">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13" o:spid="_x0000_i1055" type="#_x0000_t75" style="width:306pt;height:167.25pt;visibility:visible">
            <v:imagedata r:id="rId37" o:title=""/>
          </v:shape>
        </w:pict>
      </w:r>
      <w:bookmarkStart w:id="0" w:name="_GoBack"/>
      <w:bookmarkEnd w:id="0"/>
    </w:p>
    <w:sectPr w:rsidR="004F61AA" w:rsidRPr="007E16E2" w:rsidSect="007E16E2">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63" w:rsidRDefault="003C4663" w:rsidP="00AF5141">
      <w:pPr>
        <w:spacing w:after="0" w:line="240" w:lineRule="auto"/>
      </w:pPr>
      <w:r>
        <w:separator/>
      </w:r>
    </w:p>
  </w:endnote>
  <w:endnote w:type="continuationSeparator" w:id="0">
    <w:p w:rsidR="003C4663" w:rsidRDefault="003C4663" w:rsidP="00AF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63" w:rsidRDefault="003C4663" w:rsidP="00AF5141">
      <w:pPr>
        <w:spacing w:after="0" w:line="240" w:lineRule="auto"/>
      </w:pPr>
      <w:r>
        <w:separator/>
      </w:r>
    </w:p>
  </w:footnote>
  <w:footnote w:type="continuationSeparator" w:id="0">
    <w:p w:rsidR="003C4663" w:rsidRDefault="003C4663" w:rsidP="00AF5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7268B"/>
    <w:multiLevelType w:val="hybridMultilevel"/>
    <w:tmpl w:val="7F5434FC"/>
    <w:lvl w:ilvl="0" w:tplc="77E61178">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743F69B5"/>
    <w:multiLevelType w:val="singleLevel"/>
    <w:tmpl w:val="33BC06A8"/>
    <w:lvl w:ilvl="0">
      <w:numFmt w:val="bullet"/>
      <w:lvlText w:val="-"/>
      <w:lvlJc w:val="left"/>
      <w:pPr>
        <w:tabs>
          <w:tab w:val="num" w:pos="1069"/>
        </w:tabs>
        <w:ind w:left="1069" w:hanging="360"/>
      </w:pPr>
      <w:rPr>
        <w:rFonts w:hint="default"/>
      </w:rPr>
    </w:lvl>
  </w:abstractNum>
  <w:abstractNum w:abstractNumId="2">
    <w:nsid w:val="7EF42C14"/>
    <w:multiLevelType w:val="singleLevel"/>
    <w:tmpl w:val="FF863A6E"/>
    <w:lvl w:ilvl="0">
      <w:start w:val="1"/>
      <w:numFmt w:val="decimal"/>
      <w:lvlText w:val="%1)"/>
      <w:legacy w:legacy="1" w:legacySpace="0" w:legacyIndent="284"/>
      <w:lvlJc w:val="left"/>
      <w:pPr>
        <w:ind w:left="1135" w:hanging="2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141"/>
    <w:rsid w:val="00002D6E"/>
    <w:rsid w:val="00003E92"/>
    <w:rsid w:val="00025BA1"/>
    <w:rsid w:val="00032F42"/>
    <w:rsid w:val="00033281"/>
    <w:rsid w:val="00044B80"/>
    <w:rsid w:val="00050AA4"/>
    <w:rsid w:val="00053D47"/>
    <w:rsid w:val="00061FE6"/>
    <w:rsid w:val="00064032"/>
    <w:rsid w:val="0006488F"/>
    <w:rsid w:val="000755B2"/>
    <w:rsid w:val="000B3B90"/>
    <w:rsid w:val="000B3C24"/>
    <w:rsid w:val="000B668D"/>
    <w:rsid w:val="000C2463"/>
    <w:rsid w:val="000C7172"/>
    <w:rsid w:val="000C7311"/>
    <w:rsid w:val="000D4473"/>
    <w:rsid w:val="000E6742"/>
    <w:rsid w:val="000E7724"/>
    <w:rsid w:val="000F77C4"/>
    <w:rsid w:val="00106071"/>
    <w:rsid w:val="001062FD"/>
    <w:rsid w:val="00121167"/>
    <w:rsid w:val="00121303"/>
    <w:rsid w:val="00137257"/>
    <w:rsid w:val="001374A7"/>
    <w:rsid w:val="00137FAB"/>
    <w:rsid w:val="00145E3C"/>
    <w:rsid w:val="00147A57"/>
    <w:rsid w:val="001515BA"/>
    <w:rsid w:val="00155E38"/>
    <w:rsid w:val="00162993"/>
    <w:rsid w:val="001711A5"/>
    <w:rsid w:val="00173DFB"/>
    <w:rsid w:val="00176CBD"/>
    <w:rsid w:val="0018402E"/>
    <w:rsid w:val="0018748D"/>
    <w:rsid w:val="0018759E"/>
    <w:rsid w:val="0019129E"/>
    <w:rsid w:val="00192AB7"/>
    <w:rsid w:val="001A13BA"/>
    <w:rsid w:val="001A34C9"/>
    <w:rsid w:val="001A3E93"/>
    <w:rsid w:val="001A41F3"/>
    <w:rsid w:val="001A476B"/>
    <w:rsid w:val="001A70D9"/>
    <w:rsid w:val="001C1BA0"/>
    <w:rsid w:val="001D0C6F"/>
    <w:rsid w:val="001D0F43"/>
    <w:rsid w:val="001D60AA"/>
    <w:rsid w:val="001F37F0"/>
    <w:rsid w:val="001F64DB"/>
    <w:rsid w:val="002020B0"/>
    <w:rsid w:val="00204CDC"/>
    <w:rsid w:val="00212BE7"/>
    <w:rsid w:val="00216286"/>
    <w:rsid w:val="00216ACC"/>
    <w:rsid w:val="00216D5D"/>
    <w:rsid w:val="0023127A"/>
    <w:rsid w:val="00231AD7"/>
    <w:rsid w:val="00241DE9"/>
    <w:rsid w:val="00250754"/>
    <w:rsid w:val="002508D2"/>
    <w:rsid w:val="0025766C"/>
    <w:rsid w:val="002674AD"/>
    <w:rsid w:val="00281D9D"/>
    <w:rsid w:val="00282B46"/>
    <w:rsid w:val="00293BDF"/>
    <w:rsid w:val="00297A14"/>
    <w:rsid w:val="002C3358"/>
    <w:rsid w:val="002C4186"/>
    <w:rsid w:val="002C6890"/>
    <w:rsid w:val="002D3837"/>
    <w:rsid w:val="002D5A77"/>
    <w:rsid w:val="002F28F9"/>
    <w:rsid w:val="002F3EC8"/>
    <w:rsid w:val="00300FF9"/>
    <w:rsid w:val="003058F3"/>
    <w:rsid w:val="003079FB"/>
    <w:rsid w:val="003254B6"/>
    <w:rsid w:val="0033119F"/>
    <w:rsid w:val="003330A4"/>
    <w:rsid w:val="00337391"/>
    <w:rsid w:val="003374AF"/>
    <w:rsid w:val="0034205C"/>
    <w:rsid w:val="00343340"/>
    <w:rsid w:val="00346A9D"/>
    <w:rsid w:val="0035671F"/>
    <w:rsid w:val="00362B49"/>
    <w:rsid w:val="00380F25"/>
    <w:rsid w:val="00390E35"/>
    <w:rsid w:val="0039518A"/>
    <w:rsid w:val="00397508"/>
    <w:rsid w:val="003A0FB1"/>
    <w:rsid w:val="003B2017"/>
    <w:rsid w:val="003B3074"/>
    <w:rsid w:val="003B3ED3"/>
    <w:rsid w:val="003B6745"/>
    <w:rsid w:val="003C42F1"/>
    <w:rsid w:val="003C4663"/>
    <w:rsid w:val="003C7EBA"/>
    <w:rsid w:val="003D3426"/>
    <w:rsid w:val="003D4341"/>
    <w:rsid w:val="003D6D14"/>
    <w:rsid w:val="003E2106"/>
    <w:rsid w:val="003E2178"/>
    <w:rsid w:val="003E3C3C"/>
    <w:rsid w:val="003F79BB"/>
    <w:rsid w:val="00413C0B"/>
    <w:rsid w:val="004155AF"/>
    <w:rsid w:val="0041705E"/>
    <w:rsid w:val="00421FF6"/>
    <w:rsid w:val="00422F5C"/>
    <w:rsid w:val="004237CF"/>
    <w:rsid w:val="0042693F"/>
    <w:rsid w:val="004334C5"/>
    <w:rsid w:val="00435A20"/>
    <w:rsid w:val="00443480"/>
    <w:rsid w:val="00447DE1"/>
    <w:rsid w:val="004515D6"/>
    <w:rsid w:val="00454A51"/>
    <w:rsid w:val="00457EE4"/>
    <w:rsid w:val="0046325D"/>
    <w:rsid w:val="00472EF4"/>
    <w:rsid w:val="004808A3"/>
    <w:rsid w:val="004903F1"/>
    <w:rsid w:val="004924D0"/>
    <w:rsid w:val="004B54D2"/>
    <w:rsid w:val="004D0DF3"/>
    <w:rsid w:val="004E1459"/>
    <w:rsid w:val="004E4CB5"/>
    <w:rsid w:val="004F1600"/>
    <w:rsid w:val="004F61AA"/>
    <w:rsid w:val="005021C4"/>
    <w:rsid w:val="00504B21"/>
    <w:rsid w:val="005068FE"/>
    <w:rsid w:val="00506E4A"/>
    <w:rsid w:val="00511416"/>
    <w:rsid w:val="0051159F"/>
    <w:rsid w:val="00521F6C"/>
    <w:rsid w:val="00522C61"/>
    <w:rsid w:val="00524782"/>
    <w:rsid w:val="0052678B"/>
    <w:rsid w:val="00531F95"/>
    <w:rsid w:val="00532006"/>
    <w:rsid w:val="005333C1"/>
    <w:rsid w:val="00533B0D"/>
    <w:rsid w:val="00536267"/>
    <w:rsid w:val="00544B5E"/>
    <w:rsid w:val="00553DCB"/>
    <w:rsid w:val="005632DF"/>
    <w:rsid w:val="00563BBA"/>
    <w:rsid w:val="005674B0"/>
    <w:rsid w:val="00583089"/>
    <w:rsid w:val="005962A5"/>
    <w:rsid w:val="005A0475"/>
    <w:rsid w:val="005A19AA"/>
    <w:rsid w:val="005A1E80"/>
    <w:rsid w:val="005C59A9"/>
    <w:rsid w:val="005C5BEA"/>
    <w:rsid w:val="005D609B"/>
    <w:rsid w:val="005E489A"/>
    <w:rsid w:val="005E7A95"/>
    <w:rsid w:val="006036BD"/>
    <w:rsid w:val="00623FD6"/>
    <w:rsid w:val="006300CD"/>
    <w:rsid w:val="0063058E"/>
    <w:rsid w:val="006503E8"/>
    <w:rsid w:val="00654C12"/>
    <w:rsid w:val="0066504C"/>
    <w:rsid w:val="00683574"/>
    <w:rsid w:val="00690044"/>
    <w:rsid w:val="006B1743"/>
    <w:rsid w:val="006C37F5"/>
    <w:rsid w:val="006D14C4"/>
    <w:rsid w:val="006D626D"/>
    <w:rsid w:val="006E2254"/>
    <w:rsid w:val="006F5AC8"/>
    <w:rsid w:val="00706029"/>
    <w:rsid w:val="0072024C"/>
    <w:rsid w:val="007351E8"/>
    <w:rsid w:val="00735E84"/>
    <w:rsid w:val="00742AEF"/>
    <w:rsid w:val="00750AE2"/>
    <w:rsid w:val="00765C8B"/>
    <w:rsid w:val="0077309A"/>
    <w:rsid w:val="00776909"/>
    <w:rsid w:val="00781860"/>
    <w:rsid w:val="00791891"/>
    <w:rsid w:val="00795696"/>
    <w:rsid w:val="007A7ECA"/>
    <w:rsid w:val="007B0DBD"/>
    <w:rsid w:val="007B4DA5"/>
    <w:rsid w:val="007B5CEB"/>
    <w:rsid w:val="007B674F"/>
    <w:rsid w:val="007E16E2"/>
    <w:rsid w:val="007F0917"/>
    <w:rsid w:val="00810EF9"/>
    <w:rsid w:val="00812192"/>
    <w:rsid w:val="00813380"/>
    <w:rsid w:val="00820386"/>
    <w:rsid w:val="00822F07"/>
    <w:rsid w:val="00840CFB"/>
    <w:rsid w:val="0085106D"/>
    <w:rsid w:val="0085265C"/>
    <w:rsid w:val="00865538"/>
    <w:rsid w:val="00866CBA"/>
    <w:rsid w:val="00866CFA"/>
    <w:rsid w:val="00867F78"/>
    <w:rsid w:val="00870D51"/>
    <w:rsid w:val="008816D5"/>
    <w:rsid w:val="00881DB9"/>
    <w:rsid w:val="00893514"/>
    <w:rsid w:val="008963D0"/>
    <w:rsid w:val="008B4634"/>
    <w:rsid w:val="008B5162"/>
    <w:rsid w:val="008B7AFA"/>
    <w:rsid w:val="008C3B2E"/>
    <w:rsid w:val="008D5AFB"/>
    <w:rsid w:val="008D766C"/>
    <w:rsid w:val="008E363F"/>
    <w:rsid w:val="008E74C4"/>
    <w:rsid w:val="008F0BAB"/>
    <w:rsid w:val="008F1866"/>
    <w:rsid w:val="009149F3"/>
    <w:rsid w:val="00940252"/>
    <w:rsid w:val="009445F4"/>
    <w:rsid w:val="00945173"/>
    <w:rsid w:val="00952288"/>
    <w:rsid w:val="009645A5"/>
    <w:rsid w:val="00965D43"/>
    <w:rsid w:val="00966486"/>
    <w:rsid w:val="00971F33"/>
    <w:rsid w:val="00972A41"/>
    <w:rsid w:val="00980FF2"/>
    <w:rsid w:val="009814CA"/>
    <w:rsid w:val="00981533"/>
    <w:rsid w:val="009A0B26"/>
    <w:rsid w:val="009A1DB5"/>
    <w:rsid w:val="009B609C"/>
    <w:rsid w:val="009C20A7"/>
    <w:rsid w:val="009C3771"/>
    <w:rsid w:val="009D41E8"/>
    <w:rsid w:val="009E082A"/>
    <w:rsid w:val="009E36F5"/>
    <w:rsid w:val="009E6277"/>
    <w:rsid w:val="009F1AED"/>
    <w:rsid w:val="009F5178"/>
    <w:rsid w:val="00A04E01"/>
    <w:rsid w:val="00A05A1E"/>
    <w:rsid w:val="00A06343"/>
    <w:rsid w:val="00A21D2D"/>
    <w:rsid w:val="00A301E4"/>
    <w:rsid w:val="00A31115"/>
    <w:rsid w:val="00A35106"/>
    <w:rsid w:val="00A4789A"/>
    <w:rsid w:val="00A54EAA"/>
    <w:rsid w:val="00A571CB"/>
    <w:rsid w:val="00A5769F"/>
    <w:rsid w:val="00A62834"/>
    <w:rsid w:val="00A72843"/>
    <w:rsid w:val="00A75087"/>
    <w:rsid w:val="00A75F4B"/>
    <w:rsid w:val="00A8020C"/>
    <w:rsid w:val="00A80A2D"/>
    <w:rsid w:val="00A816F3"/>
    <w:rsid w:val="00A82740"/>
    <w:rsid w:val="00A9209C"/>
    <w:rsid w:val="00A93BA9"/>
    <w:rsid w:val="00A97C02"/>
    <w:rsid w:val="00AB1717"/>
    <w:rsid w:val="00AB2E3D"/>
    <w:rsid w:val="00AB335A"/>
    <w:rsid w:val="00AB5AE4"/>
    <w:rsid w:val="00AB5FE0"/>
    <w:rsid w:val="00AC4CFD"/>
    <w:rsid w:val="00AD126E"/>
    <w:rsid w:val="00AF5141"/>
    <w:rsid w:val="00AF54F3"/>
    <w:rsid w:val="00B004A9"/>
    <w:rsid w:val="00B01B6F"/>
    <w:rsid w:val="00B02A6F"/>
    <w:rsid w:val="00B0642B"/>
    <w:rsid w:val="00B15C09"/>
    <w:rsid w:val="00B16701"/>
    <w:rsid w:val="00B304BD"/>
    <w:rsid w:val="00B32ECA"/>
    <w:rsid w:val="00B36364"/>
    <w:rsid w:val="00B46B13"/>
    <w:rsid w:val="00B512E3"/>
    <w:rsid w:val="00B6051A"/>
    <w:rsid w:val="00B62359"/>
    <w:rsid w:val="00B70E7D"/>
    <w:rsid w:val="00B8286D"/>
    <w:rsid w:val="00B901CB"/>
    <w:rsid w:val="00B9695B"/>
    <w:rsid w:val="00BB21B2"/>
    <w:rsid w:val="00BC06D2"/>
    <w:rsid w:val="00BD7925"/>
    <w:rsid w:val="00BE1617"/>
    <w:rsid w:val="00BE2B30"/>
    <w:rsid w:val="00BE2B3D"/>
    <w:rsid w:val="00BF53C4"/>
    <w:rsid w:val="00C02FAD"/>
    <w:rsid w:val="00C064DF"/>
    <w:rsid w:val="00C16E5B"/>
    <w:rsid w:val="00C17124"/>
    <w:rsid w:val="00C26B21"/>
    <w:rsid w:val="00C27DCC"/>
    <w:rsid w:val="00C27ED9"/>
    <w:rsid w:val="00C3336D"/>
    <w:rsid w:val="00C33C2A"/>
    <w:rsid w:val="00C36799"/>
    <w:rsid w:val="00C43580"/>
    <w:rsid w:val="00C5077E"/>
    <w:rsid w:val="00C53AF0"/>
    <w:rsid w:val="00C62197"/>
    <w:rsid w:val="00C62570"/>
    <w:rsid w:val="00C6463B"/>
    <w:rsid w:val="00C67D2C"/>
    <w:rsid w:val="00C756AD"/>
    <w:rsid w:val="00C8002C"/>
    <w:rsid w:val="00CB086F"/>
    <w:rsid w:val="00CB2EDF"/>
    <w:rsid w:val="00CC18BE"/>
    <w:rsid w:val="00CE0157"/>
    <w:rsid w:val="00CE7F04"/>
    <w:rsid w:val="00D04CBB"/>
    <w:rsid w:val="00D106D9"/>
    <w:rsid w:val="00D17D6B"/>
    <w:rsid w:val="00D21FF8"/>
    <w:rsid w:val="00D22096"/>
    <w:rsid w:val="00D2531E"/>
    <w:rsid w:val="00D31B10"/>
    <w:rsid w:val="00D328DF"/>
    <w:rsid w:val="00D37E9A"/>
    <w:rsid w:val="00D534DF"/>
    <w:rsid w:val="00D603D4"/>
    <w:rsid w:val="00D62011"/>
    <w:rsid w:val="00D6769F"/>
    <w:rsid w:val="00D765B2"/>
    <w:rsid w:val="00D77516"/>
    <w:rsid w:val="00D90F23"/>
    <w:rsid w:val="00D917B0"/>
    <w:rsid w:val="00D959F8"/>
    <w:rsid w:val="00DA146F"/>
    <w:rsid w:val="00DA797B"/>
    <w:rsid w:val="00DB0216"/>
    <w:rsid w:val="00DC1B40"/>
    <w:rsid w:val="00DE5B62"/>
    <w:rsid w:val="00DF0B2A"/>
    <w:rsid w:val="00DF1363"/>
    <w:rsid w:val="00DF3439"/>
    <w:rsid w:val="00E0105B"/>
    <w:rsid w:val="00E1390B"/>
    <w:rsid w:val="00E248D3"/>
    <w:rsid w:val="00E30804"/>
    <w:rsid w:val="00E37222"/>
    <w:rsid w:val="00E501FB"/>
    <w:rsid w:val="00E621BA"/>
    <w:rsid w:val="00E63E45"/>
    <w:rsid w:val="00E72D17"/>
    <w:rsid w:val="00E76648"/>
    <w:rsid w:val="00E80E64"/>
    <w:rsid w:val="00E82E5F"/>
    <w:rsid w:val="00E86B4A"/>
    <w:rsid w:val="00E961BC"/>
    <w:rsid w:val="00EA087A"/>
    <w:rsid w:val="00EA57DA"/>
    <w:rsid w:val="00EA6DD1"/>
    <w:rsid w:val="00EB4A30"/>
    <w:rsid w:val="00EB5DCD"/>
    <w:rsid w:val="00EC291E"/>
    <w:rsid w:val="00EC33EC"/>
    <w:rsid w:val="00EC5259"/>
    <w:rsid w:val="00EC566D"/>
    <w:rsid w:val="00EE33EA"/>
    <w:rsid w:val="00EF0024"/>
    <w:rsid w:val="00EF5E05"/>
    <w:rsid w:val="00F04228"/>
    <w:rsid w:val="00F05696"/>
    <w:rsid w:val="00F109A7"/>
    <w:rsid w:val="00F23EA0"/>
    <w:rsid w:val="00F23FA1"/>
    <w:rsid w:val="00F310CF"/>
    <w:rsid w:val="00F31532"/>
    <w:rsid w:val="00F33135"/>
    <w:rsid w:val="00F4259E"/>
    <w:rsid w:val="00F532B5"/>
    <w:rsid w:val="00F53874"/>
    <w:rsid w:val="00F5406C"/>
    <w:rsid w:val="00F57883"/>
    <w:rsid w:val="00F67986"/>
    <w:rsid w:val="00F82A57"/>
    <w:rsid w:val="00FC1B26"/>
    <w:rsid w:val="00FC2A0A"/>
    <w:rsid w:val="00FC6285"/>
    <w:rsid w:val="00FC78C3"/>
    <w:rsid w:val="00FD00B1"/>
    <w:rsid w:val="00FE0A47"/>
    <w:rsid w:val="00FE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CE6A274D-BCA1-4C85-8CBE-7E3C8BF3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8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514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F5141"/>
    <w:rPr>
      <w:rFonts w:cs="Times New Roman"/>
    </w:rPr>
  </w:style>
  <w:style w:type="paragraph" w:styleId="a5">
    <w:name w:val="footer"/>
    <w:basedOn w:val="a"/>
    <w:link w:val="a6"/>
    <w:uiPriority w:val="99"/>
    <w:unhideWhenUsed/>
    <w:rsid w:val="00AF5141"/>
    <w:pPr>
      <w:tabs>
        <w:tab w:val="center" w:pos="4677"/>
        <w:tab w:val="right" w:pos="9355"/>
      </w:tabs>
      <w:spacing w:after="0" w:line="240" w:lineRule="auto"/>
    </w:pPr>
  </w:style>
  <w:style w:type="character" w:customStyle="1" w:styleId="a6">
    <w:name w:val="Нижний колонтитул Знак"/>
    <w:link w:val="a5"/>
    <w:uiPriority w:val="99"/>
    <w:locked/>
    <w:rsid w:val="00AF5141"/>
    <w:rPr>
      <w:rFonts w:cs="Times New Roman"/>
    </w:rPr>
  </w:style>
  <w:style w:type="paragraph" w:styleId="a7">
    <w:name w:val="Balloon Text"/>
    <w:basedOn w:val="a"/>
    <w:link w:val="a8"/>
    <w:uiPriority w:val="99"/>
    <w:semiHidden/>
    <w:unhideWhenUsed/>
    <w:rsid w:val="00AF514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F5141"/>
    <w:rPr>
      <w:rFonts w:ascii="Tahoma" w:hAnsi="Tahoma" w:cs="Tahoma"/>
      <w:sz w:val="16"/>
      <w:szCs w:val="16"/>
    </w:rPr>
  </w:style>
  <w:style w:type="paragraph" w:customStyle="1" w:styleId="a9">
    <w:name w:val="Чертежный"/>
    <w:rsid w:val="00F109A7"/>
    <w:pPr>
      <w:jc w:val="both"/>
    </w:pPr>
    <w:rPr>
      <w:rFonts w:ascii="ISOCPEUR" w:hAnsi="ISOCPEUR"/>
      <w:i/>
      <w:sz w:val="28"/>
      <w:lang w:val="uk-UA"/>
    </w:rPr>
  </w:style>
  <w:style w:type="table" w:styleId="aa">
    <w:name w:val="Table Grid"/>
    <w:basedOn w:val="a1"/>
    <w:uiPriority w:val="59"/>
    <w:rsid w:val="003374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semiHidden/>
    <w:rsid w:val="004334C5"/>
    <w:pPr>
      <w:spacing w:after="0" w:line="240" w:lineRule="auto"/>
      <w:ind w:firstLine="709"/>
      <w:jc w:val="both"/>
    </w:pPr>
    <w:rPr>
      <w:rFonts w:ascii="Times New Roman" w:hAnsi="Times New Roman"/>
      <w:sz w:val="28"/>
      <w:szCs w:val="20"/>
      <w:lang w:eastAsia="ru-RU"/>
    </w:rPr>
  </w:style>
  <w:style w:type="character" w:customStyle="1" w:styleId="20">
    <w:name w:val="Основной текст с отступом 2 Знак"/>
    <w:link w:val="2"/>
    <w:uiPriority w:val="99"/>
    <w:semiHidden/>
    <w:locked/>
    <w:rsid w:val="004334C5"/>
    <w:rPr>
      <w:rFonts w:ascii="Times New Roman" w:hAnsi="Times New Roman" w:cs="Times New Roman"/>
      <w:sz w:val="28"/>
    </w:rPr>
  </w:style>
  <w:style w:type="paragraph" w:customStyle="1" w:styleId="ab">
    <w:name w:val="Нумер. список"/>
    <w:basedOn w:val="a"/>
    <w:rsid w:val="00B70E7D"/>
    <w:pPr>
      <w:tabs>
        <w:tab w:val="left" w:pos="360"/>
      </w:tabs>
      <w:overflowPunct w:val="0"/>
      <w:autoSpaceDE w:val="0"/>
      <w:autoSpaceDN w:val="0"/>
      <w:adjustRightInd w:val="0"/>
      <w:spacing w:after="0" w:line="240" w:lineRule="auto"/>
      <w:ind w:left="1134" w:hanging="283"/>
      <w:jc w:val="both"/>
      <w:textAlignment w:val="baseline"/>
    </w:pPr>
    <w:rPr>
      <w:rFonts w:ascii="Times New Roman" w:hAnsi="Times New Roman"/>
      <w:sz w:val="24"/>
      <w:szCs w:val="20"/>
      <w:lang w:eastAsia="ru-RU"/>
    </w:rPr>
  </w:style>
  <w:style w:type="character" w:styleId="ac">
    <w:name w:val="Placeholder Text"/>
    <w:uiPriority w:val="99"/>
    <w:semiHidden/>
    <w:rsid w:val="009E6277"/>
    <w:rPr>
      <w:rFonts w:cs="Times New Roman"/>
      <w:color w:val="808080"/>
    </w:rPr>
  </w:style>
  <w:style w:type="paragraph" w:styleId="21">
    <w:name w:val="Body Text 2"/>
    <w:basedOn w:val="a"/>
    <w:link w:val="22"/>
    <w:uiPriority w:val="99"/>
    <w:semiHidden/>
    <w:rsid w:val="00C8002C"/>
    <w:pPr>
      <w:spacing w:after="0" w:line="240" w:lineRule="auto"/>
      <w:ind w:right="-210"/>
    </w:pPr>
    <w:rPr>
      <w:rFonts w:ascii="Times New Roman" w:hAnsi="Times New Roman"/>
      <w:sz w:val="20"/>
      <w:szCs w:val="24"/>
      <w:lang w:val="uk-UA" w:eastAsia="ru-RU"/>
    </w:rPr>
  </w:style>
  <w:style w:type="character" w:customStyle="1" w:styleId="22">
    <w:name w:val="Основной текст 2 Знак"/>
    <w:link w:val="21"/>
    <w:uiPriority w:val="99"/>
    <w:semiHidden/>
    <w:locked/>
    <w:rsid w:val="00C8002C"/>
    <w:rPr>
      <w:rFonts w:ascii="Times New Roman" w:hAnsi="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35756">
      <w:marLeft w:val="0"/>
      <w:marRight w:val="0"/>
      <w:marTop w:val="0"/>
      <w:marBottom w:val="0"/>
      <w:divBdr>
        <w:top w:val="none" w:sz="0" w:space="0" w:color="auto"/>
        <w:left w:val="none" w:sz="0" w:space="0" w:color="auto"/>
        <w:bottom w:val="none" w:sz="0" w:space="0" w:color="auto"/>
        <w:right w:val="none" w:sz="0" w:space="0" w:color="auto"/>
      </w:divBdr>
    </w:div>
    <w:div w:id="915435757">
      <w:marLeft w:val="0"/>
      <w:marRight w:val="0"/>
      <w:marTop w:val="0"/>
      <w:marBottom w:val="0"/>
      <w:divBdr>
        <w:top w:val="none" w:sz="0" w:space="0" w:color="auto"/>
        <w:left w:val="none" w:sz="0" w:space="0" w:color="auto"/>
        <w:bottom w:val="none" w:sz="0" w:space="0" w:color="auto"/>
        <w:right w:val="none" w:sz="0" w:space="0" w:color="auto"/>
      </w:divBdr>
    </w:div>
    <w:div w:id="915435758">
      <w:marLeft w:val="0"/>
      <w:marRight w:val="0"/>
      <w:marTop w:val="0"/>
      <w:marBottom w:val="0"/>
      <w:divBdr>
        <w:top w:val="none" w:sz="0" w:space="0" w:color="auto"/>
        <w:left w:val="none" w:sz="0" w:space="0" w:color="auto"/>
        <w:bottom w:val="none" w:sz="0" w:space="0" w:color="auto"/>
        <w:right w:val="none" w:sz="0" w:space="0" w:color="auto"/>
      </w:divBdr>
    </w:div>
    <w:div w:id="915435759">
      <w:marLeft w:val="0"/>
      <w:marRight w:val="0"/>
      <w:marTop w:val="0"/>
      <w:marBottom w:val="0"/>
      <w:divBdr>
        <w:top w:val="none" w:sz="0" w:space="0" w:color="auto"/>
        <w:left w:val="none" w:sz="0" w:space="0" w:color="auto"/>
        <w:bottom w:val="none" w:sz="0" w:space="0" w:color="auto"/>
        <w:right w:val="none" w:sz="0" w:space="0" w:color="auto"/>
      </w:divBdr>
    </w:div>
    <w:div w:id="915435760">
      <w:marLeft w:val="0"/>
      <w:marRight w:val="0"/>
      <w:marTop w:val="0"/>
      <w:marBottom w:val="0"/>
      <w:divBdr>
        <w:top w:val="none" w:sz="0" w:space="0" w:color="auto"/>
        <w:left w:val="none" w:sz="0" w:space="0" w:color="auto"/>
        <w:bottom w:val="none" w:sz="0" w:space="0" w:color="auto"/>
        <w:right w:val="none" w:sz="0" w:space="0" w:color="auto"/>
      </w:divBdr>
    </w:div>
    <w:div w:id="915435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14C0-A66D-4DC1-8C41-8BC38FEB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2014-03-21T17:27:00Z</dcterms:created>
  <dcterms:modified xsi:type="dcterms:W3CDTF">2014-03-21T17:27:00Z</dcterms:modified>
</cp:coreProperties>
</file>