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16" w:rsidRPr="00136B16" w:rsidRDefault="00136B16" w:rsidP="00136B16">
      <w:pPr>
        <w:pStyle w:val="a9"/>
        <w:tabs>
          <w:tab w:val="num" w:pos="720"/>
          <w:tab w:val="left" w:pos="1260"/>
          <w:tab w:val="left" w:pos="1800"/>
        </w:tabs>
        <w:ind w:firstLine="709"/>
        <w:rPr>
          <w:b/>
          <w:bCs/>
          <w:lang w:val="ru-RU"/>
        </w:rPr>
      </w:pPr>
      <w:r w:rsidRPr="00136B16">
        <w:rPr>
          <w:b/>
          <w:bCs/>
          <w:lang w:val="ru-RU"/>
        </w:rPr>
        <w:t>СОДЕРЖАНИЕ</w:t>
      </w:r>
    </w:p>
    <w:p w:rsidR="00136B16" w:rsidRPr="00136B16" w:rsidRDefault="00136B16" w:rsidP="00136B16">
      <w:pPr>
        <w:pStyle w:val="a9"/>
        <w:tabs>
          <w:tab w:val="num" w:pos="720"/>
          <w:tab w:val="left" w:pos="1260"/>
          <w:tab w:val="left" w:pos="1800"/>
        </w:tabs>
        <w:ind w:firstLine="709"/>
        <w:rPr>
          <w:lang w:val="ru-RU"/>
        </w:rPr>
      </w:pPr>
    </w:p>
    <w:p w:rsidR="00136B16" w:rsidRPr="00136B16" w:rsidRDefault="002F0FB5" w:rsidP="00136B16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36B16">
        <w:rPr>
          <w:sz w:val="28"/>
          <w:szCs w:val="28"/>
        </w:rPr>
        <w:t xml:space="preserve"> Разработка и описание</w:t>
      </w:r>
      <w:r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установки</w:t>
      </w:r>
    </w:p>
    <w:p w:rsidR="00136B16" w:rsidRPr="00136B16" w:rsidRDefault="002F0FB5" w:rsidP="00136B16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36B16" w:rsidRPr="00136B16">
        <w:rPr>
          <w:sz w:val="28"/>
          <w:szCs w:val="28"/>
        </w:rPr>
        <w:t>.1 Разработка и описа</w:t>
      </w:r>
      <w:r w:rsidR="00136B16">
        <w:rPr>
          <w:sz w:val="28"/>
          <w:szCs w:val="28"/>
        </w:rPr>
        <w:t>ние структурной схемы установки</w:t>
      </w:r>
    </w:p>
    <w:p w:rsidR="00136B16" w:rsidRPr="00136B16" w:rsidRDefault="002F0FB5" w:rsidP="00136B16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36B16" w:rsidRPr="00136B16">
        <w:rPr>
          <w:sz w:val="28"/>
          <w:szCs w:val="28"/>
        </w:rPr>
        <w:t>.2 Разработка и описание функциональной схемы установки</w:t>
      </w:r>
    </w:p>
    <w:p w:rsidR="00136B16" w:rsidRPr="00136B16" w:rsidRDefault="002F0FB5" w:rsidP="00136B16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36B16" w:rsidRPr="00136B1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136B16">
        <w:rPr>
          <w:sz w:val="28"/>
          <w:szCs w:val="28"/>
        </w:rPr>
        <w:t xml:space="preserve"> Состав установки</w:t>
      </w:r>
    </w:p>
    <w:p w:rsidR="00136B16" w:rsidRPr="00136B16" w:rsidRDefault="00C20A58" w:rsidP="00136B16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136B16" w:rsidRPr="00136B16">
        <w:rPr>
          <w:sz w:val="28"/>
          <w:szCs w:val="28"/>
        </w:rPr>
        <w:t>.</w:t>
      </w:r>
      <w:r w:rsidR="00136B16">
        <w:rPr>
          <w:sz w:val="28"/>
          <w:szCs w:val="28"/>
        </w:rPr>
        <w:t xml:space="preserve"> Работа установки</w:t>
      </w:r>
    </w:p>
    <w:p w:rsidR="00136B16" w:rsidRPr="00136B16" w:rsidRDefault="00C20A58" w:rsidP="00136B16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136B16">
        <w:rPr>
          <w:sz w:val="28"/>
          <w:szCs w:val="28"/>
        </w:rPr>
        <w:t>. Устройство установки</w:t>
      </w:r>
    </w:p>
    <w:p w:rsidR="00136B16" w:rsidRPr="00136B16" w:rsidRDefault="00C20A58" w:rsidP="00136B16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136B16">
        <w:rPr>
          <w:sz w:val="28"/>
          <w:szCs w:val="28"/>
        </w:rPr>
        <w:t>. Монтаж установки</w:t>
      </w:r>
    </w:p>
    <w:p w:rsidR="00136B16" w:rsidRPr="00136B16" w:rsidRDefault="00C20A58" w:rsidP="00136B16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136B16" w:rsidRPr="00136B16">
        <w:rPr>
          <w:sz w:val="28"/>
          <w:szCs w:val="28"/>
        </w:rPr>
        <w:t>. Указание мер безопасн</w:t>
      </w:r>
      <w:r w:rsidR="00136B16">
        <w:rPr>
          <w:sz w:val="28"/>
          <w:szCs w:val="28"/>
        </w:rPr>
        <w:t>ости при работе на установки</w:t>
      </w:r>
    </w:p>
    <w:p w:rsidR="00136B16" w:rsidRPr="00136B16" w:rsidRDefault="00965146" w:rsidP="00136B16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136B16" w:rsidRPr="00136B16">
        <w:rPr>
          <w:sz w:val="28"/>
          <w:szCs w:val="28"/>
        </w:rPr>
        <w:t>. Подг</w:t>
      </w:r>
      <w:r w:rsidR="00136B16">
        <w:rPr>
          <w:sz w:val="28"/>
          <w:szCs w:val="28"/>
        </w:rPr>
        <w:t>отовка установки к работе</w:t>
      </w:r>
    </w:p>
    <w:p w:rsidR="00136B16" w:rsidRPr="00136B16" w:rsidRDefault="00965146" w:rsidP="00136B16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136B16" w:rsidRPr="00136B16">
        <w:rPr>
          <w:sz w:val="28"/>
          <w:szCs w:val="28"/>
        </w:rPr>
        <w:t>.</w:t>
      </w:r>
      <w:r w:rsidR="00136B16">
        <w:rPr>
          <w:sz w:val="28"/>
          <w:szCs w:val="28"/>
        </w:rPr>
        <w:t xml:space="preserve"> Порядок работы установки</w:t>
      </w:r>
    </w:p>
    <w:p w:rsidR="00136B16" w:rsidRPr="00136B16" w:rsidRDefault="00965146" w:rsidP="00136B16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136B16" w:rsidRPr="00136B16">
        <w:rPr>
          <w:sz w:val="28"/>
          <w:szCs w:val="28"/>
        </w:rPr>
        <w:t>. Указания по поверке</w:t>
      </w:r>
      <w:r w:rsidR="00136B16">
        <w:rPr>
          <w:sz w:val="28"/>
          <w:szCs w:val="28"/>
        </w:rPr>
        <w:t xml:space="preserve"> установки</w:t>
      </w:r>
    </w:p>
    <w:p w:rsidR="00136B16" w:rsidRPr="00136B16" w:rsidRDefault="00965146" w:rsidP="00136B16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136B16" w:rsidRPr="00136B16">
        <w:rPr>
          <w:sz w:val="28"/>
          <w:szCs w:val="28"/>
        </w:rPr>
        <w:t>. Рекомендаци</w:t>
      </w:r>
      <w:r w:rsidR="00136B16">
        <w:rPr>
          <w:sz w:val="28"/>
          <w:szCs w:val="28"/>
        </w:rPr>
        <w:t>и по эксплуатации установки</w:t>
      </w:r>
    </w:p>
    <w:p w:rsidR="00136B16" w:rsidRPr="00136B16" w:rsidRDefault="00965146" w:rsidP="00136B16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136B16" w:rsidRPr="00136B16">
        <w:rPr>
          <w:sz w:val="28"/>
          <w:szCs w:val="28"/>
        </w:rPr>
        <w:t>. Правила по хранению и транспортировке установки</w:t>
      </w:r>
    </w:p>
    <w:p w:rsidR="00136B16" w:rsidRPr="00136B16" w:rsidRDefault="00965146" w:rsidP="00136B16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136B16">
        <w:rPr>
          <w:sz w:val="28"/>
          <w:szCs w:val="28"/>
        </w:rPr>
        <w:t>Список литературы</w:t>
      </w:r>
    </w:p>
    <w:p w:rsidR="00136B16" w:rsidRPr="00136B16" w:rsidRDefault="00136B16" w:rsidP="00136B16">
      <w:pPr>
        <w:widowControl/>
        <w:spacing w:line="360" w:lineRule="auto"/>
        <w:rPr>
          <w:sz w:val="28"/>
          <w:szCs w:val="28"/>
        </w:rPr>
      </w:pPr>
      <w:r w:rsidRPr="00136B16">
        <w:rPr>
          <w:sz w:val="28"/>
          <w:szCs w:val="28"/>
        </w:rPr>
        <w:t>Приложение 1</w:t>
      </w:r>
    </w:p>
    <w:p w:rsidR="00A461E8" w:rsidRPr="00136B16" w:rsidRDefault="00136B16" w:rsidP="00136B16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F0FB5" w:rsidRPr="002F0FB5">
        <w:rPr>
          <w:b/>
          <w:bCs/>
          <w:sz w:val="28"/>
          <w:szCs w:val="28"/>
        </w:rPr>
        <w:t>1</w:t>
      </w:r>
      <w:r w:rsidR="00A461E8" w:rsidRPr="00136B16">
        <w:rPr>
          <w:b/>
          <w:bCs/>
          <w:sz w:val="28"/>
          <w:szCs w:val="28"/>
        </w:rPr>
        <w:t>.</w:t>
      </w:r>
      <w:r w:rsidRPr="00136B16">
        <w:rPr>
          <w:b/>
          <w:bCs/>
          <w:sz w:val="28"/>
          <w:szCs w:val="28"/>
        </w:rPr>
        <w:t>Разработка и описание установки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Потенциометрическая установка постоянного тока предназначена для поверки и градуировки электроизмерительных приборов класса точности0,05 и менее точных: амперметров, вольтметров и ваттметров; измерения электрических сопротивлений по постоянному току; а так же для работы в комплекте с поверочной установкой переменного тока с термоэлектрическим компаратором тока, напряжения и мощности.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Установка предназначена для эксплуатации при температуре окружающего воздуха от +15 до +30ºС и относительной влажности до 80%.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Установка обеспечивает:</w:t>
      </w:r>
    </w:p>
    <w:p w:rsidR="00A461E8" w:rsidRPr="00136B16" w:rsidRDefault="00A461E8" w:rsidP="00136B16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Поверку амперметров с пределами измерения от 0,3мкА до 30А;</w:t>
      </w:r>
    </w:p>
    <w:p w:rsidR="00A461E8" w:rsidRPr="00136B16" w:rsidRDefault="00A461E8" w:rsidP="00136B16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Поверку вольтметров с пределами измерения от 0,6мВ до 600В;</w:t>
      </w:r>
    </w:p>
    <w:p w:rsidR="00A461E8" w:rsidRPr="00136B16" w:rsidRDefault="00A461E8" w:rsidP="00136B16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Поверку ваттметров с пределами измерения: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 току от 0,01А до 10А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 напряжению от 75мВдо 600В;</w:t>
      </w:r>
    </w:p>
    <w:p w:rsidR="00A461E8" w:rsidRPr="00136B16" w:rsidRDefault="00A461E8" w:rsidP="00136B16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Измерение электрического сопротивления постоянному току от 10</w:t>
      </w:r>
      <w:r w:rsidRPr="00136B16">
        <w:rPr>
          <w:sz w:val="28"/>
          <w:szCs w:val="28"/>
          <w:vertAlign w:val="superscript"/>
        </w:rPr>
        <w:t>-3</w:t>
      </w:r>
      <w:r w:rsidRPr="00136B16">
        <w:rPr>
          <w:sz w:val="28"/>
          <w:szCs w:val="28"/>
        </w:rPr>
        <w:t xml:space="preserve"> до 10</w:t>
      </w:r>
      <w:r w:rsidRPr="00136B16">
        <w:rPr>
          <w:sz w:val="28"/>
          <w:szCs w:val="28"/>
          <w:vertAlign w:val="superscript"/>
        </w:rPr>
        <w:t>5</w:t>
      </w:r>
      <w:r w:rsidRPr="00136B16">
        <w:rPr>
          <w:sz w:val="28"/>
          <w:szCs w:val="28"/>
        </w:rPr>
        <w:t>Ом.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Погрешность измерений на установке не превышает суммы погрешностей входящих в нее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образцовых мер и приборов.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Питание цепей рабочего тока потенциометра осуществляется от батареи сухих элементов 1,28 НВМЦ-525, размещенных в корпусе установки, в металлическом ящике с термоизоляцией.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Комплект образцовых катушек электрического сопротивления и нормальный элемент располагаются в термостатированной масляной ванне. Температура в зоне расположения образцовых катушек электрического сопротивления и нормального элемента автоматически поддерживается на уровне20º±0,15ºС с разностью температур между любыми точками не превышающей 0,1ºС.Температура масла измеряется показывающим прибором.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Термостатирование нормального элемента и образцовых катушек электрического сопротивления упрощает обработку данных при высокоточных измерениях.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Потребляемая мощность установки не более 1кВ·А.</w:t>
      </w:r>
    </w:p>
    <w:p w:rsidR="002F0FB5" w:rsidRDefault="002F0FB5" w:rsidP="002F0FB5">
      <w:pPr>
        <w:widowControl/>
        <w:spacing w:line="360" w:lineRule="auto"/>
        <w:jc w:val="both"/>
        <w:rPr>
          <w:sz w:val="28"/>
          <w:szCs w:val="28"/>
        </w:rPr>
      </w:pPr>
    </w:p>
    <w:p w:rsidR="002F0FB5" w:rsidRPr="002F0FB5" w:rsidRDefault="002F0FB5" w:rsidP="002F0FB5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F0FB5">
        <w:rPr>
          <w:b/>
          <w:bCs/>
          <w:sz w:val="28"/>
          <w:szCs w:val="28"/>
        </w:rPr>
        <w:t>1.1 Разработка и описание структурной схемы установки</w:t>
      </w:r>
    </w:p>
    <w:p w:rsidR="002F0FB5" w:rsidRPr="00136B16" w:rsidRDefault="002F0FB5" w:rsidP="002F0FB5">
      <w:pPr>
        <w:widowControl/>
        <w:spacing w:line="360" w:lineRule="auto"/>
        <w:jc w:val="both"/>
        <w:rPr>
          <w:sz w:val="28"/>
          <w:szCs w:val="28"/>
        </w:rPr>
      </w:pP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 xml:space="preserve">Для удобства установка разделена на следующие конструктивные блоки 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БР – блок регулирования.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С – стабилизатор.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Ш – шунт.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БСУ – блок сухих элементов.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НЭ – нормальный элемент.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УП – универсальный потенциометр.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Д – делитель.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ИКС – Измерительные катушки сопротивления.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Установка выполнена в виде однотумбового стола. Для удобства перемещения установка поставлена на колеса и имеет ручки на боковых стенках.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На вертикальной части установки размещены все переключатели, контрольные приборы, сигнальные лампы и зажимы для подключения поверяемых приборов. На горизонтальной части установки располагаются потенциометр, блок выносного регулятора тока и напряжения и имеется место для поверяемых приборов: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Блок питания размещен на амортизированной раме в нижней части тумбы корпуса установки, блок управления стабилизатора и стабилизатор напряжения постоянного тока установлены на вертикальной панели установки слева.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Блок регулировки тока и напряжения включает в себя регулировочные реостаты стабилизаторов</w:t>
      </w:r>
      <w:r w:rsidR="00965146">
        <w:rPr>
          <w:sz w:val="28"/>
          <w:szCs w:val="28"/>
        </w:rPr>
        <w:t>,</w:t>
      </w:r>
      <w:r w:rsidRPr="002F0FB5">
        <w:rPr>
          <w:sz w:val="28"/>
          <w:szCs w:val="28"/>
        </w:rPr>
        <w:t xml:space="preserve"> соединен с установкой  через разъемы гибким кабелем, что позволяет устанавливать блок в любое удобное для оператора место на установке.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Блок питания потенциометра расположен в верхней части тумбы установки и представляет собой металлический ящик с термоизоляцией и батареями сухих элементов. На передней стенке блока установлены зажимы с поясняющими надписями.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Блок выходного прибора расположен в нижней  центральной части вертикальной панели. На блоке размещаются: выходной прибор потенциометра; выключатель нормального элемента; зажимы для подключения поверяемых приборов и зажимы.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В правой нижней части стола находится жгут для подключения БИ к измерительной схеме установки и к схеме питания.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 xml:space="preserve">Масляная ванна представляет собой прямоугольную металлическую емкость с оребренным (для лучшей теплоотдачи) днищем. Теплоносителем в ванне является конденсаторное или трансформаторное масло. Перегородка делит ванну на зону теплообмена и зону стабильной температуры. Масло движется в направлении, указанном стрелками. В начале зоны теплообмена расположены нагреватели, а в конце – крыльчатка двигателя для перемешивания масла. 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Все блоки размещаются в корпусе установки и соединены монтажными жгутами и шинами, опирающимися на изоляционные колодки.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В правой части горизонтальной панели установки размещается потенциометр</w:t>
      </w:r>
      <w:r>
        <w:rPr>
          <w:sz w:val="28"/>
          <w:szCs w:val="28"/>
        </w:rPr>
        <w:t>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F0FB5" w:rsidRPr="002F0FB5" w:rsidRDefault="002F0FB5" w:rsidP="002F0FB5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F0FB5">
        <w:rPr>
          <w:b/>
          <w:bCs/>
          <w:sz w:val="28"/>
          <w:szCs w:val="28"/>
        </w:rPr>
        <w:t>1.2 Разработка и описание функциональной схемы установки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F0FB5" w:rsidRDefault="002F0FB5" w:rsidP="002F0FB5">
      <w:pPr>
        <w:widowControl/>
        <w:rPr>
          <w:sz w:val="28"/>
          <w:szCs w:val="28"/>
        </w:rPr>
      </w:pPr>
    </w:p>
    <w:p w:rsid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Цепь тока предназначена для поверки амперметров, милливольтметров, для подключения последовательных цепей ваттметров и токовых зажимов внешнего образцового и измеряемого сопротивления и имеет для этой цели зажимы</w:t>
      </w:r>
      <w:r>
        <w:rPr>
          <w:sz w:val="28"/>
          <w:szCs w:val="28"/>
        </w:rPr>
        <w:t>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 xml:space="preserve">  «±</w:t>
      </w:r>
      <w:r w:rsidR="00A208DF"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>
            <v:imagedata r:id="rId7" o:title=""/>
          </v:shape>
        </w:pict>
      </w:r>
      <w:r w:rsidRPr="002F0FB5">
        <w:rPr>
          <w:sz w:val="28"/>
          <w:szCs w:val="28"/>
        </w:rPr>
        <w:t xml:space="preserve"> » ; «±</w:t>
      </w:r>
      <w:r w:rsidRPr="002F0FB5">
        <w:rPr>
          <w:sz w:val="28"/>
          <w:szCs w:val="28"/>
          <w:lang w:val="en-US"/>
        </w:rPr>
        <w:t>I</w:t>
      </w:r>
      <w:r w:rsidRPr="002F0FB5">
        <w:rPr>
          <w:sz w:val="28"/>
          <w:szCs w:val="28"/>
        </w:rPr>
        <w:t xml:space="preserve"> внешнее –</w:t>
      </w:r>
      <w:r w:rsidRPr="002F0FB5">
        <w:rPr>
          <w:sz w:val="28"/>
          <w:szCs w:val="28"/>
          <w:lang w:val="en-US"/>
        </w:rPr>
        <w:t>R</w:t>
      </w:r>
      <w:r w:rsidRPr="002F0FB5">
        <w:rPr>
          <w:sz w:val="28"/>
          <w:szCs w:val="28"/>
          <w:vertAlign w:val="subscript"/>
          <w:lang w:val="en-US"/>
        </w:rPr>
        <w:t>N</w:t>
      </w:r>
      <w:r w:rsidRPr="002F0FB5">
        <w:rPr>
          <w:sz w:val="28"/>
          <w:szCs w:val="28"/>
        </w:rPr>
        <w:t xml:space="preserve">». 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Выбор источника питания осуществляется переключателем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Этим же переключателем осуществляется расширение пределов регулирования стабилизаторов в сторону меньших значений , путем шунтирования выхода стабилизатора тока и деление напряжения на выходе стабилизатора напряжения.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Выбор необходимой образцовой катушки электрического сопротивления и предела измерения шунта осуществляется переключателями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Цепь напряжения предназначена для подключения к ней вольтметров и параллельных цепей ваттметров и имеет для этой цели зажимы</w:t>
      </w:r>
      <w:r>
        <w:rPr>
          <w:sz w:val="28"/>
          <w:szCs w:val="28"/>
        </w:rPr>
        <w:t>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Питание цепи напряжения осуществляется от стабилизатора напряжения постоянного тока</w:t>
      </w:r>
      <w:r>
        <w:rPr>
          <w:sz w:val="28"/>
          <w:szCs w:val="28"/>
        </w:rPr>
        <w:t>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Вход делителя подключается переключателем</w:t>
      </w:r>
      <w:r>
        <w:rPr>
          <w:sz w:val="28"/>
          <w:szCs w:val="28"/>
        </w:rPr>
        <w:t>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Выбор коэффициентов деления делителя осуществляется переключателем</w:t>
      </w:r>
      <w:r>
        <w:rPr>
          <w:sz w:val="28"/>
          <w:szCs w:val="28"/>
        </w:rPr>
        <w:t>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Цепь рабочего тока потенциометра питается от батарей</w:t>
      </w:r>
      <w:r>
        <w:rPr>
          <w:sz w:val="28"/>
          <w:szCs w:val="28"/>
        </w:rPr>
        <w:t>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Для обеспечения стабильности рабочего тока батареи подключены к потенциометру постоянно(емкость батарей достаточна для непрерывного разряда в течении времени превышающего срок их службы</w:t>
      </w:r>
      <w:r>
        <w:rPr>
          <w:sz w:val="28"/>
          <w:szCs w:val="28"/>
        </w:rPr>
        <w:t>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В цепи питания потенциометра и нормального элемента имеются переключатели полярности , изменяющие полярность входов потенциометра одновременно с изменением полярности на образцовых мерах.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Цепь защиты от токов утечки обеспечивает защиту высокоомной части делителя напряжения от шунтирующего действия сопротивления изоляции</w:t>
      </w:r>
      <w:r>
        <w:rPr>
          <w:sz w:val="28"/>
          <w:szCs w:val="28"/>
        </w:rPr>
        <w:t>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В результате соединений экрана с точкой «-</w:t>
      </w:r>
      <w:r w:rsidRPr="002F0FB5">
        <w:rPr>
          <w:sz w:val="28"/>
          <w:szCs w:val="28"/>
          <w:lang w:val="en-US"/>
        </w:rPr>
        <w:t>V</w:t>
      </w:r>
      <w:r w:rsidRPr="002F0FB5">
        <w:rPr>
          <w:sz w:val="28"/>
          <w:szCs w:val="28"/>
        </w:rPr>
        <w:t xml:space="preserve">»изоляция </w:t>
      </w:r>
      <w:r w:rsidRPr="002F0FB5">
        <w:rPr>
          <w:sz w:val="28"/>
          <w:szCs w:val="28"/>
          <w:lang w:val="en-US"/>
        </w:rPr>
        <w:t>R</w:t>
      </w:r>
      <w:r w:rsidRPr="002F0FB5">
        <w:rPr>
          <w:sz w:val="28"/>
          <w:szCs w:val="28"/>
          <w:vertAlign w:val="subscript"/>
        </w:rPr>
        <w:t>И</w:t>
      </w:r>
      <w:r w:rsidRPr="002F0FB5">
        <w:rPr>
          <w:sz w:val="28"/>
          <w:szCs w:val="28"/>
        </w:rPr>
        <w:t xml:space="preserve"> разделенная на две </w:t>
      </w:r>
      <w:r w:rsidRPr="002F0FB5">
        <w:rPr>
          <w:sz w:val="28"/>
          <w:szCs w:val="28"/>
          <w:lang w:val="en-US"/>
        </w:rPr>
        <w:t>R</w:t>
      </w:r>
      <w:r w:rsidRPr="002F0FB5">
        <w:rPr>
          <w:sz w:val="28"/>
          <w:szCs w:val="28"/>
          <w:vertAlign w:val="subscript"/>
        </w:rPr>
        <w:t>И</w:t>
      </w:r>
      <w:r w:rsidRPr="002F0FB5">
        <w:rPr>
          <w:sz w:val="28"/>
          <w:szCs w:val="28"/>
        </w:rPr>
        <w:t>/2 одной частью шунтирует вход делителя напряжения, а другой частью шунтирует низкоомный выход делителя напряжения, где требования к изоляции в 10</w:t>
      </w:r>
      <w:r w:rsidRPr="002F0FB5">
        <w:rPr>
          <w:sz w:val="28"/>
          <w:szCs w:val="28"/>
          <w:vertAlign w:val="superscript"/>
        </w:rPr>
        <w:t>4</w:t>
      </w:r>
      <w:r w:rsidRPr="002F0FB5">
        <w:rPr>
          <w:sz w:val="28"/>
          <w:szCs w:val="28"/>
        </w:rPr>
        <w:t xml:space="preserve"> раз ниже, чем к шунтированию высокоомной части делителя.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Цепь релейной защиты делителя напряжения предназначена для защиты делителя напряжения от перегрузок. При достижении на входе делителя напряжения значения напряжения, выход стабилизатора напряжения отключается от схемы установки, и одновременно включается сигнальная лампа.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Цепь релейной защиты делителя напряжения состоит из реле, включающихся последовательно с ним стабилитронов (КС</w:t>
      </w:r>
      <w:r w:rsidRPr="002F0FB5">
        <w:rPr>
          <w:sz w:val="28"/>
          <w:szCs w:val="28"/>
          <w:vertAlign w:val="subscript"/>
        </w:rPr>
        <w:t>2</w:t>
      </w:r>
      <w:r w:rsidRPr="002F0FB5">
        <w:rPr>
          <w:sz w:val="28"/>
          <w:szCs w:val="28"/>
        </w:rPr>
        <w:t>+ КС</w:t>
      </w:r>
      <w:r w:rsidRPr="002F0FB5">
        <w:rPr>
          <w:sz w:val="28"/>
          <w:szCs w:val="28"/>
          <w:vertAlign w:val="subscript"/>
        </w:rPr>
        <w:t>5</w:t>
      </w:r>
      <w:r w:rsidRPr="002F0FB5">
        <w:rPr>
          <w:sz w:val="28"/>
          <w:szCs w:val="28"/>
        </w:rPr>
        <w:t>), коммутирующихся переключателем и исполнителного реле. Реле, при срабатывании включает реле, которое своими контактами отключает схему установки от выхода стабилизатора напряжения через контакт поступает напряжение питания, кон</w:t>
      </w:r>
      <w:r w:rsidR="00C20A58">
        <w:rPr>
          <w:sz w:val="28"/>
          <w:szCs w:val="28"/>
        </w:rPr>
        <w:t xml:space="preserve">такт включает сигнальную лампу. </w:t>
      </w:r>
      <w:r w:rsidRPr="002F0FB5">
        <w:rPr>
          <w:sz w:val="28"/>
          <w:szCs w:val="28"/>
        </w:rPr>
        <w:t>В момент срабатывания возможно зуммирование исполнительных реле Подготовка установки к последующей работе производится после устранения причин перегрузки отключением установки от внешнего стабилизатора С-0,75.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Цепь регулирования  и измерения температуры в термостате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Регулирование и измерение температуры в термостате осуществляется терморегулятором, схема которого построена на базе контактного микроамперметра М333К.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Измерение температуры в термостате осуществляется и при выключенном тумблере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F0FB5">
        <w:rPr>
          <w:sz w:val="28"/>
          <w:szCs w:val="28"/>
        </w:rPr>
        <w:t>Цепь переменного тока (питания установки) включает в себя: розетки питания- «~220</w:t>
      </w:r>
      <w:r w:rsidRPr="002F0FB5">
        <w:rPr>
          <w:sz w:val="28"/>
          <w:szCs w:val="28"/>
          <w:lang w:val="en-US"/>
        </w:rPr>
        <w:t>V</w:t>
      </w:r>
      <w:r w:rsidRPr="002F0FB5">
        <w:rPr>
          <w:sz w:val="28"/>
          <w:szCs w:val="28"/>
        </w:rPr>
        <w:t xml:space="preserve"> СЕТЬ» и «~220</w:t>
      </w:r>
      <w:r w:rsidRPr="002F0FB5">
        <w:rPr>
          <w:sz w:val="28"/>
          <w:szCs w:val="28"/>
          <w:lang w:val="en-US"/>
        </w:rPr>
        <w:t>V</w:t>
      </w:r>
      <w:r w:rsidRPr="002F0FB5">
        <w:rPr>
          <w:sz w:val="28"/>
          <w:szCs w:val="28"/>
        </w:rPr>
        <w:t xml:space="preserve"> СТАБИЛИЗАТОР»; розетки питания усилителей и стабилизаторов тока и напряжения; две розетки «~220</w:t>
      </w:r>
      <w:r w:rsidRPr="002F0FB5">
        <w:rPr>
          <w:sz w:val="28"/>
          <w:szCs w:val="28"/>
          <w:lang w:val="en-US"/>
        </w:rPr>
        <w:t>V</w:t>
      </w:r>
      <w:r w:rsidRPr="002F0FB5">
        <w:rPr>
          <w:sz w:val="28"/>
          <w:szCs w:val="28"/>
        </w:rPr>
        <w:t>» на блоке выходного прибора, для подключения поверяемых приборов к сети; выключатели «СЕТЬ (</w:t>
      </w:r>
      <w:r w:rsidRPr="002F0FB5">
        <w:rPr>
          <w:sz w:val="28"/>
          <w:szCs w:val="28"/>
          <w:lang w:val="en-US"/>
        </w:rPr>
        <w:t>I</w:t>
      </w:r>
      <w:r w:rsidRPr="002F0FB5">
        <w:rPr>
          <w:sz w:val="28"/>
          <w:szCs w:val="28"/>
        </w:rPr>
        <w:t xml:space="preserve"> </w:t>
      </w:r>
      <w:r w:rsidRPr="002F0FB5">
        <w:rPr>
          <w:sz w:val="28"/>
          <w:szCs w:val="28"/>
          <w:lang w:val="en-US"/>
        </w:rPr>
        <w:t>B</w:t>
      </w:r>
      <w:r w:rsidRPr="002F0FB5">
        <w:rPr>
          <w:sz w:val="28"/>
          <w:szCs w:val="28"/>
        </w:rPr>
        <w:t>)», «ТЕРМОРЕГУЛИРОВАНИЕ»</w:t>
      </w:r>
    </w:p>
    <w:p w:rsidR="002F0FB5" w:rsidRPr="002F0FB5" w:rsidRDefault="002F0FB5" w:rsidP="002F0FB5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F0FB5">
        <w:rPr>
          <w:b/>
          <w:bCs/>
          <w:sz w:val="28"/>
          <w:szCs w:val="28"/>
        </w:rPr>
        <w:t>1.3 Состав установки</w:t>
      </w:r>
    </w:p>
    <w:p w:rsidR="002F0FB5" w:rsidRPr="00136B16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F0FB5" w:rsidRPr="00136B16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 состав установки входят:</w:t>
      </w:r>
    </w:p>
    <w:p w:rsidR="002F0FB5" w:rsidRPr="00136B16" w:rsidRDefault="002F0FB5" w:rsidP="002F0FB5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потенциометр Р355;</w:t>
      </w:r>
    </w:p>
    <w:p w:rsidR="002F0FB5" w:rsidRPr="00136B16" w:rsidRDefault="002F0FB5" w:rsidP="002F0FB5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стабилизатор напряжения С-0,75;</w:t>
      </w:r>
    </w:p>
    <w:p w:rsidR="002F0FB5" w:rsidRPr="00136B16" w:rsidRDefault="002F0FB5" w:rsidP="002F0FB5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батарея сухих элементов в специальном ящике;</w:t>
      </w:r>
    </w:p>
    <w:p w:rsidR="002F0FB5" w:rsidRPr="00136B16" w:rsidRDefault="002F0FB5" w:rsidP="002F0FB5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многопредельный шунт Р357;</w:t>
      </w:r>
    </w:p>
    <w:p w:rsidR="002F0FB5" w:rsidRPr="00136B16" w:rsidRDefault="002F0FB5" w:rsidP="002F0FB5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делитель напряжения Р356;</w:t>
      </w:r>
    </w:p>
    <w:p w:rsidR="002F0FB5" w:rsidRPr="00136B16" w:rsidRDefault="002F0FB5" w:rsidP="002F0FB5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нормальный элемент класса 0,005;</w:t>
      </w:r>
    </w:p>
    <w:p w:rsidR="002F0FB5" w:rsidRPr="00136B16" w:rsidRDefault="002F0FB5" w:rsidP="002F0FB5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измерительные катушки электрического сопротивления к</w:t>
      </w:r>
      <w:r>
        <w:rPr>
          <w:sz w:val="28"/>
          <w:szCs w:val="28"/>
        </w:rPr>
        <w:t>ласса 0,01(находятся в масловани</w:t>
      </w:r>
      <w:r w:rsidRPr="00136B16">
        <w:rPr>
          <w:sz w:val="28"/>
          <w:szCs w:val="28"/>
        </w:rPr>
        <w:t>е установки)</w:t>
      </w:r>
    </w:p>
    <w:p w:rsidR="00A461E8" w:rsidRDefault="002F0FB5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блок регулирования выносной;</w:t>
      </w:r>
    </w:p>
    <w:p w:rsidR="00C20A58" w:rsidRPr="00136B16" w:rsidRDefault="00C20A58" w:rsidP="002F0FB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C20A58" w:rsidRPr="00C20A58" w:rsidRDefault="00C20A58" w:rsidP="00C20A58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C20A58">
        <w:rPr>
          <w:b/>
          <w:bCs/>
          <w:sz w:val="28"/>
          <w:szCs w:val="28"/>
        </w:rPr>
        <w:t>2. Работа установки</w:t>
      </w:r>
    </w:p>
    <w:p w:rsidR="00136B16" w:rsidRPr="00136B16" w:rsidRDefault="00136B16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Электрическую схему установки можно разделить на следующие цепи:</w:t>
      </w:r>
    </w:p>
    <w:p w:rsidR="00A461E8" w:rsidRPr="00136B16" w:rsidRDefault="00A461E8" w:rsidP="00136B16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цепь тока;</w:t>
      </w:r>
    </w:p>
    <w:p w:rsidR="00A461E8" w:rsidRPr="00136B16" w:rsidRDefault="00A461E8" w:rsidP="00136B16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цепь напряжения;</w:t>
      </w:r>
    </w:p>
    <w:p w:rsidR="00A461E8" w:rsidRPr="00136B16" w:rsidRDefault="00A461E8" w:rsidP="00136B16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цепь рабочего тока потенциометра;</w:t>
      </w:r>
    </w:p>
    <w:p w:rsidR="00A461E8" w:rsidRPr="00136B16" w:rsidRDefault="00A461E8" w:rsidP="00136B16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цепь защиты от токов утечки;</w:t>
      </w:r>
    </w:p>
    <w:p w:rsidR="00A461E8" w:rsidRPr="00136B16" w:rsidRDefault="00A461E8" w:rsidP="00136B16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цепь релейной защиты делителя напряжения;</w:t>
      </w:r>
    </w:p>
    <w:p w:rsidR="00A461E8" w:rsidRPr="00136B16" w:rsidRDefault="00A461E8" w:rsidP="00136B16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цепь регулирования и измерения температуры в масляной ванне;</w:t>
      </w:r>
    </w:p>
    <w:p w:rsidR="00A461E8" w:rsidRPr="00136B16" w:rsidRDefault="00A461E8" w:rsidP="00136B16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цепь переменного тока</w:t>
      </w:r>
      <w:r w:rsidR="00C20A58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(питание установки)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Стабилизаторы тока П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38М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и напряжения П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36-М имеют, объединенный конструктивно, регулятор выходных параметров стабилизаторов (БР)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Цепь тока (рис.1)предназначена для поверки амперметров, милливольтметров, для подключения последовательных цепей ваттметров и токовых зажимов внешнего образцового и измеряемого сопротивления и имеет для этой цели зажимы</w:t>
      </w:r>
      <w:r w:rsidR="00136B16">
        <w:rPr>
          <w:sz w:val="28"/>
          <w:szCs w:val="28"/>
        </w:rPr>
        <w:t xml:space="preserve"> </w:t>
      </w:r>
    </w:p>
    <w:p w:rsidR="00A461E8" w:rsidRPr="00136B16" w:rsidRDefault="00136B16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«±</w:t>
      </w:r>
      <w:r w:rsidR="00A208DF">
        <w:rPr>
          <w:sz w:val="28"/>
          <w:szCs w:val="28"/>
        </w:rPr>
        <w:pict>
          <v:shape id="_x0000_i1026" type="#_x0000_t75" style="width:24pt;height:30.75pt">
            <v:imagedata r:id="rId7" o:title=""/>
          </v:shape>
        </w:pict>
      </w:r>
      <w:r w:rsidR="00A461E8" w:rsidRPr="00136B16">
        <w:rPr>
          <w:sz w:val="28"/>
          <w:szCs w:val="28"/>
        </w:rPr>
        <w:t xml:space="preserve"> » ; «±</w:t>
      </w:r>
      <w:r w:rsidR="00A461E8" w:rsidRPr="00136B16">
        <w:rPr>
          <w:sz w:val="28"/>
          <w:szCs w:val="28"/>
          <w:lang w:val="en-US"/>
        </w:rPr>
        <w:t>I</w:t>
      </w:r>
      <w:r w:rsidR="00A461E8" w:rsidRPr="00136B16">
        <w:rPr>
          <w:sz w:val="28"/>
          <w:szCs w:val="28"/>
        </w:rPr>
        <w:t xml:space="preserve"> внешнее –</w:t>
      </w:r>
      <w:r w:rsidR="00A461E8" w:rsidRPr="00136B16">
        <w:rPr>
          <w:sz w:val="28"/>
          <w:szCs w:val="28"/>
          <w:lang w:val="en-US"/>
        </w:rPr>
        <w:t>R</w:t>
      </w:r>
      <w:r w:rsidR="00A461E8" w:rsidRPr="00136B16">
        <w:rPr>
          <w:sz w:val="28"/>
          <w:szCs w:val="28"/>
          <w:vertAlign w:val="subscript"/>
          <w:lang w:val="en-US"/>
        </w:rPr>
        <w:t>N</w:t>
      </w:r>
      <w:r w:rsidR="00A461E8" w:rsidRPr="00136B16">
        <w:rPr>
          <w:sz w:val="28"/>
          <w:szCs w:val="28"/>
        </w:rPr>
        <w:t xml:space="preserve">». 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Зажимы «±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  <w:vertAlign w:val="subscript"/>
        </w:rPr>
        <w:t>х</w:t>
      </w:r>
      <w:r w:rsidRPr="00136B16">
        <w:rPr>
          <w:sz w:val="28"/>
          <w:szCs w:val="28"/>
        </w:rPr>
        <w:t>» предназначены для подключения потенциальных зажимов измеряемых сопротивлений и для измерения напряжения непосредственно потенциометром; «±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</w:rPr>
        <w:t xml:space="preserve"> внешнее –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  <w:lang w:val="en-US"/>
        </w:rPr>
        <w:t>N</w:t>
      </w:r>
      <w:r w:rsidRPr="00136B16">
        <w:rPr>
          <w:sz w:val="28"/>
          <w:szCs w:val="28"/>
        </w:rPr>
        <w:t xml:space="preserve">» для подключения потенциальных зажимов внешнего образцового сопротивления; «±&lt; 0,5 </w:t>
      </w:r>
      <w:r w:rsidRPr="00136B16">
        <w:rPr>
          <w:sz w:val="28"/>
          <w:szCs w:val="28"/>
          <w:lang w:val="en-US"/>
        </w:rPr>
        <w:t>mV</w:t>
      </w:r>
      <w:r w:rsidRPr="00136B16">
        <w:rPr>
          <w:sz w:val="28"/>
          <w:szCs w:val="28"/>
        </w:rPr>
        <w:t>» для подключения милливольтметров с пределами измерения менее 0,5мВ.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Выбор источника питания осуществляется переключателем «ПИТАНИЕ ЦЕПИ ТОКА»(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П), который подключает цепь тока к выходу стабилизатора тока П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38 или стабилизатора напряжения П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36.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Этим же переключателем осуществляется расширение пределов регулирования стабилизаторов в сторону меньших значений , путем шунтирования выхода стабилизатора тока и деление напряжения на выходе стабилизатора напряжения.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  <w:lang w:val="en-US"/>
        </w:rPr>
        <w:t>N</w:t>
      </w:r>
      <w:r w:rsidRPr="00136B16">
        <w:rPr>
          <w:sz w:val="28"/>
          <w:szCs w:val="28"/>
        </w:rPr>
        <w:t xml:space="preserve"> на рис.1</w:t>
      </w:r>
      <w:r w:rsidR="00694071" w:rsidRPr="00136B16">
        <w:rPr>
          <w:sz w:val="28"/>
          <w:szCs w:val="28"/>
        </w:rPr>
        <w:t>б</w:t>
      </w:r>
      <w:r w:rsidRPr="00136B16">
        <w:rPr>
          <w:sz w:val="28"/>
          <w:szCs w:val="28"/>
        </w:rPr>
        <w:t xml:space="preserve"> изображает ряд образцовых катушек электрического сопротивления от 10</w:t>
      </w:r>
      <w:r w:rsidRPr="00136B16">
        <w:rPr>
          <w:sz w:val="28"/>
          <w:szCs w:val="28"/>
          <w:vertAlign w:val="superscript"/>
        </w:rPr>
        <w:t>-2</w:t>
      </w:r>
      <w:r w:rsidRPr="00136B16">
        <w:rPr>
          <w:sz w:val="28"/>
          <w:szCs w:val="28"/>
        </w:rPr>
        <w:t xml:space="preserve"> Ом до10</w:t>
      </w:r>
      <w:r w:rsidRPr="00136B16">
        <w:rPr>
          <w:sz w:val="28"/>
          <w:szCs w:val="28"/>
          <w:vertAlign w:val="superscript"/>
        </w:rPr>
        <w:t>5</w:t>
      </w:r>
      <w:r w:rsidRPr="00136B16">
        <w:rPr>
          <w:sz w:val="28"/>
          <w:szCs w:val="28"/>
        </w:rPr>
        <w:t xml:space="preserve"> Ом и многопредельный шунт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Р357.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Выбор необходимой образцовой катушки электрического сопротивления и предела измерения шунта осуществляется переключателями «ОБРАЗЦОВЫЕ СОПРОТИВЛЕНИЯ» И «МНОГОПРЕДЕЛЬНЫЙ ШУНТ».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Подключение потенциальных цепей на вход потенциометра «±Х» производится переключателем «К ПОТЕНЦИОМЕТРУ»(4П): в положении «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  <w:vertAlign w:val="subscript"/>
        </w:rPr>
        <w:t>х</w:t>
      </w:r>
      <w:r w:rsidRPr="00136B16">
        <w:rPr>
          <w:sz w:val="28"/>
          <w:szCs w:val="28"/>
        </w:rPr>
        <w:t>» подключаются зажимы «±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  <w:vertAlign w:val="subscript"/>
        </w:rPr>
        <w:t>х</w:t>
      </w:r>
      <w:r w:rsidRPr="00136B16">
        <w:rPr>
          <w:sz w:val="28"/>
          <w:szCs w:val="28"/>
        </w:rPr>
        <w:t>», в положении «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  <w:lang w:val="en-US"/>
        </w:rPr>
        <w:t>N</w:t>
      </w:r>
      <w:r w:rsidRPr="00136B16">
        <w:rPr>
          <w:sz w:val="28"/>
          <w:szCs w:val="28"/>
        </w:rPr>
        <w:t>,</w:t>
      </w:r>
      <w:r w:rsidRPr="00136B16">
        <w:rPr>
          <w:sz w:val="28"/>
          <w:szCs w:val="28"/>
          <w:lang w:val="en-US"/>
        </w:rPr>
        <w:t>V</w:t>
      </w:r>
      <w:r w:rsidRPr="00136B16">
        <w:rPr>
          <w:sz w:val="28"/>
          <w:szCs w:val="28"/>
          <w:vertAlign w:val="subscript"/>
        </w:rPr>
        <w:t>(ДН)</w:t>
      </w:r>
      <w:r w:rsidRPr="00136B16">
        <w:rPr>
          <w:sz w:val="28"/>
          <w:szCs w:val="28"/>
        </w:rPr>
        <w:t>»-потенциальные цепи образцовых катушек электрического сопротивления или шунта многопредельного: в положении «</w:t>
      </w:r>
      <w:r w:rsidRPr="00136B16">
        <w:rPr>
          <w:sz w:val="28"/>
          <w:szCs w:val="28"/>
          <w:lang w:val="en-US"/>
        </w:rPr>
        <w:t>mV</w:t>
      </w:r>
      <w:r w:rsidRPr="00136B16">
        <w:rPr>
          <w:sz w:val="28"/>
          <w:szCs w:val="28"/>
        </w:rPr>
        <w:t xml:space="preserve">»-зажимы « </w:t>
      </w:r>
      <w:r w:rsidR="00A208DF">
        <w:rPr>
          <w:sz w:val="28"/>
          <w:szCs w:val="28"/>
        </w:rPr>
        <w:pict>
          <v:shape id="_x0000_i1027" type="#_x0000_t75" style="width:33pt;height:30.75pt">
            <v:imagedata r:id="rId8" o:title=""/>
          </v:shape>
        </w:pict>
      </w:r>
      <w:r w:rsidRPr="00136B16">
        <w:rPr>
          <w:sz w:val="28"/>
          <w:szCs w:val="28"/>
        </w:rPr>
        <w:t>», предназначенные для поверки милливольтметров до 1500мВ; в положении «</w:t>
      </w:r>
      <w:r w:rsidRPr="00136B16">
        <w:rPr>
          <w:sz w:val="28"/>
          <w:szCs w:val="28"/>
          <w:lang w:val="en-US"/>
        </w:rPr>
        <w:t>mV</w:t>
      </w:r>
      <w:r w:rsidRPr="00136B16">
        <w:rPr>
          <w:sz w:val="28"/>
          <w:szCs w:val="28"/>
        </w:rPr>
        <w:t xml:space="preserve">(ДН)»-выход делителя напряжения, в то время как вход делителя напряжения подключается к зажимам « </w:t>
      </w:r>
      <w:r w:rsidR="00A208DF">
        <w:rPr>
          <w:sz w:val="28"/>
          <w:szCs w:val="28"/>
        </w:rPr>
        <w:pict>
          <v:shape id="_x0000_i1028" type="#_x0000_t75" style="width:33pt;height:30.75pt">
            <v:imagedata r:id="rId8" o:title=""/>
          </v:shape>
        </w:pict>
      </w:r>
      <w:r w:rsidRPr="00136B16">
        <w:rPr>
          <w:sz w:val="28"/>
          <w:szCs w:val="28"/>
        </w:rPr>
        <w:t>» это положение переключателя предназначено для поверки милливольтметров свыше 1500мВ.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Переключатель «ПОЛЯРНОСТЬ ОБРАЗЦОВЫХ МЕР»(2П)изменяет направление тока в образцовых мерах(образцовые катушки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электрического сопротивления, шунт многопредельный, делитель напряжения ), в цепях питания потенциометра и изменяет полярность подключения нормального элемента к потенциометру.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Переключатель «ПОЛЯРНОСТЬ ПОВЕРЯЕМОГО ПРИБОРА»(3П)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изменяет направление тока в поверяемом приборе, сохраняя неизменной полярность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на входе потенциометра «±Х».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Цепь напряжения (рис.2)предназначена для подключения к ней вольтметров и параллельных цепей ваттметров и имеет для этой цели зажимы«±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</w:rPr>
        <w:t>».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Питание цепи напряжения осуществляется от стабилизатора напряжения постоянного тока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П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36. Вход делителя подключается переключателем «К ПОТЕНЦИОМЕТРУ»(4П) в положениях«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  <w:lang w:val="en-US"/>
        </w:rPr>
        <w:t>N</w:t>
      </w:r>
      <w:r w:rsidRPr="00136B16">
        <w:rPr>
          <w:sz w:val="28"/>
          <w:szCs w:val="28"/>
        </w:rPr>
        <w:t>,</w:t>
      </w:r>
      <w:r w:rsidRPr="00136B16">
        <w:rPr>
          <w:sz w:val="28"/>
          <w:szCs w:val="28"/>
          <w:lang w:val="en-US"/>
        </w:rPr>
        <w:t>V</w:t>
      </w:r>
      <w:r w:rsidRPr="00136B16">
        <w:rPr>
          <w:sz w:val="28"/>
          <w:szCs w:val="28"/>
          <w:vertAlign w:val="subscript"/>
        </w:rPr>
        <w:t>(ДН)</w:t>
      </w:r>
      <w:r w:rsidRPr="00136B16">
        <w:rPr>
          <w:sz w:val="28"/>
          <w:szCs w:val="28"/>
        </w:rPr>
        <w:t>» и «</w:t>
      </w:r>
      <w:r w:rsidRPr="00136B16">
        <w:rPr>
          <w:sz w:val="28"/>
          <w:szCs w:val="28"/>
          <w:lang w:val="en-US"/>
        </w:rPr>
        <w:t>V</w:t>
      </w:r>
      <w:r w:rsidRPr="00136B16">
        <w:rPr>
          <w:sz w:val="28"/>
          <w:szCs w:val="28"/>
          <w:vertAlign w:val="subscript"/>
        </w:rPr>
        <w:t>(ДН)</w:t>
      </w:r>
      <w:r w:rsidRPr="00136B16">
        <w:rPr>
          <w:sz w:val="28"/>
          <w:szCs w:val="28"/>
        </w:rPr>
        <w:t>»;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выход делителя напряжения Р356 постоянно подключен к зажимам «±ДН»потенциометра Р355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 положении«</w:t>
      </w:r>
      <w:r w:rsidRPr="00136B16">
        <w:rPr>
          <w:sz w:val="28"/>
          <w:szCs w:val="28"/>
          <w:lang w:val="en-US"/>
        </w:rPr>
        <w:t>V</w:t>
      </w:r>
      <w:r w:rsidRPr="00136B16">
        <w:rPr>
          <w:sz w:val="28"/>
          <w:szCs w:val="28"/>
          <w:vertAlign w:val="subscript"/>
        </w:rPr>
        <w:t>(ДН)</w:t>
      </w:r>
      <w:r w:rsidRPr="00136B16">
        <w:rPr>
          <w:sz w:val="28"/>
          <w:szCs w:val="28"/>
        </w:rPr>
        <w:t>» переключателя 4П выход делителя напряжения подключается к зажимам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«±Х» потенциометра.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Выбор коэффициентов деления делителя Р356 осуществляется переключателем «ДЕЛИТЕЛЬ НАПРЯЖЕНИЯ»(5П).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Цепь рабочего тока потенциометра (рис.1)питается от батарей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Б</w:t>
      </w:r>
      <w:r w:rsidRPr="00136B16">
        <w:rPr>
          <w:sz w:val="28"/>
          <w:szCs w:val="28"/>
          <w:vertAlign w:val="subscript"/>
        </w:rPr>
        <w:t>А</w:t>
      </w:r>
      <w:r w:rsidRPr="00136B16">
        <w:rPr>
          <w:sz w:val="28"/>
          <w:szCs w:val="28"/>
        </w:rPr>
        <w:t xml:space="preserve"> и Б</w:t>
      </w:r>
      <w:r w:rsidRPr="00136B16">
        <w:rPr>
          <w:sz w:val="28"/>
          <w:szCs w:val="28"/>
          <w:vertAlign w:val="subscript"/>
        </w:rPr>
        <w:t>В</w:t>
      </w:r>
      <w:r w:rsidRPr="00136B16">
        <w:rPr>
          <w:sz w:val="28"/>
          <w:szCs w:val="28"/>
        </w:rPr>
        <w:t>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Для обеспечения стабильности рабочего тока батареи подключены к потенциометру постоянно(емкость батарей достаточна для непрерывного разряда в течении времени превышающего срок их службы ).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 цепи питания потенциометра и нормального элемента имеются переключатели полярности, изменяющие полярность входов потенциометра одновременно с изменением полярности на образцовых мерах.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Цепь защиты от токов утечки (рис.3а,б,в)обеспечивает защиту высокоомной части делителя напряжения от шунтирующего действия сопротивления изоляции(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И</w:t>
      </w:r>
      <w:r w:rsidRPr="00136B16">
        <w:rPr>
          <w:sz w:val="28"/>
          <w:szCs w:val="28"/>
        </w:rPr>
        <w:t>). Для этого контакты переключателя «К ПОТЕНЦИОМЕТРУ»(4К</w:t>
      </w:r>
      <w:r w:rsidRPr="00136B16">
        <w:rPr>
          <w:sz w:val="28"/>
          <w:szCs w:val="28"/>
          <w:vertAlign w:val="subscript"/>
        </w:rPr>
        <w:t>1</w:t>
      </w:r>
      <w:r w:rsidRPr="00136B16">
        <w:rPr>
          <w:sz w:val="28"/>
          <w:szCs w:val="28"/>
        </w:rPr>
        <w:t>,4К</w:t>
      </w:r>
      <w:r w:rsidRPr="00136B16">
        <w:rPr>
          <w:sz w:val="28"/>
          <w:szCs w:val="28"/>
          <w:vertAlign w:val="subscript"/>
        </w:rPr>
        <w:t>2</w:t>
      </w:r>
      <w:r w:rsidRPr="00136B16">
        <w:rPr>
          <w:sz w:val="28"/>
          <w:szCs w:val="28"/>
        </w:rPr>
        <w:t>), соединяющиеся с точкой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 xml:space="preserve">« </w:t>
      </w:r>
      <w:r w:rsidR="00A208DF">
        <w:rPr>
          <w:sz w:val="28"/>
          <w:szCs w:val="28"/>
        </w:rPr>
        <w:pict>
          <v:shape id="_x0000_i1029" type="#_x0000_t75" style="width:33pt;height:30.75pt">
            <v:imagedata r:id="rId8" o:title=""/>
          </v:shape>
        </w:pict>
      </w:r>
      <w:r w:rsidRPr="00136B16">
        <w:rPr>
          <w:sz w:val="28"/>
          <w:szCs w:val="28"/>
        </w:rPr>
        <w:t>»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имеют разделенную экраном изоляцию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соединенную с точкой «-</w:t>
      </w:r>
      <w:r w:rsidRPr="00136B16">
        <w:rPr>
          <w:sz w:val="28"/>
          <w:szCs w:val="28"/>
          <w:lang w:val="en-US"/>
        </w:rPr>
        <w:t>V</w:t>
      </w:r>
      <w:r w:rsidRPr="00136B16">
        <w:rPr>
          <w:sz w:val="28"/>
          <w:szCs w:val="28"/>
        </w:rPr>
        <w:t>».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Принципиальная схема выполнения такого экранирования показана на рис.3б,в.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 результате соединений экрана с точкой «-</w:t>
      </w:r>
      <w:r w:rsidRPr="00136B16">
        <w:rPr>
          <w:sz w:val="28"/>
          <w:szCs w:val="28"/>
          <w:lang w:val="en-US"/>
        </w:rPr>
        <w:t>V</w:t>
      </w:r>
      <w:r w:rsidRPr="00136B16">
        <w:rPr>
          <w:sz w:val="28"/>
          <w:szCs w:val="28"/>
        </w:rPr>
        <w:t>»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 xml:space="preserve">изоляция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И</w:t>
      </w:r>
      <w:r w:rsidR="00136B16">
        <w:rPr>
          <w:sz w:val="28"/>
          <w:szCs w:val="28"/>
          <w:vertAlign w:val="subscript"/>
        </w:rPr>
        <w:t>,</w:t>
      </w:r>
      <w:r w:rsidRPr="00136B16">
        <w:rPr>
          <w:sz w:val="28"/>
          <w:szCs w:val="28"/>
        </w:rPr>
        <w:t xml:space="preserve"> разделенная на две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И</w:t>
      </w:r>
      <w:r w:rsidRPr="00136B16">
        <w:rPr>
          <w:sz w:val="28"/>
          <w:szCs w:val="28"/>
        </w:rPr>
        <w:t>/2 одной частью шунтирует вход делителя напряжения, а другой частью шунтирует низкоомный выход делителя напряжения, где требования к изоляции в 10</w:t>
      </w:r>
      <w:r w:rsidRPr="00136B16">
        <w:rPr>
          <w:sz w:val="28"/>
          <w:szCs w:val="28"/>
          <w:vertAlign w:val="superscript"/>
        </w:rPr>
        <w:t>4</w:t>
      </w:r>
      <w:r w:rsidRPr="00136B16">
        <w:rPr>
          <w:sz w:val="28"/>
          <w:szCs w:val="28"/>
        </w:rPr>
        <w:t xml:space="preserve"> раз ниже, чем к шунтированию высокоомной части делителя.</w:t>
      </w:r>
    </w:p>
    <w:p w:rsidR="00A461E8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Цепь релейной защиты делителя напряжения (рис.4)предназначена для защиты делителя напряжения от перегрузок. При достижении на входе делителя напряжения значения напряжения, указанного в табл.2 выход стабилизатора напряжения П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36 отключается от схемы установки, и одновременно включается сигнальная лампа.</w:t>
      </w:r>
    </w:p>
    <w:p w:rsidR="00136B16" w:rsidRPr="00136B16" w:rsidRDefault="00136B16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1714"/>
        <w:gridCol w:w="1800"/>
      </w:tblGrid>
      <w:tr w:rsidR="00A461E8" w:rsidRPr="00136B16">
        <w:trPr>
          <w:cantSplit/>
        </w:trPr>
        <w:tc>
          <w:tcPr>
            <w:tcW w:w="3794" w:type="dxa"/>
          </w:tcPr>
          <w:p w:rsidR="00A461E8" w:rsidRPr="00136B16" w:rsidRDefault="00A461E8" w:rsidP="00136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B16">
              <w:rPr>
                <w:sz w:val="20"/>
                <w:szCs w:val="20"/>
              </w:rPr>
              <w:t>Положение переключателя «Делитель напряжения»</w:t>
            </w:r>
          </w:p>
        </w:tc>
        <w:tc>
          <w:tcPr>
            <w:tcW w:w="3514" w:type="dxa"/>
            <w:gridSpan w:val="2"/>
          </w:tcPr>
          <w:p w:rsidR="00A461E8" w:rsidRPr="00136B16" w:rsidRDefault="00A461E8" w:rsidP="00136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B16">
              <w:rPr>
                <w:sz w:val="20"/>
                <w:szCs w:val="20"/>
              </w:rPr>
              <w:t>Напряжение срабатывания защиты</w:t>
            </w:r>
            <w:r w:rsidR="00136B16">
              <w:rPr>
                <w:sz w:val="20"/>
                <w:szCs w:val="20"/>
              </w:rPr>
              <w:t xml:space="preserve"> </w:t>
            </w:r>
            <w:r w:rsidRPr="00136B16">
              <w:rPr>
                <w:sz w:val="20"/>
                <w:szCs w:val="20"/>
              </w:rPr>
              <w:t>(В)</w:t>
            </w:r>
          </w:p>
        </w:tc>
      </w:tr>
      <w:tr w:rsidR="00A461E8" w:rsidRPr="00136B16">
        <w:tc>
          <w:tcPr>
            <w:tcW w:w="3794" w:type="dxa"/>
          </w:tcPr>
          <w:p w:rsidR="00A461E8" w:rsidRPr="00136B16" w:rsidRDefault="00A461E8" w:rsidP="00136B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A461E8" w:rsidRPr="00136B16" w:rsidRDefault="00A461E8" w:rsidP="00136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B16">
              <w:rPr>
                <w:sz w:val="20"/>
                <w:szCs w:val="20"/>
              </w:rPr>
              <w:t>не менее</w:t>
            </w:r>
          </w:p>
        </w:tc>
        <w:tc>
          <w:tcPr>
            <w:tcW w:w="1800" w:type="dxa"/>
          </w:tcPr>
          <w:p w:rsidR="00A461E8" w:rsidRPr="00136B16" w:rsidRDefault="00A461E8" w:rsidP="00136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B16">
              <w:rPr>
                <w:sz w:val="20"/>
                <w:szCs w:val="20"/>
              </w:rPr>
              <w:t>не более</w:t>
            </w:r>
          </w:p>
        </w:tc>
      </w:tr>
      <w:tr w:rsidR="00A461E8" w:rsidRPr="00136B16">
        <w:tc>
          <w:tcPr>
            <w:tcW w:w="3794" w:type="dxa"/>
          </w:tcPr>
          <w:p w:rsidR="00A461E8" w:rsidRPr="00136B16" w:rsidRDefault="00136B16" w:rsidP="00136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B16">
              <w:rPr>
                <w:sz w:val="20"/>
                <w:szCs w:val="20"/>
              </w:rPr>
              <w:t xml:space="preserve"> </w:t>
            </w:r>
            <w:r w:rsidR="00A461E8" w:rsidRPr="00136B16">
              <w:rPr>
                <w:sz w:val="20"/>
                <w:szCs w:val="20"/>
              </w:rPr>
              <w:t>10:1</w:t>
            </w:r>
          </w:p>
        </w:tc>
        <w:tc>
          <w:tcPr>
            <w:tcW w:w="1714" w:type="dxa"/>
          </w:tcPr>
          <w:p w:rsidR="00A461E8" w:rsidRPr="00136B16" w:rsidRDefault="00A461E8" w:rsidP="00136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B16">
              <w:rPr>
                <w:sz w:val="20"/>
                <w:szCs w:val="20"/>
              </w:rPr>
              <w:t>10,5</w:t>
            </w:r>
          </w:p>
        </w:tc>
        <w:tc>
          <w:tcPr>
            <w:tcW w:w="1800" w:type="dxa"/>
          </w:tcPr>
          <w:p w:rsidR="00A461E8" w:rsidRPr="00136B16" w:rsidRDefault="00A461E8" w:rsidP="00136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B16">
              <w:rPr>
                <w:sz w:val="20"/>
                <w:szCs w:val="20"/>
              </w:rPr>
              <w:t>12,5</w:t>
            </w:r>
          </w:p>
        </w:tc>
      </w:tr>
      <w:tr w:rsidR="00A461E8" w:rsidRPr="00136B16">
        <w:tc>
          <w:tcPr>
            <w:tcW w:w="3794" w:type="dxa"/>
          </w:tcPr>
          <w:p w:rsidR="00A461E8" w:rsidRPr="00136B16" w:rsidRDefault="00136B16" w:rsidP="00136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B16">
              <w:rPr>
                <w:sz w:val="20"/>
                <w:szCs w:val="20"/>
              </w:rPr>
              <w:t xml:space="preserve"> </w:t>
            </w:r>
            <w:r w:rsidR="00A461E8" w:rsidRPr="00136B16">
              <w:rPr>
                <w:sz w:val="20"/>
                <w:szCs w:val="20"/>
              </w:rPr>
              <w:t>100:1</w:t>
            </w:r>
          </w:p>
        </w:tc>
        <w:tc>
          <w:tcPr>
            <w:tcW w:w="1714" w:type="dxa"/>
          </w:tcPr>
          <w:p w:rsidR="00A461E8" w:rsidRPr="00136B16" w:rsidRDefault="00A461E8" w:rsidP="00136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B16">
              <w:rPr>
                <w:sz w:val="20"/>
                <w:szCs w:val="20"/>
              </w:rPr>
              <w:t>24</w:t>
            </w:r>
          </w:p>
        </w:tc>
        <w:tc>
          <w:tcPr>
            <w:tcW w:w="1800" w:type="dxa"/>
          </w:tcPr>
          <w:p w:rsidR="00A461E8" w:rsidRPr="00136B16" w:rsidRDefault="00A461E8" w:rsidP="00136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B16">
              <w:rPr>
                <w:sz w:val="20"/>
                <w:szCs w:val="20"/>
              </w:rPr>
              <w:t>30</w:t>
            </w:r>
          </w:p>
        </w:tc>
      </w:tr>
      <w:tr w:rsidR="00A461E8" w:rsidRPr="00136B16">
        <w:tc>
          <w:tcPr>
            <w:tcW w:w="3794" w:type="dxa"/>
          </w:tcPr>
          <w:p w:rsidR="00A461E8" w:rsidRPr="00136B16" w:rsidRDefault="00136B16" w:rsidP="00136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B16">
              <w:rPr>
                <w:sz w:val="20"/>
                <w:szCs w:val="20"/>
              </w:rPr>
              <w:t xml:space="preserve"> </w:t>
            </w:r>
            <w:r w:rsidR="00A461E8" w:rsidRPr="00136B16">
              <w:rPr>
                <w:sz w:val="20"/>
                <w:szCs w:val="20"/>
              </w:rPr>
              <w:t>1000:1</w:t>
            </w:r>
          </w:p>
        </w:tc>
        <w:tc>
          <w:tcPr>
            <w:tcW w:w="1714" w:type="dxa"/>
          </w:tcPr>
          <w:p w:rsidR="00A461E8" w:rsidRPr="00136B16" w:rsidRDefault="00A461E8" w:rsidP="00136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B16">
              <w:rPr>
                <w:sz w:val="20"/>
                <w:szCs w:val="20"/>
              </w:rPr>
              <w:t>110</w:t>
            </w:r>
          </w:p>
        </w:tc>
        <w:tc>
          <w:tcPr>
            <w:tcW w:w="1800" w:type="dxa"/>
          </w:tcPr>
          <w:p w:rsidR="00A461E8" w:rsidRPr="00136B16" w:rsidRDefault="00A461E8" w:rsidP="00136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B16">
              <w:rPr>
                <w:sz w:val="20"/>
                <w:szCs w:val="20"/>
              </w:rPr>
              <w:t>140</w:t>
            </w:r>
          </w:p>
        </w:tc>
      </w:tr>
      <w:tr w:rsidR="00A461E8" w:rsidRPr="00136B16">
        <w:tc>
          <w:tcPr>
            <w:tcW w:w="3794" w:type="dxa"/>
          </w:tcPr>
          <w:p w:rsidR="00A461E8" w:rsidRPr="00136B16" w:rsidRDefault="00A461E8" w:rsidP="00136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B16">
              <w:rPr>
                <w:sz w:val="20"/>
                <w:szCs w:val="20"/>
              </w:rPr>
              <w:t xml:space="preserve"> 10000:1</w:t>
            </w:r>
          </w:p>
        </w:tc>
        <w:tc>
          <w:tcPr>
            <w:tcW w:w="1714" w:type="dxa"/>
          </w:tcPr>
          <w:p w:rsidR="00A461E8" w:rsidRPr="00136B16" w:rsidRDefault="00A461E8" w:rsidP="00136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6B16">
              <w:rPr>
                <w:sz w:val="20"/>
                <w:szCs w:val="20"/>
              </w:rPr>
              <w:t>не защищен</w:t>
            </w:r>
          </w:p>
        </w:tc>
        <w:tc>
          <w:tcPr>
            <w:tcW w:w="1800" w:type="dxa"/>
          </w:tcPr>
          <w:p w:rsidR="00A461E8" w:rsidRPr="00136B16" w:rsidRDefault="00A461E8" w:rsidP="00136B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Цепь релейной защиты делителя напряжения состоит из реле 3Р, включающихся последовательно с ним стабилитронов (КС</w:t>
      </w:r>
      <w:r w:rsidRPr="00136B16">
        <w:rPr>
          <w:sz w:val="28"/>
          <w:szCs w:val="28"/>
          <w:vertAlign w:val="subscript"/>
        </w:rPr>
        <w:t>2</w:t>
      </w:r>
      <w:r w:rsidRPr="00136B16">
        <w:rPr>
          <w:sz w:val="28"/>
          <w:szCs w:val="28"/>
        </w:rPr>
        <w:t>+ КС</w:t>
      </w:r>
      <w:r w:rsidRPr="00136B16">
        <w:rPr>
          <w:sz w:val="28"/>
          <w:szCs w:val="28"/>
          <w:vertAlign w:val="subscript"/>
        </w:rPr>
        <w:t>5</w:t>
      </w:r>
      <w:r w:rsidRPr="00136B16">
        <w:rPr>
          <w:sz w:val="28"/>
          <w:szCs w:val="28"/>
        </w:rPr>
        <w:t>), коммутирующихся переключателем «ДЕЛИТЕЛЬ НАПРЯЖЕНИЯ»(5П2) и исполнител</w:t>
      </w:r>
      <w:r w:rsidR="00136B16">
        <w:rPr>
          <w:sz w:val="28"/>
          <w:szCs w:val="28"/>
        </w:rPr>
        <w:t>ь</w:t>
      </w:r>
      <w:r w:rsidRPr="00136B16">
        <w:rPr>
          <w:sz w:val="28"/>
          <w:szCs w:val="28"/>
        </w:rPr>
        <w:t>ного реле 4Р. Реле 3Р , при срабатывании включает реле 4Р, которое своими контактами 4Р3,4Р4 отключает схему установки от выхода стабилизатора напряжения (П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36), через контакт 4Р1 поступает напряжение питания реле 4Р, контакт 4Р2 включает сигнальную лампу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8Л (к). В момент срабатывания возможно зуммирование исполнительных реле 3Р;4Р. Подготовка установки к последующей работе производится после устранения причин перегрузки отключением установки от внешнего стабилизатора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С-0,75.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Цепь регулирования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и измерения температуры в термостате(рис.5)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Регулирование и измерение температуры в термостате осуществляется терморегулятором, схема которого построена на базе контактного микроамперметра М333К.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Измеритель М333К включен в диагональ моста, два противоположных плеча которого (Д</w:t>
      </w:r>
      <w:r w:rsidRPr="00136B16">
        <w:rPr>
          <w:sz w:val="28"/>
          <w:szCs w:val="28"/>
          <w:vertAlign w:val="subscript"/>
        </w:rPr>
        <w:t>1</w:t>
      </w:r>
      <w:r w:rsidRPr="00136B16">
        <w:rPr>
          <w:sz w:val="28"/>
          <w:szCs w:val="28"/>
        </w:rPr>
        <w:t>и Д</w:t>
      </w:r>
      <w:r w:rsidRPr="00136B16">
        <w:rPr>
          <w:sz w:val="28"/>
          <w:szCs w:val="28"/>
          <w:vertAlign w:val="subscript"/>
        </w:rPr>
        <w:t>2</w:t>
      </w:r>
      <w:r w:rsidRPr="00136B16">
        <w:rPr>
          <w:sz w:val="28"/>
          <w:szCs w:val="28"/>
        </w:rPr>
        <w:t>) выполнены из меди, а два других из манганина (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92</w:t>
      </w:r>
      <w:r w:rsidRPr="00136B16">
        <w:rPr>
          <w:sz w:val="28"/>
          <w:szCs w:val="28"/>
        </w:rPr>
        <w:t xml:space="preserve"> и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96</w:t>
      </w:r>
      <w:r w:rsidRPr="00136B16">
        <w:rPr>
          <w:sz w:val="28"/>
          <w:szCs w:val="28"/>
        </w:rPr>
        <w:t>).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 одно из плеч включены переменные резисторы (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93</w:t>
      </w:r>
      <w:r w:rsidRPr="00136B16">
        <w:rPr>
          <w:sz w:val="28"/>
          <w:szCs w:val="28"/>
        </w:rPr>
        <w:t>,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94</w:t>
      </w:r>
      <w:r w:rsidRPr="00136B16">
        <w:rPr>
          <w:sz w:val="28"/>
          <w:szCs w:val="28"/>
        </w:rPr>
        <w:t>).Мост питается от выпрямителя «В</w:t>
      </w:r>
      <w:r w:rsidRPr="00136B16">
        <w:rPr>
          <w:sz w:val="28"/>
          <w:szCs w:val="28"/>
          <w:vertAlign w:val="subscript"/>
        </w:rPr>
        <w:t>1</w:t>
      </w:r>
      <w:r w:rsidRPr="00136B16">
        <w:rPr>
          <w:sz w:val="28"/>
          <w:szCs w:val="28"/>
        </w:rPr>
        <w:t>» напряжением постоянного тока около 38,5 В. Стабилизация напряжения с точностью ±0,5%(при колебаниях напряжения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сети ±10%)осуществляется стабилитронами «КС».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Подстройка напряжения питания моста осуществляется переменным резистором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91</w:t>
      </w:r>
      <w:r w:rsidRPr="00136B16">
        <w:rPr>
          <w:sz w:val="28"/>
          <w:szCs w:val="28"/>
        </w:rPr>
        <w:t xml:space="preserve">. Последовательно с измерителем М333К включены резисторы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95</w:t>
      </w:r>
      <w:r w:rsidRPr="00136B16">
        <w:rPr>
          <w:sz w:val="28"/>
          <w:szCs w:val="28"/>
        </w:rPr>
        <w:t xml:space="preserve">,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97</w:t>
      </w:r>
      <w:r w:rsidRPr="00136B16">
        <w:rPr>
          <w:sz w:val="28"/>
          <w:szCs w:val="28"/>
        </w:rPr>
        <w:t xml:space="preserve">,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98</w:t>
      </w:r>
      <w:r w:rsidRPr="00136B16">
        <w:rPr>
          <w:sz w:val="28"/>
          <w:szCs w:val="28"/>
        </w:rPr>
        <w:t xml:space="preserve"> для подстройки и изменения предела измерения измерителя.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Тумблер В «ТЕМПЕРАТУРА В ТЕРМОСТАТЕ </w:t>
      </w:r>
      <w:r w:rsidRPr="00136B16">
        <w:rPr>
          <w:sz w:val="28"/>
          <w:szCs w:val="28"/>
          <w:lang w:val="en-US"/>
        </w:rPr>
        <w:t>t</w:t>
      </w:r>
      <w:r w:rsidRPr="00136B16">
        <w:rPr>
          <w:sz w:val="28"/>
          <w:szCs w:val="28"/>
        </w:rPr>
        <w:t xml:space="preserve"> =(20+</w:t>
      </w:r>
      <w:r w:rsidRPr="00136B16">
        <w:rPr>
          <w:sz w:val="28"/>
          <w:szCs w:val="28"/>
          <w:lang w:val="en-US"/>
        </w:rPr>
        <w:t>Kα</w:t>
      </w:r>
      <w:r w:rsidRPr="00136B16">
        <w:rPr>
          <w:sz w:val="28"/>
          <w:szCs w:val="28"/>
        </w:rPr>
        <w:t xml:space="preserve">)ºС» имеет положение «К=0,1», соответствующее пределу измерения (Отклонения температуры от номинального значения) ±0,75ºС, при котором шунтируются резисторы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97</w:t>
      </w:r>
      <w:r w:rsidRPr="00136B16">
        <w:rPr>
          <w:sz w:val="28"/>
          <w:szCs w:val="28"/>
        </w:rPr>
        <w:t xml:space="preserve">и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98</w:t>
      </w:r>
      <w:r w:rsidRPr="00136B16">
        <w:rPr>
          <w:sz w:val="28"/>
          <w:szCs w:val="28"/>
        </w:rPr>
        <w:t xml:space="preserve"> и положение «К=1» соответствующее пределу ±7,5ºС.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Питание схемы прибора М333К осуществляется от сети 220В 50Гц.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Для питания выпрямителя В</w:t>
      </w:r>
      <w:r w:rsidRPr="00136B16">
        <w:rPr>
          <w:sz w:val="28"/>
          <w:szCs w:val="28"/>
          <w:vertAlign w:val="subscript"/>
        </w:rPr>
        <w:t>1</w:t>
      </w:r>
      <w:r w:rsidRPr="00136B16">
        <w:rPr>
          <w:sz w:val="28"/>
          <w:szCs w:val="28"/>
        </w:rPr>
        <w:t xml:space="preserve"> сигнальных ламп установки 1Л и 2Л и исполнительных реле 1Р и 2Р служит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 xml:space="preserve">трансформатор 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>Тр.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Реле 1Р и 2Р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включают соответственно нагревательные лампы 3Л…7Л и холодильный агрегат ХА.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Тумблер 2В «ТЕРМОСТАТ» предназначен для включения схемы регулирования температуры; двигателя Д</w:t>
      </w:r>
      <w:r w:rsidRPr="00136B16">
        <w:rPr>
          <w:sz w:val="28"/>
          <w:szCs w:val="28"/>
          <w:vertAlign w:val="subscript"/>
        </w:rPr>
        <w:t>М</w:t>
      </w:r>
      <w:r w:rsidRPr="00136B16">
        <w:rPr>
          <w:sz w:val="28"/>
          <w:szCs w:val="28"/>
        </w:rPr>
        <w:t>, необходимого для интенсивного перемешивания масла в термостате и двигателя Д</w:t>
      </w:r>
      <w:r w:rsidRPr="00136B16">
        <w:rPr>
          <w:sz w:val="28"/>
          <w:szCs w:val="28"/>
          <w:vertAlign w:val="subscript"/>
        </w:rPr>
        <w:t>В</w:t>
      </w:r>
      <w:r w:rsidRPr="00136B16">
        <w:rPr>
          <w:sz w:val="28"/>
          <w:szCs w:val="28"/>
        </w:rPr>
        <w:t>, перемешивающего воздух в воздушной камере термостате с целью улучшения теплопередачи от днища ванны к испарителю холодильного агрегата.</w:t>
      </w:r>
    </w:p>
    <w:p w:rsidR="00A461E8" w:rsidRPr="00136B16" w:rsidRDefault="00A461E8" w:rsidP="00136B16">
      <w:pPr>
        <w:widowControl/>
        <w:tabs>
          <w:tab w:val="right" w:pos="9924"/>
        </w:tabs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Измерение температуры в термостате осуществляется и при выключенном тумблере 2В.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Питание двигателя Д</w:t>
      </w:r>
      <w:r w:rsidRPr="00136B16">
        <w:rPr>
          <w:sz w:val="28"/>
          <w:szCs w:val="28"/>
          <w:vertAlign w:val="subscript"/>
        </w:rPr>
        <w:t>В</w:t>
      </w:r>
      <w:r w:rsidRPr="00136B16">
        <w:rPr>
          <w:sz w:val="28"/>
          <w:szCs w:val="28"/>
        </w:rPr>
        <w:t xml:space="preserve"> осуществляется от трансформатора 2Тр, от которого питаются также лампы 3Л…7Л.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Если стрелка прибора М333К находится справа от правого указателя, должен включаться холодильный агрегат; если стрелка прибора слева от левого указателя, должен включаться нагреватель;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стрелка прибора находится между двумя указателями – отключены холодильный агрегат и нагреватели.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Цепь переменного тока (питания установки) включает в себя: розетки питания- «~220</w:t>
      </w:r>
      <w:r w:rsidRPr="00136B16">
        <w:rPr>
          <w:sz w:val="28"/>
          <w:szCs w:val="28"/>
          <w:lang w:val="en-US"/>
        </w:rPr>
        <w:t>V</w:t>
      </w:r>
      <w:r w:rsidRPr="00136B16">
        <w:rPr>
          <w:sz w:val="28"/>
          <w:szCs w:val="28"/>
        </w:rPr>
        <w:t xml:space="preserve"> СЕТЬ» и «~220</w:t>
      </w:r>
      <w:r w:rsidRPr="00136B16">
        <w:rPr>
          <w:sz w:val="28"/>
          <w:szCs w:val="28"/>
          <w:lang w:val="en-US"/>
        </w:rPr>
        <w:t>V</w:t>
      </w:r>
      <w:r w:rsidRPr="00136B16">
        <w:rPr>
          <w:sz w:val="28"/>
          <w:szCs w:val="28"/>
        </w:rPr>
        <w:t xml:space="preserve"> СТАБИЛИЗАТОР»; розетки питания усилителей Ф356 и стабилизаторов тока и напряжения ; две розетки «~220</w:t>
      </w:r>
      <w:r w:rsidRPr="00136B16">
        <w:rPr>
          <w:sz w:val="28"/>
          <w:szCs w:val="28"/>
          <w:lang w:val="en-US"/>
        </w:rPr>
        <w:t>V</w:t>
      </w:r>
      <w:r w:rsidRPr="00136B16">
        <w:rPr>
          <w:sz w:val="28"/>
          <w:szCs w:val="28"/>
        </w:rPr>
        <w:t>» на блоке выходного прибора, для подключения поверяемых приборов к сети; выключатели «СЕТЬ (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</w:t>
      </w:r>
      <w:r w:rsidRPr="00136B16">
        <w:rPr>
          <w:sz w:val="28"/>
          <w:szCs w:val="28"/>
          <w:lang w:val="en-US"/>
        </w:rPr>
        <w:t>B</w:t>
      </w:r>
      <w:r w:rsidRPr="00136B16">
        <w:rPr>
          <w:sz w:val="28"/>
          <w:szCs w:val="28"/>
        </w:rPr>
        <w:t>)», «ТЕРМОРЕГУЛИРОВАНИЕ Р356,Р357»(4В,5В);</w:t>
      </w:r>
    </w:p>
    <w:p w:rsidR="00A461E8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сигнальные лампы включения установки и режима терморегулирования Р356,Р357(1Л,9Л,10Л,11Л,12Л)</w:t>
      </w:r>
    </w:p>
    <w:p w:rsidR="006817F5" w:rsidRDefault="006817F5" w:rsidP="00C20A58">
      <w:pPr>
        <w:widowControl/>
        <w:spacing w:line="360" w:lineRule="auto"/>
        <w:ind w:firstLine="709"/>
        <w:rPr>
          <w:b/>
          <w:bCs/>
          <w:sz w:val="28"/>
          <w:szCs w:val="28"/>
          <w:lang w:val="en-US"/>
        </w:rPr>
      </w:pPr>
    </w:p>
    <w:p w:rsidR="00C20A58" w:rsidRPr="00C20A58" w:rsidRDefault="00C20A58" w:rsidP="00C20A58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C20A58">
        <w:rPr>
          <w:b/>
          <w:bCs/>
          <w:sz w:val="28"/>
          <w:szCs w:val="28"/>
        </w:rPr>
        <w:t>3. Устройство установки</w:t>
      </w:r>
    </w:p>
    <w:p w:rsidR="00136B16" w:rsidRPr="00136B16" w:rsidRDefault="00136B16" w:rsidP="00136B16">
      <w:pPr>
        <w:widowControl/>
        <w:rPr>
          <w:sz w:val="28"/>
          <w:szCs w:val="28"/>
        </w:rPr>
      </w:pP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Установка выполнена в виде однотумбового стола. Для удобства перемещения установка поставлена на колеса и имеет ручки на боковых стенках.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На вертикальной части установки размещены все переключатели, контрольные приборы, сигнальные лампы и зажимы для подключения поверяемых приборов. На горизонтальной части установки располагаются потенциометр, блок выносного регулятора тока и напряжения и имеется место для поверяемых приборов.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Для удобства установка разделена на следующие конструктивные блоки:</w:t>
      </w:r>
    </w:p>
    <w:p w:rsidR="00A461E8" w:rsidRPr="00136B16" w:rsidRDefault="00A461E8" w:rsidP="00136B16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стабилизатор постоянного тока(2);</w:t>
      </w:r>
    </w:p>
    <w:p w:rsidR="00A461E8" w:rsidRPr="00136B16" w:rsidRDefault="00A461E8" w:rsidP="00136B16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стабилизатор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напряжения постоянного тока(3);</w:t>
      </w:r>
    </w:p>
    <w:p w:rsidR="00A461E8" w:rsidRPr="00136B16" w:rsidRDefault="00A461E8" w:rsidP="00136B16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блок регулировки тока и напряжения(1);</w:t>
      </w:r>
    </w:p>
    <w:p w:rsidR="00A461E8" w:rsidRPr="00136B16" w:rsidRDefault="00A461E8" w:rsidP="00136B16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блок питания потенциометра(15);</w:t>
      </w:r>
    </w:p>
    <w:p w:rsidR="00A461E8" w:rsidRPr="00136B16" w:rsidRDefault="00A461E8" w:rsidP="00136B16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блок терморегулятора(4);</w:t>
      </w:r>
    </w:p>
    <w:p w:rsidR="00A461E8" w:rsidRPr="00136B16" w:rsidRDefault="00A461E8" w:rsidP="00136B16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блок выходного прибора(5);</w:t>
      </w:r>
    </w:p>
    <w:p w:rsidR="00A461E8" w:rsidRPr="00136B16" w:rsidRDefault="00A461E8" w:rsidP="00136B16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блок коммутации(6);</w:t>
      </w:r>
    </w:p>
    <w:p w:rsidR="00A461E8" w:rsidRPr="00136B16" w:rsidRDefault="00A461E8" w:rsidP="00136B16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термостат(17);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Блок питания П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38 размещен на амортизированной раме в нижней части тумбы корпуса установки, блок управления стабилизатора П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38 и стабилизатор напряжения постоянного тока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П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36 установлены на вертикальной панели установки слева.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Блок регулировки тока и напряжения включает в себя регулировочные реостаты стабилизаторов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П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36 и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П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38 и соединен с установкой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через разъемы гибким кабелем, что позволяет устанавливать блок в любое удобное для оператора место на установке.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Блок питания потенциометра расположен в верхней части тумбы установки и представляет собой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металлический ящик с термоизоляцией и батареями сухих элементов. На передней стенке блока установлены зажимы с поясняющими надписями.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Блок терморегулятора расположен в верхней центральной части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вертикальной панели и включает в себя элементы терморегулирования с прибором М333К; переключатели: « ПИТАНИЕ ЦЕПИ ТОКА», «ПОЛЯРНОСТЬ»; выключатели: «СЕТЬ», «ТЕРМОСТАТ», «ТЕРМОРЕГУЛИРОВАНИЕ Р356,Р357», «ТЕМПЕРАТУРА В ТЕРМОСТАТЕ», предохранители и сигнальные лампы включения питания от сети и включения термостата.</w:t>
      </w:r>
    </w:p>
    <w:p w:rsidR="00A461E8" w:rsidRPr="00136B16" w:rsidRDefault="00A208DF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" from="289.95pt,59.2pt" to="295.6pt,59.2pt"/>
        </w:pict>
      </w:r>
      <w:r>
        <w:rPr>
          <w:noProof/>
        </w:rPr>
        <w:pict>
          <v:line id="_x0000_s1027" style="position:absolute;left:0;text-align:left;z-index:251656192" from="290.45pt,61.8pt" to="294.45pt,61.8pt"/>
        </w:pict>
      </w:r>
      <w:r w:rsidR="00A461E8" w:rsidRPr="00136B16">
        <w:rPr>
          <w:sz w:val="28"/>
          <w:szCs w:val="28"/>
        </w:rPr>
        <w:t>Блок выходного прибора расположен в нижней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центральной части вертикальной панели. На блоке размещаются: выходной прибор потенциометра; выключатель нормального элемента; зажимы для подключения поверяемых приборов и зажимы «┴», «СХЕМА».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Блок коммутации расположен в верхней правой части вертикальной панели.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 На блоке расположены переключатели необходимые для коммутации образцовых элементов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и схем измерения; сигнальные лампы делителя напряжения Р356 и шунта многопредельного Р357; в правой части стола установки размещается измерительный блок (БИ) потенциометра(7).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 правой нижней части стола находится жгут для подключения БИ к измерительной схеме установки и к схеме питания.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Термостат расположен внутри и закреплен на нижних трубах установки.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Термостат состоит из собственно термостата(термостатированной ванны) и воздушной камеры в общем термоизолирующем блоке. Термоизолирующий блок, компрессор и конденсатор холодильного агрегата (ХА) смонтированы на одной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монтажной раме.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Масляная ванна представляет собой прямоугольную металлическую емкость с оребренным (для лучшей теплоотдачи ) днищем. Теплоносителем в ванне является конденсаторное или трансформаторное масло. Перегородка делит ванну на зону теплообмена и зону стабильной температуры. Масло движется в направлении, указанном стрелками. В начале зоны теплообмена расположены нагреватели, а в конце – крыльчатка двигателя Д</w:t>
      </w:r>
      <w:r w:rsidRPr="00136B16">
        <w:rPr>
          <w:sz w:val="28"/>
          <w:szCs w:val="28"/>
          <w:vertAlign w:val="subscript"/>
        </w:rPr>
        <w:t>М</w:t>
      </w:r>
      <w:r w:rsidRPr="00136B16">
        <w:rPr>
          <w:sz w:val="28"/>
          <w:szCs w:val="28"/>
        </w:rPr>
        <w:t xml:space="preserve"> для перемешивания масла. 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Под ванной, в воздушной камере, располагается испаритель ХА ,крыльчатка двигателя Д</w:t>
      </w:r>
      <w:r w:rsidRPr="00136B16">
        <w:rPr>
          <w:sz w:val="28"/>
          <w:szCs w:val="28"/>
          <w:vertAlign w:val="subscript"/>
        </w:rPr>
        <w:t>В</w:t>
      </w:r>
      <w:r w:rsidRPr="00136B16">
        <w:rPr>
          <w:sz w:val="28"/>
          <w:szCs w:val="28"/>
        </w:rPr>
        <w:t xml:space="preserve"> для перемешивания воздуха внутри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камеры и направляющая воздушного потока.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Для устранения вибрации корпуса установки во время работы двигатели Д</w:t>
      </w:r>
      <w:r w:rsidRPr="00136B16">
        <w:rPr>
          <w:sz w:val="28"/>
          <w:szCs w:val="28"/>
          <w:vertAlign w:val="subscript"/>
        </w:rPr>
        <w:t>М</w:t>
      </w:r>
      <w:r w:rsidRPr="00136B16">
        <w:rPr>
          <w:sz w:val="28"/>
          <w:szCs w:val="28"/>
        </w:rPr>
        <w:t xml:space="preserve"> и Д</w:t>
      </w:r>
      <w:r w:rsidRPr="00136B16">
        <w:rPr>
          <w:sz w:val="28"/>
          <w:szCs w:val="28"/>
          <w:vertAlign w:val="subscript"/>
        </w:rPr>
        <w:t xml:space="preserve">В </w:t>
      </w:r>
      <w:r w:rsidRPr="00136B16">
        <w:rPr>
          <w:sz w:val="28"/>
          <w:szCs w:val="28"/>
        </w:rPr>
        <w:t>и компрессор ХА амортизированы.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В зоне стабильной температуры размещаются образцовые катушки электрического сопротивления, нормальный элемент, элементы схемы измерительного моста(датчики температуры и резисторы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92</w:t>
      </w:r>
      <w:r w:rsidRPr="00136B16">
        <w:rPr>
          <w:sz w:val="28"/>
          <w:szCs w:val="28"/>
        </w:rPr>
        <w:t>,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96</w:t>
      </w:r>
      <w:r w:rsidRPr="00136B16">
        <w:rPr>
          <w:sz w:val="28"/>
          <w:szCs w:val="28"/>
        </w:rPr>
        <w:t>).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Образцовые катушки электрического сопротивления подключаются к схеме установки при помощи жгута, на котором имеется маркировка с указанием номинальных значений сопротивлений.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 рабочем положении термостат закрывается крышкой.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Поддержание постоянной температуры в термостате осуществляется следующим образом: при температуре масла в зоне стабильной температуры около +19,94ºС терморегулятор включает нагреватели и температура масла повышается. При температуре около +20,03ºС терморегулятор включает ХА, в результате чего испаритель последнего отбирает тепло из воздушной камеры, что вызывает охлаждение днища ванны и понижение температуры масла в зоне стабильной температуры.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Поочередное включение терморегулятором нагревателей и ХА приводит к тому, что в зоне стабильной температуры поддерживается температура +20±0,15ºС.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Делитель напряжения Р356(20) и шунт многопредельный Р357(21) с усилителем Ф356 располагается на специальных полках внутри установки.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Все блоки размещаются в корпусе установки и соединены монтажными жгутами и шинами, опирающимися на изоляционные колодки.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 правой части горизонтальной панели установки размещается потенциометр Р355(7).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 левой части установки имеется подъемная полка (13), фиксирующаяся в горизонтальном положении, предназначенная для увеличения площади рабочего места.</w:t>
      </w:r>
    </w:p>
    <w:p w:rsidR="00A461E8" w:rsidRPr="00136B16" w:rsidRDefault="00A208DF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8240" from="206.35pt,43pt" to="214.2pt,43pt"/>
        </w:pict>
      </w:r>
      <w:r>
        <w:rPr>
          <w:noProof/>
        </w:rPr>
        <w:pict>
          <v:line id="_x0000_s1029" style="position:absolute;left:0;text-align:left;z-index:251659264" from="207.45pt,46pt" to="212.7pt,46pt"/>
        </w:pict>
      </w:r>
      <w:r w:rsidR="00A461E8" w:rsidRPr="00136B16">
        <w:rPr>
          <w:sz w:val="28"/>
          <w:szCs w:val="28"/>
        </w:rPr>
        <w:t>На правой боковой стенке установки расположены штепсельные гнезда (11) для подключения питания установки к сети и внешнему стабилизатору напряжения (25), зажим зажимы «┴» для подключения к внешнему контуру заземления, окна для ввода кабеля усилителя потенциометра (8) и для прохода соединительных проводов к панели.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Поочередное включение терморегулятором нагревателей и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ХА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приводит к тому,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что в зоне стабильной температуры поддерживается температура +20±0,15°С.</w:t>
      </w:r>
    </w:p>
    <w:p w:rsidR="00A461E8" w:rsidRPr="00136B16" w:rsidRDefault="00136B16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461E8" w:rsidRPr="00136B16">
        <w:rPr>
          <w:sz w:val="28"/>
          <w:szCs w:val="28"/>
        </w:rPr>
        <w:t xml:space="preserve">елитель напряжения </w:t>
      </w:r>
      <w:r w:rsidR="00A461E8" w:rsidRPr="00136B16">
        <w:rPr>
          <w:sz w:val="28"/>
          <w:szCs w:val="28"/>
          <w:lang w:val="en-US"/>
        </w:rPr>
        <w:t>P</w:t>
      </w:r>
      <w:r w:rsidR="00A461E8" w:rsidRPr="00136B16">
        <w:rPr>
          <w:sz w:val="28"/>
          <w:szCs w:val="28"/>
        </w:rPr>
        <w:t>356 (20) и шунт многопредельный Р357 (21) с усилителями Ф356 располагается на специальных полках внутри установки.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Все блоки размещаются в корпусе установки и соединены монтажными жгутами и шинами, опирающимися на изоляционные колодки.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Конструкция установки сборная из плоских рам, труб, кронштейнов, щитов из декоративной фанеры с обрамлением по торцам.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 правой част</w:t>
      </w:r>
      <w:r w:rsidR="00136B16">
        <w:rPr>
          <w:sz w:val="28"/>
          <w:szCs w:val="28"/>
        </w:rPr>
        <w:t>и</w:t>
      </w:r>
      <w:r w:rsidRPr="00136B16">
        <w:rPr>
          <w:sz w:val="28"/>
          <w:szCs w:val="28"/>
        </w:rPr>
        <w:t xml:space="preserve"> горизонтальной панели установки размещается потенциометр Р355(7).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 левой части установки имеется подъемная полка (13) фиксирующаяся в горизонтальном положении, предназначенная для увеличения площади рабочего места.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использовании установки в комплекте с поверочной установкой переменного тока для соединения с частью переменного тока имеются зажимы, расположенные на панели (22), смонтированной внутри установки.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На правой боковой станке установки расположены штепсельные гнезда (</w:t>
      </w:r>
      <w:r w:rsidRPr="00136B16">
        <w:rPr>
          <w:sz w:val="28"/>
          <w:szCs w:val="28"/>
          <w:lang w:val="en-US"/>
        </w:rPr>
        <w:t>II</w:t>
      </w:r>
      <w:r w:rsidRPr="00136B16">
        <w:rPr>
          <w:sz w:val="28"/>
          <w:szCs w:val="28"/>
        </w:rPr>
        <w:t>) для подключения питания установки к сети и внешнему стабилизатору напряжения (25) , зажим «┴» для подключения к внешнему контуру заземления, окна дня ввода кабеля усилителя потенциометра (8) и для прохода соединительных проводов к панели (20).</w:t>
      </w:r>
    </w:p>
    <w:p w:rsidR="00C20A58" w:rsidRPr="00C20A58" w:rsidRDefault="00136B16" w:rsidP="00C20A58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20A58" w:rsidRPr="00C20A58">
        <w:rPr>
          <w:b/>
          <w:bCs/>
          <w:sz w:val="28"/>
          <w:szCs w:val="28"/>
        </w:rPr>
        <w:t>4. Монтаж установки</w:t>
      </w:r>
    </w:p>
    <w:p w:rsidR="00136B16" w:rsidRPr="00136B16" w:rsidRDefault="00136B16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Установку желательно поместить в термостатированном помещений с температурой +20°С. Скорость изменения температуры воздуха в термостатированном помещении не должна превышать 0,3°С в час.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Не допускается располагать установку вблизи источников тепла или лучистей энергии, в местах с резкими перепадами температуры.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Усилитель потенциометра необходимо устанавливать на кронштейне,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закрепленнном на капитальной стене, в месте свободном от вибрации.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Монтаж .(см.рис..6,7,8)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1.</w:t>
      </w:r>
      <w:r w:rsidR="00A461E8" w:rsidRPr="00136B16">
        <w:rPr>
          <w:sz w:val="28"/>
          <w:szCs w:val="28"/>
        </w:rPr>
        <w:t>после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доставки установки в рабочее помещение выдержать её в помещении не менее 12 ч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2. </w:t>
      </w:r>
      <w:r w:rsidR="00A461E8" w:rsidRPr="00136B16">
        <w:rPr>
          <w:sz w:val="28"/>
          <w:szCs w:val="28"/>
        </w:rPr>
        <w:t>снять задние щиты (28);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3. </w:t>
      </w:r>
      <w:r w:rsidR="00A461E8" w:rsidRPr="00136B16">
        <w:rPr>
          <w:sz w:val="28"/>
          <w:szCs w:val="28"/>
        </w:rPr>
        <w:t>отвинтить болты, крепящие установку к раме при помощи металлических накладок, приподнимая у</w:t>
      </w:r>
      <w:r w:rsidR="002D742B">
        <w:rPr>
          <w:sz w:val="28"/>
          <w:szCs w:val="28"/>
        </w:rPr>
        <w:t xml:space="preserve">становку, снять задние накладки, </w:t>
      </w:r>
      <w:r w:rsidR="00A461E8" w:rsidRPr="00136B16">
        <w:rPr>
          <w:sz w:val="28"/>
          <w:szCs w:val="28"/>
        </w:rPr>
        <w:t>поворачивая их вниз и внутрь, поднять установку за трубы и боковые щиты и вынуть раму из под установки, опустить установку. Поднимать и опускать установку должны не менее восьми человек. Ручки на боковых щитах не предназначены для подъема установки, а служат только для перемещения установки на собственных колесах.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4.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выбрать место для установки и для усилителя потенциометра; закрепить кронштейн, установить усилитель на кронштейне, вставить кабель (8) усилителя в окно;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5.</w:t>
      </w:r>
      <w:r w:rsidR="00A461E8" w:rsidRPr="00136B16">
        <w:rPr>
          <w:sz w:val="28"/>
          <w:szCs w:val="28"/>
        </w:rPr>
        <w:t xml:space="preserve"> поставить на стол установки БИ потенциометра Р355 и блок выходного прибора (БВП), снять ножки и подставки, вставить и закрепить БВП в окно лицевой панели (поз. 5).</w:t>
      </w:r>
    </w:p>
    <w:p w:rsidR="00A461E8" w:rsidRPr="00136B16" w:rsidRDefault="00A461E8" w:rsidP="00136B16">
      <w:pPr>
        <w:widowControl/>
        <w:shd w:val="clear" w:color="auto" w:fill="FFFFFF"/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Подключить жгут к клеммам БИ, а также кабели от БВП и</w:t>
      </w:r>
      <w:r w:rsidRPr="00136B16">
        <w:rPr>
          <w:sz w:val="28"/>
          <w:szCs w:val="28"/>
        </w:rPr>
        <w:br/>
      </w:r>
      <w:r w:rsidR="002D742B">
        <w:rPr>
          <w:sz w:val="28"/>
          <w:szCs w:val="28"/>
        </w:rPr>
        <w:t>усилителя.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Вставить БИ в окно стола и закрепить его винтами.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6. </w:t>
      </w:r>
      <w:r w:rsidR="00A461E8" w:rsidRPr="00136B16">
        <w:rPr>
          <w:sz w:val="28"/>
          <w:szCs w:val="28"/>
        </w:rPr>
        <w:t>снять крышку ванны (18), вынуть из ванны лист поропласта; проверить и закрепить (при необходимости) монтаж на образцовых катушках электрического сопротивления; подсоединить отсоединенный конец от нормального элемента (в случае отдельной транспортировки нормального элементе вставить его в гнездо и подсоединить к схеме).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Залить в ванну при помощи шланга 25 литров сухого и чистого конденсаторного масла, удовлетворяющего требованиям ГОСТ 5775—68 или трансформаторного масла, удовлетворяющего требованиям ГОСТ 982-68; закрепить крышку (18) болтами. После заливки масла отмыть шланг бензином, просушить его на воздухе;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7. </w:t>
      </w:r>
      <w:r w:rsidR="00A461E8" w:rsidRPr="00136B16">
        <w:rPr>
          <w:sz w:val="28"/>
          <w:szCs w:val="28"/>
        </w:rPr>
        <w:t>установить усилители Ф356 (16) на полках внутри корпуса установки и подключить их шнурами питания к розеткам с надписями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«220</w:t>
      </w:r>
      <w:r w:rsidR="00A461E8" w:rsidRPr="00136B16">
        <w:rPr>
          <w:sz w:val="28"/>
          <w:szCs w:val="28"/>
          <w:lang w:val="en-US"/>
        </w:rPr>
        <w:t>V</w:t>
      </w:r>
      <w:r w:rsidR="00A461E8" w:rsidRPr="00136B16">
        <w:rPr>
          <w:sz w:val="28"/>
          <w:szCs w:val="28"/>
        </w:rPr>
        <w:t>».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8. </w:t>
      </w:r>
      <w:r w:rsidR="00A461E8" w:rsidRPr="00136B16">
        <w:rPr>
          <w:sz w:val="28"/>
          <w:szCs w:val="28"/>
        </w:rPr>
        <w:t>установить полку (19);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9. </w:t>
      </w:r>
      <w:r w:rsidR="00A461E8" w:rsidRPr="00136B16">
        <w:rPr>
          <w:sz w:val="28"/>
          <w:szCs w:val="28"/>
        </w:rPr>
        <w:t>установить на полку делитель напряжения Р356 (20) и шунт Р357 (21),произвести их подсоединение к схеме соответствующими жгутами;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10. </w:t>
      </w:r>
      <w:r w:rsidR="00A461E8" w:rsidRPr="00136B16">
        <w:rPr>
          <w:sz w:val="28"/>
          <w:szCs w:val="28"/>
        </w:rPr>
        <w:t>соединить кабелями делитель напряжения Р356 и шунт многопредельный Р357 с соответствующими им усилителями Ф356;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11. </w:t>
      </w:r>
      <w:r w:rsidR="00A461E8" w:rsidRPr="00136B16">
        <w:rPr>
          <w:sz w:val="28"/>
          <w:szCs w:val="28"/>
        </w:rPr>
        <w:t>разрезать перемычку на терморегуляторе (см.Рис.6)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12. </w:t>
      </w:r>
      <w:r w:rsidR="00A461E8" w:rsidRPr="00136B16">
        <w:rPr>
          <w:sz w:val="28"/>
          <w:szCs w:val="28"/>
        </w:rPr>
        <w:t>установить и зафиксировать задние щиты (23 );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13. </w:t>
      </w:r>
      <w:r w:rsidR="00A461E8" w:rsidRPr="00136B16">
        <w:rPr>
          <w:sz w:val="28"/>
          <w:szCs w:val="28"/>
        </w:rPr>
        <w:t>зафиксировать в горизонтальном положении откидную полку (13), снять стенку (12); установить на направляющие ящик с батареями (15), затянуть винты с гайками (14),для создания надежного электрического контакта;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14. </w:t>
      </w:r>
      <w:r w:rsidR="00A461E8" w:rsidRPr="00136B16">
        <w:rPr>
          <w:sz w:val="28"/>
          <w:szCs w:val="28"/>
        </w:rPr>
        <w:t>подключить к зажинам «±Б</w:t>
      </w:r>
      <w:r w:rsidR="00A461E8" w:rsidRPr="00136B16">
        <w:rPr>
          <w:sz w:val="28"/>
          <w:szCs w:val="28"/>
          <w:vertAlign w:val="subscript"/>
        </w:rPr>
        <w:t>А</w:t>
      </w:r>
      <w:r w:rsidR="00A461E8" w:rsidRPr="00136B16">
        <w:rPr>
          <w:sz w:val="28"/>
          <w:szCs w:val="28"/>
        </w:rPr>
        <w:t>»,«±Б</w:t>
      </w:r>
      <w:r w:rsidR="00A461E8" w:rsidRPr="00136B16">
        <w:rPr>
          <w:sz w:val="28"/>
          <w:szCs w:val="28"/>
          <w:vertAlign w:val="subscript"/>
        </w:rPr>
        <w:t>В</w:t>
      </w:r>
      <w:r w:rsidR="00A461E8" w:rsidRPr="00136B16">
        <w:rPr>
          <w:sz w:val="28"/>
          <w:szCs w:val="28"/>
        </w:rPr>
        <w:t>» наконечники жгута;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15. </w:t>
      </w:r>
      <w:r w:rsidR="00A461E8" w:rsidRPr="00136B16">
        <w:rPr>
          <w:sz w:val="28"/>
          <w:szCs w:val="28"/>
        </w:rPr>
        <w:t>соединить зажим «┴» (на правом щите установки) с контуром заземления;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16. </w:t>
      </w:r>
      <w:r w:rsidR="00A461E8" w:rsidRPr="00136B16">
        <w:rPr>
          <w:sz w:val="28"/>
          <w:szCs w:val="28"/>
        </w:rPr>
        <w:t xml:space="preserve">подключить шнур питания к колодке питания «220 </w:t>
      </w:r>
      <w:r w:rsidR="00A461E8" w:rsidRPr="00136B16">
        <w:rPr>
          <w:sz w:val="28"/>
          <w:szCs w:val="28"/>
          <w:lang w:val="en-US"/>
        </w:rPr>
        <w:t>V</w:t>
      </w:r>
      <w:r w:rsidR="00A461E8" w:rsidRP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  <w:lang w:val="en-US"/>
        </w:rPr>
        <w:t>CET</w:t>
      </w:r>
      <w:r w:rsidR="00A461E8" w:rsidRPr="00136B16">
        <w:rPr>
          <w:sz w:val="28"/>
          <w:szCs w:val="28"/>
        </w:rPr>
        <w:t>Ь»;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17. </w:t>
      </w:r>
      <w:r w:rsidR="00A461E8" w:rsidRPr="00136B16">
        <w:rPr>
          <w:sz w:val="28"/>
          <w:szCs w:val="28"/>
        </w:rPr>
        <w:t xml:space="preserve">подключить шнур питания к колодке «220 </w:t>
      </w:r>
      <w:r w:rsidR="00A461E8" w:rsidRPr="00136B16">
        <w:rPr>
          <w:sz w:val="28"/>
          <w:szCs w:val="28"/>
          <w:lang w:val="en-US"/>
        </w:rPr>
        <w:t>V</w:t>
      </w:r>
      <w:r w:rsidR="00A461E8" w:rsidRPr="00136B16">
        <w:rPr>
          <w:sz w:val="28"/>
          <w:szCs w:val="28"/>
        </w:rPr>
        <w:t xml:space="preserve"> СТАБИЛИЗАТОР», а наконечники к выходу стабилизатора С-0,75;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18. </w:t>
      </w:r>
      <w:r w:rsidR="00A461E8" w:rsidRPr="00136B16">
        <w:rPr>
          <w:sz w:val="28"/>
          <w:szCs w:val="28"/>
        </w:rPr>
        <w:t>подключить наконечники шнура питания стабилизатора С-0,75 к входу.</w:t>
      </w:r>
    </w:p>
    <w:p w:rsidR="00A461E8" w:rsidRPr="00136B16" w:rsidRDefault="004B090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19. </w:t>
      </w:r>
      <w:r w:rsidR="00A461E8" w:rsidRPr="00136B16">
        <w:rPr>
          <w:sz w:val="28"/>
          <w:szCs w:val="28"/>
        </w:rPr>
        <w:t>освободите амортизационные пружины компрессора ХА, убрав из под него деревянную планку.</w:t>
      </w:r>
    </w:p>
    <w:p w:rsidR="00C20A58" w:rsidRPr="00C20A58" w:rsidRDefault="002D742B" w:rsidP="00C20A58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20A58" w:rsidRPr="00C20A58">
        <w:rPr>
          <w:b/>
          <w:bCs/>
          <w:sz w:val="28"/>
          <w:szCs w:val="28"/>
        </w:rPr>
        <w:t>5. Указание мер безопасности при работе на установки</w:t>
      </w:r>
    </w:p>
    <w:p w:rsidR="002D742B" w:rsidRDefault="002D742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Зажим«┴»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установки должен быть надежно соединен с заземляющим контуром. Качество соединения и качество заземляющего контура должны проверяться после каждого перемещения установки и периодически в соответствии с правилами технической эксплуатации и безопасного обслуживания электроустановок промышленных предприятий.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присоединении поверяемых приборов к установке необходимо пользоваться проводниками, прилагаемыми к установке или другими, но имеющими качественную изоляцию и наконечники с изоляторами, предохраняющими от прикосновения к токоведущим частям. Необходимо помнить, что корпус установки соединен с минусом питания высоковольтного выпрямителя (П136М) и при прикосновении к токоведущим частям схемы (зажимы«</w:t>
      </w:r>
      <w:r w:rsidRPr="00136B16">
        <w:rPr>
          <w:sz w:val="28"/>
          <w:szCs w:val="28"/>
          <w:lang w:val="en-US"/>
        </w:rPr>
        <w:t>V</w:t>
      </w:r>
      <w:r w:rsidRPr="00136B16">
        <w:rPr>
          <w:sz w:val="28"/>
          <w:szCs w:val="28"/>
        </w:rPr>
        <w:t>»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на установке и зажимы на поверяемом приборе) оператор окажется ПОД ВЫСОКИМ НАПРЯЖЕНИЕМ (более 600 В).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Наиболее внимательным и осторожным нужно быть при поверке вольтметров и ваттметров с пределами измерения по напряжению более 40В.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Подключение (отключение) приборов, изменение предела измерения надо производить после установки левого переключателя стабилизатора напряжения из положения « РАБОТА» в положение «ВКЛ».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смене масле в термостатированной ванне, а также при открытой ванне, при мытье шланга для слива масла, необходимо соблюдать правила противопожарной безопасности.</w:t>
      </w:r>
    </w:p>
    <w:p w:rsidR="00965146" w:rsidRPr="00965146" w:rsidRDefault="002D742B" w:rsidP="00965146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65146" w:rsidRPr="00965146">
        <w:rPr>
          <w:b/>
          <w:bCs/>
          <w:sz w:val="28"/>
          <w:szCs w:val="28"/>
        </w:rPr>
        <w:t>6. Подготовка установки к работе</w:t>
      </w:r>
    </w:p>
    <w:p w:rsidR="002D742B" w:rsidRPr="00136B16" w:rsidRDefault="002D742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Установить ручки управления установки в исходное положение:</w:t>
      </w:r>
    </w:p>
    <w:p w:rsidR="00A461E8" w:rsidRPr="00136B16" w:rsidRDefault="00064E1F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1. </w:t>
      </w:r>
      <w:r w:rsidR="00A461E8" w:rsidRPr="00136B16">
        <w:rPr>
          <w:sz w:val="28"/>
          <w:szCs w:val="28"/>
        </w:rPr>
        <w:t>тумблеры «СЕТЬ» на стабилизаторе тока П138; «СЕТЬ», «ТЕРМОСТАТ», «ТЕРМ0РЕГУЛИРОВАНИЕ Р356 Р357» выключены; «ТЕМПЕРАТУРА В ТЕРМОСТАТЕ» - «</w:t>
      </w:r>
      <w:r w:rsidR="00A461E8" w:rsidRPr="00136B16">
        <w:rPr>
          <w:sz w:val="28"/>
          <w:szCs w:val="28"/>
          <w:lang w:val="en-US"/>
        </w:rPr>
        <w:t>K</w:t>
      </w:r>
      <w:r w:rsidR="00A461E8" w:rsidRPr="00136B16">
        <w:rPr>
          <w:sz w:val="28"/>
          <w:szCs w:val="28"/>
        </w:rPr>
        <w:t>=</w:t>
      </w:r>
      <w:r w:rsidR="00A461E8" w:rsidRPr="00136B16">
        <w:rPr>
          <w:sz w:val="28"/>
          <w:szCs w:val="28"/>
          <w:lang w:val="en-US"/>
        </w:rPr>
        <w:t>l</w:t>
      </w:r>
      <w:r w:rsidR="00A461E8" w:rsidRPr="00136B16">
        <w:rPr>
          <w:sz w:val="28"/>
          <w:szCs w:val="28"/>
        </w:rPr>
        <w:t>»;</w:t>
      </w:r>
    </w:p>
    <w:p w:rsidR="00A461E8" w:rsidRPr="00136B16" w:rsidRDefault="00064E1F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2. </w:t>
      </w:r>
      <w:r w:rsidR="00A461E8" w:rsidRPr="00136B16">
        <w:rPr>
          <w:sz w:val="28"/>
          <w:szCs w:val="28"/>
        </w:rPr>
        <w:t>переключатель «ПИТАНИЕ ЦЕПИ ТОКА» установить в положение «ОТКЛ»;</w:t>
      </w:r>
    </w:p>
    <w:p w:rsidR="00A461E8" w:rsidRPr="00136B16" w:rsidRDefault="00064E1F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3. </w:t>
      </w:r>
      <w:r w:rsidR="00A461E8" w:rsidRPr="00136B16">
        <w:rPr>
          <w:sz w:val="28"/>
          <w:szCs w:val="28"/>
        </w:rPr>
        <w:t>переключатели «ПОЛЯРНОСТЬ» - «ПРЯМАЯ»;</w:t>
      </w:r>
    </w:p>
    <w:p w:rsidR="00A461E8" w:rsidRPr="00136B16" w:rsidRDefault="00064E1F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4. </w:t>
      </w:r>
      <w:r w:rsidR="00A461E8" w:rsidRPr="00136B16">
        <w:rPr>
          <w:sz w:val="28"/>
          <w:szCs w:val="28"/>
        </w:rPr>
        <w:t>указатели прибора МЗЗ3К установить на красных отметках шкалы;</w:t>
      </w:r>
    </w:p>
    <w:p w:rsidR="00A461E8" w:rsidRPr="00136B16" w:rsidRDefault="00064E1F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5. </w:t>
      </w:r>
      <w:r w:rsidR="00A461E8" w:rsidRPr="00136B16">
        <w:rPr>
          <w:sz w:val="28"/>
          <w:szCs w:val="28"/>
        </w:rPr>
        <w:t>все ручки блока регулирования тока и напряжения в положение против часовой стрелки до упора;</w:t>
      </w:r>
    </w:p>
    <w:p w:rsidR="00A461E8" w:rsidRPr="00136B16" w:rsidRDefault="00064E1F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6. </w:t>
      </w:r>
      <w:r w:rsidR="00A461E8" w:rsidRPr="00136B16">
        <w:rPr>
          <w:sz w:val="28"/>
          <w:szCs w:val="28"/>
        </w:rPr>
        <w:t>переключатель стабилизатора напряжения П136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- в положение «ОТКЛ»;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«/переключатель «НОРМАЛЬНЫЙ ЭЛЕМЕНТ»- в положение «ОТКЛ»;</w:t>
      </w:r>
    </w:p>
    <w:p w:rsidR="00A461E8" w:rsidRPr="00136B16" w:rsidRDefault="00064E1F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1. </w:t>
      </w:r>
      <w:r w:rsidR="00A461E8" w:rsidRPr="00136B16">
        <w:rPr>
          <w:sz w:val="28"/>
          <w:szCs w:val="28"/>
        </w:rPr>
        <w:t>переключатель «ДЕЛИТЕЛЬ НАПРЯЖЕНИЯ»- в положение «ОТКЛ»;</w:t>
      </w:r>
    </w:p>
    <w:p w:rsidR="00A461E8" w:rsidRPr="00136B16" w:rsidRDefault="00064E1F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2. </w:t>
      </w:r>
      <w:r w:rsidR="00A461E8" w:rsidRPr="00136B16">
        <w:rPr>
          <w:sz w:val="28"/>
          <w:szCs w:val="28"/>
        </w:rPr>
        <w:t>переключатель «ОБРАЗЦОВЫЕ СОПРОТИВЛЕНИЯ»в положение "ВНЕШНЕЕ".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Произвести следующие подключения:</w:t>
      </w:r>
    </w:p>
    <w:p w:rsidR="00A461E8" w:rsidRPr="00136B16" w:rsidRDefault="00064E1F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1. </w:t>
      </w:r>
      <w:r w:rsidR="00A461E8" w:rsidRPr="00136B16">
        <w:rPr>
          <w:sz w:val="28"/>
          <w:szCs w:val="28"/>
        </w:rPr>
        <w:t>заземлить установку;</w:t>
      </w:r>
    </w:p>
    <w:p w:rsidR="00A461E8" w:rsidRPr="00136B16" w:rsidRDefault="00064E1F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2. </w:t>
      </w:r>
      <w:r w:rsidR="00A461E8" w:rsidRPr="00136B16">
        <w:rPr>
          <w:sz w:val="28"/>
          <w:szCs w:val="28"/>
        </w:rPr>
        <w:t>включить вилку шнура питания усилителя потенциометра в сеть переменного тока напряжением 220В,50 Гц, достаточная стабильность нуля усилителя потенциометра достигается через 30 минут после включения его питания;</w:t>
      </w:r>
    </w:p>
    <w:p w:rsidR="00A461E8" w:rsidRPr="00136B16" w:rsidRDefault="00064E1F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3. </w:t>
      </w:r>
      <w:r w:rsidR="00A461E8" w:rsidRPr="00136B16">
        <w:rPr>
          <w:sz w:val="28"/>
          <w:szCs w:val="28"/>
        </w:rPr>
        <w:t>включить вилки шнуров питания установки и стабилизатора С-0,75 в сеть 220В, 50 Гц;</w:t>
      </w:r>
    </w:p>
    <w:p w:rsidR="00A461E8" w:rsidRPr="00136B16" w:rsidRDefault="00064E1F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4. </w:t>
      </w:r>
      <w:r w:rsidR="00A461E8" w:rsidRPr="00136B16">
        <w:rPr>
          <w:sz w:val="28"/>
          <w:szCs w:val="28"/>
        </w:rPr>
        <w:t>включить термостат, для чего необходимо включить тумблеры «СЕТЬ» и «ТЕРМОСТАТ».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температуре в термостате +19,4°С или +20,6°С(отсчет по прибору М333К) переключатель «Температура в термостате» поставить в положение «К=0,1».Температура масла в термостат</w:t>
      </w:r>
      <w:r w:rsidR="002D742B">
        <w:rPr>
          <w:sz w:val="28"/>
          <w:szCs w:val="28"/>
        </w:rPr>
        <w:t>е</w:t>
      </w:r>
      <w:r w:rsidRPr="00136B16">
        <w:rPr>
          <w:sz w:val="28"/>
          <w:szCs w:val="28"/>
        </w:rPr>
        <w:t xml:space="preserve"> достигает своего номинального значения (+20±0,15)°С после первого вхождения стрелки прибора в сектор, ограниченный красными отметками шкалы. Температура образцовых катушек электрического сопротивления и нормального элемента достигает этого значения несколько позже (примерно через 30 мин.).</w:t>
      </w:r>
    </w:p>
    <w:p w:rsidR="0096514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измерениях невысокой точности не обязательно включать тумблер «ТЕРМОСТАТ». В этом случае температура в термостате не регулируется, и масло не перемешивается, а при изменении температуры возникает дополнительная (положительная по знаку) погрешность равная 0,2</w:t>
      </w:r>
      <w:r w:rsidRPr="00136B16">
        <w:rPr>
          <w:sz w:val="28"/>
          <w:szCs w:val="28"/>
        </w:rPr>
        <w:sym w:font="Symbol" w:char="F0B8"/>
      </w:r>
      <w:r w:rsidRPr="00136B16">
        <w:rPr>
          <w:sz w:val="28"/>
          <w:szCs w:val="28"/>
        </w:rPr>
        <w:t>0,3° С.</w:t>
      </w:r>
    </w:p>
    <w:p w:rsidR="00965146" w:rsidRPr="00965146" w:rsidRDefault="00965146" w:rsidP="00965146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965146">
        <w:rPr>
          <w:b/>
          <w:bCs/>
          <w:sz w:val="28"/>
          <w:szCs w:val="28"/>
        </w:rPr>
        <w:t>7. Порядок работы установки</w:t>
      </w:r>
    </w:p>
    <w:p w:rsidR="00965146" w:rsidRPr="00136B16" w:rsidRDefault="00965146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Регулировку выходного пар</w:t>
      </w:r>
      <w:r w:rsidR="002D742B">
        <w:rPr>
          <w:sz w:val="28"/>
          <w:szCs w:val="28"/>
        </w:rPr>
        <w:t>аметра стабилизаторов напряжения</w:t>
      </w:r>
      <w:r w:rsidRPr="00136B16">
        <w:rPr>
          <w:sz w:val="28"/>
          <w:szCs w:val="28"/>
        </w:rPr>
        <w:t xml:space="preserve"> и тока следует производить реостатами выносного блока регулировки, располагаемого</w:t>
      </w:r>
      <w:r w:rsidR="002D742B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на горизонтальной панели установки.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Поверку электроизмерительных приборов и измерение электрического сопротивления, тока, напряжении, следует производить</w:t>
      </w:r>
      <w:r w:rsidR="002D742B">
        <w:rPr>
          <w:sz w:val="28"/>
          <w:szCs w:val="28"/>
        </w:rPr>
        <w:t>,</w:t>
      </w:r>
      <w:r w:rsidRPr="00136B16">
        <w:rPr>
          <w:sz w:val="28"/>
          <w:szCs w:val="28"/>
        </w:rPr>
        <w:t xml:space="preserve"> пользуясь методикой, используемой при работе потенциометра Р355.Указания о подключениях и положениях переключателей на установке изложены в основных правилах пользования установкой.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При поверке милливольтметров с пределами измерения меньше 0,5 мВ необходимо: </w:t>
      </w:r>
    </w:p>
    <w:p w:rsidR="00A461E8" w:rsidRPr="00136B16" w:rsidRDefault="00064E1F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1. </w:t>
      </w:r>
      <w:r w:rsidR="00A461E8" w:rsidRPr="00136B16">
        <w:rPr>
          <w:sz w:val="28"/>
          <w:szCs w:val="28"/>
        </w:rPr>
        <w:t xml:space="preserve">замкнуть перемычкой зажимы« </w:t>
      </w:r>
      <w:r w:rsidR="00A208DF">
        <w:rPr>
          <w:sz w:val="28"/>
          <w:szCs w:val="28"/>
        </w:rPr>
        <w:pict>
          <v:shape id="_x0000_i1030" type="#_x0000_t75" style="width:33pt;height:30.75pt">
            <v:imagedata r:id="rId8" o:title=""/>
          </v:shape>
        </w:pict>
      </w:r>
      <w:r w:rsidR="00A461E8" w:rsidRPr="00136B16">
        <w:rPr>
          <w:sz w:val="28"/>
          <w:szCs w:val="28"/>
        </w:rPr>
        <w:t>»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 xml:space="preserve">; </w:t>
      </w:r>
    </w:p>
    <w:p w:rsidR="00A461E8" w:rsidRPr="00136B16" w:rsidRDefault="00064E1F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2. </w:t>
      </w:r>
      <w:r w:rsidR="00A461E8" w:rsidRPr="00136B16">
        <w:rPr>
          <w:sz w:val="28"/>
          <w:szCs w:val="28"/>
        </w:rPr>
        <w:t>выбрать нужное значение образцовой катушки электрического сопротивления по формуле: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  <w:lang w:val="en-US"/>
        </w:rPr>
        <w:t>R</w:t>
      </w:r>
      <w:r w:rsidR="00A461E8" w:rsidRPr="00136B16">
        <w:rPr>
          <w:sz w:val="28"/>
          <w:szCs w:val="28"/>
          <w:vertAlign w:val="subscript"/>
          <w:lang w:val="en-US"/>
        </w:rPr>
        <w:t>N</w:t>
      </w:r>
      <w:r w:rsidR="00A461E8" w:rsidRPr="00136B16">
        <w:rPr>
          <w:sz w:val="28"/>
          <w:szCs w:val="28"/>
        </w:rPr>
        <w:t>=0,001С/А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(Ом)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где А и С принятые в инструкции по эксплуатации потенциометра Р355 обозначения: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А - цена деления поверяемого прибора;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С - число кратное А, устанавливаемое переключателем «Цена деления» потенциометра.</w:t>
      </w:r>
    </w:p>
    <w:p w:rsidR="00A461E8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Возникающая в этом случае дополнительная погрешность измерения, вызываемая шунтированием образцового сопротивления поверяемым прибором и влиянием сопротивлений монтажных и соединительных проводников определяется формулой:</w:t>
      </w:r>
    </w:p>
    <w:p w:rsidR="002D742B" w:rsidRPr="00136B16" w:rsidRDefault="002D742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208DF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99.75pt;height:45.75pt">
            <v:imagedata r:id="rId9" o:title="" grayscale="t"/>
          </v:shape>
        </w:pict>
      </w:r>
    </w:p>
    <w:p w:rsidR="002D742B" w:rsidRDefault="002D742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Где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lang w:val="en-US"/>
        </w:rPr>
        <w:sym w:font="Symbol" w:char="F0A3"/>
      </w:r>
      <w:r w:rsidRPr="00136B16">
        <w:rPr>
          <w:sz w:val="28"/>
          <w:szCs w:val="28"/>
        </w:rPr>
        <w:t>0,002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сопротивление монтажных проводников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</w:rPr>
        <w:t xml:space="preserve"> - внутреннее сопротивление поверяемого милливольтметра Ом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Измерение сопротивлений и определение цены деления производится по методике изложенной в разделах </w:t>
      </w:r>
      <w:r w:rsidRPr="00136B16">
        <w:rPr>
          <w:sz w:val="28"/>
          <w:szCs w:val="28"/>
          <w:lang w:val="en-US"/>
        </w:rPr>
        <w:t>II</w:t>
      </w:r>
      <w:r w:rsidRPr="00136B16">
        <w:rPr>
          <w:sz w:val="28"/>
          <w:szCs w:val="28"/>
        </w:rPr>
        <w:t xml:space="preserve">.6 и </w:t>
      </w:r>
      <w:r w:rsidRPr="00136B16">
        <w:rPr>
          <w:sz w:val="28"/>
          <w:szCs w:val="28"/>
          <w:lang w:val="en-US"/>
        </w:rPr>
        <w:t>II</w:t>
      </w:r>
      <w:r w:rsidR="00965146">
        <w:rPr>
          <w:sz w:val="28"/>
          <w:szCs w:val="28"/>
        </w:rPr>
        <w:t>Л (</w:t>
      </w:r>
      <w:r w:rsidRPr="00136B16">
        <w:rPr>
          <w:sz w:val="28"/>
          <w:szCs w:val="28"/>
        </w:rPr>
        <w:t>пп.11.6„7,11.7.1-11.7.14)ведического описания ж инструкций по эксплуатации потенциометра Р355.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Роль переключателя "ПП" выполняет переключатель установки 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«К ПОТЕНЦИОМЕТРУ»,положение «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  <w:lang w:val="en-US"/>
        </w:rPr>
        <w:t>N</w:t>
      </w:r>
      <w:r w:rsidRPr="00136B16">
        <w:rPr>
          <w:sz w:val="28"/>
          <w:szCs w:val="28"/>
          <w:vertAlign w:val="subscript"/>
        </w:rPr>
        <w:t>,</w:t>
      </w:r>
      <w:r w:rsidRPr="00136B16">
        <w:rPr>
          <w:sz w:val="28"/>
          <w:szCs w:val="28"/>
          <w:vertAlign w:val="subscript"/>
          <w:lang w:val="en-US"/>
        </w:rPr>
        <w:t>V</w:t>
      </w:r>
      <w:r w:rsidRPr="00136B16">
        <w:rPr>
          <w:sz w:val="28"/>
          <w:szCs w:val="28"/>
          <w:vertAlign w:val="subscript"/>
        </w:rPr>
        <w:t>,(ДН)</w:t>
      </w:r>
      <w:r w:rsidRPr="00136B16">
        <w:rPr>
          <w:sz w:val="28"/>
          <w:szCs w:val="28"/>
        </w:rPr>
        <w:t>» которого соответствует положению «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>»переключателя «П»,а положение «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  <w:vertAlign w:val="subscript"/>
        </w:rPr>
        <w:t>Х</w:t>
      </w:r>
      <w:r w:rsidRPr="00136B16">
        <w:rPr>
          <w:sz w:val="28"/>
          <w:szCs w:val="28"/>
        </w:rPr>
        <w:t>»-положению «2»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пользовании расширенными пределами регулирования стабилизатора напряжения (0,75 - 0,03) В следует иметь в</w:t>
      </w:r>
      <w:r w:rsidR="002D742B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виду, что ток в нагрузке не должен превышать 200 мА.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При пользований расширенными пределами регулирования стабилизатора тока (0,3-0,015)А, в случае низкоомной нагрузки необходимо к зажимам « 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ВНЕШНЕЕ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  <w:lang w:val="en-US"/>
        </w:rPr>
        <w:t>N</w:t>
      </w:r>
      <w:r w:rsidRPr="00136B16">
        <w:rPr>
          <w:sz w:val="28"/>
          <w:szCs w:val="28"/>
        </w:rPr>
        <w:t>» подключить магазин сопротивлений, доводя падение напряжения на нагрузке до 5-6 В.</w:t>
      </w:r>
    </w:p>
    <w:p w:rsidR="002D742B" w:rsidRDefault="00A461E8" w:rsidP="002D742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питании от стабилизатора напряжения П136М в цепи тока переключение полярности (на пределах от 7,5 до 600 В) производить после установки левого переключателя стабилизатора из положения РАБОТА в положение «Вкл.»</w:t>
      </w:r>
      <w:r w:rsidR="002D742B">
        <w:rPr>
          <w:sz w:val="28"/>
          <w:szCs w:val="28"/>
        </w:rPr>
        <w:t>.</w:t>
      </w:r>
    </w:p>
    <w:p w:rsidR="002D742B" w:rsidRDefault="002D742B" w:rsidP="002D742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2D742B" w:rsidSect="00136B16">
          <w:pgSz w:w="11909" w:h="16834" w:code="9"/>
          <w:pgMar w:top="1134" w:right="851" w:bottom="1134" w:left="1701" w:header="720" w:footer="720" w:gutter="0"/>
          <w:pgNumType w:start="3"/>
          <w:cols w:space="60"/>
          <w:noEndnote/>
        </w:sectPr>
      </w:pPr>
    </w:p>
    <w:p w:rsidR="00965146" w:rsidRPr="00965146" w:rsidRDefault="00965146" w:rsidP="00965146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965146">
        <w:rPr>
          <w:b/>
          <w:bCs/>
          <w:sz w:val="28"/>
          <w:szCs w:val="28"/>
        </w:rPr>
        <w:t>8. Указания по поверке установки</w:t>
      </w:r>
    </w:p>
    <w:p w:rsidR="002D742B" w:rsidRDefault="002D742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Операции поверки.</w:t>
      </w:r>
    </w:p>
    <w:p w:rsidR="00A461E8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проведении поверки должны быть выполнены операции указанные в таблице</w:t>
      </w:r>
      <w:r w:rsidR="002D742B">
        <w:rPr>
          <w:sz w:val="28"/>
          <w:szCs w:val="28"/>
        </w:rPr>
        <w:t>.</w:t>
      </w:r>
    </w:p>
    <w:p w:rsidR="002D742B" w:rsidRPr="00136B16" w:rsidRDefault="002D742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Таблица </w:t>
      </w:r>
      <w:r w:rsidR="0030139B" w:rsidRPr="00136B16">
        <w:rPr>
          <w:sz w:val="28"/>
          <w:szCs w:val="28"/>
        </w:rPr>
        <w:t>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6"/>
        <w:gridCol w:w="932"/>
        <w:gridCol w:w="1620"/>
      </w:tblGrid>
      <w:tr w:rsidR="00A461E8" w:rsidRPr="00AA399D" w:rsidTr="00AA399D">
        <w:trPr>
          <w:trHeight w:val="503"/>
        </w:trPr>
        <w:tc>
          <w:tcPr>
            <w:tcW w:w="5656" w:type="dxa"/>
            <w:vMerge w:val="restart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Обязательность проведения операции при</w:t>
            </w:r>
          </w:p>
        </w:tc>
      </w:tr>
      <w:tr w:rsidR="00A461E8" w:rsidRPr="00AA399D" w:rsidTr="00AA399D">
        <w:trPr>
          <w:trHeight w:val="145"/>
        </w:trPr>
        <w:tc>
          <w:tcPr>
            <w:tcW w:w="5656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ремонте</w:t>
            </w:r>
          </w:p>
        </w:tc>
        <w:tc>
          <w:tcPr>
            <w:tcW w:w="162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эксплуатации и хранении</w:t>
            </w:r>
          </w:p>
        </w:tc>
      </w:tr>
      <w:tr w:rsidR="00A461E8" w:rsidRPr="00AA399D" w:rsidTr="00AA399D">
        <w:trPr>
          <w:trHeight w:val="503"/>
        </w:trPr>
        <w:tc>
          <w:tcPr>
            <w:tcW w:w="5656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1.Внешний осмотр и опробование</w:t>
            </w:r>
          </w:p>
        </w:tc>
        <w:tc>
          <w:tcPr>
            <w:tcW w:w="93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</w:t>
            </w:r>
          </w:p>
        </w:tc>
        <w:tc>
          <w:tcPr>
            <w:tcW w:w="162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</w:t>
            </w: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61E8" w:rsidRPr="00AA399D" w:rsidTr="00AA399D">
        <w:trPr>
          <w:trHeight w:val="503"/>
        </w:trPr>
        <w:tc>
          <w:tcPr>
            <w:tcW w:w="5656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2.Проверка наличия электрической связи между металлическими частями установки</w:t>
            </w:r>
          </w:p>
        </w:tc>
        <w:tc>
          <w:tcPr>
            <w:tcW w:w="93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</w:t>
            </w:r>
          </w:p>
        </w:tc>
        <w:tc>
          <w:tcPr>
            <w:tcW w:w="162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да*</w:t>
            </w:r>
          </w:p>
        </w:tc>
      </w:tr>
      <w:tr w:rsidR="00A461E8" w:rsidRPr="00AA399D" w:rsidTr="00AA399D">
        <w:trPr>
          <w:trHeight w:val="251"/>
        </w:trPr>
        <w:tc>
          <w:tcPr>
            <w:tcW w:w="5656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3.Измерение сопротивления изоляции</w:t>
            </w:r>
          </w:p>
        </w:tc>
        <w:tc>
          <w:tcPr>
            <w:tcW w:w="93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</w:t>
            </w:r>
          </w:p>
        </w:tc>
        <w:tc>
          <w:tcPr>
            <w:tcW w:w="162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да*</w:t>
            </w:r>
          </w:p>
        </w:tc>
      </w:tr>
      <w:tr w:rsidR="00A461E8" w:rsidRPr="00AA399D" w:rsidTr="00AA399D">
        <w:trPr>
          <w:trHeight w:val="251"/>
        </w:trPr>
        <w:tc>
          <w:tcPr>
            <w:tcW w:w="5656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4.Проверка электрической прочности изоляции</w:t>
            </w:r>
          </w:p>
        </w:tc>
        <w:tc>
          <w:tcPr>
            <w:tcW w:w="93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</w:t>
            </w:r>
          </w:p>
        </w:tc>
        <w:tc>
          <w:tcPr>
            <w:tcW w:w="162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да*</w:t>
            </w:r>
          </w:p>
        </w:tc>
      </w:tr>
      <w:tr w:rsidR="00A461E8" w:rsidRPr="00AA399D" w:rsidTr="00AA399D">
        <w:trPr>
          <w:trHeight w:val="503"/>
        </w:trPr>
        <w:tc>
          <w:tcPr>
            <w:tcW w:w="5656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5.Проверка работы схемы регулирования и измерения температуры</w:t>
            </w:r>
          </w:p>
        </w:tc>
        <w:tc>
          <w:tcPr>
            <w:tcW w:w="93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</w:t>
            </w:r>
          </w:p>
        </w:tc>
        <w:tc>
          <w:tcPr>
            <w:tcW w:w="162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да**</w:t>
            </w:r>
          </w:p>
        </w:tc>
      </w:tr>
      <w:tr w:rsidR="00A461E8" w:rsidRPr="00AA399D" w:rsidTr="00AA399D">
        <w:trPr>
          <w:trHeight w:val="251"/>
        </w:trPr>
        <w:tc>
          <w:tcPr>
            <w:tcW w:w="5656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6.Проверка сопротивления цепи тока</w:t>
            </w:r>
          </w:p>
        </w:tc>
        <w:tc>
          <w:tcPr>
            <w:tcW w:w="93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да***</w:t>
            </w:r>
          </w:p>
        </w:tc>
        <w:tc>
          <w:tcPr>
            <w:tcW w:w="162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нет</w:t>
            </w:r>
          </w:p>
        </w:tc>
      </w:tr>
      <w:tr w:rsidR="00A461E8" w:rsidRPr="00AA399D" w:rsidTr="00AA399D">
        <w:trPr>
          <w:trHeight w:val="251"/>
        </w:trPr>
        <w:tc>
          <w:tcPr>
            <w:tcW w:w="5656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7.Проверка защиты делителя напряжения</w:t>
            </w:r>
          </w:p>
        </w:tc>
        <w:tc>
          <w:tcPr>
            <w:tcW w:w="93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</w:t>
            </w:r>
          </w:p>
        </w:tc>
        <w:tc>
          <w:tcPr>
            <w:tcW w:w="162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да*</w:t>
            </w:r>
          </w:p>
        </w:tc>
      </w:tr>
      <w:tr w:rsidR="00A461E8" w:rsidRPr="00AA399D" w:rsidTr="00AA399D">
        <w:trPr>
          <w:trHeight w:val="239"/>
        </w:trPr>
        <w:tc>
          <w:tcPr>
            <w:tcW w:w="5656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8.Проверка автокомпенсатора потенциометра Р355</w:t>
            </w:r>
          </w:p>
        </w:tc>
        <w:tc>
          <w:tcPr>
            <w:tcW w:w="93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</w:t>
            </w:r>
          </w:p>
        </w:tc>
        <w:tc>
          <w:tcPr>
            <w:tcW w:w="162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да****</w:t>
            </w:r>
          </w:p>
        </w:tc>
      </w:tr>
      <w:tr w:rsidR="00A461E8" w:rsidRPr="00AA399D" w:rsidTr="00AA399D">
        <w:trPr>
          <w:trHeight w:val="503"/>
        </w:trPr>
        <w:tc>
          <w:tcPr>
            <w:tcW w:w="5656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9.Поверка потенциометра Р355, делителя напряжения Р356 и шунта Р357</w:t>
            </w:r>
          </w:p>
        </w:tc>
        <w:tc>
          <w:tcPr>
            <w:tcW w:w="93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</w:t>
            </w:r>
          </w:p>
        </w:tc>
        <w:tc>
          <w:tcPr>
            <w:tcW w:w="162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да****</w:t>
            </w:r>
          </w:p>
        </w:tc>
      </w:tr>
      <w:tr w:rsidR="00A461E8" w:rsidRPr="00AA399D" w:rsidTr="00AA399D">
        <w:trPr>
          <w:trHeight w:val="264"/>
        </w:trPr>
        <w:tc>
          <w:tcPr>
            <w:tcW w:w="5656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10. Определение погрешности измерения на установке</w:t>
            </w:r>
          </w:p>
        </w:tc>
        <w:tc>
          <w:tcPr>
            <w:tcW w:w="93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</w:t>
            </w:r>
          </w:p>
        </w:tc>
        <w:tc>
          <w:tcPr>
            <w:tcW w:w="162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да**</w:t>
            </w:r>
          </w:p>
        </w:tc>
      </w:tr>
    </w:tbl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Знак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* означает, что проверка проводится при вводе установки в эксплуатацию после длительного хранения.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Знак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 xml:space="preserve">** означает, что проверка проводится один </w:t>
      </w:r>
      <w:r w:rsidRPr="00136B16">
        <w:rPr>
          <w:sz w:val="28"/>
          <w:szCs w:val="28"/>
          <w:lang w:val="en-US"/>
        </w:rPr>
        <w:t>pa</w:t>
      </w:r>
      <w:r w:rsidRPr="00136B16">
        <w:rPr>
          <w:sz w:val="28"/>
          <w:szCs w:val="28"/>
        </w:rPr>
        <w:t>з в год.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Знак *** означает, что проверка проводится после ремонта стабилизаторов.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Знак****, что проверка проводится раз в полгода,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Средства поверки.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поверке должны использоваться следующие средства поверки:</w:t>
      </w:r>
    </w:p>
    <w:p w:rsidR="00A461E8" w:rsidRPr="00136B16" w:rsidRDefault="00A461E8" w:rsidP="00136B16">
      <w:pPr>
        <w:numPr>
          <w:ilvl w:val="0"/>
          <w:numId w:val="6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омметр переносной, класса точности 1,5 или 2,5 предел измерения не более 500 МОм;</w:t>
      </w:r>
    </w:p>
    <w:p w:rsidR="00A461E8" w:rsidRPr="00136B16" w:rsidRDefault="00A461E8" w:rsidP="00136B16">
      <w:pPr>
        <w:numPr>
          <w:ilvl w:val="0"/>
          <w:numId w:val="6"/>
        </w:numPr>
        <w:shd w:val="clear" w:color="auto" w:fill="FFFFFF"/>
        <w:tabs>
          <w:tab w:val="left" w:pos="5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тераомметр класса точности 2,5, с пределом измерения не менее 10</w:t>
      </w:r>
      <w:r w:rsidRPr="00136B16">
        <w:rPr>
          <w:sz w:val="28"/>
          <w:szCs w:val="28"/>
          <w:vertAlign w:val="superscript"/>
        </w:rPr>
        <w:t>14</w:t>
      </w:r>
      <w:r w:rsidRPr="00136B16">
        <w:rPr>
          <w:sz w:val="28"/>
          <w:szCs w:val="28"/>
        </w:rPr>
        <w:t>Ом, напряжение питания 100-150 В;</w:t>
      </w:r>
    </w:p>
    <w:p w:rsidR="00A461E8" w:rsidRPr="00136B16" w:rsidRDefault="00A461E8" w:rsidP="00136B16">
      <w:pPr>
        <w:numPr>
          <w:ilvl w:val="0"/>
          <w:numId w:val="7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ртутный термометр с ценой деления 0,01</w:t>
      </w:r>
      <w:r w:rsidRPr="00136B16">
        <w:rPr>
          <w:sz w:val="28"/>
          <w:szCs w:val="28"/>
          <w:vertAlign w:val="superscript"/>
        </w:rPr>
        <w:t>°</w:t>
      </w:r>
      <w:r w:rsidRPr="00136B16">
        <w:rPr>
          <w:sz w:val="28"/>
          <w:szCs w:val="28"/>
        </w:rPr>
        <w:t>С, имеющий поправку в точке 20°С;</w:t>
      </w:r>
    </w:p>
    <w:p w:rsidR="00A461E8" w:rsidRPr="00136B16" w:rsidRDefault="00A461E8" w:rsidP="00136B16">
      <w:pPr>
        <w:numPr>
          <w:ilvl w:val="0"/>
          <w:numId w:val="7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вольтметр постоянного тока класса 0,5 с пределом измерения 1,5 В, потребление не более 3 мА;</w:t>
      </w:r>
    </w:p>
    <w:p w:rsidR="00A461E8" w:rsidRPr="00136B16" w:rsidRDefault="00A461E8" w:rsidP="00136B16">
      <w:pPr>
        <w:numPr>
          <w:ilvl w:val="0"/>
          <w:numId w:val="8"/>
        </w:numPr>
        <w:shd w:val="clear" w:color="auto" w:fill="FFFFFF"/>
        <w:tabs>
          <w:tab w:val="left" w:pos="6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вольтметр постоянного тока класса 1,5 с пределом намерения 5-10 В;</w:t>
      </w:r>
    </w:p>
    <w:p w:rsidR="00A461E8" w:rsidRPr="00136B16" w:rsidRDefault="00A461E8" w:rsidP="00136B16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магазин сопротивления </w:t>
      </w:r>
      <w:r w:rsidR="002D742B">
        <w:rPr>
          <w:sz w:val="28"/>
          <w:szCs w:val="28"/>
        </w:rPr>
        <w:t>с</w:t>
      </w:r>
      <w:r w:rsidRPr="00136B16">
        <w:rPr>
          <w:sz w:val="28"/>
          <w:szCs w:val="28"/>
        </w:rPr>
        <w:t xml:space="preserve"> допустимой номинальной мощностью на 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ступень не менее 0,25 Вт, с регулируемым сопротивлением от 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до 100 Ом;</w:t>
      </w:r>
    </w:p>
    <w:p w:rsidR="00A461E8" w:rsidRPr="00136B16" w:rsidRDefault="00A461E8" w:rsidP="00136B16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миллиамперметр постоянного тока класса 0,2 или 0,5 (с учетом поправок);</w:t>
      </w:r>
    </w:p>
    <w:p w:rsidR="00A461E8" w:rsidRPr="00136B16" w:rsidRDefault="00A461E8" w:rsidP="00136B16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набор образцовых мер (измерительные катушки сопротивления)</w:t>
      </w:r>
      <w:r w:rsidR="002D742B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сопротивлением О1; 0,01; 0,001; 1; 10; 100; 1000 и 100000 Ом класса точности 0,01;</w:t>
      </w:r>
    </w:p>
    <w:p w:rsidR="00A461E8" w:rsidRPr="00136B16" w:rsidRDefault="00A461E8" w:rsidP="00136B16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магазин сопротивления с регулируемым сопротивлением от 100 до 10000 Ом;</w:t>
      </w:r>
    </w:p>
    <w:p w:rsidR="00A461E8" w:rsidRPr="00136B16" w:rsidRDefault="00A461E8" w:rsidP="00136B16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потенциометр кл.0,001 с верхним пределом измерения 2,12111В;</w:t>
      </w:r>
    </w:p>
    <w:p w:rsidR="00A461E8" w:rsidRPr="00136B16" w:rsidRDefault="00A461E8" w:rsidP="00136B16">
      <w:pPr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катушки электрического сопротивления измерительные кл.0,01, аттестованные по 1 разряду;</w:t>
      </w:r>
    </w:p>
    <w:p w:rsidR="00A461E8" w:rsidRPr="00136B16" w:rsidRDefault="00A461E8" w:rsidP="00136B16">
      <w:pPr>
        <w:widowControl/>
        <w:shd w:val="clear" w:color="auto" w:fill="FFFFFF"/>
        <w:tabs>
          <w:tab w:val="left" w:pos="695"/>
        </w:tabs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-</w:t>
      </w:r>
      <w:r w:rsidRPr="00136B16">
        <w:rPr>
          <w:sz w:val="28"/>
          <w:szCs w:val="28"/>
        </w:rPr>
        <w:tab/>
        <w:t>установка для проверки электрической прочности изоляции мощности не менее 0,25кВА на стороне высокого напряжения;</w:t>
      </w:r>
    </w:p>
    <w:p w:rsidR="00A461E8" w:rsidRPr="00136B16" w:rsidRDefault="00A461E8" w:rsidP="00136B16">
      <w:pPr>
        <w:widowControl/>
        <w:shd w:val="clear" w:color="auto" w:fill="FFFFFF"/>
        <w:tabs>
          <w:tab w:val="left" w:pos="756"/>
        </w:tabs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-</w:t>
      </w:r>
      <w:r w:rsidRPr="00136B16">
        <w:rPr>
          <w:sz w:val="28"/>
          <w:szCs w:val="28"/>
        </w:rPr>
        <w:tab/>
        <w:t>образцовый делитель напряжения Р356.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Условия поверки и подготовка к поверке.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проведении поверки установки должны соблюдаться следующие условия: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- температура окружающего воздуха </w:t>
      </w:r>
      <w:r w:rsidRPr="00136B16">
        <w:rPr>
          <w:sz w:val="28"/>
          <w:szCs w:val="28"/>
          <w:lang w:val="en-US"/>
        </w:rPr>
        <w:t>t</w:t>
      </w:r>
      <w:r w:rsidRPr="00136B16">
        <w:rPr>
          <w:sz w:val="28"/>
          <w:szCs w:val="28"/>
        </w:rPr>
        <w:t xml:space="preserve"> ±2,5</w:t>
      </w:r>
      <w:r w:rsidRPr="00136B16">
        <w:rPr>
          <w:sz w:val="28"/>
          <w:szCs w:val="28"/>
          <w:vertAlign w:val="superscript"/>
        </w:rPr>
        <w:t>0</w:t>
      </w:r>
      <w:r w:rsidRPr="00136B16">
        <w:rPr>
          <w:sz w:val="28"/>
          <w:szCs w:val="28"/>
          <w:lang w:val="en-US"/>
        </w:rPr>
        <w:t>C</w:t>
      </w:r>
      <w:r w:rsidRPr="00136B16">
        <w:rPr>
          <w:sz w:val="28"/>
          <w:szCs w:val="28"/>
        </w:rPr>
        <w:t xml:space="preserve"> ,где </w:t>
      </w:r>
      <w:r w:rsidRPr="00136B16">
        <w:rPr>
          <w:sz w:val="28"/>
          <w:szCs w:val="28"/>
          <w:lang w:val="en-US"/>
        </w:rPr>
        <w:t>t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 xml:space="preserve">-температура (от 15 до 30°С),при которой подстроены приборы </w:t>
      </w:r>
      <w:r w:rsidRPr="00136B16">
        <w:rPr>
          <w:sz w:val="28"/>
          <w:szCs w:val="28"/>
          <w:lang w:val="en-US"/>
        </w:rPr>
        <w:t>P</w:t>
      </w:r>
      <w:r w:rsidRPr="00136B16">
        <w:rPr>
          <w:sz w:val="28"/>
          <w:szCs w:val="28"/>
        </w:rPr>
        <w:t>355,</w:t>
      </w:r>
      <w:r w:rsidRPr="00136B16">
        <w:rPr>
          <w:sz w:val="28"/>
          <w:szCs w:val="28"/>
          <w:vertAlign w:val="subscript"/>
        </w:rPr>
        <w:t xml:space="preserve"> </w:t>
      </w:r>
      <w:r w:rsidRPr="00136B16">
        <w:rPr>
          <w:sz w:val="28"/>
          <w:szCs w:val="28"/>
          <w:lang w:val="en-US"/>
        </w:rPr>
        <w:t>P</w:t>
      </w:r>
      <w:r w:rsidRPr="00136B16">
        <w:rPr>
          <w:sz w:val="28"/>
          <w:szCs w:val="28"/>
        </w:rPr>
        <w:t>356,</w:t>
      </w:r>
      <w:r w:rsidRPr="00136B16">
        <w:rPr>
          <w:sz w:val="28"/>
          <w:szCs w:val="28"/>
          <w:lang w:val="en-US"/>
        </w:rPr>
        <w:t>P</w:t>
      </w:r>
      <w:r w:rsidRPr="00136B16">
        <w:rPr>
          <w:sz w:val="28"/>
          <w:szCs w:val="28"/>
        </w:rPr>
        <w:t xml:space="preserve">357,причем </w:t>
      </w:r>
      <w:r w:rsidRPr="00136B16">
        <w:rPr>
          <w:sz w:val="28"/>
          <w:szCs w:val="28"/>
          <w:lang w:val="en-US"/>
        </w:rPr>
        <w:t>t</w:t>
      </w:r>
      <w:r w:rsidRPr="00136B16">
        <w:rPr>
          <w:sz w:val="28"/>
          <w:szCs w:val="28"/>
        </w:rPr>
        <w:t xml:space="preserve"> ±2,5°С не должна быть ниже 15 и выше 30°С-относительная влажность до 80%;</w:t>
      </w:r>
    </w:p>
    <w:p w:rsidR="002D742B" w:rsidRDefault="00A461E8" w:rsidP="00136B16">
      <w:pPr>
        <w:widowControl/>
        <w:shd w:val="clear" w:color="auto" w:fill="FFFFFF"/>
        <w:tabs>
          <w:tab w:val="left" w:pos="688"/>
        </w:tabs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-</w:t>
      </w:r>
      <w:r w:rsidRPr="00136B16">
        <w:rPr>
          <w:sz w:val="28"/>
          <w:szCs w:val="28"/>
        </w:rPr>
        <w:tab/>
        <w:t>напряжение питания 220±2,2 В, частота 50 ±0,5 Гц.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Проведение поверки.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проведении поверки должны быть выполнены следующие операции:</w:t>
      </w:r>
    </w:p>
    <w:p w:rsidR="00A461E8" w:rsidRPr="00136B16" w:rsidRDefault="00A461E8" w:rsidP="00136B16">
      <w:pPr>
        <w:numPr>
          <w:ilvl w:val="0"/>
          <w:numId w:val="9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внешний осмотр;</w:t>
      </w:r>
    </w:p>
    <w:p w:rsidR="00A461E8" w:rsidRPr="00136B16" w:rsidRDefault="00A461E8" w:rsidP="00136B16">
      <w:pPr>
        <w:numPr>
          <w:ilvl w:val="0"/>
          <w:numId w:val="9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опробование;</w:t>
      </w:r>
    </w:p>
    <w:p w:rsidR="00A461E8" w:rsidRPr="00136B16" w:rsidRDefault="00A461E8" w:rsidP="00136B16">
      <w:pPr>
        <w:numPr>
          <w:ilvl w:val="0"/>
          <w:numId w:val="9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определение метрологических параметров;</w:t>
      </w:r>
    </w:p>
    <w:p w:rsidR="00A461E8" w:rsidRPr="00136B16" w:rsidRDefault="002D742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</w:t>
      </w:r>
      <w:r w:rsidR="00A461E8" w:rsidRPr="00136B16">
        <w:rPr>
          <w:sz w:val="28"/>
          <w:szCs w:val="28"/>
        </w:rPr>
        <w:t xml:space="preserve"> внешнего осмотра должно быть установлено соответствие установки требованиям комплектности и маркировки в части наличия четких надписей и обозначений зажимов и органов управлений.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опробовании должна быть проверена работоспособность, легкость хода и четкость фиксации всех переключателей органов управления и регулировки</w:t>
      </w:r>
      <w:r w:rsidR="002D742B">
        <w:rPr>
          <w:sz w:val="28"/>
          <w:szCs w:val="28"/>
        </w:rPr>
        <w:t>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Перед определением метрологических параметров необходимо проверить наличие электрической связи между металлическими частями установки, сопротивление и электрическую прочность изоляции.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Все монтажные панели блоков, кроме блока защиты делителя от перегрузок, должны быть надежно электрически соединены между собой и с заземляющим зажимом. Наличие электрической связи проверяется омметром с пределом измерения не более 500 Ом.</w:t>
      </w:r>
    </w:p>
    <w:p w:rsidR="00A461E8" w:rsidRPr="00136B16" w:rsidRDefault="002D742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Измерение сопротивления</w:t>
      </w:r>
      <w:r w:rsidR="00A461E8" w:rsidRPr="00136B16">
        <w:rPr>
          <w:sz w:val="28"/>
          <w:szCs w:val="28"/>
        </w:rPr>
        <w:t xml:space="preserve"> изоляции цепей установки производится между отдельными участками схемы в соответствии с табл.4 должно быть не менее величин, указанных в таблице. Измерение производить тераомметром с пределом измерения не менее 10</w:t>
      </w:r>
      <w:r w:rsidR="00A461E8" w:rsidRPr="00136B16">
        <w:rPr>
          <w:sz w:val="28"/>
          <w:szCs w:val="28"/>
          <w:vertAlign w:val="superscript"/>
        </w:rPr>
        <w:t>14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Ом при напряжении 100 - 150 В,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Отсчет показаний производится через одну минуту после того, как</w:t>
      </w:r>
      <w:r w:rsidR="002D742B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приложено напряжение.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Сопротивления изоляции нормируются для следующих условий;</w:t>
      </w:r>
    </w:p>
    <w:p w:rsidR="00A461E8" w:rsidRPr="00136B16" w:rsidRDefault="00606412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1.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 xml:space="preserve">потенциометр </w:t>
      </w:r>
      <w:r w:rsidR="00A461E8" w:rsidRPr="00136B16">
        <w:rPr>
          <w:sz w:val="28"/>
          <w:szCs w:val="28"/>
          <w:lang w:val="en-US"/>
        </w:rPr>
        <w:t>P</w:t>
      </w:r>
      <w:r w:rsidR="00A461E8" w:rsidRPr="00136B16">
        <w:rPr>
          <w:sz w:val="28"/>
          <w:szCs w:val="28"/>
        </w:rPr>
        <w:t>355, делитель напряжения Р356 и шунт многопредельный с усилителями Ф356, стабилизаторы тока и напряжения полностью отключены от схемы установки;</w:t>
      </w:r>
    </w:p>
    <w:p w:rsidR="00A461E8" w:rsidRPr="00136B16" w:rsidRDefault="00606412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2.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батареи и нормальный элемент подключены к схеме « минусовыми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концами»;</w:t>
      </w:r>
      <w:r w:rsidR="002D742B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образцовые катушки электрического сопротивления, за исключением 0,001 Ом, подключены общим типовым концом, образцовая катушка электрического сопротивления 0,001 Ом подключена двумя токовыми концами;</w:t>
      </w:r>
    </w:p>
    <w:p w:rsidR="00A461E8" w:rsidRPr="00136B16" w:rsidRDefault="00606412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3.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перемычки между зажимами «+</w:t>
      </w:r>
      <w:r w:rsidR="00A461E8" w:rsidRPr="00136B16">
        <w:rPr>
          <w:sz w:val="28"/>
          <w:szCs w:val="28"/>
          <w:lang w:val="en-US"/>
        </w:rPr>
        <w:t>I</w:t>
      </w:r>
      <w:r w:rsidR="00A461E8" w:rsidRPr="00136B16">
        <w:rPr>
          <w:sz w:val="28"/>
          <w:szCs w:val="28"/>
        </w:rPr>
        <w:t>», «-</w:t>
      </w:r>
      <w:r w:rsidR="00A461E8" w:rsidRPr="00136B16">
        <w:rPr>
          <w:sz w:val="28"/>
          <w:szCs w:val="28"/>
          <w:lang w:val="en-US"/>
        </w:rPr>
        <w:t>I</w:t>
      </w:r>
      <w:r w:rsidR="00A461E8" w:rsidRPr="00136B16">
        <w:rPr>
          <w:sz w:val="28"/>
          <w:szCs w:val="28"/>
        </w:rPr>
        <w:t xml:space="preserve">» («ВНЕШНЕЕ </w:t>
      </w:r>
      <w:r w:rsidR="00A461E8" w:rsidRPr="00136B16">
        <w:rPr>
          <w:sz w:val="28"/>
          <w:szCs w:val="28"/>
          <w:lang w:val="en-US"/>
        </w:rPr>
        <w:t>R</w:t>
      </w:r>
      <w:r w:rsidR="00A461E8" w:rsidRPr="00136B16">
        <w:rPr>
          <w:sz w:val="28"/>
          <w:szCs w:val="28"/>
          <w:vertAlign w:val="subscript"/>
          <w:lang w:val="en-US"/>
        </w:rPr>
        <w:t>N</w:t>
      </w:r>
      <w:r w:rsidR="00A461E8" w:rsidRPr="00136B16">
        <w:rPr>
          <w:sz w:val="28"/>
          <w:szCs w:val="28"/>
        </w:rPr>
        <w:t>»), «СХЕМА» и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«┴» сняты;</w:t>
      </w:r>
    </w:p>
    <w:p w:rsidR="00A461E8" w:rsidRPr="00136B16" w:rsidRDefault="00606412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4.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выключатель « НОРМАЛЬНЫЙ ЭЛЕМЕНТ»</w:t>
      </w:r>
      <w:r w:rsidR="002D742B">
        <w:rPr>
          <w:sz w:val="28"/>
          <w:szCs w:val="28"/>
        </w:rPr>
        <w:t xml:space="preserve"> в положении</w:t>
      </w:r>
      <w:r w:rsidR="00A461E8" w:rsidRPr="00136B16">
        <w:rPr>
          <w:sz w:val="28"/>
          <w:szCs w:val="28"/>
        </w:rPr>
        <w:t xml:space="preserve"> «ВКЛ»;</w:t>
      </w:r>
    </w:p>
    <w:p w:rsidR="00A461E8" w:rsidRPr="00136B16" w:rsidRDefault="00606412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5.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замкнуты между собой попарно «минусовые» и «плюсовые» наконечники жгу</w:t>
      </w:r>
      <w:r w:rsidR="002D742B">
        <w:rPr>
          <w:sz w:val="28"/>
          <w:szCs w:val="28"/>
        </w:rPr>
        <w:t>тов дл</w:t>
      </w:r>
      <w:r w:rsidR="00A461E8" w:rsidRPr="00136B16">
        <w:rPr>
          <w:sz w:val="28"/>
          <w:szCs w:val="28"/>
        </w:rPr>
        <w:t>я подключения выходов стабилизаторов тока и напряжения;</w:t>
      </w:r>
    </w:p>
    <w:p w:rsidR="00A461E8" w:rsidRPr="00136B16" w:rsidRDefault="00606412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6.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измерения по п.п. 8 и 9 производить при всех положениях переключателя «К ПОТЕНЦИОМЕТРУ» , а в положении «</w:t>
      </w:r>
      <w:r w:rsidR="00A461E8" w:rsidRPr="00136B16">
        <w:rPr>
          <w:sz w:val="28"/>
          <w:szCs w:val="28"/>
          <w:lang w:val="en-US"/>
        </w:rPr>
        <w:t>R</w:t>
      </w:r>
      <w:r w:rsidR="00A461E8" w:rsidRPr="00136B16">
        <w:rPr>
          <w:sz w:val="28"/>
          <w:szCs w:val="28"/>
          <w:vertAlign w:val="subscript"/>
        </w:rPr>
        <w:t>Т</w:t>
      </w:r>
      <w:r w:rsidR="00A461E8" w:rsidRPr="00136B16">
        <w:rPr>
          <w:sz w:val="28"/>
          <w:szCs w:val="28"/>
        </w:rPr>
        <w:t xml:space="preserve"> ,</w:t>
      </w:r>
      <w:r w:rsidR="00A461E8" w:rsidRPr="00136B16">
        <w:rPr>
          <w:sz w:val="28"/>
          <w:szCs w:val="28"/>
          <w:lang w:val="en-US"/>
        </w:rPr>
        <w:t>V</w:t>
      </w:r>
      <w:r w:rsidR="00A461E8" w:rsidRP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  <w:vertAlign w:val="subscript"/>
        </w:rPr>
        <w:t>( ДН )</w:t>
      </w:r>
      <w:r w:rsidR="00A461E8" w:rsidRPr="00136B16">
        <w:rPr>
          <w:sz w:val="28"/>
          <w:szCs w:val="28"/>
        </w:rPr>
        <w:t>» по п. 9 при всех положениях переключателя «ОБРАЗЦОВЫЕ СОПРОТИВЛЕНИЯ»;</w:t>
      </w:r>
    </w:p>
    <w:p w:rsidR="00A461E8" w:rsidRPr="00136B16" w:rsidRDefault="00606412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7.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измерения по п. 18 производить в положении «ПРЯМАЯ» переключателя «ПОЛЯРНОСТЬ ОБРАЗЦОВЫХ МЕР» , а по п.19 -производить в положении «ОБРАТНАЯ»,при этом зажимы «</w:t>
      </w:r>
      <w:r w:rsidR="00A208DF">
        <w:rPr>
          <w:sz w:val="28"/>
          <w:szCs w:val="28"/>
        </w:rPr>
        <w:pict>
          <v:shape id="_x0000_i1032" type="#_x0000_t75" style="width:33pt;height:30.75pt">
            <v:imagedata r:id="rId8" o:title=""/>
          </v:shape>
        </w:pict>
      </w:r>
      <w:r w:rsidR="00A461E8" w:rsidRPr="00136B16">
        <w:rPr>
          <w:sz w:val="28"/>
          <w:szCs w:val="28"/>
        </w:rPr>
        <w:t>» замкнуты перемычкой.</w:t>
      </w:r>
    </w:p>
    <w:p w:rsidR="00A461E8" w:rsidRPr="00136B16" w:rsidRDefault="002D742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2368" w:rsidRPr="00136B16"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669"/>
        <w:gridCol w:w="2638"/>
        <w:gridCol w:w="1713"/>
      </w:tblGrid>
      <w:tr w:rsidR="00A461E8" w:rsidRPr="00AA399D" w:rsidTr="00AA399D">
        <w:trPr>
          <w:trHeight w:val="298"/>
        </w:trPr>
        <w:tc>
          <w:tcPr>
            <w:tcW w:w="648" w:type="dxa"/>
            <w:vMerge w:val="restart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№пп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Участки схемы, между которыми измеряется сопротивление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Сопротивление изоляции (Ом)</w:t>
            </w:r>
          </w:p>
        </w:tc>
      </w:tr>
      <w:tr w:rsidR="00A461E8" w:rsidRPr="00AA399D" w:rsidTr="00AA399D">
        <w:trPr>
          <w:trHeight w:val="143"/>
        </w:trPr>
        <w:tc>
          <w:tcPr>
            <w:tcW w:w="648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 участок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2 участок</w:t>
            </w:r>
          </w:p>
        </w:tc>
        <w:tc>
          <w:tcPr>
            <w:tcW w:w="1713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61E8" w:rsidRPr="00AA399D" w:rsidTr="00AA399D">
        <w:trPr>
          <w:trHeight w:val="298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Схема постоянного тока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Корпус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5·1010</w:t>
            </w:r>
          </w:p>
        </w:tc>
      </w:tr>
      <w:tr w:rsidR="00A461E8" w:rsidRPr="00AA399D" w:rsidTr="00AA399D">
        <w:trPr>
          <w:trHeight w:val="310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2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Схема переменного тока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«-»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106</w:t>
            </w:r>
          </w:p>
        </w:tc>
      </w:tr>
      <w:tr w:rsidR="00A461E8" w:rsidRPr="00AA399D" w:rsidTr="00AA399D">
        <w:trPr>
          <w:trHeight w:val="298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3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Схема постоянного тока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Схема переменного тока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5·1010</w:t>
            </w:r>
          </w:p>
        </w:tc>
      </w:tr>
      <w:tr w:rsidR="00A461E8" w:rsidRPr="00AA399D" w:rsidTr="00AA399D">
        <w:trPr>
          <w:trHeight w:val="906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4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выводов к зажимам потенциометра «±Б1»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выводов к зажимам потенциометра «±Б2»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5·1010</w:t>
            </w: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61E8" w:rsidRPr="00AA399D" w:rsidTr="00AA399D">
        <w:trPr>
          <w:trHeight w:val="546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5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выводов к зажимам потенциометра «±НЭ»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выводов к зажимам потенциометра «±Б1»; «±Б2»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1011</w:t>
            </w:r>
          </w:p>
        </w:tc>
      </w:tr>
      <w:tr w:rsidR="00A461E8" w:rsidRPr="00AA399D" w:rsidTr="00AA399D">
        <w:trPr>
          <w:trHeight w:val="558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6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выводов к зажимам потенциометра «±НЭ»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выводов к зажимам потенциометра «±Х»; «±ДН»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1011</w:t>
            </w:r>
          </w:p>
        </w:tc>
      </w:tr>
      <w:tr w:rsidR="00A461E8" w:rsidRPr="00AA399D" w:rsidTr="00AA399D">
        <w:trPr>
          <w:trHeight w:val="546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7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вывода к зажиму потенциометра «+НЭ»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вывода к зажиму потенциометра «+НЭ»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1011</w:t>
            </w:r>
          </w:p>
        </w:tc>
      </w:tr>
      <w:tr w:rsidR="00A461E8" w:rsidRPr="00AA399D" w:rsidTr="00AA399D">
        <w:trPr>
          <w:trHeight w:val="546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8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вывода к зажиму потенциометра «+ДН»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вывода к зажиму потенциометра «-ДН»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1011</w:t>
            </w:r>
          </w:p>
        </w:tc>
      </w:tr>
      <w:tr w:rsidR="00A461E8" w:rsidRPr="00AA399D" w:rsidTr="00AA399D">
        <w:trPr>
          <w:trHeight w:val="546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9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вывода к зажиму потенциометра «+Х»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вывода к зажиму потенциометра «-Х»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1011</w:t>
            </w:r>
          </w:p>
        </w:tc>
      </w:tr>
      <w:tr w:rsidR="00A461E8" w:rsidRPr="00AA399D" w:rsidTr="00AA399D">
        <w:trPr>
          <w:trHeight w:val="856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выводов к зажимам потенциометра «±Х»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 xml:space="preserve">Наконечник выводов к зажимам потенциометра </w:t>
            </w: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«±ДН»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1011</w:t>
            </w:r>
          </w:p>
        </w:tc>
      </w:tr>
      <w:tr w:rsidR="00A461E8" w:rsidRPr="00AA399D" w:rsidTr="00AA399D">
        <w:trPr>
          <w:trHeight w:val="298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11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Зажим «+</w:t>
            </w:r>
            <w:r w:rsidRPr="00AA399D">
              <w:rPr>
                <w:sz w:val="20"/>
                <w:szCs w:val="20"/>
                <w:lang w:val="en-US"/>
              </w:rPr>
              <w:t>I</w:t>
            </w:r>
            <w:r w:rsidRPr="00AA399D">
              <w:rPr>
                <w:sz w:val="20"/>
                <w:szCs w:val="20"/>
              </w:rPr>
              <w:t xml:space="preserve"> ВНЕШНЕЕ </w:t>
            </w:r>
            <w:r w:rsidRPr="00AA399D">
              <w:rPr>
                <w:sz w:val="20"/>
                <w:szCs w:val="20"/>
                <w:lang w:val="en-US"/>
              </w:rPr>
              <w:t>RN</w:t>
            </w:r>
            <w:r w:rsidRPr="00AA399D">
              <w:rPr>
                <w:sz w:val="20"/>
                <w:szCs w:val="20"/>
              </w:rPr>
              <w:t>»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Зажим «-</w:t>
            </w:r>
            <w:r w:rsidRPr="00AA399D">
              <w:rPr>
                <w:sz w:val="20"/>
                <w:szCs w:val="20"/>
                <w:lang w:val="en-US"/>
              </w:rPr>
              <w:t>I</w:t>
            </w:r>
            <w:r w:rsidRPr="00AA399D">
              <w:rPr>
                <w:sz w:val="20"/>
                <w:szCs w:val="20"/>
              </w:rPr>
              <w:t xml:space="preserve"> ВНЕШНЕЕ </w:t>
            </w:r>
            <w:r w:rsidRPr="00AA399D">
              <w:rPr>
                <w:sz w:val="20"/>
                <w:szCs w:val="20"/>
                <w:lang w:val="en-US"/>
              </w:rPr>
              <w:t>RN</w:t>
            </w:r>
            <w:r w:rsidRPr="00AA399D">
              <w:rPr>
                <w:sz w:val="20"/>
                <w:szCs w:val="20"/>
              </w:rPr>
              <w:t>»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1011</w:t>
            </w:r>
          </w:p>
        </w:tc>
      </w:tr>
      <w:tr w:rsidR="00A461E8" w:rsidRPr="00AA399D" w:rsidTr="00AA399D">
        <w:trPr>
          <w:trHeight w:val="310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12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Зажим «+</w:t>
            </w:r>
            <w:r w:rsidRPr="00AA399D">
              <w:rPr>
                <w:sz w:val="20"/>
                <w:szCs w:val="20"/>
                <w:lang w:val="en-US"/>
              </w:rPr>
              <w:t>mV</w:t>
            </w:r>
            <w:r w:rsidRPr="00AA399D">
              <w:rPr>
                <w:sz w:val="20"/>
                <w:szCs w:val="20"/>
              </w:rPr>
              <w:t>»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Зажим «-</w:t>
            </w:r>
            <w:r w:rsidRPr="00AA399D">
              <w:rPr>
                <w:sz w:val="20"/>
                <w:szCs w:val="20"/>
                <w:lang w:val="en-US"/>
              </w:rPr>
              <w:t>mV</w:t>
            </w:r>
            <w:r w:rsidRPr="00AA399D">
              <w:rPr>
                <w:sz w:val="20"/>
                <w:szCs w:val="20"/>
              </w:rPr>
              <w:t>»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1011</w:t>
            </w:r>
          </w:p>
        </w:tc>
      </w:tr>
      <w:tr w:rsidR="00A461E8" w:rsidRPr="00AA399D" w:rsidTr="00AA399D">
        <w:trPr>
          <w:trHeight w:val="298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13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«-ДН»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10:1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1012</w:t>
            </w:r>
          </w:p>
        </w:tc>
      </w:tr>
      <w:tr w:rsidR="00A461E8" w:rsidRPr="00AA399D" w:rsidTr="00AA399D">
        <w:trPr>
          <w:trHeight w:val="298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14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10:1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100:1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1012</w:t>
            </w:r>
          </w:p>
        </w:tc>
      </w:tr>
      <w:tr w:rsidR="00A461E8" w:rsidRPr="00AA399D" w:rsidTr="00AA399D">
        <w:trPr>
          <w:trHeight w:val="298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15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100:1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1000:1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1012</w:t>
            </w:r>
          </w:p>
        </w:tc>
      </w:tr>
      <w:tr w:rsidR="00A461E8" w:rsidRPr="00AA399D" w:rsidTr="00AA399D">
        <w:trPr>
          <w:trHeight w:val="310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16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1000:1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Наконечник 10 000:1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1013</w:t>
            </w:r>
          </w:p>
        </w:tc>
      </w:tr>
      <w:tr w:rsidR="00A461E8" w:rsidRPr="00AA399D" w:rsidTr="00AA399D">
        <w:trPr>
          <w:trHeight w:val="298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17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Зажим «+</w:t>
            </w:r>
            <w:r w:rsidRPr="00AA399D">
              <w:rPr>
                <w:sz w:val="20"/>
                <w:szCs w:val="20"/>
                <w:lang w:val="en-US"/>
              </w:rPr>
              <w:t>I</w:t>
            </w:r>
            <w:r w:rsidRPr="00AA399D">
              <w:rPr>
                <w:sz w:val="20"/>
                <w:szCs w:val="20"/>
              </w:rPr>
              <w:t xml:space="preserve"> ВНЕШНЕЕ </w:t>
            </w:r>
            <w:r w:rsidRPr="00AA399D">
              <w:rPr>
                <w:sz w:val="20"/>
                <w:szCs w:val="20"/>
                <w:lang w:val="en-US"/>
              </w:rPr>
              <w:t>RN</w:t>
            </w:r>
            <w:r w:rsidRPr="00AA399D">
              <w:rPr>
                <w:sz w:val="20"/>
                <w:szCs w:val="20"/>
              </w:rPr>
              <w:t>»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Корпус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1011</w:t>
            </w:r>
          </w:p>
        </w:tc>
      </w:tr>
      <w:tr w:rsidR="00A461E8" w:rsidRPr="00AA399D" w:rsidTr="00AA399D">
        <w:trPr>
          <w:trHeight w:val="298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18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Зажим «+</w:t>
            </w:r>
            <w:r w:rsidRPr="00AA399D">
              <w:rPr>
                <w:sz w:val="20"/>
                <w:szCs w:val="20"/>
                <w:lang w:val="en-US"/>
              </w:rPr>
              <w:t>I</w:t>
            </w:r>
            <w:r w:rsidRPr="00AA399D">
              <w:rPr>
                <w:sz w:val="20"/>
                <w:szCs w:val="20"/>
              </w:rPr>
              <w:t xml:space="preserve"> ВНЕШНЕЕ </w:t>
            </w:r>
            <w:r w:rsidRPr="00AA399D">
              <w:rPr>
                <w:sz w:val="20"/>
                <w:szCs w:val="20"/>
                <w:lang w:val="en-US"/>
              </w:rPr>
              <w:t>RN</w:t>
            </w:r>
            <w:r w:rsidRPr="00AA399D">
              <w:rPr>
                <w:sz w:val="20"/>
                <w:szCs w:val="20"/>
              </w:rPr>
              <w:t>»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Зажим «+</w:t>
            </w:r>
            <w:r w:rsidRPr="00AA399D">
              <w:rPr>
                <w:sz w:val="20"/>
                <w:szCs w:val="20"/>
                <w:lang w:val="en-US"/>
              </w:rPr>
              <w:t>V</w:t>
            </w:r>
            <w:r w:rsidRPr="00AA399D">
              <w:rPr>
                <w:sz w:val="20"/>
                <w:szCs w:val="20"/>
              </w:rPr>
              <w:t>»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1011</w:t>
            </w:r>
          </w:p>
        </w:tc>
      </w:tr>
      <w:tr w:rsidR="00A461E8" w:rsidRPr="00AA399D" w:rsidTr="00AA399D">
        <w:trPr>
          <w:trHeight w:val="310"/>
        </w:trPr>
        <w:tc>
          <w:tcPr>
            <w:tcW w:w="64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19</w:t>
            </w:r>
          </w:p>
        </w:tc>
        <w:tc>
          <w:tcPr>
            <w:tcW w:w="266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Зажим «+</w:t>
            </w:r>
            <w:r w:rsidRPr="00AA399D">
              <w:rPr>
                <w:sz w:val="20"/>
                <w:szCs w:val="20"/>
                <w:lang w:val="en-US"/>
              </w:rPr>
              <w:t>I</w:t>
            </w:r>
            <w:r w:rsidRPr="00AA399D">
              <w:rPr>
                <w:sz w:val="20"/>
                <w:szCs w:val="20"/>
              </w:rPr>
              <w:t xml:space="preserve"> ВНЕШНЕЕ </w:t>
            </w:r>
            <w:r w:rsidRPr="00AA399D">
              <w:rPr>
                <w:sz w:val="20"/>
                <w:szCs w:val="20"/>
                <w:lang w:val="en-US"/>
              </w:rPr>
              <w:t>RN</w:t>
            </w:r>
            <w:r w:rsidRPr="00AA399D">
              <w:rPr>
                <w:sz w:val="20"/>
                <w:szCs w:val="20"/>
              </w:rPr>
              <w:t>»</w:t>
            </w:r>
          </w:p>
        </w:tc>
        <w:tc>
          <w:tcPr>
            <w:tcW w:w="263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Зажим «±</w:t>
            </w:r>
            <w:r w:rsidRPr="00AA399D">
              <w:rPr>
                <w:sz w:val="20"/>
                <w:szCs w:val="20"/>
                <w:lang w:val="en-US"/>
              </w:rPr>
              <w:t>mV</w:t>
            </w:r>
            <w:r w:rsidRPr="00AA399D">
              <w:rPr>
                <w:sz w:val="20"/>
                <w:szCs w:val="20"/>
              </w:rPr>
              <w:t>»</w:t>
            </w:r>
          </w:p>
        </w:tc>
        <w:tc>
          <w:tcPr>
            <w:tcW w:w="171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1011</w:t>
            </w:r>
          </w:p>
        </w:tc>
      </w:tr>
    </w:tbl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Проверку электрической прочности изоляции производить между схемой постоянного тока и корпусом; изоляция, при этом, должна выдерживать в течение 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мин.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 xml:space="preserve">действие испытательного напряжения 2 кВ ,а изоляция между электрической схемой переменного тока и корпусом - действие испытательного напряжения 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кВ практически синусоидальной формы частоты 50Гц.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Электрическая прочность изоляции должна проверяться на установке мощностью не менее 0,25 кВА на сторона высокого напряжения 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Испытательное напряжение прикладывается между:</w:t>
      </w:r>
    </w:p>
    <w:p w:rsidR="00A461E8" w:rsidRPr="00136B16" w:rsidRDefault="00AB5AC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1. </w:t>
      </w:r>
      <w:r w:rsidR="00A461E8" w:rsidRPr="00136B16">
        <w:rPr>
          <w:sz w:val="28"/>
          <w:szCs w:val="28"/>
        </w:rPr>
        <w:t>цепью переменного тока ( замкнутые между собой контакты колодок питания «</w:t>
      </w:r>
      <w:r w:rsidR="00A461E8" w:rsidRPr="00136B16">
        <w:rPr>
          <w:sz w:val="28"/>
          <w:szCs w:val="28"/>
        </w:rPr>
        <w:sym w:font="Symbol" w:char="F07E"/>
      </w:r>
      <w:r w:rsidR="00A461E8" w:rsidRPr="00136B16">
        <w:rPr>
          <w:sz w:val="28"/>
          <w:szCs w:val="28"/>
        </w:rPr>
        <w:t xml:space="preserve">220 </w:t>
      </w:r>
      <w:r w:rsidR="00A461E8" w:rsidRPr="00136B16">
        <w:rPr>
          <w:sz w:val="28"/>
          <w:szCs w:val="28"/>
          <w:lang w:val="en-US"/>
        </w:rPr>
        <w:t>V</w:t>
      </w:r>
      <w:r w:rsidR="00A461E8" w:rsidRPr="00136B16">
        <w:rPr>
          <w:sz w:val="28"/>
          <w:szCs w:val="28"/>
        </w:rPr>
        <w:t xml:space="preserve"> сеть» и «</w:t>
      </w:r>
      <w:r w:rsidR="00A461E8" w:rsidRPr="00136B16">
        <w:rPr>
          <w:sz w:val="28"/>
          <w:szCs w:val="28"/>
        </w:rPr>
        <w:sym w:font="Symbol" w:char="F07E"/>
      </w:r>
      <w:r w:rsidR="00A461E8" w:rsidRPr="00136B16">
        <w:rPr>
          <w:sz w:val="28"/>
          <w:szCs w:val="28"/>
        </w:rPr>
        <w:t xml:space="preserve">220 </w:t>
      </w:r>
      <w:r w:rsidR="00A461E8" w:rsidRPr="00136B16">
        <w:rPr>
          <w:sz w:val="28"/>
          <w:szCs w:val="28"/>
          <w:lang w:val="en-US"/>
        </w:rPr>
        <w:t>V</w:t>
      </w:r>
      <w:r w:rsidR="00A461E8" w:rsidRPr="00136B16">
        <w:rPr>
          <w:sz w:val="28"/>
          <w:szCs w:val="28"/>
        </w:rPr>
        <w:t xml:space="preserve"> СТАБИЛИЗАТОР» контакты и токоподводы разъемов «</w:t>
      </w:r>
      <w:r w:rsidR="00A461E8" w:rsidRPr="00136B16">
        <w:rPr>
          <w:sz w:val="28"/>
          <w:szCs w:val="28"/>
          <w:lang w:val="en-US"/>
        </w:rPr>
        <w:t>I</w:t>
      </w:r>
      <w:r w:rsidR="00A461E8" w:rsidRPr="00136B16">
        <w:rPr>
          <w:sz w:val="28"/>
          <w:szCs w:val="28"/>
        </w:rPr>
        <w:t>» и «</w:t>
      </w:r>
      <w:r w:rsidR="00A461E8" w:rsidRPr="00136B16">
        <w:rPr>
          <w:sz w:val="28"/>
          <w:szCs w:val="28"/>
          <w:lang w:val="en-US"/>
        </w:rPr>
        <w:t>II</w:t>
      </w:r>
      <w:r w:rsidR="00A461E8" w:rsidRPr="00136B16">
        <w:rPr>
          <w:sz w:val="28"/>
          <w:szCs w:val="28"/>
        </w:rPr>
        <w:t>» блока терморегулирования);</w:t>
      </w:r>
    </w:p>
    <w:p w:rsidR="00A461E8" w:rsidRPr="00136B16" w:rsidRDefault="00AB5AC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2. </w:t>
      </w:r>
      <w:r w:rsidR="00A461E8" w:rsidRPr="00136B16">
        <w:rPr>
          <w:sz w:val="28"/>
          <w:szCs w:val="28"/>
        </w:rPr>
        <w:t xml:space="preserve">цепью постоянного тока (замкнутые между собой зажимы для подключения поверяемых приборов и внешнего </w:t>
      </w:r>
      <w:r w:rsidR="00A461E8" w:rsidRPr="00136B16">
        <w:rPr>
          <w:sz w:val="28"/>
          <w:szCs w:val="28"/>
          <w:lang w:val="en-US"/>
        </w:rPr>
        <w:t>R</w:t>
      </w:r>
      <w:r w:rsidR="00A461E8" w:rsidRPr="00136B16">
        <w:rPr>
          <w:sz w:val="28"/>
          <w:szCs w:val="28"/>
          <w:vertAlign w:val="subscript"/>
          <w:lang w:val="en-US"/>
        </w:rPr>
        <w:t>N</w:t>
      </w:r>
      <w:r w:rsid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; зажимы «</w:t>
      </w:r>
      <w:r w:rsidR="00A461E8" w:rsidRPr="00136B16">
        <w:rPr>
          <w:sz w:val="28"/>
          <w:szCs w:val="28"/>
          <w:lang w:val="en-US"/>
        </w:rPr>
        <w:t>I</w:t>
      </w:r>
      <w:r w:rsidR="00A461E8" w:rsidRPr="00136B16">
        <w:rPr>
          <w:sz w:val="28"/>
          <w:szCs w:val="28"/>
        </w:rPr>
        <w:t>» ; «</w:t>
      </w:r>
      <w:r w:rsidR="00A461E8" w:rsidRPr="00136B16">
        <w:rPr>
          <w:sz w:val="28"/>
          <w:szCs w:val="28"/>
          <w:lang w:val="en-US"/>
        </w:rPr>
        <w:t>U</w:t>
      </w:r>
      <w:r w:rsidR="00A461E8" w:rsidRPr="00136B16">
        <w:rPr>
          <w:sz w:val="28"/>
          <w:szCs w:val="28"/>
        </w:rPr>
        <w:t>»; «</w:t>
      </w:r>
      <w:r w:rsidR="00A461E8" w:rsidRPr="00136B16">
        <w:rPr>
          <w:sz w:val="28"/>
          <w:szCs w:val="28"/>
          <w:lang w:val="en-US"/>
        </w:rPr>
        <w:t>U</w:t>
      </w:r>
      <w:r w:rsidR="00A461E8" w:rsidRPr="00136B16">
        <w:rPr>
          <w:sz w:val="28"/>
          <w:szCs w:val="28"/>
          <w:vertAlign w:val="subscript"/>
        </w:rPr>
        <w:t>х</w:t>
      </w:r>
      <w:r w:rsidR="00A461E8" w:rsidRPr="00136B16">
        <w:rPr>
          <w:sz w:val="28"/>
          <w:szCs w:val="28"/>
        </w:rPr>
        <w:t>»; «</w:t>
      </w:r>
      <w:r w:rsidR="00A461E8" w:rsidRPr="00136B16">
        <w:rPr>
          <w:sz w:val="28"/>
          <w:szCs w:val="28"/>
          <w:lang w:val="en-US"/>
        </w:rPr>
        <w:t>V</w:t>
      </w:r>
      <w:r w:rsidR="00A461E8" w:rsidRPr="00136B16">
        <w:rPr>
          <w:sz w:val="28"/>
          <w:szCs w:val="28"/>
        </w:rPr>
        <w:t>»; наконечники выводов для подключения потенциометра, кроме вывода «</w:t>
      </w:r>
      <w:r w:rsidR="00A461E8" w:rsidRPr="00136B16">
        <w:rPr>
          <w:sz w:val="28"/>
          <w:szCs w:val="28"/>
        </w:rPr>
        <w:sym w:font="Symbol" w:char="F05E"/>
      </w:r>
      <w:r w:rsidR="00A461E8" w:rsidRPr="00136B16">
        <w:rPr>
          <w:sz w:val="28"/>
          <w:szCs w:val="28"/>
        </w:rPr>
        <w:t>»; «минусовые» зажимы батарей «Б</w:t>
      </w:r>
      <w:r w:rsidR="00A461E8" w:rsidRPr="00136B16">
        <w:rPr>
          <w:sz w:val="28"/>
          <w:szCs w:val="28"/>
          <w:vertAlign w:val="subscript"/>
        </w:rPr>
        <w:t>А</w:t>
      </w:r>
      <w:r w:rsidR="00A461E8" w:rsidRPr="00136B16">
        <w:rPr>
          <w:sz w:val="28"/>
          <w:szCs w:val="28"/>
        </w:rPr>
        <w:t>» и «Б</w:t>
      </w:r>
      <w:r w:rsidR="00A461E8" w:rsidRPr="00136B16">
        <w:rPr>
          <w:sz w:val="28"/>
          <w:szCs w:val="28"/>
          <w:vertAlign w:val="subscript"/>
        </w:rPr>
        <w:t>В</w:t>
      </w:r>
      <w:r w:rsidR="00A461E8" w:rsidRPr="00136B16">
        <w:rPr>
          <w:sz w:val="28"/>
          <w:szCs w:val="28"/>
        </w:rPr>
        <w:t>», на блоке питания потенциометра);</w:t>
      </w:r>
    </w:p>
    <w:p w:rsidR="00A461E8" w:rsidRDefault="000A1D9E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3. </w:t>
      </w:r>
      <w:r w:rsidR="00A461E8" w:rsidRPr="00136B16">
        <w:rPr>
          <w:sz w:val="28"/>
          <w:szCs w:val="28"/>
        </w:rPr>
        <w:t>корпусом (зажим «</w:t>
      </w:r>
      <w:r w:rsidR="00A461E8" w:rsidRPr="00136B16">
        <w:rPr>
          <w:sz w:val="28"/>
          <w:szCs w:val="28"/>
        </w:rPr>
        <w:sym w:font="Symbol" w:char="F05E"/>
      </w:r>
      <w:r w:rsidR="00A461E8" w:rsidRPr="00136B16">
        <w:rPr>
          <w:sz w:val="28"/>
          <w:szCs w:val="28"/>
        </w:rPr>
        <w:t>» на боковом щите установки)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испытаниях нормальный элемент, потенциометр, делитель напряжения, шунт многопредельный и стабилизатор тока должны быть отключены от схемы установки.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Перемычка между зажимами «СХЕМА» и «</w:t>
      </w:r>
      <w:r w:rsidRPr="00136B16">
        <w:rPr>
          <w:sz w:val="28"/>
          <w:szCs w:val="28"/>
        </w:rPr>
        <w:sym w:font="Symbol" w:char="F05E"/>
      </w:r>
      <w:r w:rsidRPr="00136B16">
        <w:rPr>
          <w:sz w:val="28"/>
          <w:szCs w:val="28"/>
        </w:rPr>
        <w:t>»должна быть снята; все тумблеры и выключатели на установке должны быть поставлены в положение «ВКЛ».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Появление короны и шума при испытаниях не являются признаками неудовлетворительности изоляции.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Возрастание напряжения от 0 до 2 кВ ,а также уменьшение до 0 должно продолжаться 5</w:t>
      </w:r>
      <w:r w:rsidRPr="00136B16">
        <w:rPr>
          <w:sz w:val="28"/>
          <w:szCs w:val="28"/>
        </w:rPr>
        <w:sym w:font="Symbol" w:char="F0B8"/>
      </w:r>
      <w:r w:rsidRPr="00136B16">
        <w:rPr>
          <w:sz w:val="28"/>
          <w:szCs w:val="28"/>
        </w:rPr>
        <w:t xml:space="preserve"> 10 с.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Проверка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работы схемы регулирования и измерения температуры должна производиться не реже одного раза в год.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Для проверки и настройки схемы регулирования и измерения температуры необходим ртутный термометр с ценой деления 0,01°С,</w:t>
      </w:r>
      <w:r w:rsidR="002D742B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имеющий поправку в точке+20</w:t>
      </w:r>
      <w:r w:rsidRPr="00136B16">
        <w:rPr>
          <w:sz w:val="28"/>
          <w:szCs w:val="28"/>
          <w:vertAlign w:val="superscript"/>
        </w:rPr>
        <w:t>0</w:t>
      </w:r>
      <w:r w:rsidRPr="00136B16">
        <w:rPr>
          <w:sz w:val="28"/>
          <w:szCs w:val="28"/>
        </w:rPr>
        <w:t>С. При снятой крышке термостата термометр устанавливается между нормальным элементом и катушкой образцового сопротивления 0,001Ом , не касаясь их.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Для сведения к минимуму погрешности из-за различной инерционности термометра и датчиков скорость изменения температуры масла не должна превышать 0,01°С в минуту. Это достигается отключением регулятора. При этом температура в термостате изменяется медленно.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Для отключений терморегулятора необходимо установить указатели </w:t>
      </w:r>
      <w:r w:rsidRPr="00136B16">
        <w:rPr>
          <w:sz w:val="28"/>
          <w:szCs w:val="28"/>
          <w:lang w:val="en-US"/>
        </w:rPr>
        <w:t>M</w:t>
      </w:r>
      <w:r w:rsidRPr="00136B16">
        <w:rPr>
          <w:sz w:val="28"/>
          <w:szCs w:val="28"/>
        </w:rPr>
        <w:t>333К на отметки «-6»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и «+6». Установку указателей производить в установившемся режиме термостата, т.е. через 30 мин.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после первого вхождения стрелки в красный сектор при по</w:t>
      </w:r>
      <w:r w:rsidR="002D742B">
        <w:rPr>
          <w:sz w:val="28"/>
          <w:szCs w:val="28"/>
        </w:rPr>
        <w:t>ложении</w:t>
      </w:r>
      <w:r w:rsidRPr="00136B16">
        <w:rPr>
          <w:sz w:val="28"/>
          <w:szCs w:val="28"/>
        </w:rPr>
        <w:t xml:space="preserve"> «К=0,1»переключателя «ТЕМПЕРАТУРА В ТЕРМОСТАТЕ».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температуре масла равной +20°С</w:t>
      </w:r>
      <w:r w:rsidR="002D742B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(с учетом поправки термометра) стрелка прибора МЗЗЗК должна устанавливаться на нулевой отметке шкалы.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Если стрелка не устанавливается на нуль, то необходимо произвести настройку, начиная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с контроля напряжения питания моста.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Контроль напряжения питаний моста производится путем измерения этого напряжения потенциометром Р355. Для этого необходимо подключить делитель напряжения Р356 к токоподводам 164 и 166, расположенным на контактной панели термостата.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напряжении питающей сети равном 220 В напряжение питания моста должно быть равным 38,46±0,08 В. При необходимости подстройка эт</w:t>
      </w:r>
      <w:r w:rsidRPr="00136B16">
        <w:rPr>
          <w:sz w:val="28"/>
          <w:szCs w:val="28"/>
          <w:lang w:val="en-US"/>
        </w:rPr>
        <w:t>o</w:t>
      </w:r>
      <w:r w:rsidRPr="00136B16">
        <w:rPr>
          <w:sz w:val="28"/>
          <w:szCs w:val="28"/>
        </w:rPr>
        <w:t>г</w:t>
      </w:r>
      <w:r w:rsidRPr="00136B16">
        <w:rPr>
          <w:sz w:val="28"/>
          <w:szCs w:val="28"/>
          <w:lang w:val="en-US"/>
        </w:rPr>
        <w:t>o</w:t>
      </w:r>
      <w:r w:rsidRPr="00136B16">
        <w:rPr>
          <w:sz w:val="28"/>
          <w:szCs w:val="28"/>
        </w:rPr>
        <w:t xml:space="preserve"> напряжения осуществляется переменным резистором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91</w:t>
      </w:r>
      <w:r w:rsidRPr="00136B16">
        <w:rPr>
          <w:sz w:val="28"/>
          <w:szCs w:val="28"/>
        </w:rPr>
        <w:t>. После подстройки необходимо зафиксировать его ось стопорной гайкой.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Если после этого при температуре масла равной +20° С стрелка прибора М333К не устанавливается на нулевую отметку шкалы, необходимо произвести подстройку на нуль прибора МЗЗЗК переменными резисторами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93</w:t>
      </w:r>
      <w:r w:rsidRPr="00136B16">
        <w:rPr>
          <w:sz w:val="28"/>
          <w:szCs w:val="28"/>
        </w:rPr>
        <w:t xml:space="preserve"> и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94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с последующим фиксированием их осой стопорными гайками. Окончательно правильность настройки на нуль необходимо проверить дважды: при подходе стрелки к нулю слева и справа.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Разность температур между двумя точками в зоне термостатирования определяется в установившемся режиме термостата при помощи двух термометров с ценой деления 0,01°С,</w:t>
      </w:r>
      <w:r w:rsidRPr="00136B16">
        <w:rPr>
          <w:sz w:val="28"/>
          <w:szCs w:val="28"/>
          <w:vertAlign w:val="subscript"/>
        </w:rPr>
        <w:t xml:space="preserve"> </w:t>
      </w:r>
      <w:r w:rsidRPr="00136B16">
        <w:rPr>
          <w:sz w:val="28"/>
          <w:szCs w:val="28"/>
        </w:rPr>
        <w:t>имеющих поправку в точке +20°С.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определении разности температур первый термометр постоянно находится в точке «0», а второй последовательно располагается в точках 1, 2, 3 и 4.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Измерение температуры производить после минутного пребывания второго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термометра в контролируемой точке.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Скорость снижения (подъема) температуры масла в термостате определяется по показаниям прибора, измеряющего температуру в термостате и измерению времени, в течение которого температура масла меняется на 2,0°</w:t>
      </w:r>
      <w:r w:rsidRPr="00136B16">
        <w:rPr>
          <w:sz w:val="28"/>
          <w:szCs w:val="28"/>
          <w:lang w:val="en-US"/>
        </w:rPr>
        <w:t>C</w:t>
      </w:r>
      <w:r w:rsidRPr="00136B16">
        <w:rPr>
          <w:sz w:val="28"/>
          <w:szCs w:val="28"/>
        </w:rPr>
        <w:t>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Исходная разность температур между температурой масла и температурой воздуха в помещении, где производятся испытания, должны быть не менее 6°С.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Для получения исходной разности температур пользоваться нагревателем (холодильником) установки путем соответствующего смещения установочных указателей прибора МЗЗЗК.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Проверка влияния включения (выключения) элементов автоматического регулирования температуры в термостате производится путем измерения отброса указателя выходного прибора потенциометра в момент включения или выключения нагревателей или холодильного агрегата при проведении контроля рабочего тока потенциометра, измерения напряжения и тока при питании от стабилизаторов напряжения и тока. Максимальное нестандартное отклонение (отброс) стрелки выходного прибора потенциометра при контроле рабочего тока не должно превышать значения, соответствующего измерению рабочего тока на 0,0001%, а при всех других измерениях не должно превышать значений, определяемых нестабильностью источников питания.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Проверка защиты делителя напряжения от перегрузки производится путем измерения напряжения, при котором происходит снятие напряжения с делителя напряжения и срабатывание предупреждающей сигнализации. Величину напряжении контролировать по вольтметру стабилизатора напряжения в соответствии с табл. 2.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 момент срабатывания возможно зуммерение исполнительных реле 3 р; 4 р.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Проверку изменения величины рабочего тока потенциометра при повороте переключателя «ПОЛЯРНОСТЬ ОБРАЗЦОВЫХ МЕР» производить путем измерения рабочего тока по выходному прибору потенциометра в положении «ОБРАТНАЯ», предварительно точно отрегулированного и измеренного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в положении «ПРЯМАЯ». Отклонение указателя выходного прибора не должно превышать одного деления при положении переключателя чувствительности «10</w:t>
      </w:r>
      <w:r w:rsidRPr="00136B16">
        <w:rPr>
          <w:sz w:val="28"/>
          <w:szCs w:val="28"/>
          <w:vertAlign w:val="superscript"/>
        </w:rPr>
        <w:t>-6</w:t>
      </w:r>
      <w:r w:rsidRPr="00136B16">
        <w:rPr>
          <w:sz w:val="28"/>
          <w:szCs w:val="28"/>
        </w:rPr>
        <w:t>».</w:t>
      </w:r>
    </w:p>
    <w:p w:rsidR="002D742B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Контроль сопротивления цепи тока производить путем вычисления сопротивления по результатам измерения напряжения на выходных зажимах стабилизатора тока при токе в цепи установки 30 А.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Измерения производить при закороченных зажимах </w:t>
      </w:r>
      <w:r w:rsidR="00A208DF">
        <w:rPr>
          <w:sz w:val="28"/>
          <w:szCs w:val="28"/>
        </w:rPr>
        <w:pict>
          <v:shape id="_x0000_i1033" type="#_x0000_t75" style="width:24pt;height:30.75pt">
            <v:imagedata r:id="rId10" o:title=""/>
          </v:shape>
        </w:pict>
      </w:r>
      <w:r w:rsidRPr="00136B16">
        <w:rPr>
          <w:sz w:val="28"/>
          <w:szCs w:val="28"/>
        </w:rPr>
        <w:t>и переключателях, установленных в следующие положения: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а.) переключатель «ПИТАНИЕ ЦЕПИ ТОКА» - «ОТ П 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>38»;</w:t>
      </w:r>
    </w:p>
    <w:p w:rsidR="00A461E8" w:rsidRPr="00136B16" w:rsidRDefault="00A461E8" w:rsidP="00136B16">
      <w:pPr>
        <w:widowControl/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б)</w:t>
      </w:r>
      <w:r w:rsidRPr="00136B16">
        <w:rPr>
          <w:sz w:val="28"/>
          <w:szCs w:val="28"/>
        </w:rPr>
        <w:tab/>
        <w:t>переключатель «ОБРАЗЦОВЫЕ СОПРОТИВЛЕНИЯ» - «0,001Ω»;</w:t>
      </w:r>
    </w:p>
    <w:p w:rsidR="00A461E8" w:rsidRPr="00136B16" w:rsidRDefault="00A461E8" w:rsidP="00136B16">
      <w:pPr>
        <w:widowControl/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в)</w:t>
      </w:r>
      <w:r w:rsidRPr="00136B16">
        <w:rPr>
          <w:sz w:val="28"/>
          <w:szCs w:val="28"/>
        </w:rPr>
        <w:tab/>
        <w:t>переключатели «ПОЛЯРНОСТЬ ОБРАЗЦОВЫХ МЕР» - и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«ПОЛЯРНОСТЬ ПОВЕРЯЕМОГО ПРИБОРА» - «ПРЯМАЯ» или «ОБРАТНАЯ».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Величина напряжения контролируется вольтметром класса 0,5 с пределом измерения 1,5 В и собственным потреблением не более 3 мА, величина тока контролируется амперметром стабилизатора тока. Значение вычисленного сопротивления цепи не должно превышать 0,035 Ом.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Измерение термоконтактной э.д.с. Е</w:t>
      </w:r>
      <w:r w:rsidRPr="00136B16">
        <w:rPr>
          <w:sz w:val="28"/>
          <w:szCs w:val="28"/>
          <w:vertAlign w:val="subscript"/>
        </w:rPr>
        <w:t>т</w:t>
      </w:r>
      <w:r w:rsidRPr="00136B16">
        <w:rPr>
          <w:sz w:val="28"/>
          <w:szCs w:val="28"/>
        </w:rPr>
        <w:t xml:space="preserve"> и максимальной вариации термоконтактной эдс (Δ Е</w:t>
      </w:r>
      <w:r w:rsidRPr="00136B16">
        <w:rPr>
          <w:sz w:val="28"/>
          <w:szCs w:val="28"/>
          <w:vertAlign w:val="subscript"/>
        </w:rPr>
        <w:t>т</w:t>
      </w:r>
      <w:r w:rsidRPr="00136B16">
        <w:rPr>
          <w:sz w:val="28"/>
          <w:szCs w:val="28"/>
        </w:rPr>
        <w:t>) производить во всех потенциальных цепях образцовых катушек электрического сопротивления, в цепях выхода шунта многопредельного и делителя напряжения, в измерительных цепях «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  <w:vertAlign w:val="subscript"/>
        </w:rPr>
        <w:t>х</w:t>
      </w:r>
      <w:r w:rsidRPr="00136B16">
        <w:rPr>
          <w:sz w:val="28"/>
          <w:szCs w:val="28"/>
        </w:rPr>
        <w:t>»; «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  <w:vertAlign w:val="subscript"/>
        </w:rPr>
        <w:t>х</w:t>
      </w:r>
      <w:r w:rsidRPr="00136B16">
        <w:rPr>
          <w:sz w:val="28"/>
          <w:szCs w:val="28"/>
        </w:rPr>
        <w:t xml:space="preserve">*»; « </w:t>
      </w:r>
      <w:r w:rsidR="00A208DF">
        <w:rPr>
          <w:sz w:val="28"/>
          <w:szCs w:val="28"/>
        </w:rPr>
        <w:pict>
          <v:shape id="_x0000_i1034" type="#_x0000_t75" style="width:33pt;height:30.75pt">
            <v:imagedata r:id="rId8" o:title=""/>
          </v:shape>
        </w:pic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».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Термоконтактная э.д.с. измеряется при разнице ±7°С между температурой масла в термостате и температурой воздуха в помещении.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Перед измерением необходимо поджать попарно под один зажим потенциальные проводники, на каждой образцовой катушке и поджать под один зажим проводники, идущие к выходу делителя напряжения, выходу шунта многопредельного, а также замкнуть попарно медной проволокой зажимы установки «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  <w:vertAlign w:val="subscript"/>
        </w:rPr>
        <w:t>х</w:t>
      </w:r>
      <w:r w:rsidRPr="00136B16">
        <w:rPr>
          <w:sz w:val="28"/>
          <w:szCs w:val="28"/>
        </w:rPr>
        <w:t>»; «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  <w:vertAlign w:val="subscript"/>
        </w:rPr>
        <w:t>х</w:t>
      </w:r>
      <w:r w:rsidRPr="00136B16">
        <w:rPr>
          <w:sz w:val="28"/>
          <w:szCs w:val="28"/>
        </w:rPr>
        <w:t xml:space="preserve">*»; « </w:t>
      </w:r>
      <w:r w:rsidR="00A208DF">
        <w:rPr>
          <w:sz w:val="28"/>
          <w:szCs w:val="28"/>
        </w:rPr>
        <w:pict>
          <v:shape id="_x0000_i1035" type="#_x0000_t75" style="width:33pt;height:30.75pt">
            <v:imagedata r:id="rId8" o:title=""/>
          </v:shape>
        </w:pic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» и «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</w:rPr>
        <w:t xml:space="preserve">-внешнее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  <w:lang w:val="en-US"/>
        </w:rPr>
        <w:t>N</w:t>
      </w:r>
      <w:r w:rsidRPr="00136B16">
        <w:rPr>
          <w:sz w:val="28"/>
          <w:szCs w:val="28"/>
        </w:rPr>
        <w:t>».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К измерению термоконтактной э.д.с. необходимо приступать не ранее чем через-15 мин после выполнения указанных выше подключений.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Измерение термоконтактной э.д.с, производится автокомпенсатором потенциометра Р355 при двух положениях переключателя «НАПРАВЛЕНИЕ ТОКА»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потенциометра.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измерении термоконтактной э.д.с. в потенциальных цепях образцовых катушек, на выходе шунта многопредельного и делителя напряжения, в цепях зажимов «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  <w:vertAlign w:val="subscript"/>
        </w:rPr>
        <w:t>х</w:t>
      </w:r>
      <w:r w:rsidRPr="00136B16">
        <w:rPr>
          <w:sz w:val="28"/>
          <w:szCs w:val="28"/>
        </w:rPr>
        <w:t>»; «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  <w:vertAlign w:val="subscript"/>
        </w:rPr>
        <w:t>х</w:t>
      </w:r>
      <w:r w:rsidRPr="00136B16">
        <w:rPr>
          <w:sz w:val="28"/>
          <w:szCs w:val="28"/>
        </w:rPr>
        <w:t xml:space="preserve">*»; « </w:t>
      </w:r>
      <w:r w:rsidR="00A208DF">
        <w:rPr>
          <w:sz w:val="28"/>
          <w:szCs w:val="28"/>
        </w:rPr>
        <w:pict>
          <v:shape id="_x0000_i1036" type="#_x0000_t75" style="width:33pt;height:30.75pt">
            <v:imagedata r:id="rId8" o:title=""/>
          </v:shape>
        </w:pic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» руководствоваться таблицей:</w:t>
      </w:r>
      <w:r w:rsidR="00226D0B" w:rsidRPr="00136B16">
        <w:rPr>
          <w:sz w:val="28"/>
          <w:szCs w:val="28"/>
        </w:rPr>
        <w:t xml:space="preserve"> 3.1.</w:t>
      </w:r>
    </w:p>
    <w:p w:rsidR="00A461E8" w:rsidRPr="00136B16" w:rsidRDefault="00226D0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Таблица 3.1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1845"/>
        <w:gridCol w:w="1852"/>
        <w:gridCol w:w="1837"/>
      </w:tblGrid>
      <w:tr w:rsidR="00A461E8" w:rsidRPr="00AA399D" w:rsidTr="00AA399D">
        <w:trPr>
          <w:trHeight w:val="244"/>
        </w:trPr>
        <w:tc>
          <w:tcPr>
            <w:tcW w:w="2403" w:type="dxa"/>
            <w:vMerge w:val="restart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Контролируемая цепь</w:t>
            </w:r>
          </w:p>
        </w:tc>
        <w:tc>
          <w:tcPr>
            <w:tcW w:w="5534" w:type="dxa"/>
            <w:gridSpan w:val="3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Положение переключателей</w:t>
            </w:r>
          </w:p>
        </w:tc>
      </w:tr>
      <w:tr w:rsidR="00A461E8" w:rsidRPr="00AA399D" w:rsidTr="00AA399D">
        <w:trPr>
          <w:trHeight w:val="141"/>
        </w:trPr>
        <w:tc>
          <w:tcPr>
            <w:tcW w:w="2403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2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Установки</w:t>
            </w:r>
          </w:p>
        </w:tc>
        <w:tc>
          <w:tcPr>
            <w:tcW w:w="1837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Потенциометра</w:t>
            </w:r>
          </w:p>
        </w:tc>
      </w:tr>
      <w:tr w:rsidR="00A461E8" w:rsidRPr="00AA399D" w:rsidTr="00AA399D">
        <w:trPr>
          <w:trHeight w:val="141"/>
        </w:trPr>
        <w:tc>
          <w:tcPr>
            <w:tcW w:w="2403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К потенциометру</w:t>
            </w:r>
          </w:p>
        </w:tc>
        <w:tc>
          <w:tcPr>
            <w:tcW w:w="185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«образцовые сопротивления»</w:t>
            </w:r>
          </w:p>
        </w:tc>
        <w:tc>
          <w:tcPr>
            <w:tcW w:w="1837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«направление тока»</w:t>
            </w:r>
          </w:p>
        </w:tc>
      </w:tr>
      <w:tr w:rsidR="00A461E8" w:rsidRPr="00AA399D" w:rsidTr="00AA399D">
        <w:trPr>
          <w:trHeight w:val="525"/>
        </w:trPr>
        <w:tc>
          <w:tcPr>
            <w:tcW w:w="240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Потенциальные цепи образцовых катушек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  <w:lang w:val="en-US"/>
              </w:rPr>
              <w:t xml:space="preserve">RN </w:t>
            </w:r>
            <w:r w:rsidRPr="00AA399D">
              <w:rPr>
                <w:sz w:val="20"/>
                <w:szCs w:val="20"/>
              </w:rPr>
              <w:t>,</w:t>
            </w:r>
            <w:r w:rsidRPr="00AA399D">
              <w:rPr>
                <w:sz w:val="20"/>
                <w:szCs w:val="20"/>
                <w:lang w:val="en-US"/>
              </w:rPr>
              <w:t>V</w:t>
            </w:r>
            <w:r w:rsidRPr="00AA399D">
              <w:rPr>
                <w:sz w:val="20"/>
                <w:szCs w:val="20"/>
              </w:rPr>
              <w:t>(ДН)</w:t>
            </w: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10-3</w:t>
            </w:r>
            <w:r w:rsidRPr="00AA399D">
              <w:rPr>
                <w:sz w:val="20"/>
                <w:szCs w:val="20"/>
              </w:rPr>
              <w:sym w:font="Symbol" w:char="F0B8"/>
            </w:r>
            <w:r w:rsidRPr="00AA399D">
              <w:rPr>
                <w:sz w:val="20"/>
                <w:szCs w:val="20"/>
              </w:rPr>
              <w:t xml:space="preserve"> 105</w:t>
            </w: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внешнее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  <w:lang w:val="en-US"/>
              </w:rPr>
              <w:t>I, II</w:t>
            </w:r>
          </w:p>
        </w:tc>
      </w:tr>
      <w:tr w:rsidR="00A461E8" w:rsidRPr="00AA399D" w:rsidTr="00AA399D">
        <w:trPr>
          <w:trHeight w:val="489"/>
        </w:trPr>
        <w:tc>
          <w:tcPr>
            <w:tcW w:w="240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Выход многопредельного шунта</w:t>
            </w:r>
          </w:p>
        </w:tc>
        <w:tc>
          <w:tcPr>
            <w:tcW w:w="1845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шунт</w:t>
            </w:r>
          </w:p>
        </w:tc>
        <w:tc>
          <w:tcPr>
            <w:tcW w:w="1837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61E8" w:rsidRPr="00AA399D" w:rsidTr="00AA399D">
        <w:trPr>
          <w:trHeight w:val="489"/>
        </w:trPr>
        <w:tc>
          <w:tcPr>
            <w:tcW w:w="240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Выход делителя напряжения</w:t>
            </w:r>
          </w:p>
        </w:tc>
        <w:tc>
          <w:tcPr>
            <w:tcW w:w="1845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  <w:lang w:val="en-US"/>
              </w:rPr>
              <w:t xml:space="preserve">mV </w:t>
            </w:r>
            <w:r w:rsidRPr="00AA399D">
              <w:rPr>
                <w:sz w:val="20"/>
                <w:szCs w:val="20"/>
              </w:rPr>
              <w:t>(ДН)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произвольно</w:t>
            </w:r>
          </w:p>
        </w:tc>
        <w:tc>
          <w:tcPr>
            <w:tcW w:w="1837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61E8" w:rsidRPr="00AA399D" w:rsidTr="00AA399D">
        <w:trPr>
          <w:trHeight w:val="489"/>
        </w:trPr>
        <w:tc>
          <w:tcPr>
            <w:tcW w:w="240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Цепь зажимов</w:t>
            </w:r>
            <w:r w:rsidR="00136B16" w:rsidRPr="00AA399D">
              <w:rPr>
                <w:sz w:val="20"/>
                <w:szCs w:val="20"/>
              </w:rPr>
              <w:t xml:space="preserve"> </w:t>
            </w:r>
            <w:r w:rsidRPr="00AA399D">
              <w:rPr>
                <w:sz w:val="20"/>
                <w:szCs w:val="20"/>
              </w:rPr>
              <w:t>«</w:t>
            </w:r>
            <w:r w:rsidRPr="00AA399D">
              <w:rPr>
                <w:sz w:val="20"/>
                <w:szCs w:val="20"/>
                <w:lang w:val="en-US"/>
              </w:rPr>
              <w:t>U</w:t>
            </w:r>
            <w:r w:rsidRPr="00AA399D">
              <w:rPr>
                <w:sz w:val="20"/>
                <w:szCs w:val="20"/>
              </w:rPr>
              <w:t>х*»</w:t>
            </w:r>
          </w:p>
        </w:tc>
        <w:tc>
          <w:tcPr>
            <w:tcW w:w="1845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399D">
              <w:rPr>
                <w:sz w:val="20"/>
                <w:szCs w:val="20"/>
                <w:lang w:val="en-US"/>
              </w:rPr>
              <w:t>U</w:t>
            </w:r>
            <w:r w:rsidRPr="00AA399D">
              <w:rPr>
                <w:sz w:val="20"/>
                <w:szCs w:val="20"/>
              </w:rPr>
              <w:t>х*</w:t>
            </w:r>
          </w:p>
        </w:tc>
        <w:tc>
          <w:tcPr>
            <w:tcW w:w="1852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61E8" w:rsidRPr="00AA399D" w:rsidTr="00AA399D">
        <w:trPr>
          <w:trHeight w:val="244"/>
        </w:trPr>
        <w:tc>
          <w:tcPr>
            <w:tcW w:w="240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Цепь зажимов</w:t>
            </w:r>
            <w:r w:rsidR="00136B16" w:rsidRPr="00AA399D">
              <w:rPr>
                <w:sz w:val="20"/>
                <w:szCs w:val="20"/>
              </w:rPr>
              <w:t xml:space="preserve"> </w:t>
            </w:r>
            <w:r w:rsidRPr="00AA399D">
              <w:rPr>
                <w:sz w:val="20"/>
                <w:szCs w:val="20"/>
              </w:rPr>
              <w:t>«</w:t>
            </w:r>
            <w:r w:rsidRPr="00AA399D">
              <w:rPr>
                <w:sz w:val="20"/>
                <w:szCs w:val="20"/>
                <w:lang w:val="en-US"/>
              </w:rPr>
              <w:t>U</w:t>
            </w:r>
            <w:r w:rsidRPr="00AA399D">
              <w:rPr>
                <w:sz w:val="20"/>
                <w:szCs w:val="20"/>
              </w:rPr>
              <w:t>х»</w:t>
            </w:r>
          </w:p>
        </w:tc>
        <w:tc>
          <w:tcPr>
            <w:tcW w:w="1845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  <w:lang w:val="en-US"/>
              </w:rPr>
              <w:t>U</w:t>
            </w:r>
            <w:r w:rsidRPr="00AA399D">
              <w:rPr>
                <w:sz w:val="20"/>
                <w:szCs w:val="20"/>
              </w:rPr>
              <w:t>х</w:t>
            </w:r>
          </w:p>
        </w:tc>
        <w:tc>
          <w:tcPr>
            <w:tcW w:w="1852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61E8" w:rsidRPr="00AA399D" w:rsidTr="00AA399D">
        <w:trPr>
          <w:trHeight w:val="856"/>
        </w:trPr>
        <w:tc>
          <w:tcPr>
            <w:tcW w:w="240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 xml:space="preserve">Цепь зажимов </w:t>
            </w: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 xml:space="preserve">« </w:t>
            </w:r>
            <w:r w:rsidR="00A208DF">
              <w:rPr>
                <w:sz w:val="20"/>
                <w:szCs w:val="20"/>
              </w:rPr>
              <w:pict>
                <v:shape id="_x0000_i1037" type="#_x0000_t75" style="width:33pt;height:30.75pt">
                  <v:imagedata r:id="rId8" o:title=""/>
                </v:shape>
              </w:pict>
            </w:r>
            <w:r w:rsidR="00136B16" w:rsidRPr="00AA399D">
              <w:rPr>
                <w:sz w:val="20"/>
                <w:szCs w:val="20"/>
              </w:rPr>
              <w:t xml:space="preserve"> </w:t>
            </w:r>
            <w:r w:rsidRPr="00AA399D">
              <w:rPr>
                <w:sz w:val="20"/>
                <w:szCs w:val="20"/>
              </w:rPr>
              <w:t>»</w:t>
            </w:r>
          </w:p>
        </w:tc>
        <w:tc>
          <w:tcPr>
            <w:tcW w:w="1845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399D">
              <w:rPr>
                <w:sz w:val="20"/>
                <w:szCs w:val="20"/>
                <w:lang w:val="en-US"/>
              </w:rPr>
              <w:t>mV</w:t>
            </w:r>
          </w:p>
        </w:tc>
        <w:tc>
          <w:tcPr>
            <w:tcW w:w="1852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 цепях установки, идущих от зажимов «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  <w:vertAlign w:val="subscript"/>
        </w:rPr>
        <w:t>х</w:t>
      </w:r>
      <w:r w:rsidRPr="00136B16">
        <w:rPr>
          <w:sz w:val="28"/>
          <w:szCs w:val="28"/>
        </w:rPr>
        <w:t xml:space="preserve">» и « </w:t>
      </w:r>
      <w:r w:rsidR="00A208DF">
        <w:rPr>
          <w:sz w:val="28"/>
          <w:szCs w:val="28"/>
        </w:rPr>
        <w:pict>
          <v:shape id="_x0000_i1038" type="#_x0000_t75" style="width:33pt;height:30.75pt">
            <v:imagedata r:id="rId8" o:title=""/>
          </v:shape>
        </w:pic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»,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производить дополнительное измерение термоконтактной э.д.с, руково</w:t>
      </w:r>
      <w:r w:rsidR="00226D0B" w:rsidRPr="00136B16">
        <w:rPr>
          <w:sz w:val="28"/>
          <w:szCs w:val="28"/>
        </w:rPr>
        <w:t>дствуясь табл. 3.2</w:t>
      </w:r>
      <w:r w:rsidRPr="00136B16">
        <w:rPr>
          <w:sz w:val="28"/>
          <w:szCs w:val="28"/>
        </w:rPr>
        <w:t>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226D0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Таблица 3</w:t>
      </w:r>
      <w:r w:rsidR="00DF63A7" w:rsidRPr="00136B16">
        <w:rPr>
          <w:sz w:val="28"/>
          <w:szCs w:val="28"/>
        </w:rPr>
        <w:t>.2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11"/>
        <w:gridCol w:w="2389"/>
        <w:gridCol w:w="1960"/>
      </w:tblGrid>
      <w:tr w:rsidR="00A461E8" w:rsidRPr="00AA399D" w:rsidTr="00AA399D">
        <w:trPr>
          <w:trHeight w:val="240"/>
        </w:trPr>
        <w:tc>
          <w:tcPr>
            <w:tcW w:w="2088" w:type="dxa"/>
            <w:vMerge w:val="restart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Контролируемая цепь</w:t>
            </w:r>
          </w:p>
        </w:tc>
        <w:tc>
          <w:tcPr>
            <w:tcW w:w="6160" w:type="dxa"/>
            <w:gridSpan w:val="3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Положение переключателей</w:t>
            </w:r>
          </w:p>
        </w:tc>
      </w:tr>
      <w:tr w:rsidR="00A461E8" w:rsidRPr="00AA399D" w:rsidTr="00AA399D">
        <w:trPr>
          <w:trHeight w:val="138"/>
        </w:trPr>
        <w:tc>
          <w:tcPr>
            <w:tcW w:w="2088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Установки</w:t>
            </w:r>
          </w:p>
        </w:tc>
        <w:tc>
          <w:tcPr>
            <w:tcW w:w="196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Потенциометра</w:t>
            </w:r>
          </w:p>
        </w:tc>
      </w:tr>
      <w:tr w:rsidR="00A461E8" w:rsidRPr="00AA399D" w:rsidTr="00AA399D">
        <w:trPr>
          <w:trHeight w:val="138"/>
        </w:trPr>
        <w:tc>
          <w:tcPr>
            <w:tcW w:w="2088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К потенциометру</w:t>
            </w:r>
          </w:p>
        </w:tc>
        <w:tc>
          <w:tcPr>
            <w:tcW w:w="238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«полярность поверяемого прибора»</w:t>
            </w:r>
          </w:p>
        </w:tc>
        <w:tc>
          <w:tcPr>
            <w:tcW w:w="196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«направление тока»</w:t>
            </w:r>
          </w:p>
        </w:tc>
      </w:tr>
      <w:tr w:rsidR="00A461E8" w:rsidRPr="00AA399D" w:rsidTr="00AA399D">
        <w:trPr>
          <w:trHeight w:val="1072"/>
        </w:trPr>
        <w:tc>
          <w:tcPr>
            <w:tcW w:w="208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Цепь зажимов</w:t>
            </w:r>
            <w:r w:rsidR="00136B16" w:rsidRPr="00AA399D">
              <w:rPr>
                <w:sz w:val="20"/>
                <w:szCs w:val="20"/>
              </w:rPr>
              <w:t xml:space="preserve"> </w:t>
            </w:r>
            <w:r w:rsidRPr="00AA399D">
              <w:rPr>
                <w:sz w:val="20"/>
                <w:szCs w:val="20"/>
              </w:rPr>
              <w:t>«</w:t>
            </w:r>
            <w:r w:rsidRPr="00AA399D">
              <w:rPr>
                <w:sz w:val="20"/>
                <w:szCs w:val="20"/>
                <w:lang w:val="en-US"/>
              </w:rPr>
              <w:t>U</w:t>
            </w:r>
            <w:r w:rsidRPr="00AA399D">
              <w:rPr>
                <w:sz w:val="20"/>
                <w:szCs w:val="20"/>
              </w:rPr>
              <w:t>х»</w:t>
            </w:r>
          </w:p>
        </w:tc>
        <w:tc>
          <w:tcPr>
            <w:tcW w:w="1811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  <w:lang w:val="en-US"/>
              </w:rPr>
              <w:t>U</w:t>
            </w:r>
            <w:r w:rsidRPr="00AA399D">
              <w:rPr>
                <w:sz w:val="20"/>
                <w:szCs w:val="20"/>
              </w:rPr>
              <w:t>х</w:t>
            </w:r>
          </w:p>
        </w:tc>
        <w:tc>
          <w:tcPr>
            <w:tcW w:w="238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Прямая обратная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  <w:lang w:val="en-US"/>
              </w:rPr>
              <w:t>I</w:t>
            </w: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61E8" w:rsidRPr="00AA399D" w:rsidTr="00AA399D">
        <w:trPr>
          <w:trHeight w:val="927"/>
        </w:trPr>
        <w:tc>
          <w:tcPr>
            <w:tcW w:w="208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 xml:space="preserve">Цепь зажимов </w:t>
            </w: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 xml:space="preserve">« </w:t>
            </w:r>
            <w:r w:rsidR="00A208DF">
              <w:rPr>
                <w:sz w:val="20"/>
                <w:szCs w:val="20"/>
              </w:rPr>
              <w:pict>
                <v:shape id="_x0000_i1039" type="#_x0000_t75" style="width:33pt;height:30.75pt">
                  <v:imagedata r:id="rId8" o:title=""/>
                </v:shape>
              </w:pict>
            </w:r>
            <w:r w:rsidR="00136B16" w:rsidRPr="00AA399D">
              <w:rPr>
                <w:sz w:val="20"/>
                <w:szCs w:val="20"/>
              </w:rPr>
              <w:t xml:space="preserve"> </w:t>
            </w:r>
            <w:r w:rsidRPr="00AA399D">
              <w:rPr>
                <w:sz w:val="20"/>
                <w:szCs w:val="20"/>
              </w:rPr>
              <w:t>»</w:t>
            </w:r>
          </w:p>
        </w:tc>
        <w:tc>
          <w:tcPr>
            <w:tcW w:w="1811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399D">
              <w:rPr>
                <w:sz w:val="20"/>
                <w:szCs w:val="20"/>
                <w:lang w:val="en-US"/>
              </w:rPr>
              <w:t>mV</w:t>
            </w:r>
          </w:p>
        </w:tc>
        <w:tc>
          <w:tcPr>
            <w:tcW w:w="238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Прямая обратная</w:t>
            </w:r>
          </w:p>
        </w:tc>
        <w:tc>
          <w:tcPr>
            <w:tcW w:w="1960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Величина тармоконтактной э.д.с. определяется по формуле: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 Е</w:t>
      </w:r>
      <w:r w:rsidRPr="00136B16">
        <w:rPr>
          <w:sz w:val="28"/>
          <w:szCs w:val="28"/>
          <w:vertAlign w:val="subscript"/>
        </w:rPr>
        <w:t>Т</w:t>
      </w:r>
      <w:r w:rsidRPr="00136B16">
        <w:rPr>
          <w:sz w:val="28"/>
          <w:szCs w:val="28"/>
        </w:rPr>
        <w:t>=8</w:t>
      </w:r>
      <w:r w:rsidR="00A208DF">
        <w:rPr>
          <w:sz w:val="28"/>
          <w:szCs w:val="28"/>
        </w:rPr>
        <w:pict>
          <v:shape id="_x0000_i1040" type="#_x0000_t75" style="width:42pt;height:32.25pt">
            <v:imagedata r:id="rId11" o:title=""/>
          </v:shape>
        </w:pict>
      </w:r>
      <w:r w:rsidRPr="00136B16">
        <w:rPr>
          <w:sz w:val="28"/>
          <w:szCs w:val="28"/>
        </w:rPr>
        <w:t>10</w:t>
      </w:r>
      <w:r w:rsidRPr="00136B16">
        <w:rPr>
          <w:sz w:val="28"/>
          <w:szCs w:val="28"/>
          <w:vertAlign w:val="superscript"/>
        </w:rPr>
        <w:t>6-п</w:t>
      </w:r>
      <w:r w:rsidRPr="00136B16">
        <w:rPr>
          <w:sz w:val="28"/>
          <w:szCs w:val="28"/>
        </w:rPr>
        <w:t>млВ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 где п -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отсчет по лимбу переключателя чувствительности потенциометра;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sym w:font="Symbol" w:char="F061"/>
      </w:r>
      <w:r w:rsidRPr="00136B16">
        <w:rPr>
          <w:sz w:val="28"/>
          <w:szCs w:val="28"/>
          <w:vertAlign w:val="subscript"/>
        </w:rPr>
        <w:t>1</w:t>
      </w:r>
      <w:r w:rsidRPr="00136B16">
        <w:rPr>
          <w:sz w:val="28"/>
          <w:szCs w:val="28"/>
        </w:rPr>
        <w:t xml:space="preserve"> ,</w:t>
      </w:r>
      <w:r w:rsidRPr="00136B16">
        <w:rPr>
          <w:sz w:val="28"/>
          <w:szCs w:val="28"/>
        </w:rPr>
        <w:sym w:font="Symbol" w:char="F061"/>
      </w:r>
      <w:r w:rsidRPr="00136B16">
        <w:rPr>
          <w:sz w:val="28"/>
          <w:szCs w:val="28"/>
          <w:vertAlign w:val="subscript"/>
        </w:rPr>
        <w:t>2</w:t>
      </w:r>
      <w:r w:rsidRPr="00136B16">
        <w:rPr>
          <w:sz w:val="28"/>
          <w:szCs w:val="28"/>
        </w:rPr>
        <w:t xml:space="preserve">- показания выходного прибора потенциометра с учетом знака. 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Отсчет значений </w:t>
      </w:r>
      <w:r w:rsidRPr="00136B16">
        <w:rPr>
          <w:sz w:val="28"/>
          <w:szCs w:val="28"/>
        </w:rPr>
        <w:sym w:font="Symbol" w:char="F061"/>
      </w:r>
      <w:r w:rsidRPr="00136B16">
        <w:rPr>
          <w:sz w:val="28"/>
          <w:szCs w:val="28"/>
          <w:vertAlign w:val="subscript"/>
        </w:rPr>
        <w:t>1</w:t>
      </w:r>
      <w:r w:rsidRPr="00136B16">
        <w:rPr>
          <w:sz w:val="28"/>
          <w:szCs w:val="28"/>
        </w:rPr>
        <w:t xml:space="preserve">и </w:t>
      </w:r>
      <w:r w:rsidRPr="00136B16">
        <w:rPr>
          <w:sz w:val="28"/>
          <w:szCs w:val="28"/>
        </w:rPr>
        <w:sym w:font="Symbol" w:char="F061"/>
      </w:r>
      <w:r w:rsidRPr="00136B16">
        <w:rPr>
          <w:sz w:val="28"/>
          <w:szCs w:val="28"/>
          <w:vertAlign w:val="subscript"/>
        </w:rPr>
        <w:t>2</w:t>
      </w:r>
      <w:r w:rsidRPr="00136B16">
        <w:rPr>
          <w:sz w:val="28"/>
          <w:szCs w:val="28"/>
        </w:rPr>
        <w:t xml:space="preserve"> производить через 10-20 с после коммутации переключателя «Направление тока».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Интервалы между двумя последовательными измерениями термоконтактной э.д.с, должны быть не менее 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мин.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Вариации термоконтактной э.д.с (</w:t>
      </w:r>
      <w:r w:rsidRPr="00136B16">
        <w:rPr>
          <w:sz w:val="28"/>
          <w:szCs w:val="28"/>
        </w:rPr>
        <w:sym w:font="Symbol" w:char="F044"/>
      </w:r>
      <w:r w:rsidRPr="00136B16">
        <w:rPr>
          <w:sz w:val="28"/>
          <w:szCs w:val="28"/>
        </w:rPr>
        <w:t>Е</w:t>
      </w:r>
      <w:r w:rsidRPr="00136B16">
        <w:rPr>
          <w:sz w:val="28"/>
          <w:szCs w:val="28"/>
          <w:vertAlign w:val="subscript"/>
        </w:rPr>
        <w:t>Т</w:t>
      </w:r>
      <w:r w:rsidRPr="00136B16">
        <w:rPr>
          <w:sz w:val="28"/>
          <w:szCs w:val="28"/>
        </w:rPr>
        <w:t>=Е</w:t>
      </w:r>
      <w:r w:rsidRPr="00136B16">
        <w:rPr>
          <w:sz w:val="28"/>
          <w:szCs w:val="28"/>
          <w:vertAlign w:val="subscript"/>
        </w:rPr>
        <w:t>Т</w:t>
      </w:r>
      <w:r w:rsidRPr="00136B16">
        <w:rPr>
          <w:sz w:val="28"/>
          <w:szCs w:val="28"/>
          <w:vertAlign w:val="subscript"/>
          <w:lang w:val="en-US"/>
        </w:rPr>
        <w:t>max</w:t>
      </w:r>
      <w:r w:rsidR="00136B16">
        <w:rPr>
          <w:sz w:val="28"/>
          <w:szCs w:val="28"/>
          <w:vertAlign w:val="subscript"/>
        </w:rPr>
        <w:t xml:space="preserve"> </w:t>
      </w:r>
      <w:r w:rsidRPr="00136B16">
        <w:rPr>
          <w:sz w:val="28"/>
          <w:szCs w:val="28"/>
        </w:rPr>
        <w:t xml:space="preserve">-Е </w:t>
      </w:r>
      <w:r w:rsidRPr="00136B16">
        <w:rPr>
          <w:sz w:val="28"/>
          <w:szCs w:val="28"/>
          <w:vertAlign w:val="subscript"/>
        </w:rPr>
        <w:t>Т</w:t>
      </w:r>
      <w:r w:rsidRPr="00136B16">
        <w:rPr>
          <w:sz w:val="28"/>
          <w:szCs w:val="28"/>
          <w:vertAlign w:val="subscript"/>
          <w:lang w:val="en-US"/>
        </w:rPr>
        <w:t>min</w:t>
      </w:r>
      <w:r w:rsidRPr="00136B16">
        <w:rPr>
          <w:sz w:val="28"/>
          <w:szCs w:val="28"/>
        </w:rPr>
        <w:t>)в измерительных цепях установки определяется как максимальная разность между любыми из 6 последовательными измерениями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термоконтактной э.д.с.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Для получения необходимой разности температур включить нагреватели или холодильный агрегат соответствующим смещением указателей прибора М333К;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Максимальное значение термоконтактной э.д.с (Е</w:t>
      </w:r>
      <w:r w:rsidRPr="00136B16">
        <w:rPr>
          <w:sz w:val="28"/>
          <w:szCs w:val="28"/>
          <w:vertAlign w:val="subscript"/>
        </w:rPr>
        <w:t>Т</w:t>
      </w:r>
      <w:r w:rsidRPr="00136B16">
        <w:rPr>
          <w:sz w:val="28"/>
          <w:szCs w:val="28"/>
          <w:vertAlign w:val="subscript"/>
          <w:lang w:val="en-US"/>
        </w:rPr>
        <w:t>max</w:t>
      </w:r>
      <w:r w:rsidRPr="00136B16">
        <w:rPr>
          <w:sz w:val="28"/>
          <w:szCs w:val="28"/>
        </w:rPr>
        <w:t xml:space="preserve"> )не должно превышать 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мкВ.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Максимальная вариация термоконтактной з.д.с. (</w:t>
      </w:r>
      <w:r w:rsidRPr="00136B16">
        <w:rPr>
          <w:sz w:val="28"/>
          <w:szCs w:val="28"/>
        </w:rPr>
        <w:sym w:font="Symbol" w:char="F044"/>
      </w:r>
      <w:r w:rsidRPr="00136B16">
        <w:rPr>
          <w:sz w:val="28"/>
          <w:szCs w:val="28"/>
        </w:rPr>
        <w:t>Е</w:t>
      </w:r>
      <w:r w:rsidRPr="00136B16">
        <w:rPr>
          <w:sz w:val="28"/>
          <w:szCs w:val="28"/>
          <w:vertAlign w:val="subscript"/>
        </w:rPr>
        <w:t>Т</w:t>
      </w:r>
      <w:r w:rsidRPr="00136B16">
        <w:rPr>
          <w:sz w:val="28"/>
          <w:szCs w:val="28"/>
        </w:rPr>
        <w:t xml:space="preserve"> )не должна превышать 0,1 мкВ.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Поверка автокомпенсатора потенциометра Р355 производится согласно инструкции по эксплуатации на прибор Р355. Для удобства сборки схемы следует использовать схему установки:</w:t>
      </w:r>
    </w:p>
    <w:p w:rsidR="00A461E8" w:rsidRPr="00136B16" w:rsidRDefault="00A461E8" w:rsidP="00136B16">
      <w:pPr>
        <w:widowControl/>
        <w:shd w:val="clear" w:color="auto" w:fill="FFFFFF"/>
        <w:tabs>
          <w:tab w:val="left" w:pos="745"/>
        </w:tabs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а)</w:t>
      </w:r>
      <w:r w:rsidRPr="00136B16">
        <w:rPr>
          <w:sz w:val="28"/>
          <w:szCs w:val="28"/>
        </w:rPr>
        <w:tab/>
        <w:t>подключить к зажимам «±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- внешнее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  <w:lang w:val="en-US"/>
        </w:rPr>
        <w:t>N</w:t>
      </w:r>
      <w:r w:rsidRPr="00136B16">
        <w:rPr>
          <w:sz w:val="28"/>
          <w:szCs w:val="28"/>
        </w:rPr>
        <w:t>» милиамперметр постоянного тока класса 0,2 или класса 0,5 (с учетом поправок);</w:t>
      </w:r>
    </w:p>
    <w:p w:rsidR="00A461E8" w:rsidRPr="00136B16" w:rsidRDefault="00A461E8" w:rsidP="00136B16">
      <w:pPr>
        <w:widowControl/>
        <w:shd w:val="clear" w:color="auto" w:fill="FFFFFF"/>
        <w:tabs>
          <w:tab w:val="left" w:pos="745"/>
        </w:tabs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б)</w:t>
      </w:r>
      <w:r w:rsidRPr="00136B16">
        <w:rPr>
          <w:sz w:val="28"/>
          <w:szCs w:val="28"/>
        </w:rPr>
        <w:tab/>
        <w:t>подключить к зажимам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токовые зажимы необходимого образцового сопротивления, потенциальные зажимы через регулируемое сопротивление подключить к зажимам «</w:t>
      </w:r>
      <w:r w:rsidRPr="00136B16">
        <w:rPr>
          <w:sz w:val="28"/>
          <w:szCs w:val="28"/>
          <w:lang w:val="en-US"/>
        </w:rPr>
        <w:t>X</w:t>
      </w:r>
      <w:r w:rsidRPr="00136B16">
        <w:rPr>
          <w:sz w:val="28"/>
          <w:szCs w:val="28"/>
        </w:rPr>
        <w:t>» потенциометра, для чего предварительно отключить выводы установки, идущие к зажимам «</w:t>
      </w:r>
      <w:r w:rsidRPr="00136B16">
        <w:rPr>
          <w:sz w:val="28"/>
          <w:szCs w:val="28"/>
          <w:lang w:val="en-US"/>
        </w:rPr>
        <w:t>X</w:t>
      </w:r>
      <w:r w:rsidRPr="00136B16">
        <w:rPr>
          <w:sz w:val="28"/>
          <w:szCs w:val="28"/>
        </w:rPr>
        <w:t>»;</w:t>
      </w:r>
    </w:p>
    <w:p w:rsidR="00A461E8" w:rsidRPr="00136B16" w:rsidRDefault="00A461E8" w:rsidP="00136B16">
      <w:pPr>
        <w:widowControl/>
        <w:shd w:val="clear" w:color="auto" w:fill="FFFFFF"/>
        <w:tabs>
          <w:tab w:val="left" w:pos="745"/>
        </w:tabs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в)</w:t>
      </w:r>
      <w:r w:rsidRPr="00136B16">
        <w:rPr>
          <w:sz w:val="28"/>
          <w:szCs w:val="28"/>
        </w:rPr>
        <w:tab/>
        <w:t>переключатель «ПИТАНИЕ ЦЕПИ ТОКА» установить в положение "ОТ-П136";</w:t>
      </w:r>
    </w:p>
    <w:p w:rsidR="00A461E8" w:rsidRPr="00136B16" w:rsidRDefault="00A461E8" w:rsidP="00136B16">
      <w:pPr>
        <w:widowControl/>
        <w:shd w:val="clear" w:color="auto" w:fill="FFFFFF"/>
        <w:tabs>
          <w:tab w:val="left" w:pos="745"/>
        </w:tabs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г)</w:t>
      </w:r>
      <w:r w:rsidRPr="00136B16">
        <w:rPr>
          <w:sz w:val="28"/>
          <w:szCs w:val="28"/>
        </w:rPr>
        <w:tab/>
        <w:t>изменения направления тока в образцовом сопротивлении производить переключателем «ПОЛЯРНОСТЬ ПОВЕРЯЕМОГО ПРИБОРА»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Образцовое сопротивление соответствует обозначению «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2</w:t>
      </w:r>
      <w:r w:rsidRPr="00136B16">
        <w:rPr>
          <w:sz w:val="28"/>
          <w:szCs w:val="28"/>
        </w:rPr>
        <w:t>», регулируемое сопротивление - обозначению«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</w:rPr>
        <w:t>3</w:t>
      </w:r>
      <w:r w:rsidRPr="00136B16">
        <w:rPr>
          <w:sz w:val="28"/>
          <w:szCs w:val="28"/>
        </w:rPr>
        <w:t xml:space="preserve">», переключатель «ПОЛЯРНОСТЬ ПОВЕРЯЕМОГО ПРИБОРА» - обозначению" </w:t>
      </w:r>
      <w:r w:rsidRPr="00136B16">
        <w:rPr>
          <w:sz w:val="28"/>
          <w:szCs w:val="28"/>
          <w:lang w:val="en-US"/>
        </w:rPr>
        <w:t>S</w:t>
      </w:r>
      <w:r w:rsidRPr="00136B16">
        <w:rPr>
          <w:sz w:val="28"/>
          <w:szCs w:val="28"/>
          <w:vertAlign w:val="subscript"/>
        </w:rPr>
        <w:t>2</w:t>
      </w:r>
      <w:r w:rsidRPr="00136B16">
        <w:rPr>
          <w:sz w:val="28"/>
          <w:szCs w:val="28"/>
        </w:rPr>
        <w:t>схемы потенциометра Р355.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Поверка потенциометра Р355 производится согласно методики по эксплуатации потенциометра Р355.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Поверка делителя напряжения Р356 производится согласно методики по эксплуатации делителя напряжения Р356.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Поверка шунта многопредельного Р357 производится согласно методике по эксплуатации шунта многопредельного Р357.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Определение погрешностей измерения на установке производить: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а) путем измерения на установке сопротивления образцовых катушек электрического сопротивления класса 0,01 номинальными значениями 0,001; 1 и 100000 Ом, помещенных в масляный термостат с температурой масла 20±0,15°С и находящихся там не менее 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ч до начала измерений.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Токовые зажимы образцовой катушки подключить к зажимам «±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- ВНЕШНЕЕ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</w:rPr>
        <w:t xml:space="preserve"> </w:t>
      </w:r>
      <w:r w:rsidRPr="00136B16">
        <w:rPr>
          <w:sz w:val="28"/>
          <w:szCs w:val="28"/>
          <w:vertAlign w:val="subscript"/>
          <w:lang w:val="en-US"/>
        </w:rPr>
        <w:t>N</w:t>
      </w:r>
      <w:r w:rsidRPr="00136B16">
        <w:rPr>
          <w:sz w:val="28"/>
          <w:szCs w:val="28"/>
        </w:rPr>
        <w:t>» установки, а потенциальные к зажимам «±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  <w:vertAlign w:val="subscript"/>
        </w:rPr>
        <w:t>х</w:t>
      </w:r>
      <w:r w:rsidRPr="00136B16">
        <w:rPr>
          <w:sz w:val="28"/>
          <w:szCs w:val="28"/>
        </w:rPr>
        <w:t>». При этом зажимы «</w:t>
      </w:r>
      <w:r w:rsidRPr="00136B16">
        <w:rPr>
          <w:sz w:val="28"/>
          <w:szCs w:val="28"/>
          <w:lang w:val="en-US"/>
        </w:rPr>
        <w:t>mV</w:t>
      </w:r>
      <w:r w:rsidRPr="00136B16">
        <w:rPr>
          <w:sz w:val="28"/>
          <w:szCs w:val="28"/>
        </w:rPr>
        <w:t>» замкнуть перемычкой. Измерения производить с учетом действительного значения сопротивления при двух направлениях тока, руково</w:t>
      </w:r>
      <w:r w:rsidR="00085C02" w:rsidRPr="00136B16">
        <w:rPr>
          <w:sz w:val="28"/>
          <w:szCs w:val="28"/>
        </w:rPr>
        <w:t>дствуясь данными таблицы 4</w:t>
      </w:r>
      <w:r w:rsidRPr="00136B16">
        <w:rPr>
          <w:sz w:val="28"/>
          <w:szCs w:val="28"/>
        </w:rPr>
        <w:t>.</w:t>
      </w:r>
    </w:p>
    <w:p w:rsidR="00A461E8" w:rsidRPr="00136B16" w:rsidRDefault="002D742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7858" w:rsidRPr="00136B16">
        <w:rPr>
          <w:sz w:val="28"/>
          <w:szCs w:val="28"/>
        </w:rPr>
        <w:t>Таблица 4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83"/>
        <w:gridCol w:w="832"/>
        <w:gridCol w:w="725"/>
        <w:gridCol w:w="900"/>
        <w:gridCol w:w="900"/>
        <w:gridCol w:w="1108"/>
        <w:gridCol w:w="1052"/>
        <w:gridCol w:w="886"/>
        <w:gridCol w:w="1108"/>
      </w:tblGrid>
      <w:tr w:rsidR="00A461E8" w:rsidRPr="00AA399D" w:rsidTr="00AA399D">
        <w:trPr>
          <w:trHeight w:val="687"/>
        </w:trPr>
        <w:tc>
          <w:tcPr>
            <w:tcW w:w="828" w:type="dxa"/>
            <w:vMerge w:val="restart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Измеряемое сопротивление, Ом</w:t>
            </w: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Положение переключателей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Величина сопротивления, соответствующая 0,001%от измеряемого, Ом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Напряжение, соответствующее погрешности 0,001%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Рекомендуемые приделы на стабилизаторах</w:t>
            </w:r>
          </w:p>
        </w:tc>
      </w:tr>
      <w:tr w:rsidR="00A461E8" w:rsidRPr="00AA399D" w:rsidTr="00AA399D">
        <w:trPr>
          <w:trHeight w:val="147"/>
        </w:trPr>
        <w:tc>
          <w:tcPr>
            <w:tcW w:w="828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Установки потенциометра</w:t>
            </w:r>
          </w:p>
        </w:tc>
        <w:tc>
          <w:tcPr>
            <w:tcW w:w="1108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В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В делениях шкалы выходного прибора</w:t>
            </w:r>
          </w:p>
        </w:tc>
        <w:tc>
          <w:tcPr>
            <w:tcW w:w="1108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61E8" w:rsidRPr="00AA399D" w:rsidTr="00AA399D">
        <w:trPr>
          <w:trHeight w:val="147"/>
        </w:trPr>
        <w:tc>
          <w:tcPr>
            <w:tcW w:w="828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Образцовое сопротивление, Ом</w:t>
            </w:r>
          </w:p>
        </w:tc>
        <w:tc>
          <w:tcPr>
            <w:tcW w:w="83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Питание цепи тока</w:t>
            </w:r>
          </w:p>
        </w:tc>
        <w:tc>
          <w:tcPr>
            <w:tcW w:w="725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Цена деления, мВ</w:t>
            </w:r>
          </w:p>
        </w:tc>
        <w:tc>
          <w:tcPr>
            <w:tcW w:w="90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Отсчет по измерительным декадам, дел</w:t>
            </w:r>
          </w:p>
        </w:tc>
        <w:tc>
          <w:tcPr>
            <w:tcW w:w="90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Чувствительность</w:t>
            </w:r>
          </w:p>
        </w:tc>
        <w:tc>
          <w:tcPr>
            <w:tcW w:w="1108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61E8" w:rsidRPr="00AA399D" w:rsidTr="00AA399D">
        <w:trPr>
          <w:trHeight w:val="512"/>
        </w:trPr>
        <w:tc>
          <w:tcPr>
            <w:tcW w:w="82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10-3</w:t>
            </w:r>
          </w:p>
        </w:tc>
        <w:tc>
          <w:tcPr>
            <w:tcW w:w="78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10-3</w:t>
            </w:r>
          </w:p>
        </w:tc>
        <w:tc>
          <w:tcPr>
            <w:tcW w:w="83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от П138</w:t>
            </w:r>
          </w:p>
        </w:tc>
        <w:tc>
          <w:tcPr>
            <w:tcW w:w="725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10-7</w:t>
            </w:r>
          </w:p>
        </w:tc>
        <w:tc>
          <w:tcPr>
            <w:tcW w:w="110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1∙10-8</w:t>
            </w:r>
          </w:p>
        </w:tc>
        <w:tc>
          <w:tcPr>
            <w:tcW w:w="105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1∙10-7</w:t>
            </w:r>
          </w:p>
        </w:tc>
        <w:tc>
          <w:tcPr>
            <w:tcW w:w="886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0,125</w:t>
            </w:r>
          </w:p>
        </w:tc>
        <w:tc>
          <w:tcPr>
            <w:tcW w:w="110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15А</w:t>
            </w:r>
          </w:p>
        </w:tc>
      </w:tr>
      <w:tr w:rsidR="00A461E8" w:rsidRPr="00AA399D" w:rsidTr="00AA399D">
        <w:trPr>
          <w:trHeight w:val="512"/>
        </w:trPr>
        <w:tc>
          <w:tcPr>
            <w:tcW w:w="82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от П136</w:t>
            </w:r>
          </w:p>
        </w:tc>
        <w:tc>
          <w:tcPr>
            <w:tcW w:w="725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10-6</w:t>
            </w:r>
          </w:p>
        </w:tc>
        <w:tc>
          <w:tcPr>
            <w:tcW w:w="110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1∙10-5</w:t>
            </w:r>
          </w:p>
        </w:tc>
        <w:tc>
          <w:tcPr>
            <w:tcW w:w="105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2,4∙10-5</w:t>
            </w:r>
          </w:p>
        </w:tc>
        <w:tc>
          <w:tcPr>
            <w:tcW w:w="886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0,3</w:t>
            </w:r>
          </w:p>
        </w:tc>
        <w:tc>
          <w:tcPr>
            <w:tcW w:w="110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7,5 В*</w:t>
            </w:r>
          </w:p>
        </w:tc>
      </w:tr>
      <w:tr w:rsidR="00A461E8" w:rsidRPr="00AA399D" w:rsidTr="00AA399D">
        <w:trPr>
          <w:trHeight w:val="537"/>
        </w:trPr>
        <w:tc>
          <w:tcPr>
            <w:tcW w:w="82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105</w:t>
            </w:r>
          </w:p>
        </w:tc>
        <w:tc>
          <w:tcPr>
            <w:tcW w:w="783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105</w:t>
            </w:r>
          </w:p>
        </w:tc>
        <w:tc>
          <w:tcPr>
            <w:tcW w:w="83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от П136</w:t>
            </w:r>
          </w:p>
        </w:tc>
        <w:tc>
          <w:tcPr>
            <w:tcW w:w="725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10-7</w:t>
            </w:r>
          </w:p>
        </w:tc>
        <w:tc>
          <w:tcPr>
            <w:tcW w:w="110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15∙10-6</w:t>
            </w:r>
          </w:p>
        </w:tc>
        <w:tc>
          <w:tcPr>
            <w:tcW w:w="886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7,5В**</w:t>
            </w:r>
          </w:p>
        </w:tc>
      </w:tr>
    </w:tbl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*Для уменьшения нестабильности источника питания рекомендуется увеличить напряжение на вход стабилизатора, для чего последовательно с измеряемым сопротивлением включить образцовую катушку 30 Ом.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** Для измерения необходимо включить шунт автокомпенсатора /кнопка </w:t>
      </w:r>
      <w:r w:rsidRPr="00136B16">
        <w:rPr>
          <w:sz w:val="28"/>
          <w:szCs w:val="28"/>
          <w:lang w:val="en-US"/>
        </w:rPr>
        <w:t>KI</w:t>
      </w:r>
      <w:r w:rsidRPr="00136B16">
        <w:rPr>
          <w:sz w:val="28"/>
          <w:szCs w:val="28"/>
        </w:rPr>
        <w:t>0/ и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определить цену деления выходного прибора при рекомендованном положении чувствительности автокомпенсатора. Погрешность измерения на установке представляет собой разность между действительным значением измеряемого сопротивления и результатом</w:t>
      </w:r>
      <w:r w:rsidR="002D742B">
        <w:rPr>
          <w:sz w:val="28"/>
          <w:szCs w:val="28"/>
        </w:rPr>
        <w:t xml:space="preserve">, </w:t>
      </w:r>
      <w:r w:rsidRPr="00136B16">
        <w:rPr>
          <w:sz w:val="28"/>
          <w:szCs w:val="28"/>
        </w:rPr>
        <w:t>полученным при измерении его на установке.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Измерение сопротивления производится согласно техническому описанию и инструкции по эксплуатации потенциометра Р855 с учетом рекомендаций таблицы 5.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Обработка результатов измерений производится в следующей последовательности;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- вычисляют разность между действительными значениями сопротивлений измеряемого и принятого за образцовое(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  <w:lang w:val="en-US"/>
        </w:rPr>
        <w:t>N</w:t>
      </w:r>
      <w:r w:rsidRPr="00136B16">
        <w:rPr>
          <w:sz w:val="28"/>
          <w:szCs w:val="28"/>
        </w:rPr>
        <w:t xml:space="preserve"> и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  <w:lang w:val="en-US"/>
        </w:rPr>
        <w:t>x</w:t>
      </w:r>
      <w:r w:rsidRPr="00136B16">
        <w:rPr>
          <w:sz w:val="28"/>
          <w:szCs w:val="28"/>
          <w:vertAlign w:val="subscript"/>
        </w:rPr>
        <w:t xml:space="preserve"> </w:t>
      </w:r>
      <w:r w:rsidRPr="00136B16">
        <w:rPr>
          <w:sz w:val="28"/>
          <w:szCs w:val="28"/>
        </w:rPr>
        <w:t>) в омах и с помощью табл.5 пересчитывают в процентах к номинальному значению;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- принимая за опорное сопротивление меньше по номинальному значений(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  <w:lang w:val="en-US"/>
        </w:rPr>
        <w:t>N</w:t>
      </w:r>
      <w:r w:rsidRPr="00136B16">
        <w:rPr>
          <w:sz w:val="28"/>
          <w:szCs w:val="28"/>
        </w:rPr>
        <w:t xml:space="preserve"> или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  <w:lang w:val="en-US"/>
        </w:rPr>
        <w:t>x</w:t>
      </w:r>
      <w:r w:rsidRPr="00136B16">
        <w:rPr>
          <w:sz w:val="28"/>
          <w:szCs w:val="28"/>
          <w:vertAlign w:val="subscript"/>
        </w:rPr>
        <w:t xml:space="preserve"> </w:t>
      </w:r>
      <w:r w:rsidRPr="00136B16">
        <w:rPr>
          <w:sz w:val="28"/>
          <w:szCs w:val="28"/>
        </w:rPr>
        <w:t>), измеряю большее по номинальному значение сопротивление и разность пересчитывают в процентах с помощью табл.5;</w:t>
      </w:r>
    </w:p>
    <w:p w:rsidR="00A461E8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- разность в процентах, полученная при первом и втором измерениях и будет погрешностью измерения сопротивления на установке, которая должна быть не более:</w:t>
      </w:r>
    </w:p>
    <w:p w:rsidR="002D742B" w:rsidRPr="00136B16" w:rsidRDefault="002D742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δ≤(0,004 +</w:t>
      </w:r>
      <w:r w:rsidRPr="00136B16">
        <w:rPr>
          <w:sz w:val="28"/>
          <w:szCs w:val="28"/>
        </w:rPr>
        <w:sym w:font="Symbol" w:char="F044"/>
      </w:r>
      <w:r w:rsidRPr="00136B16">
        <w:rPr>
          <w:sz w:val="28"/>
          <w:szCs w:val="28"/>
        </w:rPr>
        <w:t>), %</w:t>
      </w:r>
    </w:p>
    <w:p w:rsidR="002D742B" w:rsidRPr="00136B16" w:rsidRDefault="002D742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где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sym w:font="Symbol" w:char="F044"/>
      </w:r>
      <w:r w:rsidRPr="00136B16">
        <w:rPr>
          <w:sz w:val="28"/>
          <w:szCs w:val="28"/>
        </w:rPr>
        <w:t xml:space="preserve"> -относительная нестабильность источника тока (напряжения);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sym w:font="Symbol" w:char="F044"/>
      </w:r>
      <w:r w:rsidRPr="00136B16">
        <w:rPr>
          <w:sz w:val="28"/>
          <w:szCs w:val="28"/>
        </w:rPr>
        <w:t>=</w:t>
      </w:r>
      <w:r w:rsidR="00A208DF">
        <w:rPr>
          <w:sz w:val="28"/>
          <w:szCs w:val="28"/>
        </w:rPr>
        <w:pict>
          <v:shape id="_x0000_i1041" type="#_x0000_t75" style="width:60.75pt;height:35.25pt">
            <v:imagedata r:id="rId12" o:title=""/>
          </v:shape>
        </w:pict>
      </w:r>
      <w:r w:rsidRPr="00136B16">
        <w:rPr>
          <w:sz w:val="28"/>
          <w:szCs w:val="28"/>
        </w:rPr>
        <w:t>;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sym w:font="Symbol" w:char="F044"/>
      </w:r>
      <w:r w:rsidRPr="00136B16">
        <w:rPr>
          <w:sz w:val="28"/>
          <w:szCs w:val="28"/>
        </w:rPr>
        <w:t>=</w:t>
      </w:r>
      <w:r w:rsidR="00A208DF">
        <w:rPr>
          <w:sz w:val="28"/>
          <w:szCs w:val="28"/>
        </w:rPr>
        <w:pict>
          <v:shape id="_x0000_i1042" type="#_x0000_t75" style="width:66pt;height:35.25pt">
            <v:imagedata r:id="rId13" o:title=""/>
          </v:shape>
        </w:pict>
      </w:r>
      <w:r w:rsidRPr="00136B16">
        <w:rPr>
          <w:sz w:val="28"/>
          <w:szCs w:val="28"/>
        </w:rPr>
        <w:t>;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где </w:t>
      </w:r>
      <w:r w:rsidRPr="00136B16">
        <w:rPr>
          <w:sz w:val="28"/>
          <w:szCs w:val="28"/>
        </w:rPr>
        <w:sym w:font="Symbol" w:char="F044"/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  <w:vertAlign w:val="subscript"/>
        </w:rPr>
        <w:t>ст</w:t>
      </w:r>
      <w:r w:rsidRPr="00136B16">
        <w:rPr>
          <w:sz w:val="28"/>
          <w:szCs w:val="28"/>
        </w:rPr>
        <w:t xml:space="preserve">, </w:t>
      </w:r>
      <w:r w:rsidRPr="00136B16">
        <w:rPr>
          <w:sz w:val="28"/>
          <w:szCs w:val="28"/>
        </w:rPr>
        <w:sym w:font="Symbol" w:char="F044"/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  <w:vertAlign w:val="subscript"/>
        </w:rPr>
        <w:t>ст</w:t>
      </w:r>
      <w:r w:rsidRPr="00136B16">
        <w:rPr>
          <w:sz w:val="28"/>
          <w:szCs w:val="28"/>
        </w:rPr>
        <w:t>- нестабильность стабилизатора тока и напряжения (см.табл.1);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  <w:vertAlign w:val="subscript"/>
        </w:rPr>
        <w:t>ст</w:t>
      </w:r>
      <w:r w:rsidRPr="00136B16">
        <w:rPr>
          <w:sz w:val="28"/>
          <w:szCs w:val="28"/>
        </w:rPr>
        <w:t xml:space="preserve">, 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  <w:vertAlign w:val="subscript"/>
        </w:rPr>
        <w:t>ст</w:t>
      </w:r>
      <w:r w:rsidRPr="00136B16">
        <w:rPr>
          <w:sz w:val="28"/>
          <w:szCs w:val="28"/>
        </w:rPr>
        <w:t xml:space="preserve"> - пределы регулирования стабилизатора тока, напряжения, при которых определены</w:t>
      </w:r>
      <w:r w:rsidRPr="00136B16">
        <w:rPr>
          <w:sz w:val="28"/>
          <w:szCs w:val="28"/>
        </w:rPr>
        <w:sym w:font="Symbol" w:char="F044"/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  <w:vertAlign w:val="subscript"/>
        </w:rPr>
        <w:t>ст</w:t>
      </w:r>
      <w:r w:rsidRPr="00136B16">
        <w:rPr>
          <w:sz w:val="28"/>
          <w:szCs w:val="28"/>
        </w:rPr>
        <w:t xml:space="preserve">, </w:t>
      </w:r>
      <w:r w:rsidRPr="00136B16">
        <w:rPr>
          <w:sz w:val="28"/>
          <w:szCs w:val="28"/>
        </w:rPr>
        <w:sym w:font="Symbol" w:char="F044"/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  <w:vertAlign w:val="subscript"/>
        </w:rPr>
        <w:t>ст</w:t>
      </w:r>
      <w:r w:rsidRPr="00136B16">
        <w:rPr>
          <w:sz w:val="28"/>
          <w:szCs w:val="28"/>
        </w:rPr>
        <w:t>;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б/ путем измерения тока З</w:t>
      </w:r>
      <w:r w:rsidRPr="00136B16">
        <w:rPr>
          <w:sz w:val="28"/>
          <w:szCs w:val="28"/>
          <w:lang w:val="en-US"/>
        </w:rPr>
        <w:t>A</w:t>
      </w:r>
      <w:r w:rsidRPr="00136B16">
        <w:rPr>
          <w:sz w:val="28"/>
          <w:szCs w:val="28"/>
        </w:rPr>
        <w:t>, используя для этой цели шунт многопредельный Р357на пределе ЗА.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Для контроля измеряемого тока использовать образцовую катушку электрического сопротивления класса 0,01 с номинальным значением 0,01 Ом с учетом ее действительного значения и находящуюся в масляном термостате с температурой 20+0,15°С не менее 1ч до начала измерений.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Токовые зажимы образцовой катушки подключить к зажимам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«±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- ВНЕШНЕЕ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  <w:lang w:val="en-US"/>
        </w:rPr>
        <w:t>N</w:t>
      </w:r>
      <w:r w:rsidRPr="00136B16">
        <w:rPr>
          <w:sz w:val="28"/>
          <w:szCs w:val="28"/>
        </w:rPr>
        <w:t>» установки, а потенциальные к зажимам «±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  <w:vertAlign w:val="subscript"/>
        </w:rPr>
        <w:t>х</w:t>
      </w:r>
      <w:r w:rsidRPr="00136B16">
        <w:rPr>
          <w:sz w:val="28"/>
          <w:szCs w:val="28"/>
        </w:rPr>
        <w:t>».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При этом зажимы «</w:t>
      </w:r>
      <w:r w:rsidRPr="00136B16">
        <w:rPr>
          <w:sz w:val="28"/>
          <w:szCs w:val="28"/>
          <w:lang w:val="en-US"/>
        </w:rPr>
        <w:t>mV</w:t>
      </w:r>
      <w:r w:rsidRPr="00136B16">
        <w:rPr>
          <w:sz w:val="28"/>
          <w:szCs w:val="28"/>
        </w:rPr>
        <w:t>» замкнуть перемычкой.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Измерения производить при двух направлениях тока. Смену направления тока осуществлять переключателями «ПОЛЯРНОСТЬ ОБРАЗЦОВЫХ МЕР». 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Переключатели: «ОБРАЗЦОВЫЕ СОПРОТИВЛЕНИЯ» в положении «ШУНТ»; «МНОГОПРЕДЕЛЬНЫЙ ШУНТ» в положении «ЗА»; «ПИТАНИЕ ЦЕПИ ТОКА»</w:t>
      </w:r>
      <w:r w:rsidR="002D742B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в положении «ОТ П138»</w:t>
      </w:r>
    </w:p>
    <w:p w:rsidR="00A461E8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Рекомендуемые режимы работы при измерении тока приведены </w:t>
      </w:r>
      <w:r w:rsidR="004A23BA" w:rsidRPr="00136B16">
        <w:rPr>
          <w:sz w:val="28"/>
          <w:szCs w:val="28"/>
        </w:rPr>
        <w:t>в таблице 5</w:t>
      </w:r>
      <w:r w:rsidRPr="00136B16">
        <w:rPr>
          <w:sz w:val="28"/>
          <w:szCs w:val="28"/>
        </w:rPr>
        <w:t>.</w:t>
      </w:r>
    </w:p>
    <w:p w:rsidR="002D742B" w:rsidRPr="00136B16" w:rsidRDefault="002D742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4A23BA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Таблица 5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421"/>
        <w:gridCol w:w="1614"/>
        <w:gridCol w:w="1764"/>
      </w:tblGrid>
      <w:tr w:rsidR="00A461E8" w:rsidRPr="00AA399D" w:rsidTr="00AA399D">
        <w:trPr>
          <w:trHeight w:val="1049"/>
        </w:trPr>
        <w:tc>
          <w:tcPr>
            <w:tcW w:w="190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Измеряемый объект</w:t>
            </w:r>
          </w:p>
        </w:tc>
        <w:tc>
          <w:tcPr>
            <w:tcW w:w="2421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Положение переключателя к «ПОТЕНЦИОМЕТРУ»</w:t>
            </w:r>
          </w:p>
        </w:tc>
        <w:tc>
          <w:tcPr>
            <w:tcW w:w="1614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Цена деления потенциометра, мВ</w:t>
            </w:r>
          </w:p>
        </w:tc>
        <w:tc>
          <w:tcPr>
            <w:tcW w:w="1764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Положение переключателя чувствительности</w:t>
            </w:r>
            <w:r w:rsidR="00136B16" w:rsidRPr="00AA399D">
              <w:rPr>
                <w:sz w:val="20"/>
                <w:szCs w:val="20"/>
              </w:rPr>
              <w:t xml:space="preserve"> </w:t>
            </w:r>
            <w:r w:rsidRPr="00AA399D">
              <w:rPr>
                <w:sz w:val="20"/>
                <w:szCs w:val="20"/>
              </w:rPr>
              <w:t>потенциометра</w:t>
            </w:r>
          </w:p>
        </w:tc>
      </w:tr>
      <w:tr w:rsidR="00A461E8" w:rsidRPr="00AA399D" w:rsidTr="00AA399D">
        <w:trPr>
          <w:trHeight w:val="1600"/>
        </w:trPr>
        <w:tc>
          <w:tcPr>
            <w:tcW w:w="190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Образцовая катушка электрического сопротивления-0,01 Ом</w:t>
            </w: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Шунт Р357</w:t>
            </w:r>
          </w:p>
        </w:tc>
        <w:tc>
          <w:tcPr>
            <w:tcW w:w="2421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  <w:lang w:val="en-US"/>
              </w:rPr>
              <w:t>U</w:t>
            </w:r>
            <w:r w:rsidRPr="00AA399D">
              <w:rPr>
                <w:sz w:val="20"/>
                <w:szCs w:val="20"/>
              </w:rPr>
              <w:t>х</w:t>
            </w: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  <w:lang w:val="en-US"/>
              </w:rPr>
              <w:t xml:space="preserve">RN </w:t>
            </w:r>
            <w:r w:rsidRPr="00AA399D">
              <w:rPr>
                <w:sz w:val="20"/>
                <w:szCs w:val="20"/>
              </w:rPr>
              <w:t>,</w:t>
            </w:r>
            <w:r w:rsidRPr="00AA399D">
              <w:rPr>
                <w:sz w:val="20"/>
                <w:szCs w:val="20"/>
                <w:lang w:val="en-US"/>
              </w:rPr>
              <w:t>V</w:t>
            </w:r>
            <w:r w:rsidRPr="00AA399D">
              <w:rPr>
                <w:sz w:val="20"/>
                <w:szCs w:val="20"/>
              </w:rPr>
              <w:t>(ДН)</w:t>
            </w:r>
          </w:p>
          <w:p w:rsidR="00A461E8" w:rsidRPr="00AA399D" w:rsidRDefault="00136B16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0,1</w:t>
            </w:r>
          </w:p>
        </w:tc>
        <w:tc>
          <w:tcPr>
            <w:tcW w:w="1764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10-7</w:t>
            </w:r>
          </w:p>
        </w:tc>
      </w:tr>
    </w:tbl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Допустимая погрешность при измерении тока не должна превышать</w:t>
      </w:r>
    </w:p>
    <w:p w:rsidR="002D742B" w:rsidRPr="00136B16" w:rsidRDefault="002D742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δ≤(0,007 +</w:t>
      </w:r>
      <w:r w:rsidRPr="00136B16">
        <w:rPr>
          <w:sz w:val="28"/>
          <w:szCs w:val="28"/>
        </w:rPr>
        <w:sym w:font="Symbol" w:char="F044"/>
      </w:r>
      <w:r w:rsidRPr="00136B16">
        <w:rPr>
          <w:sz w:val="28"/>
          <w:szCs w:val="28"/>
        </w:rPr>
        <w:t>), %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в) путем измерения на установке напряжения до 600 В, используя встроенный в установку делитель напряжения Р356.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Для контроля напряжения пользоваться делителем напряжения Р356, специально подстроенным с точностью не ниже 0,002%.</w:t>
      </w:r>
    </w:p>
    <w:p w:rsidR="00A461E8" w:rsidRPr="00136B16" w:rsidRDefault="00A461E8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этом вход образцового делителя напряжения подключить к зажимам установки «±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</w:rPr>
        <w:t>»,а выход к – «±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  <w:vertAlign w:val="subscript"/>
        </w:rPr>
        <w:t>х</w:t>
      </w:r>
      <w:r w:rsidRPr="00136B16">
        <w:rPr>
          <w:sz w:val="28"/>
          <w:szCs w:val="28"/>
        </w:rPr>
        <w:t>», переключатель «ПИТАНИЕ ЦЕПИ ТОКА» поставить в положение «ОТКЛ», снять перемычку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«±</w:t>
      </w:r>
      <w:r w:rsidRPr="00136B16">
        <w:rPr>
          <w:sz w:val="28"/>
          <w:szCs w:val="28"/>
          <w:lang w:val="en-US"/>
        </w:rPr>
        <w:t>I</w:t>
      </w:r>
      <w:r w:rsidRPr="00136B16">
        <w:rPr>
          <w:sz w:val="28"/>
          <w:szCs w:val="28"/>
        </w:rPr>
        <w:t xml:space="preserve"> - ВНЕШНЕЕ </w:t>
      </w:r>
      <w:r w:rsidRPr="00136B16">
        <w:rPr>
          <w:sz w:val="28"/>
          <w:szCs w:val="28"/>
          <w:lang w:val="en-US"/>
        </w:rPr>
        <w:t>R</w:t>
      </w:r>
      <w:r w:rsidRPr="00136B16">
        <w:rPr>
          <w:sz w:val="28"/>
          <w:szCs w:val="28"/>
          <w:vertAlign w:val="subscript"/>
          <w:lang w:val="en-US"/>
        </w:rPr>
        <w:t>N</w:t>
      </w:r>
      <w:r w:rsidRPr="00136B16">
        <w:rPr>
          <w:sz w:val="28"/>
          <w:szCs w:val="28"/>
        </w:rPr>
        <w:t>».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положении «</w:t>
      </w:r>
      <w:r w:rsidRPr="00136B16">
        <w:rPr>
          <w:sz w:val="28"/>
          <w:szCs w:val="28"/>
          <w:lang w:val="en-US"/>
        </w:rPr>
        <w:t>U</w:t>
      </w:r>
      <w:r w:rsidRPr="00136B16">
        <w:rPr>
          <w:sz w:val="28"/>
          <w:szCs w:val="28"/>
          <w:vertAlign w:val="subscript"/>
        </w:rPr>
        <w:t>х</w:t>
      </w:r>
      <w:r w:rsidRPr="00136B16">
        <w:rPr>
          <w:sz w:val="28"/>
          <w:szCs w:val="28"/>
        </w:rPr>
        <w:t>»переключателя «К ПОТЕНЦИОМЕТРУ» установить указатель выходного прибора потенциометра на нуль.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Затем поставить переключатель «К ПОТЕНЦИОМЕТРУ» в положение « </w:t>
      </w:r>
      <w:r w:rsidRPr="00136B16">
        <w:rPr>
          <w:sz w:val="28"/>
          <w:szCs w:val="28"/>
          <w:lang w:val="en-US"/>
        </w:rPr>
        <w:t>V</w:t>
      </w:r>
      <w:r w:rsidRPr="00136B16">
        <w:rPr>
          <w:sz w:val="28"/>
          <w:szCs w:val="28"/>
        </w:rPr>
        <w:t xml:space="preserve"> (ДН)» и произвести отсчет отклонения указателя выходного прибора потенциометра.</w:t>
      </w:r>
    </w:p>
    <w:p w:rsidR="00A461E8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При намерениях необходимо учесть ТКЭДС в цепях выходов делителей напряжения. Для определения ТКЭДС необходимо отключить схему установки от выходных зажимов стабилизатора напряжения. Рекомендуемые режимы при измерении напряжений приведены в табл</w:t>
      </w:r>
      <w:r w:rsidR="00ED311A" w:rsidRPr="00136B16">
        <w:rPr>
          <w:sz w:val="28"/>
          <w:szCs w:val="28"/>
        </w:rPr>
        <w:t>ице 6</w:t>
      </w:r>
      <w:r w:rsidRPr="00136B16">
        <w:rPr>
          <w:sz w:val="28"/>
          <w:szCs w:val="28"/>
        </w:rPr>
        <w:t>.</w:t>
      </w:r>
    </w:p>
    <w:p w:rsidR="002D742B" w:rsidRDefault="002D742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742B" w:rsidRPr="00136B16" w:rsidRDefault="002D742B" w:rsidP="002D742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Таблица 6</w:t>
      </w:r>
    </w:p>
    <w:tbl>
      <w:tblPr>
        <w:tblW w:w="74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49"/>
        <w:gridCol w:w="1250"/>
        <w:gridCol w:w="1800"/>
        <w:gridCol w:w="1584"/>
      </w:tblGrid>
      <w:tr w:rsidR="00A461E8" w:rsidRPr="00AA399D" w:rsidTr="00AA399D">
        <w:trPr>
          <w:trHeight w:val="1652"/>
        </w:trPr>
        <w:tc>
          <w:tcPr>
            <w:tcW w:w="100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Измеряемое напряжение, В</w:t>
            </w:r>
          </w:p>
        </w:tc>
        <w:tc>
          <w:tcPr>
            <w:tcW w:w="184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Коэффициенты деления делителей</w:t>
            </w:r>
          </w:p>
        </w:tc>
        <w:tc>
          <w:tcPr>
            <w:tcW w:w="125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Цена деления потенциометра, мВ</w:t>
            </w:r>
          </w:p>
        </w:tc>
        <w:tc>
          <w:tcPr>
            <w:tcW w:w="180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Положение переключателя чувствительности потенциометра</w:t>
            </w:r>
          </w:p>
        </w:tc>
        <w:tc>
          <w:tcPr>
            <w:tcW w:w="1584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Напряжение на потенциометре, соответствующее погрешности 0,001%, В</w:t>
            </w:r>
          </w:p>
        </w:tc>
      </w:tr>
      <w:tr w:rsidR="00A461E8" w:rsidRPr="00AA399D" w:rsidTr="00AA399D">
        <w:trPr>
          <w:trHeight w:val="455"/>
        </w:trPr>
        <w:tc>
          <w:tcPr>
            <w:tcW w:w="100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A461E8" w:rsidRPr="00AA399D" w:rsidRDefault="00136B16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 xml:space="preserve"> </w:t>
            </w:r>
            <w:r w:rsidR="00A461E8" w:rsidRPr="00AA399D">
              <w:rPr>
                <w:sz w:val="20"/>
                <w:szCs w:val="20"/>
              </w:rPr>
              <w:t>10:1</w:t>
            </w:r>
          </w:p>
        </w:tc>
        <w:tc>
          <w:tcPr>
            <w:tcW w:w="125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10-6</w:t>
            </w:r>
          </w:p>
        </w:tc>
        <w:tc>
          <w:tcPr>
            <w:tcW w:w="1584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3∙10-6</w:t>
            </w:r>
          </w:p>
        </w:tc>
      </w:tr>
      <w:tr w:rsidR="00A461E8" w:rsidRPr="00AA399D" w:rsidTr="00AA399D">
        <w:trPr>
          <w:trHeight w:val="455"/>
        </w:trPr>
        <w:tc>
          <w:tcPr>
            <w:tcW w:w="100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9</w:t>
            </w:r>
          </w:p>
        </w:tc>
        <w:tc>
          <w:tcPr>
            <w:tcW w:w="1849" w:type="dxa"/>
            <w:shd w:val="clear" w:color="auto" w:fill="auto"/>
          </w:tcPr>
          <w:p w:rsidR="00A461E8" w:rsidRPr="00AA399D" w:rsidRDefault="00136B16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 xml:space="preserve"> </w:t>
            </w:r>
            <w:r w:rsidR="00A461E8" w:rsidRPr="00AA399D">
              <w:rPr>
                <w:sz w:val="20"/>
                <w:szCs w:val="20"/>
              </w:rPr>
              <w:t>100:1</w:t>
            </w:r>
          </w:p>
        </w:tc>
        <w:tc>
          <w:tcPr>
            <w:tcW w:w="125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0,3</w:t>
            </w:r>
          </w:p>
        </w:tc>
        <w:tc>
          <w:tcPr>
            <w:tcW w:w="180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10-7</w:t>
            </w:r>
          </w:p>
        </w:tc>
        <w:tc>
          <w:tcPr>
            <w:tcW w:w="1584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9∙10-7</w:t>
            </w:r>
          </w:p>
        </w:tc>
      </w:tr>
      <w:tr w:rsidR="00A461E8" w:rsidRPr="00AA399D" w:rsidTr="00AA399D">
        <w:trPr>
          <w:trHeight w:val="455"/>
        </w:trPr>
        <w:tc>
          <w:tcPr>
            <w:tcW w:w="100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90</w:t>
            </w:r>
          </w:p>
        </w:tc>
        <w:tc>
          <w:tcPr>
            <w:tcW w:w="184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 xml:space="preserve"> 1000:1</w:t>
            </w:r>
          </w:p>
        </w:tc>
        <w:tc>
          <w:tcPr>
            <w:tcW w:w="125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0,3</w:t>
            </w:r>
          </w:p>
        </w:tc>
        <w:tc>
          <w:tcPr>
            <w:tcW w:w="180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10-7</w:t>
            </w:r>
          </w:p>
        </w:tc>
        <w:tc>
          <w:tcPr>
            <w:tcW w:w="1584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9∙10-7</w:t>
            </w:r>
          </w:p>
        </w:tc>
      </w:tr>
      <w:tr w:rsidR="00A461E8" w:rsidRPr="00AA399D" w:rsidTr="00AA399D">
        <w:trPr>
          <w:trHeight w:val="466"/>
        </w:trPr>
        <w:tc>
          <w:tcPr>
            <w:tcW w:w="1008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600</w:t>
            </w:r>
          </w:p>
        </w:tc>
        <w:tc>
          <w:tcPr>
            <w:tcW w:w="1849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10000:1</w:t>
            </w:r>
          </w:p>
        </w:tc>
        <w:tc>
          <w:tcPr>
            <w:tcW w:w="125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0,2</w:t>
            </w:r>
          </w:p>
        </w:tc>
        <w:tc>
          <w:tcPr>
            <w:tcW w:w="1800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10-7</w:t>
            </w:r>
          </w:p>
        </w:tc>
        <w:tc>
          <w:tcPr>
            <w:tcW w:w="1584" w:type="dxa"/>
            <w:shd w:val="clear" w:color="auto" w:fill="auto"/>
          </w:tcPr>
          <w:p w:rsidR="00A461E8" w:rsidRPr="00AA399D" w:rsidRDefault="00A461E8" w:rsidP="00AA39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99D">
              <w:rPr>
                <w:sz w:val="20"/>
                <w:szCs w:val="20"/>
              </w:rPr>
              <w:t>6∙10-7</w:t>
            </w:r>
          </w:p>
        </w:tc>
      </w:tr>
    </w:tbl>
    <w:p w:rsidR="008539AA" w:rsidRPr="00136B16" w:rsidRDefault="008539AA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1949E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 </w:t>
      </w:r>
      <w:r w:rsidR="00A461E8" w:rsidRPr="00136B16">
        <w:rPr>
          <w:sz w:val="28"/>
          <w:szCs w:val="28"/>
        </w:rPr>
        <w:t>Допустимая погрешность при измерении напряжения не должна превышать δ≤(0,007 +</w:t>
      </w:r>
      <w:r w:rsidR="00A461E8" w:rsidRPr="00136B16">
        <w:rPr>
          <w:sz w:val="28"/>
          <w:szCs w:val="28"/>
        </w:rPr>
        <w:sym w:font="Symbol" w:char="F044"/>
      </w:r>
      <w:r w:rsidR="00A461E8" w:rsidRPr="00136B16">
        <w:rPr>
          <w:sz w:val="28"/>
          <w:szCs w:val="28"/>
        </w:rPr>
        <w:t>), %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Оформление результатов: 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Положительные результаты поверки должны быть оформлены путем клеймения соответствующих средств измерения (потенциометра, делителя напряжения, шунта) и отметки в формуляре установки.</w:t>
      </w:r>
    </w:p>
    <w:p w:rsidR="00965146" w:rsidRPr="00965146" w:rsidRDefault="002D742B" w:rsidP="00965146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65146" w:rsidRPr="00965146">
        <w:rPr>
          <w:b/>
          <w:bCs/>
          <w:sz w:val="28"/>
          <w:szCs w:val="28"/>
        </w:rPr>
        <w:t>9. Рекомендации по эксплуатации установки</w:t>
      </w:r>
    </w:p>
    <w:p w:rsidR="002D742B" w:rsidRPr="00136B16" w:rsidRDefault="002D742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Смазку электродвигателей воздушного вентилятора и масляной мешалки производить не реже одного-двух раз в год. Доступ к электродвигателям осуществляется согласно «РЕКОМЕНДАЦИЯМ ПО ЧАСТИЧНОЙ РАЗБОРКЕ УСТАНОВКИ».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Смена масла в термостате производится при уменьшении объемного сопротивления масла до 10</w:t>
      </w:r>
      <w:r w:rsidRPr="00136B16">
        <w:rPr>
          <w:sz w:val="28"/>
          <w:szCs w:val="28"/>
          <w:vertAlign w:val="superscript"/>
        </w:rPr>
        <w:t>13</w:t>
      </w:r>
      <w:r w:rsidRPr="00136B16">
        <w:rPr>
          <w:sz w:val="28"/>
          <w:szCs w:val="28"/>
        </w:rPr>
        <w:t>Омсм.(0риеитировочный срок эксплуатации масла без замены - 0,5 года).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Рычажный переключатель «ПОЛЯРНОСТЬ ОБРАЗЦОВЫХ МЕР» через каждые 1000 ходов проверять согласно методике. Если изменение токов превышает допустимую величину, необходимо произвести промывку и чистку контактных поверхностей бензином (ГОСТ 8505-57). После промывки и чистки контактные поверхности просушить и смазать тонким слоем смазки ЦИАТИМ-201 (ГОСТ 6267- 74).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Для снятия переключателя необходимо снять ручки с обоих переключателей «полярность» (вывернуть из осей винты); освободить и снять разъемы жгута; отвинтить 4 винта, крепящие панель переключателей к монтажной панели; выдвинуть переключатель на себя.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Рычажным переключателям «ПИТАНИЕ ЦЕПИ ТОКА», «ШУНТ МНОГОПРЕДЕЛЬНЫЙ», «ОБРАЗЦОВЫЕ СОПРОТИВЛЕНИЯ» периодически (примерно через 5000 ходов) производить промывку и чистку контактных поверхностей бензином с последующей сушкой и нанесением тонкого слоя смазки ЦИАТИМ-201.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Для доступа к контактным поверхностям переключателей со стороны монтажа необходимо открутить крепежные винти крышек переключателей и снять их на себя.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Доступ к контактным поверхностям переключателей со стороны ручек управления возможен при частичной разборке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блоков управления и терморегулятора.</w:t>
      </w:r>
    </w:p>
    <w:p w:rsidR="00A461E8" w:rsidRPr="00136B16" w:rsidRDefault="00A461E8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Для доступа к переключателям «ШУНТ МНОГОПРЕДЕЛЬНЫЙ» и «ОБРАЗЦОВЫЕ СОПРОТИВЛЕНИЯ» снять ручки переключателей блока коммутации; отвернуть крепежные винты лицевой панели блока коммутаций и разворачивая лицевую панель на себя вверх обеспечить доступ к крышкам переключателей; ослабив крепежные винты крышек и, поворачивая их по часовой стрелке снимать на себя.</w:t>
      </w:r>
      <w:r w:rsidR="00C52425" w:rsidRP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Для доступа к переключателю «ПИТАНИЕ ЦЕПИ ТОКА» снять шасси терморегулятора, прибор МЗЗЗК, ручки переключателей блока, отвернуть гайки крепления тумблеров, гайки крепления держателей предохранителей и сигнальных фонариков, отпаять сигнальные фонарики от концов жгута, отвернуть крепежные винты блока и придерживая блок на месте, развернуть лицевую панель на себя вверх, закрепить блок для дальнейшей работы; ослабить крепежные винты крышки и повернув её по часовой стрелке снять на себя.</w:t>
      </w:r>
      <w:r w:rsidR="001949EB" w:rsidRPr="00136B16">
        <w:rPr>
          <w:sz w:val="28"/>
          <w:szCs w:val="28"/>
        </w:rPr>
        <w:t xml:space="preserve"> </w:t>
      </w:r>
    </w:p>
    <w:p w:rsidR="00965146" w:rsidRPr="00965146" w:rsidRDefault="002D742B" w:rsidP="00965146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65146" w:rsidRPr="00965146">
        <w:rPr>
          <w:b/>
          <w:bCs/>
          <w:sz w:val="28"/>
          <w:szCs w:val="28"/>
        </w:rPr>
        <w:t>10. Правила по хранению и транспортировке установки</w:t>
      </w:r>
    </w:p>
    <w:p w:rsidR="002D742B" w:rsidRDefault="002D742B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90653" w:rsidRPr="00136B16" w:rsidRDefault="00590653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Установка в транспортной упаковке может транспортироваться железнодорожным и автодорожным транспортом в диапазона температур от минус 50 до плюс 60°С, относительной влажности 95% (при температуре 30°С).</w:t>
      </w:r>
    </w:p>
    <w:p w:rsidR="00590653" w:rsidRPr="00136B16" w:rsidRDefault="00590653" w:rsidP="00136B1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Установки должны храниться в закрытом помещении при температуре окружающего воздуха от плюс 10 до плюс 40°С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относительной влажности до 80%.</w:t>
      </w:r>
    </w:p>
    <w:p w:rsidR="00590653" w:rsidRPr="002D742B" w:rsidRDefault="002D742B" w:rsidP="00136B16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91DEE" w:rsidRPr="002D742B">
        <w:rPr>
          <w:b/>
          <w:bCs/>
          <w:sz w:val="28"/>
          <w:szCs w:val="28"/>
        </w:rPr>
        <w:t>1</w:t>
      </w:r>
      <w:r w:rsidR="00965146">
        <w:rPr>
          <w:b/>
          <w:bCs/>
          <w:sz w:val="28"/>
          <w:szCs w:val="28"/>
        </w:rPr>
        <w:t>1</w:t>
      </w:r>
      <w:r w:rsidR="00191DEE" w:rsidRPr="002D742B">
        <w:rPr>
          <w:b/>
          <w:bCs/>
          <w:sz w:val="28"/>
          <w:szCs w:val="28"/>
        </w:rPr>
        <w:t xml:space="preserve"> Список литературы</w:t>
      </w:r>
    </w:p>
    <w:p w:rsidR="00590653" w:rsidRPr="00136B16" w:rsidRDefault="00590653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90653" w:rsidRPr="00136B16" w:rsidRDefault="00590653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1. В. М. Пестриков Домашний электрик и не только…Изд. Нит. – Издание 4-е </w:t>
      </w:r>
    </w:p>
    <w:p w:rsidR="00590653" w:rsidRPr="00136B16" w:rsidRDefault="00590653" w:rsidP="00136B16">
      <w:pPr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2. А.Г. Сергеев, В.В. Крохин. Метрология, уч. пособие,</w:t>
      </w:r>
      <w:r w:rsidR="00136B16">
        <w:rPr>
          <w:sz w:val="28"/>
          <w:szCs w:val="28"/>
        </w:rPr>
        <w:t xml:space="preserve"> </w:t>
      </w:r>
      <w:r w:rsidRPr="00136B16">
        <w:rPr>
          <w:sz w:val="28"/>
          <w:szCs w:val="28"/>
        </w:rPr>
        <w:t>Москва, Логос, 2000</w:t>
      </w:r>
    </w:p>
    <w:p w:rsidR="00590653" w:rsidRPr="00136B16" w:rsidRDefault="00590653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3. Горячева Г. А., Добромыслов Е. Р. Конденсаторы: Справочник. – М.: Радио и связь, 1984</w:t>
      </w:r>
    </w:p>
    <w:p w:rsidR="00590653" w:rsidRPr="00136B16" w:rsidRDefault="00590653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4. Раннев Г. Г. Методы и средства измерений: М.: Издательский центр «Академия», 2003 </w:t>
      </w:r>
    </w:p>
    <w:p w:rsidR="00590653" w:rsidRPr="00136B16" w:rsidRDefault="00590653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 xml:space="preserve">5. </w:t>
      </w:r>
      <w:r w:rsidRPr="00136B16">
        <w:rPr>
          <w:sz w:val="28"/>
          <w:szCs w:val="28"/>
          <w:lang w:val="en-US"/>
        </w:rPr>
        <w:t>http</w:t>
      </w:r>
      <w:r w:rsidRPr="00136B16">
        <w:rPr>
          <w:sz w:val="28"/>
          <w:szCs w:val="28"/>
        </w:rPr>
        <w:t>//www.biolock.ru</w:t>
      </w:r>
    </w:p>
    <w:p w:rsidR="00590653" w:rsidRDefault="00590653" w:rsidP="00136B1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36B16">
        <w:rPr>
          <w:sz w:val="28"/>
          <w:szCs w:val="28"/>
        </w:rPr>
        <w:t>6. Калашников В. И., Нефедов С. В., Путилин А. Б. Информационно-измерительная техника и технологии: учеб. для вузов. – М.: Высш. шк., 2002</w:t>
      </w:r>
      <w:bookmarkStart w:id="0" w:name="_GoBack"/>
      <w:bookmarkEnd w:id="0"/>
    </w:p>
    <w:sectPr w:rsidR="00590653" w:rsidSect="00136B16"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9D" w:rsidRDefault="00AA399D">
      <w:pPr>
        <w:widowControl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A399D" w:rsidRDefault="00AA399D">
      <w:pPr>
        <w:widowControl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9D" w:rsidRDefault="00AA399D">
      <w:pPr>
        <w:widowControl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A399D" w:rsidRDefault="00AA399D">
      <w:pPr>
        <w:widowControl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F529BE8"/>
    <w:lvl w:ilvl="0">
      <w:numFmt w:val="bullet"/>
      <w:lvlText w:val="*"/>
      <w:lvlJc w:val="left"/>
    </w:lvl>
  </w:abstractNum>
  <w:abstractNum w:abstractNumId="1">
    <w:nsid w:val="07450667"/>
    <w:multiLevelType w:val="hybridMultilevel"/>
    <w:tmpl w:val="9308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A12289"/>
    <w:multiLevelType w:val="hybridMultilevel"/>
    <w:tmpl w:val="285CA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943755"/>
    <w:multiLevelType w:val="hybridMultilevel"/>
    <w:tmpl w:val="34C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E32DFA"/>
    <w:multiLevelType w:val="hybridMultilevel"/>
    <w:tmpl w:val="C13A7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BE41A8"/>
    <w:multiLevelType w:val="hybridMultilevel"/>
    <w:tmpl w:val="34C82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2220B2"/>
    <w:multiLevelType w:val="hybridMultilevel"/>
    <w:tmpl w:val="2C64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Courier New" w:hAnsi="Courier New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Courier New" w:hAnsi="Courier New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8"/>
        <w:lvlJc w:val="left"/>
        <w:rPr>
          <w:rFonts w:ascii="Courier New" w:hAnsi="Courier New" w:hint="default"/>
        </w:r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1E8"/>
    <w:rsid w:val="000357C3"/>
    <w:rsid w:val="00064E1F"/>
    <w:rsid w:val="00085C02"/>
    <w:rsid w:val="000A1D9E"/>
    <w:rsid w:val="00104E13"/>
    <w:rsid w:val="00130807"/>
    <w:rsid w:val="00136B16"/>
    <w:rsid w:val="00191DEE"/>
    <w:rsid w:val="001949EB"/>
    <w:rsid w:val="00226D0B"/>
    <w:rsid w:val="0024743E"/>
    <w:rsid w:val="002521A7"/>
    <w:rsid w:val="002D742B"/>
    <w:rsid w:val="002F0FB5"/>
    <w:rsid w:val="0030139B"/>
    <w:rsid w:val="00350FAD"/>
    <w:rsid w:val="00495199"/>
    <w:rsid w:val="004A23BA"/>
    <w:rsid w:val="004A6EAC"/>
    <w:rsid w:val="004B090E"/>
    <w:rsid w:val="004F558D"/>
    <w:rsid w:val="00590653"/>
    <w:rsid w:val="00606412"/>
    <w:rsid w:val="00666D7F"/>
    <w:rsid w:val="006769EE"/>
    <w:rsid w:val="006817F5"/>
    <w:rsid w:val="006825AF"/>
    <w:rsid w:val="00694071"/>
    <w:rsid w:val="0070233C"/>
    <w:rsid w:val="007545B3"/>
    <w:rsid w:val="00810765"/>
    <w:rsid w:val="008539AA"/>
    <w:rsid w:val="0086193D"/>
    <w:rsid w:val="00937303"/>
    <w:rsid w:val="00965146"/>
    <w:rsid w:val="009742C8"/>
    <w:rsid w:val="009B6521"/>
    <w:rsid w:val="009C7858"/>
    <w:rsid w:val="00A208DF"/>
    <w:rsid w:val="00A461E8"/>
    <w:rsid w:val="00A65526"/>
    <w:rsid w:val="00AA399D"/>
    <w:rsid w:val="00AB5ACB"/>
    <w:rsid w:val="00AB69AB"/>
    <w:rsid w:val="00AD5FA7"/>
    <w:rsid w:val="00B01C56"/>
    <w:rsid w:val="00B92716"/>
    <w:rsid w:val="00BD1BAD"/>
    <w:rsid w:val="00BD7611"/>
    <w:rsid w:val="00C20A58"/>
    <w:rsid w:val="00C52425"/>
    <w:rsid w:val="00C85709"/>
    <w:rsid w:val="00CB3333"/>
    <w:rsid w:val="00D474B8"/>
    <w:rsid w:val="00DF63A7"/>
    <w:rsid w:val="00E03F69"/>
    <w:rsid w:val="00E573B8"/>
    <w:rsid w:val="00ED311A"/>
    <w:rsid w:val="00EF4A3C"/>
    <w:rsid w:val="00F30145"/>
    <w:rsid w:val="00F42368"/>
    <w:rsid w:val="00F52BED"/>
    <w:rsid w:val="00F7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F0F54579-A689-4963-B698-C7F1C30E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53"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461E8"/>
    <w:pPr>
      <w:keepNext/>
      <w:framePr w:hSpace="180" w:wrap="auto" w:vAnchor="text" w:hAnchor="margin" w:xAlign="center" w:y="990"/>
      <w:widowControl/>
      <w:outlineLvl w:val="0"/>
    </w:pPr>
    <w:rPr>
      <w:sz w:val="40"/>
      <w:szCs w:val="40"/>
      <w:vertAlign w:val="subscript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A461E8"/>
    <w:pPr>
      <w:keepNext/>
      <w:widowControl/>
      <w:outlineLvl w:val="1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A461E8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B6521"/>
    <w:pPr>
      <w:widowControl/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9B6521"/>
    <w:pPr>
      <w:widowControl/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2"/>
      <w:szCs w:val="22"/>
    </w:rPr>
  </w:style>
  <w:style w:type="character" w:styleId="a8">
    <w:name w:val="page number"/>
    <w:uiPriority w:val="99"/>
    <w:rsid w:val="009B6521"/>
    <w:rPr>
      <w:rFonts w:cs="Times New Roman"/>
    </w:rPr>
  </w:style>
  <w:style w:type="paragraph" w:styleId="a9">
    <w:name w:val="Body Text Indent"/>
    <w:basedOn w:val="a"/>
    <w:link w:val="aa"/>
    <w:uiPriority w:val="99"/>
    <w:rsid w:val="00136B16"/>
    <w:pPr>
      <w:widowControl/>
      <w:spacing w:line="360" w:lineRule="auto"/>
      <w:ind w:firstLine="851"/>
      <w:jc w:val="both"/>
    </w:pPr>
    <w:rPr>
      <w:sz w:val="28"/>
      <w:szCs w:val="28"/>
      <w:lang w:val="en-US"/>
    </w:rPr>
  </w:style>
  <w:style w:type="character" w:customStyle="1" w:styleId="aa">
    <w:name w:val="Основний текст з відступом Знак"/>
    <w:link w:val="a9"/>
    <w:uiPriority w:val="99"/>
    <w:semiHidden/>
    <w:locked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8681</Words>
  <Characters>49488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SGTEP</Company>
  <LinksUpToDate>false</LinksUpToDate>
  <CharactersWithSpaces>58053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Олег</dc:creator>
  <cp:keywords/>
  <dc:description/>
  <cp:lastModifiedBy>Irina</cp:lastModifiedBy>
  <cp:revision>2</cp:revision>
  <cp:lastPrinted>2008-02-15T00:10:00Z</cp:lastPrinted>
  <dcterms:created xsi:type="dcterms:W3CDTF">2014-09-30T10:53:00Z</dcterms:created>
  <dcterms:modified xsi:type="dcterms:W3CDTF">2014-09-30T10:53:00Z</dcterms:modified>
</cp:coreProperties>
</file>