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19" w:rsidRPr="004104BB" w:rsidRDefault="00485D19" w:rsidP="004104BB">
      <w:pPr>
        <w:spacing w:line="360" w:lineRule="auto"/>
        <w:ind w:firstLine="709"/>
        <w:jc w:val="center"/>
        <w:rPr>
          <w:sz w:val="28"/>
          <w:szCs w:val="28"/>
        </w:rPr>
      </w:pPr>
      <w:r w:rsidRPr="004104BB">
        <w:rPr>
          <w:sz w:val="28"/>
          <w:szCs w:val="28"/>
        </w:rPr>
        <w:t>Министерство образования и науки Республики Казахстан</w:t>
      </w:r>
    </w:p>
    <w:p w:rsidR="00485D19" w:rsidRPr="004104BB" w:rsidRDefault="00485D19" w:rsidP="004104BB">
      <w:pPr>
        <w:spacing w:line="360" w:lineRule="auto"/>
        <w:ind w:firstLine="709"/>
        <w:jc w:val="center"/>
        <w:rPr>
          <w:b/>
          <w:bCs/>
          <w:sz w:val="28"/>
          <w:szCs w:val="28"/>
        </w:rPr>
      </w:pPr>
      <w:r w:rsidRPr="004104BB">
        <w:rPr>
          <w:b/>
          <w:bCs/>
          <w:sz w:val="28"/>
          <w:szCs w:val="28"/>
        </w:rPr>
        <w:t>Северо-Казахстанский государственный университет</w:t>
      </w:r>
    </w:p>
    <w:p w:rsidR="00485D19" w:rsidRPr="004104BB" w:rsidRDefault="00485D19" w:rsidP="004104BB">
      <w:pPr>
        <w:spacing w:line="360" w:lineRule="auto"/>
        <w:ind w:firstLine="709"/>
        <w:jc w:val="center"/>
        <w:rPr>
          <w:b/>
          <w:bCs/>
          <w:sz w:val="28"/>
          <w:szCs w:val="28"/>
        </w:rPr>
      </w:pPr>
      <w:r w:rsidRPr="004104BB">
        <w:rPr>
          <w:b/>
          <w:bCs/>
          <w:sz w:val="28"/>
          <w:szCs w:val="28"/>
        </w:rPr>
        <w:t>Экономический факультет</w:t>
      </w:r>
    </w:p>
    <w:p w:rsidR="00485D19" w:rsidRPr="004104BB" w:rsidRDefault="00485D19" w:rsidP="004104BB">
      <w:pPr>
        <w:spacing w:line="360" w:lineRule="auto"/>
        <w:ind w:firstLine="709"/>
        <w:jc w:val="center"/>
        <w:rPr>
          <w:b/>
          <w:bCs/>
          <w:sz w:val="28"/>
          <w:szCs w:val="28"/>
        </w:rPr>
      </w:pPr>
      <w:r w:rsidRPr="004104BB">
        <w:rPr>
          <w:b/>
          <w:bCs/>
          <w:sz w:val="28"/>
          <w:szCs w:val="28"/>
        </w:rPr>
        <w:t>Кафедра «Финансы и кредит»</w:t>
      </w: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sz w:val="28"/>
          <w:szCs w:val="28"/>
        </w:rPr>
      </w:pPr>
      <w:r w:rsidRPr="004104BB">
        <w:rPr>
          <w:sz w:val="28"/>
          <w:szCs w:val="28"/>
        </w:rPr>
        <w:t>Курсовая работа</w:t>
      </w:r>
    </w:p>
    <w:p w:rsidR="00485D19" w:rsidRPr="004104BB" w:rsidRDefault="00485D19" w:rsidP="004104BB">
      <w:pPr>
        <w:spacing w:line="360" w:lineRule="auto"/>
        <w:ind w:firstLine="709"/>
        <w:jc w:val="center"/>
        <w:rPr>
          <w:b/>
          <w:bCs/>
          <w:sz w:val="28"/>
          <w:szCs w:val="28"/>
        </w:rPr>
      </w:pPr>
      <w:r w:rsidRPr="004104BB">
        <w:rPr>
          <w:b/>
          <w:bCs/>
          <w:sz w:val="28"/>
          <w:szCs w:val="28"/>
        </w:rPr>
        <w:t>Тема: «Развитие казначейской системы Республики Казахстан»</w:t>
      </w: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г. Петропавловск 2003г.</w:t>
      </w:r>
    </w:p>
    <w:p w:rsidR="00485D19" w:rsidRPr="004104BB" w:rsidRDefault="004104BB" w:rsidP="004104BB">
      <w:pPr>
        <w:spacing w:line="360" w:lineRule="auto"/>
        <w:ind w:firstLine="709"/>
        <w:jc w:val="center"/>
        <w:rPr>
          <w:b/>
          <w:bCs/>
          <w:sz w:val="28"/>
          <w:szCs w:val="28"/>
        </w:rPr>
      </w:pPr>
      <w:r>
        <w:rPr>
          <w:b/>
          <w:bCs/>
          <w:sz w:val="28"/>
          <w:szCs w:val="28"/>
        </w:rPr>
        <w:br w:type="page"/>
        <w:t>Содержание</w:t>
      </w:r>
    </w:p>
    <w:p w:rsidR="00485D19" w:rsidRPr="004104BB" w:rsidRDefault="00485D19" w:rsidP="004104BB">
      <w:pPr>
        <w:spacing w:line="360" w:lineRule="auto"/>
        <w:ind w:firstLine="709"/>
        <w:jc w:val="both"/>
        <w:rPr>
          <w:b/>
          <w:bCs/>
          <w:sz w:val="28"/>
          <w:szCs w:val="28"/>
        </w:rPr>
      </w:pPr>
    </w:p>
    <w:p w:rsidR="004104BB" w:rsidRDefault="00485D19" w:rsidP="004104BB">
      <w:pPr>
        <w:spacing w:line="360" w:lineRule="auto"/>
        <w:ind w:left="720" w:hanging="11"/>
        <w:jc w:val="both"/>
        <w:rPr>
          <w:sz w:val="28"/>
          <w:szCs w:val="28"/>
        </w:rPr>
      </w:pPr>
      <w:r w:rsidRPr="004104BB">
        <w:rPr>
          <w:sz w:val="28"/>
          <w:szCs w:val="28"/>
        </w:rPr>
        <w:t>Введение</w:t>
      </w:r>
    </w:p>
    <w:p w:rsidR="00485D19" w:rsidRPr="004104BB" w:rsidRDefault="00485D19" w:rsidP="004104BB">
      <w:pPr>
        <w:spacing w:line="360" w:lineRule="auto"/>
        <w:ind w:left="720" w:hanging="11"/>
        <w:jc w:val="both"/>
        <w:rPr>
          <w:sz w:val="28"/>
          <w:szCs w:val="28"/>
        </w:rPr>
      </w:pPr>
      <w:r w:rsidRPr="004104BB">
        <w:rPr>
          <w:sz w:val="28"/>
          <w:szCs w:val="28"/>
        </w:rPr>
        <w:t xml:space="preserve">Глава </w:t>
      </w:r>
      <w:r w:rsidRPr="004104BB">
        <w:rPr>
          <w:sz w:val="28"/>
          <w:szCs w:val="28"/>
          <w:lang w:val="en-US"/>
        </w:rPr>
        <w:t>I</w:t>
      </w:r>
      <w:r w:rsidRPr="004104BB">
        <w:rPr>
          <w:sz w:val="28"/>
          <w:szCs w:val="28"/>
        </w:rPr>
        <w:t xml:space="preserve"> Возникновение и становление бюджетной и казначейской системы</w:t>
      </w:r>
    </w:p>
    <w:p w:rsidR="00485D19" w:rsidRPr="004104BB" w:rsidRDefault="00485D19" w:rsidP="004104BB">
      <w:pPr>
        <w:spacing w:line="360" w:lineRule="auto"/>
        <w:ind w:left="720" w:hanging="11"/>
        <w:jc w:val="both"/>
        <w:rPr>
          <w:sz w:val="28"/>
          <w:szCs w:val="28"/>
        </w:rPr>
      </w:pPr>
      <w:r w:rsidRPr="004104BB">
        <w:rPr>
          <w:sz w:val="28"/>
          <w:szCs w:val="28"/>
        </w:rPr>
        <w:t xml:space="preserve">Глава </w:t>
      </w:r>
      <w:r w:rsidRPr="004104BB">
        <w:rPr>
          <w:sz w:val="28"/>
          <w:szCs w:val="28"/>
          <w:lang w:val="en-US"/>
        </w:rPr>
        <w:t>II</w:t>
      </w:r>
      <w:r w:rsidRPr="004104BB">
        <w:rPr>
          <w:sz w:val="28"/>
          <w:szCs w:val="28"/>
        </w:rPr>
        <w:t xml:space="preserve"> Анализ состава и сменяемости кадров территориальных органов Комитета казначейства по состоянию на 1 января 2003 года</w:t>
      </w:r>
    </w:p>
    <w:p w:rsidR="00485D19" w:rsidRPr="004104BB" w:rsidRDefault="00485D19" w:rsidP="004104BB">
      <w:pPr>
        <w:spacing w:line="360" w:lineRule="auto"/>
        <w:ind w:left="720" w:hanging="11"/>
        <w:jc w:val="both"/>
        <w:rPr>
          <w:sz w:val="28"/>
          <w:szCs w:val="28"/>
        </w:rPr>
      </w:pPr>
      <w:r w:rsidRPr="004104BB">
        <w:rPr>
          <w:sz w:val="28"/>
          <w:szCs w:val="28"/>
        </w:rPr>
        <w:t xml:space="preserve">Глава </w:t>
      </w:r>
      <w:r w:rsidRPr="004104BB">
        <w:rPr>
          <w:sz w:val="28"/>
          <w:szCs w:val="28"/>
          <w:lang w:val="en-US"/>
        </w:rPr>
        <w:t>III</w:t>
      </w:r>
      <w:r w:rsidRPr="004104BB">
        <w:rPr>
          <w:sz w:val="28"/>
          <w:szCs w:val="28"/>
        </w:rPr>
        <w:t xml:space="preserve"> Реформы казначейства Казахстана</w:t>
      </w:r>
    </w:p>
    <w:p w:rsidR="00485D19" w:rsidRPr="004104BB" w:rsidRDefault="004104BB" w:rsidP="004104BB">
      <w:pPr>
        <w:spacing w:line="360" w:lineRule="auto"/>
        <w:ind w:left="720" w:hanging="11"/>
        <w:jc w:val="both"/>
        <w:rPr>
          <w:sz w:val="28"/>
          <w:szCs w:val="28"/>
        </w:rPr>
      </w:pPr>
      <w:r>
        <w:rPr>
          <w:sz w:val="28"/>
          <w:szCs w:val="28"/>
        </w:rPr>
        <w:t xml:space="preserve">3.1. </w:t>
      </w:r>
      <w:r w:rsidR="00485D19" w:rsidRPr="004104BB">
        <w:rPr>
          <w:sz w:val="28"/>
          <w:szCs w:val="28"/>
        </w:rPr>
        <w:t>Поддержка казначейских реформ на высоком уровне</w:t>
      </w:r>
    </w:p>
    <w:p w:rsidR="00485D19" w:rsidRPr="004104BB" w:rsidRDefault="00485D19" w:rsidP="004104BB">
      <w:pPr>
        <w:spacing w:line="360" w:lineRule="auto"/>
        <w:ind w:left="720" w:hanging="11"/>
        <w:jc w:val="both"/>
        <w:rPr>
          <w:sz w:val="28"/>
          <w:szCs w:val="28"/>
        </w:rPr>
      </w:pPr>
      <w:r w:rsidRPr="004104BB">
        <w:rPr>
          <w:sz w:val="28"/>
          <w:szCs w:val="28"/>
        </w:rPr>
        <w:t>3.2</w:t>
      </w:r>
      <w:r w:rsidR="0036410B">
        <w:rPr>
          <w:sz w:val="28"/>
          <w:szCs w:val="28"/>
        </w:rPr>
        <w:t xml:space="preserve">. </w:t>
      </w:r>
      <w:r w:rsidRPr="004104BB">
        <w:rPr>
          <w:sz w:val="28"/>
          <w:szCs w:val="28"/>
        </w:rPr>
        <w:t>Четкие задачи реформ и последовательная стратегия их реализации</w:t>
      </w:r>
    </w:p>
    <w:p w:rsidR="00485D19" w:rsidRPr="004104BB" w:rsidRDefault="00485D19" w:rsidP="004104BB">
      <w:pPr>
        <w:spacing w:line="360" w:lineRule="auto"/>
        <w:ind w:left="720" w:hanging="11"/>
        <w:jc w:val="both"/>
        <w:rPr>
          <w:sz w:val="28"/>
          <w:szCs w:val="28"/>
        </w:rPr>
      </w:pPr>
      <w:r w:rsidRPr="004104BB">
        <w:rPr>
          <w:sz w:val="28"/>
          <w:szCs w:val="28"/>
        </w:rPr>
        <w:t>3.3</w:t>
      </w:r>
      <w:r w:rsidR="0036410B">
        <w:rPr>
          <w:sz w:val="28"/>
          <w:szCs w:val="28"/>
        </w:rPr>
        <w:t xml:space="preserve">. </w:t>
      </w:r>
      <w:r w:rsidRPr="004104BB">
        <w:rPr>
          <w:sz w:val="28"/>
          <w:szCs w:val="28"/>
        </w:rPr>
        <w:t>График внедрения Системы информационного управления государственными финансами</w:t>
      </w:r>
    </w:p>
    <w:p w:rsidR="00485D19" w:rsidRPr="004104BB" w:rsidRDefault="00485D19" w:rsidP="004104BB">
      <w:pPr>
        <w:spacing w:line="360" w:lineRule="auto"/>
        <w:ind w:left="720" w:hanging="11"/>
        <w:jc w:val="both"/>
        <w:rPr>
          <w:sz w:val="28"/>
          <w:szCs w:val="28"/>
        </w:rPr>
      </w:pPr>
      <w:r w:rsidRPr="004104BB">
        <w:rPr>
          <w:sz w:val="28"/>
          <w:szCs w:val="28"/>
        </w:rPr>
        <w:t>Заключение</w:t>
      </w:r>
    </w:p>
    <w:p w:rsidR="00485D19" w:rsidRPr="004104BB" w:rsidRDefault="00485D19" w:rsidP="004104BB">
      <w:pPr>
        <w:spacing w:line="360" w:lineRule="auto"/>
        <w:ind w:left="720" w:hanging="11"/>
        <w:jc w:val="both"/>
        <w:rPr>
          <w:sz w:val="28"/>
          <w:szCs w:val="28"/>
        </w:rPr>
      </w:pPr>
      <w:r w:rsidRPr="004104BB">
        <w:rPr>
          <w:sz w:val="28"/>
          <w:szCs w:val="28"/>
        </w:rPr>
        <w:t>Список использованной литературы</w:t>
      </w:r>
    </w:p>
    <w:p w:rsidR="00485D19" w:rsidRPr="004104BB" w:rsidRDefault="004104BB" w:rsidP="004104BB">
      <w:pPr>
        <w:spacing w:line="360" w:lineRule="auto"/>
        <w:ind w:firstLine="709"/>
        <w:jc w:val="center"/>
        <w:rPr>
          <w:b/>
          <w:bCs/>
          <w:sz w:val="28"/>
          <w:szCs w:val="28"/>
        </w:rPr>
      </w:pPr>
      <w:r>
        <w:rPr>
          <w:sz w:val="28"/>
          <w:szCs w:val="28"/>
        </w:rPr>
        <w:br w:type="page"/>
      </w:r>
      <w:r w:rsidR="00485D19" w:rsidRPr="004104BB">
        <w:rPr>
          <w:b/>
          <w:bCs/>
          <w:sz w:val="28"/>
          <w:szCs w:val="28"/>
        </w:rPr>
        <w:t>Введение</w:t>
      </w:r>
    </w:p>
    <w:p w:rsidR="004104BB" w:rsidRPr="004104BB" w:rsidRDefault="004104BB" w:rsidP="004104BB">
      <w:pPr>
        <w:spacing w:line="360" w:lineRule="auto"/>
        <w:ind w:firstLine="709"/>
        <w:jc w:val="both"/>
        <w:rPr>
          <w:sz w:val="28"/>
          <w:szCs w:val="28"/>
        </w:rPr>
      </w:pPr>
    </w:p>
    <w:p w:rsidR="00485D19" w:rsidRPr="004104BB" w:rsidRDefault="00485D19" w:rsidP="004104BB">
      <w:pPr>
        <w:spacing w:line="360" w:lineRule="auto"/>
        <w:ind w:firstLine="709"/>
        <w:jc w:val="both"/>
        <w:rPr>
          <w:sz w:val="28"/>
          <w:szCs w:val="28"/>
        </w:rPr>
      </w:pPr>
      <w:r w:rsidRPr="004104BB">
        <w:rPr>
          <w:sz w:val="28"/>
          <w:szCs w:val="28"/>
        </w:rPr>
        <w:t>За 11 лет независимости Казахстана бюджетная система страны прошла огромный путь становления и развития.</w:t>
      </w:r>
    </w:p>
    <w:p w:rsidR="00485D19" w:rsidRPr="004104BB" w:rsidRDefault="00485D19" w:rsidP="004104BB">
      <w:pPr>
        <w:spacing w:line="360" w:lineRule="auto"/>
        <w:ind w:firstLine="709"/>
        <w:jc w:val="both"/>
        <w:rPr>
          <w:sz w:val="28"/>
          <w:szCs w:val="28"/>
        </w:rPr>
      </w:pPr>
      <w:r w:rsidRPr="004104BB">
        <w:rPr>
          <w:sz w:val="28"/>
          <w:szCs w:val="28"/>
        </w:rPr>
        <w:t>Важным этапом формирования системы государственных финансов республики стал выход в свет первого Закона «О бюджетной системе», который был принят 17 декабря 1991 года, на следующий день после принятия Конституционного Закона</w:t>
      </w:r>
      <w:r w:rsidR="004104BB">
        <w:rPr>
          <w:sz w:val="28"/>
          <w:szCs w:val="28"/>
        </w:rPr>
        <w:t xml:space="preserve"> </w:t>
      </w:r>
      <w:r w:rsidRPr="004104BB">
        <w:rPr>
          <w:sz w:val="28"/>
          <w:szCs w:val="28"/>
        </w:rPr>
        <w:t>«О</w:t>
      </w:r>
      <w:r w:rsidR="004104BB">
        <w:rPr>
          <w:sz w:val="28"/>
          <w:szCs w:val="28"/>
        </w:rPr>
        <w:t xml:space="preserve"> </w:t>
      </w:r>
      <w:r w:rsidRPr="004104BB">
        <w:rPr>
          <w:sz w:val="28"/>
          <w:szCs w:val="28"/>
        </w:rPr>
        <w:t>государственной</w:t>
      </w:r>
      <w:r w:rsidR="004104BB">
        <w:rPr>
          <w:sz w:val="28"/>
          <w:szCs w:val="28"/>
        </w:rPr>
        <w:t xml:space="preserve"> </w:t>
      </w:r>
      <w:r w:rsidRPr="004104BB">
        <w:rPr>
          <w:sz w:val="28"/>
          <w:szCs w:val="28"/>
        </w:rPr>
        <w:t>независимости</w:t>
      </w:r>
      <w:r w:rsidR="004104BB">
        <w:rPr>
          <w:sz w:val="28"/>
          <w:szCs w:val="28"/>
        </w:rPr>
        <w:t xml:space="preserve"> </w:t>
      </w:r>
      <w:r w:rsidRPr="004104BB">
        <w:rPr>
          <w:sz w:val="28"/>
          <w:szCs w:val="28"/>
        </w:rPr>
        <w:t>Республики Казахстан».</w:t>
      </w:r>
      <w:r w:rsidRPr="004104BB">
        <w:rPr>
          <w:b/>
          <w:bCs/>
          <w:sz w:val="28"/>
          <w:szCs w:val="28"/>
        </w:rPr>
        <w:t xml:space="preserve"> </w:t>
      </w:r>
      <w:r w:rsidRPr="004104BB">
        <w:rPr>
          <w:sz w:val="28"/>
          <w:szCs w:val="28"/>
        </w:rPr>
        <w:t>Этот Закон определил основные принципы формирования бюджетов страны, взаимоотношения между республиканским</w:t>
      </w:r>
      <w:r w:rsidR="004104BB">
        <w:rPr>
          <w:sz w:val="28"/>
          <w:szCs w:val="28"/>
        </w:rPr>
        <w:t xml:space="preserve"> </w:t>
      </w:r>
      <w:r w:rsidRPr="004104BB">
        <w:rPr>
          <w:sz w:val="28"/>
          <w:szCs w:val="28"/>
        </w:rPr>
        <w:t>бюджетом</w:t>
      </w:r>
      <w:r w:rsidR="004104BB">
        <w:rPr>
          <w:sz w:val="28"/>
          <w:szCs w:val="28"/>
        </w:rPr>
        <w:t xml:space="preserve"> </w:t>
      </w:r>
      <w:r w:rsidRPr="004104BB">
        <w:rPr>
          <w:sz w:val="28"/>
          <w:szCs w:val="28"/>
        </w:rPr>
        <w:t>и</w:t>
      </w:r>
      <w:r w:rsidR="004104BB">
        <w:rPr>
          <w:sz w:val="28"/>
          <w:szCs w:val="28"/>
        </w:rPr>
        <w:t xml:space="preserve"> </w:t>
      </w:r>
      <w:r w:rsidRPr="004104BB">
        <w:rPr>
          <w:sz w:val="28"/>
          <w:szCs w:val="28"/>
        </w:rPr>
        <w:t>местными</w:t>
      </w:r>
      <w:r w:rsidR="004104BB">
        <w:rPr>
          <w:sz w:val="28"/>
          <w:szCs w:val="28"/>
        </w:rPr>
        <w:t xml:space="preserve"> </w:t>
      </w:r>
      <w:r w:rsidRPr="004104BB">
        <w:rPr>
          <w:sz w:val="28"/>
          <w:szCs w:val="28"/>
        </w:rPr>
        <w:t>бюджетами, взаимоотношения бюджетов с юридическими и физическими лицами по уплате налогов, другим платежам и бюджетным ассигнованиям.</w:t>
      </w:r>
    </w:p>
    <w:p w:rsidR="00485D19" w:rsidRPr="004104BB" w:rsidRDefault="00485D19" w:rsidP="004104BB">
      <w:pPr>
        <w:spacing w:line="360" w:lineRule="auto"/>
        <w:ind w:firstLine="709"/>
        <w:jc w:val="both"/>
        <w:rPr>
          <w:sz w:val="28"/>
          <w:szCs w:val="28"/>
        </w:rPr>
      </w:pPr>
      <w:r w:rsidRPr="004104BB">
        <w:rPr>
          <w:sz w:val="28"/>
          <w:szCs w:val="28"/>
        </w:rPr>
        <w:t>Основным</w:t>
      </w:r>
      <w:r w:rsidR="004104BB">
        <w:rPr>
          <w:sz w:val="28"/>
          <w:szCs w:val="28"/>
        </w:rPr>
        <w:t xml:space="preserve"> </w:t>
      </w:r>
      <w:r w:rsidRPr="004104BB">
        <w:rPr>
          <w:sz w:val="28"/>
          <w:szCs w:val="28"/>
        </w:rPr>
        <w:t>принципом</w:t>
      </w:r>
      <w:r w:rsidR="004104BB">
        <w:rPr>
          <w:sz w:val="28"/>
          <w:szCs w:val="28"/>
        </w:rPr>
        <w:t xml:space="preserve"> </w:t>
      </w:r>
      <w:r w:rsidRPr="004104BB">
        <w:rPr>
          <w:sz w:val="28"/>
          <w:szCs w:val="28"/>
        </w:rPr>
        <w:t>этого</w:t>
      </w:r>
      <w:r w:rsidR="004104BB">
        <w:rPr>
          <w:sz w:val="28"/>
          <w:szCs w:val="28"/>
        </w:rPr>
        <w:t xml:space="preserve"> </w:t>
      </w:r>
      <w:r w:rsidRPr="004104BB">
        <w:rPr>
          <w:sz w:val="28"/>
          <w:szCs w:val="28"/>
        </w:rPr>
        <w:t>закона</w:t>
      </w:r>
      <w:r w:rsidR="004104BB">
        <w:rPr>
          <w:sz w:val="28"/>
          <w:szCs w:val="28"/>
        </w:rPr>
        <w:t xml:space="preserve"> </w:t>
      </w:r>
      <w:r w:rsidRPr="004104BB">
        <w:rPr>
          <w:sz w:val="28"/>
          <w:szCs w:val="28"/>
        </w:rPr>
        <w:t>являлась самостоятельность частей бюджетной системы государства: республиканского и местных бюджетов. К местным относились: областные, городские, районные, районные в городах, поселковые и сельские бюджеты. Принцип единства бюджетов разных уровней этим Законом еще не был установлен. Структура бюджета состояла из доходной и расходной части бюджетов, кроме того, этот закон допускал составление дополнительного</w:t>
      </w:r>
      <w:r w:rsidR="004104BB">
        <w:rPr>
          <w:sz w:val="28"/>
          <w:szCs w:val="28"/>
        </w:rPr>
        <w:t xml:space="preserve"> </w:t>
      </w:r>
      <w:r w:rsidRPr="004104BB">
        <w:rPr>
          <w:sz w:val="28"/>
          <w:szCs w:val="28"/>
        </w:rPr>
        <w:t>бюджета,</w:t>
      </w:r>
      <w:r w:rsidR="004104BB">
        <w:rPr>
          <w:sz w:val="28"/>
          <w:szCs w:val="28"/>
        </w:rPr>
        <w:t xml:space="preserve"> </w:t>
      </w:r>
      <w:r w:rsidRPr="004104BB">
        <w:rPr>
          <w:sz w:val="28"/>
          <w:szCs w:val="28"/>
        </w:rPr>
        <w:t>который</w:t>
      </w:r>
      <w:r w:rsidR="004104BB">
        <w:rPr>
          <w:sz w:val="28"/>
          <w:szCs w:val="28"/>
        </w:rPr>
        <w:t xml:space="preserve"> </w:t>
      </w:r>
      <w:r w:rsidRPr="004104BB">
        <w:rPr>
          <w:sz w:val="28"/>
          <w:szCs w:val="28"/>
        </w:rPr>
        <w:t>рассматривается</w:t>
      </w:r>
      <w:r w:rsidR="004104BB">
        <w:rPr>
          <w:sz w:val="28"/>
          <w:szCs w:val="28"/>
        </w:rPr>
        <w:t xml:space="preserve"> </w:t>
      </w:r>
      <w:r w:rsidRPr="004104BB">
        <w:rPr>
          <w:sz w:val="28"/>
          <w:szCs w:val="28"/>
        </w:rPr>
        <w:t>и утверждается аналогично бюджету на очередной год.</w:t>
      </w:r>
    </w:p>
    <w:p w:rsidR="00485D19" w:rsidRPr="004104BB" w:rsidRDefault="00485D19" w:rsidP="004104BB">
      <w:pPr>
        <w:spacing w:line="360" w:lineRule="auto"/>
        <w:ind w:firstLine="709"/>
        <w:jc w:val="both"/>
        <w:rPr>
          <w:sz w:val="28"/>
          <w:szCs w:val="28"/>
        </w:rPr>
      </w:pPr>
      <w:r w:rsidRPr="004104BB">
        <w:rPr>
          <w:sz w:val="28"/>
          <w:szCs w:val="28"/>
        </w:rPr>
        <w:t>Принятие в 1995 году новой редакции Конституции Республики</w:t>
      </w:r>
      <w:r w:rsidR="004104BB">
        <w:rPr>
          <w:sz w:val="28"/>
          <w:szCs w:val="28"/>
        </w:rPr>
        <w:t xml:space="preserve"> </w:t>
      </w:r>
      <w:r w:rsidRPr="004104BB">
        <w:rPr>
          <w:sz w:val="28"/>
          <w:szCs w:val="28"/>
        </w:rPr>
        <w:t>Казахстан</w:t>
      </w:r>
      <w:r w:rsidR="004104BB">
        <w:rPr>
          <w:sz w:val="28"/>
          <w:szCs w:val="28"/>
        </w:rPr>
        <w:t xml:space="preserve"> </w:t>
      </w:r>
      <w:r w:rsidRPr="004104BB">
        <w:rPr>
          <w:sz w:val="28"/>
          <w:szCs w:val="28"/>
        </w:rPr>
        <w:t>и</w:t>
      </w:r>
      <w:r w:rsidR="004104BB">
        <w:rPr>
          <w:sz w:val="28"/>
          <w:szCs w:val="28"/>
        </w:rPr>
        <w:t xml:space="preserve"> </w:t>
      </w:r>
      <w:r w:rsidRPr="004104BB">
        <w:rPr>
          <w:sz w:val="28"/>
          <w:szCs w:val="28"/>
        </w:rPr>
        <w:t>изменения</w:t>
      </w:r>
      <w:r w:rsidR="004104BB">
        <w:rPr>
          <w:sz w:val="28"/>
          <w:szCs w:val="28"/>
        </w:rPr>
        <w:t xml:space="preserve"> </w:t>
      </w:r>
      <w:r w:rsidRPr="004104BB">
        <w:rPr>
          <w:sz w:val="28"/>
          <w:szCs w:val="28"/>
        </w:rPr>
        <w:t>экономической</w:t>
      </w:r>
      <w:r w:rsidR="004104BB">
        <w:rPr>
          <w:sz w:val="28"/>
          <w:szCs w:val="28"/>
        </w:rPr>
        <w:t xml:space="preserve"> </w:t>
      </w:r>
      <w:r w:rsidRPr="004104BB">
        <w:rPr>
          <w:sz w:val="28"/>
          <w:szCs w:val="28"/>
        </w:rPr>
        <w:t>и политической ситуации,</w:t>
      </w:r>
      <w:r w:rsidRPr="004104BB">
        <w:rPr>
          <w:b/>
          <w:bCs/>
          <w:sz w:val="28"/>
          <w:szCs w:val="28"/>
        </w:rPr>
        <w:t xml:space="preserve"> </w:t>
      </w:r>
      <w:r w:rsidRPr="004104BB">
        <w:rPr>
          <w:sz w:val="28"/>
          <w:szCs w:val="28"/>
        </w:rPr>
        <w:t>переход к рыночной</w:t>
      </w:r>
      <w:r w:rsidRPr="004104BB">
        <w:rPr>
          <w:b/>
          <w:bCs/>
          <w:sz w:val="28"/>
          <w:szCs w:val="28"/>
        </w:rPr>
        <w:t xml:space="preserve"> </w:t>
      </w:r>
      <w:r w:rsidRPr="004104BB">
        <w:rPr>
          <w:sz w:val="28"/>
          <w:szCs w:val="28"/>
        </w:rPr>
        <w:t>экономике, принятие Налогового Кодекса, создание органов Казначейства, обусловили подготовку и принятие второго Закона от 24 декабря 1996 года «О бюджетной системе».</w:t>
      </w:r>
    </w:p>
    <w:p w:rsidR="00485D19" w:rsidRPr="004104BB" w:rsidRDefault="00485D19" w:rsidP="004104BB">
      <w:pPr>
        <w:spacing w:line="360" w:lineRule="auto"/>
        <w:ind w:firstLine="709"/>
        <w:jc w:val="both"/>
        <w:rPr>
          <w:sz w:val="28"/>
          <w:szCs w:val="28"/>
        </w:rPr>
      </w:pPr>
      <w:r w:rsidRPr="004104BB">
        <w:rPr>
          <w:sz w:val="28"/>
          <w:szCs w:val="28"/>
        </w:rPr>
        <w:t>Период 1993-1997 годов был основным этапом становления новых экономических отношений. Проведение экономических реформ в республике требовало реформирования и бюджетной системы. Это было начато с разработки и внедрения новой бюджетной классификации. Методологические основы старой бюджетной классификации были разработаны несколько десятилетий назад. С начала проведения экономических реформ в республике произошли существенные изменения в налоговом законодательстве, в структуре органов исполнительной власти, которые необходимо было учесть в процессе разработки и исполнения республиканского и местных бюджетов.</w:t>
      </w:r>
    </w:p>
    <w:p w:rsidR="00485D19" w:rsidRPr="004104BB" w:rsidRDefault="00485D19" w:rsidP="004104BB">
      <w:pPr>
        <w:spacing w:line="360" w:lineRule="auto"/>
        <w:ind w:firstLine="709"/>
        <w:jc w:val="both"/>
        <w:rPr>
          <w:sz w:val="28"/>
          <w:szCs w:val="28"/>
        </w:rPr>
      </w:pPr>
      <w:r w:rsidRPr="004104BB">
        <w:rPr>
          <w:sz w:val="28"/>
          <w:szCs w:val="28"/>
        </w:rPr>
        <w:t>В 1997 году была разработана и внедрена новая бюджетная классификация доходов и расходов Республики Казахстан, обеспечивающая прозрачность исполнения бюджета на основе требований</w:t>
      </w:r>
      <w:r w:rsidR="004104BB">
        <w:rPr>
          <w:sz w:val="28"/>
          <w:szCs w:val="28"/>
        </w:rPr>
        <w:t xml:space="preserve"> </w:t>
      </w:r>
      <w:r w:rsidRPr="004104BB">
        <w:rPr>
          <w:sz w:val="28"/>
          <w:szCs w:val="28"/>
        </w:rPr>
        <w:t>международных</w:t>
      </w:r>
      <w:r w:rsidR="004104BB">
        <w:rPr>
          <w:sz w:val="28"/>
          <w:szCs w:val="28"/>
        </w:rPr>
        <w:t xml:space="preserve"> </w:t>
      </w:r>
      <w:r w:rsidRPr="004104BB">
        <w:rPr>
          <w:sz w:val="28"/>
          <w:szCs w:val="28"/>
        </w:rPr>
        <w:t>стандартов,</w:t>
      </w:r>
      <w:r w:rsidR="004104BB">
        <w:rPr>
          <w:sz w:val="28"/>
          <w:szCs w:val="28"/>
        </w:rPr>
        <w:t xml:space="preserve"> </w:t>
      </w:r>
      <w:r w:rsidRPr="004104BB">
        <w:rPr>
          <w:sz w:val="28"/>
          <w:szCs w:val="28"/>
        </w:rPr>
        <w:t>позволяющая взаимоувязать расходы бюджетов всех уровней с выполнением программных задач государства. Для ее разработки была использована методика Международного валютного фонда.</w:t>
      </w:r>
    </w:p>
    <w:p w:rsidR="00485D19" w:rsidRPr="004104BB" w:rsidRDefault="00485D19" w:rsidP="004104BB">
      <w:pPr>
        <w:spacing w:line="360" w:lineRule="auto"/>
        <w:ind w:firstLine="709"/>
        <w:jc w:val="both"/>
        <w:rPr>
          <w:sz w:val="28"/>
          <w:szCs w:val="28"/>
        </w:rPr>
      </w:pPr>
      <w:r w:rsidRPr="004104BB">
        <w:rPr>
          <w:sz w:val="28"/>
          <w:szCs w:val="28"/>
        </w:rPr>
        <w:t>В 1998 году в результате проведенного Министерством финансов Республики Казахстан функционального анализа государственного</w:t>
      </w:r>
      <w:r w:rsidR="004104BB">
        <w:rPr>
          <w:sz w:val="28"/>
          <w:szCs w:val="28"/>
        </w:rPr>
        <w:t xml:space="preserve"> </w:t>
      </w:r>
      <w:r w:rsidRPr="004104BB">
        <w:rPr>
          <w:sz w:val="28"/>
          <w:szCs w:val="28"/>
        </w:rPr>
        <w:t>сектора,</w:t>
      </w:r>
      <w:r w:rsidR="004104BB">
        <w:rPr>
          <w:sz w:val="28"/>
          <w:szCs w:val="28"/>
        </w:rPr>
        <w:t xml:space="preserve"> </w:t>
      </w:r>
      <w:r w:rsidRPr="004104BB">
        <w:rPr>
          <w:sz w:val="28"/>
          <w:szCs w:val="28"/>
        </w:rPr>
        <w:t>произошла</w:t>
      </w:r>
      <w:r w:rsidR="004104BB">
        <w:rPr>
          <w:sz w:val="28"/>
          <w:szCs w:val="28"/>
        </w:rPr>
        <w:t xml:space="preserve"> </w:t>
      </w:r>
      <w:r w:rsidRPr="004104BB">
        <w:rPr>
          <w:sz w:val="28"/>
          <w:szCs w:val="28"/>
        </w:rPr>
        <w:t>оптимизация организаций, финансируемых из бюджета.</w:t>
      </w:r>
    </w:p>
    <w:p w:rsidR="00485D19" w:rsidRPr="004104BB" w:rsidRDefault="00485D19" w:rsidP="004104BB">
      <w:pPr>
        <w:spacing w:line="360" w:lineRule="auto"/>
        <w:ind w:firstLine="709"/>
        <w:jc w:val="both"/>
        <w:rPr>
          <w:sz w:val="28"/>
          <w:szCs w:val="28"/>
        </w:rPr>
      </w:pPr>
      <w:r w:rsidRPr="004104BB">
        <w:rPr>
          <w:sz w:val="28"/>
          <w:szCs w:val="28"/>
        </w:rPr>
        <w:t>Произведено</w:t>
      </w:r>
      <w:r w:rsidR="004104BB">
        <w:rPr>
          <w:sz w:val="28"/>
          <w:szCs w:val="28"/>
        </w:rPr>
        <w:t xml:space="preserve"> </w:t>
      </w:r>
      <w:r w:rsidRPr="004104BB">
        <w:rPr>
          <w:sz w:val="28"/>
          <w:szCs w:val="28"/>
        </w:rPr>
        <w:t>основное</w:t>
      </w:r>
      <w:r w:rsidR="004104BB">
        <w:rPr>
          <w:sz w:val="28"/>
          <w:szCs w:val="28"/>
        </w:rPr>
        <w:t xml:space="preserve"> </w:t>
      </w:r>
      <w:r w:rsidRPr="004104BB">
        <w:rPr>
          <w:sz w:val="28"/>
          <w:szCs w:val="28"/>
        </w:rPr>
        <w:t>разграничение</w:t>
      </w:r>
      <w:r w:rsidR="004104BB">
        <w:rPr>
          <w:sz w:val="28"/>
          <w:szCs w:val="28"/>
        </w:rPr>
        <w:t xml:space="preserve"> </w:t>
      </w:r>
      <w:r w:rsidRPr="004104BB">
        <w:rPr>
          <w:sz w:val="28"/>
          <w:szCs w:val="28"/>
        </w:rPr>
        <w:t>направлений расходования бюджетных средств между республиканским и местным бюджетами.</w:t>
      </w:r>
    </w:p>
    <w:p w:rsidR="00485D19" w:rsidRDefault="004104BB" w:rsidP="004104BB">
      <w:pPr>
        <w:spacing w:line="360" w:lineRule="auto"/>
        <w:ind w:firstLine="709"/>
        <w:jc w:val="center"/>
        <w:rPr>
          <w:b/>
          <w:bCs/>
          <w:sz w:val="28"/>
          <w:szCs w:val="28"/>
        </w:rPr>
      </w:pPr>
      <w:r>
        <w:rPr>
          <w:sz w:val="28"/>
          <w:szCs w:val="28"/>
        </w:rPr>
        <w:br w:type="page"/>
      </w:r>
      <w:r w:rsidR="00485D19" w:rsidRPr="004104BB">
        <w:rPr>
          <w:b/>
          <w:bCs/>
          <w:sz w:val="28"/>
          <w:szCs w:val="28"/>
        </w:rPr>
        <w:t xml:space="preserve">Глава </w:t>
      </w:r>
      <w:r w:rsidR="00485D19" w:rsidRPr="004104BB">
        <w:rPr>
          <w:b/>
          <w:bCs/>
          <w:sz w:val="28"/>
          <w:szCs w:val="28"/>
          <w:lang w:val="en-US"/>
        </w:rPr>
        <w:t>I</w:t>
      </w:r>
      <w:r w:rsidR="00485D19" w:rsidRPr="004104BB">
        <w:rPr>
          <w:b/>
          <w:bCs/>
          <w:sz w:val="28"/>
          <w:szCs w:val="28"/>
        </w:rPr>
        <w:t xml:space="preserve"> Возникновение и становление б</w:t>
      </w:r>
      <w:r>
        <w:rPr>
          <w:b/>
          <w:bCs/>
          <w:sz w:val="28"/>
          <w:szCs w:val="28"/>
        </w:rPr>
        <w:t>юджетной и казначейской системы</w:t>
      </w:r>
    </w:p>
    <w:p w:rsidR="004104BB" w:rsidRPr="004104BB" w:rsidRDefault="004104BB" w:rsidP="004104BB">
      <w:pPr>
        <w:spacing w:line="360" w:lineRule="auto"/>
        <w:ind w:firstLine="709"/>
        <w:jc w:val="both"/>
        <w:rPr>
          <w:b/>
          <w:bCs/>
          <w:sz w:val="28"/>
          <w:szCs w:val="28"/>
        </w:rPr>
      </w:pPr>
    </w:p>
    <w:p w:rsidR="00485D19" w:rsidRPr="004104BB" w:rsidRDefault="00485D19" w:rsidP="004104BB">
      <w:pPr>
        <w:spacing w:line="360" w:lineRule="auto"/>
        <w:ind w:firstLine="709"/>
        <w:jc w:val="both"/>
        <w:rPr>
          <w:sz w:val="28"/>
          <w:szCs w:val="28"/>
        </w:rPr>
      </w:pPr>
      <w:r w:rsidRPr="004104BB">
        <w:rPr>
          <w:sz w:val="28"/>
          <w:szCs w:val="28"/>
        </w:rPr>
        <w:t>Впервые слово «казначей» можно встретить в 15 веке в «штатном расписании Казенного приказа, учреждения, которое в период от Иоанна 3-го до царствования Петра Великого, заведовало Царским Казначейством. Там хранилось: золото, серебро, посуда, бархат, шелк и другие драгоценности.</w:t>
      </w:r>
    </w:p>
    <w:p w:rsidR="00485D19" w:rsidRPr="004104BB" w:rsidRDefault="00485D19" w:rsidP="004104BB">
      <w:pPr>
        <w:spacing w:line="360" w:lineRule="auto"/>
        <w:ind w:firstLine="709"/>
        <w:jc w:val="both"/>
        <w:rPr>
          <w:sz w:val="28"/>
          <w:szCs w:val="28"/>
        </w:rPr>
      </w:pPr>
      <w:r w:rsidRPr="004104BB">
        <w:rPr>
          <w:sz w:val="28"/>
          <w:szCs w:val="28"/>
        </w:rPr>
        <w:t xml:space="preserve">Высшим финансово-контрольным учреждением тогда был Счетный приказ, образованный, по всей вероятности, во времена царствования Алексея Михайловича. Обязанностью приказа было ведать «всего Московского государства ведать приходом, расходом и остатком по книгам за многие годы». Этот счетный приказ служил некоторым прообразом современного казначейства. </w:t>
      </w:r>
    </w:p>
    <w:p w:rsidR="00485D19" w:rsidRPr="004104BB" w:rsidRDefault="00485D19" w:rsidP="004104BB">
      <w:pPr>
        <w:spacing w:line="360" w:lineRule="auto"/>
        <w:ind w:firstLine="709"/>
        <w:jc w:val="both"/>
        <w:rPr>
          <w:sz w:val="28"/>
          <w:szCs w:val="28"/>
        </w:rPr>
      </w:pPr>
      <w:r w:rsidRPr="004104BB">
        <w:rPr>
          <w:sz w:val="28"/>
          <w:szCs w:val="28"/>
        </w:rPr>
        <w:t>Царствование Петра великого произвело полный переворот в системе местного управления. Указом от 18 декабря 1708 года все государство было разделено на восемь губерний. Во главе каждой из них были поставлены губернаторы, которым, в числе прочего, вверено было и финансовое управление. В 1775 году была учреждена должность уездного казначея. К обязанностям последнего относились прием и хранение всех казенных доходов своего уезда.</w:t>
      </w:r>
    </w:p>
    <w:p w:rsidR="00485D19" w:rsidRPr="004104BB" w:rsidRDefault="00485D19" w:rsidP="004104BB">
      <w:pPr>
        <w:spacing w:line="360" w:lineRule="auto"/>
        <w:ind w:firstLine="709"/>
        <w:jc w:val="both"/>
        <w:rPr>
          <w:sz w:val="28"/>
          <w:szCs w:val="28"/>
        </w:rPr>
      </w:pPr>
      <w:r w:rsidRPr="004104BB">
        <w:rPr>
          <w:sz w:val="28"/>
          <w:szCs w:val="28"/>
        </w:rPr>
        <w:t>С учреждением в 1821 году Департамента государственного казначейства все казначеи с их функциями были переданы в ведение этого Департамента. В 1822 году в Санкт-Петербурге было учреждено Главное казначейство. В 1864 году в порядке эксперимента было введено единство кассы сначала в 12 губерниях, а в 1866 году повсеместно. В 1872 году была издана единая для всех казначейств Империи инструкция, содержащая правила: о порядке приема казначействами разного рода монет и кредитных бумаг и пересылки сумм казначействами, о выплате пенсий и пособий и т.д. В губернских казначействах сосредотачивались получаемые из уездных казначейств доходы для передачи их государственный банк на текущий счет Департамента государственного казначейства.</w:t>
      </w:r>
    </w:p>
    <w:p w:rsidR="00485D19" w:rsidRPr="004104BB" w:rsidRDefault="00485D19" w:rsidP="004104BB">
      <w:pPr>
        <w:spacing w:line="360" w:lineRule="auto"/>
        <w:ind w:firstLine="709"/>
        <w:jc w:val="both"/>
        <w:rPr>
          <w:sz w:val="28"/>
          <w:szCs w:val="28"/>
        </w:rPr>
      </w:pPr>
      <w:r w:rsidRPr="004104BB">
        <w:rPr>
          <w:sz w:val="28"/>
          <w:szCs w:val="28"/>
        </w:rPr>
        <w:t xml:space="preserve">В 1890 году произошло значительное возрастание штатов и изменение структуры казначейства. В 1899 году казначейства начали распределять между казной и земством в известном процентном отношении суммы, поступающие в уплату поземельных сборов. </w:t>
      </w:r>
    </w:p>
    <w:p w:rsidR="00485D19" w:rsidRPr="004104BB" w:rsidRDefault="00485D19" w:rsidP="004104BB">
      <w:pPr>
        <w:spacing w:line="360" w:lineRule="auto"/>
        <w:ind w:firstLine="709"/>
        <w:jc w:val="both"/>
        <w:rPr>
          <w:sz w:val="28"/>
          <w:szCs w:val="28"/>
        </w:rPr>
      </w:pPr>
      <w:r w:rsidRPr="004104BB">
        <w:rPr>
          <w:sz w:val="28"/>
          <w:szCs w:val="28"/>
        </w:rPr>
        <w:t xml:space="preserve">В дополнение ко всему, на казначейства с 1897 года были возложены некоторые банковские операции. </w:t>
      </w:r>
    </w:p>
    <w:p w:rsidR="00485D19" w:rsidRPr="004104BB" w:rsidRDefault="00485D19" w:rsidP="004104BB">
      <w:pPr>
        <w:spacing w:line="360" w:lineRule="auto"/>
        <w:ind w:firstLine="709"/>
        <w:jc w:val="both"/>
        <w:rPr>
          <w:sz w:val="28"/>
          <w:szCs w:val="28"/>
        </w:rPr>
      </w:pPr>
      <w:r w:rsidRPr="004104BB">
        <w:rPr>
          <w:sz w:val="28"/>
          <w:szCs w:val="28"/>
        </w:rPr>
        <w:t>К 1900 году насчитывалось 728 казначейств. Казначейство России исполняло бюджет до 28 октября 1917 года, пока не был упразднен Департамент Государственного Казначейства.</w:t>
      </w:r>
      <w:r w:rsidR="004104BB">
        <w:rPr>
          <w:sz w:val="28"/>
          <w:szCs w:val="28"/>
        </w:rPr>
        <w:t xml:space="preserve"> </w:t>
      </w:r>
    </w:p>
    <w:p w:rsidR="00485D19" w:rsidRPr="004104BB" w:rsidRDefault="00485D19" w:rsidP="004104BB">
      <w:pPr>
        <w:spacing w:line="360" w:lineRule="auto"/>
        <w:ind w:firstLine="709"/>
        <w:jc w:val="both"/>
        <w:rPr>
          <w:sz w:val="28"/>
          <w:szCs w:val="28"/>
        </w:rPr>
      </w:pPr>
      <w:r w:rsidRPr="004104BB">
        <w:rPr>
          <w:sz w:val="28"/>
          <w:szCs w:val="28"/>
        </w:rPr>
        <w:t>Комитет казначейства, являясь органом обеспечивающим исполнение</w:t>
      </w:r>
      <w:r w:rsidR="004104BB">
        <w:rPr>
          <w:sz w:val="28"/>
          <w:szCs w:val="28"/>
        </w:rPr>
        <w:t xml:space="preserve"> </w:t>
      </w:r>
      <w:r w:rsidRPr="004104BB">
        <w:rPr>
          <w:sz w:val="28"/>
          <w:szCs w:val="28"/>
        </w:rPr>
        <w:t>республиканского бюджета и расчетно-кассовых обслуживании местного</w:t>
      </w:r>
      <w:r w:rsidRPr="004104BB">
        <w:rPr>
          <w:i/>
          <w:iCs/>
          <w:sz w:val="28"/>
          <w:szCs w:val="28"/>
        </w:rPr>
        <w:t xml:space="preserve"> </w:t>
      </w:r>
      <w:r w:rsidRPr="004104BB">
        <w:rPr>
          <w:sz w:val="28"/>
          <w:szCs w:val="28"/>
        </w:rPr>
        <w:t>бюджета, обслуживает 2477 организаций республиканского подчинения, 9000- местного, и</w:t>
      </w:r>
      <w:r w:rsidR="004104BB">
        <w:rPr>
          <w:sz w:val="28"/>
          <w:szCs w:val="28"/>
        </w:rPr>
        <w:t xml:space="preserve"> </w:t>
      </w:r>
      <w:r w:rsidRPr="004104BB">
        <w:rPr>
          <w:sz w:val="28"/>
          <w:szCs w:val="28"/>
        </w:rPr>
        <w:t>1200 государственных предприятий, для которых в системе открыто около 20 тыс. счетов, в том числе бюджетные, текущие, депозитные, текущие счета спонсорской и благотворительной помощи, а так же валютные счета.</w:t>
      </w:r>
    </w:p>
    <w:p w:rsidR="00485D19" w:rsidRPr="004104BB" w:rsidRDefault="00485D19" w:rsidP="004104BB">
      <w:pPr>
        <w:spacing w:line="360" w:lineRule="auto"/>
        <w:ind w:firstLine="709"/>
        <w:jc w:val="both"/>
        <w:rPr>
          <w:sz w:val="28"/>
          <w:szCs w:val="28"/>
        </w:rPr>
      </w:pPr>
      <w:r w:rsidRPr="004104BB">
        <w:rPr>
          <w:sz w:val="28"/>
          <w:szCs w:val="28"/>
        </w:rPr>
        <w:t>Деятельность</w:t>
      </w:r>
      <w:r w:rsidR="004104BB">
        <w:rPr>
          <w:sz w:val="28"/>
          <w:szCs w:val="28"/>
        </w:rPr>
        <w:t xml:space="preserve"> </w:t>
      </w:r>
      <w:r w:rsidRPr="004104BB">
        <w:rPr>
          <w:sz w:val="28"/>
          <w:szCs w:val="28"/>
        </w:rPr>
        <w:t>Казначейства</w:t>
      </w:r>
      <w:r w:rsidR="004104BB">
        <w:rPr>
          <w:sz w:val="28"/>
          <w:szCs w:val="28"/>
        </w:rPr>
        <w:t xml:space="preserve"> </w:t>
      </w:r>
      <w:r w:rsidRPr="004104BB">
        <w:rPr>
          <w:sz w:val="28"/>
          <w:szCs w:val="28"/>
        </w:rPr>
        <w:t>ориентированна</w:t>
      </w:r>
      <w:r w:rsidR="004104BB">
        <w:rPr>
          <w:sz w:val="28"/>
          <w:szCs w:val="28"/>
        </w:rPr>
        <w:t xml:space="preserve"> </w:t>
      </w:r>
      <w:r w:rsidRPr="004104BB">
        <w:rPr>
          <w:sz w:val="28"/>
          <w:szCs w:val="28"/>
        </w:rPr>
        <w:t>на</w:t>
      </w:r>
      <w:r w:rsidR="004104BB">
        <w:rPr>
          <w:sz w:val="28"/>
          <w:szCs w:val="28"/>
        </w:rPr>
        <w:t xml:space="preserve"> </w:t>
      </w:r>
      <w:r w:rsidRPr="004104BB">
        <w:rPr>
          <w:sz w:val="28"/>
          <w:szCs w:val="28"/>
        </w:rPr>
        <w:t>обеспечение качественного исполнения бюджета, формирование достоверной отчетности о доходах и расходах бюджета в рамках действующего законодательства.</w:t>
      </w:r>
    </w:p>
    <w:p w:rsidR="00485D19" w:rsidRPr="004104BB" w:rsidRDefault="00485D19" w:rsidP="004104BB">
      <w:pPr>
        <w:spacing w:line="360" w:lineRule="auto"/>
        <w:ind w:firstLine="709"/>
        <w:jc w:val="both"/>
        <w:rPr>
          <w:sz w:val="28"/>
          <w:szCs w:val="28"/>
        </w:rPr>
      </w:pPr>
      <w:r w:rsidRPr="004104BB">
        <w:rPr>
          <w:sz w:val="28"/>
          <w:szCs w:val="28"/>
        </w:rPr>
        <w:t>За 2002 год через систему Казначейства было проведено около 8 млн. платежных документов, из них 4 млн. 200 тыс. по доходным операциям и 3 млн. 900 тыс. по расходным.</w:t>
      </w:r>
    </w:p>
    <w:p w:rsidR="00485D19" w:rsidRPr="004104BB" w:rsidRDefault="00485D19" w:rsidP="004104BB">
      <w:pPr>
        <w:spacing w:line="360" w:lineRule="auto"/>
        <w:ind w:firstLine="709"/>
        <w:jc w:val="both"/>
        <w:rPr>
          <w:sz w:val="28"/>
          <w:szCs w:val="28"/>
        </w:rPr>
      </w:pPr>
      <w:r w:rsidRPr="004104BB">
        <w:rPr>
          <w:sz w:val="28"/>
          <w:szCs w:val="28"/>
        </w:rPr>
        <w:t>Государственное учреждение - это организация, по обязательствам которой несет ответственность государство. Вместе с тем возникла ситуация, когда сотни руководителей бюджетных организаций без общей координации подписывали финансовые документы, в результате чего обязательства государства неимоверно и</w:t>
      </w:r>
      <w:r w:rsidR="004104BB">
        <w:rPr>
          <w:sz w:val="28"/>
          <w:szCs w:val="28"/>
        </w:rPr>
        <w:t xml:space="preserve"> </w:t>
      </w:r>
      <w:r w:rsidRPr="004104BB">
        <w:rPr>
          <w:sz w:val="28"/>
          <w:szCs w:val="28"/>
        </w:rPr>
        <w:t>бесконтрольно расширялись. Значит, надо было ввести систему, когда каждый договор,</w:t>
      </w:r>
      <w:r w:rsidR="004104BB">
        <w:rPr>
          <w:sz w:val="28"/>
          <w:szCs w:val="28"/>
        </w:rPr>
        <w:t xml:space="preserve"> </w:t>
      </w:r>
      <w:r w:rsidRPr="004104BB">
        <w:rPr>
          <w:sz w:val="28"/>
          <w:szCs w:val="28"/>
        </w:rPr>
        <w:t>подписываемый</w:t>
      </w:r>
      <w:r w:rsidR="004104BB">
        <w:rPr>
          <w:sz w:val="28"/>
          <w:szCs w:val="28"/>
        </w:rPr>
        <w:t xml:space="preserve"> </w:t>
      </w:r>
      <w:r w:rsidRPr="004104BB">
        <w:rPr>
          <w:sz w:val="28"/>
          <w:szCs w:val="28"/>
        </w:rPr>
        <w:t>государственным</w:t>
      </w:r>
      <w:r w:rsidR="004104BB">
        <w:rPr>
          <w:sz w:val="28"/>
          <w:szCs w:val="28"/>
        </w:rPr>
        <w:t xml:space="preserve"> </w:t>
      </w:r>
      <w:r w:rsidRPr="004104BB">
        <w:rPr>
          <w:sz w:val="28"/>
          <w:szCs w:val="28"/>
        </w:rPr>
        <w:t>учреждением, должен был быть зарегистрирован в Казначействе.</w:t>
      </w:r>
    </w:p>
    <w:p w:rsidR="00485D19" w:rsidRPr="004104BB" w:rsidRDefault="00485D19" w:rsidP="004104BB">
      <w:pPr>
        <w:spacing w:line="360" w:lineRule="auto"/>
        <w:ind w:firstLine="709"/>
        <w:jc w:val="both"/>
        <w:rPr>
          <w:sz w:val="28"/>
          <w:szCs w:val="28"/>
        </w:rPr>
      </w:pPr>
      <w:r w:rsidRPr="004104BB">
        <w:rPr>
          <w:sz w:val="28"/>
          <w:szCs w:val="28"/>
        </w:rPr>
        <w:t>Принятие нереального бюджета было основной проблемой тех лет. По сути, нереальный бюджет - это основа порождения кредиторской задолженности, которая провоцирует, в свою очередь, цепь неплатежей, а их объемы были огромными.</w:t>
      </w:r>
    </w:p>
    <w:p w:rsidR="00485D19" w:rsidRPr="004104BB" w:rsidRDefault="00485D19" w:rsidP="004104BB">
      <w:pPr>
        <w:spacing w:line="360" w:lineRule="auto"/>
        <w:ind w:firstLine="709"/>
        <w:jc w:val="both"/>
        <w:rPr>
          <w:sz w:val="28"/>
          <w:szCs w:val="28"/>
        </w:rPr>
      </w:pPr>
      <w:r w:rsidRPr="004104BB">
        <w:rPr>
          <w:sz w:val="28"/>
          <w:szCs w:val="28"/>
        </w:rPr>
        <w:t>Кроме того, существовала проблема, так называемых, специальных счетов. Государственные организации в этом случае выступали одновременно как коммерческие структуры, конкурируя с частным сектором, при огромных базовых преимуществах. При наличии спецсчетов размывался вопрос эффективного планирования: при утверждении одной суммы, на практике, за счет специальных счетов, государственные органы получали дополнительные доходы и, таким образом, были ориентированы на коммерческую деятельность, а не на выполнение своих основных функций.</w:t>
      </w:r>
    </w:p>
    <w:p w:rsidR="00485D19" w:rsidRPr="004104BB" w:rsidRDefault="00485D19" w:rsidP="004104BB">
      <w:pPr>
        <w:spacing w:line="360" w:lineRule="auto"/>
        <w:ind w:firstLine="709"/>
        <w:jc w:val="both"/>
        <w:rPr>
          <w:sz w:val="28"/>
          <w:szCs w:val="28"/>
        </w:rPr>
      </w:pPr>
      <w:r w:rsidRPr="004104BB">
        <w:rPr>
          <w:sz w:val="28"/>
          <w:szCs w:val="28"/>
        </w:rPr>
        <w:t>Опорными моментами проводимых реформ были определение статуса государственных учреждений, четкое разделение бюджетной сферы и конкурентного сектора, ликвидация специальных счетов, обязательная регистрация всех договоров в Казначействе - в противном случае кредиторская задолженность учреждения не должна была признаваться обязательством государства.</w:t>
      </w:r>
    </w:p>
    <w:p w:rsidR="00485D19" w:rsidRPr="004104BB" w:rsidRDefault="00485D19" w:rsidP="004104BB">
      <w:pPr>
        <w:spacing w:line="360" w:lineRule="auto"/>
        <w:ind w:firstLine="709"/>
        <w:jc w:val="both"/>
        <w:rPr>
          <w:sz w:val="28"/>
          <w:szCs w:val="28"/>
        </w:rPr>
      </w:pPr>
      <w:r w:rsidRPr="004104BB">
        <w:rPr>
          <w:sz w:val="28"/>
          <w:szCs w:val="28"/>
        </w:rPr>
        <w:t>Также</w:t>
      </w:r>
      <w:r w:rsidR="004104BB">
        <w:rPr>
          <w:sz w:val="28"/>
          <w:szCs w:val="28"/>
        </w:rPr>
        <w:t xml:space="preserve"> </w:t>
      </w:r>
      <w:r w:rsidRPr="004104BB">
        <w:rPr>
          <w:sz w:val="28"/>
          <w:szCs w:val="28"/>
        </w:rPr>
        <w:t>были</w:t>
      </w:r>
      <w:r w:rsidR="004104BB">
        <w:rPr>
          <w:sz w:val="28"/>
          <w:szCs w:val="28"/>
        </w:rPr>
        <w:t xml:space="preserve"> </w:t>
      </w:r>
      <w:r w:rsidRPr="004104BB">
        <w:rPr>
          <w:sz w:val="28"/>
          <w:szCs w:val="28"/>
        </w:rPr>
        <w:t>ликвидированы</w:t>
      </w:r>
      <w:r w:rsidR="004104BB">
        <w:rPr>
          <w:sz w:val="28"/>
          <w:szCs w:val="28"/>
        </w:rPr>
        <w:t xml:space="preserve"> </w:t>
      </w:r>
      <w:r w:rsidRPr="004104BB">
        <w:rPr>
          <w:sz w:val="28"/>
          <w:szCs w:val="28"/>
        </w:rPr>
        <w:t>все</w:t>
      </w:r>
      <w:r w:rsidR="004104BB">
        <w:rPr>
          <w:sz w:val="28"/>
          <w:szCs w:val="28"/>
        </w:rPr>
        <w:t xml:space="preserve"> </w:t>
      </w:r>
      <w:r w:rsidRPr="004104BB">
        <w:rPr>
          <w:sz w:val="28"/>
          <w:szCs w:val="28"/>
        </w:rPr>
        <w:t>существовавшие внебюджетные фонды.</w:t>
      </w:r>
    </w:p>
    <w:p w:rsidR="00485D19" w:rsidRPr="004104BB" w:rsidRDefault="00485D19" w:rsidP="004104BB">
      <w:pPr>
        <w:spacing w:line="360" w:lineRule="auto"/>
        <w:ind w:firstLine="709"/>
        <w:jc w:val="both"/>
        <w:rPr>
          <w:sz w:val="28"/>
          <w:szCs w:val="28"/>
        </w:rPr>
      </w:pPr>
      <w:r w:rsidRPr="004104BB">
        <w:rPr>
          <w:sz w:val="28"/>
          <w:szCs w:val="28"/>
        </w:rPr>
        <w:t>В этот период</w:t>
      </w:r>
      <w:r w:rsidR="004104BB">
        <w:rPr>
          <w:sz w:val="28"/>
          <w:szCs w:val="28"/>
        </w:rPr>
        <w:t xml:space="preserve"> </w:t>
      </w:r>
      <w:r w:rsidRPr="004104BB">
        <w:rPr>
          <w:sz w:val="28"/>
          <w:szCs w:val="28"/>
        </w:rPr>
        <w:t>встал вопрос о значительной дифференциации административных расходов в министерствах, ведомствах и регионах.</w:t>
      </w:r>
    </w:p>
    <w:p w:rsidR="00485D19" w:rsidRPr="004104BB" w:rsidRDefault="00485D19" w:rsidP="004104BB">
      <w:pPr>
        <w:spacing w:line="360" w:lineRule="auto"/>
        <w:ind w:firstLine="709"/>
        <w:jc w:val="both"/>
        <w:rPr>
          <w:sz w:val="28"/>
          <w:szCs w:val="28"/>
        </w:rPr>
      </w:pPr>
      <w:r w:rsidRPr="004104BB">
        <w:rPr>
          <w:sz w:val="28"/>
          <w:szCs w:val="28"/>
        </w:rPr>
        <w:t>Считалось, что административные расходы на каждый государственный орган не должны зависеть от «пробивной» силы того или иного руководителя, а должна быть разработана четкая методика: численность, умноженная на норматив. В противном случае, из года в год растет доля административных расходов в составе государственного бюджета.</w:t>
      </w:r>
    </w:p>
    <w:p w:rsidR="00485D19" w:rsidRPr="004104BB" w:rsidRDefault="00485D19" w:rsidP="004104BB">
      <w:pPr>
        <w:spacing w:line="360" w:lineRule="auto"/>
        <w:ind w:firstLine="709"/>
        <w:jc w:val="both"/>
        <w:rPr>
          <w:sz w:val="28"/>
          <w:szCs w:val="28"/>
        </w:rPr>
      </w:pPr>
      <w:r w:rsidRPr="004104BB">
        <w:rPr>
          <w:sz w:val="28"/>
          <w:szCs w:val="28"/>
        </w:rPr>
        <w:t>В наследство от бывшего СССР Казахстану достались многочисленные</w:t>
      </w:r>
      <w:r w:rsidR="004104BB">
        <w:rPr>
          <w:sz w:val="28"/>
          <w:szCs w:val="28"/>
        </w:rPr>
        <w:t xml:space="preserve"> </w:t>
      </w:r>
      <w:r w:rsidRPr="004104BB">
        <w:rPr>
          <w:sz w:val="28"/>
          <w:szCs w:val="28"/>
        </w:rPr>
        <w:t>льготы,</w:t>
      </w:r>
      <w:r w:rsidR="004104BB">
        <w:rPr>
          <w:sz w:val="28"/>
          <w:szCs w:val="28"/>
        </w:rPr>
        <w:t xml:space="preserve"> </w:t>
      </w:r>
      <w:r w:rsidRPr="004104BB">
        <w:rPr>
          <w:sz w:val="28"/>
          <w:szCs w:val="28"/>
        </w:rPr>
        <w:t>огромная</w:t>
      </w:r>
      <w:r w:rsidR="004104BB">
        <w:rPr>
          <w:sz w:val="28"/>
          <w:szCs w:val="28"/>
        </w:rPr>
        <w:t xml:space="preserve"> </w:t>
      </w:r>
      <w:r w:rsidRPr="004104BB">
        <w:rPr>
          <w:sz w:val="28"/>
          <w:szCs w:val="28"/>
        </w:rPr>
        <w:t>категория льготополучателей. Все это было регламентировано более чем в 30 законодательных актах, которые очень трудно понять рядовому человеку, в них разбирались только отдельные специалисты.</w:t>
      </w:r>
    </w:p>
    <w:p w:rsidR="00485D19" w:rsidRPr="004104BB" w:rsidRDefault="00485D19" w:rsidP="004104BB">
      <w:pPr>
        <w:spacing w:line="360" w:lineRule="auto"/>
        <w:ind w:firstLine="709"/>
        <w:jc w:val="both"/>
        <w:rPr>
          <w:sz w:val="28"/>
          <w:szCs w:val="28"/>
        </w:rPr>
      </w:pPr>
      <w:r w:rsidRPr="004104BB">
        <w:rPr>
          <w:sz w:val="28"/>
          <w:szCs w:val="28"/>
        </w:rPr>
        <w:t>Кроме того, льготы не были адресными, и все это создавало трудности при бюджетном планировании. Поскольку социальный блок занимал в расходах государственного бюджета значительную часть, предстояло упорядочить бюджетный процесс.</w:t>
      </w:r>
    </w:p>
    <w:p w:rsidR="00485D19" w:rsidRPr="004104BB" w:rsidRDefault="00485D19" w:rsidP="004104BB">
      <w:pPr>
        <w:spacing w:line="360" w:lineRule="auto"/>
        <w:ind w:firstLine="709"/>
        <w:jc w:val="both"/>
        <w:rPr>
          <w:sz w:val="28"/>
          <w:szCs w:val="28"/>
        </w:rPr>
      </w:pPr>
      <w:r w:rsidRPr="004104BB">
        <w:rPr>
          <w:sz w:val="28"/>
          <w:szCs w:val="28"/>
        </w:rPr>
        <w:t>Все эти проблемы решались путем проведения глубокого анализа бюджетного процесса, разработки методологической базы планирования, изменения нормативных актов.</w:t>
      </w:r>
    </w:p>
    <w:p w:rsidR="00485D19" w:rsidRPr="004104BB" w:rsidRDefault="00485D19" w:rsidP="004104BB">
      <w:pPr>
        <w:spacing w:line="360" w:lineRule="auto"/>
        <w:ind w:firstLine="709"/>
        <w:jc w:val="both"/>
        <w:rPr>
          <w:sz w:val="28"/>
          <w:szCs w:val="28"/>
        </w:rPr>
      </w:pPr>
      <w:r w:rsidRPr="004104BB">
        <w:rPr>
          <w:sz w:val="28"/>
          <w:szCs w:val="28"/>
        </w:rPr>
        <w:t>Так, в 1999 году началась работа по совершенствованию нормативной правовой базы в области целевого и эффективного расходования бюджетных денег,</w:t>
      </w:r>
      <w:r w:rsidR="004104BB">
        <w:rPr>
          <w:sz w:val="28"/>
          <w:szCs w:val="28"/>
        </w:rPr>
        <w:t xml:space="preserve"> </w:t>
      </w:r>
      <w:r w:rsidRPr="004104BB">
        <w:rPr>
          <w:sz w:val="28"/>
          <w:szCs w:val="28"/>
        </w:rPr>
        <w:t>предотвращению роста кредиторской</w:t>
      </w:r>
      <w:r w:rsidR="004104BB">
        <w:rPr>
          <w:sz w:val="28"/>
          <w:szCs w:val="28"/>
        </w:rPr>
        <w:t xml:space="preserve"> </w:t>
      </w:r>
      <w:r w:rsidRPr="004104BB">
        <w:rPr>
          <w:sz w:val="28"/>
          <w:szCs w:val="28"/>
        </w:rPr>
        <w:t>задолженности</w:t>
      </w:r>
      <w:r w:rsidR="004104BB">
        <w:rPr>
          <w:sz w:val="28"/>
          <w:szCs w:val="28"/>
        </w:rPr>
        <w:t xml:space="preserve"> </w:t>
      </w:r>
      <w:r w:rsidRPr="004104BB">
        <w:rPr>
          <w:sz w:val="28"/>
          <w:szCs w:val="28"/>
        </w:rPr>
        <w:t>бюджета</w:t>
      </w:r>
      <w:r w:rsidR="004104BB">
        <w:rPr>
          <w:sz w:val="28"/>
          <w:szCs w:val="28"/>
        </w:rPr>
        <w:t xml:space="preserve"> </w:t>
      </w:r>
      <w:r w:rsidRPr="004104BB">
        <w:rPr>
          <w:sz w:val="28"/>
          <w:szCs w:val="28"/>
        </w:rPr>
        <w:t>путем</w:t>
      </w:r>
      <w:r w:rsidR="004104BB">
        <w:rPr>
          <w:sz w:val="28"/>
          <w:szCs w:val="28"/>
        </w:rPr>
        <w:t xml:space="preserve"> </w:t>
      </w:r>
      <w:r w:rsidRPr="004104BB">
        <w:rPr>
          <w:sz w:val="28"/>
          <w:szCs w:val="28"/>
        </w:rPr>
        <w:t>создания надежных механизмов предварительного контроля за ее образованием.</w:t>
      </w:r>
    </w:p>
    <w:p w:rsidR="00485D19" w:rsidRPr="004104BB" w:rsidRDefault="00485D19" w:rsidP="004104BB">
      <w:pPr>
        <w:spacing w:line="360" w:lineRule="auto"/>
        <w:ind w:firstLine="709"/>
        <w:jc w:val="both"/>
        <w:rPr>
          <w:sz w:val="28"/>
          <w:szCs w:val="28"/>
        </w:rPr>
      </w:pPr>
      <w:r w:rsidRPr="004104BB">
        <w:rPr>
          <w:sz w:val="28"/>
          <w:szCs w:val="28"/>
        </w:rPr>
        <w:t>Введена норма обязательности регистрации в органах казначейства гражданско-правовых сделок за счет бюджетных денег. Некоторые государственные функции были переданы в конкурентную среду и выполнялись в форме оказания услуг государству. Были введены новые принципы межбюджетных отношений. Упразднены все внебюджетные фонды, а их доходы и расходы были консолидированы в государственный бюджет.</w:t>
      </w:r>
    </w:p>
    <w:p w:rsidR="00485D19" w:rsidRPr="004104BB" w:rsidRDefault="00485D19" w:rsidP="004104BB">
      <w:pPr>
        <w:spacing w:line="360" w:lineRule="auto"/>
        <w:ind w:firstLine="709"/>
        <w:jc w:val="both"/>
        <w:rPr>
          <w:sz w:val="28"/>
          <w:szCs w:val="28"/>
        </w:rPr>
      </w:pPr>
      <w:r w:rsidRPr="004104BB">
        <w:rPr>
          <w:sz w:val="28"/>
          <w:szCs w:val="28"/>
        </w:rPr>
        <w:t>Законодательно было закреплено, что все государственные учреждения не вправе брать на себя финансовые обязательства сверх сумм бюджетных назначений, установленных бюджетным законодательством на соответствующий финансовый год.</w:t>
      </w:r>
    </w:p>
    <w:p w:rsidR="00485D19" w:rsidRPr="004104BB" w:rsidRDefault="00485D19" w:rsidP="004104BB">
      <w:pPr>
        <w:spacing w:line="360" w:lineRule="auto"/>
        <w:ind w:firstLine="709"/>
        <w:jc w:val="both"/>
        <w:rPr>
          <w:sz w:val="28"/>
          <w:szCs w:val="28"/>
        </w:rPr>
      </w:pPr>
      <w:r w:rsidRPr="004104BB">
        <w:rPr>
          <w:sz w:val="28"/>
          <w:szCs w:val="28"/>
        </w:rPr>
        <w:t>Значительное внимание в последние годы уделялось контролю за целевым использованием бюджетных средств государственными учреждениями, средств, выделяемых из бюджета на выполнение государственного заказа, целевым использованием и возвратом заемщиками государственных внешних займов, негосударственных займов, привлеченных под гарантии Правительства Республики Казахстан, и бюджетных кредитов.</w:t>
      </w:r>
    </w:p>
    <w:p w:rsidR="00485D19" w:rsidRPr="004104BB" w:rsidRDefault="00485D19" w:rsidP="004104BB">
      <w:pPr>
        <w:spacing w:line="360" w:lineRule="auto"/>
        <w:ind w:firstLine="709"/>
        <w:jc w:val="both"/>
        <w:rPr>
          <w:sz w:val="28"/>
          <w:szCs w:val="28"/>
        </w:rPr>
      </w:pPr>
      <w:r w:rsidRPr="004104BB">
        <w:rPr>
          <w:sz w:val="28"/>
          <w:szCs w:val="28"/>
        </w:rPr>
        <w:t>Приняты</w:t>
      </w:r>
      <w:r w:rsidR="004104BB">
        <w:rPr>
          <w:sz w:val="28"/>
          <w:szCs w:val="28"/>
        </w:rPr>
        <w:t xml:space="preserve"> </w:t>
      </w:r>
      <w:r w:rsidRPr="004104BB">
        <w:rPr>
          <w:sz w:val="28"/>
          <w:szCs w:val="28"/>
        </w:rPr>
        <w:t>меры</w:t>
      </w:r>
      <w:r w:rsidR="004104BB">
        <w:rPr>
          <w:sz w:val="28"/>
          <w:szCs w:val="28"/>
        </w:rPr>
        <w:t xml:space="preserve"> </w:t>
      </w:r>
      <w:r w:rsidRPr="004104BB">
        <w:rPr>
          <w:sz w:val="28"/>
          <w:szCs w:val="28"/>
        </w:rPr>
        <w:t>по</w:t>
      </w:r>
      <w:r w:rsidR="004104BB">
        <w:rPr>
          <w:sz w:val="28"/>
          <w:szCs w:val="28"/>
        </w:rPr>
        <w:t xml:space="preserve"> </w:t>
      </w:r>
      <w:r w:rsidRPr="004104BB">
        <w:rPr>
          <w:sz w:val="28"/>
          <w:szCs w:val="28"/>
        </w:rPr>
        <w:t>обеспечению</w:t>
      </w:r>
      <w:r w:rsidR="004104BB">
        <w:rPr>
          <w:sz w:val="28"/>
          <w:szCs w:val="28"/>
        </w:rPr>
        <w:t xml:space="preserve"> </w:t>
      </w:r>
      <w:r w:rsidRPr="004104BB">
        <w:rPr>
          <w:sz w:val="28"/>
          <w:szCs w:val="28"/>
        </w:rPr>
        <w:t>полноты</w:t>
      </w:r>
      <w:r w:rsidR="004104BB">
        <w:rPr>
          <w:sz w:val="28"/>
          <w:szCs w:val="28"/>
        </w:rPr>
        <w:t xml:space="preserve"> </w:t>
      </w:r>
      <w:r w:rsidRPr="004104BB">
        <w:rPr>
          <w:sz w:val="28"/>
          <w:szCs w:val="28"/>
        </w:rPr>
        <w:t>и своевременности отчислений доли прибыли государственными предприятиями в соответствующие бюджеты, начисления дохода</w:t>
      </w:r>
      <w:r w:rsidR="004104BB">
        <w:rPr>
          <w:sz w:val="28"/>
          <w:szCs w:val="28"/>
        </w:rPr>
        <w:t xml:space="preserve"> </w:t>
      </w:r>
      <w:r w:rsidRPr="004104BB">
        <w:rPr>
          <w:sz w:val="28"/>
          <w:szCs w:val="28"/>
        </w:rPr>
        <w:t>на</w:t>
      </w:r>
      <w:r w:rsidR="004104BB">
        <w:rPr>
          <w:sz w:val="28"/>
          <w:szCs w:val="28"/>
        </w:rPr>
        <w:t xml:space="preserve"> </w:t>
      </w:r>
      <w:r w:rsidRPr="004104BB">
        <w:rPr>
          <w:sz w:val="28"/>
          <w:szCs w:val="28"/>
        </w:rPr>
        <w:t>государственные</w:t>
      </w:r>
      <w:r w:rsidR="004104BB">
        <w:rPr>
          <w:sz w:val="28"/>
          <w:szCs w:val="28"/>
        </w:rPr>
        <w:t xml:space="preserve"> </w:t>
      </w:r>
      <w:r w:rsidRPr="004104BB">
        <w:rPr>
          <w:sz w:val="28"/>
          <w:szCs w:val="28"/>
        </w:rPr>
        <w:t>доли</w:t>
      </w:r>
      <w:r w:rsidR="004104BB">
        <w:rPr>
          <w:sz w:val="28"/>
          <w:szCs w:val="28"/>
        </w:rPr>
        <w:t xml:space="preserve"> </w:t>
      </w:r>
      <w:r w:rsidRPr="004104BB">
        <w:rPr>
          <w:sz w:val="28"/>
          <w:szCs w:val="28"/>
        </w:rPr>
        <w:t>в</w:t>
      </w:r>
      <w:r w:rsidR="004104BB">
        <w:rPr>
          <w:sz w:val="28"/>
          <w:szCs w:val="28"/>
        </w:rPr>
        <w:t xml:space="preserve"> </w:t>
      </w:r>
      <w:r w:rsidRPr="004104BB">
        <w:rPr>
          <w:sz w:val="28"/>
          <w:szCs w:val="28"/>
        </w:rPr>
        <w:t>хозяйственных товариществах и дивидендов на государственные пакеты акций акционерных обществ.</w:t>
      </w:r>
    </w:p>
    <w:p w:rsidR="00485D19" w:rsidRPr="004104BB" w:rsidRDefault="00485D19" w:rsidP="004104BB">
      <w:pPr>
        <w:spacing w:line="360" w:lineRule="auto"/>
        <w:ind w:firstLine="709"/>
        <w:jc w:val="both"/>
        <w:rPr>
          <w:sz w:val="28"/>
          <w:szCs w:val="28"/>
        </w:rPr>
      </w:pPr>
      <w:r w:rsidRPr="004104BB">
        <w:rPr>
          <w:sz w:val="28"/>
          <w:szCs w:val="28"/>
        </w:rPr>
        <w:t>Одной из важных мер по повышению бюджетной дисциплины государственных организаций стали разработка и внедрение</w:t>
      </w:r>
      <w:r w:rsidR="004104BB">
        <w:rPr>
          <w:sz w:val="28"/>
          <w:szCs w:val="28"/>
        </w:rPr>
        <w:t xml:space="preserve"> </w:t>
      </w:r>
      <w:r w:rsidRPr="004104BB">
        <w:rPr>
          <w:sz w:val="28"/>
          <w:szCs w:val="28"/>
        </w:rPr>
        <w:t>в</w:t>
      </w:r>
      <w:r w:rsidR="004104BB">
        <w:rPr>
          <w:sz w:val="28"/>
          <w:szCs w:val="28"/>
        </w:rPr>
        <w:t xml:space="preserve"> </w:t>
      </w:r>
      <w:r w:rsidRPr="004104BB">
        <w:rPr>
          <w:sz w:val="28"/>
          <w:szCs w:val="28"/>
        </w:rPr>
        <w:t>1996-1998</w:t>
      </w:r>
      <w:r w:rsidR="004104BB">
        <w:rPr>
          <w:sz w:val="28"/>
          <w:szCs w:val="28"/>
        </w:rPr>
        <w:t xml:space="preserve"> </w:t>
      </w:r>
      <w:r w:rsidRPr="004104BB">
        <w:rPr>
          <w:sz w:val="28"/>
          <w:szCs w:val="28"/>
        </w:rPr>
        <w:t>годах</w:t>
      </w:r>
      <w:r w:rsidR="004104BB">
        <w:rPr>
          <w:sz w:val="28"/>
          <w:szCs w:val="28"/>
        </w:rPr>
        <w:t xml:space="preserve"> </w:t>
      </w:r>
      <w:r w:rsidRPr="004104BB">
        <w:rPr>
          <w:sz w:val="28"/>
          <w:szCs w:val="28"/>
        </w:rPr>
        <w:t>законодательства</w:t>
      </w:r>
      <w:r w:rsidR="004104BB">
        <w:rPr>
          <w:sz w:val="28"/>
          <w:szCs w:val="28"/>
        </w:rPr>
        <w:t xml:space="preserve"> </w:t>
      </w:r>
      <w:r w:rsidRPr="004104BB">
        <w:rPr>
          <w:sz w:val="28"/>
          <w:szCs w:val="28"/>
        </w:rPr>
        <w:t>о государственных</w:t>
      </w:r>
      <w:r w:rsidR="004104BB">
        <w:rPr>
          <w:sz w:val="28"/>
          <w:szCs w:val="28"/>
        </w:rPr>
        <w:t xml:space="preserve"> </w:t>
      </w:r>
      <w:r w:rsidRPr="004104BB">
        <w:rPr>
          <w:sz w:val="28"/>
          <w:szCs w:val="28"/>
        </w:rPr>
        <w:t>закупках,</w:t>
      </w:r>
      <w:r w:rsidR="004104BB">
        <w:rPr>
          <w:sz w:val="28"/>
          <w:szCs w:val="28"/>
        </w:rPr>
        <w:t xml:space="preserve"> </w:t>
      </w:r>
      <w:r w:rsidRPr="004104BB">
        <w:rPr>
          <w:sz w:val="28"/>
          <w:szCs w:val="28"/>
        </w:rPr>
        <w:t>основанного</w:t>
      </w:r>
      <w:r w:rsidR="004104BB">
        <w:rPr>
          <w:sz w:val="28"/>
          <w:szCs w:val="28"/>
        </w:rPr>
        <w:t xml:space="preserve"> </w:t>
      </w:r>
      <w:r w:rsidRPr="004104BB">
        <w:rPr>
          <w:sz w:val="28"/>
          <w:szCs w:val="28"/>
        </w:rPr>
        <w:t>на</w:t>
      </w:r>
      <w:r w:rsidR="004104BB">
        <w:rPr>
          <w:sz w:val="28"/>
          <w:szCs w:val="28"/>
        </w:rPr>
        <w:t xml:space="preserve"> </w:t>
      </w:r>
      <w:r w:rsidRPr="004104BB">
        <w:rPr>
          <w:sz w:val="28"/>
          <w:szCs w:val="28"/>
        </w:rPr>
        <w:t>принципах прозрачности этих процессов, эффективности в выборе поставщиков товаров, работ и услуг, а также обеспечения равных прав.</w:t>
      </w:r>
    </w:p>
    <w:p w:rsidR="00485D19" w:rsidRPr="004104BB" w:rsidRDefault="00485D19" w:rsidP="004104BB">
      <w:pPr>
        <w:spacing w:line="360" w:lineRule="auto"/>
        <w:ind w:firstLine="709"/>
        <w:jc w:val="both"/>
        <w:rPr>
          <w:sz w:val="28"/>
          <w:szCs w:val="28"/>
        </w:rPr>
      </w:pPr>
      <w:r w:rsidRPr="004104BB">
        <w:rPr>
          <w:sz w:val="28"/>
          <w:szCs w:val="28"/>
        </w:rPr>
        <w:t>Тем не менее,</w:t>
      </w:r>
      <w:r w:rsidR="004104BB">
        <w:rPr>
          <w:sz w:val="28"/>
          <w:szCs w:val="28"/>
        </w:rPr>
        <w:t xml:space="preserve"> </w:t>
      </w:r>
      <w:r w:rsidRPr="004104BB">
        <w:rPr>
          <w:sz w:val="28"/>
          <w:szCs w:val="28"/>
        </w:rPr>
        <w:t>в бюджетной системе не были отрегулированы отдельные вопросы. К примеру, это:</w:t>
      </w:r>
    </w:p>
    <w:p w:rsidR="00485D19" w:rsidRPr="004104BB" w:rsidRDefault="00485D19" w:rsidP="004104BB">
      <w:pPr>
        <w:spacing w:line="360" w:lineRule="auto"/>
        <w:ind w:firstLine="709"/>
        <w:jc w:val="both"/>
        <w:rPr>
          <w:sz w:val="28"/>
          <w:szCs w:val="28"/>
        </w:rPr>
      </w:pPr>
      <w:r w:rsidRPr="004104BB">
        <w:rPr>
          <w:sz w:val="28"/>
          <w:szCs w:val="28"/>
        </w:rPr>
        <w:t>первое, механизмы увязки планирования бюджетных средств с их расходованием;</w:t>
      </w:r>
    </w:p>
    <w:p w:rsidR="00485D19" w:rsidRPr="004104BB" w:rsidRDefault="00485D19" w:rsidP="004104BB">
      <w:pPr>
        <w:spacing w:line="360" w:lineRule="auto"/>
        <w:ind w:firstLine="709"/>
        <w:jc w:val="both"/>
        <w:rPr>
          <w:sz w:val="28"/>
          <w:szCs w:val="28"/>
        </w:rPr>
      </w:pPr>
      <w:r w:rsidRPr="004104BB">
        <w:rPr>
          <w:sz w:val="28"/>
          <w:szCs w:val="28"/>
        </w:rPr>
        <w:t>второе, целенаправленность бюджетных расходов;</w:t>
      </w:r>
    </w:p>
    <w:p w:rsidR="00485D19" w:rsidRPr="004104BB" w:rsidRDefault="00485D19" w:rsidP="004104BB">
      <w:pPr>
        <w:spacing w:line="360" w:lineRule="auto"/>
        <w:ind w:firstLine="709"/>
        <w:jc w:val="both"/>
        <w:rPr>
          <w:sz w:val="28"/>
          <w:szCs w:val="28"/>
        </w:rPr>
      </w:pPr>
      <w:r w:rsidRPr="004104BB">
        <w:rPr>
          <w:sz w:val="28"/>
          <w:szCs w:val="28"/>
        </w:rPr>
        <w:t xml:space="preserve">третье, установление контроля эффективной реализации бюджетных программ; </w:t>
      </w:r>
    </w:p>
    <w:p w:rsidR="00485D19" w:rsidRPr="004104BB" w:rsidRDefault="00485D19" w:rsidP="004104BB">
      <w:pPr>
        <w:spacing w:line="360" w:lineRule="auto"/>
        <w:ind w:firstLine="709"/>
        <w:jc w:val="both"/>
        <w:rPr>
          <w:sz w:val="28"/>
          <w:szCs w:val="28"/>
        </w:rPr>
      </w:pPr>
      <w:r w:rsidRPr="004104BB">
        <w:rPr>
          <w:sz w:val="28"/>
          <w:szCs w:val="28"/>
        </w:rPr>
        <w:t xml:space="preserve">четвертое, повышение ответственности администраторов за реализацию бюджетных программ; </w:t>
      </w:r>
    </w:p>
    <w:p w:rsidR="00485D19" w:rsidRPr="004104BB" w:rsidRDefault="00485D19" w:rsidP="004104BB">
      <w:pPr>
        <w:spacing w:line="360" w:lineRule="auto"/>
        <w:ind w:firstLine="709"/>
        <w:jc w:val="both"/>
        <w:rPr>
          <w:sz w:val="28"/>
          <w:szCs w:val="28"/>
        </w:rPr>
      </w:pPr>
      <w:r w:rsidRPr="004104BB">
        <w:rPr>
          <w:sz w:val="28"/>
          <w:szCs w:val="28"/>
        </w:rPr>
        <w:t>пятое,</w:t>
      </w:r>
      <w:r w:rsidRPr="004104BB">
        <w:rPr>
          <w:sz w:val="28"/>
          <w:szCs w:val="28"/>
        </w:rPr>
        <w:tab/>
        <w:t>механизмы</w:t>
      </w:r>
      <w:r w:rsidRPr="004104BB">
        <w:rPr>
          <w:sz w:val="28"/>
          <w:szCs w:val="28"/>
        </w:rPr>
        <w:tab/>
        <w:t>отслеживания</w:t>
      </w:r>
      <w:r w:rsidRPr="004104BB">
        <w:rPr>
          <w:sz w:val="28"/>
          <w:szCs w:val="28"/>
        </w:rPr>
        <w:tab/>
        <w:t>возникновения кредиторской задолженности государственных учреждений.</w:t>
      </w:r>
    </w:p>
    <w:p w:rsidR="00485D19" w:rsidRPr="004104BB" w:rsidRDefault="00485D19" w:rsidP="004104BB">
      <w:pPr>
        <w:spacing w:line="360" w:lineRule="auto"/>
        <w:ind w:firstLine="709"/>
        <w:jc w:val="both"/>
        <w:rPr>
          <w:sz w:val="28"/>
          <w:szCs w:val="28"/>
        </w:rPr>
      </w:pPr>
      <w:r w:rsidRPr="004104BB">
        <w:rPr>
          <w:sz w:val="28"/>
          <w:szCs w:val="28"/>
        </w:rPr>
        <w:t>В этой связи, настоящее время Министерством финансов продолжается работа по совершенствованию бюджетной системы, которая на сегодняшний день имеем следующие результаты:</w:t>
      </w:r>
    </w:p>
    <w:p w:rsidR="00485D19" w:rsidRPr="004104BB" w:rsidRDefault="00485D19" w:rsidP="004104BB">
      <w:pPr>
        <w:spacing w:line="360" w:lineRule="auto"/>
        <w:ind w:firstLine="709"/>
        <w:jc w:val="both"/>
        <w:rPr>
          <w:sz w:val="28"/>
          <w:szCs w:val="28"/>
        </w:rPr>
      </w:pPr>
      <w:r w:rsidRPr="004104BB">
        <w:rPr>
          <w:sz w:val="28"/>
          <w:szCs w:val="28"/>
        </w:rPr>
        <w:t>1.</w:t>
      </w:r>
      <w:r w:rsidR="004104BB">
        <w:rPr>
          <w:sz w:val="28"/>
          <w:szCs w:val="28"/>
        </w:rPr>
        <w:t xml:space="preserve"> </w:t>
      </w:r>
      <w:r w:rsidRPr="004104BB">
        <w:rPr>
          <w:sz w:val="28"/>
          <w:szCs w:val="28"/>
        </w:rPr>
        <w:t>Достигнуто формирование</w:t>
      </w:r>
      <w:r w:rsidR="004104BB">
        <w:rPr>
          <w:sz w:val="28"/>
          <w:szCs w:val="28"/>
        </w:rPr>
        <w:t xml:space="preserve"> </w:t>
      </w:r>
      <w:r w:rsidRPr="004104BB">
        <w:rPr>
          <w:sz w:val="28"/>
          <w:szCs w:val="28"/>
        </w:rPr>
        <w:t>программного, целенаправленного</w:t>
      </w:r>
      <w:r w:rsidR="004104BB">
        <w:rPr>
          <w:sz w:val="28"/>
          <w:szCs w:val="28"/>
        </w:rPr>
        <w:t xml:space="preserve"> </w:t>
      </w:r>
      <w:r w:rsidRPr="004104BB">
        <w:rPr>
          <w:sz w:val="28"/>
          <w:szCs w:val="28"/>
        </w:rPr>
        <w:t>бюджета,</w:t>
      </w:r>
      <w:r w:rsidR="004104BB">
        <w:rPr>
          <w:sz w:val="28"/>
          <w:szCs w:val="28"/>
        </w:rPr>
        <w:t xml:space="preserve"> </w:t>
      </w:r>
      <w:r w:rsidRPr="004104BB">
        <w:rPr>
          <w:sz w:val="28"/>
          <w:szCs w:val="28"/>
        </w:rPr>
        <w:t>отражающего</w:t>
      </w:r>
      <w:r w:rsidR="004104BB">
        <w:rPr>
          <w:sz w:val="28"/>
          <w:szCs w:val="28"/>
        </w:rPr>
        <w:t xml:space="preserve"> </w:t>
      </w:r>
      <w:r w:rsidRPr="004104BB">
        <w:rPr>
          <w:sz w:val="28"/>
          <w:szCs w:val="28"/>
        </w:rPr>
        <w:t>приоритеты социально-экономического развития страны путем разделения бюджетных программ на текущие бюджетные программы и бюджетные программы развития.</w:t>
      </w:r>
    </w:p>
    <w:p w:rsidR="00485D19" w:rsidRPr="004104BB" w:rsidRDefault="00485D19" w:rsidP="004104BB">
      <w:pPr>
        <w:spacing w:line="360" w:lineRule="auto"/>
        <w:ind w:firstLine="709"/>
        <w:jc w:val="both"/>
        <w:rPr>
          <w:sz w:val="28"/>
          <w:szCs w:val="28"/>
        </w:rPr>
      </w:pPr>
      <w:r w:rsidRPr="004104BB">
        <w:rPr>
          <w:sz w:val="28"/>
          <w:szCs w:val="28"/>
        </w:rPr>
        <w:t xml:space="preserve">Бюджет разделен на </w:t>
      </w:r>
      <w:r w:rsidRPr="004104BB">
        <w:rPr>
          <w:i/>
          <w:iCs/>
          <w:sz w:val="28"/>
          <w:szCs w:val="28"/>
        </w:rPr>
        <w:t>текущий бюджет,</w:t>
      </w:r>
      <w:r w:rsidRPr="004104BB">
        <w:rPr>
          <w:sz w:val="28"/>
          <w:szCs w:val="28"/>
        </w:rPr>
        <w:t xml:space="preserve"> за счет которого будут осуществляться программы, направленные на выполнение текущих нужд государства, и </w:t>
      </w:r>
      <w:r w:rsidRPr="004104BB">
        <w:rPr>
          <w:i/>
          <w:iCs/>
          <w:sz w:val="28"/>
          <w:szCs w:val="28"/>
        </w:rPr>
        <w:t>бюджет развития,</w:t>
      </w:r>
      <w:r w:rsidRPr="004104BB">
        <w:rPr>
          <w:sz w:val="28"/>
          <w:szCs w:val="28"/>
        </w:rPr>
        <w:t xml:space="preserve"> включающий расходы на инвестиции в экономику, в том числе на инфраструктуру,</w:t>
      </w:r>
      <w:r w:rsidR="004104BB">
        <w:rPr>
          <w:sz w:val="28"/>
          <w:szCs w:val="28"/>
        </w:rPr>
        <w:t xml:space="preserve"> </w:t>
      </w:r>
      <w:r w:rsidRPr="004104BB">
        <w:rPr>
          <w:sz w:val="28"/>
          <w:szCs w:val="28"/>
        </w:rPr>
        <w:t>градостроительство,</w:t>
      </w:r>
      <w:r w:rsidR="004104BB">
        <w:rPr>
          <w:sz w:val="28"/>
          <w:szCs w:val="28"/>
        </w:rPr>
        <w:t xml:space="preserve"> </w:t>
      </w:r>
      <w:r w:rsidRPr="004104BB">
        <w:rPr>
          <w:sz w:val="28"/>
          <w:szCs w:val="28"/>
        </w:rPr>
        <w:t>информатизацию государственных учреждений, науку, подготовку кадров.</w:t>
      </w:r>
    </w:p>
    <w:p w:rsidR="00485D19" w:rsidRPr="004104BB" w:rsidRDefault="00485D19" w:rsidP="004104BB">
      <w:pPr>
        <w:spacing w:line="360" w:lineRule="auto"/>
        <w:ind w:firstLine="709"/>
        <w:jc w:val="both"/>
        <w:rPr>
          <w:sz w:val="28"/>
          <w:szCs w:val="28"/>
        </w:rPr>
      </w:pPr>
      <w:r w:rsidRPr="004104BB">
        <w:rPr>
          <w:sz w:val="28"/>
          <w:szCs w:val="28"/>
        </w:rPr>
        <w:t>Такое разделение бюджета позволит также реально оценивать стоимость выполнения государством своих функций, определенных</w:t>
      </w:r>
      <w:r w:rsidR="004104BB">
        <w:rPr>
          <w:sz w:val="28"/>
          <w:szCs w:val="28"/>
        </w:rPr>
        <w:t xml:space="preserve"> </w:t>
      </w:r>
      <w:r w:rsidRPr="004104BB">
        <w:rPr>
          <w:sz w:val="28"/>
          <w:szCs w:val="28"/>
        </w:rPr>
        <w:t>законодательством</w:t>
      </w:r>
      <w:r w:rsidR="004104BB">
        <w:rPr>
          <w:sz w:val="28"/>
          <w:szCs w:val="28"/>
        </w:rPr>
        <w:t xml:space="preserve"> </w:t>
      </w:r>
      <w:r w:rsidRPr="004104BB">
        <w:rPr>
          <w:sz w:val="28"/>
          <w:szCs w:val="28"/>
        </w:rPr>
        <w:t>и</w:t>
      </w:r>
      <w:r w:rsidR="004104BB">
        <w:rPr>
          <w:sz w:val="28"/>
          <w:szCs w:val="28"/>
        </w:rPr>
        <w:t xml:space="preserve"> </w:t>
      </w:r>
      <w:r w:rsidRPr="004104BB">
        <w:rPr>
          <w:sz w:val="28"/>
          <w:szCs w:val="28"/>
        </w:rPr>
        <w:t>направленных</w:t>
      </w:r>
      <w:r w:rsidR="004104BB">
        <w:rPr>
          <w:sz w:val="28"/>
          <w:szCs w:val="28"/>
        </w:rPr>
        <w:t xml:space="preserve"> </w:t>
      </w:r>
      <w:r w:rsidRPr="004104BB">
        <w:rPr>
          <w:sz w:val="28"/>
          <w:szCs w:val="28"/>
        </w:rPr>
        <w:t>на содержание имеющейся сети государственных учреждений, и объем инвестиционного вклада государства на его социально-экономическое развитие, а также систематизировать бюджетные программы.</w:t>
      </w:r>
    </w:p>
    <w:p w:rsidR="00485D19" w:rsidRPr="004104BB" w:rsidRDefault="00485D19" w:rsidP="004104BB">
      <w:pPr>
        <w:spacing w:line="360" w:lineRule="auto"/>
        <w:ind w:firstLine="709"/>
        <w:jc w:val="both"/>
        <w:rPr>
          <w:sz w:val="28"/>
          <w:szCs w:val="28"/>
        </w:rPr>
      </w:pPr>
      <w:r w:rsidRPr="004104BB">
        <w:rPr>
          <w:sz w:val="28"/>
          <w:szCs w:val="28"/>
        </w:rPr>
        <w:t xml:space="preserve">2. В целях взаимоувязки инвестиционной политики государства и бюджетной политики установлены требования, которым должны соответствовать инвестиционные проекты, и порядок их включения в бюджет. </w:t>
      </w:r>
    </w:p>
    <w:p w:rsidR="00485D19" w:rsidRPr="004104BB" w:rsidRDefault="00485D19" w:rsidP="004104BB">
      <w:pPr>
        <w:spacing w:line="360" w:lineRule="auto"/>
        <w:ind w:firstLine="709"/>
        <w:jc w:val="both"/>
        <w:rPr>
          <w:sz w:val="28"/>
          <w:szCs w:val="28"/>
        </w:rPr>
      </w:pPr>
      <w:r w:rsidRPr="004104BB">
        <w:rPr>
          <w:sz w:val="28"/>
          <w:szCs w:val="28"/>
        </w:rPr>
        <w:t>Инвестиционные</w:t>
      </w:r>
      <w:r w:rsidR="004104BB">
        <w:rPr>
          <w:sz w:val="28"/>
          <w:szCs w:val="28"/>
        </w:rPr>
        <w:t xml:space="preserve"> </w:t>
      </w:r>
      <w:r w:rsidRPr="004104BB">
        <w:rPr>
          <w:sz w:val="28"/>
          <w:szCs w:val="28"/>
        </w:rPr>
        <w:t>проекты,</w:t>
      </w:r>
      <w:r w:rsidR="004104BB">
        <w:rPr>
          <w:sz w:val="28"/>
          <w:szCs w:val="28"/>
        </w:rPr>
        <w:t xml:space="preserve"> </w:t>
      </w:r>
      <w:r w:rsidRPr="004104BB">
        <w:rPr>
          <w:sz w:val="28"/>
          <w:szCs w:val="28"/>
        </w:rPr>
        <w:t>предлагаемые</w:t>
      </w:r>
      <w:r w:rsidR="004104BB">
        <w:rPr>
          <w:sz w:val="28"/>
          <w:szCs w:val="28"/>
        </w:rPr>
        <w:t xml:space="preserve"> </w:t>
      </w:r>
      <w:r w:rsidRPr="004104BB">
        <w:rPr>
          <w:sz w:val="28"/>
          <w:szCs w:val="28"/>
        </w:rPr>
        <w:t>к финансированию из республиканского или местного бюджета, должны</w:t>
      </w:r>
      <w:r w:rsidR="004104BB">
        <w:rPr>
          <w:sz w:val="28"/>
          <w:szCs w:val="28"/>
        </w:rPr>
        <w:t xml:space="preserve"> </w:t>
      </w:r>
      <w:r w:rsidRPr="004104BB">
        <w:rPr>
          <w:sz w:val="28"/>
          <w:szCs w:val="28"/>
        </w:rPr>
        <w:t>соответствовать</w:t>
      </w:r>
      <w:r w:rsidR="004104BB">
        <w:rPr>
          <w:sz w:val="28"/>
          <w:szCs w:val="28"/>
        </w:rPr>
        <w:t xml:space="preserve"> </w:t>
      </w:r>
      <w:r w:rsidRPr="004104BB">
        <w:rPr>
          <w:sz w:val="28"/>
          <w:szCs w:val="28"/>
        </w:rPr>
        <w:t>приоритетам социально-экономического развития страны, отраженным в индикативном плане развития республики или отдельного региона, при этом необходимо наличие технико-экономического обоснования, проектно-сметной документации, положительного заключения отраслевого уполномоченного органа, исполнительного органа по экономическому планированию.</w:t>
      </w:r>
    </w:p>
    <w:p w:rsidR="00485D19" w:rsidRPr="004104BB" w:rsidRDefault="00485D19" w:rsidP="004104BB">
      <w:pPr>
        <w:spacing w:line="360" w:lineRule="auto"/>
        <w:ind w:firstLine="709"/>
        <w:jc w:val="both"/>
        <w:rPr>
          <w:sz w:val="28"/>
          <w:szCs w:val="28"/>
        </w:rPr>
      </w:pPr>
      <w:r w:rsidRPr="004104BB">
        <w:rPr>
          <w:sz w:val="28"/>
          <w:szCs w:val="28"/>
        </w:rPr>
        <w:t>Инвестиционные</w:t>
      </w:r>
      <w:r w:rsidR="004104BB">
        <w:rPr>
          <w:sz w:val="28"/>
          <w:szCs w:val="28"/>
        </w:rPr>
        <w:t xml:space="preserve"> </w:t>
      </w:r>
      <w:r w:rsidRPr="004104BB">
        <w:rPr>
          <w:sz w:val="28"/>
          <w:szCs w:val="28"/>
        </w:rPr>
        <w:t>проекты,</w:t>
      </w:r>
      <w:r w:rsidR="004104BB">
        <w:rPr>
          <w:sz w:val="28"/>
          <w:szCs w:val="28"/>
        </w:rPr>
        <w:t xml:space="preserve"> </w:t>
      </w:r>
      <w:r w:rsidRPr="004104BB">
        <w:rPr>
          <w:sz w:val="28"/>
          <w:szCs w:val="28"/>
        </w:rPr>
        <w:t>предлагаемые</w:t>
      </w:r>
      <w:r w:rsidR="004104BB">
        <w:rPr>
          <w:sz w:val="28"/>
          <w:szCs w:val="28"/>
        </w:rPr>
        <w:t xml:space="preserve"> </w:t>
      </w:r>
      <w:r w:rsidRPr="004104BB">
        <w:rPr>
          <w:sz w:val="28"/>
          <w:szCs w:val="28"/>
        </w:rPr>
        <w:t>к финансированию из республиканского или местного бюджета, будут</w:t>
      </w:r>
      <w:r w:rsidR="004104BB">
        <w:rPr>
          <w:sz w:val="28"/>
          <w:szCs w:val="28"/>
        </w:rPr>
        <w:t xml:space="preserve"> </w:t>
      </w:r>
      <w:r w:rsidRPr="004104BB">
        <w:rPr>
          <w:sz w:val="28"/>
          <w:szCs w:val="28"/>
        </w:rPr>
        <w:t>рассматриваться</w:t>
      </w:r>
      <w:r w:rsidR="004104BB">
        <w:rPr>
          <w:sz w:val="28"/>
          <w:szCs w:val="28"/>
        </w:rPr>
        <w:t xml:space="preserve"> </w:t>
      </w:r>
      <w:r w:rsidRPr="004104BB">
        <w:rPr>
          <w:sz w:val="28"/>
          <w:szCs w:val="28"/>
        </w:rPr>
        <w:t>соответствующей</w:t>
      </w:r>
      <w:r w:rsidR="004104BB">
        <w:rPr>
          <w:sz w:val="28"/>
          <w:szCs w:val="28"/>
        </w:rPr>
        <w:t xml:space="preserve"> </w:t>
      </w:r>
      <w:r w:rsidRPr="004104BB">
        <w:rPr>
          <w:sz w:val="28"/>
          <w:szCs w:val="28"/>
        </w:rPr>
        <w:t>бюджетной комиссией.</w:t>
      </w:r>
    </w:p>
    <w:p w:rsidR="00485D19" w:rsidRPr="004104BB" w:rsidRDefault="00485D19" w:rsidP="004104BB">
      <w:pPr>
        <w:spacing w:line="360" w:lineRule="auto"/>
        <w:ind w:firstLine="709"/>
        <w:jc w:val="both"/>
        <w:rPr>
          <w:sz w:val="28"/>
          <w:szCs w:val="28"/>
        </w:rPr>
      </w:pPr>
      <w:r w:rsidRPr="004104BB">
        <w:rPr>
          <w:sz w:val="28"/>
          <w:szCs w:val="28"/>
        </w:rPr>
        <w:t>3. С 2002 года введен паспорт бюджетной программы как основной документ оценки деятельности администратора по выполнению возложенных на него функций. Паспорта утверждаются Правительством и местными исполнительными органами и определяют стоимость бюджетной программы, нормативно-правовую основу, источник финансирования, цель, задачи, мероприятия по реализации программ, ожидаемые результаты реализации данной программы, ответственных исполнителей, сроки реализации программы.</w:t>
      </w:r>
    </w:p>
    <w:p w:rsidR="00485D19" w:rsidRPr="004104BB" w:rsidRDefault="00485D19" w:rsidP="004104BB">
      <w:pPr>
        <w:spacing w:line="360" w:lineRule="auto"/>
        <w:ind w:firstLine="709"/>
        <w:jc w:val="both"/>
        <w:rPr>
          <w:sz w:val="28"/>
          <w:szCs w:val="28"/>
        </w:rPr>
      </w:pPr>
      <w:r w:rsidRPr="004104BB">
        <w:rPr>
          <w:sz w:val="28"/>
          <w:szCs w:val="28"/>
        </w:rPr>
        <w:t>Основной</w:t>
      </w:r>
      <w:r w:rsidR="004104BB">
        <w:rPr>
          <w:sz w:val="28"/>
          <w:szCs w:val="28"/>
        </w:rPr>
        <w:t xml:space="preserve"> </w:t>
      </w:r>
      <w:r w:rsidRPr="004104BB">
        <w:rPr>
          <w:sz w:val="28"/>
          <w:szCs w:val="28"/>
        </w:rPr>
        <w:t>особенностью</w:t>
      </w:r>
      <w:r w:rsidR="004104BB">
        <w:rPr>
          <w:sz w:val="28"/>
          <w:szCs w:val="28"/>
        </w:rPr>
        <w:t xml:space="preserve"> </w:t>
      </w:r>
      <w:r w:rsidRPr="004104BB">
        <w:rPr>
          <w:sz w:val="28"/>
          <w:szCs w:val="28"/>
        </w:rPr>
        <w:t>Паспорта</w:t>
      </w:r>
      <w:r w:rsidR="004104BB">
        <w:rPr>
          <w:sz w:val="28"/>
          <w:szCs w:val="28"/>
        </w:rPr>
        <w:t xml:space="preserve"> </w:t>
      </w:r>
      <w:r w:rsidRPr="004104BB">
        <w:rPr>
          <w:sz w:val="28"/>
          <w:szCs w:val="28"/>
        </w:rPr>
        <w:t>является</w:t>
      </w:r>
      <w:r w:rsidR="004104BB">
        <w:rPr>
          <w:sz w:val="28"/>
          <w:szCs w:val="28"/>
        </w:rPr>
        <w:t xml:space="preserve"> </w:t>
      </w:r>
      <w:r w:rsidRPr="004104BB">
        <w:rPr>
          <w:sz w:val="28"/>
          <w:szCs w:val="28"/>
        </w:rPr>
        <w:t>увязка процессов планирования и исполнения бюджетных программ. Он формируется на основе бюджетной заявки администратора, которая представляется на стадии разработки бюджета и, по сути, является своеобразным планом работы каждого ведомства по реализации поставленных перед ним стратегических задач с использованием бюджетных средств. Наличие такого документа дисциплинирует государственные органы обеспечивает контроль за ходом реализации бюджетных программ.</w:t>
      </w:r>
    </w:p>
    <w:p w:rsidR="00485D19" w:rsidRPr="004104BB" w:rsidRDefault="00485D19" w:rsidP="004104BB">
      <w:pPr>
        <w:spacing w:line="360" w:lineRule="auto"/>
        <w:ind w:firstLine="709"/>
        <w:jc w:val="both"/>
        <w:rPr>
          <w:sz w:val="28"/>
          <w:szCs w:val="28"/>
        </w:rPr>
      </w:pPr>
      <w:r w:rsidRPr="004104BB">
        <w:rPr>
          <w:sz w:val="28"/>
          <w:szCs w:val="28"/>
        </w:rPr>
        <w:t>Кроме того, Паспорт обеспечит гласность расходования бюджетных средств, теперь каждый гражданин Республики Казахстан может открыть правовую базу и посмотреть чем занимается тот или иной орган, и на что уходят бюджетные средства.</w:t>
      </w:r>
    </w:p>
    <w:p w:rsidR="00485D19" w:rsidRPr="004104BB" w:rsidRDefault="00485D19" w:rsidP="004104BB">
      <w:pPr>
        <w:spacing w:line="360" w:lineRule="auto"/>
        <w:ind w:firstLine="709"/>
        <w:jc w:val="both"/>
        <w:rPr>
          <w:sz w:val="28"/>
          <w:szCs w:val="28"/>
        </w:rPr>
      </w:pPr>
      <w:r w:rsidRPr="004104BB">
        <w:rPr>
          <w:sz w:val="28"/>
          <w:szCs w:val="28"/>
        </w:rPr>
        <w:t>4. Усовершенствован механизм сметного планирования государственных учреждений.</w:t>
      </w:r>
    </w:p>
    <w:p w:rsidR="00485D19" w:rsidRPr="004104BB" w:rsidRDefault="00485D19" w:rsidP="004104BB">
      <w:pPr>
        <w:spacing w:line="360" w:lineRule="auto"/>
        <w:ind w:firstLine="709"/>
        <w:jc w:val="both"/>
        <w:rPr>
          <w:sz w:val="28"/>
          <w:szCs w:val="28"/>
        </w:rPr>
      </w:pPr>
      <w:r w:rsidRPr="004104BB">
        <w:rPr>
          <w:sz w:val="28"/>
          <w:szCs w:val="28"/>
        </w:rPr>
        <w:t>Теперь они составляют Планы финансирования бюджетных программ по обязательствам и по платежам, что должно обеспечить регулирование принимаемых обязательств с целью недопущения возникновения задолженности и своевременного исполнения</w:t>
      </w:r>
      <w:r w:rsidR="004104BB">
        <w:rPr>
          <w:sz w:val="28"/>
          <w:szCs w:val="28"/>
        </w:rPr>
        <w:t xml:space="preserve"> </w:t>
      </w:r>
      <w:r w:rsidRPr="004104BB">
        <w:rPr>
          <w:sz w:val="28"/>
          <w:szCs w:val="28"/>
        </w:rPr>
        <w:t>государственными</w:t>
      </w:r>
      <w:r w:rsidR="004104BB">
        <w:rPr>
          <w:sz w:val="28"/>
          <w:szCs w:val="28"/>
        </w:rPr>
        <w:t xml:space="preserve"> </w:t>
      </w:r>
      <w:r w:rsidRPr="004104BB">
        <w:rPr>
          <w:sz w:val="28"/>
          <w:szCs w:val="28"/>
        </w:rPr>
        <w:t>учреждениями</w:t>
      </w:r>
      <w:r w:rsidR="004104BB">
        <w:rPr>
          <w:sz w:val="28"/>
          <w:szCs w:val="28"/>
        </w:rPr>
        <w:t xml:space="preserve"> </w:t>
      </w:r>
      <w:r w:rsidRPr="004104BB">
        <w:rPr>
          <w:sz w:val="28"/>
          <w:szCs w:val="28"/>
        </w:rPr>
        <w:t>своих обязательств перед юридическими и физическими лицами. В целях, опять-таки, увязки процесса исполнения бюджетных программ с планированием бюджета планы финансирования составляются в соответствии с мероприятиями, утвержденными в паспорте.</w:t>
      </w:r>
    </w:p>
    <w:p w:rsidR="00485D19" w:rsidRPr="004104BB" w:rsidRDefault="00485D19" w:rsidP="004104BB">
      <w:pPr>
        <w:spacing w:line="360" w:lineRule="auto"/>
        <w:ind w:firstLine="709"/>
        <w:jc w:val="both"/>
        <w:rPr>
          <w:sz w:val="28"/>
          <w:szCs w:val="28"/>
        </w:rPr>
      </w:pPr>
      <w:r w:rsidRPr="004104BB">
        <w:rPr>
          <w:sz w:val="28"/>
          <w:szCs w:val="28"/>
        </w:rPr>
        <w:t>5.</w:t>
      </w:r>
      <w:r w:rsidR="004104BB">
        <w:rPr>
          <w:sz w:val="28"/>
          <w:szCs w:val="28"/>
        </w:rPr>
        <w:t xml:space="preserve"> </w:t>
      </w:r>
      <w:r w:rsidRPr="004104BB">
        <w:rPr>
          <w:sz w:val="28"/>
          <w:szCs w:val="28"/>
        </w:rPr>
        <w:t>Созданы Бюджетные комиссии на всех уровнях, которым придана главная роль в разработке и уточнении бюджета, а также в обеспечении соответствия основных прогнозных</w:t>
      </w:r>
      <w:r w:rsidR="004104BB">
        <w:rPr>
          <w:sz w:val="28"/>
          <w:szCs w:val="28"/>
        </w:rPr>
        <w:t xml:space="preserve"> </w:t>
      </w:r>
      <w:r w:rsidRPr="004104BB">
        <w:rPr>
          <w:sz w:val="28"/>
          <w:szCs w:val="28"/>
        </w:rPr>
        <w:t>показателей</w:t>
      </w:r>
      <w:r w:rsidR="004104BB">
        <w:rPr>
          <w:sz w:val="28"/>
          <w:szCs w:val="28"/>
        </w:rPr>
        <w:t xml:space="preserve"> </w:t>
      </w:r>
      <w:r w:rsidRPr="004104BB">
        <w:rPr>
          <w:sz w:val="28"/>
          <w:szCs w:val="28"/>
        </w:rPr>
        <w:t>государственного</w:t>
      </w:r>
      <w:r w:rsidR="004104BB">
        <w:rPr>
          <w:sz w:val="28"/>
          <w:szCs w:val="28"/>
        </w:rPr>
        <w:t xml:space="preserve"> </w:t>
      </w:r>
      <w:r w:rsidRPr="004104BB">
        <w:rPr>
          <w:sz w:val="28"/>
          <w:szCs w:val="28"/>
        </w:rPr>
        <w:t>бюджета</w:t>
      </w:r>
      <w:r w:rsidR="004104BB">
        <w:rPr>
          <w:sz w:val="28"/>
          <w:szCs w:val="28"/>
        </w:rPr>
        <w:t xml:space="preserve"> </w:t>
      </w:r>
      <w:r w:rsidRPr="004104BB">
        <w:rPr>
          <w:sz w:val="28"/>
          <w:szCs w:val="28"/>
        </w:rPr>
        <w:t>на предстоящий трехлетний</w:t>
      </w:r>
      <w:r w:rsidR="004104BB">
        <w:rPr>
          <w:sz w:val="28"/>
          <w:szCs w:val="28"/>
        </w:rPr>
        <w:t xml:space="preserve"> </w:t>
      </w:r>
      <w:r w:rsidRPr="004104BB">
        <w:rPr>
          <w:sz w:val="28"/>
          <w:szCs w:val="28"/>
        </w:rPr>
        <w:t>период,</w:t>
      </w:r>
      <w:r w:rsidR="004104BB">
        <w:rPr>
          <w:sz w:val="28"/>
          <w:szCs w:val="28"/>
        </w:rPr>
        <w:t xml:space="preserve"> </w:t>
      </w:r>
      <w:r w:rsidRPr="004104BB">
        <w:rPr>
          <w:sz w:val="28"/>
          <w:szCs w:val="28"/>
        </w:rPr>
        <w:t>проекта бюджета на соответствующий</w:t>
      </w:r>
      <w:r w:rsidR="004104BB">
        <w:rPr>
          <w:sz w:val="28"/>
          <w:szCs w:val="28"/>
        </w:rPr>
        <w:t xml:space="preserve"> </w:t>
      </w:r>
      <w:r w:rsidRPr="004104BB">
        <w:rPr>
          <w:sz w:val="28"/>
          <w:szCs w:val="28"/>
        </w:rPr>
        <w:t>финансовый</w:t>
      </w:r>
      <w:r w:rsidR="004104BB">
        <w:rPr>
          <w:sz w:val="28"/>
          <w:szCs w:val="28"/>
        </w:rPr>
        <w:t xml:space="preserve"> </w:t>
      </w:r>
      <w:r w:rsidRPr="004104BB">
        <w:rPr>
          <w:sz w:val="28"/>
          <w:szCs w:val="28"/>
        </w:rPr>
        <w:t>год,</w:t>
      </w:r>
      <w:r w:rsidR="004104BB">
        <w:rPr>
          <w:sz w:val="28"/>
          <w:szCs w:val="28"/>
        </w:rPr>
        <w:t xml:space="preserve"> </w:t>
      </w:r>
      <w:r w:rsidRPr="004104BB">
        <w:rPr>
          <w:sz w:val="28"/>
          <w:szCs w:val="28"/>
        </w:rPr>
        <w:t>государственных</w:t>
      </w:r>
      <w:r w:rsidR="004104BB">
        <w:rPr>
          <w:sz w:val="28"/>
          <w:szCs w:val="28"/>
        </w:rPr>
        <w:t xml:space="preserve"> </w:t>
      </w:r>
      <w:r w:rsidRPr="004104BB">
        <w:rPr>
          <w:sz w:val="28"/>
          <w:szCs w:val="28"/>
        </w:rPr>
        <w:t>и отраслевых (секторальных) программ, индикативного плана социально-экономического развития Республики.</w:t>
      </w:r>
    </w:p>
    <w:p w:rsidR="00485D19" w:rsidRPr="004104BB" w:rsidRDefault="00485D19" w:rsidP="004104BB">
      <w:pPr>
        <w:spacing w:line="360" w:lineRule="auto"/>
        <w:ind w:firstLine="709"/>
        <w:jc w:val="both"/>
        <w:rPr>
          <w:sz w:val="28"/>
          <w:szCs w:val="28"/>
        </w:rPr>
      </w:pPr>
      <w:r w:rsidRPr="004104BB">
        <w:rPr>
          <w:sz w:val="28"/>
          <w:szCs w:val="28"/>
        </w:rPr>
        <w:t xml:space="preserve">Бюджетные комиссии будут действовать на постоянной основе. Таким образом, статус бюджетных комиссий становится выше. </w:t>
      </w:r>
    </w:p>
    <w:p w:rsidR="00485D19" w:rsidRPr="004104BB" w:rsidRDefault="00485D19" w:rsidP="004104BB">
      <w:pPr>
        <w:spacing w:line="360" w:lineRule="auto"/>
        <w:ind w:firstLine="709"/>
        <w:jc w:val="both"/>
        <w:rPr>
          <w:sz w:val="28"/>
          <w:szCs w:val="28"/>
        </w:rPr>
      </w:pPr>
      <w:r w:rsidRPr="004104BB">
        <w:rPr>
          <w:sz w:val="28"/>
          <w:szCs w:val="28"/>
        </w:rPr>
        <w:t>6.</w:t>
      </w:r>
      <w:r w:rsidR="004104BB">
        <w:rPr>
          <w:sz w:val="28"/>
          <w:szCs w:val="28"/>
        </w:rPr>
        <w:t xml:space="preserve"> </w:t>
      </w:r>
      <w:r w:rsidRPr="004104BB">
        <w:rPr>
          <w:sz w:val="28"/>
          <w:szCs w:val="28"/>
        </w:rPr>
        <w:t>В бюджетный процесс внедрен механизм оценки реализации бюджетных программ. На первоначальном этапе, при планировании бюджета, Министерство финансов для включения в бюджет программ будет анализировать бюджетные заявки на предмет соответствия программным и стратегическим документам.</w:t>
      </w:r>
    </w:p>
    <w:p w:rsidR="00485D19" w:rsidRPr="004104BB" w:rsidRDefault="00485D19" w:rsidP="004104BB">
      <w:pPr>
        <w:spacing w:line="360" w:lineRule="auto"/>
        <w:ind w:firstLine="709"/>
        <w:jc w:val="both"/>
        <w:rPr>
          <w:sz w:val="28"/>
          <w:szCs w:val="28"/>
        </w:rPr>
      </w:pPr>
      <w:r w:rsidRPr="004104BB">
        <w:rPr>
          <w:sz w:val="28"/>
          <w:szCs w:val="28"/>
        </w:rPr>
        <w:t>На стадии же исполнения Министерство финансов будет вести оценку реализации программ, администраторы так же будут проводить свою оценку и представлять ежеквартальные отчеты и в конце года - годовой отчет о реализации своих бюджетных программ.</w:t>
      </w:r>
    </w:p>
    <w:p w:rsidR="00485D19" w:rsidRPr="004104BB" w:rsidRDefault="00485D19" w:rsidP="004104BB">
      <w:pPr>
        <w:spacing w:line="360" w:lineRule="auto"/>
        <w:ind w:firstLine="709"/>
        <w:jc w:val="both"/>
        <w:rPr>
          <w:sz w:val="28"/>
          <w:szCs w:val="28"/>
        </w:rPr>
      </w:pPr>
      <w:r w:rsidRPr="004104BB">
        <w:rPr>
          <w:sz w:val="28"/>
          <w:szCs w:val="28"/>
        </w:rPr>
        <w:t>Реализация бюджетных программ будет оцениваться по паспортам бюджетных программ. Годовые отчеты будут рассматриваться бюджетной комиссией, которая на основе данных отчетов принимает решение по дальнейшей реализации бюджетных программ или их завершению.</w:t>
      </w:r>
    </w:p>
    <w:p w:rsidR="00485D19" w:rsidRPr="004104BB" w:rsidRDefault="00485D19" w:rsidP="004104BB">
      <w:pPr>
        <w:spacing w:line="360" w:lineRule="auto"/>
        <w:ind w:firstLine="709"/>
        <w:jc w:val="both"/>
        <w:rPr>
          <w:sz w:val="28"/>
          <w:szCs w:val="28"/>
        </w:rPr>
      </w:pPr>
      <w:r w:rsidRPr="004104BB">
        <w:rPr>
          <w:sz w:val="28"/>
          <w:szCs w:val="28"/>
        </w:rPr>
        <w:t>7. В процесс бюджетного планирования внедряется метод бюджетного программирования, целью которого является достижение эффективного и результативного расходования бюджетных средств.</w:t>
      </w:r>
    </w:p>
    <w:p w:rsidR="00485D19" w:rsidRPr="004104BB" w:rsidRDefault="00485D19" w:rsidP="004104BB">
      <w:pPr>
        <w:spacing w:line="360" w:lineRule="auto"/>
        <w:ind w:firstLine="709"/>
        <w:jc w:val="both"/>
        <w:rPr>
          <w:sz w:val="28"/>
          <w:szCs w:val="28"/>
        </w:rPr>
      </w:pPr>
      <w:r w:rsidRPr="004104BB">
        <w:rPr>
          <w:sz w:val="28"/>
          <w:szCs w:val="28"/>
        </w:rPr>
        <w:t>Бюджетное программирование предполагает планировать бюджетные расходы по следующей схеме:</w:t>
      </w:r>
    </w:p>
    <w:p w:rsidR="00485D19" w:rsidRPr="004104BB" w:rsidRDefault="00485D19" w:rsidP="004104BB">
      <w:pPr>
        <w:spacing w:line="360" w:lineRule="auto"/>
        <w:ind w:firstLine="709"/>
        <w:jc w:val="both"/>
        <w:rPr>
          <w:sz w:val="28"/>
          <w:szCs w:val="28"/>
        </w:rPr>
      </w:pPr>
      <w:r w:rsidRPr="004104BB">
        <w:rPr>
          <w:sz w:val="28"/>
          <w:szCs w:val="28"/>
        </w:rPr>
        <w:t>• определение программной стратегии развития;</w:t>
      </w:r>
    </w:p>
    <w:p w:rsidR="00485D19" w:rsidRPr="004104BB" w:rsidRDefault="00485D19" w:rsidP="004104BB">
      <w:pPr>
        <w:spacing w:line="360" w:lineRule="auto"/>
        <w:ind w:firstLine="709"/>
        <w:jc w:val="both"/>
        <w:rPr>
          <w:sz w:val="28"/>
          <w:szCs w:val="28"/>
        </w:rPr>
      </w:pPr>
      <w:r w:rsidRPr="004104BB">
        <w:rPr>
          <w:sz w:val="28"/>
          <w:szCs w:val="28"/>
        </w:rPr>
        <w:t>• определение ресурсов бюджета;</w:t>
      </w:r>
    </w:p>
    <w:p w:rsidR="00485D19" w:rsidRPr="004104BB" w:rsidRDefault="00485D19" w:rsidP="004104BB">
      <w:pPr>
        <w:spacing w:line="360" w:lineRule="auto"/>
        <w:ind w:firstLine="709"/>
        <w:jc w:val="both"/>
        <w:rPr>
          <w:sz w:val="28"/>
          <w:szCs w:val="28"/>
        </w:rPr>
      </w:pPr>
      <w:r w:rsidRPr="004104BB">
        <w:rPr>
          <w:sz w:val="28"/>
          <w:szCs w:val="28"/>
        </w:rPr>
        <w:t>• планирование бюджетных программ.</w:t>
      </w:r>
    </w:p>
    <w:p w:rsidR="00485D19" w:rsidRPr="004104BB" w:rsidRDefault="00485D19" w:rsidP="004104BB">
      <w:pPr>
        <w:spacing w:line="360" w:lineRule="auto"/>
        <w:ind w:firstLine="709"/>
        <w:jc w:val="both"/>
        <w:rPr>
          <w:sz w:val="28"/>
          <w:szCs w:val="28"/>
        </w:rPr>
      </w:pPr>
      <w:r w:rsidRPr="004104BB">
        <w:rPr>
          <w:sz w:val="28"/>
          <w:szCs w:val="28"/>
        </w:rPr>
        <w:t>Определение</w:t>
      </w:r>
      <w:r w:rsidR="004104BB">
        <w:rPr>
          <w:sz w:val="28"/>
          <w:szCs w:val="28"/>
        </w:rPr>
        <w:t xml:space="preserve"> </w:t>
      </w:r>
      <w:r w:rsidRPr="004104BB">
        <w:rPr>
          <w:sz w:val="28"/>
          <w:szCs w:val="28"/>
        </w:rPr>
        <w:t>программной</w:t>
      </w:r>
      <w:r w:rsidR="004104BB">
        <w:rPr>
          <w:sz w:val="28"/>
          <w:szCs w:val="28"/>
        </w:rPr>
        <w:t xml:space="preserve"> </w:t>
      </w:r>
      <w:r w:rsidRPr="004104BB">
        <w:rPr>
          <w:sz w:val="28"/>
          <w:szCs w:val="28"/>
        </w:rPr>
        <w:t>стратегии</w:t>
      </w:r>
      <w:r w:rsidR="004104BB">
        <w:rPr>
          <w:sz w:val="28"/>
          <w:szCs w:val="28"/>
        </w:rPr>
        <w:t xml:space="preserve"> </w:t>
      </w:r>
      <w:r w:rsidRPr="004104BB">
        <w:rPr>
          <w:sz w:val="28"/>
          <w:szCs w:val="28"/>
        </w:rPr>
        <w:t>развития: реализуется в Послании Президента, Стратегических планах, Индикативных планах и государственных, отраслевых и региональных программах и должна представлять собой иерархическую</w:t>
      </w:r>
      <w:r w:rsidR="004104BB">
        <w:rPr>
          <w:sz w:val="28"/>
          <w:szCs w:val="28"/>
        </w:rPr>
        <w:t xml:space="preserve"> </w:t>
      </w:r>
      <w:r w:rsidRPr="004104BB">
        <w:rPr>
          <w:sz w:val="28"/>
          <w:szCs w:val="28"/>
        </w:rPr>
        <w:t>последовательность</w:t>
      </w:r>
      <w:r w:rsidR="004104BB">
        <w:rPr>
          <w:sz w:val="28"/>
          <w:szCs w:val="28"/>
        </w:rPr>
        <w:t xml:space="preserve"> </w:t>
      </w:r>
      <w:r w:rsidRPr="004104BB">
        <w:rPr>
          <w:sz w:val="28"/>
          <w:szCs w:val="28"/>
        </w:rPr>
        <w:t>долгосрочных, среднесрочных планов.</w:t>
      </w:r>
    </w:p>
    <w:p w:rsidR="00485D19" w:rsidRPr="004104BB" w:rsidRDefault="00485D19" w:rsidP="004104BB">
      <w:pPr>
        <w:spacing w:line="360" w:lineRule="auto"/>
        <w:ind w:firstLine="709"/>
        <w:jc w:val="both"/>
        <w:rPr>
          <w:sz w:val="28"/>
          <w:szCs w:val="28"/>
        </w:rPr>
      </w:pPr>
      <w:r w:rsidRPr="004104BB">
        <w:rPr>
          <w:sz w:val="28"/>
          <w:szCs w:val="28"/>
        </w:rPr>
        <w:t>Стратегический план определяет основные направления государственного социально - экономического развития на долгосрочный период.</w:t>
      </w:r>
    </w:p>
    <w:p w:rsidR="00485D19" w:rsidRPr="004104BB" w:rsidRDefault="00485D19" w:rsidP="004104BB">
      <w:pPr>
        <w:spacing w:line="360" w:lineRule="auto"/>
        <w:ind w:firstLine="709"/>
        <w:jc w:val="both"/>
        <w:rPr>
          <w:sz w:val="28"/>
          <w:szCs w:val="28"/>
        </w:rPr>
      </w:pPr>
      <w:r w:rsidRPr="004104BB">
        <w:rPr>
          <w:sz w:val="28"/>
          <w:szCs w:val="28"/>
        </w:rPr>
        <w:t>Индикативный план определяет показатели (индикаторы) социально-экономического</w:t>
      </w:r>
      <w:r w:rsidR="004104BB">
        <w:rPr>
          <w:sz w:val="28"/>
          <w:szCs w:val="28"/>
        </w:rPr>
        <w:t xml:space="preserve"> </w:t>
      </w:r>
      <w:r w:rsidRPr="004104BB">
        <w:rPr>
          <w:sz w:val="28"/>
          <w:szCs w:val="28"/>
        </w:rPr>
        <w:t>развития</w:t>
      </w:r>
      <w:r w:rsidR="004104BB">
        <w:rPr>
          <w:sz w:val="28"/>
          <w:szCs w:val="28"/>
        </w:rPr>
        <w:t xml:space="preserve"> </w:t>
      </w:r>
      <w:r w:rsidRPr="004104BB">
        <w:rPr>
          <w:sz w:val="28"/>
          <w:szCs w:val="28"/>
        </w:rPr>
        <w:t>страны,</w:t>
      </w:r>
      <w:r w:rsidR="004104BB">
        <w:rPr>
          <w:sz w:val="28"/>
          <w:szCs w:val="28"/>
        </w:rPr>
        <w:t xml:space="preserve"> </w:t>
      </w:r>
      <w:r w:rsidRPr="004104BB">
        <w:rPr>
          <w:sz w:val="28"/>
          <w:szCs w:val="28"/>
        </w:rPr>
        <w:t>перечень государственных экономических регуляторов, и определяет социально-экономическую</w:t>
      </w:r>
      <w:r w:rsidR="004104BB">
        <w:rPr>
          <w:sz w:val="28"/>
          <w:szCs w:val="28"/>
        </w:rPr>
        <w:t xml:space="preserve"> </w:t>
      </w:r>
      <w:r w:rsidRPr="004104BB">
        <w:rPr>
          <w:sz w:val="28"/>
          <w:szCs w:val="28"/>
        </w:rPr>
        <w:t>политику</w:t>
      </w:r>
      <w:r w:rsidR="004104BB">
        <w:rPr>
          <w:sz w:val="28"/>
          <w:szCs w:val="28"/>
        </w:rPr>
        <w:t xml:space="preserve"> </w:t>
      </w:r>
      <w:r w:rsidRPr="004104BB">
        <w:rPr>
          <w:sz w:val="28"/>
          <w:szCs w:val="28"/>
        </w:rPr>
        <w:t>на</w:t>
      </w:r>
      <w:r w:rsidR="004104BB">
        <w:rPr>
          <w:sz w:val="28"/>
          <w:szCs w:val="28"/>
        </w:rPr>
        <w:t xml:space="preserve"> </w:t>
      </w:r>
      <w:r w:rsidRPr="004104BB">
        <w:rPr>
          <w:sz w:val="28"/>
          <w:szCs w:val="28"/>
        </w:rPr>
        <w:t>среднесрочную перспективу, поэтапное достижение стратегических целей, определенных Стратегическим планом и Программой действий Правительства. В государственных, отраслевых и региональных программах определяется более подробное и содержательное изложение существующих проблем экономики, отраслей, секторов и регионов и мер по</w:t>
      </w:r>
      <w:r w:rsidRPr="004104BB">
        <w:rPr>
          <w:b/>
          <w:bCs/>
          <w:sz w:val="28"/>
          <w:szCs w:val="28"/>
        </w:rPr>
        <w:t xml:space="preserve"> </w:t>
      </w:r>
      <w:r w:rsidRPr="004104BB">
        <w:rPr>
          <w:sz w:val="28"/>
          <w:szCs w:val="28"/>
        </w:rPr>
        <w:t>их решению.</w:t>
      </w:r>
    </w:p>
    <w:p w:rsidR="00485D19" w:rsidRPr="004104BB" w:rsidRDefault="00485D19" w:rsidP="004104BB">
      <w:pPr>
        <w:spacing w:line="360" w:lineRule="auto"/>
        <w:ind w:firstLine="709"/>
        <w:jc w:val="both"/>
        <w:rPr>
          <w:sz w:val="28"/>
          <w:szCs w:val="28"/>
        </w:rPr>
      </w:pPr>
      <w:r w:rsidRPr="004104BB">
        <w:rPr>
          <w:sz w:val="28"/>
          <w:szCs w:val="28"/>
        </w:rPr>
        <w:t>Государственные, отраслевые и региональные программы должны содержать цели и задачи Правительства местных исполнительных органов по решению этих проблем на среднесрочный период, необходимых мероприятий и ресурсов для достижения целей и задач, предполагаемых результатов.</w:t>
      </w:r>
    </w:p>
    <w:p w:rsidR="00485D19" w:rsidRPr="004104BB" w:rsidRDefault="00485D19" w:rsidP="004104BB">
      <w:pPr>
        <w:spacing w:line="360" w:lineRule="auto"/>
        <w:ind w:firstLine="709"/>
        <w:jc w:val="both"/>
        <w:rPr>
          <w:sz w:val="28"/>
          <w:szCs w:val="28"/>
        </w:rPr>
      </w:pPr>
      <w:r w:rsidRPr="004104BB">
        <w:rPr>
          <w:sz w:val="28"/>
          <w:szCs w:val="28"/>
        </w:rPr>
        <w:t>При этом должны быть установлены приоритеты внутри каждого сектора и между секторами.</w:t>
      </w:r>
    </w:p>
    <w:p w:rsidR="00485D19" w:rsidRPr="004104BB" w:rsidRDefault="00485D19" w:rsidP="004104BB">
      <w:pPr>
        <w:spacing w:line="360" w:lineRule="auto"/>
        <w:ind w:firstLine="709"/>
        <w:jc w:val="both"/>
        <w:rPr>
          <w:sz w:val="28"/>
          <w:szCs w:val="28"/>
        </w:rPr>
      </w:pPr>
      <w:r w:rsidRPr="004104BB">
        <w:rPr>
          <w:sz w:val="28"/>
          <w:szCs w:val="28"/>
        </w:rPr>
        <w:t>Для</w:t>
      </w:r>
      <w:r w:rsidR="004104BB">
        <w:rPr>
          <w:sz w:val="28"/>
          <w:szCs w:val="28"/>
        </w:rPr>
        <w:t xml:space="preserve"> </w:t>
      </w:r>
      <w:r w:rsidRPr="004104BB">
        <w:rPr>
          <w:sz w:val="28"/>
          <w:szCs w:val="28"/>
        </w:rPr>
        <w:t>достижения</w:t>
      </w:r>
      <w:r w:rsidR="004104BB">
        <w:rPr>
          <w:sz w:val="28"/>
          <w:szCs w:val="28"/>
        </w:rPr>
        <w:t xml:space="preserve"> </w:t>
      </w:r>
      <w:r w:rsidRPr="004104BB">
        <w:rPr>
          <w:sz w:val="28"/>
          <w:szCs w:val="28"/>
        </w:rPr>
        <w:t>гармонизации</w:t>
      </w:r>
      <w:r w:rsidR="004104BB">
        <w:rPr>
          <w:sz w:val="28"/>
          <w:szCs w:val="28"/>
        </w:rPr>
        <w:t xml:space="preserve"> </w:t>
      </w:r>
      <w:r w:rsidRPr="004104BB">
        <w:rPr>
          <w:sz w:val="28"/>
          <w:szCs w:val="28"/>
        </w:rPr>
        <w:t>стратегического, индикативного и бюджетного планирования совершенствуется процесс рассмотрения и утверждения государственных и отраслевых программ, которые будут рассматриваться на бюджетной</w:t>
      </w:r>
      <w:r w:rsidR="004104BB">
        <w:rPr>
          <w:sz w:val="28"/>
          <w:szCs w:val="28"/>
        </w:rPr>
        <w:t xml:space="preserve"> </w:t>
      </w:r>
      <w:r w:rsidRPr="004104BB">
        <w:rPr>
          <w:sz w:val="28"/>
          <w:szCs w:val="28"/>
        </w:rPr>
        <w:t>комиссии</w:t>
      </w:r>
      <w:r w:rsidR="004104BB">
        <w:rPr>
          <w:sz w:val="28"/>
          <w:szCs w:val="28"/>
        </w:rPr>
        <w:t xml:space="preserve"> </w:t>
      </w:r>
      <w:r w:rsidRPr="004104BB">
        <w:rPr>
          <w:sz w:val="28"/>
          <w:szCs w:val="28"/>
        </w:rPr>
        <w:t>во</w:t>
      </w:r>
      <w:r w:rsidR="004104BB">
        <w:rPr>
          <w:sz w:val="28"/>
          <w:szCs w:val="28"/>
        </w:rPr>
        <w:t xml:space="preserve"> </w:t>
      </w:r>
      <w:r w:rsidRPr="004104BB">
        <w:rPr>
          <w:sz w:val="28"/>
          <w:szCs w:val="28"/>
        </w:rPr>
        <w:t>взаимосвязи</w:t>
      </w:r>
      <w:r w:rsidR="004104BB">
        <w:rPr>
          <w:sz w:val="28"/>
          <w:szCs w:val="28"/>
        </w:rPr>
        <w:t xml:space="preserve"> </w:t>
      </w:r>
      <w:r w:rsidRPr="004104BB">
        <w:rPr>
          <w:sz w:val="28"/>
          <w:szCs w:val="28"/>
        </w:rPr>
        <w:t>с</w:t>
      </w:r>
      <w:r w:rsidR="004104BB">
        <w:rPr>
          <w:sz w:val="28"/>
          <w:szCs w:val="28"/>
        </w:rPr>
        <w:t xml:space="preserve"> </w:t>
      </w:r>
      <w:r w:rsidRPr="004104BB">
        <w:rPr>
          <w:sz w:val="28"/>
          <w:szCs w:val="28"/>
        </w:rPr>
        <w:t>бюджетными показателями на соответствующий год и на трехлетний период.</w:t>
      </w:r>
    </w:p>
    <w:p w:rsidR="00485D19" w:rsidRPr="004104BB" w:rsidRDefault="00485D19" w:rsidP="004104BB">
      <w:pPr>
        <w:spacing w:line="360" w:lineRule="auto"/>
        <w:ind w:firstLine="709"/>
        <w:jc w:val="both"/>
        <w:rPr>
          <w:sz w:val="28"/>
          <w:szCs w:val="28"/>
        </w:rPr>
      </w:pPr>
      <w:r w:rsidRPr="004104BB">
        <w:rPr>
          <w:sz w:val="28"/>
          <w:szCs w:val="28"/>
        </w:rPr>
        <w:t>Расходы бюджетных программ будут соответствовать расходам, предусмотренным государственными программами и реализовываться в рамках выполнения данных государственных программ.</w:t>
      </w:r>
    </w:p>
    <w:p w:rsidR="00485D19" w:rsidRPr="004104BB" w:rsidRDefault="00485D19" w:rsidP="004104BB">
      <w:pPr>
        <w:spacing w:line="360" w:lineRule="auto"/>
        <w:ind w:firstLine="709"/>
        <w:jc w:val="both"/>
        <w:rPr>
          <w:sz w:val="28"/>
          <w:szCs w:val="28"/>
        </w:rPr>
      </w:pPr>
      <w:r w:rsidRPr="004104BB">
        <w:rPr>
          <w:sz w:val="28"/>
          <w:szCs w:val="28"/>
        </w:rPr>
        <w:t>В свою очередь, все существующие программы, которые не обеспечены финансовыми ресурсами будут отменены.</w:t>
      </w:r>
    </w:p>
    <w:p w:rsidR="00485D19" w:rsidRPr="004104BB" w:rsidRDefault="00485D19" w:rsidP="004104BB">
      <w:pPr>
        <w:spacing w:line="360" w:lineRule="auto"/>
        <w:ind w:firstLine="709"/>
        <w:jc w:val="both"/>
        <w:rPr>
          <w:sz w:val="28"/>
          <w:szCs w:val="28"/>
        </w:rPr>
      </w:pPr>
      <w:r w:rsidRPr="004104BB">
        <w:rPr>
          <w:sz w:val="28"/>
          <w:szCs w:val="28"/>
        </w:rPr>
        <w:t>Планирование ресурсов бюджета осуществляется на основе макроэкономического сценария развития страны на среднесрочный период и включает в себя определение основных прогнозных показателей государственного бюджета (объем поступлений, объем расходов, размеры дефицита (профицита) государственного бюджета и его финансирования), лимит правительственного</w:t>
      </w:r>
      <w:r w:rsidR="004104BB">
        <w:rPr>
          <w:sz w:val="28"/>
          <w:szCs w:val="28"/>
        </w:rPr>
        <w:t xml:space="preserve"> </w:t>
      </w:r>
      <w:r w:rsidRPr="004104BB">
        <w:rPr>
          <w:sz w:val="28"/>
          <w:szCs w:val="28"/>
        </w:rPr>
        <w:t>долга</w:t>
      </w:r>
      <w:r w:rsidR="004104BB">
        <w:rPr>
          <w:sz w:val="28"/>
          <w:szCs w:val="28"/>
        </w:rPr>
        <w:t xml:space="preserve"> </w:t>
      </w:r>
      <w:r w:rsidRPr="004104BB">
        <w:rPr>
          <w:sz w:val="28"/>
          <w:szCs w:val="28"/>
        </w:rPr>
        <w:t>на</w:t>
      </w:r>
      <w:r w:rsidR="004104BB">
        <w:rPr>
          <w:sz w:val="28"/>
          <w:szCs w:val="28"/>
        </w:rPr>
        <w:t xml:space="preserve"> </w:t>
      </w:r>
      <w:r w:rsidRPr="004104BB">
        <w:rPr>
          <w:sz w:val="28"/>
          <w:szCs w:val="28"/>
        </w:rPr>
        <w:t>конец</w:t>
      </w:r>
      <w:r w:rsidR="004104BB">
        <w:rPr>
          <w:sz w:val="28"/>
          <w:szCs w:val="28"/>
        </w:rPr>
        <w:t xml:space="preserve"> </w:t>
      </w:r>
      <w:r w:rsidRPr="004104BB">
        <w:rPr>
          <w:sz w:val="28"/>
          <w:szCs w:val="28"/>
        </w:rPr>
        <w:t>соответствующего финансового года, лимит предоставления государственных гарантий).</w:t>
      </w:r>
    </w:p>
    <w:p w:rsidR="00485D19" w:rsidRPr="004104BB" w:rsidRDefault="00485D19" w:rsidP="004104BB">
      <w:pPr>
        <w:spacing w:line="360" w:lineRule="auto"/>
        <w:ind w:firstLine="709"/>
        <w:jc w:val="both"/>
        <w:rPr>
          <w:sz w:val="28"/>
          <w:szCs w:val="28"/>
        </w:rPr>
      </w:pPr>
      <w:r w:rsidRPr="004104BB">
        <w:rPr>
          <w:sz w:val="28"/>
          <w:szCs w:val="28"/>
        </w:rPr>
        <w:t>Планирование бюджетных программ осуществляется на основе первых двух элементов - программной стратегии развития и ресурсов бюджета, а также на основе мониторинга исполнения бюджетных программ.</w:t>
      </w:r>
    </w:p>
    <w:p w:rsidR="00485D19" w:rsidRPr="004104BB" w:rsidRDefault="00485D19" w:rsidP="004104BB">
      <w:pPr>
        <w:spacing w:line="360" w:lineRule="auto"/>
        <w:ind w:firstLine="709"/>
        <w:jc w:val="both"/>
        <w:rPr>
          <w:sz w:val="28"/>
          <w:szCs w:val="28"/>
        </w:rPr>
      </w:pPr>
      <w:r w:rsidRPr="004104BB">
        <w:rPr>
          <w:sz w:val="28"/>
          <w:szCs w:val="28"/>
        </w:rPr>
        <w:t>8. Постепенно внедряется нормативный метод планирования государственных</w:t>
      </w:r>
      <w:r w:rsidR="004104BB">
        <w:rPr>
          <w:sz w:val="28"/>
          <w:szCs w:val="28"/>
        </w:rPr>
        <w:t xml:space="preserve"> </w:t>
      </w:r>
      <w:r w:rsidRPr="004104BB">
        <w:rPr>
          <w:sz w:val="28"/>
          <w:szCs w:val="28"/>
        </w:rPr>
        <w:t>расходов.</w:t>
      </w:r>
      <w:r w:rsidR="004104BB">
        <w:rPr>
          <w:sz w:val="28"/>
          <w:szCs w:val="28"/>
        </w:rPr>
        <w:t xml:space="preserve"> </w:t>
      </w:r>
      <w:r w:rsidRPr="004104BB">
        <w:rPr>
          <w:sz w:val="28"/>
          <w:szCs w:val="28"/>
        </w:rPr>
        <w:t>Текущие</w:t>
      </w:r>
      <w:r w:rsidR="004104BB">
        <w:rPr>
          <w:sz w:val="28"/>
          <w:szCs w:val="28"/>
        </w:rPr>
        <w:t xml:space="preserve"> </w:t>
      </w:r>
      <w:r w:rsidRPr="004104BB">
        <w:rPr>
          <w:sz w:val="28"/>
          <w:szCs w:val="28"/>
        </w:rPr>
        <w:t>расходы государственных органов, носящие постоянный характер, должны рассчитываться по нормативам. В связи с чем, в настоящее время проводится ревизия существующих норм и нормативов.</w:t>
      </w:r>
    </w:p>
    <w:p w:rsidR="00485D19" w:rsidRPr="004104BB" w:rsidRDefault="00485D19" w:rsidP="004104BB">
      <w:pPr>
        <w:spacing w:line="360" w:lineRule="auto"/>
        <w:ind w:firstLine="709"/>
        <w:jc w:val="both"/>
        <w:rPr>
          <w:sz w:val="28"/>
          <w:szCs w:val="28"/>
        </w:rPr>
      </w:pPr>
      <w:r w:rsidRPr="004104BB">
        <w:rPr>
          <w:sz w:val="28"/>
          <w:szCs w:val="28"/>
        </w:rPr>
        <w:t>9.</w:t>
      </w:r>
      <w:r w:rsidR="004104BB">
        <w:rPr>
          <w:sz w:val="28"/>
          <w:szCs w:val="28"/>
        </w:rPr>
        <w:t xml:space="preserve"> </w:t>
      </w:r>
      <w:r w:rsidRPr="004104BB">
        <w:rPr>
          <w:sz w:val="28"/>
          <w:szCs w:val="28"/>
        </w:rPr>
        <w:t>Принят</w:t>
      </w:r>
      <w:r w:rsidR="004104BB">
        <w:rPr>
          <w:sz w:val="28"/>
          <w:szCs w:val="28"/>
        </w:rPr>
        <w:t xml:space="preserve"> </w:t>
      </w:r>
      <w:r w:rsidRPr="004104BB">
        <w:rPr>
          <w:sz w:val="28"/>
          <w:szCs w:val="28"/>
        </w:rPr>
        <w:t>Закон</w:t>
      </w:r>
      <w:r w:rsidR="004104BB">
        <w:rPr>
          <w:sz w:val="28"/>
          <w:szCs w:val="28"/>
        </w:rPr>
        <w:t xml:space="preserve"> </w:t>
      </w:r>
      <w:r w:rsidRPr="004104BB">
        <w:rPr>
          <w:sz w:val="28"/>
          <w:szCs w:val="28"/>
        </w:rPr>
        <w:t>«О контроле</w:t>
      </w:r>
      <w:r w:rsidRPr="004104BB">
        <w:rPr>
          <w:b/>
          <w:bCs/>
          <w:sz w:val="28"/>
          <w:szCs w:val="28"/>
        </w:rPr>
        <w:t xml:space="preserve"> </w:t>
      </w:r>
      <w:r w:rsidRPr="004104BB">
        <w:rPr>
          <w:sz w:val="28"/>
          <w:szCs w:val="28"/>
        </w:rPr>
        <w:t>за исполнением республиканского</w:t>
      </w:r>
      <w:r w:rsidR="004104BB">
        <w:rPr>
          <w:sz w:val="28"/>
          <w:szCs w:val="28"/>
        </w:rPr>
        <w:t xml:space="preserve"> </w:t>
      </w:r>
      <w:r w:rsidRPr="004104BB">
        <w:rPr>
          <w:sz w:val="28"/>
          <w:szCs w:val="28"/>
        </w:rPr>
        <w:t>и</w:t>
      </w:r>
      <w:r w:rsidR="004104BB">
        <w:rPr>
          <w:sz w:val="28"/>
          <w:szCs w:val="28"/>
        </w:rPr>
        <w:t xml:space="preserve"> </w:t>
      </w:r>
      <w:r w:rsidRPr="004104BB">
        <w:rPr>
          <w:sz w:val="28"/>
          <w:szCs w:val="28"/>
        </w:rPr>
        <w:t>местных бюджетов», который предусматривает новые виды контроля за эффективным использованием бюджетных расходов.</w:t>
      </w:r>
    </w:p>
    <w:p w:rsidR="00485D19" w:rsidRPr="004104BB" w:rsidRDefault="00485D19" w:rsidP="004104BB">
      <w:pPr>
        <w:spacing w:line="360" w:lineRule="auto"/>
        <w:ind w:firstLine="709"/>
        <w:jc w:val="both"/>
        <w:rPr>
          <w:sz w:val="28"/>
          <w:szCs w:val="28"/>
        </w:rPr>
      </w:pPr>
      <w:r w:rsidRPr="004104BB">
        <w:rPr>
          <w:sz w:val="28"/>
          <w:szCs w:val="28"/>
        </w:rPr>
        <w:t xml:space="preserve">10. Внедряется новая казначейская система, которая обеспечивает учет обязательств государственных учреждений, учет платежей, учет цен по государственным закупкам, контроль счетов и других казначейских операций и функций. </w:t>
      </w:r>
    </w:p>
    <w:p w:rsidR="00485D19" w:rsidRPr="004104BB" w:rsidRDefault="00485D19" w:rsidP="004104BB">
      <w:pPr>
        <w:spacing w:line="360" w:lineRule="auto"/>
        <w:ind w:firstLine="709"/>
        <w:jc w:val="both"/>
        <w:rPr>
          <w:sz w:val="28"/>
          <w:szCs w:val="28"/>
        </w:rPr>
      </w:pPr>
      <w:r w:rsidRPr="004104BB">
        <w:rPr>
          <w:sz w:val="28"/>
          <w:szCs w:val="28"/>
        </w:rPr>
        <w:t>В 1994 году правительство республики поставило задачу усилить роль Министерства финансов в процессе управления государственными финансами, чтобы оно само управляло бюджетными средствами, само определяло, где, когда, кому, сколько нужно денег, кого необходимо финансировать, а где можно попридержать и обойтись минимальными ресурсами, с тем чтобы меньше заимствовать и как можно меньше, естественно, потом за эти заимствования платить, чтобы в конечном итоге суммарный эффект был максимальный. Результатом стал Указ Президента Республики Казахстан о создании в январе1994 года казначейства</w:t>
      </w:r>
      <w:r w:rsidR="004104BB">
        <w:rPr>
          <w:sz w:val="28"/>
          <w:szCs w:val="28"/>
        </w:rPr>
        <w:t xml:space="preserve"> </w:t>
      </w:r>
      <w:r w:rsidRPr="004104BB">
        <w:rPr>
          <w:sz w:val="28"/>
          <w:szCs w:val="28"/>
        </w:rPr>
        <w:t>при Министерстве финансов.</w:t>
      </w:r>
    </w:p>
    <w:p w:rsidR="00485D19" w:rsidRDefault="004104BB" w:rsidP="004104BB">
      <w:pPr>
        <w:spacing w:line="360" w:lineRule="auto"/>
        <w:ind w:firstLine="709"/>
        <w:jc w:val="center"/>
        <w:rPr>
          <w:b/>
          <w:bCs/>
          <w:sz w:val="28"/>
          <w:szCs w:val="28"/>
        </w:rPr>
      </w:pPr>
      <w:r>
        <w:rPr>
          <w:sz w:val="28"/>
          <w:szCs w:val="28"/>
        </w:rPr>
        <w:br w:type="page"/>
      </w:r>
      <w:r w:rsidR="00485D19" w:rsidRPr="004104BB">
        <w:rPr>
          <w:b/>
          <w:bCs/>
          <w:sz w:val="28"/>
          <w:szCs w:val="28"/>
        </w:rPr>
        <w:t xml:space="preserve">Глава </w:t>
      </w:r>
      <w:r w:rsidR="00485D19" w:rsidRPr="004104BB">
        <w:rPr>
          <w:b/>
          <w:bCs/>
          <w:sz w:val="28"/>
          <w:szCs w:val="28"/>
          <w:lang w:val="en-US"/>
        </w:rPr>
        <w:t>II</w:t>
      </w:r>
      <w:r w:rsidR="00485D19" w:rsidRPr="004104BB">
        <w:rPr>
          <w:b/>
          <w:bCs/>
          <w:sz w:val="28"/>
          <w:szCs w:val="28"/>
        </w:rPr>
        <w:t xml:space="preserve"> Анализ состава и сменяемости кадров территориальных органов Комитета казначейства по с</w:t>
      </w:r>
      <w:r>
        <w:rPr>
          <w:b/>
          <w:bCs/>
          <w:sz w:val="28"/>
          <w:szCs w:val="28"/>
        </w:rPr>
        <w:t>остоянию на 1 января 2003 года</w:t>
      </w:r>
    </w:p>
    <w:p w:rsidR="004104BB" w:rsidRPr="004104BB" w:rsidRDefault="004104BB" w:rsidP="004104BB">
      <w:pPr>
        <w:spacing w:line="360" w:lineRule="auto"/>
        <w:ind w:firstLine="709"/>
        <w:jc w:val="both"/>
        <w:rPr>
          <w:b/>
          <w:bCs/>
          <w:sz w:val="28"/>
          <w:szCs w:val="28"/>
        </w:rPr>
      </w:pPr>
    </w:p>
    <w:p w:rsidR="00485D19" w:rsidRPr="004104BB" w:rsidRDefault="00485D19" w:rsidP="004104BB">
      <w:pPr>
        <w:spacing w:line="360" w:lineRule="auto"/>
        <w:ind w:firstLine="709"/>
        <w:jc w:val="both"/>
        <w:rPr>
          <w:sz w:val="28"/>
          <w:szCs w:val="28"/>
        </w:rPr>
      </w:pPr>
      <w:r w:rsidRPr="004104BB">
        <w:rPr>
          <w:sz w:val="28"/>
          <w:szCs w:val="28"/>
        </w:rPr>
        <w:t>В состав Комитета казначейства Министерства финансов Республики Казахстан входят 16 областных, г.г.Астана и Алматы управлений казначейства, 186 районных и городских отделов казначейства.</w:t>
      </w:r>
    </w:p>
    <w:p w:rsidR="00485D19" w:rsidRPr="004104BB" w:rsidRDefault="00485D19" w:rsidP="004104BB">
      <w:pPr>
        <w:spacing w:line="360" w:lineRule="auto"/>
        <w:ind w:firstLine="709"/>
        <w:jc w:val="both"/>
        <w:rPr>
          <w:sz w:val="28"/>
          <w:szCs w:val="28"/>
        </w:rPr>
      </w:pPr>
      <w:r w:rsidRPr="004104BB">
        <w:rPr>
          <w:sz w:val="28"/>
          <w:szCs w:val="28"/>
        </w:rPr>
        <w:t>Штатная численность областных управлений, городских и районных</w:t>
      </w:r>
      <w:r w:rsidR="00F8002A">
        <w:rPr>
          <w:sz w:val="28"/>
          <w:szCs w:val="28"/>
        </w:rPr>
        <w:t xml:space="preserve"> </w:t>
      </w:r>
      <w:r w:rsidRPr="004104BB">
        <w:rPr>
          <w:sz w:val="28"/>
          <w:szCs w:val="28"/>
        </w:rPr>
        <w:t>отделов казначейства в настоящее время составляет 3872 единицы. На 1 января 2003 года фактическая численность составила 3629 человек (94%), в том числе женщин 2626 (72%), из них занимают должности начальников областных управлений казначейства - 5 человек, 20 — заместители начальников областных управлений казначейства.</w:t>
      </w:r>
    </w:p>
    <w:p w:rsidR="004104BB" w:rsidRDefault="004104BB" w:rsidP="004104BB">
      <w:pPr>
        <w:spacing w:line="360" w:lineRule="auto"/>
        <w:ind w:firstLine="709"/>
        <w:jc w:val="both"/>
        <w:rPr>
          <w:b/>
          <w:bCs/>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Диаграмма заполнения штата областных управлений казначейства, (в %)</w:t>
      </w:r>
    </w:p>
    <w:p w:rsidR="00485D19" w:rsidRPr="004104BB" w:rsidRDefault="000D719B" w:rsidP="004104BB">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74.75pt">
            <v:imagedata r:id="rId7" o:title=""/>
          </v:shape>
        </w:pict>
      </w:r>
    </w:p>
    <w:p w:rsidR="00485D19" w:rsidRPr="004104BB" w:rsidRDefault="00485D19" w:rsidP="004104BB">
      <w:pPr>
        <w:spacing w:line="360" w:lineRule="auto"/>
        <w:ind w:firstLine="709"/>
        <w:jc w:val="both"/>
        <w:rPr>
          <w:sz w:val="28"/>
          <w:szCs w:val="28"/>
        </w:rPr>
      </w:pPr>
    </w:p>
    <w:p w:rsidR="00485D19" w:rsidRPr="004104BB" w:rsidRDefault="00485D19" w:rsidP="004104BB">
      <w:pPr>
        <w:spacing w:line="360" w:lineRule="auto"/>
        <w:ind w:firstLine="709"/>
        <w:jc w:val="both"/>
        <w:rPr>
          <w:sz w:val="28"/>
          <w:szCs w:val="28"/>
        </w:rPr>
      </w:pPr>
      <w:r w:rsidRPr="004104BB">
        <w:rPr>
          <w:sz w:val="28"/>
          <w:szCs w:val="28"/>
        </w:rPr>
        <w:t>В связи с повышением требований к подбору и расстановке кадров за 2002 год значительно улучшился качественный состав сотрудников системы казначейства по уровню и профилю образования. Всего с высшим образованием работает 2558 человек (70,5%). Со средним специальным - 1043 (28,8%), а со средним - 28 (0,7%). Начальник Алматинского областного управления казначейства имеет ученую степень.</w:t>
      </w:r>
    </w:p>
    <w:p w:rsidR="00485D19" w:rsidRPr="004104BB" w:rsidRDefault="00485D19" w:rsidP="004104BB">
      <w:pPr>
        <w:spacing w:line="360" w:lineRule="auto"/>
        <w:ind w:firstLine="709"/>
        <w:jc w:val="both"/>
        <w:rPr>
          <w:sz w:val="28"/>
          <w:szCs w:val="28"/>
        </w:rPr>
      </w:pPr>
      <w:r w:rsidRPr="004104BB">
        <w:rPr>
          <w:sz w:val="28"/>
          <w:szCs w:val="28"/>
        </w:rPr>
        <w:t>Все начальники областных управлений казначейства и их заместители имеют высшее профильное образование.</w:t>
      </w:r>
    </w:p>
    <w:p w:rsidR="00485D19" w:rsidRPr="004104BB" w:rsidRDefault="00485D19" w:rsidP="004104BB">
      <w:pPr>
        <w:spacing w:line="360" w:lineRule="auto"/>
        <w:ind w:firstLine="709"/>
        <w:jc w:val="both"/>
        <w:rPr>
          <w:sz w:val="28"/>
          <w:szCs w:val="28"/>
        </w:rPr>
      </w:pPr>
      <w:r w:rsidRPr="004104BB">
        <w:rPr>
          <w:sz w:val="28"/>
          <w:szCs w:val="28"/>
        </w:rPr>
        <w:t>Из 181 начальников районных и городских отделов имеют высшее образование 167 человек, среднее специальное 14.</w:t>
      </w:r>
    </w:p>
    <w:p w:rsidR="00485D19" w:rsidRPr="004104BB" w:rsidRDefault="00485D19" w:rsidP="004104BB">
      <w:pPr>
        <w:spacing w:line="360" w:lineRule="auto"/>
        <w:ind w:firstLine="709"/>
        <w:jc w:val="both"/>
        <w:rPr>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Диаграмма образовательного уровня сотрудников ОУК, (в %)</w:t>
      </w:r>
    </w:p>
    <w:p w:rsidR="004104BB" w:rsidRDefault="000D719B" w:rsidP="004104BB">
      <w:pPr>
        <w:spacing w:line="360" w:lineRule="auto"/>
        <w:jc w:val="center"/>
        <w:rPr>
          <w:sz w:val="28"/>
          <w:szCs w:val="28"/>
        </w:rPr>
      </w:pPr>
      <w:r>
        <w:rPr>
          <w:sz w:val="28"/>
          <w:szCs w:val="28"/>
        </w:rPr>
        <w:pict>
          <v:shape id="_x0000_i1026" type="#_x0000_t75" style="width:458.25pt;height:168pt">
            <v:imagedata r:id="rId8" o:title=""/>
          </v:shape>
        </w:pict>
      </w:r>
    </w:p>
    <w:p w:rsidR="004104BB" w:rsidRDefault="004104BB" w:rsidP="004104BB">
      <w:pPr>
        <w:spacing w:line="360" w:lineRule="auto"/>
        <w:jc w:val="both"/>
        <w:rPr>
          <w:sz w:val="28"/>
          <w:szCs w:val="28"/>
        </w:rPr>
      </w:pPr>
    </w:p>
    <w:p w:rsidR="00485D19" w:rsidRPr="004104BB" w:rsidRDefault="00485D19" w:rsidP="00F8002A">
      <w:pPr>
        <w:spacing w:line="360" w:lineRule="auto"/>
        <w:ind w:firstLine="720"/>
        <w:jc w:val="both"/>
        <w:rPr>
          <w:sz w:val="28"/>
          <w:szCs w:val="28"/>
        </w:rPr>
      </w:pPr>
      <w:r w:rsidRPr="004104BB">
        <w:rPr>
          <w:sz w:val="28"/>
          <w:szCs w:val="28"/>
        </w:rPr>
        <w:t>В целом по системе</w:t>
      </w:r>
      <w:r w:rsidR="004104BB">
        <w:rPr>
          <w:sz w:val="28"/>
          <w:szCs w:val="28"/>
        </w:rPr>
        <w:t xml:space="preserve"> </w:t>
      </w:r>
      <w:r w:rsidRPr="004104BB">
        <w:rPr>
          <w:sz w:val="28"/>
          <w:szCs w:val="28"/>
        </w:rPr>
        <w:t>казначейства сотрудники, имеющие высшее образование, разделяются следующим образом: с экономическим образованием - 2212 (86,5%) специалистов, с юридическим - 82 (3,2%), с техническим - 117 (4.6%), по другим -147 (5.7%).</w:t>
      </w:r>
    </w:p>
    <w:p w:rsidR="00485D19" w:rsidRPr="004104BB" w:rsidRDefault="00485D19" w:rsidP="004104BB">
      <w:pPr>
        <w:spacing w:line="360" w:lineRule="auto"/>
        <w:ind w:firstLine="709"/>
        <w:jc w:val="both"/>
        <w:rPr>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Диаграмма профильного образования, (в %)</w:t>
      </w:r>
    </w:p>
    <w:p w:rsidR="004104BB" w:rsidRDefault="000D719B" w:rsidP="004104BB">
      <w:pPr>
        <w:spacing w:line="360" w:lineRule="auto"/>
        <w:jc w:val="center"/>
        <w:rPr>
          <w:sz w:val="28"/>
          <w:szCs w:val="28"/>
        </w:rPr>
      </w:pPr>
      <w:r>
        <w:rPr>
          <w:sz w:val="28"/>
          <w:szCs w:val="28"/>
        </w:rPr>
        <w:pict>
          <v:shape id="_x0000_i1027" type="#_x0000_t75" style="width:452.25pt;height:189.75pt">
            <v:imagedata r:id="rId9" o:title=""/>
          </v:shape>
        </w:pict>
      </w:r>
    </w:p>
    <w:p w:rsidR="004104BB" w:rsidRDefault="004104BB" w:rsidP="004104BB">
      <w:pPr>
        <w:spacing w:line="360" w:lineRule="auto"/>
        <w:jc w:val="center"/>
        <w:rPr>
          <w:sz w:val="28"/>
          <w:szCs w:val="28"/>
        </w:rPr>
      </w:pPr>
    </w:p>
    <w:p w:rsidR="00485D19" w:rsidRPr="004104BB" w:rsidRDefault="00485D19" w:rsidP="004104BB">
      <w:pPr>
        <w:spacing w:line="360" w:lineRule="auto"/>
        <w:ind w:firstLine="709"/>
        <w:jc w:val="both"/>
        <w:rPr>
          <w:sz w:val="28"/>
          <w:szCs w:val="28"/>
        </w:rPr>
      </w:pPr>
      <w:r w:rsidRPr="004104BB">
        <w:rPr>
          <w:sz w:val="28"/>
          <w:szCs w:val="28"/>
        </w:rPr>
        <w:t>Следует отметить, что образовательный уровень сотрудников в различных областных управлениях казначейства неодинаков. Так, если средний республиканский показатель сотрудников областных управлений казначейства с высшим образованием составляет 70,5%, то в Восточно-Казахстанском, Костанайском и Актюбинском областных управлениях казначейства он составляет соответственно 62%, 60% и 61%, а в Кызылординском областном, г.г. Алматы и Астаны управлениях казначейства - 91%, 90% и 89%. При переводе работников Бюджетного банка во вновь образованный Комитет казначейства, образовалась группа людей со средним образованием - 28 человек (0,7%), занимающие должности ведущих специалистов, 20 из них обучаются в ВУЗах, 7 в средне специальных учебных заведениях и 1 работник (ВКО) не обучается, так как достиг предпенсионного возраста.</w:t>
      </w:r>
    </w:p>
    <w:p w:rsidR="00485D19" w:rsidRPr="004104BB" w:rsidRDefault="00485D19" w:rsidP="004104BB">
      <w:pPr>
        <w:spacing w:line="360" w:lineRule="auto"/>
        <w:ind w:firstLine="709"/>
        <w:jc w:val="both"/>
        <w:rPr>
          <w:sz w:val="28"/>
          <w:szCs w:val="28"/>
        </w:rPr>
      </w:pPr>
      <w:r w:rsidRPr="004104BB">
        <w:rPr>
          <w:sz w:val="28"/>
          <w:szCs w:val="28"/>
        </w:rPr>
        <w:t>На 1 января 2003 года в областных управлениях казначейства работает 531 работник с непрофильным образованием, из них 143 - в районах.</w:t>
      </w:r>
      <w:r w:rsidR="004104BB">
        <w:rPr>
          <w:sz w:val="28"/>
          <w:szCs w:val="28"/>
        </w:rPr>
        <w:t xml:space="preserve"> </w:t>
      </w:r>
      <w:r w:rsidRPr="004104BB">
        <w:rPr>
          <w:sz w:val="28"/>
          <w:szCs w:val="28"/>
        </w:rPr>
        <w:t>Большинство</w:t>
      </w:r>
      <w:r w:rsidR="004104BB">
        <w:rPr>
          <w:sz w:val="28"/>
          <w:szCs w:val="28"/>
        </w:rPr>
        <w:t xml:space="preserve"> </w:t>
      </w:r>
      <w:r w:rsidRPr="004104BB">
        <w:rPr>
          <w:sz w:val="28"/>
          <w:szCs w:val="28"/>
        </w:rPr>
        <w:t>работников,</w:t>
      </w:r>
      <w:r w:rsidR="004104BB">
        <w:rPr>
          <w:sz w:val="28"/>
          <w:szCs w:val="28"/>
        </w:rPr>
        <w:t xml:space="preserve"> </w:t>
      </w:r>
      <w:r w:rsidRPr="004104BB">
        <w:rPr>
          <w:sz w:val="28"/>
          <w:szCs w:val="28"/>
        </w:rPr>
        <w:t>не</w:t>
      </w:r>
      <w:r w:rsidR="004104BB">
        <w:rPr>
          <w:sz w:val="28"/>
          <w:szCs w:val="28"/>
        </w:rPr>
        <w:t xml:space="preserve"> </w:t>
      </w:r>
      <w:r w:rsidRPr="004104BB">
        <w:rPr>
          <w:sz w:val="28"/>
          <w:szCs w:val="28"/>
        </w:rPr>
        <w:t>имеющих</w:t>
      </w:r>
      <w:r w:rsidR="004104BB">
        <w:rPr>
          <w:sz w:val="28"/>
          <w:szCs w:val="28"/>
        </w:rPr>
        <w:t xml:space="preserve"> </w:t>
      </w:r>
      <w:r w:rsidRPr="004104BB">
        <w:rPr>
          <w:sz w:val="28"/>
          <w:szCs w:val="28"/>
        </w:rPr>
        <w:t>профильного образования, охвачены заочной формой обучения в ВУЗах и колледжах. Всего по Республике заочно обучаются 567 человек, из них в ВУЗах 545 человек, в средне специальных учебных заведениях 9 человек.</w:t>
      </w:r>
    </w:p>
    <w:p w:rsidR="00485D19" w:rsidRPr="004104BB" w:rsidRDefault="00485D19" w:rsidP="004104BB">
      <w:pPr>
        <w:spacing w:line="360" w:lineRule="auto"/>
        <w:ind w:firstLine="709"/>
        <w:jc w:val="both"/>
        <w:rPr>
          <w:sz w:val="28"/>
          <w:szCs w:val="28"/>
        </w:rPr>
      </w:pPr>
      <w:r w:rsidRPr="004104BB">
        <w:rPr>
          <w:sz w:val="28"/>
          <w:szCs w:val="28"/>
        </w:rPr>
        <w:t>По сравнению с соответствующим периодом прошлого года прослеживается заметное омоложение сотрудников системы казначейства. Так, средний возраст начальников областных управлений казначейства составляет 48,1 лет, заместителей начальников областных управлений казначейства – 42,5,</w:t>
      </w:r>
      <w:r w:rsidR="004104BB">
        <w:rPr>
          <w:sz w:val="28"/>
          <w:szCs w:val="28"/>
        </w:rPr>
        <w:t xml:space="preserve"> </w:t>
      </w:r>
      <w:r w:rsidRPr="004104BB">
        <w:rPr>
          <w:sz w:val="28"/>
          <w:szCs w:val="28"/>
        </w:rPr>
        <w:t>а средний возраст всех работников составляет 34,7 лет. При этом специалистов до 30 лет — 42% (от числа работающих), до 40 лет - 28%, до 50 лет - 21%, свыше 50 лет - 9%.</w:t>
      </w:r>
    </w:p>
    <w:p w:rsidR="004104BB" w:rsidRDefault="004104BB" w:rsidP="004104BB">
      <w:pPr>
        <w:spacing w:line="360" w:lineRule="auto"/>
        <w:ind w:firstLine="709"/>
        <w:jc w:val="both"/>
        <w:rPr>
          <w:sz w:val="28"/>
          <w:szCs w:val="28"/>
        </w:rPr>
      </w:pPr>
      <w:r w:rsidRPr="004104BB">
        <w:rPr>
          <w:sz w:val="28"/>
          <w:szCs w:val="28"/>
        </w:rPr>
        <w:t>В областных управлениях казначейства работают представители 25 национальностей, большинство составляют казахи и русские, удельный вес которых 79,7 и 14,3 процентов соответственно.</w:t>
      </w:r>
    </w:p>
    <w:p w:rsidR="004104BB" w:rsidRDefault="004104BB" w:rsidP="004104BB">
      <w:pPr>
        <w:spacing w:line="360" w:lineRule="auto"/>
        <w:ind w:firstLine="709"/>
        <w:jc w:val="both"/>
        <w:rPr>
          <w:b/>
          <w:bCs/>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Диаграмма возрастного состояния работников, (в %)</w:t>
      </w:r>
    </w:p>
    <w:p w:rsidR="00485D19" w:rsidRPr="004104BB" w:rsidRDefault="000D719B" w:rsidP="004104BB">
      <w:pPr>
        <w:spacing w:line="360" w:lineRule="auto"/>
        <w:ind w:firstLine="709"/>
        <w:jc w:val="both"/>
        <w:rPr>
          <w:sz w:val="28"/>
          <w:szCs w:val="28"/>
        </w:rPr>
      </w:pPr>
      <w:r>
        <w:rPr>
          <w:sz w:val="28"/>
          <w:szCs w:val="28"/>
        </w:rPr>
        <w:pict>
          <v:shape id="_x0000_i1028" type="#_x0000_t75" style="width:416.25pt;height:143.25pt">
            <v:imagedata r:id="rId10" o:title=""/>
          </v:shape>
        </w:pict>
      </w:r>
    </w:p>
    <w:p w:rsidR="004104BB" w:rsidRDefault="004104BB" w:rsidP="004104BB">
      <w:pPr>
        <w:spacing w:line="360" w:lineRule="auto"/>
        <w:ind w:firstLine="709"/>
        <w:jc w:val="both"/>
        <w:rPr>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Диаграмма национального состава сотрудников, (в%)</w:t>
      </w:r>
    </w:p>
    <w:p w:rsidR="00485D19" w:rsidRPr="004104BB" w:rsidRDefault="000D719B" w:rsidP="004104BB">
      <w:pPr>
        <w:spacing w:line="360" w:lineRule="auto"/>
        <w:jc w:val="center"/>
        <w:rPr>
          <w:b/>
          <w:bCs/>
          <w:sz w:val="28"/>
          <w:szCs w:val="28"/>
        </w:rPr>
      </w:pPr>
      <w:r>
        <w:rPr>
          <w:sz w:val="28"/>
          <w:szCs w:val="28"/>
        </w:rPr>
        <w:pict>
          <v:shape id="_x0000_i1029" type="#_x0000_t75" style="width:434.25pt;height:177.75pt">
            <v:imagedata r:id="rId11" o:title=""/>
          </v:shape>
        </w:pict>
      </w:r>
    </w:p>
    <w:p w:rsidR="004104BB" w:rsidRDefault="004104BB" w:rsidP="004104BB">
      <w:pPr>
        <w:spacing w:line="360" w:lineRule="auto"/>
        <w:ind w:firstLine="709"/>
        <w:jc w:val="both"/>
        <w:rPr>
          <w:sz w:val="28"/>
          <w:szCs w:val="28"/>
        </w:rPr>
      </w:pPr>
    </w:p>
    <w:p w:rsidR="00485D19" w:rsidRPr="004104BB" w:rsidRDefault="00485D19" w:rsidP="004104BB">
      <w:pPr>
        <w:spacing w:line="360" w:lineRule="auto"/>
        <w:ind w:firstLine="709"/>
        <w:jc w:val="both"/>
        <w:rPr>
          <w:sz w:val="28"/>
          <w:szCs w:val="28"/>
        </w:rPr>
      </w:pPr>
      <w:r w:rsidRPr="004104BB">
        <w:rPr>
          <w:sz w:val="28"/>
          <w:szCs w:val="28"/>
        </w:rPr>
        <w:t>По состоянию на 1 января 2003 года средний стаж государственной службы сотрудников в областных управлениях казначейства составил 8,9 лет, при этом:</w:t>
      </w:r>
    </w:p>
    <w:p w:rsidR="00485D19" w:rsidRPr="004104BB" w:rsidRDefault="00485D19" w:rsidP="004104BB">
      <w:pPr>
        <w:spacing w:line="360" w:lineRule="auto"/>
        <w:ind w:firstLine="709"/>
        <w:jc w:val="both"/>
        <w:rPr>
          <w:sz w:val="28"/>
          <w:szCs w:val="28"/>
        </w:rPr>
      </w:pPr>
      <w:r w:rsidRPr="004104BB">
        <w:rPr>
          <w:sz w:val="28"/>
          <w:szCs w:val="28"/>
        </w:rPr>
        <w:t>Начальники областных управлений казначейства -19,8 лет,</w:t>
      </w:r>
    </w:p>
    <w:p w:rsidR="00485D19" w:rsidRPr="004104BB" w:rsidRDefault="00485D19" w:rsidP="004104BB">
      <w:pPr>
        <w:spacing w:line="360" w:lineRule="auto"/>
        <w:ind w:firstLine="709"/>
        <w:jc w:val="both"/>
        <w:rPr>
          <w:sz w:val="28"/>
          <w:szCs w:val="28"/>
        </w:rPr>
      </w:pPr>
      <w:r w:rsidRPr="004104BB">
        <w:rPr>
          <w:sz w:val="28"/>
          <w:szCs w:val="28"/>
        </w:rPr>
        <w:t>Заместители начальников областных управлений казначейства -15,5лет,</w:t>
      </w:r>
    </w:p>
    <w:p w:rsidR="00485D19" w:rsidRPr="004104BB" w:rsidRDefault="00485D19" w:rsidP="004104BB">
      <w:pPr>
        <w:spacing w:line="360" w:lineRule="auto"/>
        <w:ind w:firstLine="709"/>
        <w:jc w:val="both"/>
        <w:rPr>
          <w:sz w:val="28"/>
          <w:szCs w:val="28"/>
        </w:rPr>
      </w:pPr>
      <w:r w:rsidRPr="004104BB">
        <w:rPr>
          <w:sz w:val="28"/>
          <w:szCs w:val="28"/>
        </w:rPr>
        <w:t>Сотрудники остальных категорий - 9,6 лет.</w:t>
      </w:r>
    </w:p>
    <w:p w:rsidR="00485D19" w:rsidRPr="004104BB" w:rsidRDefault="00485D19" w:rsidP="004104BB">
      <w:pPr>
        <w:spacing w:line="360" w:lineRule="auto"/>
        <w:ind w:firstLine="709"/>
        <w:jc w:val="both"/>
        <w:rPr>
          <w:sz w:val="28"/>
          <w:szCs w:val="28"/>
        </w:rPr>
      </w:pPr>
      <w:r w:rsidRPr="004104BB">
        <w:rPr>
          <w:sz w:val="28"/>
          <w:szCs w:val="28"/>
        </w:rPr>
        <w:t>В среднем стаж работы в занимаемой должности по системе составляет 3,6 лет, а у начальников областных управлений казначейства -5,6 лет (казначейская служба в республике создана 27 января 1994 года).</w:t>
      </w:r>
    </w:p>
    <w:p w:rsidR="00485D19" w:rsidRPr="004104BB" w:rsidRDefault="00485D19" w:rsidP="004104BB">
      <w:pPr>
        <w:spacing w:line="360" w:lineRule="auto"/>
        <w:ind w:firstLine="709"/>
        <w:jc w:val="both"/>
        <w:rPr>
          <w:sz w:val="28"/>
          <w:szCs w:val="28"/>
        </w:rPr>
      </w:pPr>
      <w:r w:rsidRPr="004104BB">
        <w:rPr>
          <w:sz w:val="28"/>
          <w:szCs w:val="28"/>
        </w:rPr>
        <w:t>В 2002 году проводилась определенная работа по повышению квалификации специалистов казначейства. Так, 155 работников областных управлений</w:t>
      </w:r>
      <w:r w:rsidR="004104BB">
        <w:rPr>
          <w:sz w:val="28"/>
          <w:szCs w:val="28"/>
        </w:rPr>
        <w:t xml:space="preserve"> </w:t>
      </w:r>
      <w:r w:rsidRPr="004104BB">
        <w:rPr>
          <w:sz w:val="28"/>
          <w:szCs w:val="28"/>
        </w:rPr>
        <w:t>казначейства</w:t>
      </w:r>
      <w:r w:rsidR="004104BB">
        <w:rPr>
          <w:sz w:val="28"/>
          <w:szCs w:val="28"/>
        </w:rPr>
        <w:t xml:space="preserve"> </w:t>
      </w:r>
      <w:r w:rsidRPr="004104BB">
        <w:rPr>
          <w:sz w:val="28"/>
          <w:szCs w:val="28"/>
        </w:rPr>
        <w:t>обучались</w:t>
      </w:r>
      <w:r w:rsidR="004104BB">
        <w:rPr>
          <w:sz w:val="28"/>
          <w:szCs w:val="28"/>
        </w:rPr>
        <w:t xml:space="preserve"> </w:t>
      </w:r>
      <w:r w:rsidRPr="004104BB">
        <w:rPr>
          <w:sz w:val="28"/>
          <w:szCs w:val="28"/>
        </w:rPr>
        <w:t>на</w:t>
      </w:r>
      <w:r w:rsidR="004104BB">
        <w:rPr>
          <w:sz w:val="28"/>
          <w:szCs w:val="28"/>
        </w:rPr>
        <w:t xml:space="preserve"> </w:t>
      </w:r>
      <w:r w:rsidRPr="004104BB">
        <w:rPr>
          <w:sz w:val="28"/>
          <w:szCs w:val="28"/>
        </w:rPr>
        <w:t>курсах</w:t>
      </w:r>
      <w:r w:rsidR="004104BB">
        <w:rPr>
          <w:sz w:val="28"/>
          <w:szCs w:val="28"/>
        </w:rPr>
        <w:t xml:space="preserve"> </w:t>
      </w:r>
      <w:r w:rsidRPr="004104BB">
        <w:rPr>
          <w:sz w:val="28"/>
          <w:szCs w:val="28"/>
        </w:rPr>
        <w:t>по</w:t>
      </w:r>
      <w:r w:rsidR="004104BB">
        <w:rPr>
          <w:sz w:val="28"/>
          <w:szCs w:val="28"/>
        </w:rPr>
        <w:t xml:space="preserve"> </w:t>
      </w:r>
      <w:r w:rsidRPr="004104BB">
        <w:rPr>
          <w:sz w:val="28"/>
          <w:szCs w:val="28"/>
        </w:rPr>
        <w:t>проекту «Функциональность новой информационной системы Казначейства».</w:t>
      </w:r>
    </w:p>
    <w:p w:rsidR="00485D19" w:rsidRPr="004104BB" w:rsidRDefault="00485D19" w:rsidP="004104BB">
      <w:pPr>
        <w:spacing w:line="360" w:lineRule="auto"/>
        <w:ind w:firstLine="709"/>
        <w:jc w:val="both"/>
        <w:rPr>
          <w:sz w:val="28"/>
          <w:szCs w:val="28"/>
        </w:rPr>
      </w:pPr>
      <w:r w:rsidRPr="004104BB">
        <w:rPr>
          <w:sz w:val="28"/>
          <w:szCs w:val="28"/>
        </w:rPr>
        <w:t>Продолжена работа по аттестации работников системы казначейства, по результатам которой в Южно-Казахстанской области по категории С-10 был уволен 1 человек.</w:t>
      </w:r>
    </w:p>
    <w:p w:rsidR="00485D19" w:rsidRPr="004104BB" w:rsidRDefault="00485D19" w:rsidP="004104BB">
      <w:pPr>
        <w:spacing w:line="360" w:lineRule="auto"/>
        <w:ind w:firstLine="709"/>
        <w:jc w:val="both"/>
        <w:rPr>
          <w:sz w:val="28"/>
          <w:szCs w:val="28"/>
        </w:rPr>
      </w:pPr>
      <w:r w:rsidRPr="004104BB">
        <w:rPr>
          <w:sz w:val="28"/>
          <w:szCs w:val="28"/>
        </w:rPr>
        <w:t>По</w:t>
      </w:r>
      <w:r w:rsidR="004104BB">
        <w:rPr>
          <w:sz w:val="28"/>
          <w:szCs w:val="28"/>
        </w:rPr>
        <w:t xml:space="preserve"> </w:t>
      </w:r>
      <w:r w:rsidRPr="004104BB">
        <w:rPr>
          <w:sz w:val="28"/>
          <w:szCs w:val="28"/>
        </w:rPr>
        <w:t>территориальным</w:t>
      </w:r>
      <w:r w:rsidR="004104BB">
        <w:rPr>
          <w:sz w:val="28"/>
          <w:szCs w:val="28"/>
        </w:rPr>
        <w:t xml:space="preserve"> </w:t>
      </w:r>
      <w:r w:rsidRPr="004104BB">
        <w:rPr>
          <w:sz w:val="28"/>
          <w:szCs w:val="28"/>
        </w:rPr>
        <w:t>органам</w:t>
      </w:r>
      <w:r w:rsidR="004104BB">
        <w:rPr>
          <w:sz w:val="28"/>
          <w:szCs w:val="28"/>
        </w:rPr>
        <w:t xml:space="preserve"> </w:t>
      </w:r>
      <w:r w:rsidRPr="004104BB">
        <w:rPr>
          <w:sz w:val="28"/>
          <w:szCs w:val="28"/>
        </w:rPr>
        <w:t>казначейства,</w:t>
      </w:r>
      <w:r w:rsidR="004104BB">
        <w:rPr>
          <w:sz w:val="28"/>
          <w:szCs w:val="28"/>
        </w:rPr>
        <w:t xml:space="preserve"> </w:t>
      </w:r>
      <w:r w:rsidRPr="004104BB">
        <w:rPr>
          <w:sz w:val="28"/>
          <w:szCs w:val="28"/>
        </w:rPr>
        <w:t>количество государственных служащих, входящих в номенклатуру Министра финансов Республики Казахстан и Комитета казначейства — 233 человека, из них подлежат аттестации - 176 человек. В 2002 году прошли аттестацию. 38 человек, из них по категории С-2 - начальники областных управлений казначейства — 13 человек, с результатами: соответствует занимаемой должности - 11 человек, подлежат повторной аттестации - 2 человека. По категории С-3 — заместители начальников областных управлений казначейства — 25 человек (все соответствуют занимаемой должности). Аттестация остальных работников номенклатуры Комитета казначейства намечена на 2003 год.</w:t>
      </w:r>
    </w:p>
    <w:p w:rsidR="00485D19" w:rsidRPr="004104BB" w:rsidRDefault="00485D19" w:rsidP="004104BB">
      <w:pPr>
        <w:spacing w:line="360" w:lineRule="auto"/>
        <w:ind w:firstLine="709"/>
        <w:jc w:val="both"/>
        <w:rPr>
          <w:sz w:val="28"/>
          <w:szCs w:val="28"/>
        </w:rPr>
      </w:pPr>
      <w:r w:rsidRPr="004104BB">
        <w:rPr>
          <w:sz w:val="28"/>
          <w:szCs w:val="28"/>
        </w:rPr>
        <w:t>В течение 2002 года из системы уволилось всего 425 человек. Из них в связи с:</w:t>
      </w:r>
    </w:p>
    <w:p w:rsidR="00485D19" w:rsidRPr="004104BB" w:rsidRDefault="00485D19" w:rsidP="004104BB">
      <w:pPr>
        <w:spacing w:line="360" w:lineRule="auto"/>
        <w:ind w:firstLine="709"/>
        <w:jc w:val="both"/>
        <w:rPr>
          <w:sz w:val="28"/>
          <w:szCs w:val="28"/>
        </w:rPr>
      </w:pPr>
      <w:r w:rsidRPr="004104BB">
        <w:rPr>
          <w:sz w:val="28"/>
          <w:szCs w:val="28"/>
        </w:rPr>
        <w:t>- направлением на учебу - 2,</w:t>
      </w:r>
    </w:p>
    <w:p w:rsidR="00485D19" w:rsidRPr="004104BB" w:rsidRDefault="00485D19" w:rsidP="004104BB">
      <w:pPr>
        <w:spacing w:line="360" w:lineRule="auto"/>
        <w:ind w:firstLine="709"/>
        <w:jc w:val="both"/>
        <w:rPr>
          <w:sz w:val="28"/>
          <w:szCs w:val="28"/>
        </w:rPr>
      </w:pPr>
      <w:r w:rsidRPr="004104BB">
        <w:rPr>
          <w:sz w:val="28"/>
          <w:szCs w:val="28"/>
        </w:rPr>
        <w:t>- уходом на пенсию — 4,</w:t>
      </w:r>
    </w:p>
    <w:p w:rsidR="00485D19" w:rsidRPr="004104BB" w:rsidRDefault="00485D19" w:rsidP="004104BB">
      <w:pPr>
        <w:spacing w:line="360" w:lineRule="auto"/>
        <w:ind w:firstLine="709"/>
        <w:jc w:val="both"/>
        <w:rPr>
          <w:sz w:val="28"/>
          <w:szCs w:val="28"/>
        </w:rPr>
      </w:pPr>
      <w:r w:rsidRPr="004104BB">
        <w:rPr>
          <w:sz w:val="28"/>
          <w:szCs w:val="28"/>
        </w:rPr>
        <w:t>- переходом на другую работу -169,</w:t>
      </w:r>
    </w:p>
    <w:p w:rsidR="00485D19" w:rsidRPr="004104BB" w:rsidRDefault="00485D19" w:rsidP="004104BB">
      <w:pPr>
        <w:spacing w:line="360" w:lineRule="auto"/>
        <w:ind w:firstLine="709"/>
        <w:jc w:val="both"/>
        <w:rPr>
          <w:sz w:val="28"/>
          <w:szCs w:val="28"/>
        </w:rPr>
      </w:pPr>
      <w:r w:rsidRPr="004104BB">
        <w:rPr>
          <w:sz w:val="28"/>
          <w:szCs w:val="28"/>
        </w:rPr>
        <w:t>- уходом в негосударственную структуру - 41,</w:t>
      </w:r>
    </w:p>
    <w:p w:rsidR="00485D19" w:rsidRPr="004104BB" w:rsidRDefault="00485D19" w:rsidP="004104BB">
      <w:pPr>
        <w:spacing w:line="360" w:lineRule="auto"/>
        <w:ind w:firstLine="709"/>
        <w:jc w:val="both"/>
        <w:rPr>
          <w:sz w:val="28"/>
          <w:szCs w:val="28"/>
        </w:rPr>
      </w:pPr>
      <w:r w:rsidRPr="004104BB">
        <w:rPr>
          <w:sz w:val="28"/>
          <w:szCs w:val="28"/>
        </w:rPr>
        <w:t>- по итогам аттестации — 1,</w:t>
      </w:r>
    </w:p>
    <w:p w:rsidR="00485D19" w:rsidRPr="004104BB" w:rsidRDefault="00485D19" w:rsidP="004104BB">
      <w:pPr>
        <w:spacing w:line="360" w:lineRule="auto"/>
        <w:ind w:firstLine="709"/>
        <w:jc w:val="both"/>
        <w:rPr>
          <w:sz w:val="28"/>
          <w:szCs w:val="28"/>
        </w:rPr>
      </w:pPr>
      <w:r w:rsidRPr="004104BB">
        <w:rPr>
          <w:sz w:val="28"/>
          <w:szCs w:val="28"/>
        </w:rPr>
        <w:t>- по другим причинам - 208.</w:t>
      </w:r>
    </w:p>
    <w:p w:rsidR="00485D19" w:rsidRPr="004104BB" w:rsidRDefault="00485D19" w:rsidP="004104BB">
      <w:pPr>
        <w:spacing w:line="360" w:lineRule="auto"/>
        <w:ind w:firstLine="709"/>
        <w:jc w:val="both"/>
        <w:rPr>
          <w:sz w:val="28"/>
          <w:szCs w:val="28"/>
        </w:rPr>
      </w:pPr>
      <w:r w:rsidRPr="004104BB">
        <w:rPr>
          <w:sz w:val="28"/>
          <w:szCs w:val="28"/>
        </w:rPr>
        <w:t>Обращая внимание на текучесть кадров можно увидеть, что по республике за 2002 год с занимаемой должности уволился каждый 8 сотрудник.</w:t>
      </w:r>
    </w:p>
    <w:p w:rsidR="00485D19" w:rsidRPr="004104BB" w:rsidRDefault="00485D19" w:rsidP="004104BB">
      <w:pPr>
        <w:spacing w:line="360" w:lineRule="auto"/>
        <w:ind w:firstLine="709"/>
        <w:jc w:val="both"/>
        <w:rPr>
          <w:sz w:val="28"/>
          <w:szCs w:val="28"/>
        </w:rPr>
      </w:pPr>
      <w:r w:rsidRPr="004104BB">
        <w:rPr>
          <w:sz w:val="28"/>
          <w:szCs w:val="28"/>
        </w:rPr>
        <w:t>За безупречную работу в системе казначейства, добросовестное отношение к порученным заданиям, за достойный вклад в развитие экономики и общественно политической жизни и другие достижения в работе объявлена благодарность 54 работникам и 60 работников поощрены ценными подарками за добросовестное исполнение должностных обязанностей.</w:t>
      </w:r>
    </w:p>
    <w:p w:rsidR="00485D19" w:rsidRPr="004104BB" w:rsidRDefault="00485D19" w:rsidP="004104BB">
      <w:pPr>
        <w:spacing w:line="360" w:lineRule="auto"/>
        <w:ind w:firstLine="709"/>
        <w:jc w:val="both"/>
        <w:rPr>
          <w:sz w:val="28"/>
          <w:szCs w:val="28"/>
        </w:rPr>
      </w:pPr>
      <w:r w:rsidRPr="004104BB">
        <w:rPr>
          <w:sz w:val="28"/>
          <w:szCs w:val="28"/>
        </w:rPr>
        <w:t>Наряду с этим, имеются случаи наложения взысканий за ненадлежащее исполнение своих обязанностей. Так, неполное служебное соответствие</w:t>
      </w:r>
      <w:r w:rsidR="004104BB">
        <w:rPr>
          <w:sz w:val="28"/>
          <w:szCs w:val="28"/>
        </w:rPr>
        <w:t xml:space="preserve"> </w:t>
      </w:r>
      <w:r w:rsidRPr="004104BB">
        <w:rPr>
          <w:sz w:val="28"/>
          <w:szCs w:val="28"/>
        </w:rPr>
        <w:t>должности</w:t>
      </w:r>
      <w:r w:rsidR="004104BB">
        <w:rPr>
          <w:sz w:val="28"/>
          <w:szCs w:val="28"/>
        </w:rPr>
        <w:t xml:space="preserve"> </w:t>
      </w:r>
      <w:r w:rsidRPr="004104BB">
        <w:rPr>
          <w:sz w:val="28"/>
          <w:szCs w:val="28"/>
        </w:rPr>
        <w:t>вынесено</w:t>
      </w:r>
      <w:r w:rsidR="004104BB">
        <w:rPr>
          <w:sz w:val="28"/>
          <w:szCs w:val="28"/>
        </w:rPr>
        <w:t xml:space="preserve"> </w:t>
      </w:r>
      <w:r w:rsidRPr="004104BB">
        <w:rPr>
          <w:sz w:val="28"/>
          <w:szCs w:val="28"/>
        </w:rPr>
        <w:t>10</w:t>
      </w:r>
      <w:r w:rsidR="004104BB">
        <w:rPr>
          <w:sz w:val="28"/>
          <w:szCs w:val="28"/>
        </w:rPr>
        <w:t xml:space="preserve"> </w:t>
      </w:r>
      <w:r w:rsidRPr="004104BB">
        <w:rPr>
          <w:sz w:val="28"/>
          <w:szCs w:val="28"/>
        </w:rPr>
        <w:t>работникам,</w:t>
      </w:r>
      <w:r w:rsidR="004104BB">
        <w:rPr>
          <w:sz w:val="28"/>
          <w:szCs w:val="28"/>
        </w:rPr>
        <w:t xml:space="preserve"> </w:t>
      </w:r>
      <w:r w:rsidRPr="004104BB">
        <w:rPr>
          <w:sz w:val="28"/>
          <w:szCs w:val="28"/>
        </w:rPr>
        <w:t>получили предупреждение 12 работников, 61 - объявлен выговор, 27 – объявлен строгий выговор и 65 работников получили замечания.</w:t>
      </w:r>
    </w:p>
    <w:p w:rsidR="00485D19" w:rsidRPr="004104BB" w:rsidRDefault="00485D19" w:rsidP="004104BB">
      <w:pPr>
        <w:spacing w:line="360" w:lineRule="auto"/>
        <w:ind w:firstLine="709"/>
        <w:jc w:val="both"/>
        <w:rPr>
          <w:sz w:val="28"/>
          <w:szCs w:val="28"/>
        </w:rPr>
      </w:pPr>
      <w:r w:rsidRPr="004104BB">
        <w:rPr>
          <w:sz w:val="28"/>
          <w:szCs w:val="28"/>
        </w:rPr>
        <w:t>В течение 2002 года объявлено 767 вакансий, в конкурсе приняло участие 1709 человек, из них 1155 - прошли пороговое значение. По итогам конкурсов на работу принято 558, из них:</w:t>
      </w:r>
    </w:p>
    <w:p w:rsidR="00485D19" w:rsidRPr="004104BB" w:rsidRDefault="00485D19" w:rsidP="004104BB">
      <w:pPr>
        <w:spacing w:line="360" w:lineRule="auto"/>
        <w:ind w:firstLine="709"/>
        <w:jc w:val="both"/>
        <w:rPr>
          <w:sz w:val="28"/>
          <w:szCs w:val="28"/>
        </w:rPr>
      </w:pPr>
      <w:r w:rsidRPr="004104BB">
        <w:rPr>
          <w:sz w:val="28"/>
          <w:szCs w:val="28"/>
        </w:rPr>
        <w:t>- из местных государственных органов – 229;</w:t>
      </w:r>
    </w:p>
    <w:p w:rsidR="00485D19" w:rsidRPr="004104BB" w:rsidRDefault="00485D19" w:rsidP="004104BB">
      <w:pPr>
        <w:spacing w:line="360" w:lineRule="auto"/>
        <w:ind w:firstLine="709"/>
        <w:jc w:val="both"/>
        <w:rPr>
          <w:sz w:val="28"/>
          <w:szCs w:val="28"/>
        </w:rPr>
      </w:pPr>
      <w:r w:rsidRPr="004104BB">
        <w:rPr>
          <w:sz w:val="28"/>
          <w:szCs w:val="28"/>
        </w:rPr>
        <w:t>- выпускников ВУЗов – 65;</w:t>
      </w:r>
    </w:p>
    <w:p w:rsidR="00485D19" w:rsidRPr="004104BB" w:rsidRDefault="00485D19" w:rsidP="004104BB">
      <w:pPr>
        <w:spacing w:line="360" w:lineRule="auto"/>
        <w:ind w:firstLine="709"/>
        <w:jc w:val="both"/>
        <w:rPr>
          <w:sz w:val="28"/>
          <w:szCs w:val="28"/>
        </w:rPr>
      </w:pPr>
      <w:r w:rsidRPr="004104BB">
        <w:rPr>
          <w:sz w:val="28"/>
          <w:szCs w:val="28"/>
        </w:rPr>
        <w:t>- негосударственного сектора — 41;</w:t>
      </w:r>
    </w:p>
    <w:p w:rsidR="00485D19" w:rsidRPr="004104BB" w:rsidRDefault="00485D19" w:rsidP="004104BB">
      <w:pPr>
        <w:spacing w:line="360" w:lineRule="auto"/>
        <w:ind w:firstLine="709"/>
        <w:jc w:val="both"/>
        <w:rPr>
          <w:sz w:val="28"/>
          <w:szCs w:val="28"/>
        </w:rPr>
      </w:pPr>
      <w:r w:rsidRPr="004104BB">
        <w:rPr>
          <w:sz w:val="28"/>
          <w:szCs w:val="28"/>
        </w:rPr>
        <w:t>- не работающих —157.</w:t>
      </w:r>
    </w:p>
    <w:p w:rsidR="00485D19" w:rsidRPr="004104BB" w:rsidRDefault="00485D19" w:rsidP="004104BB">
      <w:pPr>
        <w:spacing w:line="360" w:lineRule="auto"/>
        <w:ind w:firstLine="709"/>
        <w:jc w:val="both"/>
        <w:rPr>
          <w:sz w:val="28"/>
          <w:szCs w:val="28"/>
        </w:rPr>
      </w:pPr>
      <w:r w:rsidRPr="004104BB">
        <w:rPr>
          <w:sz w:val="28"/>
          <w:szCs w:val="28"/>
        </w:rPr>
        <w:t>250 человек рекомендовано в кадровый резерв из них – 75 — не работающих.</w:t>
      </w:r>
    </w:p>
    <w:p w:rsidR="00485D19" w:rsidRPr="004104BB" w:rsidRDefault="00485D19" w:rsidP="004104BB">
      <w:pPr>
        <w:spacing w:line="360" w:lineRule="auto"/>
        <w:ind w:firstLine="709"/>
        <w:jc w:val="both"/>
        <w:rPr>
          <w:sz w:val="28"/>
          <w:szCs w:val="28"/>
        </w:rPr>
      </w:pPr>
      <w:r w:rsidRPr="004104BB">
        <w:rPr>
          <w:sz w:val="28"/>
          <w:szCs w:val="28"/>
        </w:rPr>
        <w:t>Кроме работников, прошедших конкурсный отбор в течение 2002 года, принято на работу 135 человек из кадрового резерва АГС, 60 - по другим причинам. Всего за год принято 753 человека.</w:t>
      </w:r>
    </w:p>
    <w:p w:rsidR="00485D19" w:rsidRPr="004104BB" w:rsidRDefault="00485D19" w:rsidP="004104BB">
      <w:pPr>
        <w:spacing w:line="360" w:lineRule="auto"/>
        <w:ind w:firstLine="709"/>
        <w:jc w:val="both"/>
        <w:rPr>
          <w:sz w:val="28"/>
          <w:szCs w:val="28"/>
        </w:rPr>
      </w:pPr>
      <w:r w:rsidRPr="004104BB">
        <w:rPr>
          <w:sz w:val="28"/>
          <w:szCs w:val="28"/>
        </w:rPr>
        <w:t>Работа по привлечению молодых специалистов из числа выпускников ВУЗов проводится в соответствии с Программой, утвержденной Министром финансов Республики Казахстан в 2002 году. Всего принято в течение года 203 выпускника ВУЗов и колледжей, из них 17 отличники.</w:t>
      </w:r>
    </w:p>
    <w:p w:rsidR="00485D19" w:rsidRDefault="004104BB" w:rsidP="004104BB">
      <w:pPr>
        <w:spacing w:line="360" w:lineRule="auto"/>
        <w:ind w:firstLine="709"/>
        <w:jc w:val="center"/>
        <w:rPr>
          <w:b/>
          <w:bCs/>
          <w:sz w:val="28"/>
          <w:szCs w:val="28"/>
        </w:rPr>
      </w:pPr>
      <w:r>
        <w:rPr>
          <w:b/>
          <w:bCs/>
          <w:sz w:val="28"/>
          <w:szCs w:val="28"/>
        </w:rPr>
        <w:br w:type="page"/>
      </w:r>
      <w:r w:rsidR="00485D19" w:rsidRPr="004104BB">
        <w:rPr>
          <w:b/>
          <w:bCs/>
          <w:sz w:val="28"/>
          <w:szCs w:val="28"/>
        </w:rPr>
        <w:t xml:space="preserve">Глава </w:t>
      </w:r>
      <w:r w:rsidR="00485D19" w:rsidRPr="004104BB">
        <w:rPr>
          <w:b/>
          <w:bCs/>
          <w:sz w:val="28"/>
          <w:szCs w:val="28"/>
          <w:lang w:val="en-US"/>
        </w:rPr>
        <w:t>III</w:t>
      </w:r>
      <w:r>
        <w:rPr>
          <w:b/>
          <w:bCs/>
          <w:sz w:val="28"/>
          <w:szCs w:val="28"/>
        </w:rPr>
        <w:t xml:space="preserve"> </w:t>
      </w:r>
      <w:r w:rsidR="00485D19" w:rsidRPr="004104BB">
        <w:rPr>
          <w:b/>
          <w:bCs/>
          <w:sz w:val="28"/>
          <w:szCs w:val="28"/>
        </w:rPr>
        <w:t>Реформы казначейства Казахстана</w:t>
      </w:r>
    </w:p>
    <w:p w:rsidR="004104BB" w:rsidRPr="004104BB" w:rsidRDefault="004104BB" w:rsidP="004104BB">
      <w:pPr>
        <w:spacing w:line="360" w:lineRule="auto"/>
        <w:ind w:firstLine="709"/>
        <w:jc w:val="both"/>
        <w:rPr>
          <w:b/>
          <w:bCs/>
          <w:sz w:val="28"/>
          <w:szCs w:val="28"/>
        </w:rPr>
      </w:pPr>
    </w:p>
    <w:p w:rsidR="00485D19" w:rsidRPr="004104BB" w:rsidRDefault="00485D19" w:rsidP="004104BB">
      <w:pPr>
        <w:spacing w:line="360" w:lineRule="auto"/>
        <w:ind w:firstLine="709"/>
        <w:jc w:val="both"/>
        <w:rPr>
          <w:sz w:val="28"/>
          <w:szCs w:val="28"/>
        </w:rPr>
      </w:pPr>
      <w:r w:rsidRPr="004104BB">
        <w:rPr>
          <w:sz w:val="28"/>
          <w:szCs w:val="28"/>
        </w:rPr>
        <w:t>Казахстан стоит перед исторической необходимостью перехода на уровень принципиально нового общественного и экономического развития, определяемыми жесткими требованиями современной научно-технической революции.</w:t>
      </w:r>
      <w:r w:rsidR="004104BB">
        <w:rPr>
          <w:sz w:val="28"/>
          <w:szCs w:val="28"/>
        </w:rPr>
        <w:t xml:space="preserve"> </w:t>
      </w:r>
      <w:r w:rsidRPr="004104BB">
        <w:rPr>
          <w:sz w:val="28"/>
          <w:szCs w:val="28"/>
        </w:rPr>
        <w:t>Речь идет о формировании информационного общества, информационной экономики. В этом смысле считаю своевременным принятие государственной программы формирования и развития национальной информационной инфраструктуры Республики Казахстан.</w:t>
      </w:r>
    </w:p>
    <w:p w:rsidR="00485D19" w:rsidRPr="004104BB" w:rsidRDefault="00485D19" w:rsidP="004104BB">
      <w:pPr>
        <w:spacing w:line="360" w:lineRule="auto"/>
        <w:ind w:firstLine="709"/>
        <w:jc w:val="both"/>
        <w:rPr>
          <w:sz w:val="28"/>
          <w:szCs w:val="28"/>
        </w:rPr>
      </w:pPr>
      <w:r w:rsidRPr="004104BB">
        <w:rPr>
          <w:sz w:val="28"/>
          <w:szCs w:val="28"/>
        </w:rPr>
        <w:t>Программа направлена на создание национальной информационной инфраструктуры (НИИ) на принципах открытых систем, на стандартизацию, унификацию и сертификацию средств и систем информатизации и обеспечение регламентируемого универсального доступа к ресурсам НИИ, на самоорганизацию НИИ, расширение сферы применения государственного языка в информационных технологиях (ИТ), использование созданных ранее информационных систем (ИС), оптимизацию затрат бюджетных средств на формирование, использование и защиту государственных информационных ресурсов. Одна из целей и задач программы – формирование в государственном управлении новых технологических укладов, базирующихся на использовании перспективных ИТ, средств компьютерной техники и телекоммуникаций.</w:t>
      </w:r>
    </w:p>
    <w:p w:rsidR="00485D19" w:rsidRPr="004104BB" w:rsidRDefault="00485D19" w:rsidP="004104BB">
      <w:pPr>
        <w:spacing w:line="360" w:lineRule="auto"/>
        <w:ind w:firstLine="709"/>
        <w:jc w:val="both"/>
        <w:rPr>
          <w:sz w:val="28"/>
          <w:szCs w:val="28"/>
        </w:rPr>
      </w:pPr>
      <w:r w:rsidRPr="004104BB">
        <w:rPr>
          <w:sz w:val="28"/>
          <w:szCs w:val="28"/>
        </w:rPr>
        <w:t>Органы государственного управления в большей степени, чем другие организационные структуры, нуждаются в информационном обслуживании. Связано это с тем, что административно-управленческая деятельность государственных органов власти, особенно обоснованность управленческих решений, во многом зависит от универсальности, полноты и качества информационных ресурсов, которыми она обладает. Информатизация органов государственного управления должна рассматриваться руководством и должностными лицами органов власти как технологическое средство, обеспечивающее своевременную обработку информационных запросов и способствующее выработке и принятию оптимальных решений. Следует осознать, что внедрение информатизационных технологий</w:t>
      </w:r>
      <w:r w:rsidR="004104BB">
        <w:rPr>
          <w:sz w:val="28"/>
          <w:szCs w:val="28"/>
        </w:rPr>
        <w:t xml:space="preserve"> </w:t>
      </w:r>
      <w:r w:rsidRPr="004104BB">
        <w:rPr>
          <w:sz w:val="28"/>
          <w:szCs w:val="28"/>
        </w:rPr>
        <w:t>в сферу управления требует системного подхода, предполагающего глубокий анализ проблем, выявление «узких мест» в решении основных и вспомогательных задач соответствующим органом власти, осмысленное изучение</w:t>
      </w:r>
      <w:r w:rsidR="004104BB">
        <w:rPr>
          <w:sz w:val="28"/>
          <w:szCs w:val="28"/>
        </w:rPr>
        <w:t xml:space="preserve"> </w:t>
      </w:r>
      <w:r w:rsidRPr="004104BB">
        <w:rPr>
          <w:sz w:val="28"/>
          <w:szCs w:val="28"/>
        </w:rPr>
        <w:t>результатов внедрения компьютерных систем еще до начала процесса внедрения.</w:t>
      </w:r>
    </w:p>
    <w:p w:rsidR="00485D19" w:rsidRPr="004104BB" w:rsidRDefault="00485D19" w:rsidP="004104BB">
      <w:pPr>
        <w:spacing w:line="360" w:lineRule="auto"/>
        <w:ind w:firstLine="709"/>
        <w:jc w:val="both"/>
        <w:rPr>
          <w:sz w:val="28"/>
          <w:szCs w:val="28"/>
        </w:rPr>
      </w:pPr>
      <w:r w:rsidRPr="004104BB">
        <w:rPr>
          <w:sz w:val="28"/>
          <w:szCs w:val="28"/>
        </w:rPr>
        <w:t>«Созданные на базе разнообразных, большей частью устаревших, программно-аппаратных средств и неунифицированных решений, информационные системы функционируют в основном в интересах отдельных структур и решают сугубо ведомственные задачи. Каждое ведомство разрабатывает и поддерживает свои информационные системы, которые никак не взаимодействуют с системами других ведомств и уж тем более не предоставляют доступа к информации всем заинтересованным пользователям. Это, как правило, приводит к дублированию данных, удорожанию работ по разработке и эксплуатации систем, затрудняет сбор первичной информации и поддержание ее в должном состоянии» - таковы результаты мониторинга современного состояния информационно - телекоммуникационных систем государственных органов.</w:t>
      </w:r>
    </w:p>
    <w:p w:rsidR="00485D19" w:rsidRPr="004104BB" w:rsidRDefault="00485D19" w:rsidP="004104BB">
      <w:pPr>
        <w:spacing w:line="360" w:lineRule="auto"/>
        <w:ind w:firstLine="709"/>
        <w:jc w:val="both"/>
        <w:rPr>
          <w:sz w:val="28"/>
          <w:szCs w:val="28"/>
        </w:rPr>
      </w:pPr>
      <w:r w:rsidRPr="004104BB">
        <w:rPr>
          <w:sz w:val="28"/>
          <w:szCs w:val="28"/>
        </w:rPr>
        <w:t>В связи с принятием и ходом реализации государственной программы формирования и развития национальной информационной инфраструктуры Республики Казахстан процессы внедрения информационных технологий в государственных органах начинают приобретать системный характер. Определен государственный орган, осуществляющий межотраслевую координацию в сфере информации, - Комитет по связи и информатизации Министерства транспорта и коммуникации. Утвержден план мероприятий по реализации программы, определены ответственные исполнители и сроки исполнения мероприятий.</w:t>
      </w:r>
    </w:p>
    <w:p w:rsidR="00485D19" w:rsidRPr="004104BB" w:rsidRDefault="00485D19" w:rsidP="004104BB">
      <w:pPr>
        <w:spacing w:line="360" w:lineRule="auto"/>
        <w:ind w:firstLine="709"/>
        <w:jc w:val="both"/>
        <w:rPr>
          <w:sz w:val="28"/>
          <w:szCs w:val="28"/>
        </w:rPr>
      </w:pPr>
      <w:r w:rsidRPr="004104BB">
        <w:rPr>
          <w:sz w:val="28"/>
          <w:szCs w:val="28"/>
        </w:rPr>
        <w:t>В настоящее время многие государственные органы имеют бюджетные программы, связанные с разработкой, внедрением, сопровождением и дальнейшим развитием информатизационных систем, что является свидетельством использования достижений информационных технологий в процессе государственного управления. Информатизационные системы некоторых государственных органов с широкой разветвленной сетью филиалов взаимосвязаны между уровнями с помощью корпоративной сети.</w:t>
      </w:r>
    </w:p>
    <w:p w:rsidR="00485D19" w:rsidRPr="004104BB" w:rsidRDefault="00485D19" w:rsidP="004104BB">
      <w:pPr>
        <w:spacing w:line="360" w:lineRule="auto"/>
        <w:ind w:firstLine="709"/>
        <w:jc w:val="both"/>
        <w:rPr>
          <w:sz w:val="28"/>
          <w:szCs w:val="28"/>
        </w:rPr>
      </w:pPr>
      <w:r w:rsidRPr="004104BB">
        <w:rPr>
          <w:sz w:val="28"/>
          <w:szCs w:val="28"/>
        </w:rPr>
        <w:t>Одним из лидеров эффективного внедрения и использования ИТ в государственном управлении следует считать органы бывшего Министерства государственных доходов, ныне Министерства финансов. Названным министерством реализуется несколько крупных проектов, связанных с налоговым администрированием. Следует особо отметить, что главными идеологами данного ведомства преследуется цель создания единых стандартов в области обмена информацией, необходимости построения единых межведомственных информационных систем и связи.</w:t>
      </w:r>
    </w:p>
    <w:p w:rsidR="00485D19" w:rsidRPr="004104BB" w:rsidRDefault="00485D19" w:rsidP="004104BB">
      <w:pPr>
        <w:spacing w:line="360" w:lineRule="auto"/>
        <w:ind w:firstLine="709"/>
        <w:jc w:val="both"/>
        <w:rPr>
          <w:sz w:val="28"/>
          <w:szCs w:val="28"/>
        </w:rPr>
      </w:pPr>
      <w:r w:rsidRPr="004104BB">
        <w:rPr>
          <w:sz w:val="28"/>
          <w:szCs w:val="28"/>
        </w:rPr>
        <w:t>Одним из пионеров эффективного использования ИТ являются органы казначейства Республики Казахстан. Казначейство – новый орган государственного управления, возникновение которого связано с необходимостью усиления роли Министерства финансов в процессе управления государственными финансами, объединение функции исполнения государственного бюджета в одном органе. Успешная реализация возложенных функций была бы невозможна без использования информационных технологий для оперативной обработки больших массивов финансовой информации. Первоначально в основу информационной системы</w:t>
      </w:r>
      <w:r w:rsidR="004104BB">
        <w:rPr>
          <w:sz w:val="28"/>
          <w:szCs w:val="28"/>
        </w:rPr>
        <w:t xml:space="preserve"> </w:t>
      </w:r>
      <w:r w:rsidRPr="004104BB">
        <w:rPr>
          <w:sz w:val="28"/>
          <w:szCs w:val="28"/>
        </w:rPr>
        <w:t xml:space="preserve">казначейства была заложена автоматизированная банковская система (АБС). Здесь следует отдать должное Национальному и Бюджетному банкам. В дальнейшем развитии информационная система дополнялась функциями, свойственными казначейству, в результате чего превратилась в сложную банковскую и казначейскую систему с преобладанием элементов казначейства. </w:t>
      </w:r>
    </w:p>
    <w:p w:rsidR="00485D19" w:rsidRPr="004104BB" w:rsidRDefault="00485D19" w:rsidP="004104BB">
      <w:pPr>
        <w:spacing w:line="360" w:lineRule="auto"/>
        <w:ind w:firstLine="709"/>
        <w:jc w:val="both"/>
        <w:rPr>
          <w:sz w:val="28"/>
          <w:szCs w:val="28"/>
        </w:rPr>
      </w:pPr>
      <w:r w:rsidRPr="004104BB">
        <w:rPr>
          <w:sz w:val="28"/>
          <w:szCs w:val="28"/>
        </w:rPr>
        <w:t xml:space="preserve">Информационная система реализована в трехуровневой архитектуре «клиент - сервер»: клиентская часть – промежуточный компонент – сервер СУБД. В качестве сервера СУБД используется </w:t>
      </w:r>
      <w:r w:rsidRPr="004104BB">
        <w:rPr>
          <w:sz w:val="28"/>
          <w:szCs w:val="28"/>
          <w:lang w:val="en-US"/>
        </w:rPr>
        <w:t>Informix</w:t>
      </w:r>
      <w:r w:rsidRPr="004104BB">
        <w:rPr>
          <w:sz w:val="28"/>
          <w:szCs w:val="28"/>
        </w:rPr>
        <w:t xml:space="preserve"> </w:t>
      </w:r>
      <w:r w:rsidRPr="004104BB">
        <w:rPr>
          <w:sz w:val="28"/>
          <w:szCs w:val="28"/>
          <w:lang w:val="en-US"/>
        </w:rPr>
        <w:t>Dynamic</w:t>
      </w:r>
      <w:r w:rsidRPr="004104BB">
        <w:rPr>
          <w:sz w:val="28"/>
          <w:szCs w:val="28"/>
        </w:rPr>
        <w:t xml:space="preserve"> </w:t>
      </w:r>
      <w:r w:rsidRPr="004104BB">
        <w:rPr>
          <w:sz w:val="28"/>
          <w:szCs w:val="28"/>
          <w:lang w:val="en-US"/>
        </w:rPr>
        <w:t>Server</w:t>
      </w:r>
      <w:r w:rsidRPr="004104BB">
        <w:rPr>
          <w:sz w:val="28"/>
          <w:szCs w:val="28"/>
        </w:rPr>
        <w:t xml:space="preserve">, промежуточного компонента – </w:t>
      </w:r>
      <w:r w:rsidRPr="004104BB">
        <w:rPr>
          <w:sz w:val="28"/>
          <w:szCs w:val="28"/>
          <w:lang w:val="en-US"/>
        </w:rPr>
        <w:t>Informix</w:t>
      </w:r>
      <w:r w:rsidRPr="004104BB">
        <w:rPr>
          <w:sz w:val="28"/>
          <w:szCs w:val="28"/>
        </w:rPr>
        <w:t xml:space="preserve"> </w:t>
      </w:r>
      <w:r w:rsidRPr="004104BB">
        <w:rPr>
          <w:sz w:val="28"/>
          <w:szCs w:val="28"/>
          <w:lang w:val="en-US"/>
        </w:rPr>
        <w:t>Direct</w:t>
      </w:r>
      <w:r w:rsidRPr="004104BB">
        <w:rPr>
          <w:sz w:val="28"/>
          <w:szCs w:val="28"/>
        </w:rPr>
        <w:t xml:space="preserve"> </w:t>
      </w:r>
      <w:r w:rsidRPr="004104BB">
        <w:rPr>
          <w:sz w:val="28"/>
          <w:szCs w:val="28"/>
          <w:lang w:val="en-US"/>
        </w:rPr>
        <w:t>Driver</w:t>
      </w:r>
      <w:r w:rsidRPr="004104BB">
        <w:rPr>
          <w:sz w:val="28"/>
          <w:szCs w:val="28"/>
        </w:rPr>
        <w:t xml:space="preserve">, клиентская часть реализована на языке </w:t>
      </w:r>
      <w:r w:rsidRPr="004104BB">
        <w:rPr>
          <w:sz w:val="28"/>
          <w:szCs w:val="28"/>
          <w:lang w:val="en-US"/>
        </w:rPr>
        <w:t>CA</w:t>
      </w:r>
      <w:r w:rsidRPr="004104BB">
        <w:rPr>
          <w:sz w:val="28"/>
          <w:szCs w:val="28"/>
        </w:rPr>
        <w:t>-</w:t>
      </w:r>
      <w:r w:rsidRPr="004104BB">
        <w:rPr>
          <w:sz w:val="28"/>
          <w:szCs w:val="28"/>
          <w:lang w:val="en-US"/>
        </w:rPr>
        <w:t>Clipper</w:t>
      </w:r>
      <w:r w:rsidRPr="004104BB">
        <w:rPr>
          <w:sz w:val="28"/>
          <w:szCs w:val="28"/>
        </w:rPr>
        <w:t xml:space="preserve">. Дальнейшее развитие системы предполагается на использовании пакета </w:t>
      </w:r>
      <w:r w:rsidRPr="004104BB">
        <w:rPr>
          <w:sz w:val="28"/>
          <w:szCs w:val="28"/>
          <w:lang w:val="en-US"/>
        </w:rPr>
        <w:t>Oracle</w:t>
      </w:r>
      <w:r w:rsidRPr="004104BB">
        <w:rPr>
          <w:sz w:val="28"/>
          <w:szCs w:val="28"/>
        </w:rPr>
        <w:t xml:space="preserve"> </w:t>
      </w:r>
      <w:r w:rsidRPr="004104BB">
        <w:rPr>
          <w:sz w:val="28"/>
          <w:szCs w:val="28"/>
          <w:lang w:val="en-US"/>
        </w:rPr>
        <w:t>Applications</w:t>
      </w:r>
      <w:r w:rsidRPr="004104BB">
        <w:rPr>
          <w:sz w:val="28"/>
          <w:szCs w:val="28"/>
        </w:rPr>
        <w:t xml:space="preserve">. Информационная система будет трехуровневой: центральное казначейство, областное, районное. Это соответствует как административному делению РК, так и организационной структуре органов казначейства. Предполагаются централизация потоков платежных документов в целом по Системе и централизация финансовых потоков для республиканского бюджета. Платежные документы в Системе будут формироваться на втором и третьем уровнях казначейства, и передаваться в платежную систему из Комитета казначейства. Прием платежных документов из платежных систем также будет осуществляться в Комитете казначейства. Детализированные финансовые данные предполагается хранить в местах ввода информации (Комитет казначейства, областные управления, районные отделы). В областных управлениях, районных отделах будут осуществляться ввод данных, хранение и первичная обработка платежных документов всех уровней бюджета и финансовые документы местных бюджетов. В областных управлениях, районных бюджетах по определенным правилам должна осуществляться консолидация данных для дальнейшей передачи в Комитет казначейства. Передача данных будет осуществляться с управляемой периодичностью в режиме </w:t>
      </w:r>
      <w:r w:rsidRPr="004104BB">
        <w:rPr>
          <w:sz w:val="28"/>
          <w:szCs w:val="28"/>
          <w:lang w:val="en-US"/>
        </w:rPr>
        <w:t>off</w:t>
      </w:r>
      <w:r w:rsidRPr="004104BB">
        <w:rPr>
          <w:sz w:val="28"/>
          <w:szCs w:val="28"/>
        </w:rPr>
        <w:t>-</w:t>
      </w:r>
      <w:r w:rsidRPr="004104BB">
        <w:rPr>
          <w:sz w:val="28"/>
          <w:szCs w:val="28"/>
          <w:lang w:val="en-US"/>
        </w:rPr>
        <w:t>line</w:t>
      </w:r>
      <w:r w:rsidRPr="004104BB">
        <w:rPr>
          <w:sz w:val="28"/>
          <w:szCs w:val="28"/>
        </w:rPr>
        <w:t xml:space="preserve">. Консолидация информации на нижнем уровне и использование режима </w:t>
      </w:r>
      <w:r w:rsidRPr="004104BB">
        <w:rPr>
          <w:sz w:val="28"/>
          <w:szCs w:val="28"/>
          <w:lang w:val="en-US"/>
        </w:rPr>
        <w:t>off</w:t>
      </w:r>
      <w:r w:rsidRPr="004104BB">
        <w:rPr>
          <w:sz w:val="28"/>
          <w:szCs w:val="28"/>
        </w:rPr>
        <w:t>-</w:t>
      </w:r>
      <w:r w:rsidRPr="004104BB">
        <w:rPr>
          <w:sz w:val="28"/>
          <w:szCs w:val="28"/>
          <w:lang w:val="en-US"/>
        </w:rPr>
        <w:t>line</w:t>
      </w:r>
      <w:r w:rsidRPr="004104BB">
        <w:rPr>
          <w:sz w:val="28"/>
          <w:szCs w:val="28"/>
        </w:rPr>
        <w:t xml:space="preserve"> позволят значительно снизить нагрузку на задействованные каналы связи. Консолидированные данные будут поступать в Комитет казначейства. При необходимости будет обеспечена возможность получения детализированной информации из областного управления, районного отдела по запросу. Запросы данных будут осуществляться в режиме </w:t>
      </w:r>
      <w:r w:rsidRPr="004104BB">
        <w:rPr>
          <w:sz w:val="28"/>
          <w:szCs w:val="28"/>
          <w:lang w:val="en-US"/>
        </w:rPr>
        <w:t>off</w:t>
      </w:r>
      <w:r w:rsidRPr="004104BB">
        <w:rPr>
          <w:sz w:val="28"/>
          <w:szCs w:val="28"/>
        </w:rPr>
        <w:t>-</w:t>
      </w:r>
      <w:r w:rsidRPr="004104BB">
        <w:rPr>
          <w:sz w:val="28"/>
          <w:szCs w:val="28"/>
          <w:lang w:val="en-US"/>
        </w:rPr>
        <w:t>line</w:t>
      </w:r>
      <w:r w:rsidRPr="004104BB">
        <w:rPr>
          <w:sz w:val="28"/>
          <w:szCs w:val="28"/>
        </w:rPr>
        <w:t xml:space="preserve"> с использованием имеющихся каналов связи.</w:t>
      </w:r>
      <w:r w:rsidR="004104BB">
        <w:rPr>
          <w:sz w:val="28"/>
          <w:szCs w:val="28"/>
        </w:rPr>
        <w:t xml:space="preserve"> </w:t>
      </w:r>
      <w:r w:rsidRPr="004104BB">
        <w:rPr>
          <w:sz w:val="28"/>
          <w:szCs w:val="28"/>
        </w:rPr>
        <w:t>Предполагается в рамках новой системы обеспечить повсеместный переход на электронные методы и стандарты обмена информацией, со всеми учреждениями, взаимодействующими с органами казначейства в режиме «Клиент - казначейство» (составление планов финансирования, учет обязательств, принятие заявок, электронные документы по финансированию, регистрация договоров и т.д.) Переход на цифровой режим обмена информации и электронный документооборот позволяет исключить нерациональную работу</w:t>
      </w:r>
      <w:r w:rsidR="004104BB">
        <w:rPr>
          <w:sz w:val="28"/>
          <w:szCs w:val="28"/>
        </w:rPr>
        <w:t xml:space="preserve"> </w:t>
      </w:r>
      <w:r w:rsidRPr="004104BB">
        <w:rPr>
          <w:sz w:val="28"/>
          <w:szCs w:val="28"/>
        </w:rPr>
        <w:t>органов казначейства по обслуживанию клиентов и большую ручную операторскую работу по вводу и проверке первичной информации. Сократятся излишний документооборот и расход бумаги. Прекратится отвлечение специалистов казначейства на исполнение рутинных отчетов и справок. Для обеспечения гарантированности доставки, защищенности, юридической значимости, авторизации передаваемой информации предлагается использование системы гарантированной доставки сообщений (СГДС), с электронно-цифровой подписью и шифрацией данных.</w:t>
      </w:r>
    </w:p>
    <w:p w:rsidR="00485D19" w:rsidRPr="004104BB" w:rsidRDefault="00485D19" w:rsidP="004104BB">
      <w:pPr>
        <w:spacing w:line="360" w:lineRule="auto"/>
        <w:ind w:firstLine="709"/>
        <w:jc w:val="both"/>
        <w:rPr>
          <w:sz w:val="28"/>
          <w:szCs w:val="28"/>
        </w:rPr>
      </w:pPr>
      <w:r w:rsidRPr="004104BB">
        <w:rPr>
          <w:sz w:val="28"/>
          <w:szCs w:val="28"/>
        </w:rPr>
        <w:t>Предлагаемая система должна охватить все уровни казначейства и обеспечить функциональное взаимодействие с правительственными организациями, Национальным банком, платежными системами, министерствами, акиматами, администраторами бюджетных программ и государственными учреждениями.</w:t>
      </w:r>
      <w:r w:rsidR="004104BB">
        <w:rPr>
          <w:sz w:val="28"/>
          <w:szCs w:val="28"/>
        </w:rPr>
        <w:t xml:space="preserve"> </w:t>
      </w:r>
      <w:r w:rsidRPr="004104BB">
        <w:rPr>
          <w:sz w:val="28"/>
          <w:szCs w:val="28"/>
        </w:rPr>
        <w:t>Предоставляя принимающим решения государственным органам управления достоверную, своевременную и достаточную финансовую информацию, информационная система казначейства должна стать основой для эффективного управления государственными финансами на всех уровнях, для местных бюджетов и исполнительных органов, с жестким контролем исполнения бюджетных процедур на всех уровнях и этапах. Успешной реализации намеченных планов будет сопутствовать достаточная техническая оснащенность компьютерной техникой государственных учреждений.</w:t>
      </w:r>
    </w:p>
    <w:p w:rsidR="00485D19" w:rsidRPr="004104BB" w:rsidRDefault="00485D19" w:rsidP="004104BB">
      <w:pPr>
        <w:spacing w:line="360" w:lineRule="auto"/>
        <w:ind w:firstLine="709"/>
        <w:jc w:val="both"/>
        <w:rPr>
          <w:sz w:val="28"/>
          <w:szCs w:val="28"/>
        </w:rPr>
      </w:pPr>
    </w:p>
    <w:p w:rsidR="00485D19" w:rsidRDefault="00485D19" w:rsidP="004104BB">
      <w:pPr>
        <w:spacing w:line="360" w:lineRule="auto"/>
        <w:ind w:firstLine="709"/>
        <w:jc w:val="center"/>
        <w:rPr>
          <w:b/>
          <w:bCs/>
          <w:sz w:val="28"/>
          <w:szCs w:val="28"/>
        </w:rPr>
      </w:pPr>
      <w:r w:rsidRPr="004104BB">
        <w:rPr>
          <w:b/>
          <w:bCs/>
          <w:sz w:val="28"/>
          <w:szCs w:val="28"/>
        </w:rPr>
        <w:t>3.1</w:t>
      </w:r>
      <w:r w:rsidR="004104BB">
        <w:rPr>
          <w:b/>
          <w:bCs/>
          <w:sz w:val="28"/>
          <w:szCs w:val="28"/>
        </w:rPr>
        <w:t xml:space="preserve"> </w:t>
      </w:r>
      <w:r w:rsidRPr="004104BB">
        <w:rPr>
          <w:b/>
          <w:bCs/>
          <w:sz w:val="28"/>
          <w:szCs w:val="28"/>
        </w:rPr>
        <w:t>Поддержка казначейских реформ на высоком уровне</w:t>
      </w:r>
    </w:p>
    <w:p w:rsidR="004104BB" w:rsidRPr="004104BB" w:rsidRDefault="004104BB" w:rsidP="004104BB">
      <w:pPr>
        <w:spacing w:line="360" w:lineRule="auto"/>
        <w:ind w:firstLine="709"/>
        <w:jc w:val="both"/>
        <w:rPr>
          <w:b/>
          <w:bCs/>
          <w:sz w:val="28"/>
          <w:szCs w:val="28"/>
        </w:rPr>
      </w:pPr>
    </w:p>
    <w:p w:rsidR="00485D19" w:rsidRPr="004104BB" w:rsidRDefault="00485D19" w:rsidP="004104BB">
      <w:pPr>
        <w:spacing w:line="360" w:lineRule="auto"/>
        <w:ind w:firstLine="709"/>
        <w:jc w:val="both"/>
        <w:rPr>
          <w:sz w:val="28"/>
          <w:szCs w:val="28"/>
        </w:rPr>
      </w:pPr>
      <w:r w:rsidRPr="004104BB">
        <w:rPr>
          <w:sz w:val="28"/>
          <w:szCs w:val="28"/>
        </w:rPr>
        <w:t xml:space="preserve">Казначейские реформы в Казахстане получили сильную поддержку со стороны самых высоких уровней правительства. Уже в 1993 г. Кабинет Министров и Президент страны решили поддержать концепцию казначейства и отвести Казначейству ведущую роль в процессе исполнения бюджета, управления наличностью и долгом и в других соответствующих сферах в рамках Министерства финансов. Вслед за принятием этого решения последовало создание основной организационной структуры Казначейства, шаг за шагом, для того чтобы обеспечить сотрудничество с Национальным банком и признание важности роли Казначейства другими управлениями Министерства финансов и исполняющими министерствами. Реализация Проекта модернизации Казначейства и Системы информационного управления государственными финансами проходила очень успешно благодаря тесному контролю над этим процессом и личному интересу, проявленному к нему со стороны всех Министров финансов, работавших в тот период. Заместителей министра финансов и руководителей Комитета Казначейства. </w:t>
      </w:r>
    </w:p>
    <w:p w:rsidR="00485D19" w:rsidRPr="004104BB" w:rsidRDefault="00485D19" w:rsidP="004104BB">
      <w:pPr>
        <w:spacing w:line="360" w:lineRule="auto"/>
        <w:ind w:firstLine="709"/>
        <w:jc w:val="both"/>
        <w:rPr>
          <w:sz w:val="28"/>
          <w:szCs w:val="28"/>
        </w:rPr>
      </w:pPr>
      <w:r w:rsidRPr="004104BB">
        <w:rPr>
          <w:sz w:val="28"/>
          <w:szCs w:val="28"/>
        </w:rPr>
        <w:t>В самом начале осуществления данного проекта ощущалось сопротивление со стороны некоторых силовых министерств, например. Министерства обороны. Они проявляли нежелание принять требования казначейской системы, особенно это, касалось того, чтобы отказаться от своих отдельных банковских счетов, но неослабевающая поддержка со стороны Кабинета министров дало Министерству финансов возможность занять твердую позицию и успешно осуществить переход к новой системе.</w:t>
      </w:r>
    </w:p>
    <w:p w:rsidR="00485D19" w:rsidRPr="004104BB" w:rsidRDefault="00485D19" w:rsidP="004104BB">
      <w:pPr>
        <w:spacing w:line="360" w:lineRule="auto"/>
        <w:ind w:firstLine="709"/>
        <w:jc w:val="both"/>
        <w:rPr>
          <w:sz w:val="28"/>
          <w:szCs w:val="28"/>
        </w:rPr>
      </w:pPr>
      <w:r w:rsidRPr="004104BB">
        <w:rPr>
          <w:sz w:val="28"/>
          <w:szCs w:val="28"/>
        </w:rPr>
        <w:t>Политическая поддержка со стороны Парламента была еще одним важным фактором. В первый год переходного процесса Министерство финансов представляло бюджет в формате как старой, так и новой классификации членам бюджетной комиссии Парламента с тем, чтобы они сами могли убедиться в преимуществах новой системы классификации при обеспечении прозрачности и подотчетности в процессе бюджетных ассигнований. Когда они признали достоинства новой схемы классификации, Бюджетный департамент смог отказаться от старой классификации и двигаться дальше. Это также помогло заручиться поддержкой членов Парламента при принятии новых законодательных актов, относящихся к новой бюджетной и казначейской системе.</w:t>
      </w:r>
    </w:p>
    <w:p w:rsidR="004104BB" w:rsidRDefault="004104BB" w:rsidP="004104BB">
      <w:pPr>
        <w:spacing w:line="360" w:lineRule="auto"/>
        <w:ind w:firstLine="709"/>
        <w:jc w:val="both"/>
        <w:rPr>
          <w:sz w:val="28"/>
          <w:szCs w:val="28"/>
        </w:rPr>
      </w:pPr>
    </w:p>
    <w:p w:rsidR="00485D19" w:rsidRPr="004104BB" w:rsidRDefault="00485D19" w:rsidP="004104BB">
      <w:pPr>
        <w:spacing w:line="360" w:lineRule="auto"/>
        <w:ind w:firstLine="709"/>
        <w:jc w:val="center"/>
        <w:rPr>
          <w:b/>
          <w:bCs/>
          <w:sz w:val="28"/>
          <w:szCs w:val="28"/>
        </w:rPr>
      </w:pPr>
      <w:r w:rsidRPr="004104BB">
        <w:rPr>
          <w:b/>
          <w:bCs/>
          <w:sz w:val="28"/>
          <w:szCs w:val="28"/>
        </w:rPr>
        <w:t>3.2</w:t>
      </w:r>
      <w:r w:rsidR="004104BB" w:rsidRPr="004104BB">
        <w:rPr>
          <w:b/>
          <w:bCs/>
          <w:sz w:val="28"/>
          <w:szCs w:val="28"/>
        </w:rPr>
        <w:t xml:space="preserve"> </w:t>
      </w:r>
      <w:r w:rsidRPr="004104BB">
        <w:rPr>
          <w:b/>
          <w:bCs/>
          <w:sz w:val="28"/>
          <w:szCs w:val="28"/>
        </w:rPr>
        <w:t>Четкие задачи реформ и последовательная стратегия их реализации</w:t>
      </w:r>
    </w:p>
    <w:p w:rsidR="004104BB" w:rsidRPr="004104BB" w:rsidRDefault="004104BB" w:rsidP="004104BB">
      <w:pPr>
        <w:spacing w:line="360" w:lineRule="auto"/>
        <w:ind w:firstLine="709"/>
        <w:jc w:val="both"/>
        <w:rPr>
          <w:sz w:val="28"/>
          <w:szCs w:val="28"/>
        </w:rPr>
      </w:pPr>
    </w:p>
    <w:p w:rsidR="004104BB" w:rsidRDefault="00485D19" w:rsidP="004104BB">
      <w:pPr>
        <w:spacing w:line="360" w:lineRule="auto"/>
        <w:ind w:firstLine="709"/>
        <w:jc w:val="both"/>
        <w:rPr>
          <w:sz w:val="28"/>
          <w:szCs w:val="28"/>
        </w:rPr>
      </w:pPr>
      <w:r w:rsidRPr="004104BB">
        <w:rPr>
          <w:sz w:val="28"/>
          <w:szCs w:val="28"/>
        </w:rPr>
        <w:t>Первая фаза процесса реформ включала спецификацию задач, определение последовательности реформ и конкретной стратегии для достижения этих задач. Данные задачи были сосредоточены на функциональных усовершенствованиях. Казахстанское правительство избежало часто встречающуюся ошибку, при которой компьютеризацию понимают как самоцель. С самого начала было ясное понимание того, что основными двигателями реформы являются функциональное содержание и изменение процедур, и что только компьютеризация не даст больших выгод.</w:t>
      </w:r>
    </w:p>
    <w:p w:rsidR="00485D19" w:rsidRPr="004104BB" w:rsidRDefault="00485D19" w:rsidP="004104BB">
      <w:pPr>
        <w:spacing w:line="360" w:lineRule="auto"/>
        <w:ind w:firstLine="709"/>
        <w:jc w:val="both"/>
        <w:rPr>
          <w:sz w:val="28"/>
          <w:szCs w:val="28"/>
        </w:rPr>
      </w:pPr>
      <w:r w:rsidRPr="004104BB">
        <w:rPr>
          <w:sz w:val="28"/>
          <w:szCs w:val="28"/>
        </w:rPr>
        <w:t>Многие страны столкнулись с проблемами, потому что не были обозначены должным образом задачи реформы, либо потому что упор был сделан на второстепенных вопросах, таких как компьютеризация. Эти страны натолкнулись на проблемы также по причине непоследовательной или неадекватной стратегии реализации реформ.</w:t>
      </w:r>
    </w:p>
    <w:p w:rsidR="00485D19" w:rsidRPr="004104BB" w:rsidRDefault="00485D19" w:rsidP="004104BB">
      <w:pPr>
        <w:spacing w:line="360" w:lineRule="auto"/>
        <w:ind w:firstLine="709"/>
        <w:jc w:val="both"/>
        <w:rPr>
          <w:sz w:val="28"/>
          <w:szCs w:val="28"/>
        </w:rPr>
      </w:pPr>
      <w:r w:rsidRPr="004104BB">
        <w:rPr>
          <w:sz w:val="28"/>
          <w:szCs w:val="28"/>
        </w:rPr>
        <w:t>Долгосрочный подход к развитию информационной системы. Существует устоявшаяся очень хорошая международная практика того, как разрабатывать и внедрять систему информационного управления государственными финансами. К сожалению, многие страны, переживающие переходный период, предпочли уклониться от этой практики, что в результате отрицательно повлияло на ход реформ. Казахстан является ярким примером страны, которая последовательным образом применила наилучшую международную практику, и извлекла большие выгоды</w:t>
      </w:r>
      <w:r w:rsidRPr="004104BB">
        <w:rPr>
          <w:b/>
          <w:bCs/>
          <w:sz w:val="28"/>
          <w:szCs w:val="28"/>
        </w:rPr>
        <w:t xml:space="preserve"> </w:t>
      </w:r>
      <w:r w:rsidRPr="004104BB">
        <w:rPr>
          <w:sz w:val="28"/>
          <w:szCs w:val="28"/>
        </w:rPr>
        <w:t>из такого подхода. Бюджетные организации в Казахстане уже использовали компьютерные системы (созданные своими силами) для многих финансовых процедур и процедур бухгалтерского учета. С самого начала было ясно, что будет нелегко осуществить изменение существовавших процедур и обеспечить их устойчивость без использования надежной альтернативной системы информационных технологий. В то время как Казначейство было очень заинтересовано в использовании современного пакета информационных технологий для этой цели, было ясно, что это потребует существенных инвестиций и, по крайней мере, четырех -пяти лет на реализацию при условии хорошо разработанного проекта. Параллельно с разработкой полной системы информационного управления государственными финансами, казначейство использовало промежуточное решение для поддержки информационной системы, сосредоточив внимание на ключевых функциях внутри новой системы Казначейства. Это решение основывалось на умеренном усилении существовавших приложений. Это было внедрено в масштабах всей страны за очень короткое время, примерно за девять месяцев. Быстрое развертывание промежуточного решения позволило Казначейству реализовать полное современное решение системы информационного управления государственными финансами без спешки, полностью обеспечив решение ее долгосрочных функциональных задач.</w:t>
      </w:r>
    </w:p>
    <w:p w:rsidR="00485D19" w:rsidRPr="004104BB" w:rsidRDefault="00485D19" w:rsidP="004104BB">
      <w:pPr>
        <w:spacing w:line="360" w:lineRule="auto"/>
        <w:ind w:firstLine="709"/>
        <w:jc w:val="both"/>
        <w:rPr>
          <w:sz w:val="28"/>
          <w:szCs w:val="28"/>
        </w:rPr>
      </w:pPr>
      <w:r w:rsidRPr="004104BB">
        <w:rPr>
          <w:sz w:val="28"/>
          <w:szCs w:val="28"/>
        </w:rPr>
        <w:t>Отсутствие должных ориентиров и управления при разработке информационной системы привело к тому, что во многих странах процессы фискальной реформы сошли с рельсов, либо это вызвало их задержку. Кроме тех проблем, которые имеют отношение к роли информационных систем в процессе реформ, существуют многочисленные примеры попыток развертывания новых информационных систем при недостаточных спецификациях либо в пределах нереалистических сроков, что обычно приводило к отрицательным результатам. Другой распространенной ошибкой является то, что страны вкладывают значительные ресурсы в разработку амбициозных промежуточных решений прикладного обеспечения, часто используя свои собственные ресурсы, что приводит к тому, что на это затрачивается столько же времени и усилий, как и на законченную Систему информационного управления государственными финансами, но это дает лишь небольшую долю тех выгод, которые можно получить от законченной системы.</w:t>
      </w:r>
    </w:p>
    <w:p w:rsidR="00485D19" w:rsidRPr="004104BB" w:rsidRDefault="00485D19" w:rsidP="004104BB">
      <w:pPr>
        <w:spacing w:line="360" w:lineRule="auto"/>
        <w:ind w:firstLine="709"/>
        <w:jc w:val="both"/>
        <w:rPr>
          <w:sz w:val="28"/>
          <w:szCs w:val="28"/>
        </w:rPr>
      </w:pPr>
      <w:r w:rsidRPr="004104BB">
        <w:rPr>
          <w:sz w:val="28"/>
          <w:szCs w:val="28"/>
        </w:rPr>
        <w:t xml:space="preserve">Хотя у Министерства финансов и Казначейства существовало широкое концептуальное понимание потребностей реформы, их первоначальный энтузиазм по поводу реформ не соответствовал должному уровню опыта и профессиональных знаний. Это сделало трудным определение различных этапов реформы и детальных задач, связанных с этими этапами. Поскольку существовал замысел очень глубоких реформ, отсутствие технических умений и связанная с этим неуверенность относительно направления реформ представляли собой риск для достижения их результатов. </w:t>
      </w:r>
    </w:p>
    <w:p w:rsidR="00485D19" w:rsidRPr="004104BB" w:rsidRDefault="00485D19" w:rsidP="004104BB">
      <w:pPr>
        <w:spacing w:line="360" w:lineRule="auto"/>
        <w:ind w:firstLine="709"/>
        <w:jc w:val="both"/>
        <w:rPr>
          <w:sz w:val="28"/>
          <w:szCs w:val="28"/>
        </w:rPr>
      </w:pPr>
      <w:r w:rsidRPr="004104BB">
        <w:rPr>
          <w:sz w:val="28"/>
          <w:szCs w:val="28"/>
        </w:rPr>
        <w:t>Когда</w:t>
      </w:r>
      <w:r w:rsidRPr="004104BB">
        <w:rPr>
          <w:b/>
          <w:bCs/>
          <w:sz w:val="28"/>
          <w:szCs w:val="28"/>
        </w:rPr>
        <w:t xml:space="preserve"> </w:t>
      </w:r>
      <w:r w:rsidRPr="004104BB">
        <w:rPr>
          <w:sz w:val="28"/>
          <w:szCs w:val="28"/>
        </w:rPr>
        <w:t>МВФ назначил постоянного Советника в Казахстане, который приступил к работе в ноябре 1994 г., Казначейство получило поддержку в своем движении на пути реформ. Казначейство смогло в полной мере воспользоваться международным опытом, предоставленным в рамках программы технической помощи МВФ. Кроме тесной работы вместе с Советником в разработке стратегии реформ, различных мер и установления их последовательности, Казначейство использовало его услуги также при подготовке детальных инструкций для всех процедур с целью поддержки последовательных шагов реформ. Присутствие Советника МВФ, вначале в качестве постоянного Советника, а позже во время его визитов в Казахстан, с самого начала процесса реформ до стадии реализации полной функциональности Системы информационного управления государственными финансами, обеспечило преемственность и последовательность технической поддержки. Проект модернизации Казначейства, который осуществлялся при помощи Всемирного Банка, также критически содействовал процессу реформ, как в плане финансирования, так и технической помощи. Один и тот же менеджер проекта от Всемирного банка был вовлечен в проект с самого начала и помог руководству преодолеть ряд процедурных и технических проблем. Он также оказал большую помощь руководству в наблюдении за графиком работ, определении затрат по проекту и обеспечении качества работ.</w:t>
      </w:r>
    </w:p>
    <w:p w:rsidR="0036410B" w:rsidRDefault="00485D19" w:rsidP="004104BB">
      <w:pPr>
        <w:spacing w:line="360" w:lineRule="auto"/>
        <w:ind w:firstLine="709"/>
        <w:jc w:val="both"/>
        <w:rPr>
          <w:sz w:val="28"/>
          <w:szCs w:val="28"/>
        </w:rPr>
      </w:pPr>
      <w:r w:rsidRPr="004104BB">
        <w:rPr>
          <w:sz w:val="28"/>
          <w:szCs w:val="28"/>
        </w:rPr>
        <w:t>Основной персонал Казначейства прошел обучение по системе классификации Системы государственных финансов (СГФ) и функциям казначейства в Объединенном Венском Институте. Это помогло укрепить базовые знания и уровень уверенности участников в процессе реформ. Обучение в международных организациях получило высокую оценку со стороны Казахстанского руководства. Что очень важно, обученный персонал, как правило, продолжал выполнять свои бю</w:t>
      </w:r>
      <w:r w:rsidR="0036410B">
        <w:rPr>
          <w:sz w:val="28"/>
          <w:szCs w:val="28"/>
        </w:rPr>
        <w:t>джетные и казначейские функции.</w:t>
      </w:r>
    </w:p>
    <w:p w:rsidR="00485D19" w:rsidRPr="004104BB" w:rsidRDefault="00485D19" w:rsidP="004104BB">
      <w:pPr>
        <w:spacing w:line="360" w:lineRule="auto"/>
        <w:ind w:firstLine="709"/>
        <w:jc w:val="both"/>
        <w:rPr>
          <w:sz w:val="28"/>
          <w:szCs w:val="28"/>
        </w:rPr>
      </w:pPr>
      <w:r w:rsidRPr="004104BB">
        <w:rPr>
          <w:sz w:val="28"/>
          <w:szCs w:val="28"/>
        </w:rPr>
        <w:t>В течение всего процесса реформ Министерство финансов пользовалось услугами международных консультантов. Эти консультанты особенно активно участвовали в разработке дизайна, определении спецификаций и присуждении контрактов в рамках Системы информационного управления государственными финансами, и предоставили технические знания, которых в то время не хватало. Консультанты дополняли также работу постоянного Советника МВФ и работу Всемирного Банка, обеспечивая внешний контроль над качеством работы, которая выполнялась Министерством финансов и Казначейством. Министерство финансов тесно и активно следило за выполнением контракта на консалтинговые услуги. Когда было обнаружено, что у некоторых консультантов, работавших по контракту, отсутствовала достаточная квалификация, компании было предложено либо заменить их, либо оказаться перед необходимостью расторжения контракта.</w:t>
      </w:r>
    </w:p>
    <w:p w:rsidR="00485D19" w:rsidRPr="004104BB" w:rsidRDefault="00485D19" w:rsidP="004104BB">
      <w:pPr>
        <w:spacing w:line="360" w:lineRule="auto"/>
        <w:ind w:firstLine="709"/>
        <w:jc w:val="both"/>
        <w:rPr>
          <w:sz w:val="28"/>
          <w:szCs w:val="28"/>
        </w:rPr>
      </w:pPr>
      <w:r w:rsidRPr="004104BB">
        <w:rPr>
          <w:sz w:val="28"/>
          <w:szCs w:val="28"/>
        </w:rPr>
        <w:t>Многие страны не смогли эффективно воспользоваться умениями и опытом советников, предоставляемых международными организациями. Очень часто у стран нет ясной стратегии относительно роли советника в процессе реформ. Кроме этого, многие страны неохотно нанимают внешние консалтинговые компании по причине высокой стоимости консультантов. Опыт Казахстана ясно показывает, что затраты на консультантов с лихвой окупаются, учитывая то, что обеспечивается специализированное и активное управление всего проекта, включая контракт на консалтинговые услуги.</w:t>
      </w:r>
    </w:p>
    <w:p w:rsidR="00485D19" w:rsidRPr="004104BB" w:rsidRDefault="00485D19" w:rsidP="004104BB">
      <w:pPr>
        <w:spacing w:line="360" w:lineRule="auto"/>
        <w:ind w:firstLine="709"/>
        <w:jc w:val="both"/>
        <w:rPr>
          <w:sz w:val="28"/>
          <w:szCs w:val="28"/>
        </w:rPr>
      </w:pPr>
      <w:r w:rsidRPr="004104BB">
        <w:rPr>
          <w:sz w:val="28"/>
          <w:szCs w:val="28"/>
        </w:rPr>
        <w:t>Во многих программах казначейских реформ, вслед за пересмотром рабочих процессов не следуют усилия по проведению обучения и объяснению смысла этих реформ. Это часто приводит к отсутствию понимания либо поддержки со стороны министерств и ведомств. В таких случаях попытки пересмотра существующей методологии или процедур наталкиваются на большое сопротивление.</w:t>
      </w:r>
    </w:p>
    <w:p w:rsidR="00485D19" w:rsidRPr="004104BB" w:rsidRDefault="00485D19" w:rsidP="004104BB">
      <w:pPr>
        <w:spacing w:line="360" w:lineRule="auto"/>
        <w:ind w:firstLine="709"/>
        <w:jc w:val="both"/>
        <w:rPr>
          <w:sz w:val="28"/>
          <w:szCs w:val="28"/>
        </w:rPr>
      </w:pPr>
      <w:r w:rsidRPr="004104BB">
        <w:rPr>
          <w:sz w:val="28"/>
          <w:szCs w:val="28"/>
        </w:rPr>
        <w:t>Казначейство Казахстана осознало важность вовлечения всех участников процесса реформ с самого раннего этапа. Вслед за всеми основными инструкциями по новым рабочим процедурам Казначейства следовали обширные теоретические и рабочие семинары с целью распространения информации о их причинах и новой методологии. Такой подход смог привлечь на свою сторону исполняющие министерства и сделать их отзывчивыми партнерами. Это также привело к большему пониманию необходимости изменений со стороны заинтересованных сторон. Бюджетный департамент в Министерстве финансов, а также Национальный банк Казахстана, были сильными позитивными силами в процессе реформ. В других странах оппозиция внутри Министерства финансов и центрального банка привела к тому, что процесс реформ сошел с рельс.</w:t>
      </w:r>
    </w:p>
    <w:p w:rsidR="00485D19" w:rsidRPr="004104BB" w:rsidRDefault="00485D19" w:rsidP="004104BB">
      <w:pPr>
        <w:spacing w:line="360" w:lineRule="auto"/>
        <w:ind w:firstLine="709"/>
        <w:jc w:val="both"/>
        <w:rPr>
          <w:sz w:val="28"/>
          <w:szCs w:val="28"/>
        </w:rPr>
      </w:pPr>
      <w:r w:rsidRPr="004104BB">
        <w:rPr>
          <w:sz w:val="28"/>
          <w:szCs w:val="28"/>
        </w:rPr>
        <w:t xml:space="preserve">На протяжении всего процесса реформ Министерство финансов обеспечивало эффективное осуществление необходимых изменений в законодательстве и ведомственных функциях. Это та область, где при реализации казначейских реформ во многих странах наблюдается большая слабость. Общей для всех ошибкой является попытка избежать конфликтов путем принятия юридических и институциональных документов, позволяющих двусмысленное толкование. </w:t>
      </w:r>
    </w:p>
    <w:p w:rsidR="00485D19" w:rsidRPr="004104BB" w:rsidRDefault="00485D19" w:rsidP="004104BB">
      <w:pPr>
        <w:spacing w:line="360" w:lineRule="auto"/>
        <w:ind w:firstLine="709"/>
        <w:jc w:val="both"/>
        <w:rPr>
          <w:sz w:val="28"/>
          <w:szCs w:val="28"/>
        </w:rPr>
      </w:pPr>
      <w:r w:rsidRPr="004104BB">
        <w:rPr>
          <w:sz w:val="28"/>
          <w:szCs w:val="28"/>
        </w:rPr>
        <w:t>Так как Казначейство начало расширять круг своих операций, оно нуждалось в соответствующих финансовых ресурсах и инфраструктуре. Казначейство, в основном, было активизировано благодаря тому, что Национальный банк решил отказаться от своих розничных банковских операций, и перевел свои районные расчетно-кассовые центры вместе с офисным оборудованием, включая компьютеры и избыточный персонал, имеющий опыт в государственных операциях, в Казначейство. Министерство финансов выделило также финансовые ресурсы из бюджета для того, чтобы покрыть дополнительные затраты на расширение Казначейства. Было также предоставлено своевременное финансирование из займа технической помощи МБРР для краткосрочного усиления существовавшего прикладного программного обеспечения и заполнения пробелов в компьютерном оборудовании. Полная Система информационного управления государственными финансами также в основном финансировалась за счет займа МБРР.</w:t>
      </w:r>
    </w:p>
    <w:p w:rsidR="00485D19" w:rsidRPr="004104BB" w:rsidRDefault="00485D19" w:rsidP="004104BB">
      <w:pPr>
        <w:spacing w:line="360" w:lineRule="auto"/>
        <w:ind w:firstLine="709"/>
        <w:jc w:val="both"/>
        <w:rPr>
          <w:sz w:val="28"/>
          <w:szCs w:val="28"/>
        </w:rPr>
      </w:pPr>
      <w:r w:rsidRPr="004104BB">
        <w:rPr>
          <w:sz w:val="28"/>
          <w:szCs w:val="28"/>
        </w:rPr>
        <w:t xml:space="preserve">Одной из наиболее распространенных ошибок в процессе казначейских реформ является предположение, что они могут быть осуществлены персоналом, который не занят в нем полный рабочий день, а совмещает это с другими функциями или работниками, адекватно не обученными выполнению новых функций. В Казахстане за реализацию большинства реформ отвечала рабочая группа, занятая на проекте полный рабочий день. Казначейские реформы включали также обширное обучение и развитие персонала. Этот элемент является абсолютно необходимым для реализации и обеспечения устойчивости выгод от реформ. Многие страны сильно недооценивают важность этого, подрывая, таким образом, весь процесс реформ. </w:t>
      </w:r>
    </w:p>
    <w:p w:rsidR="00485D19" w:rsidRPr="004104BB" w:rsidRDefault="00485D19" w:rsidP="004104BB">
      <w:pPr>
        <w:spacing w:line="360" w:lineRule="auto"/>
        <w:ind w:firstLine="709"/>
        <w:jc w:val="both"/>
        <w:rPr>
          <w:sz w:val="28"/>
          <w:szCs w:val="28"/>
        </w:rPr>
      </w:pPr>
      <w:r w:rsidRPr="004104BB">
        <w:rPr>
          <w:sz w:val="28"/>
          <w:szCs w:val="28"/>
        </w:rPr>
        <w:t xml:space="preserve">Когда проект достиг критической фазы после подписания контракта с победившим участником тендера, Казначейству повезло с тем, что управление проектом было передано старшему должностному лицу, работавшему ранее в Бюджетном департаменте и имевшему непосредственный практический опыт в бюджетных реформах. Ее опыт в бюджетной сфере и понимание задач Казначейства оказали огромную помощь в управлении проектом в течение периода стремительных изменений. </w:t>
      </w:r>
    </w:p>
    <w:p w:rsidR="00485D19" w:rsidRPr="004104BB" w:rsidRDefault="00485D19" w:rsidP="004104BB">
      <w:pPr>
        <w:spacing w:line="360" w:lineRule="auto"/>
        <w:ind w:firstLine="709"/>
        <w:jc w:val="both"/>
        <w:rPr>
          <w:sz w:val="28"/>
          <w:szCs w:val="28"/>
        </w:rPr>
      </w:pPr>
      <w:r w:rsidRPr="004104BB">
        <w:rPr>
          <w:sz w:val="28"/>
          <w:szCs w:val="28"/>
        </w:rPr>
        <w:t>Современная техника управления проектом.</w:t>
      </w:r>
    </w:p>
    <w:p w:rsidR="00485D19" w:rsidRPr="004104BB" w:rsidRDefault="00485D19" w:rsidP="004104BB">
      <w:pPr>
        <w:spacing w:line="360" w:lineRule="auto"/>
        <w:ind w:firstLine="709"/>
        <w:jc w:val="both"/>
        <w:rPr>
          <w:sz w:val="28"/>
          <w:szCs w:val="28"/>
        </w:rPr>
      </w:pPr>
      <w:r w:rsidRPr="004104BB">
        <w:rPr>
          <w:sz w:val="28"/>
          <w:szCs w:val="28"/>
        </w:rPr>
        <w:t>Как уже было сказано, существует устоявшаяся международная практика относительно разработки и закупки сложных информационных систем и общего управления проектами. Казахстанское руководство применило эту практику и извлекло из этого большую выгоду. Хотя эта практика хорошо известна и широко применяется странами ОЭСР (Организации но экономическому сотрудничеству и развитию), страны с переходной экономикой часто предпочитают не следовать международной практике, особенно в плане поддержки местных компаний или заинтересованных групп. Это заканчивалось в ряде случаев полным провалом проекта.</w:t>
      </w:r>
    </w:p>
    <w:p w:rsidR="00485D19" w:rsidRPr="004104BB" w:rsidRDefault="00485D19" w:rsidP="004104BB">
      <w:pPr>
        <w:spacing w:line="360" w:lineRule="auto"/>
        <w:ind w:firstLine="709"/>
        <w:jc w:val="both"/>
        <w:rPr>
          <w:sz w:val="28"/>
          <w:szCs w:val="28"/>
        </w:rPr>
      </w:pPr>
      <w:r w:rsidRPr="004104BB">
        <w:rPr>
          <w:sz w:val="28"/>
          <w:szCs w:val="28"/>
        </w:rPr>
        <w:t xml:space="preserve">В Казахстане образование Координационного совета с большими полномочиями и рабочей группы Казначейства обеспечило вовлечение в проект различных органов и должностных лиц и облегчило </w:t>
      </w:r>
      <w:r w:rsidRPr="004104BB">
        <w:rPr>
          <w:i/>
          <w:iCs/>
          <w:sz w:val="28"/>
          <w:szCs w:val="28"/>
        </w:rPr>
        <w:t>своевременное реагирование</w:t>
      </w:r>
      <w:r w:rsidRPr="004104BB">
        <w:rPr>
          <w:sz w:val="28"/>
          <w:szCs w:val="28"/>
        </w:rPr>
        <w:t xml:space="preserve"> на ключевые вопросы реформ. Использование международной консалтинговой фирмы заполнило пробелы знаний и умений в Казначействе при разработке дизайна окончательной системы, подготовке функциональных спецификаций, формулировании проекта, решении вопросов контроля над качеством работы и администрировании контракта на решение информационных технологий. </w:t>
      </w:r>
    </w:p>
    <w:p w:rsidR="00485D19" w:rsidRPr="004104BB" w:rsidRDefault="00485D19" w:rsidP="004104BB">
      <w:pPr>
        <w:spacing w:line="360" w:lineRule="auto"/>
        <w:ind w:firstLine="709"/>
        <w:jc w:val="both"/>
        <w:rPr>
          <w:sz w:val="28"/>
          <w:szCs w:val="28"/>
        </w:rPr>
      </w:pPr>
      <w:r w:rsidRPr="004104BB">
        <w:rPr>
          <w:sz w:val="28"/>
          <w:szCs w:val="28"/>
        </w:rPr>
        <w:t>С самого начала проекта присутствовал План реализации проекта, выполненный на самом высоком уровне, с привязанными по времени графиками для различных видов работ по различным компонентам проекта с использованием метода последовательного критического анализа. За этим последовали детальные рабочие графики для каждого компонента плана по мере того, как проект поступательно развивался. Контроль над выполнением графиков осуществлялся Рабочей группой Казначейства, а Отдел по реализации проекта контролировал затраты по проекту, осуществлял администрирование контрактов и поддерживал связь с Всемирным Банком. Когда возникали задержки, вызванные факторами, не подлежавшими компетенции персонала по проекту, происходила реалистическая переоценка графиков работы и ее сроков и пересмотр Плана реализации проекта.</w:t>
      </w:r>
    </w:p>
    <w:p w:rsidR="00485D19" w:rsidRPr="004104BB" w:rsidRDefault="00485D19" w:rsidP="004104BB">
      <w:pPr>
        <w:spacing w:line="360" w:lineRule="auto"/>
        <w:ind w:firstLine="709"/>
        <w:jc w:val="both"/>
        <w:rPr>
          <w:sz w:val="28"/>
          <w:szCs w:val="28"/>
        </w:rPr>
      </w:pPr>
      <w:r w:rsidRPr="004104BB">
        <w:rPr>
          <w:sz w:val="28"/>
          <w:szCs w:val="28"/>
        </w:rPr>
        <w:t>Сильный упор на устойчивость проекта.</w:t>
      </w:r>
    </w:p>
    <w:p w:rsidR="00485D19" w:rsidRPr="004104BB" w:rsidRDefault="00485D19" w:rsidP="004104BB">
      <w:pPr>
        <w:spacing w:line="360" w:lineRule="auto"/>
        <w:ind w:firstLine="709"/>
        <w:jc w:val="both"/>
        <w:rPr>
          <w:sz w:val="28"/>
          <w:szCs w:val="28"/>
        </w:rPr>
      </w:pPr>
      <w:r w:rsidRPr="004104BB">
        <w:rPr>
          <w:sz w:val="28"/>
          <w:szCs w:val="28"/>
        </w:rPr>
        <w:t>Основным фактором риска, о котором Казначейство постоянно помнило, была устойчивость новой системы, которую необходимо было обеспечить после того как подрядчик закончит выполнение контракта. Для достижения этой цели критически важным является повышение уровня знаний персонала Казначейства. С самого начала проекта существенное внимание уделялось учебному компоненту проекта. Кроме этого Казначейство сформировало Группу реализации проекта Казначейства с целью взаимодействия с персоналом подрядчика, работающим по проекту при разработке и тестировании прикладного программного обеспечения. Группа реализации проекта является сейчас центром управления новой Системой информационного управления государственными финансами. Вместе с повышением уровня знаний и умений Группы реализации проекта, Консалтинговая фирма (нанятая в начале осуществления проекта) прекратила свою работу на проекте в ноябре 2000 г. Сейчас имеются планы увеличения числа персонала, работающего на новой системе путем привлечения персонала, работающего в других подразделениях Казначейства и перевода работников из других подразделений в Группу реализации проекта с тем, чтобы как можно большее число людей умело обращаться с новой системой. С целью сохранения высококвалифицированного персонала на проекте им предлагается также дать материальные стимулы. Процесс казначейских реформ был начат в 1994 г. Министерство финансов планирует закончить внедрение новой Системы информационного управления государственными финансами к середине 2003 г. Будет реалистическим предположить, что уйдет год или два на то, чтобы Казахстан полностью реализовал весь потенциал новой казначейской системы. Это показывает, что весь процесс реформ займет около 9 лет. Ключевым вопросом является то, разумные ли это сроки для такого процесса реформ или их можно сократить.</w:t>
      </w:r>
    </w:p>
    <w:p w:rsidR="00485D19" w:rsidRDefault="00485D19" w:rsidP="004104BB">
      <w:pPr>
        <w:spacing w:line="360" w:lineRule="auto"/>
        <w:ind w:firstLine="709"/>
        <w:jc w:val="both"/>
        <w:rPr>
          <w:sz w:val="28"/>
          <w:szCs w:val="28"/>
        </w:rPr>
      </w:pPr>
      <w:r w:rsidRPr="004104BB">
        <w:rPr>
          <w:sz w:val="28"/>
          <w:szCs w:val="28"/>
        </w:rPr>
        <w:t>Обзор различных шагов процесса показывает, что обычно все протекало гладко. В любом случае вся работа проходила впечатляюще быстро и часто намного быстрее, чем подобные процессы во многих других странах. На внедрение Системы информационного управления государственными финансами ушло больше всего времени. Это показано на приведенной ниже таблице.</w:t>
      </w:r>
    </w:p>
    <w:p w:rsidR="0036410B" w:rsidRPr="004104BB" w:rsidRDefault="0036410B" w:rsidP="004104BB">
      <w:pPr>
        <w:spacing w:line="360" w:lineRule="auto"/>
        <w:ind w:firstLine="709"/>
        <w:jc w:val="both"/>
        <w:rPr>
          <w:sz w:val="28"/>
          <w:szCs w:val="28"/>
        </w:rPr>
      </w:pPr>
    </w:p>
    <w:p w:rsidR="00485D19" w:rsidRDefault="00485D19" w:rsidP="0036410B">
      <w:pPr>
        <w:spacing w:line="360" w:lineRule="auto"/>
        <w:ind w:firstLine="709"/>
        <w:jc w:val="center"/>
        <w:rPr>
          <w:b/>
          <w:bCs/>
          <w:sz w:val="28"/>
          <w:szCs w:val="28"/>
        </w:rPr>
      </w:pPr>
      <w:r w:rsidRPr="004104BB">
        <w:rPr>
          <w:b/>
          <w:bCs/>
          <w:sz w:val="28"/>
          <w:szCs w:val="28"/>
        </w:rPr>
        <w:t>3.3</w:t>
      </w:r>
      <w:r w:rsidR="0036410B">
        <w:rPr>
          <w:b/>
          <w:bCs/>
          <w:sz w:val="28"/>
          <w:szCs w:val="28"/>
        </w:rPr>
        <w:t xml:space="preserve"> </w:t>
      </w:r>
      <w:r w:rsidRPr="004104BB">
        <w:rPr>
          <w:b/>
          <w:bCs/>
          <w:sz w:val="28"/>
          <w:szCs w:val="28"/>
        </w:rPr>
        <w:t>График внедрения Системы информационного управления государственными финансами</w:t>
      </w:r>
    </w:p>
    <w:p w:rsidR="0036410B" w:rsidRPr="004104BB" w:rsidRDefault="0036410B" w:rsidP="004104BB">
      <w:pPr>
        <w:spacing w:line="360" w:lineRule="auto"/>
        <w:ind w:firstLine="709"/>
        <w:jc w:val="both"/>
        <w:rPr>
          <w:b/>
          <w:bCs/>
          <w:sz w:val="28"/>
          <w:szCs w:val="28"/>
        </w:rPr>
      </w:pPr>
    </w:p>
    <w:tbl>
      <w:tblPr>
        <w:tblW w:w="0" w:type="auto"/>
        <w:jc w:val="center"/>
        <w:tblCellMar>
          <w:left w:w="40" w:type="dxa"/>
          <w:right w:w="40" w:type="dxa"/>
        </w:tblCellMar>
        <w:tblLook w:val="0000" w:firstRow="0" w:lastRow="0" w:firstColumn="0" w:lastColumn="0" w:noHBand="0" w:noVBand="0"/>
      </w:tblPr>
      <w:tblGrid>
        <w:gridCol w:w="3492"/>
        <w:gridCol w:w="1426"/>
        <w:gridCol w:w="1514"/>
      </w:tblGrid>
      <w:tr w:rsidR="00485D19" w:rsidRPr="004104BB" w:rsidTr="0036410B">
        <w:trPr>
          <w:trHeight w:val="293"/>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b/>
                <w:bCs/>
                <w:sz w:val="20"/>
                <w:szCs w:val="20"/>
              </w:rPr>
            </w:pPr>
            <w:r w:rsidRPr="0036410B">
              <w:rPr>
                <w:b/>
                <w:bCs/>
                <w:sz w:val="20"/>
                <w:szCs w:val="20"/>
              </w:rPr>
              <w:t>Фаза</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b/>
                <w:bCs/>
                <w:sz w:val="20"/>
                <w:szCs w:val="20"/>
              </w:rPr>
            </w:pPr>
            <w:r w:rsidRPr="0036410B">
              <w:rPr>
                <w:b/>
                <w:bCs/>
                <w:sz w:val="20"/>
                <w:szCs w:val="20"/>
              </w:rPr>
              <w:t>Начало</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b/>
                <w:bCs/>
                <w:sz w:val="20"/>
                <w:szCs w:val="20"/>
              </w:rPr>
            </w:pPr>
            <w:r w:rsidRPr="0036410B">
              <w:rPr>
                <w:b/>
                <w:bCs/>
                <w:sz w:val="20"/>
                <w:szCs w:val="20"/>
              </w:rPr>
              <w:t>Окончание</w:t>
            </w:r>
          </w:p>
        </w:tc>
      </w:tr>
      <w:tr w:rsidR="00485D19" w:rsidRPr="004104BB" w:rsidTr="0036410B">
        <w:trPr>
          <w:trHeight w:val="65"/>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Концептуальный дизайн</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Ноябрь 1994 г.</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Июнь 1995 г.</w:t>
            </w:r>
          </w:p>
        </w:tc>
      </w:tr>
      <w:tr w:rsidR="00485D19" w:rsidRPr="004104BB" w:rsidTr="0036410B">
        <w:trPr>
          <w:trHeight w:val="65"/>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Спецификация финансовых требований</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Июль 1995 г.</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Сентябрь 1996 г.</w:t>
            </w:r>
          </w:p>
        </w:tc>
      </w:tr>
      <w:tr w:rsidR="00485D19" w:rsidRPr="004104BB" w:rsidTr="0036410B">
        <w:trPr>
          <w:trHeight w:val="65"/>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Закупки</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Октябрь 1996 г.</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Сентябрь 1999г.</w:t>
            </w:r>
          </w:p>
        </w:tc>
      </w:tr>
      <w:tr w:rsidR="00485D19" w:rsidRPr="004104BB" w:rsidTr="0036410B">
        <w:trPr>
          <w:trHeight w:val="65"/>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Реализация</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Октябрь 1999 г.</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Март 2001 г.</w:t>
            </w:r>
          </w:p>
        </w:tc>
      </w:tr>
      <w:tr w:rsidR="00485D19" w:rsidRPr="004104BB" w:rsidTr="0036410B">
        <w:trPr>
          <w:trHeight w:val="65"/>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Тестирование и пилотирование</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Апрель 2001 г.</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Декабрь 2001 г.</w:t>
            </w:r>
          </w:p>
        </w:tc>
      </w:tr>
      <w:tr w:rsidR="00485D19" w:rsidRPr="004104BB" w:rsidTr="0036410B">
        <w:trPr>
          <w:trHeight w:val="65"/>
          <w:jc w:val="center"/>
        </w:trPr>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Тиражирование</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Январь 2002 г.</w:t>
            </w:r>
          </w:p>
        </w:tc>
        <w:tc>
          <w:tcPr>
            <w:tcW w:w="0" w:type="auto"/>
            <w:tcBorders>
              <w:top w:val="single" w:sz="6" w:space="0" w:color="auto"/>
              <w:left w:val="single" w:sz="6" w:space="0" w:color="auto"/>
              <w:bottom w:val="single" w:sz="6" w:space="0" w:color="auto"/>
              <w:right w:val="single" w:sz="6" w:space="0" w:color="auto"/>
            </w:tcBorders>
          </w:tcPr>
          <w:p w:rsidR="00485D19" w:rsidRPr="0036410B" w:rsidRDefault="00485D19" w:rsidP="0036410B">
            <w:pPr>
              <w:jc w:val="both"/>
              <w:rPr>
                <w:sz w:val="20"/>
                <w:szCs w:val="20"/>
              </w:rPr>
            </w:pPr>
            <w:r w:rsidRPr="0036410B">
              <w:rPr>
                <w:sz w:val="20"/>
                <w:szCs w:val="20"/>
              </w:rPr>
              <w:t xml:space="preserve">Июль 2003 г. </w:t>
            </w:r>
          </w:p>
        </w:tc>
      </w:tr>
    </w:tbl>
    <w:p w:rsidR="00485D19" w:rsidRPr="004104BB" w:rsidRDefault="00485D19" w:rsidP="004104BB">
      <w:pPr>
        <w:spacing w:line="360" w:lineRule="auto"/>
        <w:ind w:firstLine="709"/>
        <w:jc w:val="both"/>
        <w:rPr>
          <w:sz w:val="28"/>
          <w:szCs w:val="28"/>
        </w:rPr>
      </w:pPr>
    </w:p>
    <w:p w:rsidR="0036410B" w:rsidRDefault="00485D19" w:rsidP="004104BB">
      <w:pPr>
        <w:spacing w:line="360" w:lineRule="auto"/>
        <w:ind w:firstLine="709"/>
        <w:jc w:val="both"/>
        <w:rPr>
          <w:sz w:val="28"/>
          <w:szCs w:val="28"/>
        </w:rPr>
      </w:pPr>
      <w:r w:rsidRPr="004104BB">
        <w:rPr>
          <w:sz w:val="28"/>
          <w:szCs w:val="28"/>
        </w:rPr>
        <w:t>Единственной частью Системы информационного управления государственными финансами, внедрение которой протекало медленнее, чем ожидалось, была фаза закупок. Три года ушло с момента объявления тендера до этапа, когда началось внедрение. Основной причиной задержки была необходимость проведения переговоров с отобранным поставщиком, на которые ушло около двух лет. Это произошло по причине изменений в спецификациях основного проекта, сделанных правительством, включая то влияние, которое оказал перенос столицы Казахстана в Астану, что потребовало больших дополнительных расходов. Необходимость получения одобрения</w:t>
      </w:r>
      <w:r w:rsidRPr="004104BB">
        <w:rPr>
          <w:b/>
          <w:bCs/>
          <w:sz w:val="28"/>
          <w:szCs w:val="28"/>
        </w:rPr>
        <w:t xml:space="preserve"> </w:t>
      </w:r>
      <w:r w:rsidRPr="004104BB">
        <w:rPr>
          <w:sz w:val="28"/>
          <w:szCs w:val="28"/>
        </w:rPr>
        <w:t xml:space="preserve">Всемирного Банка на различных этапах и изменений первоначальных требований тендерных документов, неизбежных при таких обстоятельствах, также объясняют задержки. </w:t>
      </w:r>
    </w:p>
    <w:p w:rsidR="0036410B" w:rsidRDefault="00485D19" w:rsidP="004104BB">
      <w:pPr>
        <w:spacing w:line="360" w:lineRule="auto"/>
        <w:ind w:firstLine="709"/>
        <w:jc w:val="both"/>
        <w:rPr>
          <w:sz w:val="28"/>
          <w:szCs w:val="28"/>
        </w:rPr>
      </w:pPr>
      <w:r w:rsidRPr="004104BB">
        <w:rPr>
          <w:sz w:val="28"/>
          <w:szCs w:val="28"/>
        </w:rPr>
        <w:t>В принципе, фаза закупок могла бы быть на один-два года короче. Однако влияние этого на общий план реализации проекта был бы возможно намного скромнее. В то время как шли переговоры по Системе информационного управления государственными финансами, был разработан и довольно быстро внедрен ряд других реформ.</w:t>
      </w:r>
    </w:p>
    <w:p w:rsidR="00485D19" w:rsidRPr="004104BB" w:rsidRDefault="00485D19" w:rsidP="004104BB">
      <w:pPr>
        <w:spacing w:line="360" w:lineRule="auto"/>
        <w:ind w:firstLine="709"/>
        <w:jc w:val="both"/>
        <w:rPr>
          <w:sz w:val="28"/>
          <w:szCs w:val="28"/>
        </w:rPr>
      </w:pPr>
      <w:r w:rsidRPr="004104BB">
        <w:rPr>
          <w:sz w:val="28"/>
          <w:szCs w:val="28"/>
        </w:rPr>
        <w:t>В итоге, представляется, что общий проектный период до 9 лет является реалистическим для такого широкого процесса реформ. В то же время важно помнить, что многие положительные стороны проекта могут быть реализованы в процессе его осуществления намного раньше. Внедрение новой Системы информационного управления государственными финансами, на которое уходит очень много времени, служит в качестве якоря для реформ и дает, в конце концов, выгоды для модернизации процесса, но основную ценность представляют усовершенствования процедур, что можно осуществить в самом начале процесса реформ, до внедрения Системы информационного управления государственными финансами.</w:t>
      </w:r>
    </w:p>
    <w:p w:rsidR="00485D19" w:rsidRPr="004104BB" w:rsidRDefault="00485D19" w:rsidP="004104BB">
      <w:pPr>
        <w:spacing w:line="360" w:lineRule="auto"/>
        <w:ind w:firstLine="709"/>
        <w:jc w:val="both"/>
        <w:rPr>
          <w:sz w:val="28"/>
          <w:szCs w:val="28"/>
        </w:rPr>
      </w:pPr>
      <w:r w:rsidRPr="004104BB">
        <w:rPr>
          <w:sz w:val="28"/>
          <w:szCs w:val="28"/>
        </w:rPr>
        <w:t>Казахстанское Казначейство имеет широкий диапазон функций. Это является общепринятым подходом в странах с переходной экономикой и развивающихся странах. Многие страны Организации экономического сотрудничества и развития предпочли дать казначейству более ограниченные полномочия, например, передачу функции управления долгом и наличностью другим органам.</w:t>
      </w:r>
    </w:p>
    <w:p w:rsidR="00485D19" w:rsidRPr="004104BB" w:rsidRDefault="00485D19" w:rsidP="004104BB">
      <w:pPr>
        <w:spacing w:line="360" w:lineRule="auto"/>
        <w:ind w:firstLine="709"/>
        <w:jc w:val="both"/>
        <w:rPr>
          <w:sz w:val="28"/>
          <w:szCs w:val="28"/>
        </w:rPr>
      </w:pPr>
      <w:r w:rsidRPr="004104BB">
        <w:rPr>
          <w:sz w:val="28"/>
          <w:szCs w:val="28"/>
        </w:rPr>
        <w:t>Казначейство Казахстана характеризуется высокой степенью централизованного руководства. Степень централизации здесь выше, чем в большинстве стран, даже чем в других странах с переходной экономикой и развивающихся странах. Казахстанское Казначейство занимает очень сильное положение по отношению к исполняющим министерствам и государственным учреждениям. Оно охватывает также местные бюджеты. Как представляется, такой уровень централизации отражает централизованную политическую традицию, которая сочетается с очень сильным упором на задачи обеспечения агрегированного финансового контроля и финансового соответствия.</w:t>
      </w:r>
    </w:p>
    <w:p w:rsidR="00485D19" w:rsidRPr="004104BB" w:rsidRDefault="00485D19" w:rsidP="004104BB">
      <w:pPr>
        <w:spacing w:line="360" w:lineRule="auto"/>
        <w:ind w:firstLine="709"/>
        <w:jc w:val="both"/>
        <w:rPr>
          <w:sz w:val="28"/>
          <w:szCs w:val="28"/>
        </w:rPr>
      </w:pPr>
      <w:r w:rsidRPr="004104BB">
        <w:rPr>
          <w:sz w:val="28"/>
          <w:szCs w:val="28"/>
        </w:rPr>
        <w:t>Это очень крупное учреждение с подразделениями, как на областном, так и районном уровнях. Такая модель широко распространена в развивающихся странах и странах с переходной экономикой. В странах Организации экономического сотрудничества и развития и некоторых странах с переходной экономикой эти функции переданы исполняющим министерствам и другим государственным органам, либо их выполняет намного меньшее количество подразделений казначейства. Необходимость в областных и районных подразделениях является до некоторой степени технологическим вопросом. Развертывание современных телекоммуникаций и компьютерного оборудования, и существование современной банковской системы, коренным образом сокращает потребность в территориальных подразделениях казначейства. Казахстанское Казначейство должно будет решить, будет ли оно нуждаться в местных подразделениях в будущем.</w:t>
      </w:r>
    </w:p>
    <w:p w:rsidR="00485D19" w:rsidRPr="004104BB" w:rsidRDefault="00485D19" w:rsidP="004104BB">
      <w:pPr>
        <w:spacing w:line="360" w:lineRule="auto"/>
        <w:ind w:firstLine="709"/>
        <w:jc w:val="both"/>
        <w:rPr>
          <w:sz w:val="28"/>
          <w:szCs w:val="28"/>
        </w:rPr>
      </w:pPr>
      <w:r w:rsidRPr="004104BB">
        <w:rPr>
          <w:sz w:val="28"/>
          <w:szCs w:val="28"/>
        </w:rPr>
        <w:t xml:space="preserve"> Казначейство в Казахстане осуществляет предварительный контроль над всеми государственными платежами. Обычно большой упор делается на контроль и соответствие. Во многих странах Организации экономического сотрудничества и развития контроль над платежами делегирован министерствам или другим государственным органам либо замещен систематическими процедурами аудита, основанными на анализе финансовых рисков. В этих странах упор в управлении сдвинут с контроля и соответствия на качество расходов.</w:t>
      </w:r>
    </w:p>
    <w:p w:rsidR="00485D19" w:rsidRPr="004104BB" w:rsidRDefault="00485D19" w:rsidP="004104BB">
      <w:pPr>
        <w:spacing w:line="360" w:lineRule="auto"/>
        <w:ind w:firstLine="709"/>
        <w:jc w:val="both"/>
        <w:rPr>
          <w:sz w:val="28"/>
          <w:szCs w:val="28"/>
        </w:rPr>
      </w:pPr>
      <w:r w:rsidRPr="004104BB">
        <w:rPr>
          <w:sz w:val="28"/>
          <w:szCs w:val="28"/>
        </w:rPr>
        <w:t>Единый казначейский счет будет включать все государственные финансовые потоки, включая средства, относящиеся к местным бюджетам. Большинство современных казначейских систем имеют некоторый вариант системы единого счета. Однако лишь немногие страны установили у себя такую систему, которая является настолько законченной как в Казахстане. Необычным является то, что средства местных бюджетов включены в объединенный единый счет для всех уровней бюджета.</w:t>
      </w:r>
    </w:p>
    <w:p w:rsidR="00485D19" w:rsidRPr="004104BB" w:rsidRDefault="00485D19" w:rsidP="004104BB">
      <w:pPr>
        <w:spacing w:line="360" w:lineRule="auto"/>
        <w:ind w:firstLine="709"/>
        <w:jc w:val="both"/>
        <w:rPr>
          <w:sz w:val="28"/>
          <w:szCs w:val="28"/>
        </w:rPr>
      </w:pPr>
      <w:r w:rsidRPr="004104BB">
        <w:rPr>
          <w:sz w:val="28"/>
          <w:szCs w:val="28"/>
        </w:rPr>
        <w:t>Счета Казахстанского правительства ведутся на кассовой основе. Почти все страны Организации экономического сотрудничества и развития предприняли шаги в направлении метода начисления. Лишь несколько стран продвинулись к полному методу начисления, в то время как большинство все еще находятся на стадии перехода к нему. Ожидается, что страны с переходной экономикой и развивающиеся страны постепенно будут продвигаться в том же направлении.</w:t>
      </w:r>
    </w:p>
    <w:p w:rsidR="00485D19" w:rsidRPr="004104BB" w:rsidRDefault="00485D19" w:rsidP="004104BB">
      <w:pPr>
        <w:spacing w:line="360" w:lineRule="auto"/>
        <w:ind w:firstLine="709"/>
        <w:jc w:val="both"/>
        <w:rPr>
          <w:sz w:val="28"/>
          <w:szCs w:val="28"/>
        </w:rPr>
      </w:pPr>
      <w:r w:rsidRPr="004104BB">
        <w:rPr>
          <w:sz w:val="28"/>
          <w:szCs w:val="28"/>
        </w:rPr>
        <w:t>Система информационного управления государственными финансами сформирована на основе стандартного прикладного программного обеспечения. Программное обеспечение и базы данных находятся в центральном кластере серверов, а пользователи имеют к ним доступ через браузеры. Большинство стран все еще имеют более распределенные казначейские информационные системы, которые часто включают свое программное обеспечение. Однако рынок ясно продвигается в том направлении, которое принял Казахстан, и Казахстанская система является ярким примером этого, особенно для стран с переходной экономикой.</w:t>
      </w:r>
    </w:p>
    <w:p w:rsidR="00485D19" w:rsidRDefault="0036410B" w:rsidP="0036410B">
      <w:pPr>
        <w:spacing w:line="360" w:lineRule="auto"/>
        <w:ind w:firstLine="709"/>
        <w:jc w:val="center"/>
        <w:rPr>
          <w:b/>
          <w:bCs/>
          <w:sz w:val="28"/>
          <w:szCs w:val="28"/>
        </w:rPr>
      </w:pPr>
      <w:r>
        <w:rPr>
          <w:b/>
          <w:bCs/>
          <w:sz w:val="28"/>
          <w:szCs w:val="28"/>
        </w:rPr>
        <w:br w:type="page"/>
        <w:t>Заключение</w:t>
      </w:r>
    </w:p>
    <w:p w:rsidR="0036410B" w:rsidRPr="004104BB" w:rsidRDefault="0036410B" w:rsidP="004104BB">
      <w:pPr>
        <w:spacing w:line="360" w:lineRule="auto"/>
        <w:ind w:firstLine="709"/>
        <w:jc w:val="both"/>
        <w:rPr>
          <w:b/>
          <w:bCs/>
          <w:sz w:val="28"/>
          <w:szCs w:val="28"/>
        </w:rPr>
      </w:pPr>
    </w:p>
    <w:p w:rsidR="00485D19" w:rsidRPr="004104BB" w:rsidRDefault="00485D19" w:rsidP="004104BB">
      <w:pPr>
        <w:spacing w:line="360" w:lineRule="auto"/>
        <w:ind w:firstLine="709"/>
        <w:jc w:val="both"/>
        <w:rPr>
          <w:sz w:val="28"/>
          <w:szCs w:val="28"/>
        </w:rPr>
      </w:pPr>
      <w:r w:rsidRPr="004104BB">
        <w:rPr>
          <w:sz w:val="28"/>
          <w:szCs w:val="28"/>
        </w:rPr>
        <w:t>Основными задачами органов Казначейства на предстоящий период являются:</w:t>
      </w:r>
    </w:p>
    <w:p w:rsidR="00485D19" w:rsidRPr="004104BB" w:rsidRDefault="00485D19" w:rsidP="004104BB">
      <w:pPr>
        <w:spacing w:line="360" w:lineRule="auto"/>
        <w:ind w:firstLine="709"/>
        <w:jc w:val="both"/>
        <w:rPr>
          <w:sz w:val="28"/>
          <w:szCs w:val="28"/>
        </w:rPr>
      </w:pPr>
      <w:r w:rsidRPr="004104BB">
        <w:rPr>
          <w:sz w:val="28"/>
          <w:szCs w:val="28"/>
        </w:rPr>
        <w:t>1. Совершенствование информационных технологий в казначействе путем создания многоуровневой системы, обеспечивающей качественное исполнение республиканского бюджета и расчетно-кассовое обслуживание местных бюджетов.</w:t>
      </w:r>
    </w:p>
    <w:p w:rsidR="00485D19" w:rsidRPr="004104BB" w:rsidRDefault="00485D19" w:rsidP="004104BB">
      <w:pPr>
        <w:spacing w:line="360" w:lineRule="auto"/>
        <w:ind w:firstLine="709"/>
        <w:jc w:val="both"/>
        <w:rPr>
          <w:sz w:val="28"/>
          <w:szCs w:val="28"/>
        </w:rPr>
      </w:pPr>
      <w:r w:rsidRPr="004104BB">
        <w:rPr>
          <w:sz w:val="28"/>
          <w:szCs w:val="28"/>
        </w:rPr>
        <w:t>2. Совершенствование нормативной правовой базы по исполнению бюджетов.</w:t>
      </w:r>
    </w:p>
    <w:p w:rsidR="00485D19" w:rsidRPr="004104BB" w:rsidRDefault="00485D19" w:rsidP="004104BB">
      <w:pPr>
        <w:spacing w:line="360" w:lineRule="auto"/>
        <w:ind w:firstLine="709"/>
        <w:jc w:val="both"/>
        <w:rPr>
          <w:sz w:val="28"/>
          <w:szCs w:val="28"/>
        </w:rPr>
      </w:pPr>
      <w:r w:rsidRPr="004104BB">
        <w:rPr>
          <w:sz w:val="28"/>
          <w:szCs w:val="28"/>
        </w:rPr>
        <w:t>3. Совершенствование бухгалтерского учета в государственных учреждениях.</w:t>
      </w:r>
    </w:p>
    <w:p w:rsidR="00485D19" w:rsidRPr="004104BB" w:rsidRDefault="00485D19" w:rsidP="004104BB">
      <w:pPr>
        <w:spacing w:line="360" w:lineRule="auto"/>
        <w:ind w:firstLine="709"/>
        <w:jc w:val="both"/>
        <w:rPr>
          <w:sz w:val="28"/>
          <w:szCs w:val="28"/>
        </w:rPr>
      </w:pPr>
      <w:r w:rsidRPr="004104BB">
        <w:rPr>
          <w:sz w:val="28"/>
          <w:szCs w:val="28"/>
        </w:rPr>
        <w:t>4. Укрепление материально-технической базы территориальных органов Казначейства.</w:t>
      </w:r>
    </w:p>
    <w:p w:rsidR="00485D19" w:rsidRPr="004104BB" w:rsidRDefault="0036410B" w:rsidP="004104BB">
      <w:pPr>
        <w:spacing w:line="360" w:lineRule="auto"/>
        <w:ind w:firstLine="709"/>
        <w:jc w:val="both"/>
        <w:rPr>
          <w:sz w:val="28"/>
          <w:szCs w:val="28"/>
        </w:rPr>
      </w:pPr>
      <w:r>
        <w:rPr>
          <w:sz w:val="28"/>
          <w:szCs w:val="28"/>
        </w:rPr>
        <w:t xml:space="preserve">5. </w:t>
      </w:r>
      <w:r w:rsidR="00485D19" w:rsidRPr="004104BB">
        <w:rPr>
          <w:sz w:val="28"/>
          <w:szCs w:val="28"/>
        </w:rPr>
        <w:t>Обучение и закрепление персонала, привлечение молодых специалистов.</w:t>
      </w:r>
    </w:p>
    <w:p w:rsidR="00485D19" w:rsidRPr="004104BB" w:rsidRDefault="00485D19" w:rsidP="004104BB">
      <w:pPr>
        <w:spacing w:line="360" w:lineRule="auto"/>
        <w:ind w:firstLine="709"/>
        <w:jc w:val="both"/>
        <w:rPr>
          <w:sz w:val="28"/>
          <w:szCs w:val="28"/>
        </w:rPr>
      </w:pPr>
      <w:r w:rsidRPr="004104BB">
        <w:rPr>
          <w:sz w:val="28"/>
          <w:szCs w:val="28"/>
        </w:rPr>
        <w:t>6.</w:t>
      </w:r>
      <w:r w:rsidR="0036410B">
        <w:rPr>
          <w:sz w:val="28"/>
          <w:szCs w:val="28"/>
        </w:rPr>
        <w:t xml:space="preserve"> </w:t>
      </w:r>
      <w:r w:rsidRPr="004104BB">
        <w:rPr>
          <w:sz w:val="28"/>
          <w:szCs w:val="28"/>
        </w:rPr>
        <w:t>Соблюдение</w:t>
      </w:r>
      <w:r w:rsidR="004104BB">
        <w:rPr>
          <w:sz w:val="28"/>
          <w:szCs w:val="28"/>
        </w:rPr>
        <w:t xml:space="preserve"> </w:t>
      </w:r>
      <w:r w:rsidRPr="004104BB">
        <w:rPr>
          <w:sz w:val="28"/>
          <w:szCs w:val="28"/>
        </w:rPr>
        <w:t>всеми</w:t>
      </w:r>
      <w:r w:rsidR="004104BB">
        <w:rPr>
          <w:sz w:val="28"/>
          <w:szCs w:val="28"/>
        </w:rPr>
        <w:t xml:space="preserve"> </w:t>
      </w:r>
      <w:r w:rsidRPr="004104BB">
        <w:rPr>
          <w:sz w:val="28"/>
          <w:szCs w:val="28"/>
        </w:rPr>
        <w:t>работниками</w:t>
      </w:r>
      <w:r w:rsidR="004104BB">
        <w:rPr>
          <w:sz w:val="28"/>
          <w:szCs w:val="28"/>
        </w:rPr>
        <w:t xml:space="preserve"> </w:t>
      </w:r>
      <w:r w:rsidRPr="004104BB">
        <w:rPr>
          <w:sz w:val="28"/>
          <w:szCs w:val="28"/>
        </w:rPr>
        <w:t>системы</w:t>
      </w:r>
      <w:r w:rsidR="004104BB">
        <w:rPr>
          <w:sz w:val="28"/>
          <w:szCs w:val="28"/>
        </w:rPr>
        <w:t xml:space="preserve"> </w:t>
      </w:r>
      <w:r w:rsidRPr="004104BB">
        <w:rPr>
          <w:sz w:val="28"/>
          <w:szCs w:val="28"/>
        </w:rPr>
        <w:t>Казначейства установленных правил и процедур исполнения бюджета.</w:t>
      </w:r>
    </w:p>
    <w:p w:rsidR="00485D19" w:rsidRPr="004104BB" w:rsidRDefault="00485D19" w:rsidP="004104BB">
      <w:pPr>
        <w:spacing w:line="360" w:lineRule="auto"/>
        <w:ind w:firstLine="709"/>
        <w:jc w:val="both"/>
        <w:rPr>
          <w:sz w:val="28"/>
          <w:szCs w:val="28"/>
        </w:rPr>
      </w:pPr>
      <w:r w:rsidRPr="004104BB">
        <w:rPr>
          <w:sz w:val="28"/>
          <w:szCs w:val="28"/>
        </w:rPr>
        <w:t>Казначейство должно стать органом, которое фактом своего существования будет, способствовать перекрытию каналов не целевого расходования государственных средств.</w:t>
      </w:r>
    </w:p>
    <w:p w:rsidR="00485D19" w:rsidRPr="004104BB" w:rsidRDefault="0036410B" w:rsidP="0036410B">
      <w:pPr>
        <w:spacing w:line="360" w:lineRule="auto"/>
        <w:ind w:firstLine="709"/>
        <w:jc w:val="center"/>
        <w:rPr>
          <w:b/>
          <w:bCs/>
          <w:sz w:val="28"/>
          <w:szCs w:val="28"/>
        </w:rPr>
      </w:pPr>
      <w:r>
        <w:rPr>
          <w:b/>
          <w:bCs/>
          <w:sz w:val="28"/>
          <w:szCs w:val="28"/>
        </w:rPr>
        <w:br w:type="page"/>
      </w:r>
      <w:r w:rsidR="00485D19" w:rsidRPr="004104BB">
        <w:rPr>
          <w:b/>
          <w:bCs/>
          <w:sz w:val="28"/>
          <w:szCs w:val="28"/>
        </w:rPr>
        <w:t>С</w:t>
      </w:r>
      <w:r>
        <w:rPr>
          <w:b/>
          <w:bCs/>
          <w:sz w:val="28"/>
          <w:szCs w:val="28"/>
        </w:rPr>
        <w:t>писок использованной литературы</w:t>
      </w:r>
    </w:p>
    <w:p w:rsidR="00485D19" w:rsidRPr="004104BB" w:rsidRDefault="00485D19" w:rsidP="0036410B">
      <w:pPr>
        <w:tabs>
          <w:tab w:val="left" w:pos="1080"/>
        </w:tabs>
        <w:spacing w:line="360" w:lineRule="auto"/>
        <w:ind w:firstLine="709"/>
        <w:jc w:val="both"/>
        <w:rPr>
          <w:sz w:val="28"/>
          <w:szCs w:val="28"/>
        </w:rPr>
      </w:pPr>
    </w:p>
    <w:p w:rsidR="00485D19" w:rsidRPr="004104BB" w:rsidRDefault="00485D19" w:rsidP="0036410B">
      <w:pPr>
        <w:numPr>
          <w:ilvl w:val="0"/>
          <w:numId w:val="4"/>
        </w:numPr>
        <w:tabs>
          <w:tab w:val="left" w:pos="1080"/>
        </w:tabs>
        <w:spacing w:line="360" w:lineRule="auto"/>
        <w:ind w:left="0" w:firstLine="709"/>
        <w:jc w:val="both"/>
        <w:rPr>
          <w:b/>
          <w:bCs/>
          <w:sz w:val="28"/>
          <w:szCs w:val="28"/>
        </w:rPr>
      </w:pPr>
      <w:r w:rsidRPr="004104BB">
        <w:rPr>
          <w:sz w:val="28"/>
          <w:szCs w:val="28"/>
        </w:rPr>
        <w:t>Доклад Первого Вице-Министра финансов К. Келимбетова на Международной Конференции по Бюджетной реформе и Реформе казначейской системы Казахстана</w:t>
      </w:r>
    </w:p>
    <w:p w:rsidR="00485D19" w:rsidRPr="004104BB" w:rsidRDefault="00485D19" w:rsidP="0036410B">
      <w:pPr>
        <w:numPr>
          <w:ilvl w:val="0"/>
          <w:numId w:val="4"/>
        </w:numPr>
        <w:tabs>
          <w:tab w:val="left" w:pos="1080"/>
        </w:tabs>
        <w:spacing w:line="360" w:lineRule="auto"/>
        <w:ind w:left="0" w:firstLine="709"/>
        <w:jc w:val="both"/>
        <w:rPr>
          <w:sz w:val="28"/>
          <w:szCs w:val="28"/>
        </w:rPr>
      </w:pPr>
      <w:r w:rsidRPr="004104BB">
        <w:rPr>
          <w:sz w:val="28"/>
          <w:szCs w:val="28"/>
        </w:rPr>
        <w:t>Доклад Председателя Комитета казначейства Саткалиевой В.А «Об итогах работы Комитета казначейства за 2002 год, и о задачах на 2003год»</w:t>
      </w:r>
    </w:p>
    <w:p w:rsidR="00485D19" w:rsidRPr="004104BB" w:rsidRDefault="00485D19" w:rsidP="0036410B">
      <w:pPr>
        <w:numPr>
          <w:ilvl w:val="0"/>
          <w:numId w:val="4"/>
        </w:numPr>
        <w:tabs>
          <w:tab w:val="left" w:pos="1080"/>
        </w:tabs>
        <w:spacing w:line="360" w:lineRule="auto"/>
        <w:ind w:left="0" w:firstLine="709"/>
        <w:jc w:val="both"/>
        <w:rPr>
          <w:sz w:val="28"/>
          <w:szCs w:val="28"/>
        </w:rPr>
      </w:pPr>
      <w:r w:rsidRPr="004104BB">
        <w:rPr>
          <w:sz w:val="28"/>
          <w:szCs w:val="28"/>
        </w:rPr>
        <w:t xml:space="preserve">Статья «В казначействе снова перемены» В.И. Клебан «Северный Казахстан» №76 от 20 сентября 2002г. </w:t>
      </w:r>
    </w:p>
    <w:p w:rsidR="00485D19" w:rsidRPr="004104BB" w:rsidRDefault="00485D19" w:rsidP="0036410B">
      <w:pPr>
        <w:numPr>
          <w:ilvl w:val="0"/>
          <w:numId w:val="4"/>
        </w:numPr>
        <w:tabs>
          <w:tab w:val="left" w:pos="1080"/>
        </w:tabs>
        <w:spacing w:line="360" w:lineRule="auto"/>
        <w:ind w:left="0" w:firstLine="709"/>
        <w:jc w:val="both"/>
        <w:rPr>
          <w:sz w:val="28"/>
          <w:szCs w:val="28"/>
        </w:rPr>
      </w:pPr>
      <w:r w:rsidRPr="004104BB">
        <w:rPr>
          <w:sz w:val="28"/>
          <w:szCs w:val="28"/>
        </w:rPr>
        <w:t>Статья</w:t>
      </w:r>
      <w:r w:rsidR="004104BB">
        <w:rPr>
          <w:sz w:val="28"/>
          <w:szCs w:val="28"/>
        </w:rPr>
        <w:t xml:space="preserve"> </w:t>
      </w:r>
      <w:r w:rsidRPr="004104BB">
        <w:rPr>
          <w:sz w:val="28"/>
          <w:szCs w:val="28"/>
        </w:rPr>
        <w:t>«Информационные технологии в государственном управлении» А.Сакипкереев «Северный Казахстан» №29 от 12 марта 2003г.</w:t>
      </w:r>
      <w:bookmarkStart w:id="0" w:name="_GoBack"/>
      <w:bookmarkEnd w:id="0"/>
    </w:p>
    <w:sectPr w:rsidR="00485D19" w:rsidRPr="004104BB" w:rsidSect="004104B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361" w:rsidRDefault="00207361">
      <w:r>
        <w:separator/>
      </w:r>
    </w:p>
  </w:endnote>
  <w:endnote w:type="continuationSeparator" w:id="0">
    <w:p w:rsidR="00207361" w:rsidRDefault="0020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B" w:rsidRDefault="00747975">
    <w:pPr>
      <w:pStyle w:val="a5"/>
      <w:framePr w:wrap="auto" w:vAnchor="text" w:hAnchor="margin" w:xAlign="right" w:y="1"/>
      <w:rPr>
        <w:rStyle w:val="a7"/>
      </w:rPr>
    </w:pPr>
    <w:r>
      <w:rPr>
        <w:rStyle w:val="a7"/>
        <w:noProof/>
      </w:rPr>
      <w:t>2</w:t>
    </w:r>
  </w:p>
  <w:p w:rsidR="004104BB" w:rsidRDefault="004104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361" w:rsidRDefault="00207361">
      <w:r>
        <w:separator/>
      </w:r>
    </w:p>
  </w:footnote>
  <w:footnote w:type="continuationSeparator" w:id="0">
    <w:p w:rsidR="00207361" w:rsidRDefault="00207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3744F"/>
    <w:multiLevelType w:val="multilevel"/>
    <w:tmpl w:val="BCE672AE"/>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6"/>
        </w:tabs>
        <w:ind w:left="1416" w:hanging="1410"/>
      </w:pPr>
      <w:rPr>
        <w:rFonts w:hint="default"/>
      </w:rPr>
    </w:lvl>
    <w:lvl w:ilvl="2">
      <w:start w:val="1"/>
      <w:numFmt w:val="decimal"/>
      <w:lvlText w:val="%1.%2.%3"/>
      <w:lvlJc w:val="left"/>
      <w:pPr>
        <w:tabs>
          <w:tab w:val="num" w:pos="1422"/>
        </w:tabs>
        <w:ind w:left="1422" w:hanging="1410"/>
      </w:pPr>
      <w:rPr>
        <w:rFonts w:hint="default"/>
      </w:rPr>
    </w:lvl>
    <w:lvl w:ilvl="3">
      <w:start w:val="1"/>
      <w:numFmt w:val="decimal"/>
      <w:lvlText w:val="%1.%2.%3.%4"/>
      <w:lvlJc w:val="left"/>
      <w:pPr>
        <w:tabs>
          <w:tab w:val="num" w:pos="1428"/>
        </w:tabs>
        <w:ind w:left="1428" w:hanging="1410"/>
      </w:pPr>
      <w:rPr>
        <w:rFonts w:hint="default"/>
      </w:rPr>
    </w:lvl>
    <w:lvl w:ilvl="4">
      <w:start w:val="1"/>
      <w:numFmt w:val="decimal"/>
      <w:lvlText w:val="%1.%2.%3.%4.%5"/>
      <w:lvlJc w:val="left"/>
      <w:pPr>
        <w:tabs>
          <w:tab w:val="num" w:pos="1434"/>
        </w:tabs>
        <w:ind w:left="1434" w:hanging="1410"/>
      </w:pPr>
      <w:rPr>
        <w:rFonts w:hint="default"/>
      </w:rPr>
    </w:lvl>
    <w:lvl w:ilvl="5">
      <w:start w:val="1"/>
      <w:numFmt w:val="decimal"/>
      <w:lvlText w:val="%1.%2.%3.%4.%5.%6"/>
      <w:lvlJc w:val="left"/>
      <w:pPr>
        <w:tabs>
          <w:tab w:val="num" w:pos="1470"/>
        </w:tabs>
        <w:ind w:left="1470" w:hanging="144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842"/>
        </w:tabs>
        <w:ind w:left="1842" w:hanging="1800"/>
      </w:pPr>
      <w:rPr>
        <w:rFonts w:hint="default"/>
      </w:rPr>
    </w:lvl>
    <w:lvl w:ilvl="8">
      <w:start w:val="1"/>
      <w:numFmt w:val="decimal"/>
      <w:lvlText w:val="%1.%2.%3.%4.%5.%6.%7.%8.%9"/>
      <w:lvlJc w:val="left"/>
      <w:pPr>
        <w:tabs>
          <w:tab w:val="num" w:pos="2208"/>
        </w:tabs>
        <w:ind w:left="2208" w:hanging="2160"/>
      </w:pPr>
      <w:rPr>
        <w:rFonts w:hint="default"/>
      </w:rPr>
    </w:lvl>
  </w:abstractNum>
  <w:abstractNum w:abstractNumId="1">
    <w:nsid w:val="39B5158C"/>
    <w:multiLevelType w:val="hybridMultilevel"/>
    <w:tmpl w:val="A6127C1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5CC664E1"/>
    <w:multiLevelType w:val="hybridMultilevel"/>
    <w:tmpl w:val="CF64AE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324D7B"/>
    <w:multiLevelType w:val="hybridMultilevel"/>
    <w:tmpl w:val="4D0C4B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D62"/>
    <w:rsid w:val="000D719B"/>
    <w:rsid w:val="00207361"/>
    <w:rsid w:val="00334B8D"/>
    <w:rsid w:val="0036410B"/>
    <w:rsid w:val="004104BB"/>
    <w:rsid w:val="00485D19"/>
    <w:rsid w:val="00747975"/>
    <w:rsid w:val="00987DBA"/>
    <w:rsid w:val="00B14D62"/>
    <w:rsid w:val="00F8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950893C-7B53-4881-A8E4-46E41066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jc w:val="both"/>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Body Text Indent"/>
    <w:basedOn w:val="a"/>
    <w:link w:val="a9"/>
    <w:uiPriority w:val="99"/>
    <w:pPr>
      <w:widowControl w:val="0"/>
      <w:autoSpaceDE w:val="0"/>
      <w:autoSpaceDN w:val="0"/>
      <w:adjustRightInd w:val="0"/>
      <w:spacing w:before="960" w:line="420" w:lineRule="auto"/>
      <w:ind w:left="200" w:firstLine="934"/>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420" w:lineRule="auto"/>
      <w:ind w:left="200" w:firstLine="5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autoSpaceDE w:val="0"/>
      <w:autoSpaceDN w:val="0"/>
      <w:adjustRightInd w:val="0"/>
      <w:spacing w:line="420" w:lineRule="auto"/>
      <w:ind w:left="160" w:firstLine="4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sz w:val="24"/>
      <w:szCs w:val="24"/>
    </w:rPr>
  </w:style>
  <w:style w:type="paragraph" w:styleId="ac">
    <w:name w:val="header"/>
    <w:basedOn w:val="a"/>
    <w:link w:val="ad"/>
    <w:uiPriority w:val="99"/>
    <w:pPr>
      <w:tabs>
        <w:tab w:val="center" w:pos="4153"/>
        <w:tab w:val="right" w:pos="8306"/>
      </w:tabs>
    </w:pPr>
    <w:rPr>
      <w:sz w:val="20"/>
      <w:szCs w:val="20"/>
    </w:rPr>
  </w:style>
  <w:style w:type="character" w:customStyle="1" w:styleId="ad">
    <w:name w:val="Верхний колонтитул Знак"/>
    <w:link w:val="ac"/>
    <w:uiPriority w:val="99"/>
    <w:semiHidden/>
    <w:rPr>
      <w:sz w:val="24"/>
      <w:szCs w:val="24"/>
    </w:rPr>
  </w:style>
  <w:style w:type="paragraph" w:customStyle="1" w:styleId="FR1">
    <w:name w:val="FR1"/>
    <w:uiPriority w:val="99"/>
    <w:pPr>
      <w:widowControl w:val="0"/>
      <w:autoSpaceDE w:val="0"/>
      <w:autoSpaceDN w:val="0"/>
      <w:adjustRightInd w:val="0"/>
      <w:ind w:left="120" w:firstLine="1020"/>
      <w:jc w:val="both"/>
    </w:pPr>
    <w:rPr>
      <w:sz w:val="56"/>
      <w:szCs w:val="56"/>
    </w:rPr>
  </w:style>
  <w:style w:type="paragraph" w:customStyle="1" w:styleId="FR2">
    <w:name w:val="FR2"/>
    <w:uiPriority w:val="99"/>
    <w:pPr>
      <w:widowControl w:val="0"/>
      <w:autoSpaceDE w:val="0"/>
      <w:autoSpaceDN w:val="0"/>
      <w:adjustRightInd w:val="0"/>
      <w:spacing w:before="800" w:line="480" w:lineRule="auto"/>
      <w:jc w:val="right"/>
    </w:pPr>
    <w:rPr>
      <w:rFonts w:ascii="Arial" w:hAnsi="Arial" w:cs="Arial"/>
      <w:b/>
      <w:bCs/>
      <w:i/>
      <w:iCs/>
      <w:sz w:val="48"/>
      <w:szCs w:val="48"/>
    </w:rPr>
  </w:style>
  <w:style w:type="paragraph" w:customStyle="1" w:styleId="FR3">
    <w:name w:val="FR3"/>
    <w:uiPriority w:val="99"/>
    <w:pPr>
      <w:widowControl w:val="0"/>
      <w:autoSpaceDE w:val="0"/>
      <w:autoSpaceDN w:val="0"/>
      <w:adjustRightInd w:val="0"/>
      <w:spacing w:before="400"/>
      <w:jc w:val="right"/>
    </w:pPr>
    <w:rPr>
      <w:rFonts w:ascii="Arial" w:hAnsi="Arial" w:cs="Arial"/>
      <w:i/>
      <w:iCs/>
      <w:sz w:val="44"/>
      <w:szCs w:val="44"/>
    </w:rPr>
  </w:style>
  <w:style w:type="paragraph" w:styleId="ae">
    <w:name w:val="Block Text"/>
    <w:basedOn w:val="a"/>
    <w:uiPriority w:val="99"/>
    <w:pPr>
      <w:widowControl w:val="0"/>
      <w:autoSpaceDE w:val="0"/>
      <w:autoSpaceDN w:val="0"/>
      <w:adjustRightInd w:val="0"/>
      <w:spacing w:before="180" w:line="420" w:lineRule="auto"/>
      <w:ind w:left="720" w:right="2400" w:firstLine="600"/>
      <w:jc w:val="center"/>
    </w:pPr>
    <w:rPr>
      <w:b/>
      <w:bCs/>
      <w:sz w:val="28"/>
      <w:szCs w:val="28"/>
    </w:rPr>
  </w:style>
  <w:style w:type="paragraph" w:styleId="23">
    <w:name w:val="Body Text 2"/>
    <w:basedOn w:val="a"/>
    <w:link w:val="24"/>
    <w:uiPriority w:val="99"/>
    <w:pPr>
      <w:widowControl w:val="0"/>
      <w:autoSpaceDE w:val="0"/>
      <w:autoSpaceDN w:val="0"/>
      <w:adjustRightInd w:val="0"/>
      <w:spacing w:before="40"/>
    </w:pPr>
    <w:rPr>
      <w:sz w:val="28"/>
      <w:szCs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spacing w:before="440" w:line="360" w:lineRule="auto"/>
      <w:ind w:right="27"/>
      <w:jc w:val="center"/>
    </w:pPr>
    <w:rPr>
      <w:b/>
      <w:bCs/>
      <w:sz w:val="32"/>
      <w:szCs w:val="32"/>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9296</Words>
  <Characters>52990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62162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www.diplom.kz</dc:creator>
  <cp:keywords/>
  <dc:description/>
  <cp:lastModifiedBy>admin</cp:lastModifiedBy>
  <cp:revision>2</cp:revision>
  <cp:lastPrinted>2003-05-06T13:23:00Z</cp:lastPrinted>
  <dcterms:created xsi:type="dcterms:W3CDTF">2014-03-12T20:42:00Z</dcterms:created>
  <dcterms:modified xsi:type="dcterms:W3CDTF">2014-03-12T20:42:00Z</dcterms:modified>
</cp:coreProperties>
</file>