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center"/>
        <w:rPr>
          <w:sz w:val="28"/>
          <w:szCs w:val="28"/>
        </w:rPr>
      </w:pPr>
      <w:r w:rsidRPr="00581BD9">
        <w:rPr>
          <w:sz w:val="28"/>
          <w:szCs w:val="28"/>
        </w:rPr>
        <w:t>КУРСОВАЯ РАБОТА</w:t>
      </w:r>
    </w:p>
    <w:p w:rsidR="00BB2E8B" w:rsidRPr="00581BD9" w:rsidRDefault="001822CD" w:rsidP="00581BD9">
      <w:pPr>
        <w:spacing w:line="360" w:lineRule="auto"/>
        <w:ind w:firstLine="709"/>
        <w:jc w:val="center"/>
        <w:rPr>
          <w:sz w:val="28"/>
          <w:szCs w:val="28"/>
        </w:rPr>
      </w:pPr>
      <w:r w:rsidRPr="00581BD9">
        <w:rPr>
          <w:sz w:val="28"/>
          <w:szCs w:val="28"/>
        </w:rPr>
        <w:t>Развитие логистических услуг в России</w:t>
      </w:r>
    </w:p>
    <w:p w:rsidR="00BB2E8B" w:rsidRPr="00581BD9" w:rsidRDefault="00BB2E8B" w:rsidP="00581BD9">
      <w:pPr>
        <w:spacing w:line="360" w:lineRule="auto"/>
        <w:ind w:firstLine="709"/>
        <w:jc w:val="center"/>
        <w:rPr>
          <w:sz w:val="28"/>
          <w:szCs w:val="28"/>
        </w:rPr>
      </w:pPr>
    </w:p>
    <w:p w:rsidR="00BB2E8B" w:rsidRPr="00581BD9" w:rsidRDefault="00BB2E8B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sz w:val="28"/>
          <w:szCs w:val="28"/>
        </w:rPr>
        <w:br w:type="page"/>
      </w:r>
      <w:r w:rsidR="00E81937" w:rsidRPr="00581BD9">
        <w:rPr>
          <w:b/>
          <w:bCs/>
          <w:sz w:val="28"/>
          <w:szCs w:val="28"/>
        </w:rPr>
        <w:t>СОДЕРЖАНИЕ</w:t>
      </w:r>
    </w:p>
    <w:p w:rsidR="00581BD9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3C20FA" w:rsidRPr="00581BD9" w:rsidRDefault="003C20FA" w:rsidP="00581BD9">
      <w:pPr>
        <w:spacing w:line="360" w:lineRule="auto"/>
        <w:rPr>
          <w:noProof/>
          <w:sz w:val="28"/>
          <w:szCs w:val="28"/>
        </w:rPr>
      </w:pPr>
      <w:r w:rsidRPr="00022340">
        <w:rPr>
          <w:rStyle w:val="ab"/>
          <w:noProof/>
          <w:sz w:val="28"/>
          <w:szCs w:val="28"/>
        </w:rPr>
        <w:t>ВВЕДЕНИЕ</w:t>
      </w:r>
    </w:p>
    <w:p w:rsidR="003C20FA" w:rsidRPr="00581BD9" w:rsidRDefault="003C20FA" w:rsidP="00581BD9">
      <w:pPr>
        <w:spacing w:line="360" w:lineRule="auto"/>
        <w:rPr>
          <w:noProof/>
          <w:sz w:val="28"/>
          <w:szCs w:val="28"/>
        </w:rPr>
      </w:pPr>
      <w:r w:rsidRPr="00022340">
        <w:rPr>
          <w:rStyle w:val="ab"/>
          <w:noProof/>
          <w:sz w:val="28"/>
          <w:szCs w:val="28"/>
        </w:rPr>
        <w:t>1.</w:t>
      </w:r>
      <w:r w:rsidR="00075623" w:rsidRPr="00022340">
        <w:rPr>
          <w:rStyle w:val="ab"/>
          <w:noProof/>
          <w:sz w:val="28"/>
          <w:szCs w:val="28"/>
        </w:rPr>
        <w:t>Характеристика услуги</w:t>
      </w:r>
    </w:p>
    <w:p w:rsidR="003C20FA" w:rsidRPr="00581BD9" w:rsidRDefault="003C20FA" w:rsidP="00581BD9">
      <w:pPr>
        <w:spacing w:line="360" w:lineRule="auto"/>
        <w:rPr>
          <w:noProof/>
          <w:sz w:val="28"/>
          <w:szCs w:val="28"/>
        </w:rPr>
      </w:pPr>
      <w:r w:rsidRPr="00022340">
        <w:rPr>
          <w:rStyle w:val="ab"/>
          <w:noProof/>
          <w:sz w:val="28"/>
          <w:szCs w:val="28"/>
        </w:rPr>
        <w:t>1.1. Понятие логистического сервиса</w:t>
      </w:r>
    </w:p>
    <w:p w:rsidR="003C20FA" w:rsidRPr="00581BD9" w:rsidRDefault="003C20FA" w:rsidP="00581BD9">
      <w:pPr>
        <w:spacing w:line="360" w:lineRule="auto"/>
        <w:rPr>
          <w:sz w:val="28"/>
          <w:szCs w:val="28"/>
        </w:rPr>
      </w:pPr>
      <w:r w:rsidRPr="00022340">
        <w:rPr>
          <w:rStyle w:val="ab"/>
          <w:sz w:val="28"/>
          <w:szCs w:val="28"/>
        </w:rPr>
        <w:t>1.2. Логистические услуги</w:t>
      </w:r>
    </w:p>
    <w:p w:rsidR="003C20FA" w:rsidRPr="00581BD9" w:rsidRDefault="003C20FA" w:rsidP="00581BD9">
      <w:pPr>
        <w:spacing w:line="360" w:lineRule="auto"/>
        <w:rPr>
          <w:noProof/>
          <w:sz w:val="28"/>
          <w:szCs w:val="28"/>
        </w:rPr>
      </w:pPr>
      <w:r w:rsidRPr="00022340">
        <w:rPr>
          <w:rStyle w:val="ab"/>
          <w:noProof/>
          <w:sz w:val="28"/>
          <w:szCs w:val="28"/>
        </w:rPr>
        <w:t>2. Развитие рынка логистических услуг в России</w:t>
      </w:r>
    </w:p>
    <w:p w:rsidR="003C20FA" w:rsidRPr="00581BD9" w:rsidRDefault="003C20FA" w:rsidP="00581BD9">
      <w:pPr>
        <w:spacing w:line="360" w:lineRule="auto"/>
        <w:rPr>
          <w:sz w:val="28"/>
          <w:szCs w:val="28"/>
        </w:rPr>
      </w:pPr>
      <w:r w:rsidRPr="00022340">
        <w:rPr>
          <w:rStyle w:val="ab"/>
          <w:sz w:val="28"/>
          <w:szCs w:val="28"/>
        </w:rPr>
        <w:t>2.1. Контрактные логистические услуги</w:t>
      </w:r>
    </w:p>
    <w:p w:rsidR="003C20FA" w:rsidRPr="00581BD9" w:rsidRDefault="003C20FA" w:rsidP="00581BD9">
      <w:pPr>
        <w:spacing w:line="360" w:lineRule="auto"/>
        <w:rPr>
          <w:noProof/>
          <w:sz w:val="28"/>
          <w:szCs w:val="28"/>
        </w:rPr>
      </w:pPr>
      <w:r w:rsidRPr="00022340">
        <w:rPr>
          <w:rStyle w:val="ab"/>
          <w:noProof/>
          <w:sz w:val="28"/>
          <w:szCs w:val="28"/>
        </w:rPr>
        <w:t>ЗАКЛЮЧЕНИЕ</w:t>
      </w:r>
    </w:p>
    <w:p w:rsidR="003C20FA" w:rsidRPr="00581BD9" w:rsidRDefault="003C20FA" w:rsidP="00581BD9">
      <w:pPr>
        <w:spacing w:line="360" w:lineRule="auto"/>
        <w:rPr>
          <w:noProof/>
          <w:sz w:val="28"/>
          <w:szCs w:val="28"/>
        </w:rPr>
      </w:pPr>
      <w:r w:rsidRPr="00022340">
        <w:rPr>
          <w:rStyle w:val="ab"/>
          <w:noProof/>
          <w:sz w:val="28"/>
          <w:szCs w:val="28"/>
        </w:rPr>
        <w:t>СПИСОК ИСПОЛЬЗУЕМОЙ ЛИТЕРАТУРЫ</w:t>
      </w:r>
    </w:p>
    <w:p w:rsidR="00B52A86" w:rsidRPr="00581BD9" w:rsidRDefault="00B52A86" w:rsidP="00581BD9">
      <w:pPr>
        <w:spacing w:line="360" w:lineRule="auto"/>
        <w:rPr>
          <w:sz w:val="28"/>
          <w:szCs w:val="28"/>
        </w:rPr>
      </w:pPr>
    </w:p>
    <w:p w:rsidR="00083F34" w:rsidRPr="00581BD9" w:rsidRDefault="00BB2E8B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sz w:val="28"/>
          <w:szCs w:val="28"/>
        </w:rPr>
        <w:br w:type="page"/>
      </w:r>
      <w:bookmarkStart w:id="0" w:name="_Toc228619634"/>
      <w:r w:rsidR="00E81937" w:rsidRPr="00581BD9">
        <w:rPr>
          <w:b/>
          <w:bCs/>
          <w:sz w:val="28"/>
          <w:szCs w:val="28"/>
        </w:rPr>
        <w:t>ВВЕДЕНИЕ</w:t>
      </w:r>
      <w:bookmarkEnd w:id="0"/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1822CD" w:rsidRPr="00581BD9" w:rsidRDefault="001822C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Рынок логистических услуг в России находиться в стадии становления и имеет ряд национальных особенностей в сравнении с зарубежными рынками. В России сейчас активно формируется рынок комплексных логистических операторов (3</w:t>
      </w:r>
      <w:r w:rsidRPr="00581BD9">
        <w:rPr>
          <w:sz w:val="28"/>
          <w:szCs w:val="28"/>
          <w:lang w:val="en-US"/>
        </w:rPr>
        <w:t>PL</w:t>
      </w:r>
      <w:r w:rsidRPr="00581BD9">
        <w:rPr>
          <w:sz w:val="28"/>
          <w:szCs w:val="28"/>
        </w:rPr>
        <w:t xml:space="preserve"> - провайдеров)</w:t>
      </w:r>
      <w:r w:rsidR="00BA288E" w:rsidRPr="00581BD9">
        <w:rPr>
          <w:sz w:val="28"/>
          <w:szCs w:val="28"/>
        </w:rPr>
        <w:t>, основные направления развития которого аналогичны тенденциям европейского рынка. Поэтому следует ожидать развития более тесного сотрудничества российских логистических компаний с клиентами в области оптимизации уровня запасов, интеграции  информационных систем и совместного управления логистическими затратами</w:t>
      </w:r>
      <w:r w:rsidR="00D26F8D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26</w:t>
      </w:r>
      <w:r w:rsidR="00D26F8D" w:rsidRPr="00581BD9">
        <w:rPr>
          <w:sz w:val="28"/>
          <w:szCs w:val="28"/>
        </w:rPr>
        <w:t>]</w:t>
      </w:r>
      <w:r w:rsidR="004E7743" w:rsidRPr="00581BD9">
        <w:rPr>
          <w:sz w:val="28"/>
          <w:szCs w:val="28"/>
        </w:rPr>
        <w:t>.</w:t>
      </w:r>
    </w:p>
    <w:p w:rsidR="00545249" w:rsidRPr="00581BD9" w:rsidRDefault="001A7A9F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Рассматриваемая</w:t>
      </w:r>
      <w:r w:rsidR="00083F34" w:rsidRPr="00581BD9">
        <w:rPr>
          <w:sz w:val="28"/>
          <w:szCs w:val="28"/>
        </w:rPr>
        <w:t xml:space="preserve"> тема</w:t>
      </w:r>
      <w:r w:rsidRPr="00581BD9">
        <w:rPr>
          <w:sz w:val="28"/>
          <w:szCs w:val="28"/>
        </w:rPr>
        <w:t xml:space="preserve"> данной курсовой работы</w:t>
      </w:r>
      <w:r w:rsidR="00083F34" w:rsidRPr="00581BD9">
        <w:rPr>
          <w:sz w:val="28"/>
          <w:szCs w:val="28"/>
        </w:rPr>
        <w:t>,</w:t>
      </w:r>
      <w:r w:rsidR="00545249" w:rsidRPr="00581BD9">
        <w:rPr>
          <w:sz w:val="28"/>
          <w:szCs w:val="28"/>
        </w:rPr>
        <w:t xml:space="preserve"> на сегодня</w:t>
      </w:r>
      <w:r w:rsidRPr="00581BD9">
        <w:rPr>
          <w:sz w:val="28"/>
          <w:szCs w:val="28"/>
        </w:rPr>
        <w:t>шний момент является актуальной, так как спрос на логистические услуги в нашей стране ежегодно растет и составляет около 20%. В России имеются сегменты логистических услуг, которые малоразвиты, но на сегодняшний момент им уделяется большое внимание, например, сегмент складирования на российском рынке л</w:t>
      </w:r>
      <w:r w:rsidR="004E7743" w:rsidRPr="00581BD9">
        <w:rPr>
          <w:sz w:val="28"/>
          <w:szCs w:val="28"/>
        </w:rPr>
        <w:t xml:space="preserve">огистических услуг занимает 12%  и является развивающимся </w:t>
      </w:r>
      <w:r w:rsidR="00684CC3" w:rsidRPr="00581BD9">
        <w:rPr>
          <w:sz w:val="28"/>
          <w:szCs w:val="28"/>
        </w:rPr>
        <w:t>[</w:t>
      </w:r>
      <w:r w:rsidR="002F7648" w:rsidRPr="00581BD9">
        <w:rPr>
          <w:sz w:val="28"/>
          <w:szCs w:val="28"/>
        </w:rPr>
        <w:t>27</w:t>
      </w:r>
      <w:r w:rsidR="00684CC3" w:rsidRPr="00581BD9">
        <w:rPr>
          <w:sz w:val="28"/>
          <w:szCs w:val="28"/>
        </w:rPr>
        <w:t>]</w:t>
      </w:r>
      <w:r w:rsidR="004E7743" w:rsidRPr="00581BD9">
        <w:rPr>
          <w:sz w:val="28"/>
          <w:szCs w:val="28"/>
        </w:rPr>
        <w:t>.</w:t>
      </w:r>
    </w:p>
    <w:p w:rsidR="00545249" w:rsidRPr="00581BD9" w:rsidRDefault="0054524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Объект исследования: </w:t>
      </w:r>
      <w:r w:rsidR="00E81937" w:rsidRPr="00581BD9">
        <w:rPr>
          <w:sz w:val="28"/>
          <w:szCs w:val="28"/>
        </w:rPr>
        <w:t>р</w:t>
      </w:r>
      <w:r w:rsidR="001A7A9F" w:rsidRPr="00581BD9">
        <w:rPr>
          <w:sz w:val="28"/>
          <w:szCs w:val="28"/>
        </w:rPr>
        <w:t>оссийские л</w:t>
      </w:r>
      <w:r w:rsidRPr="00581BD9">
        <w:rPr>
          <w:sz w:val="28"/>
          <w:szCs w:val="28"/>
        </w:rPr>
        <w:t>огистические услуги.</w:t>
      </w:r>
    </w:p>
    <w:p w:rsidR="00545249" w:rsidRPr="00581BD9" w:rsidRDefault="0054524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Предмет исследования: </w:t>
      </w:r>
      <w:r w:rsidR="00E81937" w:rsidRPr="00581BD9">
        <w:rPr>
          <w:sz w:val="28"/>
          <w:szCs w:val="28"/>
        </w:rPr>
        <w:t>р</w:t>
      </w:r>
      <w:r w:rsidRPr="00581BD9">
        <w:rPr>
          <w:sz w:val="28"/>
          <w:szCs w:val="28"/>
        </w:rPr>
        <w:t>азвитие логистических услуг на</w:t>
      </w:r>
      <w:r w:rsidR="001A7A9F" w:rsidRPr="00581BD9">
        <w:rPr>
          <w:sz w:val="28"/>
          <w:szCs w:val="28"/>
        </w:rPr>
        <w:t xml:space="preserve"> российском</w:t>
      </w:r>
      <w:r w:rsidRPr="00581BD9">
        <w:rPr>
          <w:sz w:val="28"/>
          <w:szCs w:val="28"/>
        </w:rPr>
        <w:t xml:space="preserve"> рынке.</w:t>
      </w:r>
    </w:p>
    <w:p w:rsidR="00693873" w:rsidRPr="00581BD9" w:rsidRDefault="00436C2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Сегодняшнее состояние рынка логистических услуг в сравнении с мировыми тенденциями развития отрасли характеризуется высокими темпами роста - 6-7 % по сравнению с 3-4 % в странах ЕС. </w:t>
      </w:r>
    </w:p>
    <w:p w:rsidR="00693873" w:rsidRPr="00581BD9" w:rsidRDefault="006938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Цель работы: </w:t>
      </w:r>
      <w:r w:rsidR="00E81937" w:rsidRPr="00581BD9">
        <w:rPr>
          <w:sz w:val="28"/>
          <w:szCs w:val="28"/>
        </w:rPr>
        <w:t>а</w:t>
      </w:r>
      <w:r w:rsidRPr="00581BD9">
        <w:rPr>
          <w:sz w:val="28"/>
          <w:szCs w:val="28"/>
        </w:rPr>
        <w:t xml:space="preserve">нализ развития логистических услуг на </w:t>
      </w:r>
      <w:r w:rsidR="00FD667E" w:rsidRPr="00581BD9">
        <w:rPr>
          <w:sz w:val="28"/>
          <w:szCs w:val="28"/>
        </w:rPr>
        <w:t xml:space="preserve">российском </w:t>
      </w:r>
      <w:r w:rsidRPr="00581BD9">
        <w:rPr>
          <w:sz w:val="28"/>
          <w:szCs w:val="28"/>
        </w:rPr>
        <w:t>рынке.</w:t>
      </w:r>
    </w:p>
    <w:p w:rsidR="00693873" w:rsidRPr="00581BD9" w:rsidRDefault="006938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Задачи:</w:t>
      </w:r>
    </w:p>
    <w:p w:rsidR="00693873" w:rsidRPr="00581BD9" w:rsidRDefault="006938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Изучить теоретическую часть по данной теме</w:t>
      </w:r>
      <w:r w:rsidR="00E81937" w:rsidRPr="00581BD9">
        <w:rPr>
          <w:sz w:val="28"/>
          <w:szCs w:val="28"/>
        </w:rPr>
        <w:t>;</w:t>
      </w:r>
    </w:p>
    <w:p w:rsidR="00693873" w:rsidRPr="00581BD9" w:rsidRDefault="006938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Рассмотреть сферу логистических услуг</w:t>
      </w:r>
      <w:r w:rsidR="00FD667E" w:rsidRPr="00581BD9">
        <w:rPr>
          <w:sz w:val="28"/>
          <w:szCs w:val="28"/>
        </w:rPr>
        <w:t xml:space="preserve"> в России</w:t>
      </w:r>
      <w:r w:rsidR="00E81937" w:rsidRPr="00581BD9">
        <w:rPr>
          <w:sz w:val="28"/>
          <w:szCs w:val="28"/>
        </w:rPr>
        <w:t>;</w:t>
      </w:r>
    </w:p>
    <w:p w:rsidR="00693873" w:rsidRPr="00581BD9" w:rsidRDefault="006938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Раскрыть понятие логистических услуг</w:t>
      </w:r>
      <w:r w:rsidR="00E81937" w:rsidRPr="00581BD9">
        <w:rPr>
          <w:sz w:val="28"/>
          <w:szCs w:val="28"/>
        </w:rPr>
        <w:t>;</w:t>
      </w:r>
    </w:p>
    <w:p w:rsidR="00693873" w:rsidRPr="00581BD9" w:rsidRDefault="006938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Составить словарь по данной теме.</w:t>
      </w:r>
    </w:p>
    <w:p w:rsidR="00684CC3" w:rsidRPr="00581BD9" w:rsidRDefault="00684CC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</w:t>
      </w:r>
      <w:r w:rsidR="00B52A86" w:rsidRPr="00581BD9">
        <w:rPr>
          <w:sz w:val="28"/>
          <w:szCs w:val="28"/>
        </w:rPr>
        <w:t xml:space="preserve"> структуру данной работы входит 2 главы. В первой главе рассматриваются теоретические основы логистического сервиса и логистических услуг, даются понятия и характеристика, история возникновения и развития логистических услуг.</w:t>
      </w:r>
      <w:r w:rsidR="00FB6B6D" w:rsidRPr="00581BD9">
        <w:rPr>
          <w:sz w:val="28"/>
          <w:szCs w:val="28"/>
        </w:rPr>
        <w:t xml:space="preserve"> Во второй главе рассматривается развитие российского рынка логистических услуг в целом, далее проанализирован рынок транспортных услуг и рассмотрены основные проблемы логистических услуг и их развития.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225442945"/>
      <w:bookmarkStart w:id="2" w:name="_Toc225443207"/>
    </w:p>
    <w:p w:rsidR="00E81937" w:rsidRPr="00581BD9" w:rsidRDefault="00FB6B6D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sz w:val="28"/>
          <w:szCs w:val="28"/>
        </w:rPr>
        <w:br w:type="page"/>
      </w:r>
      <w:bookmarkStart w:id="3" w:name="_Toc228619635"/>
      <w:r w:rsidR="00E81937" w:rsidRPr="00581BD9">
        <w:rPr>
          <w:b/>
          <w:bCs/>
          <w:sz w:val="28"/>
          <w:szCs w:val="28"/>
        </w:rPr>
        <w:t>1.</w:t>
      </w:r>
      <w:bookmarkEnd w:id="3"/>
      <w:r w:rsidR="00E81937" w:rsidRPr="00581BD9">
        <w:rPr>
          <w:b/>
          <w:bCs/>
          <w:sz w:val="28"/>
          <w:szCs w:val="28"/>
        </w:rPr>
        <w:t xml:space="preserve"> </w:t>
      </w:r>
      <w:r w:rsidR="00075623" w:rsidRPr="00581BD9">
        <w:rPr>
          <w:b/>
          <w:bCs/>
          <w:sz w:val="28"/>
          <w:szCs w:val="28"/>
        </w:rPr>
        <w:t>Характеристика услуги</w:t>
      </w:r>
    </w:p>
    <w:p w:rsidR="00581BD9" w:rsidRPr="00581BD9" w:rsidRDefault="00581BD9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Toc228619636"/>
    </w:p>
    <w:p w:rsidR="00BE342A" w:rsidRPr="00581BD9" w:rsidRDefault="00E81937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b/>
          <w:bCs/>
          <w:sz w:val="28"/>
          <w:szCs w:val="28"/>
        </w:rPr>
        <w:t xml:space="preserve">1.1 </w:t>
      </w:r>
      <w:r w:rsidR="00BE342A" w:rsidRPr="00581BD9">
        <w:rPr>
          <w:b/>
          <w:bCs/>
          <w:sz w:val="28"/>
          <w:szCs w:val="28"/>
        </w:rPr>
        <w:t>Понятие логистического сервиса</w:t>
      </w:r>
      <w:bookmarkEnd w:id="1"/>
      <w:bookmarkEnd w:id="2"/>
      <w:bookmarkEnd w:id="4"/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современном цивилизованном рынке — рынке покупателя —</w:t>
      </w:r>
      <w:r w:rsidR="00DB566D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товар определяется как комплекс осязаемых и неосязаемых факторов, включающий в себя не только материальную компоненту, а также упаковку, цвет, габариты, дизайн, цену, но и услуги как комплекс определенных действий, престиж производителя и торгового посредника. Все это покупатель принимает как некую совокупность физического и абстрактного, которая обеспечивает ему удовлетворение своих нужд и ожиданий.</w:t>
      </w:r>
      <w:r w:rsidR="00137C72" w:rsidRPr="00581BD9">
        <w:rPr>
          <w:sz w:val="28"/>
          <w:szCs w:val="28"/>
        </w:rPr>
        <w:t xml:space="preserve"> Покупатель также диктует свои условия так же и в области состава и качества услуг, оказываемых</w:t>
      </w:r>
      <w:r w:rsidR="004E7743" w:rsidRPr="00581BD9">
        <w:rPr>
          <w:sz w:val="28"/>
          <w:szCs w:val="28"/>
        </w:rPr>
        <w:t xml:space="preserve"> ему в процессе доставки товара</w:t>
      </w:r>
      <w:r w:rsidR="00137C72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7</w:t>
      </w:r>
      <w:r w:rsidR="00684CC3" w:rsidRPr="00581BD9">
        <w:rPr>
          <w:sz w:val="28"/>
          <w:szCs w:val="28"/>
        </w:rPr>
        <w:t>,</w:t>
      </w:r>
      <w:r w:rsidR="00137C72" w:rsidRPr="00581BD9">
        <w:rPr>
          <w:sz w:val="28"/>
          <w:szCs w:val="28"/>
        </w:rPr>
        <w:t xml:space="preserve"> с</w:t>
      </w:r>
      <w:r w:rsidR="00684CC3" w:rsidRPr="00581BD9">
        <w:rPr>
          <w:sz w:val="28"/>
          <w:szCs w:val="28"/>
        </w:rPr>
        <w:t>.211</w:t>
      </w:r>
      <w:r w:rsidR="00137C72" w:rsidRPr="00581BD9">
        <w:rPr>
          <w:sz w:val="28"/>
          <w:szCs w:val="28"/>
        </w:rPr>
        <w:t>]</w:t>
      </w:r>
      <w:r w:rsidR="004E774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Услуга</w:t>
      </w:r>
      <w:r w:rsidR="00137C72" w:rsidRPr="00581BD9">
        <w:rPr>
          <w:sz w:val="28"/>
          <w:szCs w:val="28"/>
        </w:rPr>
        <w:t>, в общем понимании этого термина, означает</w:t>
      </w:r>
      <w:r w:rsidRPr="00581BD9">
        <w:rPr>
          <w:sz w:val="28"/>
          <w:szCs w:val="28"/>
        </w:rPr>
        <w:t xml:space="preserve"> чье–либо действие, принос</w:t>
      </w:r>
      <w:r w:rsidR="00137C72" w:rsidRPr="00581BD9">
        <w:rPr>
          <w:sz w:val="28"/>
          <w:szCs w:val="28"/>
        </w:rPr>
        <w:t>ящее пользу, помощь другому</w:t>
      </w:r>
      <w:r w:rsidRPr="00581BD9">
        <w:rPr>
          <w:sz w:val="28"/>
          <w:szCs w:val="28"/>
        </w:rPr>
        <w:t>. Работа по оказанию услуг, т.е. по удовлетворению чьих–либо нужд, называется обслуживанием или сервисом</w:t>
      </w:r>
      <w:r w:rsidR="00137C72" w:rsidRPr="00581BD9">
        <w:rPr>
          <w:sz w:val="28"/>
          <w:szCs w:val="28"/>
        </w:rPr>
        <w:t>.</w:t>
      </w:r>
    </w:p>
    <w:p w:rsidR="00137C72" w:rsidRPr="00581BD9" w:rsidRDefault="000E6BC2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Природа логистической</w:t>
      </w:r>
      <w:r w:rsidR="00137C72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деятельности</w:t>
      </w:r>
      <w:r w:rsidR="00137C72" w:rsidRPr="00581BD9">
        <w:rPr>
          <w:sz w:val="28"/>
          <w:szCs w:val="28"/>
        </w:rPr>
        <w:t xml:space="preserve"> п</w:t>
      </w:r>
      <w:r w:rsidRPr="00581BD9">
        <w:rPr>
          <w:sz w:val="28"/>
          <w:szCs w:val="28"/>
        </w:rPr>
        <w:t>редполагает возможность оказания потребителю материального потока разнообразных логистических услуг. Логистический сервис неразрывно связан с процессом распределения и представляет собой комплекс услуг, оказывае</w:t>
      </w:r>
      <w:r w:rsidR="004E7743" w:rsidRPr="00581BD9">
        <w:rPr>
          <w:sz w:val="28"/>
          <w:szCs w:val="28"/>
        </w:rPr>
        <w:t>мый в процессе поставки товаров</w:t>
      </w:r>
      <w:r w:rsidRPr="00581BD9">
        <w:rPr>
          <w:sz w:val="28"/>
          <w:szCs w:val="28"/>
        </w:rPr>
        <w:t xml:space="preserve"> </w:t>
      </w:r>
      <w:r w:rsidR="00684CC3" w:rsidRPr="00581BD9">
        <w:rPr>
          <w:sz w:val="28"/>
          <w:szCs w:val="28"/>
        </w:rPr>
        <w:t>[</w:t>
      </w:r>
      <w:r w:rsidR="002F7648" w:rsidRPr="00581BD9">
        <w:rPr>
          <w:sz w:val="28"/>
          <w:szCs w:val="28"/>
        </w:rPr>
        <w:t>7</w:t>
      </w:r>
      <w:r w:rsidR="00684CC3" w:rsidRPr="00581BD9">
        <w:rPr>
          <w:sz w:val="28"/>
          <w:szCs w:val="28"/>
        </w:rPr>
        <w:t>, с.211</w:t>
      </w:r>
      <w:r w:rsidRPr="00581BD9">
        <w:rPr>
          <w:sz w:val="28"/>
          <w:szCs w:val="28"/>
        </w:rPr>
        <w:t>]</w:t>
      </w:r>
      <w:r w:rsidR="004E774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Таким образом</w:t>
      </w:r>
      <w:r w:rsidR="000E6BC2" w:rsidRPr="00581BD9">
        <w:rPr>
          <w:sz w:val="28"/>
          <w:szCs w:val="28"/>
        </w:rPr>
        <w:t>,</w:t>
      </w:r>
      <w:r w:rsidRPr="00581BD9">
        <w:rPr>
          <w:sz w:val="28"/>
          <w:szCs w:val="28"/>
        </w:rPr>
        <w:t xml:space="preserve"> предметом логистического сервиса является определенный комплекс (набор) соответствующих услуг.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Объектами логистического сервиса выступают кон</w:t>
      </w:r>
      <w:r w:rsidR="000E6BC2" w:rsidRPr="00581BD9">
        <w:rPr>
          <w:sz w:val="28"/>
          <w:szCs w:val="28"/>
        </w:rPr>
        <w:t>кретные потребители материального потока</w:t>
      </w:r>
      <w:r w:rsidRPr="00581BD9">
        <w:rPr>
          <w:sz w:val="28"/>
          <w:szCs w:val="28"/>
        </w:rPr>
        <w:t>.</w:t>
      </w:r>
      <w:r w:rsidR="000E6BC2" w:rsidRPr="00581BD9">
        <w:rPr>
          <w:sz w:val="28"/>
          <w:szCs w:val="28"/>
        </w:rPr>
        <w:t xml:space="preserve"> Осуществляется логистический сервис либо самим поставщиком, либо экспедиторской фирмой, специализирующейся в обла</w:t>
      </w:r>
      <w:r w:rsidR="004E7743" w:rsidRPr="00581BD9">
        <w:rPr>
          <w:sz w:val="28"/>
          <w:szCs w:val="28"/>
        </w:rPr>
        <w:t xml:space="preserve">сти логистического обслуживания </w:t>
      </w:r>
      <w:r w:rsidR="00684CC3" w:rsidRPr="00581BD9">
        <w:rPr>
          <w:sz w:val="28"/>
          <w:szCs w:val="28"/>
        </w:rPr>
        <w:t>[</w:t>
      </w:r>
      <w:r w:rsidR="002F7648" w:rsidRPr="00581BD9">
        <w:rPr>
          <w:sz w:val="28"/>
          <w:szCs w:val="28"/>
        </w:rPr>
        <w:t>7</w:t>
      </w:r>
      <w:r w:rsidR="00684CC3" w:rsidRPr="00581BD9">
        <w:rPr>
          <w:sz w:val="28"/>
          <w:szCs w:val="28"/>
        </w:rPr>
        <w:t>,</w:t>
      </w:r>
      <w:r w:rsidR="00DB566D" w:rsidRPr="00581BD9">
        <w:rPr>
          <w:sz w:val="28"/>
          <w:szCs w:val="28"/>
        </w:rPr>
        <w:t xml:space="preserve"> </w:t>
      </w:r>
      <w:r w:rsidR="00684CC3" w:rsidRPr="00581BD9">
        <w:rPr>
          <w:sz w:val="28"/>
          <w:szCs w:val="28"/>
        </w:rPr>
        <w:t>с.</w:t>
      </w:r>
      <w:r w:rsidR="00DB055D" w:rsidRPr="00581BD9">
        <w:rPr>
          <w:sz w:val="28"/>
          <w:szCs w:val="28"/>
        </w:rPr>
        <w:t>212</w:t>
      </w:r>
      <w:r w:rsidR="000E6BC2" w:rsidRPr="00581BD9">
        <w:rPr>
          <w:sz w:val="28"/>
          <w:szCs w:val="28"/>
        </w:rPr>
        <w:t>]</w:t>
      </w:r>
      <w:r w:rsidR="004E7743" w:rsidRPr="00581BD9">
        <w:rPr>
          <w:sz w:val="28"/>
          <w:szCs w:val="28"/>
        </w:rPr>
        <w:t>.</w:t>
      </w:r>
      <w:r w:rsidR="000E6BC2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Это зависит от вида логистической системы, уровня требований потребителей и стратегии поставщика (производителя, торгового посредника).</w:t>
      </w:r>
    </w:p>
    <w:p w:rsidR="004C2CD4" w:rsidRPr="00581BD9" w:rsidRDefault="004C2CD4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Потенциальная востребованность логистического сервиса обусловливается его способностью придавать товарам новые </w:t>
      </w:r>
      <w:r w:rsidR="008B4387" w:rsidRPr="00581BD9">
        <w:rPr>
          <w:sz w:val="28"/>
          <w:szCs w:val="28"/>
        </w:rPr>
        <w:t>свойства,</w:t>
      </w:r>
      <w:r w:rsidRPr="00581BD9">
        <w:rPr>
          <w:sz w:val="28"/>
          <w:szCs w:val="28"/>
        </w:rPr>
        <w:t xml:space="preserve"> такие как полезность места, времени доступности, формы владения и пользования.</w:t>
      </w:r>
    </w:p>
    <w:p w:rsidR="004C2CD4" w:rsidRPr="00581BD9" w:rsidRDefault="004C2CD4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Логистический сервис – это особая область сферы сервиса, предметно и функционально специализированная на оказании логистических услуг, то есть связанных с формированием и организацией движения потоков</w:t>
      </w:r>
      <w:r w:rsidR="004E7743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[</w:t>
      </w:r>
      <w:r w:rsidR="002F7648" w:rsidRPr="00581BD9">
        <w:rPr>
          <w:sz w:val="28"/>
          <w:szCs w:val="28"/>
        </w:rPr>
        <w:t>24</w:t>
      </w:r>
      <w:r w:rsidR="00DB055D" w:rsidRPr="00581BD9">
        <w:rPr>
          <w:sz w:val="28"/>
          <w:szCs w:val="28"/>
        </w:rPr>
        <w:t>, с.</w:t>
      </w:r>
      <w:r w:rsidRPr="00581BD9">
        <w:rPr>
          <w:sz w:val="28"/>
          <w:szCs w:val="28"/>
        </w:rPr>
        <w:t>119]</w:t>
      </w:r>
      <w:r w:rsidR="004E774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Рассмотрим обобщенную схему логистического сер</w:t>
      </w:r>
      <w:r w:rsidR="000E6BC2" w:rsidRPr="00581BD9">
        <w:rPr>
          <w:sz w:val="28"/>
          <w:szCs w:val="28"/>
        </w:rPr>
        <w:t>виса по структурным компонентам: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Логистический сервис по поставкам товарной продукции</w:t>
      </w:r>
      <w:r w:rsidR="000E6BC2" w:rsidRPr="00581BD9">
        <w:rPr>
          <w:sz w:val="28"/>
          <w:szCs w:val="28"/>
        </w:rPr>
        <w:t>, степень готовности заказов, надежность поставок, качество и скорость, обязательность поставок, сроки поставок и т.д. [</w:t>
      </w:r>
      <w:r w:rsidR="002F7648" w:rsidRPr="00581BD9">
        <w:rPr>
          <w:sz w:val="28"/>
          <w:szCs w:val="28"/>
        </w:rPr>
        <w:t>15</w:t>
      </w:r>
      <w:r w:rsidR="00DB055D" w:rsidRPr="00581BD9">
        <w:rPr>
          <w:sz w:val="28"/>
          <w:szCs w:val="28"/>
        </w:rPr>
        <w:t>.</w:t>
      </w:r>
      <w:r w:rsidR="008B4387" w:rsidRPr="00581BD9">
        <w:rPr>
          <w:sz w:val="28"/>
          <w:szCs w:val="28"/>
        </w:rPr>
        <w:t xml:space="preserve"> </w:t>
      </w:r>
      <w:r w:rsidR="00DB055D" w:rsidRPr="00581BD9">
        <w:rPr>
          <w:sz w:val="28"/>
          <w:szCs w:val="28"/>
        </w:rPr>
        <w:t>с.</w:t>
      </w:r>
      <w:r w:rsidR="00464C81" w:rsidRPr="00581BD9">
        <w:rPr>
          <w:sz w:val="28"/>
          <w:szCs w:val="28"/>
        </w:rPr>
        <w:t>87</w:t>
      </w:r>
      <w:r w:rsidR="000E6BC2" w:rsidRPr="00581BD9">
        <w:rPr>
          <w:sz w:val="28"/>
          <w:szCs w:val="28"/>
        </w:rPr>
        <w:t>]</w:t>
      </w:r>
      <w:r w:rsidR="004E774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Организация эффективного логистического обслуживания включает в себя:</w:t>
      </w:r>
    </w:p>
    <w:p w:rsidR="00BE342A" w:rsidRPr="00581BD9" w:rsidRDefault="00464C81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</w:t>
      </w:r>
      <w:r w:rsidR="00BE342A" w:rsidRPr="00581BD9">
        <w:rPr>
          <w:sz w:val="28"/>
          <w:szCs w:val="28"/>
        </w:rPr>
        <w:t>ешение вопросов, связанных с технологией и организацией структурой обслуживания</w:t>
      </w:r>
      <w:r w:rsidR="00E81937" w:rsidRPr="00581BD9">
        <w:rPr>
          <w:sz w:val="28"/>
          <w:szCs w:val="28"/>
        </w:rPr>
        <w:t>;</w:t>
      </w:r>
    </w:p>
    <w:p w:rsidR="00BE342A" w:rsidRPr="00581BD9" w:rsidRDefault="00464C81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</w:t>
      </w:r>
      <w:r w:rsidR="00BE342A" w:rsidRPr="00581BD9">
        <w:rPr>
          <w:sz w:val="28"/>
          <w:szCs w:val="28"/>
        </w:rPr>
        <w:t>оказателями качества обслуживания</w:t>
      </w:r>
      <w:r w:rsidR="00E81937" w:rsidRPr="00581BD9">
        <w:rPr>
          <w:sz w:val="28"/>
          <w:szCs w:val="28"/>
        </w:rPr>
        <w:t>;</w:t>
      </w:r>
      <w:r w:rsidR="00BE342A" w:rsidRPr="00581BD9">
        <w:rPr>
          <w:sz w:val="28"/>
          <w:szCs w:val="28"/>
        </w:rPr>
        <w:t xml:space="preserve"> </w:t>
      </w:r>
    </w:p>
    <w:p w:rsidR="00BE342A" w:rsidRPr="00581BD9" w:rsidRDefault="00464C81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</w:t>
      </w:r>
      <w:r w:rsidR="00BE342A" w:rsidRPr="00581BD9">
        <w:rPr>
          <w:sz w:val="28"/>
          <w:szCs w:val="28"/>
        </w:rPr>
        <w:t>пределением оптимальной сферы и целесообразного уровня обслуживания</w:t>
      </w:r>
      <w:r w:rsidR="00E81937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Ранжирование мотиваций потребителей при выборе поставщика</w:t>
      </w:r>
      <w:r w:rsidR="00E81937" w:rsidRPr="00581BD9">
        <w:rPr>
          <w:sz w:val="28"/>
          <w:szCs w:val="28"/>
        </w:rPr>
        <w:t>.</w:t>
      </w:r>
      <w:r w:rsidRPr="00581BD9">
        <w:rPr>
          <w:sz w:val="28"/>
          <w:szCs w:val="28"/>
        </w:rPr>
        <w:t xml:space="preserve"> 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 ключевым параметрам качества логистического обслуживания потребители относят:</w:t>
      </w:r>
    </w:p>
    <w:p w:rsidR="00BE342A" w:rsidRPr="00581BD9" w:rsidRDefault="00867E8B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</w:t>
      </w:r>
      <w:r w:rsidR="00BE342A" w:rsidRPr="00581BD9">
        <w:rPr>
          <w:sz w:val="28"/>
          <w:szCs w:val="28"/>
        </w:rPr>
        <w:t>ремя от получения заказа поставщиком до доставки продукции потребителю (заказчику</w:t>
      </w:r>
      <w:r w:rsidRPr="00581BD9">
        <w:rPr>
          <w:sz w:val="28"/>
          <w:szCs w:val="28"/>
        </w:rPr>
        <w:t xml:space="preserve">), </w:t>
      </w:r>
      <w:r w:rsidR="00BE342A" w:rsidRPr="00581BD9">
        <w:rPr>
          <w:sz w:val="28"/>
          <w:szCs w:val="28"/>
        </w:rPr>
        <w:t>гарантированную надежность доставки при любых условиях</w:t>
      </w:r>
      <w:r w:rsidRPr="00581BD9">
        <w:rPr>
          <w:sz w:val="28"/>
          <w:szCs w:val="28"/>
        </w:rPr>
        <w:t xml:space="preserve">, </w:t>
      </w:r>
      <w:r w:rsidR="00BE342A" w:rsidRPr="00581BD9">
        <w:rPr>
          <w:sz w:val="28"/>
          <w:szCs w:val="28"/>
        </w:rPr>
        <w:t>стабильность материально-технического обеспечения клиентов</w:t>
      </w:r>
      <w:r w:rsidRPr="00581BD9">
        <w:rPr>
          <w:sz w:val="28"/>
          <w:szCs w:val="28"/>
        </w:rPr>
        <w:t>,</w:t>
      </w:r>
      <w:r w:rsidR="00BE342A" w:rsidRPr="00581BD9">
        <w:rPr>
          <w:sz w:val="28"/>
          <w:szCs w:val="28"/>
        </w:rPr>
        <w:t xml:space="preserve"> максимальное соответствие выполнения заказов требованиям</w:t>
      </w:r>
      <w:r w:rsidRPr="00581BD9">
        <w:rPr>
          <w:sz w:val="28"/>
          <w:szCs w:val="28"/>
        </w:rPr>
        <w:t xml:space="preserve"> </w:t>
      </w:r>
      <w:r w:rsidR="00BE342A" w:rsidRPr="00581BD9">
        <w:rPr>
          <w:sz w:val="28"/>
          <w:szCs w:val="28"/>
        </w:rPr>
        <w:t>клиентов</w:t>
      </w:r>
      <w:r w:rsidRPr="00581BD9">
        <w:rPr>
          <w:sz w:val="28"/>
          <w:szCs w:val="28"/>
        </w:rPr>
        <w:t xml:space="preserve">, </w:t>
      </w:r>
      <w:r w:rsidR="00BE342A" w:rsidRPr="00581BD9">
        <w:rPr>
          <w:sz w:val="28"/>
          <w:szCs w:val="28"/>
        </w:rPr>
        <w:t>скорейшее подтверждение заказа, принятого поставщиком к исполнению</w:t>
      </w:r>
      <w:r w:rsidRPr="00581BD9">
        <w:rPr>
          <w:sz w:val="28"/>
          <w:szCs w:val="28"/>
        </w:rPr>
        <w:t xml:space="preserve">, </w:t>
      </w:r>
      <w:r w:rsidR="00BE342A" w:rsidRPr="00581BD9">
        <w:rPr>
          <w:sz w:val="28"/>
          <w:szCs w:val="28"/>
        </w:rPr>
        <w:t>объективность цен на логистические услуги</w:t>
      </w:r>
      <w:r w:rsidRPr="00581BD9">
        <w:rPr>
          <w:sz w:val="28"/>
          <w:szCs w:val="28"/>
        </w:rPr>
        <w:t>,</w:t>
      </w:r>
      <w:r w:rsidR="00BE342A" w:rsidRPr="00581BD9">
        <w:rPr>
          <w:sz w:val="28"/>
          <w:szCs w:val="28"/>
        </w:rPr>
        <w:t xml:space="preserve"> наличие в логистической системе возможностей предоставления постоянным клиентам товарных кредитов и скрытых скидок в виде</w:t>
      </w:r>
      <w:r w:rsidRPr="00581BD9">
        <w:rPr>
          <w:sz w:val="28"/>
          <w:szCs w:val="28"/>
        </w:rPr>
        <w:t xml:space="preserve"> </w:t>
      </w:r>
      <w:r w:rsidR="00BE342A" w:rsidRPr="00581BD9">
        <w:rPr>
          <w:sz w:val="28"/>
          <w:szCs w:val="28"/>
        </w:rPr>
        <w:t>бесплатно оказываемых логистических услуг</w:t>
      </w:r>
      <w:r w:rsidRPr="00581BD9">
        <w:rPr>
          <w:sz w:val="28"/>
          <w:szCs w:val="28"/>
        </w:rPr>
        <w:t xml:space="preserve">, </w:t>
      </w:r>
      <w:r w:rsidR="00BE342A" w:rsidRPr="00581BD9">
        <w:rPr>
          <w:sz w:val="28"/>
          <w:szCs w:val="28"/>
        </w:rPr>
        <w:t>обеспечение высокого качества упаковки товарной продукции</w:t>
      </w:r>
      <w:r w:rsidRPr="00581BD9">
        <w:rPr>
          <w:sz w:val="28"/>
          <w:szCs w:val="28"/>
        </w:rPr>
        <w:t xml:space="preserve"> и т.д. [</w:t>
      </w:r>
      <w:r w:rsidR="002F7648" w:rsidRPr="00581BD9">
        <w:rPr>
          <w:sz w:val="28"/>
          <w:szCs w:val="28"/>
        </w:rPr>
        <w:t>15</w:t>
      </w:r>
      <w:r w:rsidR="00DB055D" w:rsidRPr="00581BD9">
        <w:rPr>
          <w:sz w:val="28"/>
          <w:szCs w:val="28"/>
        </w:rPr>
        <w:t>,</w:t>
      </w:r>
      <w:r w:rsidRPr="00581BD9">
        <w:rPr>
          <w:sz w:val="28"/>
          <w:szCs w:val="28"/>
        </w:rPr>
        <w:t xml:space="preserve"> с.88-89]</w:t>
      </w:r>
      <w:r w:rsidR="00AE35DC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Мировая торговая практика выработала определенные стандарты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сервисного обслуживания, позволяющие оперативно реагировать на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заявки клиентов, правильно определять и выбирать конкретный вид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сервисного обслуживания.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международной практике действует несколько систем организации сервисного обслуживания</w:t>
      </w:r>
      <w:r w:rsidR="00E81937" w:rsidRPr="00581BD9">
        <w:rPr>
          <w:sz w:val="28"/>
          <w:szCs w:val="28"/>
        </w:rPr>
        <w:t>. Одна из них: о</w:t>
      </w:r>
      <w:r w:rsidRPr="00581BD9">
        <w:rPr>
          <w:sz w:val="28"/>
          <w:szCs w:val="28"/>
        </w:rPr>
        <w:t>рганизация обслуживания изготовителем товара</w:t>
      </w:r>
      <w:r w:rsidR="00867E8B" w:rsidRPr="00581BD9">
        <w:rPr>
          <w:sz w:val="28"/>
          <w:szCs w:val="28"/>
        </w:rPr>
        <w:t>, о</w:t>
      </w:r>
      <w:r w:rsidRPr="00581BD9">
        <w:rPr>
          <w:sz w:val="28"/>
          <w:szCs w:val="28"/>
        </w:rPr>
        <w:t>рганизация обслуживания осуществляется специализированной зарубежной службой, функционирующей в стране покупателя</w:t>
      </w:r>
      <w:r w:rsidR="004E7743" w:rsidRPr="00581BD9">
        <w:rPr>
          <w:sz w:val="28"/>
          <w:szCs w:val="28"/>
        </w:rPr>
        <w:t xml:space="preserve"> и другие</w:t>
      </w:r>
      <w:r w:rsidR="00867E8B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15</w:t>
      </w:r>
      <w:r w:rsidR="00DB055D" w:rsidRPr="00581BD9">
        <w:rPr>
          <w:sz w:val="28"/>
          <w:szCs w:val="28"/>
        </w:rPr>
        <w:t>,</w:t>
      </w:r>
      <w:r w:rsidR="00867E8B" w:rsidRPr="00581BD9">
        <w:rPr>
          <w:sz w:val="28"/>
          <w:szCs w:val="28"/>
        </w:rPr>
        <w:t xml:space="preserve"> с.89]</w:t>
      </w:r>
      <w:r w:rsidR="004E774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 основным факторам отрицательного воздействия на интернационализацию логистического сервиса относятся:</w:t>
      </w:r>
      <w:r w:rsidR="00E81937" w:rsidRPr="00581BD9">
        <w:rPr>
          <w:sz w:val="28"/>
          <w:szCs w:val="28"/>
        </w:rPr>
        <w:t xml:space="preserve"> с</w:t>
      </w:r>
      <w:r w:rsidRPr="00581BD9">
        <w:rPr>
          <w:sz w:val="28"/>
          <w:szCs w:val="28"/>
        </w:rPr>
        <w:t>пецифичность нормативно-правовой базы в различных странах</w:t>
      </w:r>
      <w:r w:rsidR="00867E8B" w:rsidRPr="00581BD9">
        <w:rPr>
          <w:sz w:val="28"/>
          <w:szCs w:val="28"/>
        </w:rPr>
        <w:t xml:space="preserve">, </w:t>
      </w:r>
      <w:r w:rsidRPr="00581BD9">
        <w:rPr>
          <w:sz w:val="28"/>
          <w:szCs w:val="28"/>
        </w:rPr>
        <w:t>своеобразие международных торговых и экономических отношений между государствами</w:t>
      </w:r>
      <w:r w:rsidR="00867E8B" w:rsidRPr="00581BD9">
        <w:rPr>
          <w:sz w:val="28"/>
          <w:szCs w:val="28"/>
        </w:rPr>
        <w:t xml:space="preserve">, </w:t>
      </w:r>
      <w:r w:rsidRPr="00581BD9">
        <w:rPr>
          <w:sz w:val="28"/>
          <w:szCs w:val="28"/>
        </w:rPr>
        <w:t>частая несогласованность и многообразие таможенных процедур</w:t>
      </w:r>
      <w:r w:rsidR="00867E8B" w:rsidRPr="00581BD9">
        <w:rPr>
          <w:sz w:val="28"/>
          <w:szCs w:val="28"/>
        </w:rPr>
        <w:t xml:space="preserve">, </w:t>
      </w:r>
      <w:r w:rsidRPr="00581BD9">
        <w:rPr>
          <w:sz w:val="28"/>
          <w:szCs w:val="28"/>
        </w:rPr>
        <w:t>специфичность в каждой стране транспортного законодательства</w:t>
      </w:r>
      <w:r w:rsidR="00867E8B" w:rsidRPr="00581BD9">
        <w:rPr>
          <w:sz w:val="28"/>
          <w:szCs w:val="28"/>
        </w:rPr>
        <w:t xml:space="preserve">, </w:t>
      </w:r>
      <w:r w:rsidRPr="00581BD9">
        <w:rPr>
          <w:sz w:val="28"/>
          <w:szCs w:val="28"/>
        </w:rPr>
        <w:t>объективно сложившийся различный уровень логистического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сервиса</w:t>
      </w:r>
      <w:r w:rsidR="00867E8B" w:rsidRPr="00581BD9">
        <w:rPr>
          <w:sz w:val="28"/>
          <w:szCs w:val="28"/>
        </w:rPr>
        <w:t xml:space="preserve">, </w:t>
      </w:r>
      <w:r w:rsidRPr="00581BD9">
        <w:rPr>
          <w:sz w:val="28"/>
          <w:szCs w:val="28"/>
        </w:rPr>
        <w:t>различные требования к уровню информационного обеспечения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перевозок;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территориальные, рельефные и климатические особенности</w:t>
      </w:r>
      <w:r w:rsidR="00867E8B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различных государств</w:t>
      </w:r>
      <w:r w:rsidR="00867E8B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15</w:t>
      </w:r>
      <w:r w:rsidR="00DB055D" w:rsidRPr="00581BD9">
        <w:rPr>
          <w:sz w:val="28"/>
          <w:szCs w:val="28"/>
        </w:rPr>
        <w:t>,</w:t>
      </w:r>
      <w:r w:rsidR="00867E8B" w:rsidRPr="00581BD9">
        <w:rPr>
          <w:sz w:val="28"/>
          <w:szCs w:val="28"/>
        </w:rPr>
        <w:t xml:space="preserve"> с.90]</w:t>
      </w:r>
      <w:r w:rsidR="004E7743" w:rsidRPr="00581BD9">
        <w:rPr>
          <w:sz w:val="28"/>
          <w:szCs w:val="28"/>
        </w:rPr>
        <w:t>.</w:t>
      </w:r>
    </w:p>
    <w:p w:rsidR="00435508" w:rsidRPr="00581BD9" w:rsidRDefault="00435508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Так как не все услуги одинаковы, возрастает потребность в анализе услуг. Разная природа услуг по-разному может влиять на их получение. Каждая услуга обычно имеет свою номенклатуру, традиции, стандартные при</w:t>
      </w:r>
      <w:r w:rsidR="004E7743" w:rsidRPr="00581BD9">
        <w:rPr>
          <w:sz w:val="28"/>
          <w:szCs w:val="28"/>
        </w:rPr>
        <w:t>емы, технологию и многое другое</w:t>
      </w:r>
      <w:r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13</w:t>
      </w:r>
      <w:r w:rsidR="008140E1" w:rsidRPr="00581BD9">
        <w:rPr>
          <w:sz w:val="28"/>
          <w:szCs w:val="28"/>
        </w:rPr>
        <w:t xml:space="preserve">, с. </w:t>
      </w:r>
      <w:r w:rsidRPr="00581BD9">
        <w:rPr>
          <w:sz w:val="28"/>
          <w:szCs w:val="28"/>
        </w:rPr>
        <w:t>602].</w:t>
      </w:r>
    </w:p>
    <w:p w:rsidR="00435508" w:rsidRPr="00581BD9" w:rsidRDefault="00435508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В процессе приобретения услуги следует </w:t>
      </w:r>
      <w:r w:rsidR="008140E1" w:rsidRPr="00581BD9">
        <w:rPr>
          <w:sz w:val="28"/>
          <w:szCs w:val="28"/>
        </w:rPr>
        <w:t>учитывать,</w:t>
      </w:r>
      <w:r w:rsidRPr="00581BD9">
        <w:rPr>
          <w:sz w:val="28"/>
          <w:szCs w:val="28"/>
        </w:rPr>
        <w:t xml:space="preserve"> по крайней мере следующие характеристики: стоимость, повторяемость, материальное содержание, направленность, производство, характер спроса, характер предоставления услуги, степень индивидуализации, навыки и умения, требуемые для предоставления услуги.</w:t>
      </w:r>
    </w:p>
    <w:p w:rsidR="00435508" w:rsidRPr="00581BD9" w:rsidRDefault="004E774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Стоимость услуги: п</w:t>
      </w:r>
      <w:r w:rsidR="00435508" w:rsidRPr="00581BD9">
        <w:rPr>
          <w:sz w:val="28"/>
          <w:szCs w:val="28"/>
        </w:rPr>
        <w:t>ри самой общей классификации услуг их можно разделить на услуги высокой, средней и низкой стоимости. Таким образом</w:t>
      </w:r>
      <w:r w:rsidRPr="00581BD9">
        <w:rPr>
          <w:sz w:val="28"/>
          <w:szCs w:val="28"/>
        </w:rPr>
        <w:t>,</w:t>
      </w:r>
      <w:r w:rsidR="00435508" w:rsidRPr="00581BD9">
        <w:rPr>
          <w:sz w:val="28"/>
          <w:szCs w:val="28"/>
        </w:rPr>
        <w:t xml:space="preserve"> покупатель может выбрать для себя именно то, что ему подходит.</w:t>
      </w:r>
    </w:p>
    <w:p w:rsidR="00435508" w:rsidRPr="00581BD9" w:rsidRDefault="004E774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Частота повторяемости: п</w:t>
      </w:r>
      <w:r w:rsidR="00435508" w:rsidRPr="00581BD9">
        <w:rPr>
          <w:sz w:val="28"/>
          <w:szCs w:val="28"/>
        </w:rPr>
        <w:t xml:space="preserve">ри приобретении повторяющихся услуг, как правило, созданы системы, в которые входят отдельные сотрудники </w:t>
      </w:r>
      <w:r w:rsidR="00D11B1F" w:rsidRPr="00581BD9">
        <w:rPr>
          <w:sz w:val="28"/>
          <w:szCs w:val="28"/>
        </w:rPr>
        <w:t>–</w:t>
      </w:r>
      <w:r w:rsidR="00435508" w:rsidRPr="00581BD9">
        <w:rPr>
          <w:sz w:val="28"/>
          <w:szCs w:val="28"/>
        </w:rPr>
        <w:t xml:space="preserve"> специалисты</w:t>
      </w:r>
      <w:r w:rsidR="00D11B1F" w:rsidRPr="00581BD9">
        <w:rPr>
          <w:sz w:val="28"/>
          <w:szCs w:val="28"/>
        </w:rPr>
        <w:t xml:space="preserve">, которые являются экспертами по конкретно таким услугам. </w:t>
      </w:r>
    </w:p>
    <w:p w:rsidR="00D11B1F" w:rsidRPr="00581BD9" w:rsidRDefault="00D11B1F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Производство услуги</w:t>
      </w:r>
      <w:r w:rsidR="004E7743" w:rsidRPr="00581BD9">
        <w:rPr>
          <w:sz w:val="28"/>
          <w:szCs w:val="28"/>
        </w:rPr>
        <w:t>: у</w:t>
      </w:r>
      <w:r w:rsidRPr="00581BD9">
        <w:rPr>
          <w:sz w:val="28"/>
          <w:szCs w:val="28"/>
        </w:rPr>
        <w:t>слуги могут производиться людьми, оборудованием или иной комбинацией. Услуги с небольшой затратой труда могут требовать большого привлечения капитала или активов. Услуги с высокими затратами труда могут быть самыми разними, здесь основную роль имеет ка</w:t>
      </w:r>
      <w:r w:rsidR="004E7743" w:rsidRPr="00581BD9">
        <w:rPr>
          <w:sz w:val="28"/>
          <w:szCs w:val="28"/>
        </w:rPr>
        <w:t>чество человеческого компонента</w:t>
      </w:r>
      <w:r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13</w:t>
      </w:r>
      <w:r w:rsidR="008140E1" w:rsidRPr="00581BD9">
        <w:rPr>
          <w:sz w:val="28"/>
          <w:szCs w:val="28"/>
        </w:rPr>
        <w:t xml:space="preserve">, с. </w:t>
      </w:r>
      <w:r w:rsidRPr="00581BD9">
        <w:rPr>
          <w:sz w:val="28"/>
          <w:szCs w:val="28"/>
        </w:rPr>
        <w:t>605]</w:t>
      </w:r>
      <w:r w:rsidR="004E7743" w:rsidRPr="00581BD9">
        <w:rPr>
          <w:sz w:val="28"/>
          <w:szCs w:val="28"/>
        </w:rPr>
        <w:t>.</w:t>
      </w:r>
    </w:p>
    <w:p w:rsidR="00D11B1F" w:rsidRPr="00581BD9" w:rsidRDefault="004E774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Природа спроса:</w:t>
      </w:r>
      <w:r w:rsidR="00D11B1F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с</w:t>
      </w:r>
      <w:r w:rsidR="00D11B1F" w:rsidRPr="00581BD9">
        <w:rPr>
          <w:sz w:val="28"/>
          <w:szCs w:val="28"/>
        </w:rPr>
        <w:t>прос на конкретную услугу может быть постоянным, пери</w:t>
      </w:r>
      <w:r w:rsidR="00B3550E" w:rsidRPr="00581BD9">
        <w:rPr>
          <w:sz w:val="28"/>
          <w:szCs w:val="28"/>
        </w:rPr>
        <w:t>одическим или дискретным. Постоянной услугой будет</w:t>
      </w:r>
      <w:r w:rsidR="00D216F7" w:rsidRPr="00581BD9">
        <w:rPr>
          <w:sz w:val="28"/>
          <w:szCs w:val="28"/>
        </w:rPr>
        <w:t>,</w:t>
      </w:r>
      <w:r w:rsidR="00B3550E" w:rsidRPr="00581BD9">
        <w:rPr>
          <w:sz w:val="28"/>
          <w:szCs w:val="28"/>
        </w:rPr>
        <w:t xml:space="preserve"> например страхование или круглосуточная охрана. Дискретной, то есть разовой может быть </w:t>
      </w:r>
      <w:r w:rsidR="00D216F7" w:rsidRPr="00581BD9">
        <w:rPr>
          <w:sz w:val="28"/>
          <w:szCs w:val="28"/>
        </w:rPr>
        <w:t>приглашение оформителя внутреннего интерьера. Особенностью постоянной услуги является то, что она позволяет отслеживать динамику ее предоставления и вносить изменения.</w:t>
      </w:r>
    </w:p>
    <w:p w:rsidR="00DA1EDA" w:rsidRPr="00581BD9" w:rsidRDefault="004E774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Степень стандартизации:</w:t>
      </w:r>
      <w:r w:rsidR="00DA1EDA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с</w:t>
      </w:r>
      <w:r w:rsidR="00DA1EDA" w:rsidRPr="00581BD9">
        <w:rPr>
          <w:sz w:val="28"/>
          <w:szCs w:val="28"/>
        </w:rPr>
        <w:t>уществует большая разница между стандартной и индивидуализированной услугой, которая предоставляется по спецификациям покупателя. В целом, чем меньше при предоставлении услуги контактов с потребителем, тем более стандартной становиться услуга.</w:t>
      </w:r>
      <w:r w:rsidR="006675A4" w:rsidRPr="00581BD9">
        <w:rPr>
          <w:sz w:val="28"/>
          <w:szCs w:val="28"/>
        </w:rPr>
        <w:t xml:space="preserve"> При индивидуализированных услугах процесс спецификаций становиться очень сложным. В данном случае возрастает важность привлечения к процессу разработки спец</w:t>
      </w:r>
      <w:r w:rsidRPr="00581BD9">
        <w:rPr>
          <w:sz w:val="28"/>
          <w:szCs w:val="28"/>
        </w:rPr>
        <w:t>ификаций конечных пользователей</w:t>
      </w:r>
      <w:r w:rsidR="006675A4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13</w:t>
      </w:r>
      <w:r w:rsidR="008140E1" w:rsidRPr="00581BD9">
        <w:rPr>
          <w:sz w:val="28"/>
          <w:szCs w:val="28"/>
        </w:rPr>
        <w:t xml:space="preserve">. с. </w:t>
      </w:r>
      <w:r w:rsidR="006675A4" w:rsidRPr="00581BD9">
        <w:rPr>
          <w:sz w:val="28"/>
          <w:szCs w:val="28"/>
        </w:rPr>
        <w:t>606]</w:t>
      </w:r>
      <w:r w:rsidRPr="00581BD9">
        <w:rPr>
          <w:sz w:val="28"/>
          <w:szCs w:val="28"/>
        </w:rPr>
        <w:t>.</w:t>
      </w:r>
    </w:p>
    <w:p w:rsidR="006675A4" w:rsidRPr="00581BD9" w:rsidRDefault="00C51BA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Навыки и умения, требуемые для обслуживания. Производство услуги требует широкого диапазона навыков и умений, от самых простых для предельно специализированных.</w:t>
      </w:r>
    </w:p>
    <w:p w:rsidR="008140E1" w:rsidRPr="00581BD9" w:rsidRDefault="008140E1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Таким образом, </w:t>
      </w:r>
      <w:r w:rsidR="004E7743" w:rsidRPr="00581BD9">
        <w:rPr>
          <w:sz w:val="28"/>
          <w:szCs w:val="28"/>
        </w:rPr>
        <w:t>следует учесть все характеристики услуги до ее приобретения для оптимального выбора.</w:t>
      </w:r>
    </w:p>
    <w:p w:rsidR="00581BD9" w:rsidRDefault="00581BD9" w:rsidP="00581BD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5" w:name="_Toc228619637"/>
    </w:p>
    <w:p w:rsidR="008140E1" w:rsidRPr="00581BD9" w:rsidRDefault="00581BD9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E81937" w:rsidRPr="00581BD9">
        <w:rPr>
          <w:b/>
          <w:bCs/>
          <w:sz w:val="28"/>
          <w:szCs w:val="28"/>
        </w:rPr>
        <w:t xml:space="preserve">1.2 </w:t>
      </w:r>
      <w:r w:rsidR="008140E1" w:rsidRPr="00581BD9">
        <w:rPr>
          <w:b/>
          <w:bCs/>
          <w:sz w:val="28"/>
          <w:szCs w:val="28"/>
        </w:rPr>
        <w:t>Логистические услуги</w:t>
      </w:r>
      <w:bookmarkEnd w:id="5"/>
    </w:p>
    <w:p w:rsidR="00DB566D" w:rsidRPr="00581BD9" w:rsidRDefault="00DB566D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DB566D" w:rsidRPr="00581BD9" w:rsidRDefault="00DB566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современной экономике выделяют четыре этапа развития логистики и логистических услуг</w:t>
      </w:r>
      <w:r w:rsidR="004E7743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18</w:t>
      </w:r>
      <w:r w:rsidR="004E7743" w:rsidRPr="00581BD9">
        <w:rPr>
          <w:sz w:val="28"/>
          <w:szCs w:val="28"/>
        </w:rPr>
        <w:t xml:space="preserve">]. На официальном сайте логистики </w:t>
      </w:r>
      <w:r w:rsidR="004E7743" w:rsidRPr="00581BD9">
        <w:rPr>
          <w:sz w:val="28"/>
          <w:szCs w:val="28"/>
          <w:lang w:val="en-US"/>
        </w:rPr>
        <w:t>www</w:t>
      </w:r>
      <w:r w:rsidR="004E7743" w:rsidRPr="00581BD9">
        <w:rPr>
          <w:sz w:val="28"/>
          <w:szCs w:val="28"/>
        </w:rPr>
        <w:t>.</w:t>
      </w:r>
      <w:r w:rsidR="004E7743" w:rsidRPr="00581BD9">
        <w:rPr>
          <w:sz w:val="28"/>
          <w:szCs w:val="28"/>
          <w:lang w:val="en-US"/>
        </w:rPr>
        <w:t>sklada</w:t>
      </w:r>
      <w:r w:rsidR="004E7743" w:rsidRPr="00581BD9">
        <w:rPr>
          <w:sz w:val="28"/>
          <w:szCs w:val="28"/>
        </w:rPr>
        <w:t>.</w:t>
      </w:r>
      <w:r w:rsidR="004E7743" w:rsidRPr="00581BD9">
        <w:rPr>
          <w:sz w:val="28"/>
          <w:szCs w:val="28"/>
          <w:lang w:val="en-US"/>
        </w:rPr>
        <w:t>ru</w:t>
      </w:r>
      <w:r w:rsidR="004E7743" w:rsidRPr="00581BD9">
        <w:rPr>
          <w:sz w:val="28"/>
          <w:szCs w:val="28"/>
        </w:rPr>
        <w:t xml:space="preserve"> автор выделяет следующие этапы:</w:t>
      </w:r>
    </w:p>
    <w:p w:rsidR="00DB566D" w:rsidRPr="00581BD9" w:rsidRDefault="00DB566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Первый этап (60-е гг.): Характеризуется использованием логистического подхода в управлении материальными потоками в сфере обращения. Постепенно приходит понимание того, что объединение потоковых процессов в производстве, хранении и транспортировании может дать существенный экономический эффект. В 60-х годах развитие логистики в США связывают с оптимизацией распределения продукции, называя этот этап физикой распределения, - в итоге был создан специальный комитет по "физическому" распределению. В это время в США изменился рынок покупателей и продажи, родилась философия маркетинга. Сервис поставок приобрел решающее значение в стратегии рынка</w:t>
      </w:r>
      <w:r w:rsidR="00E81937" w:rsidRPr="00581BD9">
        <w:rPr>
          <w:sz w:val="28"/>
          <w:szCs w:val="28"/>
        </w:rPr>
        <w:t>;</w:t>
      </w:r>
    </w:p>
    <w:p w:rsidR="00DB566D" w:rsidRPr="00581BD9" w:rsidRDefault="00DB566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Второй этап (80-е гг.) связывают с японским наступлением в сфере производства и торговли, особенно в области автоматизации. Европейский и американский ответ на экономическую "агрессию" Японии проявился в повышении качества технологии при подготовке заказов. Отсюда требование к интеграции планирования и управления производством и распределением. Интеграционная основа логистики в это период расширилась и стала охваты</w:t>
      </w:r>
      <w:r w:rsidR="00E81937" w:rsidRPr="00581BD9">
        <w:rPr>
          <w:sz w:val="28"/>
          <w:szCs w:val="28"/>
        </w:rPr>
        <w:t>вать и производственный процесс;</w:t>
      </w:r>
    </w:p>
    <w:p w:rsidR="00DB566D" w:rsidRPr="00581BD9" w:rsidRDefault="00DB566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Третий этап проходит в настоящее время. Реализуется одна из основных целей логистики - доставка грузов "точно в срок" с широким использованием электроники и оптимизации производства. Совокупность материалопроводящих субъектов </w:t>
      </w:r>
      <w:r w:rsidR="00E81937" w:rsidRPr="00581BD9">
        <w:rPr>
          <w:sz w:val="28"/>
          <w:szCs w:val="28"/>
        </w:rPr>
        <w:t>приобретает целостный характер;</w:t>
      </w:r>
    </w:p>
    <w:p w:rsidR="005C6D24" w:rsidRPr="00581BD9" w:rsidRDefault="00DB566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Четвертый этап - будущая логистика. В его границах в полной степени при построении логистической системы будет проявляться комплексный подход, охватывающий потенциалы производства, снабжения, подготовки продукции и потребления, то есть в итоге появится электро</w:t>
      </w:r>
      <w:r w:rsidR="002D4C7A" w:rsidRPr="00581BD9">
        <w:rPr>
          <w:sz w:val="28"/>
          <w:szCs w:val="28"/>
        </w:rPr>
        <w:t xml:space="preserve">нная интегрированная логистика </w:t>
      </w:r>
      <w:r w:rsidR="00D504D8" w:rsidRPr="00581BD9">
        <w:rPr>
          <w:sz w:val="28"/>
          <w:szCs w:val="28"/>
        </w:rPr>
        <w:t>[</w:t>
      </w:r>
      <w:r w:rsidR="002F7648" w:rsidRPr="00581BD9">
        <w:rPr>
          <w:sz w:val="28"/>
          <w:szCs w:val="28"/>
        </w:rPr>
        <w:t>18</w:t>
      </w:r>
      <w:r w:rsidR="00D504D8" w:rsidRPr="00581BD9">
        <w:rPr>
          <w:sz w:val="28"/>
          <w:szCs w:val="28"/>
        </w:rPr>
        <w:t>]</w:t>
      </w:r>
      <w:r w:rsidR="002D4C7A" w:rsidRPr="00581BD9">
        <w:rPr>
          <w:sz w:val="28"/>
          <w:szCs w:val="28"/>
        </w:rPr>
        <w:t>. На этом этапе борьба пойдет за учетом особенности предоставления услуги для определенного потребителя.</w:t>
      </w:r>
    </w:p>
    <w:p w:rsidR="005B3EDF" w:rsidRPr="00581BD9" w:rsidRDefault="005B3EDF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Логистические инфрасистемы – межотраслевые информационно </w:t>
      </w:r>
      <w:r w:rsidR="0017555E" w:rsidRPr="00581BD9">
        <w:rPr>
          <w:sz w:val="28"/>
          <w:szCs w:val="28"/>
        </w:rPr>
        <w:t>–</w:t>
      </w:r>
      <w:r w:rsidRPr="00581BD9">
        <w:rPr>
          <w:sz w:val="28"/>
          <w:szCs w:val="28"/>
        </w:rPr>
        <w:t xml:space="preserve"> технологические</w:t>
      </w:r>
      <w:r w:rsidR="0017555E" w:rsidRPr="00581BD9">
        <w:rPr>
          <w:sz w:val="28"/>
          <w:szCs w:val="28"/>
        </w:rPr>
        <w:t xml:space="preserve"> системы</w:t>
      </w:r>
      <w:r w:rsidR="004C2CD4" w:rsidRPr="00581BD9">
        <w:rPr>
          <w:sz w:val="28"/>
          <w:szCs w:val="28"/>
        </w:rPr>
        <w:t xml:space="preserve"> обслуживания процессов товародвижения. Их отраслевой состав обуславливается составом логистических услуг. Предоставляемые в комплексе или интегрируемые по продукту или рынку логистические услуги формируют логистический сервис, относительно которого может развиваться особый вид услуг – уп</w:t>
      </w:r>
      <w:r w:rsidR="002D4C7A" w:rsidRPr="00581BD9">
        <w:rPr>
          <w:sz w:val="28"/>
          <w:szCs w:val="28"/>
        </w:rPr>
        <w:t>равление логистическим сервисом</w:t>
      </w:r>
      <w:r w:rsidR="004C2CD4" w:rsidRPr="00581BD9">
        <w:rPr>
          <w:sz w:val="28"/>
          <w:szCs w:val="28"/>
        </w:rPr>
        <w:t xml:space="preserve"> [</w:t>
      </w:r>
      <w:r w:rsidR="002F7648" w:rsidRPr="00581BD9">
        <w:rPr>
          <w:sz w:val="28"/>
          <w:szCs w:val="28"/>
        </w:rPr>
        <w:t>1</w:t>
      </w:r>
      <w:r w:rsidR="00DB055D" w:rsidRPr="00581BD9">
        <w:rPr>
          <w:sz w:val="28"/>
          <w:szCs w:val="28"/>
        </w:rPr>
        <w:t>,</w:t>
      </w:r>
      <w:r w:rsidR="004C2CD4" w:rsidRPr="00581BD9">
        <w:rPr>
          <w:sz w:val="28"/>
          <w:szCs w:val="28"/>
        </w:rPr>
        <w:t xml:space="preserve"> с</w:t>
      </w:r>
      <w:r w:rsidR="005C6D24" w:rsidRPr="00581BD9">
        <w:rPr>
          <w:sz w:val="28"/>
          <w:szCs w:val="28"/>
        </w:rPr>
        <w:t xml:space="preserve">. </w:t>
      </w:r>
      <w:r w:rsidR="004C2CD4" w:rsidRPr="00581BD9">
        <w:rPr>
          <w:sz w:val="28"/>
          <w:szCs w:val="28"/>
        </w:rPr>
        <w:t>118]</w:t>
      </w:r>
      <w:r w:rsidR="00DA6D6C" w:rsidRPr="00581BD9">
        <w:rPr>
          <w:sz w:val="28"/>
          <w:szCs w:val="28"/>
        </w:rPr>
        <w:t>.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Рассмотрим отличительные особенности услуг подробнее: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Неосязаемость услуг. 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Услуга не может быть продемонстрирована покупателю до момента ее оказания. Это обстоятельство повышает для покупателей услуг степень неопределенности их приобретения. В таких условиях от производителей требуется принять возможные меры к прояснению для потре</w:t>
      </w:r>
      <w:r w:rsidR="00836073" w:rsidRPr="00581BD9">
        <w:rPr>
          <w:sz w:val="28"/>
          <w:szCs w:val="28"/>
        </w:rPr>
        <w:t>бителей процесса оказания услуг;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Неотделимость от производства.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 Материальные товары сначала производят, после чего их хранят, затем продают и, наконец, потребляют. В отличие от них услуги сначала продают, а лишь затем производят и потребляют, причем процесс производства и потребления совпадает во времени. Неотделимость означает, что услуги нельзя отделить от процесса их оказания. Продажа услуги – это практически продажа самого процесса труда. Отсюда следует важный вывод: качество услуги – качество самого процесса ее производства</w:t>
      </w:r>
      <w:r w:rsidR="00836073" w:rsidRPr="00581BD9">
        <w:rPr>
          <w:sz w:val="28"/>
          <w:szCs w:val="28"/>
        </w:rPr>
        <w:t>;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Непостоянство качества.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 Поскольку процесс производства и потребления услуги неразрывен и связан с участием в нем людей, имеется значительный риск непостоянства качества. Качество услуги трудно поддается контролю</w:t>
      </w:r>
      <w:r w:rsidR="00836073" w:rsidRPr="00581BD9">
        <w:rPr>
          <w:sz w:val="28"/>
          <w:szCs w:val="28"/>
        </w:rPr>
        <w:t>;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Недолговечность.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 Услугу нельзя хранить с целью последующей продажи или использования. Недолговечность услуг не представляет проблем, если спрос на них достаточно устойчивый. Если же он подвержен колебаниям, то производители услуг оказываются в сложной ситуации</w:t>
      </w:r>
      <w:r w:rsidR="00836073" w:rsidRPr="00581BD9">
        <w:rPr>
          <w:sz w:val="28"/>
          <w:szCs w:val="28"/>
        </w:rPr>
        <w:t>;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Отсутствие владения.</w:t>
      </w:r>
    </w:p>
    <w:p w:rsidR="00F254B9" w:rsidRPr="00581BD9" w:rsidRDefault="00F254B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При покупке материальных товаров покупатели получают личный доступ к использованию продукта, т.е. владеют им, а при желании могут продать его. Покупатель услуги потребляет ее в момент производства, поэтому период владения выделить, как правило, невозможно [</w:t>
      </w:r>
      <w:r w:rsidR="002F7648" w:rsidRPr="00581BD9">
        <w:rPr>
          <w:sz w:val="28"/>
          <w:szCs w:val="28"/>
        </w:rPr>
        <w:t>13</w:t>
      </w:r>
      <w:r w:rsidRPr="00581BD9">
        <w:rPr>
          <w:sz w:val="28"/>
          <w:szCs w:val="28"/>
        </w:rPr>
        <w:t>, с.129-130]</w:t>
      </w:r>
      <w:r w:rsidR="00836073" w:rsidRPr="00581BD9">
        <w:rPr>
          <w:sz w:val="28"/>
          <w:szCs w:val="28"/>
        </w:rPr>
        <w:t>.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целом все работы и операции в сфере логистических услуг можно разбить на три основные категории: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1. Услуги предпродажного характера.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Это работы и операции по формированию спроса на логистическое обслуживание. Включают в основном планирование уровня этого сервиса и самих услуг [</w:t>
      </w:r>
      <w:r w:rsidR="002F7648" w:rsidRPr="00581BD9">
        <w:rPr>
          <w:sz w:val="28"/>
          <w:szCs w:val="28"/>
        </w:rPr>
        <w:t>20</w:t>
      </w:r>
      <w:r w:rsidR="00F254B9" w:rsidRPr="00581BD9">
        <w:rPr>
          <w:sz w:val="28"/>
          <w:szCs w:val="28"/>
        </w:rPr>
        <w:t>,</w:t>
      </w:r>
      <w:r w:rsidRPr="00581BD9">
        <w:rPr>
          <w:sz w:val="28"/>
          <w:szCs w:val="28"/>
        </w:rPr>
        <w:t xml:space="preserve"> с</w:t>
      </w:r>
      <w:r w:rsidR="00F254B9" w:rsidRPr="00581BD9">
        <w:rPr>
          <w:sz w:val="28"/>
          <w:szCs w:val="28"/>
        </w:rPr>
        <w:t xml:space="preserve">. </w:t>
      </w:r>
      <w:r w:rsidRPr="00581BD9">
        <w:rPr>
          <w:sz w:val="28"/>
          <w:szCs w:val="28"/>
        </w:rPr>
        <w:t>199]</w:t>
      </w:r>
      <w:r w:rsidR="00AE35DC" w:rsidRPr="00581BD9">
        <w:rPr>
          <w:sz w:val="28"/>
          <w:szCs w:val="28"/>
        </w:rPr>
        <w:t>.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2. Логистические услуги, оказываемые в процессе реализации товаров.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Они обеспечивают эффективное продвижение материальных потоков и доставку продукции к месту назначения в строгом соответствии с заказами потребителей. Сюда можно отнести подбор и комплектацию партий поставок, упаковку, маркировку, формирование грузовых единиц, работу по обеспечению надежности поставок и т.д. [</w:t>
      </w:r>
      <w:r w:rsidR="002F7648" w:rsidRPr="00581BD9">
        <w:rPr>
          <w:sz w:val="28"/>
          <w:szCs w:val="28"/>
        </w:rPr>
        <w:t>15</w:t>
      </w:r>
      <w:r w:rsidR="005C6D24" w:rsidRPr="00581BD9">
        <w:rPr>
          <w:sz w:val="28"/>
          <w:szCs w:val="28"/>
        </w:rPr>
        <w:t>, с.</w:t>
      </w:r>
      <w:r w:rsidRPr="00581BD9">
        <w:rPr>
          <w:sz w:val="28"/>
          <w:szCs w:val="28"/>
        </w:rPr>
        <w:t xml:space="preserve"> 95]</w:t>
      </w:r>
      <w:r w:rsidR="00AE35DC" w:rsidRPr="00581BD9">
        <w:rPr>
          <w:sz w:val="28"/>
          <w:szCs w:val="28"/>
        </w:rPr>
        <w:t>.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3. Логические услуги послепродажного характера.</w:t>
      </w:r>
    </w:p>
    <w:p w:rsidR="00DA6D6C" w:rsidRPr="00581BD9" w:rsidRDefault="00DA6D6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 ним относят услуги по гарантийному обслуживанию, обеспечению запасными частями, обязательства по рассмотрению претензий покупателей, обеспечение возвратных потоков, осуществление обмена продукции и ряд других [</w:t>
      </w:r>
      <w:r w:rsidR="002F7648" w:rsidRPr="00581BD9">
        <w:rPr>
          <w:sz w:val="28"/>
          <w:szCs w:val="28"/>
        </w:rPr>
        <w:t>20</w:t>
      </w:r>
      <w:r w:rsidR="005C6D24" w:rsidRPr="00581BD9">
        <w:rPr>
          <w:sz w:val="28"/>
          <w:szCs w:val="28"/>
        </w:rPr>
        <w:t>,</w:t>
      </w:r>
      <w:r w:rsidRPr="00581BD9">
        <w:rPr>
          <w:sz w:val="28"/>
          <w:szCs w:val="28"/>
        </w:rPr>
        <w:t xml:space="preserve"> с</w:t>
      </w:r>
      <w:r w:rsidR="005C6D24" w:rsidRPr="00581BD9">
        <w:rPr>
          <w:sz w:val="28"/>
          <w:szCs w:val="28"/>
        </w:rPr>
        <w:t xml:space="preserve">. </w:t>
      </w:r>
      <w:r w:rsidRPr="00581BD9">
        <w:rPr>
          <w:sz w:val="28"/>
          <w:szCs w:val="28"/>
        </w:rPr>
        <w:t>199]</w:t>
      </w:r>
      <w:r w:rsidR="0083607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Основополагающие характеристики логистических услуг являются объективными и концептуально определяют условия и параметры логистической деятельности.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1. </w:t>
      </w:r>
      <w:r w:rsidR="002D4C7A" w:rsidRPr="00581BD9">
        <w:rPr>
          <w:sz w:val="28"/>
          <w:szCs w:val="28"/>
        </w:rPr>
        <w:t>Связь с источником</w:t>
      </w:r>
      <w:r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Логистические услуги как форма деятельности неотделимы от своего источника в отличие от материального товара, который может существовать независимо от присутствия или отсутствия его источника</w:t>
      </w:r>
      <w:r w:rsidR="00836073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2. </w:t>
      </w:r>
      <w:r w:rsidR="00EF4CF7" w:rsidRPr="00581BD9">
        <w:rPr>
          <w:sz w:val="28"/>
          <w:szCs w:val="28"/>
        </w:rPr>
        <w:t>Вариативность</w:t>
      </w:r>
      <w:r w:rsidRPr="00581BD9">
        <w:rPr>
          <w:sz w:val="28"/>
          <w:szCs w:val="28"/>
        </w:rPr>
        <w:t xml:space="preserve"> качества.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Качество логистических услуг имеет склонность к колебаниям в зависимости от степени совершенства логистической системы, требований клиентов, воздействия множества случайных факторов. Даже если логистические услуги стандартизированы по комплексу параметров, то и в данном случае колебания качества происходят в определенных пределах</w:t>
      </w:r>
      <w:r w:rsidR="00836073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3.Адресность услуг.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Логистические услуги предоставляются заказчику непосредственно. Это отличает их от товара в материальном виде, который выпускается, ориентируясь, как правило, не на конкретного потребителя, а на общий спрос целевого рынка</w:t>
      </w:r>
      <w:r w:rsidR="00836073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4. Уникальность.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Каждая оказываемая логистическая услуга уникальна для получателя. Другая подобная услуга будет отличаться от предыдущей или последующей по своим параметрам, срокам, качеству, условиям производства и потребления</w:t>
      </w:r>
      <w:r w:rsidR="00836073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5. Услуги логистического характера, как, впрочем, и другие,</w:t>
      </w:r>
      <w:r w:rsidR="005C6D24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нельзя произвести «про запас».</w:t>
      </w:r>
      <w:r w:rsidR="00F254B9" w:rsidRPr="00581BD9">
        <w:rPr>
          <w:sz w:val="28"/>
          <w:szCs w:val="28"/>
        </w:rPr>
        <w:t xml:space="preserve"> </w:t>
      </w:r>
      <w:r w:rsidRPr="00581BD9">
        <w:rPr>
          <w:sz w:val="28"/>
          <w:szCs w:val="28"/>
        </w:rPr>
        <w:t>Логистические услуги нельзя складировать, и это в принципе освобождает предприятия от накопления каких-либо запасов данного вида продукции</w:t>
      </w:r>
      <w:r w:rsidR="00836073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6. Эластичность спроса.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Преимуществом логистических услуг в сопоставлении с товаром в материальном виде является их большая эластичность на рынке сбыта. Специалистами уже давно отмечена интересная закономерность. В нормальных экономических условиях очень быстро возрастает спрос на логистические услуги по мере снижения на них цен и увеличения доходов предприятий-потребителей. Причем темпы роста спроса на логистическое обслуживание значительно превышают динамику спроса на материальные товары</w:t>
      </w:r>
      <w:r w:rsidR="00836073" w:rsidRPr="00581BD9">
        <w:rPr>
          <w:sz w:val="28"/>
          <w:szCs w:val="28"/>
        </w:rPr>
        <w:t>;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7. Оперативность</w:t>
      </w:r>
      <w:r w:rsidR="00DA6D6C" w:rsidRPr="00581BD9">
        <w:rPr>
          <w:sz w:val="28"/>
          <w:szCs w:val="28"/>
        </w:rPr>
        <w:t xml:space="preserve"> </w:t>
      </w:r>
      <w:r w:rsidR="00DA6D6C" w:rsidRPr="006D3EBA">
        <w:rPr>
          <w:sz w:val="28"/>
          <w:szCs w:val="28"/>
        </w:rPr>
        <w:t>[</w:t>
      </w:r>
      <w:r w:rsidR="00DA3AFD" w:rsidRPr="00581BD9">
        <w:rPr>
          <w:sz w:val="28"/>
          <w:szCs w:val="28"/>
        </w:rPr>
        <w:t>15</w:t>
      </w:r>
      <w:r w:rsidR="00580EB3" w:rsidRPr="00581BD9">
        <w:rPr>
          <w:sz w:val="28"/>
          <w:szCs w:val="28"/>
        </w:rPr>
        <w:t>,</w:t>
      </w:r>
      <w:r w:rsidR="00DA6D6C" w:rsidRPr="00581BD9">
        <w:rPr>
          <w:sz w:val="28"/>
          <w:szCs w:val="28"/>
        </w:rPr>
        <w:t xml:space="preserve"> с</w:t>
      </w:r>
      <w:r w:rsidR="00580EB3" w:rsidRPr="00581BD9">
        <w:rPr>
          <w:sz w:val="28"/>
          <w:szCs w:val="28"/>
        </w:rPr>
        <w:t>.</w:t>
      </w:r>
      <w:r w:rsidR="00DA6D6C" w:rsidRPr="00581BD9">
        <w:rPr>
          <w:sz w:val="28"/>
          <w:szCs w:val="28"/>
        </w:rPr>
        <w:t>93-94</w:t>
      </w:r>
      <w:r w:rsidR="00DA6D6C" w:rsidRPr="006D3EBA">
        <w:rPr>
          <w:sz w:val="28"/>
          <w:szCs w:val="28"/>
        </w:rPr>
        <w:t>]</w:t>
      </w:r>
      <w:r w:rsidR="00836073" w:rsidRPr="00581BD9">
        <w:rPr>
          <w:sz w:val="28"/>
          <w:szCs w:val="28"/>
        </w:rPr>
        <w:t>.</w:t>
      </w:r>
    </w:p>
    <w:p w:rsidR="00BE342A" w:rsidRPr="00581BD9" w:rsidRDefault="00BE342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отличие от товаров в материальном виде или других видов деятельности, где скорость и быстрота выполнения работ не всегда являются положительными по отношению к конечному результату, логистические услуги, как правило, дают тем больший экономический эффект, чем быстрее происходит их реализация. Очень часто именно оперативность оказания логистических услуг привлекает потенциальных заказчиков.</w:t>
      </w:r>
    </w:p>
    <w:p w:rsidR="00EF4CF7" w:rsidRPr="00581BD9" w:rsidRDefault="00EF4CF7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Логистические услуги получили свое развитие с 60-х годов и развиваются по настоящее время. Разные авторы видят связь логистической услуги с логистическим сервисов по-разному. Гаджинский А. М. пишет, что логистический сервис формирует услугу, а Архипкин А. В. утверждает, что сначала появляется услуга, вокруг которой формируется сам логистический сервис. Логистические услуги бывают разных категорий, имеют свои отличительные особенности.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225442947"/>
      <w:bookmarkStart w:id="7" w:name="_Toc225443209"/>
    </w:p>
    <w:p w:rsidR="00120E7D" w:rsidRPr="00581BD9" w:rsidRDefault="00580EB3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sz w:val="28"/>
          <w:szCs w:val="28"/>
        </w:rPr>
        <w:br w:type="page"/>
      </w:r>
      <w:bookmarkStart w:id="8" w:name="_Toc228619638"/>
      <w:r w:rsidR="00836073" w:rsidRPr="00581BD9">
        <w:rPr>
          <w:b/>
          <w:bCs/>
          <w:sz w:val="28"/>
          <w:szCs w:val="28"/>
        </w:rPr>
        <w:t xml:space="preserve">2. </w:t>
      </w:r>
      <w:r w:rsidR="00B029A3" w:rsidRPr="00581BD9">
        <w:rPr>
          <w:b/>
          <w:bCs/>
          <w:sz w:val="28"/>
          <w:szCs w:val="28"/>
        </w:rPr>
        <w:t>Развитие рынка логистических услуг в России</w:t>
      </w:r>
      <w:bookmarkEnd w:id="6"/>
      <w:bookmarkEnd w:id="7"/>
      <w:bookmarkEnd w:id="8"/>
    </w:p>
    <w:p w:rsidR="005F5984" w:rsidRPr="00581BD9" w:rsidRDefault="005F5984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B029A3" w:rsidRPr="00581BD9" w:rsidRDefault="00B029A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Рынок логистических услуг в России находится в стадии формирования, и мировые тенденции в сфере логистики служат для отечественных предпринимателей отправной точкой для поиска новых технологий, способов и форм обслуживания клиента в условиях растущей конкуренции</w:t>
      </w:r>
      <w:r w:rsidRPr="00581BD9">
        <w:rPr>
          <w:rStyle w:val="FontStyle144"/>
          <w:rFonts w:ascii="Times New Roman" w:hAnsi="Times New Roman" w:cs="Times New Roman"/>
          <w:sz w:val="28"/>
          <w:szCs w:val="28"/>
        </w:rPr>
        <w:t xml:space="preserve">. </w:t>
      </w:r>
      <w:r w:rsidRPr="00581BD9">
        <w:rPr>
          <w:sz w:val="28"/>
          <w:szCs w:val="28"/>
        </w:rPr>
        <w:t xml:space="preserve">Россия, как известно, имеет свою неповторимую специфику, обусловленную множеством факторов, среди которых не последнюю роль, особенно в данной сфере, играют такие, как огромная территория, недостаток необходимой инфраструктуры, климатические условия, менталитет. Каким образом мировые тренды влияют на становление рынка логистических услуг в России, какой была динамика рынка  в прошедшие годы, и каковы прогнозы его развития на ближайшие пять лет, рассматривается в данной главе. </w:t>
      </w:r>
    </w:p>
    <w:p w:rsidR="00B029A3" w:rsidRDefault="00B029A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Доля отраслей во внутреннем валовом продукте страны, представляющих интерес для логистики (потребительский сектор и торговля, промышленность, сфера услуг), превышает 45% (рис. 1). Структура ВВП подтверждает тот факт, что транспорт по отношению к промышленности и потребительскому сектору и торговле является обслуживающей отраслью. Правильное сочетание транспорта с современными складскими сетями будет способствовать снижению логистических издержек в цене товара, росту товарооборота и производительности в промышленности</w:t>
      </w:r>
      <w:r w:rsidR="0099766F" w:rsidRPr="00581BD9">
        <w:rPr>
          <w:sz w:val="28"/>
          <w:szCs w:val="28"/>
        </w:rPr>
        <w:t xml:space="preserve"> [</w:t>
      </w:r>
      <w:r w:rsidR="00DA3AFD" w:rsidRPr="00581BD9">
        <w:rPr>
          <w:sz w:val="28"/>
          <w:szCs w:val="28"/>
        </w:rPr>
        <w:t>9</w:t>
      </w:r>
      <w:r w:rsidR="0099766F" w:rsidRPr="00581BD9">
        <w:rPr>
          <w:sz w:val="28"/>
          <w:szCs w:val="28"/>
        </w:rPr>
        <w:t>, с. 39-40]</w:t>
      </w:r>
    </w:p>
    <w:p w:rsidR="00581BD9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По оценкам экспертов, российский розничный рынок торговли к 2010 году достигнет уровня в $555 млрд. Такое развитие торговли обуславливает необходимость поиска новых схем доставки товаров и их распределения. Следовательно, будет ожидаться появление новых видов логистических услуг и расширение  их спектра.</w:t>
      </w:r>
    </w:p>
    <w:p w:rsidR="00B029A3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751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189pt">
            <v:imagedata r:id="rId7" o:title=""/>
          </v:shape>
        </w:pict>
      </w:r>
    </w:p>
    <w:p w:rsidR="0099766F" w:rsidRPr="00581BD9" w:rsidRDefault="0099766F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Рис. 1. Структура ВВП России по отраслям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120E7D" w:rsidRPr="00581BD9" w:rsidRDefault="00120E7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Практически все категории производственных и торговых компаний осваивают регионы, где находятся примерно 70% их клиентов – потребителей. Это привело к тому, что в экономически развитых регионах России уже появился спрос на профессиональные логистические услуги и современную складскую инфраструктуру. </w:t>
      </w:r>
    </w:p>
    <w:p w:rsidR="00120E7D" w:rsidRPr="00581BD9" w:rsidRDefault="00120E7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тех регионах, где существует наибольший потребительский спрос и реализуются самые значительные объемы оптовой и розничной торговли, в частности, в городах-миллионниках, отмечен и максимальный спрос на логистические услуги и современные складские площади.</w:t>
      </w:r>
      <w:r w:rsidR="0099766F" w:rsidRPr="00581BD9">
        <w:rPr>
          <w:sz w:val="28"/>
          <w:szCs w:val="28"/>
        </w:rPr>
        <w:t xml:space="preserve"> Можно сделать вывод, что спрос на складские услуги велик, а предоставление таких услуг в России мало развито около 12%.</w:t>
      </w:r>
    </w:p>
    <w:p w:rsidR="00120E7D" w:rsidRPr="00581BD9" w:rsidRDefault="00120E7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За 2007-2008 гг. объем российского рынка транспортно-логистических услуг увеличился на 35%. Среднегодовые темпы роста оборота работающих в этом секторе компаний, с </w:t>
      </w:r>
      <w:r w:rsidR="0099766F" w:rsidRPr="00581BD9">
        <w:rPr>
          <w:sz w:val="28"/>
          <w:szCs w:val="28"/>
        </w:rPr>
        <w:t xml:space="preserve">учетом инфляции, составили 16% </w:t>
      </w:r>
      <w:r w:rsidR="00DA3AFD" w:rsidRPr="00581BD9">
        <w:rPr>
          <w:sz w:val="28"/>
          <w:szCs w:val="28"/>
        </w:rPr>
        <w:t>[9</w:t>
      </w:r>
      <w:r w:rsidR="0099766F" w:rsidRPr="00581BD9">
        <w:rPr>
          <w:sz w:val="28"/>
          <w:szCs w:val="28"/>
        </w:rPr>
        <w:t>, с. 40]</w:t>
      </w:r>
      <w:r w:rsidR="00950F9E" w:rsidRPr="00581BD9">
        <w:rPr>
          <w:sz w:val="28"/>
          <w:szCs w:val="28"/>
        </w:rPr>
        <w:t>.</w:t>
      </w:r>
    </w:p>
    <w:p w:rsidR="00120E7D" w:rsidRPr="00581BD9" w:rsidRDefault="00120E7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Сегмент складских и дистрибьюторских услуг, несмотря на высокие темпы развития (более 30% в год в 2006 и 2007 гг.), в структуре рынка занимает пока скромное место (около 4%). Управленческая логистика дает еще 1% общего объема рынка (рост на 58% в год в 2006-2008 гг.). </w:t>
      </w:r>
    </w:p>
    <w:p w:rsidR="00120E7D" w:rsidRPr="00581BD9" w:rsidRDefault="00120E7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Ожидается, что к 2010 году в структуре российского рынка транспортно-логистических услуг доля грузоперевозок сократится с 88% до 82%, а доли управленческой логистики и услуг по складированию и дистрибуции вырастут: с 1-го до 3% и с 4-х до 6% соответственно. </w:t>
      </w:r>
    </w:p>
    <w:p w:rsidR="00120E7D" w:rsidRPr="00581BD9" w:rsidRDefault="00120E7D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Сейчас на долю 20-ти ведущих компаний приходится около трети конкурентного сегмента и около 9% совокупного объема транспортно-логистического рынка России. В первую двадцатку игроков, наряду с российскими компаниями, входят восемь западных 3PL провайдеров. 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836073" w:rsidRPr="00581BD9" w:rsidRDefault="008360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Таблица 1</w:t>
      </w:r>
    </w:p>
    <w:p w:rsidR="00836073" w:rsidRPr="00581BD9" w:rsidRDefault="00836073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Крупнейшие непубличные транспортные компании (выручка в 2007 году)</w:t>
      </w:r>
      <w:r w:rsidR="00F57AF9" w:rsidRPr="00581BD9">
        <w:rPr>
          <w:sz w:val="28"/>
          <w:szCs w:val="28"/>
        </w:rPr>
        <w:t xml:space="preserve"> [</w:t>
      </w:r>
      <w:r w:rsidR="00DA3AFD" w:rsidRPr="00581BD9">
        <w:rPr>
          <w:sz w:val="28"/>
          <w:szCs w:val="28"/>
        </w:rPr>
        <w:t>9</w:t>
      </w:r>
      <w:r w:rsidR="00F57AF9" w:rsidRPr="00581BD9">
        <w:rPr>
          <w:sz w:val="28"/>
          <w:szCs w:val="28"/>
        </w:rPr>
        <w:t>, с.</w:t>
      </w:r>
      <w:r w:rsidR="00B15FA7" w:rsidRPr="00581BD9">
        <w:rPr>
          <w:sz w:val="28"/>
          <w:szCs w:val="28"/>
        </w:rPr>
        <w:t xml:space="preserve"> 32</w:t>
      </w:r>
      <w:r w:rsidR="00F57AF9" w:rsidRPr="00581BD9">
        <w:rPr>
          <w:sz w:val="28"/>
          <w:szCs w:val="28"/>
        </w:rPr>
        <w:t>]</w:t>
      </w:r>
    </w:p>
    <w:tbl>
      <w:tblPr>
        <w:tblW w:w="0" w:type="auto"/>
        <w:tblCellSpacing w:w="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5"/>
        <w:gridCol w:w="725"/>
      </w:tblGrid>
      <w:tr w:rsidR="00120E7D" w:rsidRPr="00581BD9">
        <w:trPr>
          <w:trHeight w:val="31"/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Компания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млн. $</w:t>
            </w:r>
          </w:p>
        </w:tc>
      </w:tr>
      <w:tr w:rsidR="00120E7D" w:rsidRPr="00581BD9">
        <w:trPr>
          <w:trHeight w:val="18"/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«Северстальтранс»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1 550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«Ист Лайн»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1 150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«Трансгрупп»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860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«Волга-Днепр»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660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«Трансойл»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520</w:t>
            </w:r>
          </w:p>
        </w:tc>
      </w:tr>
      <w:tr w:rsidR="00120E7D" w:rsidRPr="00581BD9" w:rsidTr="006D3EBA">
        <w:trPr>
          <w:trHeight w:val="18"/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ДВТГ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500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«Трансаэро»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500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«Евросиб»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470</w:t>
            </w:r>
          </w:p>
        </w:tc>
      </w:tr>
      <w:tr w:rsidR="00120E7D" w:rsidRPr="00581BD9">
        <w:trPr>
          <w:tblCellSpacing w:w="7" w:type="dxa"/>
        </w:trPr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ОТЭКО</w:t>
            </w:r>
          </w:p>
        </w:tc>
        <w:tc>
          <w:tcPr>
            <w:tcW w:w="0" w:type="auto"/>
            <w:vAlign w:val="center"/>
          </w:tcPr>
          <w:p w:rsidR="00120E7D" w:rsidRPr="00581BD9" w:rsidRDefault="00120E7D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360</w:t>
            </w:r>
          </w:p>
        </w:tc>
      </w:tr>
    </w:tbl>
    <w:p w:rsidR="00F57AF9" w:rsidRPr="00581BD9" w:rsidRDefault="00F57AF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F57AF9" w:rsidRPr="00581BD9" w:rsidRDefault="00F57AF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По объему выручки лидируют российские транспортные холдинги, расширяющие сферу своей деятельности за счет создания (или приобретения) специализированных логистических подразделений, которые стремятся работать в сегменте 3PL. </w:t>
      </w:r>
    </w:p>
    <w:p w:rsidR="00F57AF9" w:rsidRPr="00581BD9" w:rsidRDefault="00F57AF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Оборот ведущих холдингов (например, FESCO, ГК «Дело», «Евросиб СПб – ТБ») оценивается в пределах от $300 до 600 млн. На долю указанных компаний приходится около 16% конкурентного сектора рынка (табл</w:t>
      </w:r>
      <w:r w:rsidR="00B15FA7" w:rsidRPr="00581BD9">
        <w:rPr>
          <w:sz w:val="28"/>
          <w:szCs w:val="28"/>
        </w:rPr>
        <w:t>.</w:t>
      </w:r>
      <w:r w:rsidRPr="00581BD9">
        <w:rPr>
          <w:sz w:val="28"/>
          <w:szCs w:val="28"/>
        </w:rPr>
        <w:t xml:space="preserve"> 1). </w:t>
      </w:r>
    </w:p>
    <w:p w:rsidR="00F57AF9" w:rsidRPr="00581BD9" w:rsidRDefault="00F57AF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2004-2006 гг. объем операций ведущих западных логистических операторов в России увеличился более чем в 2 раза. Однако, несмотря на привлекательность и перспективность российского рынка, объемы деятельности в России большинства западных 3PL компаний еще скромны и не превышают 3% от их оборота в масштабах мирового рынка.</w:t>
      </w:r>
    </w:p>
    <w:p w:rsidR="00F57AF9" w:rsidRPr="00581BD9" w:rsidRDefault="00F57AF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Уже свыше 25-ти немецких компаний, действующих в области грузоперевозок, экспедирования грузов, складских услуг и экспресс-доставки работает на российском рынке логистических услуг. </w:t>
      </w:r>
    </w:p>
    <w:p w:rsidR="00581BD9" w:rsidRDefault="00581BD9" w:rsidP="00581BD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9" w:name="_Toc228619639"/>
    </w:p>
    <w:p w:rsidR="00252314" w:rsidRPr="00581BD9" w:rsidRDefault="00836073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b/>
          <w:bCs/>
          <w:sz w:val="28"/>
          <w:szCs w:val="28"/>
        </w:rPr>
        <w:t xml:space="preserve">2.1 </w:t>
      </w:r>
      <w:r w:rsidR="00252314" w:rsidRPr="00581BD9">
        <w:rPr>
          <w:b/>
          <w:bCs/>
          <w:sz w:val="28"/>
          <w:szCs w:val="28"/>
        </w:rPr>
        <w:t>Контрактные логистические услуги</w:t>
      </w:r>
      <w:bookmarkEnd w:id="9"/>
    </w:p>
    <w:p w:rsidR="00823541" w:rsidRPr="00581BD9" w:rsidRDefault="00823541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252314" w:rsidRPr="00581BD9" w:rsidRDefault="00252314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Производители товаров и услуг все больше концентрируются на своих ключевых компетенциях, стараясь непрофильную деятельность вывести в дочерние структуры или же вовсе передать на аутсорсинг </w:t>
      </w:r>
      <w:r w:rsidR="000934C1" w:rsidRPr="00581BD9">
        <w:rPr>
          <w:sz w:val="28"/>
          <w:szCs w:val="28"/>
        </w:rPr>
        <w:t>[16, с. 42]</w:t>
      </w:r>
      <w:r w:rsidR="00836073" w:rsidRPr="00581BD9">
        <w:rPr>
          <w:sz w:val="28"/>
          <w:szCs w:val="28"/>
        </w:rPr>
        <w:t>.</w:t>
      </w:r>
    </w:p>
    <w:p w:rsidR="00252314" w:rsidRDefault="00252314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В развитых капиталистических странах теория уже нашла отражение в практике. Подавляющее большинство грузовладельцев предпочитают покупать на стороне услуги по доставке своего товара потребителю, проведению тарных, маркировочных операций, а также по управлению цепочками поставок – выстраиванию логистики таким образом, чтобы груз в максимально короткие сроки при минимальных затратах был доставлен в нужное место в нужном количестве. </w:t>
      </w:r>
    </w:p>
    <w:p w:rsidR="00581BD9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России теория «вживается» в практику с трудом. Грузовладельцы предпочитают отдавать на сторону ограниченный спектр транспортных услуг, чаще всего – доставку и складирование.(рис. 3)</w:t>
      </w:r>
    </w:p>
    <w:p w:rsidR="00581BD9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Развитию контрактной логистики в России мешает низкий спрос на данного вида услуги со стороны торговых и промышленных компаний. Отсутствие спроса эксперты объясняют непониманием руководством компаний преимуществ передачи логистических функций специализированным предприятиям, а также - нежеланием грузовладельцев пользоваться услугами сторонних организаций. </w:t>
      </w:r>
    </w:p>
    <w:p w:rsidR="00252314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751E">
        <w:rPr>
          <w:sz w:val="28"/>
          <w:szCs w:val="28"/>
        </w:rPr>
        <w:pict>
          <v:shape id="_x0000_i1026" type="#_x0000_t75" style="width:369.75pt;height:172.5pt">
            <v:imagedata r:id="rId8" o:title=""/>
          </v:shape>
        </w:pic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Рис. 3. Логистические услуги, передаваемые на аутсорсинг, %</w:t>
      </w:r>
      <w:r w:rsidR="00836073" w:rsidRPr="00581BD9">
        <w:rPr>
          <w:sz w:val="28"/>
          <w:szCs w:val="28"/>
        </w:rPr>
        <w:t xml:space="preserve"> </w:t>
      </w:r>
      <w:r w:rsidR="00B15FA7" w:rsidRPr="00581BD9">
        <w:rPr>
          <w:sz w:val="28"/>
          <w:szCs w:val="28"/>
        </w:rPr>
        <w:t>[</w:t>
      </w:r>
      <w:r w:rsidR="00DA3AFD" w:rsidRPr="00581BD9">
        <w:rPr>
          <w:sz w:val="28"/>
          <w:szCs w:val="28"/>
        </w:rPr>
        <w:t>2</w:t>
      </w:r>
      <w:r w:rsidR="00B15FA7" w:rsidRPr="00581BD9">
        <w:rPr>
          <w:sz w:val="28"/>
          <w:szCs w:val="28"/>
        </w:rPr>
        <w:t>, с.40]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A25866" w:rsidRPr="00581BD9" w:rsidRDefault="00A25866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Сознательный отказ от услуг логистического посредника – следствие нескольких причин: </w: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BD9">
        <w:rPr>
          <w:color w:val="000000"/>
          <w:sz w:val="28"/>
          <w:szCs w:val="28"/>
        </w:rPr>
        <w:t xml:space="preserve">отсутствие на рынке реальных компаний 3PL с охватом всей территории страны; </w: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BD9">
        <w:rPr>
          <w:color w:val="000000"/>
          <w:sz w:val="28"/>
          <w:szCs w:val="28"/>
        </w:rPr>
        <w:t xml:space="preserve">нежелание менять свою технологическую цепочку; </w: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BD9">
        <w:rPr>
          <w:color w:val="000000"/>
          <w:sz w:val="28"/>
          <w:szCs w:val="28"/>
        </w:rPr>
        <w:t xml:space="preserve">боязнь допуска логистического посредника к коммерческой информации; </w: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BD9">
        <w:rPr>
          <w:color w:val="000000"/>
          <w:sz w:val="28"/>
          <w:szCs w:val="28"/>
        </w:rPr>
        <w:t xml:space="preserve">работа по принципу: «Все свое вожу/гружу и т. д. сам». </w:t>
      </w:r>
    </w:p>
    <w:p w:rsidR="0093380A" w:rsidRPr="00581BD9" w:rsidRDefault="00A25866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По оценке компании КИА центр, объем российского рынка контрактной логистики на сегодняшний день не превышает $22 млрд, что составляет примерно 23% от всего объема рынка логистических услуг.</w: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При самом оптимистическом подходе, к 2010-му году доля контрактной логистики в общей структуре логистического рынка России составит 40-45% или $61-68 млрд. </w:t>
      </w:r>
    </w:p>
    <w:p w:rsidR="00A25866" w:rsidRPr="00581BD9" w:rsidRDefault="00A25866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Что же касается полного аутсорсинга логистических операций, то в России он фактически отсутствует. К аутсорсингу большинства логистических функций прибегают лишь иностранные компании. Они работают с теми поставщиками логистических услуг, с которыми поддерживают партнерские отношения по всему миру, и в Россию перено</w:t>
      </w:r>
      <w:r w:rsidR="0097356A" w:rsidRPr="00581BD9">
        <w:rPr>
          <w:sz w:val="28"/>
          <w:szCs w:val="28"/>
        </w:rPr>
        <w:t>сят уже устоявшуюся технологию [</w:t>
      </w:r>
      <w:r w:rsidR="00DA3AFD" w:rsidRPr="00581BD9">
        <w:rPr>
          <w:sz w:val="28"/>
          <w:szCs w:val="28"/>
        </w:rPr>
        <w:t>23</w:t>
      </w:r>
      <w:r w:rsidR="0097356A" w:rsidRPr="00581BD9">
        <w:rPr>
          <w:sz w:val="28"/>
          <w:szCs w:val="28"/>
        </w:rPr>
        <w:t>, с. 41]</w:t>
      </w:r>
      <w:r w:rsidR="00950F9E" w:rsidRPr="00581BD9">
        <w:rPr>
          <w:sz w:val="28"/>
          <w:szCs w:val="28"/>
        </w:rPr>
        <w:t>.</w:t>
      </w:r>
    </w:p>
    <w:p w:rsidR="00B15FA7" w:rsidRPr="00581BD9" w:rsidRDefault="00B15FA7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На рис. 4 мы видим результаты опроса участников российского рынка логистических услуг в апреле 2008 года [16, с. 30]. </w:t>
      </w:r>
    </w:p>
    <w:p w:rsidR="00B15FA7" w:rsidRPr="00581BD9" w:rsidRDefault="00B15FA7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97356A" w:rsidRPr="00581BD9" w:rsidRDefault="0097356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 </w:t>
      </w:r>
      <w:r w:rsidR="008A751E">
        <w:rPr>
          <w:sz w:val="28"/>
          <w:szCs w:val="28"/>
        </w:rPr>
        <w:pict>
          <v:shape id="_x0000_i1027" type="#_x0000_t75" style="width:424.5pt;height:318.75pt">
            <v:imagedata r:id="rId9" o:title=""/>
          </v:shape>
        </w:pict>
      </w:r>
    </w:p>
    <w:p w:rsidR="0097356A" w:rsidRPr="00581BD9" w:rsidRDefault="0097356A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Рис. 4. Основные проблемы на рынке логистических услуг</w:t>
      </w:r>
      <w:r w:rsidR="00B15FA7" w:rsidRPr="00581BD9">
        <w:rPr>
          <w:sz w:val="28"/>
          <w:szCs w:val="28"/>
        </w:rPr>
        <w:t>.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5717B7" w:rsidRPr="00581BD9" w:rsidRDefault="00B15FA7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Н</w:t>
      </w:r>
      <w:r w:rsidR="00A1787E" w:rsidRPr="00581BD9">
        <w:rPr>
          <w:sz w:val="28"/>
          <w:szCs w:val="28"/>
        </w:rPr>
        <w:t>а рис. 4 голубым цветом выделен процент опрошенных участников, которые данную проблему не считают важной для себя</w:t>
      </w:r>
      <w:r w:rsidRPr="00581BD9">
        <w:rPr>
          <w:sz w:val="28"/>
          <w:szCs w:val="28"/>
        </w:rPr>
        <w:t xml:space="preserve">, </w:t>
      </w:r>
      <w:r w:rsidR="00A1787E" w:rsidRPr="00581BD9">
        <w:rPr>
          <w:sz w:val="28"/>
          <w:szCs w:val="28"/>
        </w:rPr>
        <w:t>красным цветом выделен процент участников, проблемы, которые уже имеют место быть и считаются для участников проблемой, но не первой важности, зеленый цвет указывает на то, что проблему выделили как средней степени важности, фиолетовый цвет указывает, что проблема является существенной для участников и оранжевый цвет значит, что проблема для опрошенных очень большая.</w:t>
      </w:r>
    </w:p>
    <w:p w:rsidR="00316030" w:rsidRPr="00581BD9" w:rsidRDefault="00316030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Как очень большие проблемы отметили</w:t>
      </w:r>
      <w:r w:rsidR="00C5156E" w:rsidRPr="00581BD9">
        <w:rPr>
          <w:sz w:val="28"/>
          <w:szCs w:val="28"/>
        </w:rPr>
        <w:t xml:space="preserve">: аренду складских площадей по приемлемым ценам, владение современными складскими площадями  и создание складской логистической инфраструктуры. Из выделенных проблем видно, что складское хозяйство как логистическая услуга в России малоразвито, что тормозит развитие российского логистического рынка в целом. </w:t>
      </w:r>
    </w:p>
    <w:p w:rsidR="009202D3" w:rsidRPr="00581BD9" w:rsidRDefault="00C5156E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Как большие проблемы определили необходимость расширения пакета предоставляемых логистических услуг, поддержание прибыли под ценовым давлением клиентов</w:t>
      </w:r>
      <w:r w:rsidR="006947D0" w:rsidRPr="00581BD9">
        <w:rPr>
          <w:sz w:val="28"/>
          <w:szCs w:val="28"/>
        </w:rPr>
        <w:t>,  долгосрочные отношения с клиентами, поиск новых.</w:t>
      </w:r>
    </w:p>
    <w:p w:rsidR="005717B7" w:rsidRPr="00581BD9" w:rsidRDefault="005717B7" w:rsidP="00581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BD9">
        <w:rPr>
          <w:color w:val="000000"/>
          <w:sz w:val="28"/>
          <w:szCs w:val="28"/>
        </w:rPr>
        <w:t>В табл. 2 показан комплекс логистических услуг, предоставляемых в настоящее время на рынке, и доли исследованных транспортно-экспедиторских компаний и складских операторов, предоставляющих эти услуги. Лишь 50% транспортно-экспедиторских компаний и 43,8% складских операторов обеспечивают экспедирование грузов, причем только 40% транспортно-экспедиторских предоставляют одну из основных логистических услуг – услугу интермодальных перевозок. Обработку и упаковку грузов обеспечивают 87,5% складских операторов и 40% транспортно- экспедиторских компаний [16, с. 33].</w:t>
      </w:r>
    </w:p>
    <w:p w:rsidR="005717B7" w:rsidRPr="00581BD9" w:rsidRDefault="005717B7" w:rsidP="00581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BD9">
        <w:rPr>
          <w:color w:val="000000"/>
          <w:sz w:val="28"/>
          <w:szCs w:val="28"/>
        </w:rPr>
        <w:t>Из таблицы 2 хорошо видно, что в нашей стране развиты транспортные логистические услуги: экспедиторские, автомобильные перевозки, ж\д перевозки, авиаперевозки. Услуги складирования находятся в разделе проблемных, например упаковка грузов, хранение, обработка. А сопровождающие услуги такие как консультирование, страхование, оптимизация грузопотоков, управление заказами находятся в развитии и усовершенствовании.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C5156E" w:rsidRP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BB6" w:rsidRPr="00581BD9">
        <w:rPr>
          <w:sz w:val="28"/>
          <w:szCs w:val="28"/>
        </w:rPr>
        <w:t>Таблица 2</w:t>
      </w:r>
    </w:p>
    <w:p w:rsidR="00612BB6" w:rsidRPr="00581BD9" w:rsidRDefault="00612BB6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Комплекс логистических услуг, предоставляемых логистическими операторами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3119"/>
        <w:gridCol w:w="1776"/>
      </w:tblGrid>
      <w:tr w:rsidR="006947D0" w:rsidRPr="00581BD9">
        <w:trPr>
          <w:trHeight w:val="338"/>
        </w:trPr>
        <w:tc>
          <w:tcPr>
            <w:tcW w:w="0" w:type="auto"/>
            <w:vMerge w:val="restart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Вид услуги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транспортно – экспедиторские компании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складские операторы</w:t>
            </w:r>
          </w:p>
        </w:tc>
      </w:tr>
      <w:tr w:rsidR="006947D0" w:rsidRPr="00581BD9">
        <w:trPr>
          <w:trHeight w:val="351"/>
        </w:trPr>
        <w:tc>
          <w:tcPr>
            <w:tcW w:w="0" w:type="auto"/>
            <w:vMerge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доля компаний, предоставляющий данную услугу, %</w:t>
            </w:r>
          </w:p>
        </w:tc>
      </w:tr>
      <w:tr w:rsidR="006947D0" w:rsidRPr="00581BD9">
        <w:trPr>
          <w:trHeight w:val="351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автомобильные перевозки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94,1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64,7</w:t>
            </w:r>
          </w:p>
        </w:tc>
      </w:tr>
      <w:tr w:rsidR="006947D0" w:rsidRPr="00581BD9">
        <w:trPr>
          <w:trHeight w:val="347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ж/д перевозки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76,5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41,2</w:t>
            </w:r>
          </w:p>
        </w:tc>
      </w:tr>
      <w:tr w:rsidR="006947D0" w:rsidRPr="00581BD9">
        <w:trPr>
          <w:trHeight w:val="358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авиа перевозки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64,7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35,3</w:t>
            </w:r>
          </w:p>
        </w:tc>
      </w:tr>
      <w:tr w:rsidR="006947D0" w:rsidRPr="00581BD9">
        <w:trPr>
          <w:trHeight w:val="339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интермодальные перевозки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64,7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29,4</w:t>
            </w:r>
          </w:p>
        </w:tc>
      </w:tr>
      <w:tr w:rsidR="006947D0" w:rsidRPr="00581BD9">
        <w:trPr>
          <w:trHeight w:val="349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речные перевозки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17,6</w:t>
            </w:r>
          </w:p>
        </w:tc>
      </w:tr>
      <w:tr w:rsidR="006947D0" w:rsidRPr="00581BD9">
        <w:trPr>
          <w:trHeight w:val="341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морские перевозки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23,5</w:t>
            </w:r>
          </w:p>
        </w:tc>
      </w:tr>
      <w:tr w:rsidR="006947D0" w:rsidRPr="00581BD9">
        <w:trPr>
          <w:trHeight w:val="352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управление и контроль перевозок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88,2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58,8</w:t>
            </w:r>
          </w:p>
        </w:tc>
      </w:tr>
      <w:tr w:rsidR="006947D0" w:rsidRPr="00581BD9">
        <w:trPr>
          <w:trHeight w:val="347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курьерские услуги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29,4</w:t>
            </w:r>
          </w:p>
        </w:tc>
      </w:tr>
      <w:tr w:rsidR="006947D0" w:rsidRPr="00581BD9">
        <w:trPr>
          <w:trHeight w:val="343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экспедиторские услуги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94,1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70,6</w:t>
            </w:r>
          </w:p>
        </w:tc>
      </w:tr>
      <w:tr w:rsidR="006947D0" w:rsidRPr="00581BD9">
        <w:trPr>
          <w:trHeight w:val="354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доставка грузов клиенту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41,2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76,5</w:t>
            </w:r>
          </w:p>
        </w:tc>
      </w:tr>
      <w:tr w:rsidR="006947D0" w:rsidRPr="00581BD9">
        <w:trPr>
          <w:trHeight w:val="349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доставка «</w:t>
            </w:r>
            <w:r w:rsidRPr="00581BD9">
              <w:rPr>
                <w:sz w:val="20"/>
                <w:szCs w:val="20"/>
                <w:lang w:val="en-US"/>
              </w:rPr>
              <w:t>just – in – time</w:t>
            </w:r>
            <w:r w:rsidRPr="00581BD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82,4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41,2</w:t>
            </w:r>
          </w:p>
        </w:tc>
      </w:tr>
      <w:tr w:rsidR="006947D0" w:rsidRPr="00581BD9">
        <w:trPr>
          <w:trHeight w:val="345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доставка на основе собственной сети распределения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64,7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5,9</w:t>
            </w:r>
          </w:p>
        </w:tc>
      </w:tr>
      <w:tr w:rsidR="006947D0" w:rsidRPr="00581BD9">
        <w:trPr>
          <w:trHeight w:val="356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доставка с помощью сети международных транспортных агентов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94,1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35,3</w:t>
            </w:r>
          </w:p>
        </w:tc>
      </w:tr>
      <w:tr w:rsidR="006947D0" w:rsidRPr="00581BD9">
        <w:trPr>
          <w:trHeight w:val="337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хранение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58,8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100</w:t>
            </w:r>
          </w:p>
        </w:tc>
      </w:tr>
      <w:tr w:rsidR="006947D0" w:rsidRPr="00581BD9">
        <w:trPr>
          <w:trHeight w:val="362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 xml:space="preserve">формирование рекламных комплектов 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58,8</w:t>
            </w:r>
          </w:p>
        </w:tc>
      </w:tr>
      <w:tr w:rsidR="006947D0" w:rsidRPr="00581BD9">
        <w:trPr>
          <w:trHeight w:val="343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страхование складских запасов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64,7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58,8</w:t>
            </w:r>
          </w:p>
        </w:tc>
      </w:tr>
      <w:tr w:rsidR="006947D0" w:rsidRPr="00581BD9">
        <w:trPr>
          <w:trHeight w:val="353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обработка и упаковка грузов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76,5</w:t>
            </w:r>
          </w:p>
        </w:tc>
      </w:tr>
      <w:tr w:rsidR="006947D0" w:rsidRPr="00581BD9">
        <w:trPr>
          <w:trHeight w:val="350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кросс-докинг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76,5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70,6</w:t>
            </w:r>
          </w:p>
        </w:tc>
      </w:tr>
      <w:tr w:rsidR="006947D0" w:rsidRPr="00581BD9">
        <w:trPr>
          <w:trHeight w:val="345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таможенные услуги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70,6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47,1</w:t>
            </w:r>
          </w:p>
        </w:tc>
      </w:tr>
      <w:tr w:rsidR="006947D0" w:rsidRPr="00581BD9">
        <w:trPr>
          <w:trHeight w:val="355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консультирование в области логистики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88,2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58,8</w:t>
            </w:r>
          </w:p>
        </w:tc>
      </w:tr>
      <w:tr w:rsidR="006947D0" w:rsidRPr="00581BD9">
        <w:trPr>
          <w:trHeight w:val="352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оптимизация грузопотоков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70,6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52,9</w:t>
            </w:r>
          </w:p>
        </w:tc>
      </w:tr>
      <w:tr w:rsidR="006947D0" w:rsidRPr="00581BD9">
        <w:trPr>
          <w:trHeight w:val="167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управление заказами от имени клиента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47,1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35,5</w:t>
            </w:r>
          </w:p>
        </w:tc>
      </w:tr>
      <w:tr w:rsidR="006947D0" w:rsidRPr="00581BD9">
        <w:trPr>
          <w:trHeight w:val="401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страхование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58,8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47,1</w:t>
            </w:r>
          </w:p>
        </w:tc>
      </w:tr>
      <w:tr w:rsidR="006947D0" w:rsidRPr="00581BD9">
        <w:trPr>
          <w:trHeight w:val="312"/>
        </w:trPr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другое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29,4</w:t>
            </w:r>
          </w:p>
        </w:tc>
        <w:tc>
          <w:tcPr>
            <w:tcW w:w="0" w:type="auto"/>
          </w:tcPr>
          <w:p w:rsidR="006947D0" w:rsidRPr="00581BD9" w:rsidRDefault="006947D0" w:rsidP="00581B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BD9">
              <w:rPr>
                <w:sz w:val="20"/>
                <w:szCs w:val="20"/>
              </w:rPr>
              <w:t>1,8</w:t>
            </w:r>
          </w:p>
        </w:tc>
      </w:tr>
    </w:tbl>
    <w:p w:rsidR="006947D0" w:rsidRPr="00581BD9" w:rsidRDefault="006947D0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5717B7" w:rsidRPr="00581BD9" w:rsidRDefault="00483594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 xml:space="preserve">Таким образом, в ВВП страны доля отраслей, интересующих </w:t>
      </w:r>
      <w:r w:rsidR="00B770BE" w:rsidRPr="00581BD9">
        <w:rPr>
          <w:sz w:val="28"/>
          <w:szCs w:val="28"/>
        </w:rPr>
        <w:t xml:space="preserve">логистические услуги составляет 45% и включают в себя потребительский сектор и торговлю, промышленность и сферу услуг. Логистические услуги делятся на транспортные (авиаперевозки, автомобильные, интермодальные перевозки), складские (хранение, упаковка, сортировка товара) и сопроводительные услуги (управление поставками, кросс-докинг, таможенные услуги, страхование). Из которых в России сектор транспортных услуг самый развитый, складские услуги малоразвиты и находятся в развитии, а такие сопроводительные услуги как консультирование в области логистики находятся на стадии появления и распространения по стране. 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FE7267" w:rsidRPr="00581BD9" w:rsidRDefault="005717B7" w:rsidP="00581BD9">
      <w:pPr>
        <w:spacing w:line="360" w:lineRule="auto"/>
        <w:ind w:firstLine="709"/>
        <w:jc w:val="center"/>
        <w:rPr>
          <w:sz w:val="28"/>
          <w:szCs w:val="28"/>
        </w:rPr>
      </w:pPr>
      <w:r w:rsidRPr="00581BD9">
        <w:rPr>
          <w:sz w:val="28"/>
          <w:szCs w:val="28"/>
        </w:rPr>
        <w:br w:type="page"/>
      </w:r>
      <w:bookmarkStart w:id="10" w:name="_Toc228619640"/>
      <w:r w:rsidR="00612BB6" w:rsidRPr="00581BD9">
        <w:rPr>
          <w:b/>
          <w:bCs/>
          <w:sz w:val="28"/>
          <w:szCs w:val="28"/>
        </w:rPr>
        <w:t>ЗАКЛЮЧЕНИЕ</w:t>
      </w:r>
      <w:bookmarkEnd w:id="10"/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2B04E1" w:rsidRPr="00581BD9" w:rsidRDefault="002B04E1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В ближайшее время можно ожидать на рынке логистических услуг России следующие тенденции: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39"/>
          <w:rFonts w:ascii="Times New Roman" w:hAnsi="Times New Roman" w:cs="Times New Roman"/>
          <w:sz w:val="28"/>
          <w:szCs w:val="28"/>
        </w:rPr>
      </w:pPr>
      <w:r w:rsidRPr="00581BD9">
        <w:rPr>
          <w:rStyle w:val="FontStyle139"/>
          <w:rFonts w:ascii="Times New Roman" w:hAnsi="Times New Roman" w:cs="Times New Roman"/>
          <w:sz w:val="28"/>
          <w:szCs w:val="28"/>
        </w:rPr>
        <w:t>Ожидается значительное расширение спектра предлагаемых логистических услуг, особенно при взаимодейст</w:t>
      </w:r>
      <w:r w:rsidR="00612BB6" w:rsidRPr="00581BD9">
        <w:rPr>
          <w:rStyle w:val="FontStyle139"/>
          <w:rFonts w:ascii="Times New Roman" w:hAnsi="Times New Roman" w:cs="Times New Roman"/>
          <w:sz w:val="28"/>
          <w:szCs w:val="28"/>
        </w:rPr>
        <w:t>вии с крупными торговыми сетями;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39"/>
          <w:rFonts w:ascii="Times New Roman" w:hAnsi="Times New Roman" w:cs="Times New Roman"/>
          <w:sz w:val="28"/>
          <w:szCs w:val="28"/>
        </w:rPr>
      </w:pPr>
      <w:r w:rsidRPr="00581BD9">
        <w:rPr>
          <w:rStyle w:val="FontStyle139"/>
          <w:rFonts w:ascii="Times New Roman" w:hAnsi="Times New Roman" w:cs="Times New Roman"/>
          <w:sz w:val="28"/>
          <w:szCs w:val="28"/>
        </w:rPr>
        <w:t>Растет компетенция российских логистических операторов при обслуживании клиентов в области оптимизации уровня запасов, интеграции компьютерных систем и со</w:t>
      </w:r>
      <w:r w:rsidR="00612BB6" w:rsidRPr="00581BD9">
        <w:rPr>
          <w:rStyle w:val="FontStyle139"/>
          <w:rFonts w:ascii="Times New Roman" w:hAnsi="Times New Roman" w:cs="Times New Roman"/>
          <w:sz w:val="28"/>
          <w:szCs w:val="28"/>
        </w:rPr>
        <w:t>вместного управления издержками;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39"/>
          <w:rFonts w:ascii="Times New Roman" w:hAnsi="Times New Roman" w:cs="Times New Roman"/>
          <w:sz w:val="28"/>
          <w:szCs w:val="28"/>
        </w:rPr>
      </w:pPr>
      <w:r w:rsidRPr="00581BD9">
        <w:rPr>
          <w:rStyle w:val="FontStyle139"/>
          <w:rFonts w:ascii="Times New Roman" w:hAnsi="Times New Roman" w:cs="Times New Roman"/>
          <w:sz w:val="28"/>
          <w:szCs w:val="28"/>
        </w:rPr>
        <w:t>Рост спроса на логистические услуги в дальнейшем будет усугублять разрыв между ведущими логистическими операторами и о</w:t>
      </w:r>
      <w:r w:rsidR="004E6659" w:rsidRPr="00581BD9">
        <w:rPr>
          <w:rStyle w:val="FontStyle139"/>
          <w:rFonts w:ascii="Times New Roman" w:hAnsi="Times New Roman" w:cs="Times New Roman"/>
          <w:sz w:val="28"/>
          <w:szCs w:val="28"/>
        </w:rPr>
        <w:t>т</w:t>
      </w:r>
      <w:r w:rsidRPr="00581BD9">
        <w:rPr>
          <w:rStyle w:val="FontStyle139"/>
          <w:rFonts w:ascii="Times New Roman" w:hAnsi="Times New Roman" w:cs="Times New Roman"/>
          <w:sz w:val="28"/>
          <w:szCs w:val="28"/>
        </w:rPr>
        <w:t>сталыми в технологическом отношении компаниями</w:t>
      </w:r>
      <w:r w:rsidR="00612BB6" w:rsidRPr="00581BD9">
        <w:rPr>
          <w:rStyle w:val="FontStyle139"/>
          <w:rFonts w:ascii="Times New Roman" w:hAnsi="Times New Roman" w:cs="Times New Roman"/>
          <w:sz w:val="28"/>
          <w:szCs w:val="28"/>
        </w:rPr>
        <w:t>;</w:t>
      </w:r>
    </w:p>
    <w:p w:rsidR="00A46618" w:rsidRPr="00581BD9" w:rsidRDefault="00A46618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Следует ожидать значительного расширения спектра предлагаемых логистических услуг на российском рынке, особенно при взаимодействии с крупными торговыми сетями</w:t>
      </w:r>
      <w:r w:rsidR="00612BB6" w:rsidRPr="00581BD9">
        <w:rPr>
          <w:sz w:val="28"/>
          <w:szCs w:val="28"/>
        </w:rPr>
        <w:t>;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39"/>
          <w:rFonts w:ascii="Times New Roman" w:hAnsi="Times New Roman" w:cs="Times New Roman"/>
          <w:sz w:val="28"/>
          <w:szCs w:val="28"/>
        </w:rPr>
      </w:pPr>
      <w:r w:rsidRPr="00581BD9">
        <w:rPr>
          <w:rStyle w:val="FontStyle139"/>
          <w:rFonts w:ascii="Times New Roman" w:hAnsi="Times New Roman" w:cs="Times New Roman"/>
          <w:sz w:val="28"/>
          <w:szCs w:val="28"/>
        </w:rPr>
        <w:t>Основные секторы активно развивающегося рынка логистических услуг России - это: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44"/>
          <w:rFonts w:ascii="Times New Roman" w:hAnsi="Times New Roman" w:cs="Times New Roman"/>
          <w:sz w:val="28"/>
          <w:szCs w:val="28"/>
        </w:rPr>
      </w:pPr>
      <w:r w:rsidRPr="00581BD9">
        <w:rPr>
          <w:rStyle w:val="FontStyle144"/>
          <w:rFonts w:ascii="Times New Roman" w:hAnsi="Times New Roman" w:cs="Times New Roman"/>
          <w:sz w:val="28"/>
          <w:szCs w:val="28"/>
        </w:rPr>
        <w:t>сектор перевозок и экспедирования грузов различными видами транспорта;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44"/>
          <w:rFonts w:ascii="Times New Roman" w:hAnsi="Times New Roman" w:cs="Times New Roman"/>
          <w:sz w:val="28"/>
          <w:szCs w:val="28"/>
        </w:rPr>
      </w:pPr>
      <w:r w:rsidRPr="00581BD9">
        <w:rPr>
          <w:rStyle w:val="FontStyle144"/>
          <w:rFonts w:ascii="Times New Roman" w:hAnsi="Times New Roman" w:cs="Times New Roman"/>
          <w:sz w:val="28"/>
          <w:szCs w:val="28"/>
        </w:rPr>
        <w:t>сектор складских услуг;</w:t>
      </w:r>
    </w:p>
    <w:p w:rsidR="006854EB" w:rsidRPr="00581BD9" w:rsidRDefault="006854EB" w:rsidP="00581BD9">
      <w:pPr>
        <w:spacing w:line="360" w:lineRule="auto"/>
        <w:ind w:firstLine="709"/>
        <w:jc w:val="both"/>
        <w:rPr>
          <w:rStyle w:val="FontStyle144"/>
          <w:rFonts w:ascii="Times New Roman" w:hAnsi="Times New Roman" w:cs="Times New Roman"/>
          <w:sz w:val="28"/>
          <w:szCs w:val="28"/>
        </w:rPr>
      </w:pPr>
      <w:r w:rsidRPr="00581BD9">
        <w:rPr>
          <w:rStyle w:val="FontStyle144"/>
          <w:rFonts w:ascii="Times New Roman" w:hAnsi="Times New Roman" w:cs="Times New Roman"/>
          <w:sz w:val="28"/>
          <w:szCs w:val="28"/>
        </w:rPr>
        <w:t>сектор услуг по интеграции и управлению цепями поставок - поле деятельности ЗР</w:t>
      </w:r>
      <w:r w:rsidRPr="00581BD9">
        <w:rPr>
          <w:rStyle w:val="FontStyle144"/>
          <w:rFonts w:ascii="Times New Roman" w:hAnsi="Times New Roman" w:cs="Times New Roman"/>
          <w:sz w:val="28"/>
          <w:szCs w:val="28"/>
          <w:lang w:val="en-US"/>
        </w:rPr>
        <w:t>L</w:t>
      </w:r>
      <w:r w:rsidRPr="00581BD9">
        <w:rPr>
          <w:rStyle w:val="FontStyle144"/>
          <w:rFonts w:ascii="Times New Roman" w:hAnsi="Times New Roman" w:cs="Times New Roman"/>
          <w:sz w:val="28"/>
          <w:szCs w:val="28"/>
        </w:rPr>
        <w:t>-провайдеров</w:t>
      </w:r>
      <w:r w:rsidR="00612BB6" w:rsidRPr="00581BD9">
        <w:rPr>
          <w:rStyle w:val="FontStyle144"/>
          <w:rFonts w:ascii="Times New Roman" w:hAnsi="Times New Roman" w:cs="Times New Roman"/>
          <w:sz w:val="28"/>
          <w:szCs w:val="28"/>
        </w:rPr>
        <w:t>;</w:t>
      </w:r>
    </w:p>
    <w:p w:rsidR="009202D3" w:rsidRPr="00581BD9" w:rsidRDefault="009202D3" w:rsidP="00581BD9">
      <w:pPr>
        <w:spacing w:line="360" w:lineRule="auto"/>
        <w:ind w:firstLine="709"/>
        <w:jc w:val="both"/>
        <w:rPr>
          <w:rStyle w:val="FontStyle144"/>
          <w:rFonts w:ascii="Times New Roman" w:hAnsi="Times New Roman" w:cs="Times New Roman"/>
          <w:sz w:val="28"/>
          <w:szCs w:val="28"/>
        </w:rPr>
      </w:pPr>
      <w:r w:rsidRPr="00581BD9">
        <w:rPr>
          <w:rStyle w:val="FontStyle144"/>
          <w:rFonts w:ascii="Times New Roman" w:hAnsi="Times New Roman" w:cs="Times New Roman"/>
          <w:sz w:val="28"/>
          <w:szCs w:val="28"/>
        </w:rPr>
        <w:t>сектор сопроводительных услуг</w:t>
      </w:r>
      <w:r w:rsidR="00612BB6" w:rsidRPr="00581BD9">
        <w:rPr>
          <w:rStyle w:val="FontStyle144"/>
          <w:rFonts w:ascii="Times New Roman" w:hAnsi="Times New Roman" w:cs="Times New Roman"/>
          <w:sz w:val="28"/>
          <w:szCs w:val="28"/>
        </w:rPr>
        <w:t>.</w:t>
      </w:r>
    </w:p>
    <w:p w:rsidR="002B04E1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Особенности российского рынка логистических услуг: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Рынок находится в фазе активного роста и развития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Рынок недостаточно открыт, то есть, параметры деятельности логистических компаний закрыты для общего доступа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Имеется большое количество молодых, недавно образованных компаний, с малым опытом работы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Рынок логистических услуг в России расширяется от центра страны в регионы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Комплекс предлагаемых логистических услуг отличается многофункциональностью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Российски</w:t>
      </w:r>
      <w:r w:rsidR="00612BB6" w:rsidRPr="00581BD9">
        <w:rPr>
          <w:sz w:val="28"/>
          <w:szCs w:val="28"/>
        </w:rPr>
        <w:t>е</w:t>
      </w:r>
      <w:r w:rsidRPr="00581BD9">
        <w:rPr>
          <w:sz w:val="28"/>
          <w:szCs w:val="28"/>
        </w:rPr>
        <w:t xml:space="preserve"> логистические компании обслуживают международные и национальные рынки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Наблюдается объединение логистистических компаний между собой</w:t>
      </w:r>
      <w:r w:rsidR="00612BB6" w:rsidRPr="00581BD9">
        <w:rPr>
          <w:sz w:val="28"/>
          <w:szCs w:val="28"/>
        </w:rPr>
        <w:t>;</w:t>
      </w:r>
    </w:p>
    <w:p w:rsidR="00BC13CC" w:rsidRPr="00581BD9" w:rsidRDefault="00BC13CC" w:rsidP="00581BD9">
      <w:pPr>
        <w:spacing w:line="360" w:lineRule="auto"/>
        <w:ind w:firstLine="709"/>
        <w:jc w:val="both"/>
        <w:rPr>
          <w:sz w:val="28"/>
          <w:szCs w:val="28"/>
        </w:rPr>
      </w:pPr>
      <w:r w:rsidRPr="00581BD9">
        <w:rPr>
          <w:sz w:val="28"/>
          <w:szCs w:val="28"/>
        </w:rPr>
        <w:t>Российский рынок логистических услуг отличается фрагментарностью.</w:t>
      </w:r>
    </w:p>
    <w:p w:rsidR="003C20FA" w:rsidRPr="00581BD9" w:rsidRDefault="00F5370B" w:rsidP="00581BD9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228174220"/>
      <w:r w:rsidRPr="00581BD9">
        <w:rPr>
          <w:sz w:val="28"/>
          <w:szCs w:val="28"/>
        </w:rPr>
        <w:t>Наиболее динамично в нашей стране сейчас развиваются простые логистические операции: перевозка и экспедирование грузов всеми видами транспорта. Сложным комплексным логистическим услугам, например, интеграция и управление цепями поставок от производителя к конечному потребителю, наши провайдеры уделяют значительно меньше внимания. Но тенденция увеличения к предоставлению более сложных услуг все же наблюдается.</w:t>
      </w:r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DA3AFD" w:rsidRPr="00581BD9" w:rsidRDefault="00251413" w:rsidP="0058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81BD9">
        <w:rPr>
          <w:sz w:val="28"/>
          <w:szCs w:val="28"/>
        </w:rPr>
        <w:br w:type="page"/>
      </w:r>
      <w:bookmarkStart w:id="12" w:name="_Toc228619641"/>
      <w:bookmarkEnd w:id="11"/>
      <w:r w:rsidR="00DA3AFD" w:rsidRPr="00581BD9">
        <w:rPr>
          <w:b/>
          <w:bCs/>
          <w:sz w:val="28"/>
          <w:szCs w:val="28"/>
        </w:rPr>
        <w:t>СПИСОК ИСПОЛЬЗУЕМОЙ ЛИТЕРАТУРЫ</w:t>
      </w:r>
      <w:bookmarkEnd w:id="12"/>
    </w:p>
    <w:p w:rsidR="00581BD9" w:rsidRDefault="00581BD9" w:rsidP="00581BD9">
      <w:pPr>
        <w:spacing w:line="360" w:lineRule="auto"/>
        <w:ind w:firstLine="709"/>
        <w:jc w:val="both"/>
        <w:rPr>
          <w:sz w:val="28"/>
          <w:szCs w:val="28"/>
        </w:rPr>
      </w:pP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Архипкин О. В. С думой о клиенте. // Российское предпринимательство. – 2007. - №4 вып. 1. – С.118-121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Аутсорсинг. // Логинфо. – 2005. - №4. – С.38-43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Баева В. Л. Спрос на логистов превышает предложение. // Служба кадров и персонал. – 2008. - №8. – С. 3-5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 xml:space="preserve">Ветров Петр Рынок жаждет качества и надежности. // Россия – 2005. - </w:t>
      </w:r>
      <w:r w:rsidRPr="00581BD9">
        <w:rPr>
          <w:color w:val="000000"/>
          <w:sz w:val="28"/>
          <w:szCs w:val="28"/>
        </w:rPr>
        <w:t xml:space="preserve">N42. – С.7 </w:t>
      </w:r>
      <w:r w:rsidRPr="00581BD9">
        <w:rPr>
          <w:sz w:val="28"/>
          <w:szCs w:val="28"/>
        </w:rPr>
        <w:t xml:space="preserve">http://www.logistics.ru/9/2/i20_26603p0.htm 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Виртуальная таможня. http://www.logistics.ru/9/26/i77_34317p0.htm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Воркут Татьяна. Логистические решения предприятий. http://www.logistics.ru/9/2/i20_1239.htm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Гаджинский А. М. Логистика: Учебник для высших и средне специальных учебных заведений. – 2-е изд. – М.: Информационно-внедренческий центр «Маркетинг», 1999. – 228 с.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Горбачева О. Л. Структура услуг логистических операторов // Логинфо. – 2008. - №7-8. – С. 62-71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Елин М. А. Об особенностях логистических ритейлеров и производителей. // Логинфо. – 2007. - №10. – С. 30-36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Есенькин Б.С. Логистика в книжном деле / Б. С. Есенькин – М., МГУП, 2002 – 335 с.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Калистратов Д. И. Уральская компания федерального уровня // Логинфо – 2008. - №29. – С.8-12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Левиков Г. А. Логистика. Актуальные явления и проблемы. http://www.logistics.ru/9/19/i20_2218.htm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М. Линдерс, Ф. Джонсон, А. Флинн, Г. Фирон. Управление закупками и поставками. Учебник для студ. вузов; пер. с англ. под редакцией Ю.А. Щербакина. – 13-е изд. – М.: ЮНИТИ-ДАНТ. – 2007. – 751 с.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Логистика: учеб. пособие / Б. А. Аникин, под ред. Б. А. Аникина, Т. А. Родкиной. М.: Тк Велби, изд. Проспект, 2007. – 408 с.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 xml:space="preserve">Логистика : учебник / А.А. Гайдаенко, О.В. Гайдаенко. — М.: Издательство «Палеотип», 2006. – 220 с. 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Манжосов А. А. Рынок логистических услуг в России и странах ЕС //Логинфо – 2008. - №11. – С.30-36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  <w:u w:val="single"/>
        </w:rPr>
      </w:pPr>
      <w:r w:rsidRPr="00581BD9">
        <w:rPr>
          <w:sz w:val="28"/>
          <w:szCs w:val="28"/>
        </w:rPr>
        <w:t>Морозов О.Б. Основы логистической теории в практике успешного ведения современного бизнеса. Лекция 2 / О. Б. Морозов – С.-П. – СПГУ,  2006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Официальный сайт логистики http://sklada.ru/index.php?id=576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 xml:space="preserve">Официальный сайт тендеров северо-запада Росии </w:t>
      </w:r>
      <w:r w:rsidRPr="00581BD9">
        <w:rPr>
          <w:sz w:val="28"/>
          <w:szCs w:val="28"/>
          <w:lang w:val="en-US"/>
        </w:rPr>
        <w:t>http</w:t>
      </w:r>
      <w:r w:rsidRPr="00581BD9">
        <w:rPr>
          <w:sz w:val="28"/>
          <w:szCs w:val="28"/>
        </w:rPr>
        <w:t>://</w:t>
      </w:r>
      <w:r w:rsidRPr="00581BD9">
        <w:rPr>
          <w:sz w:val="28"/>
          <w:szCs w:val="28"/>
          <w:lang w:val="en-US"/>
        </w:rPr>
        <w:t>business</w:t>
      </w:r>
      <w:r w:rsidRPr="00581BD9">
        <w:rPr>
          <w:sz w:val="28"/>
          <w:szCs w:val="28"/>
        </w:rPr>
        <w:t>.</w:t>
      </w:r>
      <w:r w:rsidRPr="00581BD9">
        <w:rPr>
          <w:sz w:val="28"/>
          <w:szCs w:val="28"/>
          <w:lang w:val="en-US"/>
        </w:rPr>
        <w:t>murman</w:t>
      </w:r>
      <w:r w:rsidRPr="00581BD9">
        <w:rPr>
          <w:sz w:val="28"/>
          <w:szCs w:val="28"/>
        </w:rPr>
        <w:t>.</w:t>
      </w:r>
      <w:r w:rsidRPr="00581BD9">
        <w:rPr>
          <w:sz w:val="28"/>
          <w:szCs w:val="28"/>
          <w:lang w:val="en-US"/>
        </w:rPr>
        <w:t>ru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  <w:u w:val="single"/>
        </w:rPr>
      </w:pPr>
      <w:r w:rsidRPr="00581BD9">
        <w:rPr>
          <w:sz w:val="28"/>
          <w:szCs w:val="28"/>
        </w:rPr>
        <w:t>Романович Ж.А., Калачев С.Л. Сервисная деятельность: учебник. – М.: Издательско – торговая корпорация «Дашков и К», 2006. – 284 с.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Савенкова Т.И. Логистика: учеб. пособие. – М.: изд. «Омега - Л», 2006. – 256 с.: ил., табл.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 xml:space="preserve">Сайт маркетинговых исследований </w:t>
      </w:r>
      <w:r w:rsidRPr="00581BD9">
        <w:rPr>
          <w:sz w:val="28"/>
          <w:szCs w:val="28"/>
          <w:lang w:val="en-US"/>
        </w:rPr>
        <w:t>http</w:t>
      </w:r>
      <w:r w:rsidRPr="00581BD9">
        <w:rPr>
          <w:sz w:val="28"/>
          <w:szCs w:val="28"/>
        </w:rPr>
        <w:t>://</w:t>
      </w:r>
      <w:r w:rsidRPr="00581BD9">
        <w:rPr>
          <w:sz w:val="28"/>
          <w:szCs w:val="28"/>
          <w:lang w:val="en-US"/>
        </w:rPr>
        <w:t>www</w:t>
      </w:r>
      <w:r w:rsidRPr="00581BD9">
        <w:rPr>
          <w:sz w:val="28"/>
          <w:szCs w:val="28"/>
        </w:rPr>
        <w:t>.</w:t>
      </w:r>
      <w:r w:rsidRPr="00581BD9">
        <w:rPr>
          <w:sz w:val="28"/>
          <w:szCs w:val="28"/>
          <w:lang w:val="en-US"/>
        </w:rPr>
        <w:t>bsplan</w:t>
      </w:r>
      <w:r w:rsidRPr="00581BD9">
        <w:rPr>
          <w:sz w:val="28"/>
          <w:szCs w:val="28"/>
        </w:rPr>
        <w:t>.</w:t>
      </w:r>
      <w:r w:rsidRPr="00581BD9">
        <w:rPr>
          <w:sz w:val="28"/>
          <w:szCs w:val="28"/>
          <w:lang w:val="en-US"/>
        </w:rPr>
        <w:t>ru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Сахаров А. Ю. Соединить все стихии // Эксперт – 2007. - №21. – С.116\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Сербин В.Д. Основы логистики. / В. Д. Сербин - Таганрог: Изд-во ТРТУ, 2004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Б. Сергеев, В. Дыбская Правовой коридор. Логистика в вопросах и ответах http://www.logistics.ru/9/2/i20_1543.htm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Титюхин К. С. Некоторые современные особенности российского рынка логистических услуг // Логинфо. – 2007. - №12. – С.38-43</w:t>
      </w:r>
    </w:p>
    <w:p w:rsidR="00DA3AFD" w:rsidRPr="00581BD9" w:rsidRDefault="00DA3AFD" w:rsidP="00581BD9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81BD9">
        <w:rPr>
          <w:sz w:val="28"/>
          <w:szCs w:val="28"/>
        </w:rPr>
        <w:t>Цицилин П. О. Логистика на страже капитала // Современная торговля. – 2004. - №11. – С.23-25</w:t>
      </w:r>
    </w:p>
    <w:p w:rsidR="00654CA3" w:rsidRPr="00581BD9" w:rsidRDefault="00654CA3" w:rsidP="00581BD9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GoBack"/>
      <w:bookmarkEnd w:id="13"/>
    </w:p>
    <w:sectPr w:rsidR="00654CA3" w:rsidRPr="00581BD9" w:rsidSect="00581BD9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5D" w:rsidRDefault="0008145D">
      <w:r>
        <w:separator/>
      </w:r>
    </w:p>
  </w:endnote>
  <w:endnote w:type="continuationSeparator" w:id="0">
    <w:p w:rsidR="0008145D" w:rsidRDefault="000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FB" w:rsidRDefault="00022340" w:rsidP="00BB2E8B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531DFB" w:rsidRDefault="00531DFB" w:rsidP="00BB2E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5D" w:rsidRDefault="0008145D">
      <w:r>
        <w:separator/>
      </w:r>
    </w:p>
  </w:footnote>
  <w:footnote w:type="continuationSeparator" w:id="0">
    <w:p w:rsidR="0008145D" w:rsidRDefault="0008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549258"/>
    <w:lvl w:ilvl="0">
      <w:numFmt w:val="decimal"/>
      <w:lvlText w:val="*"/>
      <w:lvlJc w:val="left"/>
    </w:lvl>
  </w:abstractNum>
  <w:abstractNum w:abstractNumId="1">
    <w:nsid w:val="0F8934FB"/>
    <w:multiLevelType w:val="hybridMultilevel"/>
    <w:tmpl w:val="5AE8D86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2">
    <w:nsid w:val="15E6537C"/>
    <w:multiLevelType w:val="hybridMultilevel"/>
    <w:tmpl w:val="D4EC06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9255CAA"/>
    <w:multiLevelType w:val="hybridMultilevel"/>
    <w:tmpl w:val="45206E2A"/>
    <w:lvl w:ilvl="0" w:tplc="554E0BC2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ED1F28"/>
    <w:multiLevelType w:val="hybridMultilevel"/>
    <w:tmpl w:val="FFFC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B534DA5"/>
    <w:multiLevelType w:val="hybridMultilevel"/>
    <w:tmpl w:val="FD847D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C34023C"/>
    <w:multiLevelType w:val="hybridMultilevel"/>
    <w:tmpl w:val="E3EC8D30"/>
    <w:lvl w:ilvl="0" w:tplc="ED5A1D7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E8D18A5"/>
    <w:multiLevelType w:val="hybridMultilevel"/>
    <w:tmpl w:val="EBB2C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B84CD91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00FF00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ED270ED"/>
    <w:multiLevelType w:val="hybridMultilevel"/>
    <w:tmpl w:val="F15E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E1BC9"/>
    <w:multiLevelType w:val="hybridMultilevel"/>
    <w:tmpl w:val="693CA4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FC97F7B"/>
    <w:multiLevelType w:val="hybridMultilevel"/>
    <w:tmpl w:val="B0D205D0"/>
    <w:lvl w:ilvl="0" w:tplc="554E0BC2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CD4FC0"/>
    <w:multiLevelType w:val="hybridMultilevel"/>
    <w:tmpl w:val="81BE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E393A"/>
    <w:multiLevelType w:val="hybridMultilevel"/>
    <w:tmpl w:val="60B8ED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603C83"/>
    <w:multiLevelType w:val="hybridMultilevel"/>
    <w:tmpl w:val="D42E7A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10010"/>
    <w:multiLevelType w:val="hybridMultilevel"/>
    <w:tmpl w:val="1F22D7FA"/>
    <w:lvl w:ilvl="0" w:tplc="554E0BC2">
      <w:start w:val="1"/>
      <w:numFmt w:val="bullet"/>
      <w:lvlText w:val=""/>
      <w:lvlJc w:val="left"/>
      <w:pPr>
        <w:tabs>
          <w:tab w:val="num" w:pos="1134"/>
        </w:tabs>
        <w:ind w:left="113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21A1254"/>
    <w:multiLevelType w:val="hybridMultilevel"/>
    <w:tmpl w:val="961885E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6">
    <w:nsid w:val="4B4727EC"/>
    <w:multiLevelType w:val="hybridMultilevel"/>
    <w:tmpl w:val="87565E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3A081F"/>
    <w:multiLevelType w:val="hybridMultilevel"/>
    <w:tmpl w:val="5BBE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D4AF5"/>
    <w:multiLevelType w:val="hybridMultilevel"/>
    <w:tmpl w:val="BCB4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D7217"/>
    <w:multiLevelType w:val="hybridMultilevel"/>
    <w:tmpl w:val="5CA47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2D3577"/>
    <w:multiLevelType w:val="hybridMultilevel"/>
    <w:tmpl w:val="8292BD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8844F96"/>
    <w:multiLevelType w:val="hybridMultilevel"/>
    <w:tmpl w:val="AE6C1278"/>
    <w:lvl w:ilvl="0" w:tplc="54549258">
      <w:numFmt w:val="bullet"/>
      <w:lvlText w:val="•"/>
      <w:legacy w:legacy="1" w:legacySpace="0" w:legacyIndent="401"/>
      <w:lvlJc w:val="left"/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AC145B5"/>
    <w:multiLevelType w:val="multilevel"/>
    <w:tmpl w:val="EDC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C8C1825"/>
    <w:multiLevelType w:val="hybridMultilevel"/>
    <w:tmpl w:val="E6D2A7E6"/>
    <w:lvl w:ilvl="0" w:tplc="3F9476F8">
      <w:start w:val="1"/>
      <w:numFmt w:val="bullet"/>
      <w:lvlText w:val=""/>
      <w:lvlJc w:val="left"/>
      <w:pPr>
        <w:tabs>
          <w:tab w:val="num" w:pos="862"/>
        </w:tabs>
        <w:ind w:left="862" w:firstLine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7CD97528"/>
    <w:multiLevelType w:val="hybridMultilevel"/>
    <w:tmpl w:val="E7AC46D6"/>
    <w:lvl w:ilvl="0" w:tplc="B84CD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FF00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5">
    <w:nsid w:val="7ECE0606"/>
    <w:multiLevelType w:val="hybridMultilevel"/>
    <w:tmpl w:val="A5E6EC26"/>
    <w:lvl w:ilvl="0" w:tplc="B84CD914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  <w:color w:val="00FF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F0B2297"/>
    <w:multiLevelType w:val="hybridMultilevel"/>
    <w:tmpl w:val="4E605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C50FB9"/>
    <w:multiLevelType w:val="hybridMultilevel"/>
    <w:tmpl w:val="E042EFDE"/>
    <w:lvl w:ilvl="0" w:tplc="54549258">
      <w:numFmt w:val="bullet"/>
      <w:lvlText w:val="•"/>
      <w:legacy w:legacy="1" w:legacySpace="0" w:legacyIndent="401"/>
      <w:lvlJc w:val="left"/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4"/>
  </w:num>
  <w:num w:numId="5">
    <w:abstractNumId w:val="5"/>
  </w:num>
  <w:num w:numId="6">
    <w:abstractNumId w:val="18"/>
  </w:num>
  <w:num w:numId="7">
    <w:abstractNumId w:val="10"/>
  </w:num>
  <w:num w:numId="8">
    <w:abstractNumId w:val="14"/>
  </w:num>
  <w:num w:numId="9">
    <w:abstractNumId w:val="3"/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401"/>
        <w:lvlJc w:val="left"/>
        <w:rPr>
          <w:rFonts w:ascii="Bookman Old Style" w:hAnsi="Bookman Old Style" w:cs="Bookman Old Style" w:hint="default"/>
        </w:rPr>
      </w:lvl>
    </w:lvlOverride>
  </w:num>
  <w:num w:numId="12">
    <w:abstractNumId w:val="2"/>
  </w:num>
  <w:num w:numId="13">
    <w:abstractNumId w:val="27"/>
  </w:num>
  <w:num w:numId="14">
    <w:abstractNumId w:val="21"/>
  </w:num>
  <w:num w:numId="15">
    <w:abstractNumId w:val="1"/>
  </w:num>
  <w:num w:numId="16">
    <w:abstractNumId w:val="15"/>
  </w:num>
  <w:num w:numId="17">
    <w:abstractNumId w:val="6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7"/>
  </w:num>
  <w:num w:numId="23">
    <w:abstractNumId w:val="16"/>
  </w:num>
  <w:num w:numId="24">
    <w:abstractNumId w:val="20"/>
  </w:num>
  <w:num w:numId="25">
    <w:abstractNumId w:val="22"/>
  </w:num>
  <w:num w:numId="26">
    <w:abstractNumId w:val="25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F34"/>
    <w:rsid w:val="00022340"/>
    <w:rsid w:val="0005243A"/>
    <w:rsid w:val="000721C0"/>
    <w:rsid w:val="00075623"/>
    <w:rsid w:val="0008145D"/>
    <w:rsid w:val="00083F34"/>
    <w:rsid w:val="000934C1"/>
    <w:rsid w:val="000B6E9F"/>
    <w:rsid w:val="000E6BC2"/>
    <w:rsid w:val="00120E7D"/>
    <w:rsid w:val="001224FD"/>
    <w:rsid w:val="00130683"/>
    <w:rsid w:val="00137C72"/>
    <w:rsid w:val="00172773"/>
    <w:rsid w:val="0017555E"/>
    <w:rsid w:val="001822CD"/>
    <w:rsid w:val="001877C8"/>
    <w:rsid w:val="00197C3E"/>
    <w:rsid w:val="001A7A9F"/>
    <w:rsid w:val="00206CAC"/>
    <w:rsid w:val="0022022D"/>
    <w:rsid w:val="00231244"/>
    <w:rsid w:val="00251413"/>
    <w:rsid w:val="00252314"/>
    <w:rsid w:val="00280BE0"/>
    <w:rsid w:val="00282108"/>
    <w:rsid w:val="002A32D6"/>
    <w:rsid w:val="002B04E1"/>
    <w:rsid w:val="002B6902"/>
    <w:rsid w:val="002D4C7A"/>
    <w:rsid w:val="002F7648"/>
    <w:rsid w:val="00310045"/>
    <w:rsid w:val="00316030"/>
    <w:rsid w:val="00357478"/>
    <w:rsid w:val="00385E7D"/>
    <w:rsid w:val="003C20FA"/>
    <w:rsid w:val="003F5EC4"/>
    <w:rsid w:val="00435508"/>
    <w:rsid w:val="00436C2C"/>
    <w:rsid w:val="00464C81"/>
    <w:rsid w:val="00483594"/>
    <w:rsid w:val="00483F31"/>
    <w:rsid w:val="004B0929"/>
    <w:rsid w:val="004B463F"/>
    <w:rsid w:val="004C2CD4"/>
    <w:rsid w:val="004C4005"/>
    <w:rsid w:val="004D7AD1"/>
    <w:rsid w:val="004E6659"/>
    <w:rsid w:val="004E7743"/>
    <w:rsid w:val="004F0F04"/>
    <w:rsid w:val="00531DFB"/>
    <w:rsid w:val="00545249"/>
    <w:rsid w:val="0056626C"/>
    <w:rsid w:val="005717B7"/>
    <w:rsid w:val="00580EB3"/>
    <w:rsid w:val="00581BD9"/>
    <w:rsid w:val="005826F3"/>
    <w:rsid w:val="005B3EDF"/>
    <w:rsid w:val="005C6D24"/>
    <w:rsid w:val="005F5984"/>
    <w:rsid w:val="00605A83"/>
    <w:rsid w:val="00612BB6"/>
    <w:rsid w:val="00654CA3"/>
    <w:rsid w:val="006675A4"/>
    <w:rsid w:val="00684CC3"/>
    <w:rsid w:val="006854EB"/>
    <w:rsid w:val="00690048"/>
    <w:rsid w:val="00693873"/>
    <w:rsid w:val="006947D0"/>
    <w:rsid w:val="006A5FEA"/>
    <w:rsid w:val="006B2732"/>
    <w:rsid w:val="006D3EBA"/>
    <w:rsid w:val="006F0E6E"/>
    <w:rsid w:val="006F5202"/>
    <w:rsid w:val="007B4676"/>
    <w:rsid w:val="007E7FF0"/>
    <w:rsid w:val="007F0D9A"/>
    <w:rsid w:val="007F7A0E"/>
    <w:rsid w:val="008140E1"/>
    <w:rsid w:val="00823541"/>
    <w:rsid w:val="00836073"/>
    <w:rsid w:val="008420D5"/>
    <w:rsid w:val="00853FA3"/>
    <w:rsid w:val="00864999"/>
    <w:rsid w:val="008652D8"/>
    <w:rsid w:val="00867E8B"/>
    <w:rsid w:val="008A29ED"/>
    <w:rsid w:val="008A751E"/>
    <w:rsid w:val="008B4387"/>
    <w:rsid w:val="008B5874"/>
    <w:rsid w:val="00906BFA"/>
    <w:rsid w:val="009202D3"/>
    <w:rsid w:val="00920C37"/>
    <w:rsid w:val="0093380A"/>
    <w:rsid w:val="00950F9E"/>
    <w:rsid w:val="00956128"/>
    <w:rsid w:val="0097356A"/>
    <w:rsid w:val="0099766F"/>
    <w:rsid w:val="009D322B"/>
    <w:rsid w:val="009F47DA"/>
    <w:rsid w:val="00A05A30"/>
    <w:rsid w:val="00A1787E"/>
    <w:rsid w:val="00A25866"/>
    <w:rsid w:val="00A46618"/>
    <w:rsid w:val="00A66D3B"/>
    <w:rsid w:val="00A95687"/>
    <w:rsid w:val="00AE35DC"/>
    <w:rsid w:val="00B029A3"/>
    <w:rsid w:val="00B15FA7"/>
    <w:rsid w:val="00B24B6D"/>
    <w:rsid w:val="00B3550E"/>
    <w:rsid w:val="00B52A86"/>
    <w:rsid w:val="00B770BE"/>
    <w:rsid w:val="00BA288E"/>
    <w:rsid w:val="00BB2E8B"/>
    <w:rsid w:val="00BC13CC"/>
    <w:rsid w:val="00BE342A"/>
    <w:rsid w:val="00BF2186"/>
    <w:rsid w:val="00C2040C"/>
    <w:rsid w:val="00C5156E"/>
    <w:rsid w:val="00C51BAA"/>
    <w:rsid w:val="00C74482"/>
    <w:rsid w:val="00C94E6D"/>
    <w:rsid w:val="00CC4E1A"/>
    <w:rsid w:val="00D11B1F"/>
    <w:rsid w:val="00D216F7"/>
    <w:rsid w:val="00D26F8D"/>
    <w:rsid w:val="00D301C5"/>
    <w:rsid w:val="00D35C10"/>
    <w:rsid w:val="00D504D8"/>
    <w:rsid w:val="00DA1EDA"/>
    <w:rsid w:val="00DA3AFD"/>
    <w:rsid w:val="00DA4CA7"/>
    <w:rsid w:val="00DA6D6C"/>
    <w:rsid w:val="00DB055D"/>
    <w:rsid w:val="00DB566D"/>
    <w:rsid w:val="00DD1269"/>
    <w:rsid w:val="00DF3D8D"/>
    <w:rsid w:val="00E16B3F"/>
    <w:rsid w:val="00E2385E"/>
    <w:rsid w:val="00E463F3"/>
    <w:rsid w:val="00E81937"/>
    <w:rsid w:val="00E908BA"/>
    <w:rsid w:val="00EC0309"/>
    <w:rsid w:val="00EF4CF7"/>
    <w:rsid w:val="00F254B9"/>
    <w:rsid w:val="00F5370B"/>
    <w:rsid w:val="00F57AF9"/>
    <w:rsid w:val="00FB6B6D"/>
    <w:rsid w:val="00FC1C56"/>
    <w:rsid w:val="00FD667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9A77DB6-987F-4BBD-A997-DE7D5FAC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34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5370B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7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учебный"/>
    <w:basedOn w:val="a"/>
    <w:next w:val="a"/>
    <w:uiPriority w:val="99"/>
    <w:rsid w:val="004B0929"/>
    <w:pPr>
      <w:jc w:val="both"/>
    </w:pPr>
    <w:rPr>
      <w:sz w:val="20"/>
      <w:szCs w:val="20"/>
    </w:rPr>
  </w:style>
  <w:style w:type="paragraph" w:styleId="a4">
    <w:name w:val="Normal (Web)"/>
    <w:basedOn w:val="a"/>
    <w:uiPriority w:val="99"/>
    <w:rsid w:val="00693873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styleId="a5">
    <w:name w:val="footnote text"/>
    <w:basedOn w:val="a"/>
    <w:link w:val="a6"/>
    <w:uiPriority w:val="99"/>
    <w:semiHidden/>
    <w:rsid w:val="0069387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693873"/>
    <w:rPr>
      <w:vertAlign w:val="superscript"/>
    </w:rPr>
  </w:style>
  <w:style w:type="paragraph" w:styleId="a8">
    <w:name w:val="footer"/>
    <w:basedOn w:val="a"/>
    <w:link w:val="a9"/>
    <w:uiPriority w:val="99"/>
    <w:rsid w:val="00BB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BB2E8B"/>
  </w:style>
  <w:style w:type="character" w:customStyle="1" w:styleId="FontStyle126">
    <w:name w:val="Font Style126"/>
    <w:uiPriority w:val="99"/>
    <w:rsid w:val="006854E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uiPriority w:val="99"/>
    <w:rsid w:val="006854EB"/>
    <w:pPr>
      <w:widowControl w:val="0"/>
      <w:autoSpaceDE w:val="0"/>
      <w:autoSpaceDN w:val="0"/>
      <w:adjustRightInd w:val="0"/>
      <w:spacing w:line="309" w:lineRule="exact"/>
      <w:ind w:firstLine="311"/>
    </w:pPr>
    <w:rPr>
      <w:rFonts w:ascii="Bookman Old Style" w:hAnsi="Bookman Old Style" w:cs="Bookman Old Style"/>
    </w:rPr>
  </w:style>
  <w:style w:type="paragraph" w:customStyle="1" w:styleId="Style29">
    <w:name w:val="Style29"/>
    <w:basedOn w:val="a"/>
    <w:uiPriority w:val="99"/>
    <w:rsid w:val="006854EB"/>
    <w:pPr>
      <w:widowControl w:val="0"/>
      <w:autoSpaceDE w:val="0"/>
      <w:autoSpaceDN w:val="0"/>
      <w:adjustRightInd w:val="0"/>
      <w:spacing w:line="311" w:lineRule="exact"/>
    </w:pPr>
    <w:rPr>
      <w:rFonts w:ascii="Bookman Old Style" w:hAnsi="Bookman Old Style" w:cs="Bookman Old Style"/>
    </w:rPr>
  </w:style>
  <w:style w:type="character" w:customStyle="1" w:styleId="FontStyle144">
    <w:name w:val="Font Style144"/>
    <w:uiPriority w:val="99"/>
    <w:rsid w:val="006854EB"/>
    <w:rPr>
      <w:rFonts w:ascii="Bookman Old Style" w:hAnsi="Bookman Old Style" w:cs="Bookman Old Style"/>
      <w:spacing w:val="10"/>
      <w:sz w:val="22"/>
      <w:szCs w:val="22"/>
    </w:rPr>
  </w:style>
  <w:style w:type="paragraph" w:customStyle="1" w:styleId="Style10">
    <w:name w:val="Style10"/>
    <w:basedOn w:val="a"/>
    <w:uiPriority w:val="99"/>
    <w:rsid w:val="006854EB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character" w:customStyle="1" w:styleId="FontStyle135">
    <w:name w:val="Font Style135"/>
    <w:uiPriority w:val="99"/>
    <w:rsid w:val="006854EB"/>
    <w:rPr>
      <w:rFonts w:ascii="Bookman Old Style" w:hAnsi="Bookman Old Style" w:cs="Bookman Old Style"/>
      <w:i/>
      <w:iCs/>
      <w:spacing w:val="10"/>
      <w:sz w:val="22"/>
      <w:szCs w:val="22"/>
    </w:rPr>
  </w:style>
  <w:style w:type="character" w:customStyle="1" w:styleId="FontStyle143">
    <w:name w:val="Font Style143"/>
    <w:uiPriority w:val="99"/>
    <w:rsid w:val="006854EB"/>
    <w:rPr>
      <w:rFonts w:ascii="Bookman Old Style" w:hAnsi="Bookman Old Style" w:cs="Bookman Old Style"/>
      <w:spacing w:val="10"/>
      <w:sz w:val="26"/>
      <w:szCs w:val="26"/>
    </w:rPr>
  </w:style>
  <w:style w:type="paragraph" w:customStyle="1" w:styleId="Style33">
    <w:name w:val="Style33"/>
    <w:basedOn w:val="a"/>
    <w:uiPriority w:val="99"/>
    <w:rsid w:val="006854EB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Bookman Old Style" w:hAnsi="Bookman Old Style" w:cs="Bookman Old Style"/>
    </w:rPr>
  </w:style>
  <w:style w:type="character" w:customStyle="1" w:styleId="FontStyle136">
    <w:name w:val="Font Style136"/>
    <w:uiPriority w:val="99"/>
    <w:rsid w:val="006854EB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78">
    <w:name w:val="Style78"/>
    <w:basedOn w:val="a"/>
    <w:uiPriority w:val="99"/>
    <w:rsid w:val="006854EB"/>
    <w:pPr>
      <w:widowControl w:val="0"/>
      <w:autoSpaceDE w:val="0"/>
      <w:autoSpaceDN w:val="0"/>
      <w:adjustRightInd w:val="0"/>
      <w:spacing w:line="279" w:lineRule="exact"/>
    </w:pPr>
    <w:rPr>
      <w:rFonts w:ascii="Bookman Old Style" w:hAnsi="Bookman Old Style" w:cs="Bookman Old Style"/>
    </w:rPr>
  </w:style>
  <w:style w:type="paragraph" w:customStyle="1" w:styleId="Style79">
    <w:name w:val="Style79"/>
    <w:basedOn w:val="a"/>
    <w:uiPriority w:val="99"/>
    <w:rsid w:val="006854EB"/>
    <w:pPr>
      <w:widowControl w:val="0"/>
      <w:autoSpaceDE w:val="0"/>
      <w:autoSpaceDN w:val="0"/>
      <w:adjustRightInd w:val="0"/>
      <w:spacing w:line="279" w:lineRule="exact"/>
      <w:ind w:firstLine="298"/>
    </w:pPr>
    <w:rPr>
      <w:rFonts w:ascii="Bookman Old Style" w:hAnsi="Bookman Old Style" w:cs="Bookman Old Style"/>
    </w:rPr>
  </w:style>
  <w:style w:type="paragraph" w:customStyle="1" w:styleId="Style81">
    <w:name w:val="Style81"/>
    <w:basedOn w:val="a"/>
    <w:uiPriority w:val="99"/>
    <w:rsid w:val="006854EB"/>
    <w:pPr>
      <w:widowControl w:val="0"/>
      <w:autoSpaceDE w:val="0"/>
      <w:autoSpaceDN w:val="0"/>
      <w:adjustRightInd w:val="0"/>
      <w:spacing w:line="275" w:lineRule="exact"/>
      <w:ind w:firstLine="355"/>
    </w:pPr>
    <w:rPr>
      <w:rFonts w:ascii="Bookman Old Style" w:hAnsi="Bookman Old Style" w:cs="Bookman Old Style"/>
    </w:rPr>
  </w:style>
  <w:style w:type="paragraph" w:customStyle="1" w:styleId="Style82">
    <w:name w:val="Style82"/>
    <w:basedOn w:val="a"/>
    <w:uiPriority w:val="99"/>
    <w:rsid w:val="006854EB"/>
    <w:pPr>
      <w:widowControl w:val="0"/>
      <w:autoSpaceDE w:val="0"/>
      <w:autoSpaceDN w:val="0"/>
      <w:adjustRightInd w:val="0"/>
      <w:spacing w:line="275" w:lineRule="exact"/>
      <w:ind w:firstLine="751"/>
    </w:pPr>
    <w:rPr>
      <w:rFonts w:ascii="Bookman Old Style" w:hAnsi="Bookman Old Style" w:cs="Bookman Old Style"/>
    </w:rPr>
  </w:style>
  <w:style w:type="character" w:customStyle="1" w:styleId="FontStyle139">
    <w:name w:val="Font Style139"/>
    <w:uiPriority w:val="99"/>
    <w:rsid w:val="006854EB"/>
    <w:rPr>
      <w:rFonts w:ascii="Bookman Old Style" w:hAnsi="Bookman Old Style" w:cs="Bookman Old Style"/>
      <w:spacing w:val="10"/>
      <w:sz w:val="18"/>
      <w:szCs w:val="18"/>
    </w:rPr>
  </w:style>
  <w:style w:type="character" w:customStyle="1" w:styleId="FontStyle152">
    <w:name w:val="Font Style152"/>
    <w:uiPriority w:val="99"/>
    <w:rsid w:val="006854EB"/>
    <w:rPr>
      <w:rFonts w:ascii="Arial" w:hAnsi="Arial" w:cs="Arial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6854EB"/>
    <w:pPr>
      <w:widowControl w:val="0"/>
      <w:autoSpaceDE w:val="0"/>
      <w:autoSpaceDN w:val="0"/>
      <w:adjustRightInd w:val="0"/>
      <w:spacing w:line="327" w:lineRule="exact"/>
      <w:ind w:firstLine="366"/>
    </w:pPr>
    <w:rPr>
      <w:rFonts w:ascii="Bookman Old Style" w:hAnsi="Bookman Old Style" w:cs="Bookman Old Style"/>
    </w:rPr>
  </w:style>
  <w:style w:type="paragraph" w:customStyle="1" w:styleId="Style72">
    <w:name w:val="Style72"/>
    <w:basedOn w:val="a"/>
    <w:uiPriority w:val="99"/>
    <w:rsid w:val="006854EB"/>
    <w:pPr>
      <w:widowControl w:val="0"/>
      <w:autoSpaceDE w:val="0"/>
      <w:autoSpaceDN w:val="0"/>
      <w:adjustRightInd w:val="0"/>
      <w:spacing w:line="330" w:lineRule="exact"/>
      <w:ind w:firstLine="366"/>
      <w:jc w:val="both"/>
    </w:pPr>
    <w:rPr>
      <w:rFonts w:ascii="Bookman Old Style" w:hAnsi="Bookman Old Style" w:cs="Bookman Old Style"/>
    </w:rPr>
  </w:style>
  <w:style w:type="paragraph" w:customStyle="1" w:styleId="Style83">
    <w:name w:val="Style83"/>
    <w:basedOn w:val="a"/>
    <w:uiPriority w:val="99"/>
    <w:rsid w:val="006854EB"/>
    <w:pPr>
      <w:widowControl w:val="0"/>
      <w:autoSpaceDE w:val="0"/>
      <w:autoSpaceDN w:val="0"/>
      <w:adjustRightInd w:val="0"/>
      <w:spacing w:line="336" w:lineRule="exact"/>
      <w:ind w:firstLine="366"/>
      <w:jc w:val="both"/>
    </w:pPr>
    <w:rPr>
      <w:rFonts w:ascii="Bookman Old Style" w:hAnsi="Bookman Old Style" w:cs="Bookman Old Style"/>
    </w:rPr>
  </w:style>
  <w:style w:type="paragraph" w:customStyle="1" w:styleId="Style120">
    <w:name w:val="Style120"/>
    <w:basedOn w:val="a"/>
    <w:uiPriority w:val="99"/>
    <w:rsid w:val="006854EB"/>
    <w:pPr>
      <w:widowControl w:val="0"/>
      <w:autoSpaceDE w:val="0"/>
      <w:autoSpaceDN w:val="0"/>
      <w:adjustRightInd w:val="0"/>
      <w:spacing w:line="324" w:lineRule="exact"/>
      <w:ind w:firstLine="360"/>
      <w:jc w:val="both"/>
    </w:pPr>
    <w:rPr>
      <w:rFonts w:ascii="Bookman Old Style" w:hAnsi="Bookman Old Style" w:cs="Bookman Old Style"/>
    </w:rPr>
  </w:style>
  <w:style w:type="character" w:customStyle="1" w:styleId="FontStyle145">
    <w:name w:val="Font Style145"/>
    <w:uiPriority w:val="99"/>
    <w:rsid w:val="006854EB"/>
    <w:rPr>
      <w:rFonts w:ascii="Bookman Old Style" w:hAnsi="Bookman Old Style" w:cs="Bookman Old Style"/>
      <w:sz w:val="24"/>
      <w:szCs w:val="24"/>
    </w:rPr>
  </w:style>
  <w:style w:type="paragraph" w:customStyle="1" w:styleId="Style55">
    <w:name w:val="Style55"/>
    <w:basedOn w:val="a"/>
    <w:uiPriority w:val="99"/>
    <w:rsid w:val="006854EB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character" w:customStyle="1" w:styleId="FontStyle132">
    <w:name w:val="Font Style132"/>
    <w:uiPriority w:val="99"/>
    <w:rsid w:val="006854E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51">
    <w:name w:val="Font Style151"/>
    <w:uiPriority w:val="99"/>
    <w:rsid w:val="006854EB"/>
    <w:rPr>
      <w:rFonts w:ascii="Bookman Old Style" w:hAnsi="Bookman Old Style" w:cs="Bookman Old Style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251413"/>
  </w:style>
  <w:style w:type="paragraph" w:styleId="21">
    <w:name w:val="toc 2"/>
    <w:basedOn w:val="a"/>
    <w:next w:val="a"/>
    <w:autoRedefine/>
    <w:uiPriority w:val="99"/>
    <w:semiHidden/>
    <w:rsid w:val="0022022D"/>
    <w:pPr>
      <w:tabs>
        <w:tab w:val="right" w:leader="dot" w:pos="9911"/>
      </w:tabs>
      <w:spacing w:line="360" w:lineRule="auto"/>
      <w:jc w:val="both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251413"/>
    <w:pPr>
      <w:ind w:left="480"/>
    </w:pPr>
  </w:style>
  <w:style w:type="character" w:styleId="ab">
    <w:name w:val="Hyperlink"/>
    <w:uiPriority w:val="99"/>
    <w:rsid w:val="00251413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22022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text41">
    <w:name w:val="text41"/>
    <w:uiPriority w:val="99"/>
    <w:rsid w:val="00120E7D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111</dc:creator>
  <cp:keywords/>
  <dc:description/>
  <cp:lastModifiedBy>admin</cp:lastModifiedBy>
  <cp:revision>2</cp:revision>
  <dcterms:created xsi:type="dcterms:W3CDTF">2014-02-24T09:13:00Z</dcterms:created>
  <dcterms:modified xsi:type="dcterms:W3CDTF">2014-02-24T09:13:00Z</dcterms:modified>
</cp:coreProperties>
</file>