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Республики Казахстан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Павлодарский государственный педагогический институт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Кафедра дефектологии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68"/>
        </w:rPr>
      </w:pPr>
      <w:r w:rsidRPr="00233C70">
        <w:rPr>
          <w:rFonts w:ascii="Times New Roman" w:hAnsi="Times New Roman"/>
          <w:b/>
          <w:color w:val="000000"/>
          <w:sz w:val="28"/>
          <w:szCs w:val="68"/>
        </w:rPr>
        <w:t>К</w:t>
      </w:r>
      <w:r w:rsidRPr="00233C70">
        <w:rPr>
          <w:rFonts w:ascii="Times New Roman" w:hAnsi="Times New Roman"/>
          <w:b/>
          <w:caps/>
          <w:color w:val="000000"/>
          <w:sz w:val="28"/>
          <w:szCs w:val="68"/>
        </w:rPr>
        <w:t>урсовая работа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aps/>
          <w:color w:val="000000"/>
          <w:sz w:val="28"/>
          <w:szCs w:val="28"/>
        </w:rPr>
        <w:t>КР.050105.1305.06.09.КР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По дисциплине</w:t>
      </w:r>
      <w:r w:rsidR="0059353D" w:rsidRPr="00233C70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53D" w:rsidRPr="00233C70">
        <w:rPr>
          <w:rFonts w:ascii="Times New Roman" w:hAnsi="Times New Roman"/>
          <w:b/>
          <w:color w:val="000000"/>
          <w:sz w:val="28"/>
          <w:szCs w:val="28"/>
        </w:rPr>
        <w:t>Дефектология</w:t>
      </w:r>
    </w:p>
    <w:p w:rsidR="005F2B57" w:rsidRPr="00233C70" w:rsidRDefault="007578A1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353D" w:rsidRPr="00233C7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>Развитие мышления у детей с умеренной умственной отсталостью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8A1" w:rsidRPr="00233C70" w:rsidRDefault="007578A1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8A1" w:rsidRPr="00233C70" w:rsidRDefault="007578A1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Руководитель: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ст.преподаватель,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Бакенова Ж.М.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</w:rPr>
        <w:t>Подпись дата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Студент: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Сардарбекова Ш.Г.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left="6096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ЗД-22(2В)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50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2009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br w:type="page"/>
        <w:t>Содержание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caps/>
          <w:color w:val="000000"/>
          <w:sz w:val="28"/>
          <w:szCs w:val="28"/>
        </w:rPr>
        <w:t>Введение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caps/>
          <w:color w:val="000000"/>
          <w:sz w:val="28"/>
          <w:szCs w:val="28"/>
        </w:rPr>
        <w:t>1 Мышление как один из основных познавательных процессов личности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1.1 Виды мышления</w:t>
      </w:r>
    </w:p>
    <w:p w:rsidR="00806CCE" w:rsidRPr="00233C70" w:rsidRDefault="00D91B7D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rect id="_x0000_s1026" style="position:absolute;margin-left:197.55pt;margin-top:572.85pt;width:18pt;height:16.3pt;z-index:251666432" stroked="f"/>
        </w:pic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>1.2 Мыслительные операции и процессы мышления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1.2 Особенности развития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caps/>
          <w:color w:val="000000"/>
          <w:sz w:val="28"/>
          <w:szCs w:val="28"/>
        </w:rPr>
        <w:t>2 Экспериментальная работа по исследованию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2.1 Изучение уровня развития словесно-логического и абстрактного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2.2 Развитие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2.3 Сравнительно-сопоставительный анализ констатирующего и контрольного экспериментов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ПРИЛОЖЕНИЯ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aps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курсовой работы заключается в недостаточной сформированности познавательных процессов, зачастую являющихся главной причиной трудностей, возникающих у детей с умеренной умственной отсталостью при обучении в школе, что приводит к школьной дезадаптации. Специальное обучение детей способам мышления помогает им овладеть информацией, понять, запомнить её и воспроизвести, т.е. справиться с учебной нагрузкой и адаптироваться к школьной жизни. Сегодня эту проблему затрагивает и закон «Об образовании в РК». В главе 3 «Образовательные программы и уровни образования», в статье 20 «Специальные образовательные программы» в пунктах 1, 2, 3, 4 говорится об образовании детей и подростков с ограниченными возможностями в развитии и нуждающимся в длительном лечении [1].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Умственная отсталость – это стойкое нарушение познавательной деятельности, вследствие органического поражения коры головного мозга. Данное понятие объединяет многочисленные и разнообразные формы патологии, характеризующиеся недоразвитием когнитивной сферы, высших психических процессов, различающиеся по этиологии, локализации, патогенезу, клиническим проявлениям, времени возникновения и особенностям течения [11, с. 273].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Для умственной отсталости характерна более или менее равномерная недостаточность как предпосылок интеллекта (внимание, память), так и его высших функций (способность к сопоставлениям, обобщениям, анализу и синтезу, способность к творческому, оригинальному и абстрактному мышлению, к самостоятельным суждениям и умозаключениям).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Вследствие недоразвития высших психических функций отмечаются затруднения обобщать впечатления прошлого и настоящего, делать из них выводы и таким образом приобретать опыт, новые знания и понятия. Запас знаний всегда ограничен. Вследствие затруднения усвоения отвлеченных понятий они не улавливают их переносного смысла. Неспособность к абстракции может проявляться уже и в том, что счет производится только в именованных числах или при помощи подсобных предметов, счет отвлеченных чисел недоступен. Затруднено отличие главного от второстепенного, дифференциация явлений разного порядка, лучше усваивается форма, нежели внутренний смысл явлений.</w:t>
      </w:r>
    </w:p>
    <w:p w:rsidR="00806CCE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У умственно отсталых лиц слабо выражена склонность к фантазированию, так как они не могут создавать новые образы из материала старых представлений.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Наиболее же существенным нарушением психической деятельности лиц с умственной отсталостью является недостаточность критического отношения к себе и ситуации, неспособность понять целесообразность своих поступков и предвидеть их последствия.</w:t>
      </w:r>
    </w:p>
    <w:p w:rsidR="00806CCE" w:rsidRPr="00233C70" w:rsidRDefault="005F2B57" w:rsidP="00806CCE">
      <w:pPr>
        <w:pStyle w:val="HTML"/>
        <w:shd w:val="clear" w:color="000000" w:fill="auto"/>
        <w:tabs>
          <w:tab w:val="clear" w:pos="183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Несформированность мыслительных процессов сказывается на общем интеллектуальном и социальном развитии детей с умеренной умственной отсталостью, задерживает и затрудняет процесс обучения, углубляет негативное отношение этих детей к познавательной деятельности.</w:t>
      </w:r>
    </w:p>
    <w:p w:rsidR="005F2B57" w:rsidRPr="00233C70" w:rsidRDefault="005F2B57" w:rsidP="00806CCE">
      <w:pPr>
        <w:pStyle w:val="HTML"/>
        <w:shd w:val="clear" w:color="000000" w:fill="auto"/>
        <w:tabs>
          <w:tab w:val="clear" w:pos="183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Вместе с тем, ранняя и целенаправленная коррекция мыслительных процессов у детей с умеренной умственной отсталостью является одним из важнейших условий их психического развития в целом, обеспечения готовности детей к обучению, предупреждения вторичных отклонений в развитии этих детей.</w:t>
      </w:r>
    </w:p>
    <w:p w:rsidR="005F2B57" w:rsidRPr="00233C70" w:rsidRDefault="005F2B57" w:rsidP="00806CCE">
      <w:pPr>
        <w:pStyle w:val="HTML"/>
        <w:shd w:val="clear" w:color="000000" w:fill="auto"/>
        <w:tabs>
          <w:tab w:val="clear" w:pos="1832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Таким образом, проблема исследования мышления и его коррекции у детей с умеренной умственной отсталостью относится к числу актуальных, теоретически и практически значимых, но недостаточно разработанных в теории и практике, что и послужило основой для исследования данной проблемы. В связи с этим была определена тема курсовой работы «Развитие мышления у детей с умеренной умственной отсталостью».</w:t>
      </w:r>
    </w:p>
    <w:p w:rsidR="005F2B57" w:rsidRPr="00233C70" w:rsidRDefault="005F2B57" w:rsidP="00806CCE">
      <w:pPr>
        <w:pStyle w:val="ad"/>
        <w:widowControl/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233C70">
        <w:rPr>
          <w:b/>
          <w:color w:val="000000"/>
          <w:szCs w:val="28"/>
        </w:rPr>
        <w:t xml:space="preserve">Цель </w:t>
      </w:r>
      <w:r w:rsidRPr="00233C70">
        <w:rPr>
          <w:color w:val="000000"/>
          <w:szCs w:val="28"/>
        </w:rPr>
        <w:t>работы – изучение и развитие мышления детей младшего школьного возраста с умеренной умственной отсталостью.</w:t>
      </w:r>
    </w:p>
    <w:p w:rsidR="005F2B57" w:rsidRPr="00233C70" w:rsidRDefault="005F2B57" w:rsidP="00806CCE">
      <w:pPr>
        <w:pStyle w:val="ad"/>
        <w:widowControl/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233C70">
        <w:rPr>
          <w:color w:val="000000"/>
          <w:szCs w:val="28"/>
        </w:rPr>
        <w:t xml:space="preserve">Для этого нам необходимо решить следующие </w:t>
      </w:r>
      <w:r w:rsidRPr="00233C70">
        <w:rPr>
          <w:b/>
          <w:color w:val="000000"/>
          <w:szCs w:val="28"/>
        </w:rPr>
        <w:t>задачи</w:t>
      </w:r>
      <w:r w:rsidRPr="00233C70">
        <w:rPr>
          <w:color w:val="000000"/>
          <w:szCs w:val="28"/>
        </w:rPr>
        <w:t>:</w:t>
      </w:r>
    </w:p>
    <w:p w:rsidR="005F2B57" w:rsidRPr="00233C70" w:rsidRDefault="005F2B57" w:rsidP="00806CCE">
      <w:pPr>
        <w:pStyle w:val="ad"/>
        <w:widowControl/>
        <w:numPr>
          <w:ilvl w:val="0"/>
          <w:numId w:val="24"/>
        </w:numPr>
        <w:shd w:val="clear" w:color="000000" w:fill="auto"/>
        <w:suppressAutoHyphens/>
        <w:ind w:left="0" w:firstLine="709"/>
        <w:jc w:val="both"/>
        <w:rPr>
          <w:color w:val="000000"/>
          <w:szCs w:val="28"/>
        </w:rPr>
      </w:pPr>
      <w:r w:rsidRPr="00233C70">
        <w:rPr>
          <w:color w:val="000000"/>
          <w:szCs w:val="28"/>
        </w:rPr>
        <w:t>Рассмотреть физиологическую основу мышления, его процессы, механизмы, виды.</w:t>
      </w:r>
    </w:p>
    <w:p w:rsidR="005F2B57" w:rsidRPr="00233C70" w:rsidRDefault="005F2B57" w:rsidP="00806CCE">
      <w:pPr>
        <w:pStyle w:val="ad"/>
        <w:widowControl/>
        <w:numPr>
          <w:ilvl w:val="0"/>
          <w:numId w:val="24"/>
        </w:numPr>
        <w:shd w:val="clear" w:color="000000" w:fill="auto"/>
        <w:suppressAutoHyphens/>
        <w:ind w:left="0" w:firstLine="709"/>
        <w:jc w:val="both"/>
        <w:rPr>
          <w:color w:val="000000"/>
          <w:szCs w:val="28"/>
        </w:rPr>
      </w:pPr>
      <w:r w:rsidRPr="00233C70">
        <w:rPr>
          <w:color w:val="000000"/>
          <w:szCs w:val="28"/>
        </w:rPr>
        <w:t>Описать особенности развития мышления у детей с умеренной умственной отсталостью.</w:t>
      </w:r>
    </w:p>
    <w:p w:rsidR="005F2B57" w:rsidRPr="00233C70" w:rsidRDefault="005F2B57" w:rsidP="00806CCE">
      <w:pPr>
        <w:pStyle w:val="ad"/>
        <w:widowControl/>
        <w:numPr>
          <w:ilvl w:val="0"/>
          <w:numId w:val="24"/>
        </w:numPr>
        <w:shd w:val="clear" w:color="000000" w:fill="auto"/>
        <w:suppressAutoHyphens/>
        <w:ind w:left="0" w:firstLine="709"/>
        <w:jc w:val="both"/>
        <w:rPr>
          <w:color w:val="000000"/>
          <w:szCs w:val="28"/>
        </w:rPr>
      </w:pPr>
      <w:r w:rsidRPr="00233C70">
        <w:rPr>
          <w:color w:val="000000"/>
          <w:szCs w:val="28"/>
        </w:rPr>
        <w:t>Разработать и апробировать систему коррекционных и развивающих упражнений для детей с умеренной умственной отсталостью.</w:t>
      </w:r>
    </w:p>
    <w:p w:rsidR="005F2B57" w:rsidRPr="00233C70" w:rsidRDefault="005F2B57" w:rsidP="00806CCE">
      <w:pPr>
        <w:pStyle w:val="ad"/>
        <w:widowControl/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233C70">
        <w:rPr>
          <w:b/>
          <w:color w:val="000000"/>
          <w:szCs w:val="28"/>
        </w:rPr>
        <w:t xml:space="preserve">Гипотеза </w:t>
      </w:r>
      <w:r w:rsidRPr="00233C70">
        <w:rPr>
          <w:color w:val="000000"/>
          <w:szCs w:val="28"/>
        </w:rPr>
        <w:t>исследования: если проводить своевременную диагностику мышления у детей с умеренной умственной отсталостью, последующую коррекцию и развитие у них мышления, то можно достичь значительных результатов, что позволит повысить качество обучения умственно отсталого ребенка.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Предмет </w:t>
      </w: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исследования – развитие мышления у детей младшего школьного возраста с </w:t>
      </w:r>
      <w:r w:rsidRPr="00233C70">
        <w:rPr>
          <w:rFonts w:ascii="Times New Roman" w:hAnsi="Times New Roman"/>
          <w:color w:val="000000"/>
          <w:sz w:val="28"/>
          <w:szCs w:val="28"/>
        </w:rPr>
        <w:t>умеренной умственной отсталостью</w:t>
      </w: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Объект исследования </w:t>
      </w: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– мышление у детей с </w:t>
      </w:r>
      <w:r w:rsidRPr="00233C70">
        <w:rPr>
          <w:rFonts w:ascii="Times New Roman" w:hAnsi="Times New Roman"/>
          <w:color w:val="000000"/>
          <w:sz w:val="28"/>
          <w:szCs w:val="28"/>
        </w:rPr>
        <w:t>умеренной умственной отсталостью</w:t>
      </w: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Экспериментальная база исследования </w:t>
      </w: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– К</w:t>
      </w:r>
      <w:r w:rsidRPr="00233C70">
        <w:rPr>
          <w:rFonts w:ascii="Times New Roman" w:hAnsi="Times New Roman"/>
          <w:color w:val="000000"/>
          <w:sz w:val="28"/>
          <w:szCs w:val="28"/>
        </w:rPr>
        <w:t>абинет психолого-педагогической коррекции Павлодарского района.</w:t>
      </w:r>
    </w:p>
    <w:p w:rsidR="005F2B57" w:rsidRPr="00233C70" w:rsidRDefault="005F2B57" w:rsidP="00806CCE">
      <w:pPr>
        <w:pStyle w:val="ad"/>
        <w:widowControl/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233C70">
        <w:rPr>
          <w:b/>
          <w:color w:val="000000"/>
          <w:szCs w:val="28"/>
        </w:rPr>
        <w:t>Научная новизна</w:t>
      </w:r>
      <w:r w:rsidRPr="00233C70">
        <w:rPr>
          <w:color w:val="000000"/>
          <w:szCs w:val="28"/>
        </w:rPr>
        <w:t xml:space="preserve"> работы заключается в обобщении и систематизации теоретических сведений по изучению мышления у детей с умеренной умственной отсталостью.</w:t>
      </w:r>
    </w:p>
    <w:p w:rsidR="00806CCE" w:rsidRPr="00233C70" w:rsidRDefault="005F2B57" w:rsidP="00806CCE">
      <w:pPr>
        <w:pStyle w:val="ad"/>
        <w:widowControl/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233C70">
        <w:rPr>
          <w:b/>
          <w:color w:val="000000"/>
          <w:szCs w:val="28"/>
        </w:rPr>
        <w:t>Практическая значимость</w:t>
      </w:r>
      <w:r w:rsidRPr="00233C70">
        <w:rPr>
          <w:color w:val="000000"/>
          <w:szCs w:val="28"/>
        </w:rPr>
        <w:t xml:space="preserve"> работы – материал экспериментальной диагностики исследования и ее результаты могут помочь в работе дефектолога.</w:t>
      </w:r>
    </w:p>
    <w:p w:rsidR="005F2B57" w:rsidRPr="00233C70" w:rsidRDefault="005F2B57" w:rsidP="00806CCE">
      <w:pPr>
        <w:pStyle w:val="ab"/>
        <w:shd w:val="clear" w:color="000000" w:fill="auto"/>
        <w:suppressAutoHyphens/>
        <w:ind w:firstLine="709"/>
        <w:rPr>
          <w:color w:val="000000"/>
          <w:szCs w:val="28"/>
        </w:rPr>
      </w:pPr>
      <w:r w:rsidRPr="00233C70">
        <w:rPr>
          <w:color w:val="000000"/>
          <w:szCs w:val="28"/>
        </w:rPr>
        <w:t xml:space="preserve">При написании курсовой работы использованы </w:t>
      </w:r>
      <w:r w:rsidRPr="00233C70">
        <w:rPr>
          <w:b/>
          <w:color w:val="000000"/>
          <w:szCs w:val="28"/>
        </w:rPr>
        <w:t>методы</w:t>
      </w:r>
      <w:r w:rsidRPr="00233C70">
        <w:rPr>
          <w:color w:val="000000"/>
          <w:szCs w:val="28"/>
        </w:rPr>
        <w:t xml:space="preserve"> анализа литературы, метод эксперимента и статистических данных.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br w:type="page"/>
      </w:r>
      <w:r w:rsidR="00806CCE" w:rsidRPr="00233C70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1</w:t>
      </w:r>
      <w:r w:rsidR="00806CCE" w:rsidRPr="00233C70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aps/>
          <w:color w:val="000000"/>
          <w:sz w:val="28"/>
          <w:szCs w:val="28"/>
        </w:rPr>
        <w:t>Мышление как один из основных познавательных процессов личности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1.1 Виды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мышления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Мышление – это движение идей, раскрывающее суть вещей. Его итогом является не образ, а некоторая мысль, идея. Под мышлением мы понимаем нечто, происходящее где-то «внутри», в психической сфере, и то психическое «нечто» влияет на поведение человека таким образом, что оно приобретает нешаблонный, нестандартный, неповторяющийся характер [7, с. 125].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Приспособление к окружающей среде может осуществляться двумя принципиально различными путями: а) путем выполнения автоматизированных, жестко запрограммированных действий, не зависящих от меняющихся обстоятельств; б) путем выработки в данных, конкретных ситуациях новых индивидуальных форм поведения, учитывающих изменившиеся условия. В связи с тем, что никакая заранее подготовленная (врожденная) программа поведения не может полностью соответствовать изменяющимся условиям среды, любое поведение, основанное на психическом отражении, можно считать разумным, то есть целесообразным, где разумное означает индивидуально-изменчивое и приспособленное к конкретным обстоятельствам.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Исходной предпосылкой для развития мышления является непосредственная преобразующая активность отдельного индивида. Данная активность приводит к формированию первой фазы всего процесса – формированию и совершенствованию специальных органов действия. У человека таким органом является рука. Совершенствование руки заключалось в постепенном приобретении ею такой формы, при которой один палец противопоставлен остальным, что способствует совершению разнообразных и тонких действий. Вторая фаза определяется тем, что действие становится орудийным и коммуникативно опосредованным, то есть, и сами орудия, и цели, и значение действия определяются совместно с другими людьми. Далее орудийная коммуникативно опосредованная деятельность сама становится главным фактором становления мыслительных процессов. Обе фазы этого процесса переплетаются и взаимно влияют друг на друга. Наблюдения за детьми, которых воспитали животные, полностью подтверждают эти представления: у них морфологически (биологически) развитый орган действий – рука – в действительности не является таковым или является только отчасти, в той же мере у них оказывается неразвитым и мышление.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Рассмотрим подробнее виды мышления человека.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Понятийное (абстрактно-логическое) мышление – это такое мышление, пользуясь которым человек в процессе решения задачи обращается к задачам, выполняет действия в уме, непосредственно не имея дело с опытом, получаемым при помощи органов чувств. Он обсуждает и ищет решение задачи с начала и до конца в уме, пользуясь готовыми знаниями, полученными другими людьми, выраженными в понятной форме, суждениях, умозаключениях. Понятное мышление характерно для научных теоретических исследований. Степень его логичности зависит от того, насколько умело и настойчиво человек контролирует и направляет свои мыслительные процессы, согласуя их в своей практике с познаваемой действительностью.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Образное мышление отличается от понятийного тем, что материалом, который здесь использует человек для решения задачи, являются не понятия, суждения или умозаключения, а образы. Они мысленно извлекаются из памяти, или творчески воссоздаются воображением. Таким мышлением пользуются работники литературы, искусства, вообще люди творческого труда, имеющие дело с образами. В ходе решения мыслительных задач соответствующие мыслительные образы мысленно преобразуются так, чтобы человек в результате манипулирования ими смог непосредственно смог усмотреть решение интересующей его задачи.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Оба рассмотренных вида мышления – понятийное и образное – в действительности, как правило, сосуществуют. Они неплохо дополняют друг друга, раскрывают человеку разные, но взаимосвязанные стороны бытия. Понятийное мышление позволяет получить конкретное субъективное её восприятие, которое не менее реально, объективно-понятийное. Без того, или другого вида мышления наше восприятие действительности не было бы столь глубоким и разносторонним, точным и богатым разнообразными оттенками, каким оно является на самом деле.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Отличительная черта наглядно-образного мышления состоит в том, что мыслительный процесс в нем непосредственно связан с восприятием мыслящим человеком окружающей действительности и без него совершаться не может. Мысля наглядно-образно, человек привязан к действительности, а сами необходимые для мышления образы представлены в его кратковременной и оперативной памяти (в отличие от этого образы для теоретического образного мышления извлекаются из долговременной памяти и затем преобразуются). В ходе познавания человек отчетливо представляет себе объект и мыслит наглядными образами, возникшими раньше. Вместе с наглядными образами в данном виде мышления используются и знания, полученные в процессе обучения исполнения этой деятельности.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Образное мышление является сложным и гибким, обобщенным и свободным мышлением по отношению к познаваемым единичным предметами практическим действиям, направленным на овладение ими. Однако наглядно-образное мышление не в состоянии отражать сложные процессы и явления объективной действительности, не выражаемым каким-либо наглядным образом. Например, у людей нет таких образов, которые непосредственно могли бы отразить такое понятие как «сила», «стоимость», «справедливость», «добро», «честность», «истина» и др. Познание таких явлений возможно благодаря абстрактно-логическому мышлению.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Наглядно-образное мышление наиболее полно и развернуто представлено у детей дошкольного и младшего школьного возраста, а у взрослых – среди людей занятых практической работой. Этот вид мышления достаточно развито у всех людей, кому часто приходится принимать решение о предметах своей деятельности, только наблюдая за ними, но непосредственно их не касаясь.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Последний из видов мышления – это наглядно-действенное. Его особенность заключается в том, что сам процесс мышления представляет собой практическую преобразованную деятельность, осуществляемую человеком с реальными предметами. Основным условием решения задачи в данном случае является правильное действие с соответствующими предметами. Этот вид мышления широко представлен у людей, занятых реальным производственным трудом, результатом которого является создание какого-либо конкретного материального продукта.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Теоретическое мышление – это вид мышления, направленный на открытие законов, свойств предметов.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Практическое мышление – это мышление, направленное на воплощение открытых закономерностей и свойств в практической деятельности.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Дискурсивное или умозаключительное мышление – это поэтапно развернутый мыслительный процесс.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Интуитивное мышление – это быстро протекающий, с отсутствием четко выраженных этапов, минимально осознанный мыслительный процесс. Здесь окончательный результат достигается без знания или придумывания промежуточных этапов.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Репродуктивное мышление – мышление, применяющее готовые знания и умения. Мы можем четко прослеживать ход мысли другого человека, прекрасно понимать ход и логику мысли писателя, ученого, разбираться в современных сложнейших знаниях и пр.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Продуктивное (творческое) мышление – это мышление, направленное на создание новых идей, на открытие новых или усовершенствование решений той или иной задачи.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Критическое мышление – вид мышления, направленный на выявление недостатков в суждениях других людей, на оценку себя и своих возможностей.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Некритическое мышление противоположное критическому.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Отметим, что перечисленные виды мышлений выступают одновременно и как уровни его развития. Теоретическое мышление считается более совершенным, чем практическое, а понятийное представляет собой более высокий уровень развития, чем образное. С одной стороны, за такими суждениями лежит реальный смысл, т.к. понятийное и теоретическое мышление в фило- и онтогенезе действительно появляются позднее, чем, скажем, практическое и образное. Но с другой стороны, каждый из названных четырех видов мышления сам по себе может развиваться, относительно независимо от остальных и достигать такой высоты, что заведомо превзойдет филогенетически более позднюю, но онтогенетическую менее развитую форму [19, c. 12].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Следует отметить, что взрослый человек обычно не пользуется каким-то одним видом мышления в «чистой форме». Поэтому одной из задач обучения является формирование у учащихся переходить от одного вида мышления к другому в процессе решения задач. Последнее, однако, не исключает индивидуальных особенностей мыслительной деятельности, связанных с предпочтительным использованием какого-то одного вида мышления. Это может быть обусловлено рядом факторов: особенностями личного опыта, развития речи, воображения, уровнем овладения мыслительными операциями.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Давая характеристику основным видам мышления, важно упомянуть о творческом мышлении и интеллекте человека.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Творческое (продуктивное) мышление направлено на создание новых людей, на открытие нового или усовершенствование решения той или иной задачи. Все творческие задачи имеют одну особенность: необходимость использования нетрадиционного способа мышления, необычного видения проблемы, выхода мысли за пределы привычного способа рассуждений.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решении творческих задач необходимо направлять мысль необычным путем, применять творческий способ решения. Особый вклад в изучение творческого мышления внесли ученые Дж. Гилфорд, Г. Линдсей, К. Халл и Р. Томпсон.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Есть два конкурирующих между собой способа мышления: критический и творческий. Критическое мышление направлено на выявление недостатков в суждениях других людей. Творческое мышление связано с открытием принципиально нового знания, с генерацией собственных оригинальных идей, а не с оцениванием чужих мыслей. Чтобы сгладить эту конкуренцию, необходимо у ребенка с самого детства развивать как критическое, так и творческое мышление, заботясь о том, чтобы они находились в равновесии, сопровождали и периодически сменяли друг друга в любом мыслительном акте. В жизни большинства людей, для того, чтобы их творческая отдача была максимальной необходимо разумное сочетание творческого и критического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 понятием творчества неразрывно связано понятие интеллекта. Под ним понимается совокупность самых общих умственных способностей, обеспечивающих человеку успех в решении разнородных задач.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Как и все психические процессы, мышление представляет собой деятельность мозга. Это сложная аналитико-синтетическая деятельность, осуществляемая совместной работой обеих сигнальных систем. При этом, поскольку мышление – это обобщенное при помощи слова отражение действительности, ведущую роль в этой деятельности играет вторая сигнальная система. Ее постоянное и тесное взаимодействие с первой сигнальной системой обусловливает неразрывную связь обобщенного отражения действительности, каким является мышление, с чувственным познанием объективного мира путем ощущений, восприятий, представлений.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1.2 Мыслительные операции и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процессы мышления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Мышление в отличие от других процессов совершается в соответствии с определенной логикой. Соответственно, мыслительная деятельность людей совершается при помощи мыслительных операций: сравнения, анализа и синтеза, абстракции, обобщения и конкретизации. Все эти операции являются различными сторонами основной деятельности мышления – опосредования, то есть раскрытия все более существенных объективных связей и отношений между предметами, явлениями, фактами.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Сравнение – это сопоставление предметов и явлений с целью нахождения сходства и различия между ними. Сравнивая предметы или явления, мы всегда можем заметить, что в одних отношениях они сходны между собой, в других – различны. Признание предметов сходными или различными зависит от того, какие части или свойства предметов являются для нас в данный момент существенными. Нередко бывает так, что одни и те же предметы в одних случаях считаются сходными, в других – различными.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Сопоставляя вещи, явления, их свойства, сравнение вскрывает тождество и различие. Выявляя тождество одних и различия других вещей, сравнение приводит к их классификации. Классификация производится по какому-либо признаку, который оказывается присущим каждому предмету данной группы. Сравнивая, человек выделяет прежде всего те черты, которые имеют важное значение для решения теоретической или практической жизненной задачи.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Анализ и синтез – важнейшие мыслительные операции, неразрывно связанные между собой. В единстве они дают полное и всестороннее знание действительности.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Анализ – это мысленное расчленение предмета или явления на образующие его части или мысленное выделение в нем отдельных свойств, черт, качеств. Воспринимая предмет, мы можем мысленно выделять в нем одну часть за другой и таким образом узнавать, из каких частей он состоит. Например, в растении мы выделяем стебель, корень, цветы, листья и пр. В данном случае анализ – мысленное разложение целого на составляющие его части [19, c. 56]. Анализ может быть и мысленным выделением в целом его отдельных свойств, признаков, сторон. Анализ возможен не только тогда, когда мы воспринимаем предмет или вообще любое целое, но и тогда, когда мы вспоминаем о нем, представляем его себе. Возможен также и анализ понятий, когда мы мысленно выделяем различные их признаки, анализ хода мысли – доказательство, объяснения и пр.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[15, c. 42]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Синтез – это мысленное соединение отдельных частей предметов или мысленное сочетание отдельных их свойств. Если анализ дает знание отдельных элементов, то синтез, опираясь на результаты анализа, объединяя эти элементы, обеспечивает знание объекта в целом. Так, при чтении в тексте выделяются отдельные буквы, слова, фразы и вместе с тем они непрерывно связываются друг с другом: буквы объединяются в слова, слова – в предложения, предложения – в те или иные разделы текста. Или вспомним рассказ о любом событии – отдельные эпизоды, их связь, зависимость и т.д.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Так же как и анализ, синтез может осуществляться при непосредственном восприятии предметов и явлений или при мысленном представлении их. Различаются два вида синтеза: как мысленное объединение частей целого (например, продумывание композиции литературно-художественного произведения) и как мысленное сочетание различных признаков, свойств, сторон предметов и явлений действительности (например, мысленное представление явления на основе описания его отдельных признаков или свойств).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Анализ и синтез часто возникают в начале практической деятельности. Мы фактически расчленяем или собираем предмет, что является основой для выработки умения производить эти операции мысленно. Развиваясь на основе практической деятельности и наглядного восприятия, анализ и синтез должны осуществляться и как самостоятельные, чисто умственные операции. В каждом сложном процессе мышления участвуют анализ и синтез. Например, путем анализа отдельных поступков, мыслей, чувств литературных героев или исторических деятелей и в результате синтеза мысленно создается целостная характеристика этих героев, этих деятелей.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Нередко при изучении какого-либо явления возникает необходимость выделить какой-либо признак, свойство, одну его часть для более углубленного познания, отвлекаясь (абстрагируясь) на время от всех остальных, не принимая их во внимание. Например, чтобы усвоить доказательство геометрической теоремы в общем виде, надо отвлечься от частных особенностей чертежа – мелом или карандашом он выполнен, какими буквами обозначены вершины, абсолютная длина сторон и пр.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Абстракция – это мысленное выделение существенных свойств и признаков предметов или явлений при одновременном отвлечении от несущественных признаков и свойств.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Выделенные в процессе абстрагирования признак или свойство предмета мыслятся независимо от других признаков или свойств и становятся самостоятельными объектами мышления. С помощью абстрагирования мы можем получать абстрактные понятия – смелость, красота, дистанция, тяжесть, длина, ширина, равенство, стоимость и пр.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Обобщение тесно связано с абстракцией. Человек не смог бы обобщать, не отвлекаясь от различий в том, что им обобщается.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учебной деятельности обобщение обычно проявляется в определениях выводах, правилах. Детям нередко трудно совершить обобщение, так как не всегда они умеют выделить не только общие, но существенные общие признаки предметов, явлений, фактов.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Конкретизация – это мысленное представление чего-либо единичного, что соответствует тому или иному понятию или общему положению. Мы уже не отвлекаемся от различных признаков или свойств предметов и явлений, а, наоборот, стремимся представить себе эти предметы или явления в значительном богатстве их признаков. По существу, конкретное есть всегда указание примера, какая-либо иллюстрация общего. Конкретизация играет существенную роль в объяснении, которое мы даем другим людям. В особенности важна она в объяснениях, даваемых учителем детям. Выбору примера следует уделять серьезное внимание. Привести пример иногда бывает нелегко. В общем, виде мысль кажется ясной, а указать конкретный факт не удается.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Это происходит при нормальном усвоении знаний, когда усваиваются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общие положения, а содержание остается неясным. Поэтому учитель не должен довольствоваться тем, что дети правильно воспроизводят общие положения, а должен добиваться конкретизации этих положений: приведение примера, иллюстрации, конкретного частного случая.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Кроме рассмотренных видов и операций, имеются еще и процессы мышления. К ним относятся суждение, умозаключение, определение понятий, индукция, дедукция. Суждение – это высказывание, содержащие определенную мысль. Умозаключение – представляет собой серию логически связанных высказываний, из которых выводится новое знание. Определение понятий рассматривается как система суждений о некотором классе предметов (явлений). Выделяющая наиболее общие их признаки. Индукция и дедукция – это способы производства умозаключений, определяющие направленность мысли от частного к общему, или наоборот. Индукция предполагает вывод частного суждения из общего, а дедукция – вывод общего суждения из частных.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Хотя логические операции органически входят в состав мышления, оно не всегда выступает как процесс, в котором действуют только логика и разум. В процесс мышления часто вмешиваются, изменяя его, эмоции.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Эмоции, однако, способны не только искажать, но и стимулировать мышление. Известно, что чувство придает мысли страстность, напряженность, остроту, целеустремленность и настойчивость. Без повышенного чувства продуктивная мысль столь же не возможна, как без логики, знаний, умений, навыков. Вопрос только в том, насколько чувство сильно, не переходит ли оно пределы оптимизма, обеспечивающего разумность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В процессах мышления эмоции особенно выражены в моменты нахождения человеком решения трудной задачи, здесь они выполняют эвристическую и регулятивную функцию. Эвристическая функция эмоций заключается в выделении (эмоциональной, сигнальной фиксации) некоторой зоны оптимального поиска, пределах которого находится искомое решение задачи. Регулятивная функция эмоций проявляется в том, что они способны активировать поиск нужного решения в том случае, если он ведется правильно, и замедляют его, если интуиция подсказывает, что избранный ход направления мысли ошибочен.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Кроме обычных нормальных видов мышления, приводящих к правильным выводам, есть особенные мыслительные процессы, дающие ложное представление о действительности. Они обнаруживаются у больных людей (например, у шизофреников), а также у тех, кто занимает пограничное положение между нормой и патологией или находится в состоянии так называемого замутнённого сознания (галлюцинации, бред, гипнотическое состояние).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Один из видов необычного мышления получил название аутизма (один из его исследователей - Э. Блейер). Аустическое мышление тенденциозно. Цель в нем достигается благодаря тому, что для ассоциаций, соответствующих потребностям, открывается свободная, неограниченная рамками строгой логики дорога. Те из ассоциаций, которые противоречат актуальным потребностям, тормозятся, другие соответствующие им, получают простор даже в том случае, если порождают логические несоответствия. Во многих отношениях Аустическое мышление противоположно реалистическому. Реалистическое мышления правильно отражает действительность, делает поведение человека разумным, в то время как аустическое мышление представляет в основном то, что соответствует не объекту, а аффекту. Целью операций реалистического мышления является создание правильной картины мира, нахождение истины. Последняя из задач перед аустическим мышлением не стоит, его направленность – удовлетворение потребности, снятие вызванного ею напряжения. Аустическое мышления порождает иллюзии, а не истины.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Кроме описанных, есть и индивидуально своеобразные типы мышления. Одну из классификаций мыслительной деятельности людей предложил К. Юнг. Он выделил следующие типы людей по характеру мышления:</w:t>
      </w:r>
    </w:p>
    <w:p w:rsidR="005F2B57" w:rsidRPr="00233C70" w:rsidRDefault="005F2B57" w:rsidP="00806CCE">
      <w:pPr>
        <w:widowControl/>
        <w:numPr>
          <w:ilvl w:val="0"/>
          <w:numId w:val="34"/>
        </w:numPr>
        <w:shd w:val="clear" w:color="000000" w:fill="auto"/>
        <w:tabs>
          <w:tab w:val="left" w:pos="1142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Интуитивный тип. Характеризуется преобладанием эмоций над</w:t>
      </w:r>
      <w:r w:rsidRPr="00233C70">
        <w:rPr>
          <w:rFonts w:ascii="Times New Roman" w:hAnsi="Times New Roman"/>
          <w:color w:val="000000"/>
          <w:sz w:val="28"/>
        </w:rPr>
        <w:br/>
        <w:t>логикой и доминированием правого полушария головного мозга над левым.</w:t>
      </w:r>
    </w:p>
    <w:p w:rsidR="005F2B57" w:rsidRPr="00233C70" w:rsidRDefault="005F2B57" w:rsidP="00806CCE">
      <w:pPr>
        <w:widowControl/>
        <w:numPr>
          <w:ilvl w:val="0"/>
          <w:numId w:val="34"/>
        </w:numPr>
        <w:shd w:val="clear" w:color="000000" w:fill="auto"/>
        <w:tabs>
          <w:tab w:val="left" w:pos="1142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3C70">
        <w:rPr>
          <w:rFonts w:ascii="Times New Roman" w:hAnsi="Times New Roman"/>
          <w:color w:val="000000"/>
          <w:sz w:val="28"/>
        </w:rPr>
        <w:t>Мыслительный тип. Ему свойственны рациональность и преобладание левого полушария над правым, примат логики над интуицией и чувством.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Критерием истинности для интуитивного типа выступают ощущение правильности и практика, а критерием правильности для мыслительного типа является эксперимент и логическая безупречность вывода. Познание мыслительного типа существенно отличается от интуитивного типа. Мыслительный тип обычно интересуется знанием как таковым, ищет и устанавливает логическую связь между явлениями, в то время как интуитивный тип ориентирован на прагматику, на практически полезное использование знаний вне зависимости от истинности и логической противоречивости. Истинно то, что полезно, – вот его жизненное кредо.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>1.3 Особенности развития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Умственная отсталость – это стойкое, необратимое нарушение преимущественно познавательной деятельности, а также эмоционально-волевой и поведенческой сфер, обусловленное органическим поражением коры головного мозга, имеющим диффузный характер.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Состав лиц с нарушением интеллекта очень разнороден как по причинам и времени поражения головного мозга, так и по степени тяжести клинической картины и психолого-педагогическим характеристикам.</w:t>
      </w:r>
    </w:p>
    <w:p w:rsidR="00806CCE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Согласно международной классификации (МКБ-10), выделяют четыре формы умственной отсталости:</w:t>
      </w:r>
    </w:p>
    <w:p w:rsidR="00806CCE" w:rsidRPr="00233C70" w:rsidRDefault="005F2B57" w:rsidP="00806CCE">
      <w:pPr>
        <w:widowControl/>
        <w:numPr>
          <w:ilvl w:val="0"/>
          <w:numId w:val="8"/>
        </w:numPr>
        <w:shd w:val="clear" w:color="000000" w:fill="auto"/>
        <w:tabs>
          <w:tab w:val="left" w:pos="96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легкую,</w:t>
      </w:r>
    </w:p>
    <w:p w:rsidR="00806CCE" w:rsidRPr="00233C70" w:rsidRDefault="005F2B57" w:rsidP="00806CCE">
      <w:pPr>
        <w:widowControl/>
        <w:numPr>
          <w:ilvl w:val="0"/>
          <w:numId w:val="8"/>
        </w:numPr>
        <w:shd w:val="clear" w:color="000000" w:fill="auto"/>
        <w:tabs>
          <w:tab w:val="left" w:pos="96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умеренную,</w:t>
      </w:r>
    </w:p>
    <w:p w:rsidR="00806CCE" w:rsidRPr="00233C70" w:rsidRDefault="005F2B57" w:rsidP="00806CCE">
      <w:pPr>
        <w:widowControl/>
        <w:numPr>
          <w:ilvl w:val="0"/>
          <w:numId w:val="8"/>
        </w:numPr>
        <w:shd w:val="clear" w:color="000000" w:fill="auto"/>
        <w:tabs>
          <w:tab w:val="left" w:pos="96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тяжелую</w:t>
      </w:r>
      <w:r w:rsidR="00B81FFF" w:rsidRPr="00233C70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5F2B57" w:rsidRPr="00233C70" w:rsidRDefault="005F2B57" w:rsidP="00806CCE">
      <w:pPr>
        <w:widowControl/>
        <w:numPr>
          <w:ilvl w:val="0"/>
          <w:numId w:val="8"/>
        </w:numPr>
        <w:shd w:val="clear" w:color="000000" w:fill="auto"/>
        <w:tabs>
          <w:tab w:val="left" w:pos="960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глубокую.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В отечественной олигофренопедагогике до настоящего времени была широко распространена другая классификация (МКБ-9), согласно которой выделяли три степени умственной отсталости: дебильность, имбецильность, идиотию [27, с. 134].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Умеренная умственная отсталость является пограничной между дебильностью и имбецильностью. Эти дети, обучаясь в специальной (коррекционной) школе, выделяются в особую группу. Не все из них могут освоить учебную программу.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Дети с нарушением интеллекта, имеющие диагноз «олигофрения», с ранних лет отстают в развитии от нормально развивающихся сверстников. Их развитие характеризуется низкими темпами и качественными особенностями.</w:t>
      </w:r>
    </w:p>
    <w:p w:rsidR="005F2B57" w:rsidRPr="00233C70" w:rsidRDefault="00B81FFF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="005F2B57" w:rsidRPr="00233C70">
        <w:rPr>
          <w:rFonts w:ascii="Times New Roman" w:hAnsi="Times New Roman"/>
          <w:noProof/>
          <w:color w:val="000000"/>
          <w:sz w:val="28"/>
          <w:szCs w:val="28"/>
        </w:rPr>
        <w:t xml:space="preserve"> малыша с умеренной умственной отсталостью к году наблюдается запаздывание и качественное своеобразие ведущих новообразований младенческого возраста: не формируются или недостаточно формируются первые формы общения со взрослым; практически отсутствует овладение предметной деятельностью; первые социальные эмоции стерты, сформированы недостаточно; не развивается первое «предличностное» новообразование – активность; познавательная сфера не получает достаточных стимулов для развития.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К трем годам они не выделяют себя из окружающего мира, как их нормально развивающиеся сверстники. У них не складывается представление о себе, отсутствуют личные желания.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Таким образом, к концу раннего возраста малыши с интеллектуальными нарушениями имеют значительное отставание в психическом, речевом, социальном развитии, а также в развитии предметной деятельности.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В дошкольном возрасте у детей с умеренной умственной отсталостью резко проявляются нарушения памяти. Особенно трудны им для запоминания инструкции, в которых определяется последовательность выполнения действий. У этих детей к концу дошкольного возраста не формируются произвольные формы психической деятельности: произвольное внимание, произвольное запоминание, произвольное поведение.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Ведущей формой мышления у дошкольников с нарушением интеллекта является наглядно-действенное мышление, хотя оно не достигает того уровня развития, как у нормально развивающихся детей. К концу дошкольного возраста у детей с интеллектуальными проблемами, не получающими специальную коррекционную помощь, «фактически отсутствует возможность решения наглядно-образных задач» [28, с. 36].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К началу школьного возраста у детей с нарушением интеллекта не формируется новый уровень осознания своего места в системе общественных отношений. «Если ребенок в конце раннего возраста говорит «Я большой», то дошкольник к семи годам начинает считать себя маленьким. Ребенок понимает, что для того, чтобы включиться в мир взрослых, необходимо много учиться. Конец дошкольного детства знаменует собой стремление занять более взрослую позицию, т.е. пойти в школу, выполнять более высоко оцениваемую обществом и более значимую для него деятельность – учебную» [31, с. 37].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Таким образом, к концу дошкольного детства у детей с проблемами интеллектуального развития, не прошедшими специального обучения, отсутствует готовность к учебной деятельности. Своевременно нескорригированные нарушения в психическом развитии усугубляются, становятся более выраженными, яркими.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Ведущей деятельностью детей школьного возраста является учебная. Учебная деятельность школьников с проблемами интеллектуального развития имеет свои особенности, которые определяются уровнем их психофизического развития.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Значительно нарушены у детей с недостаточным интеллектом пространственное восприятие и ориентировка в пространстве, что затрудняет овладение ими такими учебными предметами, как математика, география, история и др.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 xml:space="preserve">В исследованиях Л. В. Занкова, 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X. </w:t>
      </w:r>
      <w:r w:rsidRPr="00233C70">
        <w:rPr>
          <w:rFonts w:ascii="Times New Roman" w:hAnsi="Times New Roman"/>
          <w:noProof/>
          <w:color w:val="000000"/>
          <w:sz w:val="28"/>
          <w:szCs w:val="28"/>
        </w:rPr>
        <w:t xml:space="preserve">С. Замского, Б. И. Пинского, И. М. Соловьева и других ученых выявлены качественные особенности памяти детей с нарушением интеллекта. Отмечается, что у данной категории детей страдают как произвольное, так и непроизвольное запоминание, причем нет существенных различий между продуктивностью произвольного и непроизвольного запоминания. Например, известно, что для учащихся специальной (коррекционной) школы особые трудности представляет заучивание результатов табличного умножения и деления. Повторяя таблицы из урока в урок, из года в год некоторые учащиеся к 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IX </w:t>
      </w:r>
      <w:r w:rsidRPr="00233C70">
        <w:rPr>
          <w:rFonts w:ascii="Times New Roman" w:hAnsi="Times New Roman"/>
          <w:noProof/>
          <w:color w:val="000000"/>
          <w:sz w:val="28"/>
          <w:szCs w:val="28"/>
        </w:rPr>
        <w:t>классу все же не знают табличного умножения и деления. Школьники с проблемами в интеллектуальном развитии самостоятельно не овладевают приемами осмысленного запоминания, поэтому на учителя ложится задача их формирования. Сохраняемые в памяти представления детей с нарушением интеллекта значительно менее отчетливы и расчленены, чем у их нормально развивающихся сверстников. Очень интенсивно забываются знания о сходных предметах и явлениях, полученные в словесной форме. Образы схожих объектов резко уподобляются друг другу, а порой полностью отождествляются. Таким образом, приобретенные учениками знания упрощаются в их сознании. Школьники с нарушением интеллекта испытывают большие трудности при воспроизведении последовательности событий, особенно исторических событий в их хронологической последовательности.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 детей с интеллектуальной недостаточностью отмечаются нарушения речевого развития. При этом страдают все компоненты речи: лексика, грамматический строй, звукопроизношение.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Как следствие всего вышеперечисленного, у школьников с умеренной умственной отсталостью значительно нарушено мышление.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Известно, что основным недостатком мышления у детей с нарушением интеллекта является слабость обобщений. Часто в обобщении используются внешне близкие по временным и пространственным раздражителям признаки – это обобщение по ситуационной близости (стол и стул, колготки и ботинки, чашка и блюдце). Обобщения детей с нарушением интеллекта очень широкие, недостаточно дифференцированные. Эти особенности познавательной деятельности учащихся с нарушением интеллекта необходимо учитывать при организации обучения. Чтобы сформировать у них правильные обобщения, следует затормозить все лишние связи, которые «маскируют», затрудняют узнавание общего, и максимально выделить ту систему связей, которая лежит в основе.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Особенно затрудняет учеников изменение однажды выделенного принципа обобщения, например, если классификация проводилась с учетом цвета, то учащимся специальной (коррекционной) школы трудно переключиться на другую классификацию – по форме.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Нарушение способности обобщения усугубляется неполноценностью других мыслительных процессов – анализа, синтеза, абстрагирования, сравнения. Дети с нарушением интеллекта затрудняются выполнить мысленное расчленение предмета, явления, ситуации и выявить составляющие их элементы. Это приводит к нарушению ориентировочной основы деятельности. Так, учащимся трудно выделить элементы, из которых состоит буква, цифра. С другой стороны, у детей с нарушением интеллекта не развито умение «свести отдельные элементы информации в интегрированную целостность, собрать отдельные части структуры в «рабочую модель» с установлением значимости различных связей, что лежит в основе понимания целого». Несформированность операции абстрагирования выражается у учащихся специальных (коррекционных) школ в неумении отделить существенные признаки от несущественных. При сравнении младшие школьники с нарушением интеллектуального развития часто соотносят между собой несопоставимые признаки предметов. В ходе сравнения обнаруживается характерное для этой категории детей «соскальзывание»: сравнивая два предмета, ученики выделяют один-два отличительных признака, а затем «соскальзывают» на более простой вид деятельности – переходят к описанию одного из объектов. При сравнении школьники неправомерно широко отождествляют сходные объекты [23, с. 57].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Мышление детей с нарушением интеллекта характеризуется косностью, тугоподвижностью. Школьники не могут перенести свои знания в новые условия. Например, запомнив результаты табличного умножения на уроках математики, ученики затрудняются их использовать на уроках труда.</w:t>
      </w:r>
    </w:p>
    <w:p w:rsidR="00806CCE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Б. И.Пинский выявил у школьников с проблемами в интеллектуальном развитии нарушение строения и мотивации деятельности. Так, им отмечается нарушение соотношения цели и действия, вследствие чего процесс выполнения действий становится формальным, не рассчитанным на получение реально значимых результатов. Часто дети с нарушением интеллекта подменяют или упрощают цель, руководствуются своей задачей. Как правило, поставленную задачу школьники с нарушением интеллекта выполняют без предварительной ориентировки в ней, без должного анализа содержащихся в ней данных и требований.</w:t>
      </w:r>
    </w:p>
    <w:p w:rsidR="005F2B57" w:rsidRPr="00233C70" w:rsidRDefault="00806CCE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Исследования Б.</w:t>
      </w:r>
      <w:r w:rsidR="005F2B57" w:rsidRPr="00233C70">
        <w:rPr>
          <w:rFonts w:ascii="Times New Roman" w:hAnsi="Times New Roman"/>
          <w:noProof/>
          <w:color w:val="000000"/>
          <w:sz w:val="28"/>
          <w:szCs w:val="28"/>
        </w:rPr>
        <w:t>И. Пинского, Ж.И.Шиф, М.Н.Перовой и других отмечают легкость подхода школьников с нарушением интеллекта к выполнению задания. Приняв задание и проявив большую активность и желание осуществить его, ученики в то же время проявляют беззаботное отношение к способу действия, ведущему к желаемой цели. В ряде случаев они, имея все необходимые знания и навыки для решения поставленной задачи, оказываются не в состоянии решить ее из-за того, что эти знания и навыки не актуализируются в нужный момент. Ряд учеников не в состоянии составить план своей деятельности.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При выполнении заданий учащиеся часто затрудняются переключиться с одного действия на другое.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К получаемым в процессе деятельности результатам школьники относятся недостаточно критически. Это выражается в том, что результаты не соотносятся ими с требованиями задачи с целью проверки их правильности, а также в том, что они не обращают внимания на содержание и реальную значимость результатов.</w:t>
      </w:r>
    </w:p>
    <w:p w:rsidR="00806CCE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В процессе учебной деятельности у школьников с нарушением интеллекта формируются познавательные интересы. Для них в первый год обучения в школе свойственно почти полное отсутствие интересов или же их интересы неглубоки, односторонни, неустойчивы. Личные интересы на начальном этапе обучения преобладают над всеми остальными.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noProof/>
          <w:color w:val="000000"/>
          <w:sz w:val="28"/>
          <w:szCs w:val="28"/>
        </w:rPr>
        <w:t xml:space="preserve">Таким образом, </w:t>
      </w:r>
      <w:r w:rsidRPr="00233C70">
        <w:rPr>
          <w:color w:val="000000"/>
          <w:sz w:val="28"/>
          <w:szCs w:val="28"/>
        </w:rPr>
        <w:t>мышление характеризуется как познавательная деятельность «высшего уровня», поскольку оно зависит от более фундаментальных компонентов процесса обработки информации.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Мышление</w:t>
      </w:r>
      <w:r w:rsidRPr="00233C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– это процесс, с помощью которого формируется новая мысленная репрезентация; это происходит путем преобразования информации, достигаемого в сложном взаимодействии мысленных атрибутов суждения, абстрагирования, рассуждения и решения задач.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Мыслительная деятельность людей совершается при помощи мыслительных операций: сравнения, анализа и синтеза, абстракции, обобщения и конкретизации.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 младших школьников с умеренной умственной отсталостью наблюдается недоразвитие основных познавательных процессов (память, речь, внимание и др.), и как следствие, значительно нарушено мышление.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Основным недостатком мышления у детей с нарушением интеллекта является слабость обобщений.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Нарушение способности обобщения усугубляется неполноценностью других мыслительных процессов – анализа, синтеза, абстрагирования, сравнения.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0B255F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aps/>
          <w:color w:val="000000"/>
          <w:sz w:val="28"/>
          <w:szCs w:val="28"/>
        </w:rPr>
        <w:t>2 Экспериментальная работа по исследованию мышления у детей с умеренной умственной отсталостью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Style w:val="titlemain"/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2.1 Изучение уровня развития словесно-логического и абстрактного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titlemain"/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Экспериментальное изучение мышления младших школьников проведено на базе к</w:t>
      </w:r>
      <w:r w:rsidRPr="00233C70">
        <w:rPr>
          <w:rFonts w:ascii="Times New Roman" w:hAnsi="Times New Roman"/>
          <w:color w:val="000000"/>
          <w:sz w:val="28"/>
          <w:szCs w:val="28"/>
        </w:rPr>
        <w:t>абинета психолого-педагогической коррекции Павлодарского района.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эксперименте приняли участие 12 детей младшего школьного возраста.</w:t>
      </w:r>
    </w:p>
    <w:p w:rsidR="005F2B57" w:rsidRPr="00233C70" w:rsidRDefault="005C6ECC" w:rsidP="00806CCE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rStyle w:val="titlemain"/>
          <w:rFonts w:ascii="Times New Roman" w:hAnsi="Times New Roman"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Нами были исследованы следующие параметры</w:t>
      </w:r>
      <w:r w:rsidR="005F2B57" w:rsidRPr="00233C70">
        <w:rPr>
          <w:rStyle w:val="titlemain"/>
          <w:rFonts w:ascii="Times New Roman" w:hAnsi="Times New Roman"/>
          <w:color w:val="000000"/>
          <w:sz w:val="28"/>
          <w:szCs w:val="28"/>
        </w:rPr>
        <w:t>:</w:t>
      </w:r>
    </w:p>
    <w:p w:rsidR="005F2B57" w:rsidRPr="00233C70" w:rsidRDefault="005F2B57" w:rsidP="00806CCE">
      <w:pPr>
        <w:widowControl/>
        <w:numPr>
          <w:ilvl w:val="0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Style w:val="titlemain"/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схематического мышления посредством теста Когана;</w:t>
      </w:r>
    </w:p>
    <w:p w:rsidR="005F2B57" w:rsidRPr="00233C70" w:rsidRDefault="005F2B57" w:rsidP="00806CCE">
      <w:pPr>
        <w:widowControl/>
        <w:numPr>
          <w:ilvl w:val="0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логичности мышления посредством методик, исследующих: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обобщать – «Обобщение понятий»,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классифицировать – «Классификация»,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сравнивать – «Сравнение».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Тест Когана (</w:t>
      </w:r>
      <w:r w:rsidR="008D54C0" w:rsidRPr="00233C70">
        <w:rPr>
          <w:rFonts w:ascii="Times New Roman" w:hAnsi="Times New Roman" w:cs="Times New Roman"/>
          <w:color w:val="000000"/>
          <w:sz w:val="28"/>
          <w:szCs w:val="28"/>
        </w:rPr>
        <w:t>Приложение А)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схематического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У детей с умеренной умственной отсталостью при участии в тестировании возникали затруднения при систематизации карточек одновременно по двум сенсорным эталонам. Они показывали неспособность к целостному восприятию. Для них оказались характерными затруднения, связанные с классификацией фигур, незначительные ошибки при сходности сенсорных эталонов (путаница цветов).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количественной оценке все участники эксперимента выполнили задание менее, чем на 30%, что подтвердило у них наличие умеренной умственной отсталости.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качественном отношении по итогам первого этапа результаты распределились на три основные группы:</w:t>
      </w:r>
    </w:p>
    <w:p w:rsidR="005F2B57" w:rsidRPr="00233C70" w:rsidRDefault="005F2B57" w:rsidP="00806CCE">
      <w:pPr>
        <w:widowControl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3 детей (25%) распределили фигуры по цвету;</w:t>
      </w:r>
    </w:p>
    <w:p w:rsidR="00806CCE" w:rsidRPr="00233C70" w:rsidRDefault="005F2B57" w:rsidP="00806CCE">
      <w:pPr>
        <w:widowControl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1 ребенок (8%) разложил часть фигур по форме;</w:t>
      </w:r>
    </w:p>
    <w:p w:rsidR="005F2B57" w:rsidRPr="00233C70" w:rsidRDefault="005F2B57" w:rsidP="00806CCE">
      <w:pPr>
        <w:widowControl/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8 детей (67%) не смогли сконцентрировать свое внимание в должной степени и, таким образом, не выделили среди фигур ни их принадлежности к цветовым группам, ни к группам по форме.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Для большей наглядности изобразим полученные результаты в виде таблицы (см. таблицу 1).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Таблица 1 – Результаты теста Когана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574"/>
      </w:tblGrid>
      <w:tr w:rsidR="005F2B57" w:rsidRPr="00233C70" w:rsidTr="00233C7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Распределение фигур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(в%)</w:t>
            </w:r>
          </w:p>
        </w:tc>
      </w:tr>
      <w:tr w:rsidR="005F2B57" w:rsidRPr="00233C70" w:rsidTr="00233C7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форме и цвету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806CCE" w:rsidRPr="00233C7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5F2B57" w:rsidRPr="00233C70" w:rsidTr="00233C7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форме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806CCE" w:rsidRPr="00233C7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33C70">
              <w:rPr>
                <w:rFonts w:ascii="Times New Roman" w:hAnsi="Times New Roman"/>
                <w:color w:val="000000"/>
                <w:szCs w:val="28"/>
              </w:rPr>
              <w:t>(25%)</w:t>
            </w:r>
          </w:p>
        </w:tc>
      </w:tr>
      <w:tr w:rsidR="005F2B57" w:rsidRPr="00233C70" w:rsidTr="00233C7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цвету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</w:t>
            </w:r>
            <w:r w:rsidR="00806CCE" w:rsidRPr="00233C7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33C70">
              <w:rPr>
                <w:rFonts w:ascii="Times New Roman" w:hAnsi="Times New Roman"/>
                <w:color w:val="000000"/>
                <w:szCs w:val="28"/>
              </w:rPr>
              <w:t>(8%)</w:t>
            </w:r>
          </w:p>
        </w:tc>
      </w:tr>
      <w:tr w:rsidR="005F2B57" w:rsidRPr="00233C70" w:rsidTr="00233C70">
        <w:trPr>
          <w:jc w:val="center"/>
        </w:trPr>
        <w:tc>
          <w:tcPr>
            <w:tcW w:w="320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отсутствует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8</w:t>
            </w:r>
            <w:r w:rsidR="00806CCE" w:rsidRPr="00233C7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233C70">
              <w:rPr>
                <w:rFonts w:ascii="Times New Roman" w:hAnsi="Times New Roman"/>
                <w:color w:val="000000"/>
                <w:szCs w:val="28"/>
              </w:rPr>
              <w:t>(67%)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Ни один ребенок не справился с классификацией по двум признакам одновременно. 3 детей проявили способность удержать внимание на цвете, 1 ребенок сконцентрировался на форме фигур. 8 детей не выявили способности выделить хотя бы один признак.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Изобразим полученные данные в виде диаграммы (см. рисунок 1).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16.25pt">
            <v:imagedata r:id="rId7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1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– Результаты теста Когана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color w:val="000000"/>
          <w:sz w:val="28"/>
          <w:szCs w:val="28"/>
        </w:rPr>
        <w:t>Как видно из рисунка 1, ни один ребенок не смог сконцентрироваться на двух признаках одновременно, 4 детей удержали во внимании 1 признак, что составило 33%, 8 детей не сумели выделить ни одного признака в работе с фигурами, что составило 67%.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Методика «Обобщение понятий»</w:t>
      </w:r>
      <w:r w:rsidR="00D95B0D" w:rsidRPr="00233C70"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D95B0D" w:rsidRPr="00233C7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проведении были обнаружены следующие особенности выполнения методики. Дети с умственной отсталостью, участвовавшие в эксперименте, чаще всего приводили обобщения на интуитивно-практическом уровне. Так, ответы были следующими: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Шкафы, кровати, стулья – квартира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(2 человека – 17%)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Футболки, брюки, куртки – надевают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(3 человека – 25%)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Васильки, ландыши, розы – весна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(1 человек – 8%)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Дубы, ёлки, берёзы – улица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(3 человека – 25%)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Вороны, голуби, утки – летают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(3 человека – 25%)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Смородина, малина, клубника – еда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(1 человек – 8%)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Картошка, морковь, помидоры – овощи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(1 человек – 8%)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Яблоки, груши, мандарины – вкусная еда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(3 человека – 25%).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Моряки, лётчики, артиллеристы – взрослые</w:t>
      </w:r>
      <w:r w:rsidR="00611F9B" w:rsidRPr="00233C70">
        <w:rPr>
          <w:rFonts w:ascii="Times New Roman" w:hAnsi="Times New Roman"/>
          <w:color w:val="000000"/>
          <w:sz w:val="28"/>
          <w:szCs w:val="28"/>
        </w:rPr>
        <w:t xml:space="preserve"> (1 человек – 8%)</w:t>
      </w:r>
      <w:r w:rsidRPr="00233C70">
        <w:rPr>
          <w:rFonts w:ascii="Times New Roman" w:hAnsi="Times New Roman"/>
          <w:color w:val="000000"/>
          <w:sz w:val="28"/>
          <w:szCs w:val="28"/>
        </w:rPr>
        <w:t>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Дети с умеренной умственной отсталостью при обобщении допускали ошибки в расширении или сужении обобщающего слова, описательном характере обобщения, недостаточности анализа объектов, их существенных признаков.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оценке результатов нами были выделены 2 группы детей (см. таблицу 2).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2 – Результаты проведения методики «Обобщение понятий»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288"/>
      </w:tblGrid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Обобщено понятий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 %)</w:t>
            </w:r>
          </w:p>
        </w:tc>
      </w:tr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2 (17%)</w:t>
            </w:r>
          </w:p>
        </w:tc>
      </w:tr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нет обобщений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10 (83%)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2 детей выполнили задание менее, чем на 30%, чем подтвердили у себя наличие умеренной умственной отсталости. 10 человек выявили неспособность к обобщению понятий.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2).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26" type="#_x0000_t75" style="width:429.75pt;height:106.5pt">
            <v:imagedata r:id="rId8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2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– Результаты проведения методики «Обобщение понятий»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2 видно, что большая часть детей (83%) не владеет логической операцией обобщения.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Методика «Классификация»</w:t>
      </w: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42F4A" w:rsidRPr="00233C70">
        <w:rPr>
          <w:rFonts w:ascii="Times New Roman" w:hAnsi="Times New Roman" w:cs="Times New Roman"/>
          <w:color w:val="000000"/>
          <w:sz w:val="28"/>
          <w:szCs w:val="28"/>
        </w:rPr>
        <w:t>Приложение В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выполнении задания методики мы выявили, что дети с умеренной умственной отсталостью не могут объяснить свои действия и ответы.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Таким образом, по результатам проведения методики получены следующие данные (см. таблица 3).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3 – Результаты проведения методики «Классификация»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2708"/>
      </w:tblGrid>
      <w:tr w:rsidR="005F2B57" w:rsidRPr="00233C70" w:rsidTr="00233C70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Классифицировано понятий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 %)</w:t>
            </w:r>
          </w:p>
        </w:tc>
      </w:tr>
      <w:tr w:rsidR="005F2B57" w:rsidRPr="00233C70" w:rsidTr="00233C70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</w:tr>
      <w:tr w:rsidR="005F2B57" w:rsidRPr="00233C70" w:rsidTr="00233C70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нет классификаций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11 (92%)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1 ребенок выполнил задание менее, чем на 30%, чем подтвердил у себя наличие умеренной умственной отсталости. 11 человек выявили неспособность к классификации понятий.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3).</w:t>
      </w: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27" type="#_x0000_t75" style="width:430.5pt;height:111pt">
            <v:imagedata r:id="rId9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3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– Результаты проведения методики «Классификация»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3 видно, что большая часть детей (92%) не владеет способностью классифицировать.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Диагностика «Сравнение»</w:t>
      </w: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44A90" w:rsidRPr="00233C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  <w:r w:rsidR="00344A90" w:rsidRPr="00233C7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33C7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способности сравнивать.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результате проведения диагностики выяснилось, что дети с умственной отсталостью охотнее выделяют различия, чем сходства; отличаются непланомерным анализом, его односторонностью.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объявлении сходства и различия выделяют в основном несущественные признаки, например: лисы – собаки: у них уши, хвосты, яблони – берёзы: зеленые, растут в лесу, цветы – деревья: их можно поставить в вазу.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результатам проведения методики получены следующие данные (см. таблица 4).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4 – Результаты проведения методики «Сравнение»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146"/>
      </w:tblGrid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Выполнено сравнений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 %)</w:t>
            </w:r>
          </w:p>
        </w:tc>
      </w:tr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 материала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</w:tr>
      <w:tr w:rsidR="005F2B57" w:rsidRPr="00233C70" w:rsidTr="00233C70">
        <w:trPr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сравнений не выполнено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11 (92%)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1 ребенок выполнил задание менее, чем на 30%, чем подтвердил у себя наличие умеренной умственной отсталости. 11 человек выявили неспособность сопоставлению понятий.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4).</w:t>
      </w: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28" type="#_x0000_t75" style="width:430.5pt;height:98.25pt">
            <v:imagedata r:id="rId10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4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– Результаты проведения методики «Сравнение»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4 видно, что большая часть детей (92%) не владеет способностью сравнивать.</w:t>
      </w:r>
    </w:p>
    <w:p w:rsidR="00806CCE" w:rsidRPr="00233C70" w:rsidRDefault="005F2B57" w:rsidP="00806CCE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rStyle w:val="titlemain"/>
          <w:rFonts w:ascii="Times New Roman" w:hAnsi="Times New Roman"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Итак, по результатам проведения констатирующего эксперимента уровень мыслительных операций можно оценить как низкий и подчеркнуть необходимость развития логических операций у каждого участника экспериментального исследования.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2.2 Развитие мышления у детей с умеренной умственной отсталостью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Умственная отсталость рассматривается как явление необратимое, однако это не означает, что оно не поддается коррекции.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При планировании коррекционной работы с детьми с умеренной умственной отсталостью важно помнить, что умственная отсталость – это не просто «малое количество ума»,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 Это такая атипия развития, при которой страдают не только интеллект, но и эмоции, воля, поведение, физическое развитие. Такой диффузный характер патологического развития умственно отсталых детей вытекает из особенностей их высшей нервной деятельности.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В работе с такими детьми важно выработать особые принципы обучения.</w:t>
      </w:r>
    </w:p>
    <w:p w:rsidR="00806CCE" w:rsidRPr="00233C70" w:rsidRDefault="005F2B57" w:rsidP="00806CCE">
      <w:pPr>
        <w:pStyle w:val="a8"/>
        <w:numPr>
          <w:ilvl w:val="0"/>
          <w:numId w:val="20"/>
        </w:numPr>
        <w:shd w:val="clear" w:color="000000" w:fill="auto"/>
        <w:tabs>
          <w:tab w:val="left" w:pos="12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Использовать красочный, содержательный материал, способный</w:t>
      </w:r>
      <w:r w:rsidR="00806CCE" w:rsidRPr="00233C70">
        <w:rPr>
          <w:color w:val="000000"/>
          <w:sz w:val="28"/>
          <w:szCs w:val="28"/>
        </w:rPr>
        <w:t xml:space="preserve"> </w:t>
      </w:r>
      <w:r w:rsidRPr="00233C70">
        <w:rPr>
          <w:color w:val="000000"/>
          <w:sz w:val="28"/>
          <w:szCs w:val="28"/>
        </w:rPr>
        <w:t>активизировать и удерживать внимание детей на протяжении всего процесса познания. Для умственно отсталых характерно недоразвитие познавательных интересов, которое выражается в том, что они меньше, чем их нормальные сверстники, испытывают потребность в познании. В результате эти дети получают неполные, а порой искаженные представления об окружающем, их опыт крайне беден.</w:t>
      </w:r>
    </w:p>
    <w:p w:rsidR="00806CCE" w:rsidRPr="00233C70" w:rsidRDefault="005F2B57" w:rsidP="00806CCE">
      <w:pPr>
        <w:pStyle w:val="a8"/>
        <w:numPr>
          <w:ilvl w:val="0"/>
          <w:numId w:val="20"/>
        </w:numPr>
        <w:shd w:val="clear" w:color="000000" w:fill="auto"/>
        <w:tabs>
          <w:tab w:val="left" w:pos="12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Использовать материал, доступный пониманию детей с умеренной умственной отсталостью. Известно, что при умственном недоразвитии оказывается дефектной уже первая ступень познания - восприятие.</w:t>
      </w:r>
    </w:p>
    <w:p w:rsidR="00806CCE" w:rsidRPr="00233C70" w:rsidRDefault="005F2B57" w:rsidP="00806CCE">
      <w:pPr>
        <w:pStyle w:val="a8"/>
        <w:numPr>
          <w:ilvl w:val="0"/>
          <w:numId w:val="20"/>
        </w:numPr>
        <w:shd w:val="clear" w:color="000000" w:fill="auto"/>
        <w:tabs>
          <w:tab w:val="left" w:pos="12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Уделять значительное время процессу распознания, прояснения и обобщения воспринимаемой информации, т.к. главным недостатком является нарушение обобщенности восприятия, отмечается его замедленный темп по сравнению с нормальными детьми. Умственно отсталым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Поэтому восприятие их отличается и меньшей дифференцированностью.</w:t>
      </w:r>
    </w:p>
    <w:p w:rsidR="005F2B57" w:rsidRPr="00233C70" w:rsidRDefault="005F2B57" w:rsidP="00806CCE">
      <w:pPr>
        <w:pStyle w:val="a8"/>
        <w:numPr>
          <w:ilvl w:val="0"/>
          <w:numId w:val="20"/>
        </w:numPr>
        <w:shd w:val="clear" w:color="000000" w:fill="auto"/>
        <w:tabs>
          <w:tab w:val="left" w:pos="12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Сопровождать процесс развития мышления многочисленными наводящими вопросами-подсказками, т.к. у детей с умеренной умственной отсталостью отмечается также узость объема восприятия. Умственно отсталые выхватывают отдельные части в обозреваемом объекте, в прослушанном тексте, не видя и не слыша иногда важный для общего понимания материал. Кроме того, характерным является нарушение избирательности восприятия.</w:t>
      </w:r>
    </w:p>
    <w:p w:rsidR="005F2B57" w:rsidRPr="00233C70" w:rsidRDefault="005F2B57" w:rsidP="00806CCE">
      <w:pPr>
        <w:pStyle w:val="a8"/>
        <w:numPr>
          <w:ilvl w:val="0"/>
          <w:numId w:val="20"/>
        </w:numPr>
        <w:shd w:val="clear" w:color="000000" w:fill="auto"/>
        <w:tabs>
          <w:tab w:val="left" w:pos="120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Эмоционально поддерживать ребенка на протяжении всего занятия. Руководить не только процессом его восприятия, но и эмоциональным развитием.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Поскольку у детей, участвующих в нашем эксперименте, на данный момент формируется наглядно-образное мышление, то есть оперирование образами, нами выбрано упражнение «Нелепицы».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Данное упражнение направлено на развитие познавательной деятельности ребенка. Позволяет устранить у детей выраженные нарушения познавательной деятельности. Для проведения упражнения заранее готовится картинка (Приложение Б).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проведении упражнения каждому ребенку было предложено рассмотреть картинку. Через некоторое время ребенку предлагалось рассказать, что нарисовано на картинке. В случае затруднения ребенку оказывалась помощь: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- с</w:t>
      </w:r>
      <w:r w:rsidRPr="00233C70">
        <w:rPr>
          <w:rFonts w:ascii="Times New Roman" w:hAnsi="Times New Roman"/>
          <w:iCs/>
          <w:color w:val="000000"/>
          <w:sz w:val="28"/>
          <w:szCs w:val="28"/>
        </w:rPr>
        <w:t>тимулирующая: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помогала ребенку начать отвечать, преодолеть возможную неуверенность. Подбадривала, показывала свое положительное отношение к его высказываниям, задавала вопросы, побуждающие к ответу: «Понравилась ли тебе картинка?», «Что понравилось?», «Хорошо, молодец, правильно думаешь»;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- н</w:t>
      </w:r>
      <w:r w:rsidRPr="00233C70">
        <w:rPr>
          <w:rFonts w:ascii="Times New Roman" w:hAnsi="Times New Roman"/>
          <w:iCs/>
          <w:color w:val="000000"/>
          <w:sz w:val="28"/>
          <w:szCs w:val="28"/>
        </w:rPr>
        <w:t>аправляющая: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если побуждающих вопросов оказывалось недостаточно, чтобы вызвать активность ребенка, задавала прямые вопросы: «Смешная картинка?», «Что в ней смешного?»,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- о</w:t>
      </w:r>
      <w:r w:rsidRPr="00233C70">
        <w:rPr>
          <w:rFonts w:ascii="Times New Roman" w:hAnsi="Times New Roman"/>
          <w:iCs/>
          <w:color w:val="000000"/>
          <w:sz w:val="28"/>
          <w:szCs w:val="28"/>
        </w:rPr>
        <w:t>бучающая: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вместе с ребенком рассматривала какой-то фрагмент картинки и выявляю его нелепость: «Посмотри, что здесь нарисовано?», «А такое может быть в жизни?», «Тебе не кажется, что здесь что-то перепутано?», «А еще здесь есть что-нибудь необычное?».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При оценке качества выполнения задания учитывалось: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а) включение ребенка в работу, сосредоточенность, отношение к ней, самостоятельность;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б) понимание и оценка ситуации в целом;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в) планомерность описания картинки;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г) характер словесных высказываний.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основе выделенных параметров, было выделено 4 уровня выполнения этого упражнения: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высокий уровень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– ребенок сразу включается в работу. Правильно и обобщенно оценивает ситуацию в целом: «Тут все перепутано», «Путаница какая-то». Доказывает сделанное обобщение анализом конкретных фрагментов. Фрагменты анализирует в определенном порядке (сверху вниз или слева направо). В работе сосредоточен, самостоятелен. Высказывания емки и содержательны;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хороший уровень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– ситуация оценивается правильно, но уровень организованности, самостоятельности в работе недостаточен. В ходе выполнения задания нуждается в стимулирующей помощи. При описании картинки фрагменты выделяются хаотично, случайно. Описывается то, на что упал взгляд. Ребенок часто затрудняется в поиске нужных слов;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средний уровень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– оценить правильно и обобщенно ситуацию ребенок сам не может. Его взгляд долго блуждает по картинке. Чтобы ученик начал отвечать, требуется направляющее участие педагога. Усвоенный с его помощью способ анализа применяется при описании, оценке других фрагментов, но работа идет очень вяло. Активность ребенка приходится все время стимулировать, слова вытягивать;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iCs/>
          <w:color w:val="000000"/>
          <w:sz w:val="28"/>
          <w:szCs w:val="28"/>
        </w:rPr>
        <w:t>низкий уровень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– дать правильную оценку ситуации ребенок не может. Стимуляцию, направляющую помощь «не берет». Образец анализа, данный педагогом, не усваивает, не может перенести его в новую ситуацию, применить при анализе других фрагментов.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начале при предъявлении детям картины с изображением нелепых ситуаций не отмечалось выраженных эмоциональных проявлений, подобных тем, которые наблюдаются у детей с нормальным интеллектом. Это объяснялось не только различиями их эмоциональных реакций, но и пассивностью процесса восприятия. Они не умели вглядываться, не умели самостоятельно рассматривать, увидев какую-то одну нелепость, они не переходили к поискам остальных, им требовалось постоянное побуждение.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Первый контакт с картинками упражнения «Нелепицы» можно было оценивать как выполняемые на низком уровне. В процессе обращения к другим картинкам дети проявляли нарастающий интерес. Дети чувствовали, что активизация внимания с их стороны приносит им похвалу.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Работа над первыми двумя картинками проходила индивидуально, но уже на третьей-четвертой картинках стало возможным проводить работу в парах посредством соревновании, что в значительной степени активизировало познавательный процесс.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Следующее упражнение, используемое нами, на нахождение недостающих частей рисунка среди предложенных на выбор.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 xml:space="preserve">Ребенку предлагался рисунок с пропущенными частями (Приложение </w:t>
      </w:r>
      <w:r w:rsidR="00344A90" w:rsidRPr="00233C70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233C70">
        <w:rPr>
          <w:rFonts w:ascii="Times New Roman" w:hAnsi="Times New Roman"/>
          <w:bCs/>
          <w:color w:val="000000"/>
          <w:sz w:val="28"/>
          <w:szCs w:val="28"/>
        </w:rPr>
        <w:t>). Тут же были указаны на рисунке фрагменты, среди которых можно было найти подходящий. Давалось время на выполнение задания.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Сложность выполняемого упражнения для детей с умеренной умственной отсталостью была упрощена подвижностью предлагаемых фрагментов. Дети могли не только подержать в руках фрагмент, но и, определившись в выборе фрагмента, проверить правильность своего решения.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Упражнение на обобщение и классификацию, требующее нахождение предметов, объединенных каким-то общим признаком.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 xml:space="preserve">Задания к рисункам (Приложение </w:t>
      </w:r>
      <w:r w:rsidR="00344A90" w:rsidRPr="00233C70">
        <w:rPr>
          <w:rFonts w:ascii="Times New Roman" w:hAnsi="Times New Roman"/>
          <w:color w:val="000000"/>
          <w:sz w:val="28"/>
          <w:szCs w:val="28"/>
        </w:rPr>
        <w:t>Ж</w:t>
      </w:r>
      <w:r w:rsidRPr="00233C70">
        <w:rPr>
          <w:rFonts w:ascii="Times New Roman" w:hAnsi="Times New Roman"/>
          <w:color w:val="000000"/>
          <w:sz w:val="28"/>
          <w:szCs w:val="28"/>
        </w:rPr>
        <w:t>) указаны на них в стихотворной форме.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При проведении данного упражнения значительная роль уделялась прояснению увиденного, определении того, к классу каких предметов относится каждое изображение. Неспешное прояснение назначения и отношения предметов обеспечивало успешность проведенной систематизации.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Упражнение</w:t>
      </w:r>
      <w:r w:rsidRPr="00233C70">
        <w:rPr>
          <w:rFonts w:ascii="Times New Roman" w:hAnsi="Times New Roman"/>
          <w:bCs/>
          <w:color w:val="000000"/>
          <w:sz w:val="28"/>
          <w:szCs w:val="28"/>
        </w:rPr>
        <w:t xml:space="preserve"> на нахождение закономерностей.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Детям предлагались картинки (</w:t>
      </w:r>
      <w:r w:rsidR="00344A90" w:rsidRPr="00233C70">
        <w:rPr>
          <w:rFonts w:ascii="Times New Roman" w:hAnsi="Times New Roman"/>
          <w:color w:val="000000"/>
          <w:sz w:val="28"/>
          <w:szCs w:val="28"/>
        </w:rPr>
        <w:t>Приложение З</w:t>
      </w:r>
      <w:r w:rsidRPr="00233C70">
        <w:rPr>
          <w:rFonts w:ascii="Times New Roman" w:hAnsi="Times New Roman"/>
          <w:color w:val="000000"/>
          <w:sz w:val="28"/>
          <w:szCs w:val="28"/>
        </w:rPr>
        <w:t>) с изображением цепочек, изображающих определенные предметы. Требовалось продолжить каждую цепочку, воспользовавшись предложенными вариантами.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Упражнение на простейшие умозаключения.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 xml:space="preserve">Задание направлено на выявление умения сравнивать и делать элементарные умозаключения на основе двух предложенных посылок. Для проведения были предложены рисунки (Приложение </w:t>
      </w:r>
      <w:r w:rsidR="00E61B26" w:rsidRPr="00233C70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233C70">
        <w:rPr>
          <w:rFonts w:ascii="Times New Roman" w:hAnsi="Times New Roman"/>
          <w:bCs/>
          <w:color w:val="000000"/>
          <w:sz w:val="28"/>
          <w:szCs w:val="28"/>
        </w:rPr>
        <w:t>), содержащие разнообразные задания.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Упражнение на установление логических связей.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Детям были предложены картинки (</w:t>
      </w:r>
      <w:r w:rsidR="00E61B26" w:rsidRPr="00233C70">
        <w:rPr>
          <w:rFonts w:ascii="Times New Roman" w:hAnsi="Times New Roman"/>
          <w:color w:val="000000"/>
          <w:sz w:val="28"/>
          <w:szCs w:val="28"/>
        </w:rPr>
        <w:t>Приложение К</w:t>
      </w:r>
      <w:r w:rsidRPr="00233C70">
        <w:rPr>
          <w:rFonts w:ascii="Times New Roman" w:hAnsi="Times New Roman"/>
          <w:color w:val="000000"/>
          <w:sz w:val="28"/>
          <w:szCs w:val="28"/>
        </w:rPr>
        <w:t>), требующие от ребенка установить последовательность происходящих явлений.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Упражнение «</w:t>
      </w:r>
      <w:r w:rsidRPr="00233C70">
        <w:rPr>
          <w:rFonts w:ascii="Times New Roman" w:hAnsi="Times New Roman"/>
          <w:bCs/>
          <w:color w:val="000000"/>
          <w:sz w:val="28"/>
          <w:szCs w:val="28"/>
        </w:rPr>
        <w:t>Составление рассказа»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 xml:space="preserve">Для проведения упражнения детям предлагается картинка с текстовым сопровождением и графическими фрагментами, изображающими смысловую часть текста (Приложение </w:t>
      </w:r>
      <w:r w:rsidR="00E61B26" w:rsidRPr="00233C70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233C70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Данное упражнение проводится в два этапа: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На первом – зачитывается вслух текст, делаются паузы на месте, куда следует поставить картинку, находящуюся в руках у ребенка;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На втором – медленнее повторяется чтение текста, детям дается возможность еще раз подумать и поставить на места пропуска выбранную картинку.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2.3 </w:t>
      </w:r>
      <w:r w:rsidR="00BA206B" w:rsidRPr="00233C70">
        <w:rPr>
          <w:rFonts w:ascii="Times New Roman" w:hAnsi="Times New Roman"/>
          <w:b/>
          <w:color w:val="000000"/>
          <w:sz w:val="28"/>
          <w:szCs w:val="28"/>
        </w:rPr>
        <w:t>Сравнительно-сопоставительный анализ констатирующего и контрольного экспериментов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</w:t>
      </w:r>
      <w:r w:rsidR="00895732" w:rsidRPr="00233C70">
        <w:rPr>
          <w:rFonts w:ascii="Times New Roman" w:hAnsi="Times New Roman"/>
          <w:color w:val="000000"/>
          <w:sz w:val="28"/>
          <w:szCs w:val="28"/>
        </w:rPr>
        <w:t>сле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732" w:rsidRPr="00233C70">
        <w:rPr>
          <w:rFonts w:ascii="Times New Roman" w:hAnsi="Times New Roman"/>
          <w:color w:val="000000"/>
          <w:sz w:val="28"/>
          <w:szCs w:val="28"/>
        </w:rPr>
        <w:t>коррекционного этапа нами была повторна проведена диагностика по тем же методикам.</w:t>
      </w:r>
    </w:p>
    <w:p w:rsidR="005F2B57" w:rsidRPr="00233C70" w:rsidRDefault="005F2B57" w:rsidP="00806CCE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rStyle w:val="titlemain"/>
          <w:rFonts w:ascii="Times New Roman" w:hAnsi="Times New Roman"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Для диагностики мы выделили исследование:</w:t>
      </w:r>
    </w:p>
    <w:p w:rsidR="005F2B57" w:rsidRPr="00233C70" w:rsidRDefault="005F2B57" w:rsidP="00806CCE">
      <w:pPr>
        <w:widowControl/>
        <w:numPr>
          <w:ilvl w:val="0"/>
          <w:numId w:val="3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Style w:val="titlemain"/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Style w:val="titlemain"/>
          <w:rFonts w:ascii="Times New Roman" w:hAnsi="Times New Roman"/>
          <w:color w:val="000000"/>
          <w:sz w:val="28"/>
          <w:szCs w:val="28"/>
        </w:rPr>
        <w:t>схематического мышления посредством теста Когана;</w:t>
      </w:r>
    </w:p>
    <w:p w:rsidR="005F2B57" w:rsidRPr="00233C70" w:rsidRDefault="005F2B57" w:rsidP="00806CCE">
      <w:pPr>
        <w:widowControl/>
        <w:numPr>
          <w:ilvl w:val="0"/>
          <w:numId w:val="3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логичности мышления посредством методик, исследующих: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обобщать – «Обобщение понятий»,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классифицировать – «Классификация»,</w:t>
      </w:r>
    </w:p>
    <w:p w:rsidR="005F2B57" w:rsidRPr="00233C70" w:rsidRDefault="005F2B57" w:rsidP="00806CCE">
      <w:pPr>
        <w:widowControl/>
        <w:numPr>
          <w:ilvl w:val="1"/>
          <w:numId w:val="28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способность сравнивать – «Сравнение».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Тест Когана.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схематического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качественном отношении по итогам контрольного этапа эксперимента результаты распределились на четыре основные группы:</w:t>
      </w:r>
    </w:p>
    <w:p w:rsidR="005F2B57" w:rsidRPr="00233C70" w:rsidRDefault="005F2B57" w:rsidP="00806CCE">
      <w:pPr>
        <w:widowControl/>
        <w:numPr>
          <w:ilvl w:val="0"/>
          <w:numId w:val="3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1 ребенок (8%) распределил фигуры по двум признакам одновременно: по цвету и по форме;</w:t>
      </w:r>
    </w:p>
    <w:p w:rsidR="005F2B57" w:rsidRPr="00233C70" w:rsidRDefault="005F2B57" w:rsidP="00806CCE">
      <w:pPr>
        <w:widowControl/>
        <w:numPr>
          <w:ilvl w:val="0"/>
          <w:numId w:val="3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3 детей (25%) распределили фигуры по цвету;</w:t>
      </w:r>
    </w:p>
    <w:p w:rsidR="00806CCE" w:rsidRPr="00233C70" w:rsidRDefault="005F2B57" w:rsidP="00806CCE">
      <w:pPr>
        <w:widowControl/>
        <w:numPr>
          <w:ilvl w:val="0"/>
          <w:numId w:val="3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3 ребенок (25%) разложил часть фигур по форме;</w:t>
      </w:r>
    </w:p>
    <w:p w:rsidR="005F2B57" w:rsidRPr="00233C70" w:rsidRDefault="005F2B57" w:rsidP="00806CCE">
      <w:pPr>
        <w:widowControl/>
        <w:numPr>
          <w:ilvl w:val="0"/>
          <w:numId w:val="33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5 детей (42%) не смогли сконцентрировать свое внимание в должной степени и, таким образом, не выделили среди фигур ни их принадлежности к цветовым группам, ни к группам по форме.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Для большей наглядности изобразим полученные результаты в виде таблицы (см. таблицу 5).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5 – Результаты теста Когана в двух экспериментах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456"/>
        <w:gridCol w:w="1657"/>
      </w:tblGrid>
      <w:tr w:rsidR="005F2B57" w:rsidRPr="00233C70" w:rsidTr="00233C70">
        <w:trPr>
          <w:jc w:val="center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806CCE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Распределение</w:t>
            </w:r>
          </w:p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фигур</w:t>
            </w:r>
          </w:p>
        </w:tc>
        <w:tc>
          <w:tcPr>
            <w:tcW w:w="5113" w:type="dxa"/>
            <w:gridSpan w:val="2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(в%)</w:t>
            </w:r>
          </w:p>
        </w:tc>
      </w:tr>
      <w:tr w:rsidR="005F2B57" w:rsidRPr="00233C70" w:rsidTr="00233C70">
        <w:trPr>
          <w:jc w:val="center"/>
        </w:trPr>
        <w:tc>
          <w:tcPr>
            <w:tcW w:w="2508" w:type="dxa"/>
            <w:vMerge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констатирующий эксперимент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806CCE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контрольный</w:t>
            </w:r>
          </w:p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эксперимент</w:t>
            </w:r>
          </w:p>
        </w:tc>
      </w:tr>
      <w:tr w:rsidR="005F2B57" w:rsidRPr="00233C70" w:rsidTr="00233C70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форме и цвету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0</w:t>
            </w:r>
            <w:r w:rsidR="00806CCE" w:rsidRPr="00233C7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</w:tr>
      <w:tr w:rsidR="005F2B57" w:rsidRPr="00233C70" w:rsidTr="00233C70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форме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3 (25%)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3 (25%)</w:t>
            </w:r>
          </w:p>
        </w:tc>
      </w:tr>
      <w:tr w:rsidR="005F2B57" w:rsidRPr="00233C70" w:rsidTr="00233C70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по цвету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3 (25%)</w:t>
            </w:r>
          </w:p>
        </w:tc>
      </w:tr>
      <w:tr w:rsidR="005F2B57" w:rsidRPr="00233C70" w:rsidTr="00233C70">
        <w:trPr>
          <w:jc w:val="center"/>
        </w:trPr>
        <w:tc>
          <w:tcPr>
            <w:tcW w:w="2508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отсутствует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8 (67%)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5 (42%)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контрольном этапе эксперимента один ребенок справился с классификацией по двум признакам одновременно, что на 8% больше, чем на этапе констатирующего эксперимента, количество детей, распределивших предметы по цвету, осталось на прежнем уровне – 3 детей (25%), количество детей, распределивших предметы по форме, увеличилось на 2 человека и составило 3 детей (25%), количество детей, не увидевших ни одного признака для распределения фигур по группам, сократилось с 8 детей (67%) до 5 детей (42%).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Изобразим полученные данные в виде диаграммы (см. рисунок 5).</w:t>
      </w: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29" type="#_x0000_t75" style="width:454.5pt;height:122.25pt">
            <v:imagedata r:id="rId11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5 – Результаты теста Когана в двух экспериментах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Как видно из рисунка 5, на этапе контрольного эксперимента был выявлен 1 ребенок, способный удерживать 2 признака при классификации, выросло количество детей, увидевших один признак для распределения, сократилось количество детей, не увидевших основания для распределения фигур по группам.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Методика «Обобщение понятий».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результатам контрольного этапа эксперимента нами были выделены 2 группы детей (см. таблицу 6).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6 – Результаты проведения методики «Обобщение понятий» в двух экспериментах</w:t>
      </w:r>
    </w:p>
    <w:tbl>
      <w:tblPr>
        <w:tblW w:w="4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512"/>
        <w:gridCol w:w="1847"/>
      </w:tblGrid>
      <w:tr w:rsidR="005F2B57" w:rsidRPr="00233C70" w:rsidTr="00233C70">
        <w:trPr>
          <w:jc w:val="center"/>
        </w:trPr>
        <w:tc>
          <w:tcPr>
            <w:tcW w:w="1611" w:type="pct"/>
            <w:vMerge w:val="restar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Обобщено понятий</w:t>
            </w:r>
          </w:p>
        </w:tc>
        <w:tc>
          <w:tcPr>
            <w:tcW w:w="3389" w:type="pct"/>
            <w:gridSpan w:val="2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 %)</w:t>
            </w:r>
          </w:p>
        </w:tc>
      </w:tr>
      <w:tr w:rsidR="005F2B57" w:rsidRPr="00233C70" w:rsidTr="00233C70">
        <w:trPr>
          <w:jc w:val="center"/>
        </w:trPr>
        <w:tc>
          <w:tcPr>
            <w:tcW w:w="1611" w:type="pct"/>
            <w:vMerge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22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констатирующий эксперимент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806CCE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контрольный</w:t>
            </w:r>
          </w:p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эксперимент</w:t>
            </w:r>
          </w:p>
        </w:tc>
      </w:tr>
      <w:tr w:rsidR="005F2B57" w:rsidRPr="00233C70" w:rsidTr="00233C70">
        <w:trPr>
          <w:jc w:val="center"/>
        </w:trPr>
        <w:tc>
          <w:tcPr>
            <w:tcW w:w="161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2 (17%)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7 (58%)</w:t>
            </w:r>
          </w:p>
        </w:tc>
      </w:tr>
      <w:tr w:rsidR="005F2B57" w:rsidRPr="00233C70" w:rsidTr="00233C70">
        <w:trPr>
          <w:jc w:val="center"/>
        </w:trPr>
        <w:tc>
          <w:tcPr>
            <w:tcW w:w="161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нет обобщений</w:t>
            </w:r>
          </w:p>
        </w:tc>
        <w:tc>
          <w:tcPr>
            <w:tcW w:w="222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10 (83%)</w:t>
            </w:r>
          </w:p>
        </w:tc>
        <w:tc>
          <w:tcPr>
            <w:tcW w:w="1168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5 (42%)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на этапе контрольного эксперимента количество детей выполнивших задание менее, чем на 30%, увеличилось с 2 человек до 7, что на 41% больше, в то время как количество не справившихся с заданием сократилось с 10 человек до 5, что, соответственно, на 41% меньше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по сравнению с констатирующим этапом эксперимента.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6).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30" type="#_x0000_t75" style="width:456pt;height:108pt">
            <v:imagedata r:id="rId12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 6 – Результаты проведения методики «Обобщение понятий» в двух экспериментах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6 видно, что 5 детей (41%) улучшили способность логической операции обобщения.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Методика «Классификация».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результатам проведения контрольного этапа эксперимента получены следующие данные (см. таблица 7).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7 – Результаты проведения методики «Классификация» в двух экспериментах</w:t>
      </w:r>
    </w:p>
    <w:tbl>
      <w:tblPr>
        <w:tblW w:w="3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584"/>
        <w:gridCol w:w="1558"/>
      </w:tblGrid>
      <w:tr w:rsidR="005F2B57" w:rsidRPr="00233C70" w:rsidTr="00233C70">
        <w:trPr>
          <w:jc w:val="center"/>
        </w:trPr>
        <w:tc>
          <w:tcPr>
            <w:tcW w:w="1626" w:type="pct"/>
            <w:vMerge w:val="restar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Классифицировано понятий</w:t>
            </w:r>
          </w:p>
        </w:tc>
        <w:tc>
          <w:tcPr>
            <w:tcW w:w="3374" w:type="pct"/>
            <w:gridSpan w:val="2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 %)</w:t>
            </w:r>
          </w:p>
        </w:tc>
      </w:tr>
      <w:tr w:rsidR="005F2B57" w:rsidRPr="00233C70" w:rsidTr="00233C70">
        <w:trPr>
          <w:jc w:val="center"/>
        </w:trPr>
        <w:tc>
          <w:tcPr>
            <w:tcW w:w="1626" w:type="pct"/>
            <w:vMerge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35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констатирующий эксперимент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806CCE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контрольный</w:t>
            </w:r>
          </w:p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эксперимент</w:t>
            </w:r>
          </w:p>
        </w:tc>
      </w:tr>
      <w:tr w:rsidR="005F2B57" w:rsidRPr="00233C70" w:rsidTr="00233C70">
        <w:trPr>
          <w:jc w:val="center"/>
        </w:trPr>
        <w:tc>
          <w:tcPr>
            <w:tcW w:w="1626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4 (33%)</w:t>
            </w:r>
          </w:p>
        </w:tc>
      </w:tr>
      <w:tr w:rsidR="005F2B57" w:rsidRPr="00233C70" w:rsidTr="00233C70">
        <w:trPr>
          <w:jc w:val="center"/>
        </w:trPr>
        <w:tc>
          <w:tcPr>
            <w:tcW w:w="1626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нет классификаций</w:t>
            </w:r>
          </w:p>
        </w:tc>
        <w:tc>
          <w:tcPr>
            <w:tcW w:w="235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11 (92%)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8 (67%)</w:t>
            </w:r>
          </w:p>
        </w:tc>
      </w:tr>
    </w:tbl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на этапе контрольного эксперимента количество детей выполнивших задание менее, чем на 30%, увеличилось с 1 человека до 4, что на 25% больше, в то время как количество не справившихся с заданием сократилось с 11 человек до 8, что, соответственно, на 25% меньше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по сравнению с констатирующим этапом эксперимента.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7).</w:t>
      </w: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31" type="#_x0000_t75" style="width:456pt;height:108pt">
            <v:imagedata r:id="rId13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7 – Результаты проведения методики «Классификация» в двух экспериментах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7 видно, что 3 детей (25%) улучшили способность классификации.</w:t>
      </w: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color w:val="000000"/>
          <w:sz w:val="28"/>
          <w:szCs w:val="28"/>
        </w:rPr>
        <w:t>Диагностика «Сравнение».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способности сравнивать.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результатам проведения методики получены следующие данные (см. таблица 8).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Таблица 8 – Результаты проведения методики «Сравнение» в двух экспериментах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99"/>
        <w:gridCol w:w="1675"/>
      </w:tblGrid>
      <w:tr w:rsidR="005F2B57" w:rsidRPr="00233C70" w:rsidTr="00233C70">
        <w:trPr>
          <w:jc w:val="center"/>
        </w:trPr>
        <w:tc>
          <w:tcPr>
            <w:tcW w:w="1971" w:type="pct"/>
            <w:vMerge w:val="restar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Классифицировано понятий</w:t>
            </w:r>
          </w:p>
        </w:tc>
        <w:tc>
          <w:tcPr>
            <w:tcW w:w="3029" w:type="pct"/>
            <w:gridSpan w:val="2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Количество детей (в%)</w:t>
            </w:r>
          </w:p>
        </w:tc>
      </w:tr>
      <w:tr w:rsidR="005F2B57" w:rsidRPr="00233C70" w:rsidTr="00233C70">
        <w:trPr>
          <w:jc w:val="center"/>
        </w:trPr>
        <w:tc>
          <w:tcPr>
            <w:tcW w:w="1971" w:type="pct"/>
            <w:vMerge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988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констатирующий эксперимент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806CCE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контрольный</w:t>
            </w:r>
          </w:p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эксперимент</w:t>
            </w:r>
          </w:p>
        </w:tc>
      </w:tr>
      <w:tr w:rsidR="005F2B57" w:rsidRPr="00233C70" w:rsidTr="00233C70">
        <w:trPr>
          <w:jc w:val="center"/>
        </w:trPr>
        <w:tc>
          <w:tcPr>
            <w:tcW w:w="197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менее 30% материала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 (8%)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3 (25%)</w:t>
            </w:r>
          </w:p>
        </w:tc>
      </w:tr>
      <w:tr w:rsidR="005F2B57" w:rsidRPr="00233C70" w:rsidTr="00233C70">
        <w:trPr>
          <w:jc w:val="center"/>
        </w:trPr>
        <w:tc>
          <w:tcPr>
            <w:tcW w:w="1971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сравнений не выполнено</w:t>
            </w:r>
          </w:p>
        </w:tc>
        <w:tc>
          <w:tcPr>
            <w:tcW w:w="1988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11 (92%)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F2B57" w:rsidRPr="00233C70" w:rsidRDefault="005F2B57" w:rsidP="00233C70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/>
                <w:color w:val="000000"/>
                <w:szCs w:val="28"/>
              </w:rPr>
            </w:pPr>
            <w:r w:rsidRPr="00233C70">
              <w:rPr>
                <w:rFonts w:ascii="Times New Roman" w:hAnsi="Times New Roman"/>
                <w:color w:val="000000"/>
                <w:szCs w:val="28"/>
              </w:rPr>
              <w:t>9 (75%)</w:t>
            </w:r>
          </w:p>
        </w:tc>
      </w:tr>
    </w:tbl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приведенной таблицы видно, что на этапе контрольного эксперимента количество детей выполнивших задание менее, чем на 30%, увеличилось с 1 человека до 3, что на 17% больше, в то время как количество не справившихся с заданием сократилось с 11 человек до 9, что, соответственно, на 17% меньше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по сравнению с констатирующим этапом эксперимента.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диаграмме результаты выглядят следующим образом (см. рисунок 8).</w:t>
      </w:r>
    </w:p>
    <w:p w:rsidR="00806CCE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32" type="#_x0000_t75" style="width:453.75pt;height:106.5pt">
            <v:imagedata r:id="rId14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Рисунок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8 – Результаты проведения методики «Сравнение» в двух экспериментах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Из рисунка 8 видно, что 2 детей (17%) улучшили способность сравнивать предметы.</w:t>
      </w:r>
    </w:p>
    <w:p w:rsidR="00806CCE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Таким образом, экспериментальное изучение особенностей мышления у детей с умеренной умственной отсталостью показало, что анализ предметов они проводят бессистемно, пропускают ряд важных свойств, вычленяя лишь наиболее заметные части. В результате такого анализа они затрудняются определить связи между частями предмета. Устанавливают обычно лишь такие зрительные свойства объектов, как величину, цвет. При анализе предметов выделяют общие свойства предметов, а не их индивидуальные признаки.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Из-за несовершенства анализа у них затруднен синтез предметов. Выделяя в предметах отдельные их части, они не устанавливают связи между ними, поэтому затрудняются составить представление о предмете в целом.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Ярко проявляются специфические черты мышления у умственно отсталых в операции сравнения, в ходе которого приходится проводить сопоставительный анализ и синтез. Не умея выделить главное в предметах и явлениях, они проводят сравнение по несущественным признакам, а часто – по несоотносимым. Затрудняются устанавливать различия в сходных предметах и общее в отличающихся. Особенно сложно для них установление сходства. Так, сравнивая ручку и карандаш, они отмечают: «Похожи тем, что длинные, а еще у них кожа одинаковая».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Отличительной чертой мышления умственно отсталых является некритичность, невозможность самостоятельно оценить свою работу. Они, как правило, не понимают своих неудач и довольны собой, своей работой. Для всех умственно отсталых детей характерны сниженная активность мыслительных процессов и слабая регулирующая роль мышления. Умственно отсталые обычно начинают выполнять работу, не дослушав инструкции, не поняв цели задания, без внутреннего плана действия, при слабом самоконтроле.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У детей с умственной отсталостью отмечаются и трудности в воспроизведении образов восприятия – представлений. Недифференцирован-ность, фрагментарность, уподобление образов и иные нарушения представлений отрицательно влияют на развитие познавательной деятельности умственно отсталых.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Проведение коррекционной работы по развитию мыслительных операций у детей с умеренной умственной отсталостью способно повысить общий уровень мышления. По итогам экспериментального исследования 3 детей повысили уровень схематического мышления по тесту Когана, 5 детей (41%) улучшили способность логической операции обобщения, 3 детей (25%) повысили способность классификации, 2 детей (17%) повысили умение сравнивать предметы.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Таким образом, проведение эксперимента полностью подтвердило верность выдвинутой нами гипотезы.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aps/>
          <w:color w:val="000000"/>
          <w:sz w:val="28"/>
          <w:szCs w:val="28"/>
        </w:rPr>
        <w:br w:type="page"/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Мышление – наиболее содержательный элемент из трех составляющих умственного процесса и оно характеризуется скорее всеобъемлемостью, чем исключительностью.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Мышление</w:t>
      </w:r>
      <w:r w:rsidRPr="00233C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– это процесс, с помощью которого формируется новая мысленная репрезентация; это происходит путем преобразования информации, достигаемого в сложном взаимодействии мысленных атрибутов суждения, абстрагирования, рассуждения и решения задач.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 психологии принято несколько классификаций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По содержанию мышления выделяют: конкретно-действенное мышление в практической деятельности; наглядно-образное мышление с опорой на образы восприятия или образы представления; отвлеченное мышление с опорой на отвлеченные понятия и рассуждения.</w:t>
      </w:r>
    </w:p>
    <w:p w:rsidR="00806CCE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Как показывают исследования В.Г. Петровой, Б.И. Пинского, И.М. Соловьева, Н.М. Стадненко, Ж.И. Шифа и др., все эти операции у умственно отсталых недостаточно сформированы и имеют своеобразные черты.</w:t>
      </w:r>
    </w:p>
    <w:p w:rsidR="005F2B57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 xml:space="preserve">С учетом психофизиологических особенностей детей младшего школьного возраста с умеренной умственной отсталостью нами была разработана и проведена диагностика мышления этой группы детей на базе </w:t>
      </w:r>
      <w:r w:rsidRPr="00233C70">
        <w:rPr>
          <w:rStyle w:val="titlemain"/>
          <w:color w:val="000000"/>
          <w:sz w:val="28"/>
          <w:szCs w:val="28"/>
        </w:rPr>
        <w:t>к</w:t>
      </w:r>
      <w:r w:rsidRPr="00233C70">
        <w:rPr>
          <w:color w:val="000000"/>
          <w:sz w:val="28"/>
          <w:szCs w:val="28"/>
        </w:rPr>
        <w:t>абинета психолого-педагогической коррекции Павлодарского района.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Проведение опытно-экспериментальной работы подтвердило необходимость и важность процесса исследования и развития памяти у детей с умеренной умственной отсталостью. Ознакомление испытуемых с познавательным процессом мышления заставило их обратить внимание на то, как они владеют способностью обобщать, анализировать, устанавливать логические связи. Констатирующее тестирование уровня развития мышления познакомило и убедило испытуемых во взаимосвязи мышления с такими познавательными способностями как восприятие, внимание и память.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Разнообразие развивающих упражнений улучшило способность мыслить у испытуемых, что подтвердили результаты контрольного эксперимента. По результатам проведенной диагностики 3 детей повысили уровень схематического мышления по тесту Когана, 5 детей (41%) улучшили способность логической операции обобщения, 3 детей (25%) повысили способность классификации, 2 детей (17%) повысили умение сравнивать предметы.</w:t>
      </w:r>
    </w:p>
    <w:p w:rsidR="00806CCE" w:rsidRPr="00233C70" w:rsidRDefault="005F2B57" w:rsidP="00806CCE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Таким образом, мы подтвердили правильность выдвинутой нами гипотезы о том, что если проводить своевременную диагностику мышления у детей с умеренной умственной отсталостью, последующую коррекцию и развитие у них мыслительных процессов, то можно достичь значительных результатов, что позволит повысить качество обучения ребенка.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aps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aps/>
          <w:color w:val="000000"/>
          <w:sz w:val="28"/>
          <w:szCs w:val="28"/>
        </w:rPr>
        <w:br w:type="page"/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5F2B57" w:rsidRPr="00233C70" w:rsidRDefault="005F2B57" w:rsidP="00806CCE">
      <w:pPr>
        <w:widowControl/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  <w:tab w:val="left" w:pos="90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Закон РК «Об образовании»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Акимова М.К., Козлова В.Т. Упражнения по развитию мыслительных навыков младших школьников. Обнинск, 1993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Богданова Т.Г., Корнилова Т.В. Диагностика познавательной сферы ребенка. М., 1994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Бондаренко С. М. Учите детей сравнивать. М., 1999</w:t>
      </w:r>
    </w:p>
    <w:p w:rsidR="00806CCE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Борзова В.А., Борзов А.А. Развитие творческих способностей у детей. Самара, 1998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Вайзман Н.П. Психомоторика умственно отсталых детей. М., 1997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Возрастная и педагогическая психология: Хрестоматия / Сост. И.В.Дубровина, А.М.Прихожан, В.В.Зацепин. М., 1998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Выготский Л.С. Педагогическая психология. М., 1993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Выготский Л.С. Проблема умственной отсталости // Собр. соч.: В 6 т. - М.: Педагогика, 1983. - Т.5; Т.3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Выготский Л.С. Проблема умственной отсталости. Умственно отсталый ребенок / Под ред. Л.С. Выготского и И.И. Данюшевского. М.,1999</w:t>
      </w:r>
    </w:p>
    <w:p w:rsidR="005F2B57" w:rsidRPr="00233C70" w:rsidRDefault="005F2B57" w:rsidP="00806CCE">
      <w:pPr>
        <w:pStyle w:val="a8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Дефектология: Словарь-справочник / Под ред. Б.П.Пузанова. М., 1996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Дубровина И.В., Данилова Е.Е., Прихожан А.М. Психология. М., 1999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Замский Х.С. Умственно отсталые дети: История их изучения, воспитания и обучения с древних времен до середины ХХ века. М., 1995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Катаева А.А., Стребелева Е.А. Дошкольная олигофренопедагогика. М., 1998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Кулагина И.Ю. Возрастная психология (развитие ребенка от рождения до 17 лет). М., 1998.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Лебединская К.С. Особенности эмоционально-волевой регуляции при умственной отсталости. М., 1989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Маллер А.Р. Состояние и тенденции развития обучения и воспитания умственно отсталых детей // Дефектология. - 1994. - №3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Маллер А.Р., Цикото Г.В. Обучение, воспитание и трудовая подготовка детей с нарушениями интеллекта. М., 1999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Немов Р.С. Психология. В трех книгах. М., 2002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Обухова Л.Ф. Детская (возрастная) психология. М., 1996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Особенности развития и воспитания детей с недостатками слуха и интеллекта / Под ред. Л.П. Носковой. М., 1984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Певзнер М.С. Дети-олигофрены. М., 2000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Петрова В.Г. Практическая и умственная деятельность детей-олигофренов. М., 1999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Практикум по психологии умственно отсталого ребенка / Сост. А.Д.Виноградова. М., 1985</w:t>
      </w:r>
    </w:p>
    <w:p w:rsidR="00806CCE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Рубинштейн С.Я. Психология умственно отсталого школьника. М., 1999.- Гл.2.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Соколова Н.Д. Воспитание и обучение умственно отсталых дошкольников. М., 1985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Справочник по психологии и психиатрии детского и подросткового возраста / под ред. С.Ю.Циркина. СПб., 1999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Стребелева Е.А. Дошкольная олигофренопедагогика. М., 2001</w:t>
      </w:r>
    </w:p>
    <w:p w:rsidR="00806CCE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Тихомиров О.К. Психология мышления. М., 1984</w:t>
      </w:r>
    </w:p>
    <w:p w:rsidR="005F2B57" w:rsidRPr="00233C70" w:rsidRDefault="005F2B57" w:rsidP="00806CCE">
      <w:pPr>
        <w:pStyle w:val="a4"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33C70">
        <w:rPr>
          <w:color w:val="000000"/>
          <w:sz w:val="28"/>
          <w:szCs w:val="28"/>
        </w:rPr>
        <w:t>Тихомирова Л.Ф., Басов А.В. Развитие логического мышления детей. Ярославль, 1995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Урунтаева Г.А. Дошкольная психология. М., 1997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Цикото Г.В. Об интеллектуальном развитии детей-имбецилов// Дефектология. – 1999. – № 10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Шипицына Л.М., Иванов Е.С., Данилова Л.А., Смирнова И.А. Реабилитация детей с проблемами в интеллектуальном и физическом развитии. СПб., 1995</w:t>
      </w:r>
    </w:p>
    <w:p w:rsidR="005F2B57" w:rsidRPr="00233C70" w:rsidRDefault="005F2B57" w:rsidP="00806CCE">
      <w:pPr>
        <w:widowControl/>
        <w:numPr>
          <w:ilvl w:val="0"/>
          <w:numId w:val="23"/>
        </w:numPr>
        <w:shd w:val="clear" w:color="000000" w:fill="auto"/>
        <w:tabs>
          <w:tab w:val="left" w:pos="540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Юдилевич Я.Г. Учет индивидуальных особенностей олигофренов-имбецилов в коррекционно-воспитательной работе // Дефектология. – 1983. – № 3</w:t>
      </w:r>
    </w:p>
    <w:p w:rsidR="005F2B57" w:rsidRPr="00233C70" w:rsidRDefault="005F2B57" w:rsidP="00806CCE">
      <w:pPr>
        <w:pStyle w:val="a8"/>
        <w:shd w:val="clear" w:color="000000" w:fill="auto"/>
        <w:tabs>
          <w:tab w:val="left" w:pos="1080"/>
        </w:tabs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</w:rPr>
      </w:pPr>
      <w:r w:rsidRPr="00233C70">
        <w:rPr>
          <w:color w:val="000000"/>
          <w:sz w:val="28"/>
          <w:szCs w:val="28"/>
        </w:rPr>
        <w:br w:type="page"/>
      </w:r>
      <w:r w:rsidR="00D91B7D">
        <w:rPr>
          <w:noProof/>
        </w:rPr>
        <w:pict>
          <v:rect id="_x0000_s1027" style="position:absolute;left:0;text-align:left;margin-left:3in;margin-top:483.85pt;width:42pt;height:32.6pt;z-index:251649024" stroked="f"/>
        </w:pict>
      </w:r>
      <w:r w:rsidRPr="00233C70">
        <w:rPr>
          <w:b/>
          <w:color w:val="000000"/>
          <w:sz w:val="28"/>
        </w:rPr>
        <w:t>Приложение А</w:t>
      </w:r>
    </w:p>
    <w:p w:rsidR="00041618" w:rsidRPr="00233C70" w:rsidRDefault="00041618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>Тест Когана</w:t>
      </w:r>
    </w:p>
    <w:p w:rsidR="00041618" w:rsidRPr="00233C70" w:rsidRDefault="00041618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схематического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Стимульный материал</w:t>
      </w:r>
      <w:r w:rsidRPr="00233C70"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233C70">
        <w:rPr>
          <w:rFonts w:ascii="Times New Roman" w:hAnsi="Times New Roman"/>
          <w:color w:val="000000"/>
          <w:sz w:val="28"/>
          <w:szCs w:val="28"/>
        </w:rPr>
        <w:t xml:space="preserve"> таблица с разными геометрическими фигурами и образцами разных цветов, отдельные карточки с теми же фигурами разных цветов.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Тест проводится в два этапа.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Инструкция 1: Разложи карточки по цвету или по форме.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Инструкция 2: Посмотри на таблицу и разложи карточки так, чтобы каждая попала в свою клеточку.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Обработка результатов: выполнение задания ниже 30% результата соответствует низкому уровню развития схематического мышления, что может свидетельствовать о наличии умеренной умственной отсталости.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Приложение Б</w:t>
      </w: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>Методика «Обобщение понятий»</w:t>
      </w:r>
    </w:p>
    <w:p w:rsidR="00041618" w:rsidRPr="00233C70" w:rsidRDefault="00041618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Стимульный материал: набор близких понятий.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Детям дается задание на обобщение – предлагается «назвать одним словом» 10 рядов конкретных понятий: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Шкафы, кровати, стулья.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Футболки, брюки, куртки.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Сапоги, туфли, тапочки.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Васильки, ландыши, розы.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Дубы, ёлки, берёзы.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Вороны, голуби, утки.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Смородина, малина, клубника.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Картошка, морковь, помидоры.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Яблоки, груши, мандарины.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Моряки, лётчики, артиллеристы.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Обработка результатов: выполнение задания ниже 30% результата соответствует низкому уровню развития логичности мышления, что может свидетельствовать о наличии умственной отсталости.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Приложение В</w:t>
      </w: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>Методика «Классификация»</w:t>
      </w:r>
    </w:p>
    <w:p w:rsidR="00041618" w:rsidRPr="00233C70" w:rsidRDefault="00041618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Стимульный материал: набор</w:t>
      </w:r>
      <w:r w:rsidRPr="00233C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16 карточек с изображением животных, мебели, фруктов и овощей.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Инструкция:</w:t>
      </w:r>
      <w:r w:rsidRPr="00233C7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233C70">
        <w:rPr>
          <w:rFonts w:ascii="Times New Roman" w:hAnsi="Times New Roman"/>
          <w:color w:val="000000"/>
          <w:sz w:val="28"/>
          <w:szCs w:val="28"/>
        </w:rPr>
        <w:t>азложи картинки на четыре группы. В каждой группе картинки должны подходить друг к другу так, чтобы их можно было назвать «одним словом».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Обработка результатов: выполнение задания ниже 30% результата соответствует низкому уровню развития логичности мышления, что может свидетельствовать о наличии умственной отсталости.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  <w:t>Приложение Г</w:t>
      </w:r>
    </w:p>
    <w:p w:rsidR="00041618" w:rsidRPr="00233C70" w:rsidRDefault="00041618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CCE" w:rsidRPr="00233C70" w:rsidRDefault="005F2B57" w:rsidP="00806CCE">
      <w:pPr>
        <w:pStyle w:val="9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 w:cs="Times New Roman"/>
          <w:b/>
          <w:color w:val="000000"/>
          <w:sz w:val="28"/>
          <w:szCs w:val="28"/>
        </w:rPr>
        <w:t>Диагностика «Сравнение»</w:t>
      </w:r>
    </w:p>
    <w:p w:rsidR="00041618" w:rsidRPr="00233C70" w:rsidRDefault="00041618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Цель – исследование логичности мышления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Стимульный материал</w:t>
      </w:r>
      <w:r w:rsidRPr="00233C70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233C70">
        <w:rPr>
          <w:rFonts w:ascii="Times New Roman" w:hAnsi="Times New Roman"/>
          <w:color w:val="000000"/>
          <w:sz w:val="28"/>
          <w:szCs w:val="28"/>
        </w:rPr>
        <w:t>пять пар слов.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Инструкция: сравни слова, чем они похожи и различаются.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Бабочки – ласточки.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Яблони – берёзы.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Лисы – собаки.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Цветы – деревья.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Рыбы – птицы.</w:t>
      </w: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Обработка результатов: выполнение задания ниже 30% результата соответствует низкому уровню развития логичности мышления, что может свидетельствовать о наличии умственной отсталости.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Д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</w:t>
      </w:r>
      <w:r w:rsidR="00806CCE" w:rsidRPr="00233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>материал к упражнению «Нелепицы»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28" type="#_x0000_t75" alt="развитие мышления у детей,  диагностика" style="position:absolute;left:0;text-align:left;margin-left:261.75pt;margin-top:3.45pt;width:202.1pt;height:278.2pt;z-index:251651072" stroked="t">
            <v:imagedata r:id="rId15" o:title="razv2_29"/>
            <w10:wrap side="left"/>
          </v:shape>
        </w:pict>
      </w:r>
      <w:r>
        <w:rPr>
          <w:noProof/>
        </w:rPr>
        <w:pict>
          <v:shape id="_x0000_s1029" type="#_x0000_t75" alt="развитие мышления у детей,  диагностика" style="position:absolute;left:0;text-align:left;margin-left:24pt;margin-top:3.45pt;width:224.7pt;height:277.1pt;z-index:251650048" stroked="t">
            <v:imagedata r:id="rId16" o:title="razv2_28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Е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материал к упражнению «Найди недостающее»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0" type="#_x0000_t75" alt="развитие мышления у детей,  диагностика" style="position:absolute;left:0;text-align:left;margin-left:48pt;margin-top:9.15pt;width:374.4pt;height:230.4pt;z-index:251652096;mso-wrap-distance-left:37.5pt;mso-wrap-distance-right:37.5pt">
            <v:imagedata r:id="rId17" o:title="razv2_32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1" type="#_x0000_t75" alt="развитие мышления у детей,  диагностика" style="position:absolute;left:0;text-align:left;margin-left:42pt;margin-top:4.45pt;width:378pt;height:283.5pt;z-index:251653120;mso-wrap-distance-left:67.5pt;mso-wrap-distance-right:67.5pt">
            <v:imagedata r:id="rId18" o:title="razv2_31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Ж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материал к упражнениям на обобщение и классификацию</w:t>
      </w: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2" type="#_x0000_t75" alt="развитие мышления у детей,  диагностика" style="position:absolute;left:0;text-align:left;margin-left:238.5pt;margin-top:3.55pt;width:224.6pt;height:293.6pt;z-index:251655168" filled="t" fillcolor="aqua" stroked="t">
            <v:imagedata r:id="rId19" o:title="razv2_34"/>
            <w10:wrap side="left"/>
          </v:shape>
        </w:pict>
      </w:r>
      <w:r>
        <w:rPr>
          <w:noProof/>
        </w:rPr>
        <w:pict>
          <v:shape id="_x0000_s1033" type="#_x0000_t75" alt="развитие мышления у детей,  диагностика" style="position:absolute;left:0;text-align:left;margin-left:2.25pt;margin-top:2.7pt;width:224.6pt;height:294.45pt;z-index:251654144" stroked="t">
            <v:imagedata r:id="rId20" o:title="razv2_33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6CCE" w:rsidRPr="00233C70" w:rsidRDefault="00806CCE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4" type="#_x0000_t75" alt="развитие мышления у детей,  диагностика" style="position:absolute;left:0;text-align:left;margin-left:238.5pt;margin-top:5.25pt;width:224.6pt;height:285.25pt;z-index:251656192" stroked="t">
            <v:imagedata r:id="rId21" o:title="razv2_35"/>
            <w10:wrap side="left"/>
          </v:shape>
        </w:pict>
      </w:r>
      <w:r>
        <w:rPr>
          <w:noProof/>
        </w:rPr>
        <w:pict>
          <v:shape id="_x0000_s1035" type="#_x0000_t75" alt="развитие мышления у детей,  диагностика" style="position:absolute;left:0;text-align:left;margin-left:6pt;margin-top:5.25pt;width:224.6pt;height:285.25pt;z-index:251657216" stroked="t">
            <v:imagedata r:id="rId22" o:title="razv2_36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З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материал для упражнения на нахождение закономерностей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6" type="#_x0000_t75" alt="развитие мышления у детей,  диагностика" style="position:absolute;left:0;text-align:left;margin-left:246pt;margin-top:1.4pt;width:223.2pt;height:4in;z-index:251658240" stroked="t">
            <v:imagedata r:id="rId23" o:title="razv2_39"/>
            <w10:wrap side="left"/>
          </v:shape>
        </w:pict>
      </w:r>
      <w:r>
        <w:rPr>
          <w:noProof/>
        </w:rPr>
        <w:pict>
          <v:shape id="_x0000_s1037" type="#_x0000_t75" alt="развитие мышления у детей,  диагностика" style="position:absolute;left:0;text-align:left;margin-left:6pt;margin-top:1.4pt;width:223.2pt;height:4in;z-index:251659264" stroked="t" strokeweight="1pt">
            <v:imagedata r:id="rId24" o:title="razv2_40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материал для упражнения «Простейшие умозаключения»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8" type="#_x0000_t75" alt="развитие мышления у детей,  диагностика" style="position:absolute;left:0;text-align:left;margin-left:122.25pt;margin-top:8.55pt;width:225pt;height:297.75pt;z-index:251662336" stroked="t">
            <v:imagedata r:id="rId25" o:title="razv2_42"/>
            <w10:wrap side="left"/>
          </v:shape>
        </w:pict>
      </w: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39" type="#_x0000_t75" alt="развитие мышления у детей,  диагностика" style="position:absolute;left:0;text-align:left;margin-left:6pt;margin-top:9.15pt;width:224.6pt;height:304.1pt;z-index:-251656192" stroked="t">
            <v:imagedata r:id="rId26" o:title="razv2_43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0" type="#_x0000_t75" alt="развитие мышления у детей,  диагностика" style="position:absolute;left:0;text-align:left;margin-left:42pt;margin-top:13.2pt;width:375pt;height:215.25pt;z-index:251661312;mso-wrap-distance-left:52.5pt;mso-wrap-distance-right:52.5pt" stroked="t" strokeweight="1.5pt">
            <v:imagedata r:id="rId27" o:title="razv2_45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К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материал для у</w:t>
      </w:r>
      <w:r w:rsidRPr="00233C70">
        <w:rPr>
          <w:rFonts w:ascii="Times New Roman" w:hAnsi="Times New Roman"/>
          <w:b/>
          <w:bCs/>
          <w:color w:val="000000"/>
          <w:sz w:val="28"/>
          <w:szCs w:val="28"/>
        </w:rPr>
        <w:t>пражнения на установление</w:t>
      </w: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bCs/>
          <w:color w:val="000000"/>
          <w:sz w:val="28"/>
          <w:szCs w:val="28"/>
        </w:rPr>
        <w:t>логических связей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1" type="#_x0000_t75" alt="развитие мышления у детей,  диагностика" style="position:absolute;left:0;text-align:left;margin-left:244.5pt;margin-top:.9pt;width:199pt;height:263.2pt;z-index:251663360" stroked="t" strokeweight="1pt">
            <v:imagedata r:id="rId28" o:title="razv2_46"/>
            <w10:wrap side="left"/>
          </v:shape>
        </w:pict>
      </w:r>
      <w:r>
        <w:rPr>
          <w:noProof/>
        </w:rPr>
        <w:pict>
          <v:shape id="_x0000_s1042" type="#_x0000_t75" alt="развитие мышления у детей,  диагностика" style="position:absolute;left:0;text-align:left;margin-left:23.75pt;margin-top:3.3pt;width:197.4pt;height:260.8pt;z-index:251664384" stroked="t">
            <v:imagedata r:id="rId29" o:title="razv2_47"/>
            <w10:wrap side="left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806CCE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5F2B57" w:rsidRPr="00233C70">
        <w:rPr>
          <w:rFonts w:ascii="Times New Roman" w:hAnsi="Times New Roman"/>
          <w:b/>
          <w:color w:val="000000"/>
          <w:sz w:val="28"/>
          <w:szCs w:val="28"/>
        </w:rPr>
        <w:t xml:space="preserve">Приложение </w:t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Л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6CCE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b/>
          <w:color w:val="000000"/>
          <w:sz w:val="28"/>
          <w:szCs w:val="28"/>
        </w:rPr>
        <w:t>Стимульный материл к упражнению «Составление рассказа»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B57" w:rsidRPr="00233C70" w:rsidRDefault="00D91B7D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33" type="#_x0000_t75" alt="развитие мышления у детей,  диагностика" style="width:330pt;height:419.25pt;mso-wrap-distance-left:60pt;mso-wrap-distance-right:60pt">
            <v:imagedata r:id="rId30" o:title=""/>
          </v:shape>
        </w:pic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0D7" w:rsidRPr="00233C70" w:rsidRDefault="005F2B57" w:rsidP="00806CCE">
      <w:pPr>
        <w:widowControl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br w:type="page"/>
      </w:r>
      <w:r w:rsidR="000750D7" w:rsidRPr="00233C70">
        <w:rPr>
          <w:rFonts w:ascii="Times New Roman" w:hAnsi="Times New Roman"/>
          <w:b/>
          <w:color w:val="000000"/>
          <w:sz w:val="28"/>
          <w:szCs w:val="28"/>
        </w:rPr>
        <w:t>Определения</w:t>
      </w:r>
    </w:p>
    <w:p w:rsidR="000750D7" w:rsidRPr="00233C70" w:rsidRDefault="000750D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CDD" w:rsidRPr="00233C70" w:rsidRDefault="00884CDD" w:rsidP="00806CCE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Умственная отсталость – это стойкое, необратимое нарушение преимущественно познавательной деятельности, а также эмоционально-волевой и поведенческой сфер, обусловленное органическим поражением коры головного мозга, имеющим диффузный характер.</w:t>
      </w:r>
    </w:p>
    <w:p w:rsidR="00884CDD" w:rsidRPr="00233C70" w:rsidRDefault="00884CD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33C70">
        <w:rPr>
          <w:rFonts w:ascii="Times New Roman" w:hAnsi="Times New Roman"/>
          <w:noProof/>
          <w:color w:val="000000"/>
          <w:sz w:val="28"/>
          <w:szCs w:val="28"/>
        </w:rPr>
        <w:t>Умеренная умственная отсталость погранична между дебильностью и имбецильностью.</w:t>
      </w:r>
    </w:p>
    <w:p w:rsidR="00884CDD" w:rsidRPr="00233C70" w:rsidRDefault="00884CDD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bCs/>
          <w:color w:val="000000"/>
          <w:sz w:val="28"/>
          <w:szCs w:val="28"/>
        </w:rPr>
        <w:t>Мышление</w:t>
      </w:r>
      <w:r w:rsidRPr="00233C7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– это процесс, с помощью которого формируется новая мысленная репрезентация; это происходит путем преобразования информации, достигаемого в сложном взаимодействии мысленных атрибутов суждения, абстрагирования, рассуждения и решения задач.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Анализ – это расчленение предмета, мысленное или практическое, на составляющие его элементы с последующим их сравнением. Анализ бывает практическим, который предполагает непосредственное включение мыслительного процесса в речевую деятельность, и умственным – теоретическим.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Синтез – обратный анализу процесс, который</w:t>
      </w:r>
      <w:r w:rsidR="00806CCE" w:rsidRPr="00233C7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восстанавливает целое, находя существенные связи и отношения.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В процессе синтеза устанавливается отношение</w:t>
      </w:r>
      <w:r w:rsidR="00806CCE" w:rsidRPr="00233C7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отдельных предметов или явлений как составляющих элементов или</w:t>
      </w:r>
      <w:r w:rsidR="00806CCE" w:rsidRPr="00233C7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snapToGrid w:val="0"/>
          <w:color w:val="000000"/>
          <w:sz w:val="28"/>
          <w:szCs w:val="28"/>
        </w:rPr>
        <w:t>частей к их сложному целому.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Сравнение – это установление сходства или различия между предметами и явлениями или отдельными их признаками. Операция сравнения предполагает способность находить различие в наиболее сходных предметах и сходство – в различных.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На операции сравнения основывается классификация, сущность которой заключается в выделении из общего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понятия, явления группы частных понятий, явлений по какому-либо признаку.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Абстракция – это выделение какой-либо стороны или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аспекта явления, которые в действительности как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самостоятельные не существуют. Абстрагирование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основывается на операциях анализа и синтеза и предполагает более глубокое изучение явлений, в результате которых формируются понятия. Благодаря абстракции человек может отвлечься от единичного, конкретного. Путем абстрагирования были созданы отвлеченные, абстрактные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понятия длины, широты, количества, равенства и т.д.</w:t>
      </w:r>
    </w:p>
    <w:p w:rsidR="005F2B57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Обобщение (или генерализация) – это отбрасывание единичных признаков при сохранении общих с раскрытием существенных связей. Обобщение осуществляется путем сравнения, в результате которого выделяются общие качества предметов, явлений.</w:t>
      </w:r>
    </w:p>
    <w:p w:rsidR="008C776A" w:rsidRPr="00233C70" w:rsidRDefault="005F2B57" w:rsidP="00806CCE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3C70">
        <w:rPr>
          <w:rFonts w:ascii="Times New Roman" w:hAnsi="Times New Roman"/>
          <w:color w:val="000000"/>
          <w:sz w:val="28"/>
          <w:szCs w:val="28"/>
        </w:rPr>
        <w:t>Конкретизация предполагает возвращение мысли от общего и абстрактного к конкретному с целью раскрыть содержание. Операция конкретизации является обратной обобщению. Конкретизация помогает созданию образа события или явления, представления о нем во всех существенных</w:t>
      </w:r>
      <w:r w:rsidR="00806CCE" w:rsidRPr="00233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3C70">
        <w:rPr>
          <w:rFonts w:ascii="Times New Roman" w:hAnsi="Times New Roman"/>
          <w:color w:val="000000"/>
          <w:sz w:val="28"/>
          <w:szCs w:val="28"/>
        </w:rPr>
        <w:t>связях и отношениях. Этот процесс не может обойтись без анализа и синтеза.</w:t>
      </w:r>
      <w:r w:rsidR="00D91B7D">
        <w:rPr>
          <w:noProof/>
        </w:rPr>
        <w:pict>
          <v:rect id="_x0000_s1043" style="position:absolute;left:0;text-align:left;margin-left:3in;margin-top:113.6pt;width:36pt;height:32.6pt;z-index:251665408;mso-position-horizontal-relative:text;mso-position-vertical-relative:text" stroked="f"/>
        </w:pict>
      </w:r>
      <w:bookmarkStart w:id="0" w:name="_GoBack"/>
      <w:bookmarkEnd w:id="0"/>
    </w:p>
    <w:sectPr w:rsidR="008C776A" w:rsidRPr="00233C70" w:rsidSect="00806CCE">
      <w:headerReference w:type="even" r:id="rId31"/>
      <w:footerReference w:type="even" r:id="rId32"/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70" w:rsidRDefault="00233C7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eparator/>
      </w:r>
    </w:p>
  </w:endnote>
  <w:endnote w:type="continuationSeparator" w:id="0">
    <w:p w:rsidR="00233C70" w:rsidRDefault="00233C7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68" w:rsidRDefault="00053A68" w:rsidP="00053A68">
    <w:pPr>
      <w:pStyle w:val="af"/>
      <w:framePr w:wrap="around" w:vAnchor="text" w:hAnchor="margin" w:xAlign="center" w:y="1"/>
      <w:rPr>
        <w:rStyle w:val="a7"/>
      </w:rPr>
    </w:pPr>
  </w:p>
  <w:p w:rsidR="00053A68" w:rsidRDefault="00053A6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70" w:rsidRDefault="00233C7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eparator/>
      </w:r>
    </w:p>
  </w:footnote>
  <w:footnote w:type="continuationSeparator" w:id="0">
    <w:p w:rsidR="00233C70" w:rsidRDefault="00233C70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A68" w:rsidRDefault="00053A68" w:rsidP="00053A68">
    <w:pPr>
      <w:pStyle w:val="a5"/>
      <w:framePr w:wrap="around" w:vAnchor="text" w:hAnchor="margin" w:xAlign="right" w:y="1"/>
      <w:rPr>
        <w:rStyle w:val="a7"/>
      </w:rPr>
    </w:pPr>
  </w:p>
  <w:p w:rsidR="00053A68" w:rsidRDefault="00053A68" w:rsidP="00053A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5B8"/>
    <w:multiLevelType w:val="hybridMultilevel"/>
    <w:tmpl w:val="71DCA122"/>
    <w:lvl w:ilvl="0" w:tplc="1F8CAD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D512D0"/>
    <w:multiLevelType w:val="singleLevel"/>
    <w:tmpl w:val="390E2BE2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0F556799"/>
    <w:multiLevelType w:val="multilevel"/>
    <w:tmpl w:val="2EF6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44406D"/>
    <w:multiLevelType w:val="multilevel"/>
    <w:tmpl w:val="97E0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BB17CA"/>
    <w:multiLevelType w:val="multilevel"/>
    <w:tmpl w:val="BD9E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44F2C"/>
    <w:multiLevelType w:val="hybridMultilevel"/>
    <w:tmpl w:val="1E7A7E1C"/>
    <w:lvl w:ilvl="0" w:tplc="1AC67D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A43D2"/>
    <w:multiLevelType w:val="hybridMultilevel"/>
    <w:tmpl w:val="0E1CB782"/>
    <w:lvl w:ilvl="0" w:tplc="7004C1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74035C1"/>
    <w:multiLevelType w:val="multilevel"/>
    <w:tmpl w:val="0E1CB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8215716"/>
    <w:multiLevelType w:val="hybridMultilevel"/>
    <w:tmpl w:val="0D107FC4"/>
    <w:lvl w:ilvl="0" w:tplc="D3C6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FD32A0E"/>
    <w:multiLevelType w:val="hybridMultilevel"/>
    <w:tmpl w:val="4074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0E46BD"/>
    <w:multiLevelType w:val="multilevel"/>
    <w:tmpl w:val="228C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8E27C7"/>
    <w:multiLevelType w:val="hybridMultilevel"/>
    <w:tmpl w:val="8FB81B06"/>
    <w:lvl w:ilvl="0" w:tplc="1AC67D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90696"/>
    <w:multiLevelType w:val="hybridMultilevel"/>
    <w:tmpl w:val="F55083A6"/>
    <w:lvl w:ilvl="0" w:tplc="A21441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31DA2CEB"/>
    <w:multiLevelType w:val="hybridMultilevel"/>
    <w:tmpl w:val="045E06A8"/>
    <w:lvl w:ilvl="0" w:tplc="16146A4C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C71BB6"/>
    <w:multiLevelType w:val="multilevel"/>
    <w:tmpl w:val="A50E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7A3742"/>
    <w:multiLevelType w:val="hybridMultilevel"/>
    <w:tmpl w:val="3E1C253E"/>
    <w:lvl w:ilvl="0" w:tplc="D3C6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EC3782"/>
    <w:multiLevelType w:val="hybridMultilevel"/>
    <w:tmpl w:val="B126756E"/>
    <w:lvl w:ilvl="0" w:tplc="71B83634">
      <w:start w:val="1"/>
      <w:numFmt w:val="decimal"/>
      <w:lvlText w:val="%1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A660D6D"/>
    <w:multiLevelType w:val="multilevel"/>
    <w:tmpl w:val="9296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E60C97"/>
    <w:multiLevelType w:val="multilevel"/>
    <w:tmpl w:val="6980E46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2516B"/>
    <w:multiLevelType w:val="hybridMultilevel"/>
    <w:tmpl w:val="5BBA89B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5E11813"/>
    <w:multiLevelType w:val="multilevel"/>
    <w:tmpl w:val="A36C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11793"/>
    <w:multiLevelType w:val="hybridMultilevel"/>
    <w:tmpl w:val="0FCE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183440"/>
    <w:multiLevelType w:val="hybridMultilevel"/>
    <w:tmpl w:val="9094E770"/>
    <w:lvl w:ilvl="0" w:tplc="26DAE16C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C325B8B"/>
    <w:multiLevelType w:val="multilevel"/>
    <w:tmpl w:val="6AD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A02109"/>
    <w:multiLevelType w:val="multilevel"/>
    <w:tmpl w:val="4F3AFC5A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121CAD"/>
    <w:multiLevelType w:val="hybridMultilevel"/>
    <w:tmpl w:val="E26E5A92"/>
    <w:lvl w:ilvl="0" w:tplc="450660B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583B254D"/>
    <w:multiLevelType w:val="hybridMultilevel"/>
    <w:tmpl w:val="5764F00C"/>
    <w:lvl w:ilvl="0" w:tplc="450E7B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6F6105"/>
    <w:multiLevelType w:val="multilevel"/>
    <w:tmpl w:val="A22E66B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D389A"/>
    <w:multiLevelType w:val="multilevel"/>
    <w:tmpl w:val="0D107F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1222FAA"/>
    <w:multiLevelType w:val="multilevel"/>
    <w:tmpl w:val="8A16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6C5ACD"/>
    <w:multiLevelType w:val="multilevel"/>
    <w:tmpl w:val="586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84A0037"/>
    <w:multiLevelType w:val="hybridMultilevel"/>
    <w:tmpl w:val="4F3AFC5A"/>
    <w:lvl w:ilvl="0" w:tplc="1F8CAD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1" w:tplc="26DAE1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630EC3"/>
    <w:multiLevelType w:val="hybridMultilevel"/>
    <w:tmpl w:val="F880CD8C"/>
    <w:lvl w:ilvl="0" w:tplc="16146A4C">
      <w:start w:val="1"/>
      <w:numFmt w:val="decimal"/>
      <w:lvlText w:val="%1."/>
      <w:lvlJc w:val="left"/>
      <w:pPr>
        <w:tabs>
          <w:tab w:val="num" w:pos="1831"/>
        </w:tabs>
        <w:ind w:left="1831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A8C32D0"/>
    <w:multiLevelType w:val="hybridMultilevel"/>
    <w:tmpl w:val="71FEC218"/>
    <w:lvl w:ilvl="0" w:tplc="FD2E78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27"/>
  </w:num>
  <w:num w:numId="5">
    <w:abstractNumId w:val="21"/>
  </w:num>
  <w:num w:numId="6">
    <w:abstractNumId w:val="18"/>
  </w:num>
  <w:num w:numId="7">
    <w:abstractNumId w:val="9"/>
  </w:num>
  <w:num w:numId="8">
    <w:abstractNumId w:val="22"/>
  </w:num>
  <w:num w:numId="9">
    <w:abstractNumId w:val="20"/>
  </w:num>
  <w:num w:numId="10">
    <w:abstractNumId w:val="3"/>
  </w:num>
  <w:num w:numId="11">
    <w:abstractNumId w:val="14"/>
  </w:num>
  <w:num w:numId="12">
    <w:abstractNumId w:val="4"/>
  </w:num>
  <w:num w:numId="13">
    <w:abstractNumId w:val="29"/>
  </w:num>
  <w:num w:numId="14">
    <w:abstractNumId w:val="17"/>
  </w:num>
  <w:num w:numId="15">
    <w:abstractNumId w:val="2"/>
  </w:num>
  <w:num w:numId="16">
    <w:abstractNumId w:val="23"/>
  </w:num>
  <w:num w:numId="17">
    <w:abstractNumId w:val="10"/>
  </w:num>
  <w:num w:numId="18">
    <w:abstractNumId w:val="30"/>
  </w:num>
  <w:num w:numId="19">
    <w:abstractNumId w:val="19"/>
  </w:num>
  <w:num w:numId="20">
    <w:abstractNumId w:val="25"/>
  </w:num>
  <w:num w:numId="21">
    <w:abstractNumId w:val="12"/>
  </w:num>
  <w:num w:numId="22">
    <w:abstractNumId w:val="13"/>
  </w:num>
  <w:num w:numId="23">
    <w:abstractNumId w:val="26"/>
  </w:num>
  <w:num w:numId="24">
    <w:abstractNumId w:val="33"/>
  </w:num>
  <w:num w:numId="25">
    <w:abstractNumId w:val="32"/>
  </w:num>
  <w:num w:numId="26">
    <w:abstractNumId w:val="6"/>
  </w:num>
  <w:num w:numId="27">
    <w:abstractNumId w:val="7"/>
  </w:num>
  <w:num w:numId="28">
    <w:abstractNumId w:val="31"/>
  </w:num>
  <w:num w:numId="29">
    <w:abstractNumId w:val="8"/>
  </w:num>
  <w:num w:numId="30">
    <w:abstractNumId w:val="24"/>
  </w:num>
  <w:num w:numId="31">
    <w:abstractNumId w:val="0"/>
  </w:num>
  <w:num w:numId="32">
    <w:abstractNumId w:val="28"/>
  </w:num>
  <w:num w:numId="33">
    <w:abstractNumId w:val="1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B57"/>
    <w:rsid w:val="00012317"/>
    <w:rsid w:val="00041618"/>
    <w:rsid w:val="000424AB"/>
    <w:rsid w:val="00053A68"/>
    <w:rsid w:val="000750D7"/>
    <w:rsid w:val="000A17FF"/>
    <w:rsid w:val="000B255F"/>
    <w:rsid w:val="000D2B81"/>
    <w:rsid w:val="001D3651"/>
    <w:rsid w:val="00230926"/>
    <w:rsid w:val="00233C70"/>
    <w:rsid w:val="00241231"/>
    <w:rsid w:val="00344A90"/>
    <w:rsid w:val="003855E4"/>
    <w:rsid w:val="003D317D"/>
    <w:rsid w:val="004F220D"/>
    <w:rsid w:val="004F2350"/>
    <w:rsid w:val="004F7B1D"/>
    <w:rsid w:val="00576415"/>
    <w:rsid w:val="0059353D"/>
    <w:rsid w:val="005A2D36"/>
    <w:rsid w:val="005C6ECC"/>
    <w:rsid w:val="005F2B57"/>
    <w:rsid w:val="00611F9B"/>
    <w:rsid w:val="00630D50"/>
    <w:rsid w:val="006C46F6"/>
    <w:rsid w:val="007578A1"/>
    <w:rsid w:val="007A517B"/>
    <w:rsid w:val="00806CCE"/>
    <w:rsid w:val="00842F4A"/>
    <w:rsid w:val="008532AC"/>
    <w:rsid w:val="00884CDD"/>
    <w:rsid w:val="00895732"/>
    <w:rsid w:val="008C776A"/>
    <w:rsid w:val="008D2E3D"/>
    <w:rsid w:val="008D54C0"/>
    <w:rsid w:val="008F22C7"/>
    <w:rsid w:val="00912AFF"/>
    <w:rsid w:val="009636DF"/>
    <w:rsid w:val="009C0371"/>
    <w:rsid w:val="00B81FFF"/>
    <w:rsid w:val="00BA206B"/>
    <w:rsid w:val="00C12687"/>
    <w:rsid w:val="00C40344"/>
    <w:rsid w:val="00C42A92"/>
    <w:rsid w:val="00C56B4B"/>
    <w:rsid w:val="00C813B3"/>
    <w:rsid w:val="00D91B7D"/>
    <w:rsid w:val="00D95B0D"/>
    <w:rsid w:val="00E61B26"/>
    <w:rsid w:val="00EA47E0"/>
    <w:rsid w:val="00EF0F1D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5A4D0586-0594-4836-A7A8-0DCA84B3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2B57"/>
    <w:pPr>
      <w:widowControl w:val="0"/>
    </w:pPr>
    <w:rPr>
      <w:rFonts w:ascii="Arial" w:hAnsi="Arial"/>
    </w:rPr>
  </w:style>
  <w:style w:type="paragraph" w:styleId="1">
    <w:name w:val="heading 1"/>
    <w:basedOn w:val="a"/>
    <w:link w:val="10"/>
    <w:uiPriority w:val="9"/>
    <w:qFormat/>
    <w:rsid w:val="005F2B57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5F2B57"/>
    <w:pPr>
      <w:keepNext/>
      <w:widowControl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5F2B57"/>
    <w:pPr>
      <w:widowControl/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titlemain">
    <w:name w:val="titlemain"/>
    <w:rsid w:val="005F2B57"/>
    <w:rPr>
      <w:rFonts w:cs="Times New Roman"/>
    </w:rPr>
  </w:style>
  <w:style w:type="table" w:styleId="a3">
    <w:name w:val="Table Grid"/>
    <w:basedOn w:val="a1"/>
    <w:uiPriority w:val="59"/>
    <w:rsid w:val="005F2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писок определений"/>
    <w:basedOn w:val="a"/>
    <w:next w:val="a"/>
    <w:rsid w:val="005F2B57"/>
    <w:pPr>
      <w:widowControl/>
      <w:ind w:left="360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5F2B57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rPr>
      <w:rFonts w:ascii="Arial" w:hAnsi="Arial"/>
    </w:rPr>
  </w:style>
  <w:style w:type="character" w:styleId="a7">
    <w:name w:val="page number"/>
    <w:uiPriority w:val="99"/>
    <w:rsid w:val="005F2B57"/>
    <w:rPr>
      <w:rFonts w:cs="Times New Roman"/>
    </w:rPr>
  </w:style>
  <w:style w:type="paragraph" w:styleId="a8">
    <w:name w:val="Normal (Web)"/>
    <w:basedOn w:val="a"/>
    <w:uiPriority w:val="99"/>
    <w:rsid w:val="005F2B57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5F2B57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5F2B5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5F2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5F2B57"/>
    <w:pPr>
      <w:widowControl/>
      <w:spacing w:line="36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rFonts w:ascii="Arial" w:hAnsi="Arial"/>
    </w:rPr>
  </w:style>
  <w:style w:type="paragraph" w:styleId="ad">
    <w:name w:val="Title"/>
    <w:basedOn w:val="a"/>
    <w:link w:val="ae"/>
    <w:uiPriority w:val="10"/>
    <w:qFormat/>
    <w:rsid w:val="005F2B57"/>
    <w:pPr>
      <w:spacing w:line="360" w:lineRule="auto"/>
      <w:ind w:firstLine="720"/>
      <w:jc w:val="center"/>
    </w:pPr>
    <w:rPr>
      <w:rFonts w:ascii="Times New Roman" w:hAnsi="Times New Roman"/>
      <w:sz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er"/>
    <w:basedOn w:val="a"/>
    <w:link w:val="af0"/>
    <w:uiPriority w:val="99"/>
    <w:rsid w:val="005F2B57"/>
    <w:pPr>
      <w:widowControl/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f0">
    <w:name w:val="Нижний колонтитул Знак"/>
    <w:link w:val="af"/>
    <w:uiPriority w:val="99"/>
    <w:semiHidden/>
    <w:rPr>
      <w:rFonts w:ascii="Arial" w:hAnsi="Arial"/>
    </w:rPr>
  </w:style>
  <w:style w:type="paragraph" w:customStyle="1" w:styleId="Nienie">
    <w:name w:val="Nienie"/>
    <w:basedOn w:val="a"/>
    <w:rsid w:val="000750D7"/>
    <w:pPr>
      <w:ind w:left="283" w:hanging="283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10821</Words>
  <Characters>61684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Home</Company>
  <LinksUpToDate>false</LinksUpToDate>
  <CharactersWithSpaces>72361</CharactersWithSpaces>
  <SharedDoc>false</SharedDoc>
  <HLinks>
    <vt:vector size="90" baseType="variant">
      <vt:variant>
        <vt:i4>589910</vt:i4>
      </vt:variant>
      <vt:variant>
        <vt:i4>-1</vt:i4>
      </vt:variant>
      <vt:variant>
        <vt:i4>1029</vt:i4>
      </vt:variant>
      <vt:variant>
        <vt:i4>1</vt:i4>
      </vt:variant>
      <vt:variant>
        <vt:lpwstr>диагностика%20мышления%20-%20тесты.files/razv2_28.gif</vt:lpwstr>
      </vt:variant>
      <vt:variant>
        <vt:lpwstr/>
      </vt:variant>
      <vt:variant>
        <vt:i4>589911</vt:i4>
      </vt:variant>
      <vt:variant>
        <vt:i4>-1</vt:i4>
      </vt:variant>
      <vt:variant>
        <vt:i4>1028</vt:i4>
      </vt:variant>
      <vt:variant>
        <vt:i4>1</vt:i4>
      </vt:variant>
      <vt:variant>
        <vt:lpwstr>диагностика%20мышления%20-%20тесты.files/razv2_29.gif</vt:lpwstr>
      </vt:variant>
      <vt:variant>
        <vt:lpwstr/>
      </vt:variant>
      <vt:variant>
        <vt:i4>524380</vt:i4>
      </vt:variant>
      <vt:variant>
        <vt:i4>-1</vt:i4>
      </vt:variant>
      <vt:variant>
        <vt:i4>1030</vt:i4>
      </vt:variant>
      <vt:variant>
        <vt:i4>1</vt:i4>
      </vt:variant>
      <vt:variant>
        <vt:lpwstr>диагностика%20мышления%20-%20тесты.files/razv2_32.gif</vt:lpwstr>
      </vt:variant>
      <vt:variant>
        <vt:lpwstr/>
      </vt:variant>
      <vt:variant>
        <vt:i4>524383</vt:i4>
      </vt:variant>
      <vt:variant>
        <vt:i4>-1</vt:i4>
      </vt:variant>
      <vt:variant>
        <vt:i4>1031</vt:i4>
      </vt:variant>
      <vt:variant>
        <vt:i4>1</vt:i4>
      </vt:variant>
      <vt:variant>
        <vt:lpwstr>диагностика%20мышления%20-%20тесты.files/razv2_31.gif</vt:lpwstr>
      </vt:variant>
      <vt:variant>
        <vt:lpwstr/>
      </vt:variant>
      <vt:variant>
        <vt:i4>524381</vt:i4>
      </vt:variant>
      <vt:variant>
        <vt:i4>-1</vt:i4>
      </vt:variant>
      <vt:variant>
        <vt:i4>1033</vt:i4>
      </vt:variant>
      <vt:variant>
        <vt:i4>1</vt:i4>
      </vt:variant>
      <vt:variant>
        <vt:lpwstr>диагностика%20мышления%20-%20тесты.files/razv2_33.gif</vt:lpwstr>
      </vt:variant>
      <vt:variant>
        <vt:lpwstr/>
      </vt:variant>
      <vt:variant>
        <vt:i4>524378</vt:i4>
      </vt:variant>
      <vt:variant>
        <vt:i4>-1</vt:i4>
      </vt:variant>
      <vt:variant>
        <vt:i4>1032</vt:i4>
      </vt:variant>
      <vt:variant>
        <vt:i4>1</vt:i4>
      </vt:variant>
      <vt:variant>
        <vt:lpwstr>диагностика%20мышления%20-%20тесты.files/razv2_34.gif</vt:lpwstr>
      </vt:variant>
      <vt:variant>
        <vt:lpwstr/>
      </vt:variant>
      <vt:variant>
        <vt:i4>524379</vt:i4>
      </vt:variant>
      <vt:variant>
        <vt:i4>-1</vt:i4>
      </vt:variant>
      <vt:variant>
        <vt:i4>1034</vt:i4>
      </vt:variant>
      <vt:variant>
        <vt:i4>1</vt:i4>
      </vt:variant>
      <vt:variant>
        <vt:lpwstr>диагностика%20мышления%20-%20тесты.files/razv2_35.gif</vt:lpwstr>
      </vt:variant>
      <vt:variant>
        <vt:lpwstr/>
      </vt:variant>
      <vt:variant>
        <vt:i4>524376</vt:i4>
      </vt:variant>
      <vt:variant>
        <vt:i4>-1</vt:i4>
      </vt:variant>
      <vt:variant>
        <vt:i4>1035</vt:i4>
      </vt:variant>
      <vt:variant>
        <vt:i4>1</vt:i4>
      </vt:variant>
      <vt:variant>
        <vt:lpwstr>диагностика%20мышления%20-%20тесты.files/razv2_36.gif</vt:lpwstr>
      </vt:variant>
      <vt:variant>
        <vt:lpwstr/>
      </vt:variant>
      <vt:variant>
        <vt:i4>524375</vt:i4>
      </vt:variant>
      <vt:variant>
        <vt:i4>-1</vt:i4>
      </vt:variant>
      <vt:variant>
        <vt:i4>1036</vt:i4>
      </vt:variant>
      <vt:variant>
        <vt:i4>1</vt:i4>
      </vt:variant>
      <vt:variant>
        <vt:lpwstr>диагностика%20мышления%20-%20тесты.files/razv2_39.gif</vt:lpwstr>
      </vt:variant>
      <vt:variant>
        <vt:lpwstr/>
      </vt:variant>
      <vt:variant>
        <vt:i4>983134</vt:i4>
      </vt:variant>
      <vt:variant>
        <vt:i4>-1</vt:i4>
      </vt:variant>
      <vt:variant>
        <vt:i4>1037</vt:i4>
      </vt:variant>
      <vt:variant>
        <vt:i4>1</vt:i4>
      </vt:variant>
      <vt:variant>
        <vt:lpwstr>диагностика%20мышления%20-%20тесты.files/razv2_40.gif</vt:lpwstr>
      </vt:variant>
      <vt:variant>
        <vt:lpwstr/>
      </vt:variant>
      <vt:variant>
        <vt:i4>983133</vt:i4>
      </vt:variant>
      <vt:variant>
        <vt:i4>-1</vt:i4>
      </vt:variant>
      <vt:variant>
        <vt:i4>1039</vt:i4>
      </vt:variant>
      <vt:variant>
        <vt:i4>1</vt:i4>
      </vt:variant>
      <vt:variant>
        <vt:lpwstr>диагностика%20мышления%20-%20тесты.files/razv2_43.gif</vt:lpwstr>
      </vt:variant>
      <vt:variant>
        <vt:lpwstr/>
      </vt:variant>
      <vt:variant>
        <vt:i4>72615030</vt:i4>
      </vt:variant>
      <vt:variant>
        <vt:i4>-1</vt:i4>
      </vt:variant>
      <vt:variant>
        <vt:i4>1040</vt:i4>
      </vt:variant>
      <vt:variant>
        <vt:i4>1</vt:i4>
      </vt:variant>
      <vt:variant>
        <vt:lpwstr>C:\Documents and Settings\Виктория\Мои документы\диагностика мышления - тесты.files\razv2_45.gif</vt:lpwstr>
      </vt:variant>
      <vt:variant>
        <vt:lpwstr/>
      </vt:variant>
      <vt:variant>
        <vt:i4>72549494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Settings\Виктория\Мои документы\диагностика мышления - тесты.files\razv2_42.gif</vt:lpwstr>
      </vt:variant>
      <vt:variant>
        <vt:lpwstr/>
      </vt:variant>
      <vt:variant>
        <vt:i4>983128</vt:i4>
      </vt:variant>
      <vt:variant>
        <vt:i4>-1</vt:i4>
      </vt:variant>
      <vt:variant>
        <vt:i4>1041</vt:i4>
      </vt:variant>
      <vt:variant>
        <vt:i4>1</vt:i4>
      </vt:variant>
      <vt:variant>
        <vt:lpwstr>диагностика%20мышления%20-%20тесты.files/razv2_46.gif</vt:lpwstr>
      </vt:variant>
      <vt:variant>
        <vt:lpwstr/>
      </vt:variant>
      <vt:variant>
        <vt:i4>983129</vt:i4>
      </vt:variant>
      <vt:variant>
        <vt:i4>-1</vt:i4>
      </vt:variant>
      <vt:variant>
        <vt:i4>1042</vt:i4>
      </vt:variant>
      <vt:variant>
        <vt:i4>1</vt:i4>
      </vt:variant>
      <vt:variant>
        <vt:lpwstr>диагностика%20мышления%20-%20тесты.files/razv2_47.gif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Admin</dc:creator>
  <cp:keywords/>
  <dc:description/>
  <cp:lastModifiedBy>admin</cp:lastModifiedBy>
  <cp:revision>2</cp:revision>
  <cp:lastPrinted>2009-02-19T07:30:00Z</cp:lastPrinted>
  <dcterms:created xsi:type="dcterms:W3CDTF">2014-03-02T01:10:00Z</dcterms:created>
  <dcterms:modified xsi:type="dcterms:W3CDTF">2014-03-02T01:10:00Z</dcterms:modified>
</cp:coreProperties>
</file>