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D1" w:rsidRPr="00F35AB6" w:rsidRDefault="008D586A" w:rsidP="00A05911">
      <w:pPr>
        <w:autoSpaceDE w:val="0"/>
        <w:autoSpaceDN w:val="0"/>
        <w:adjustRightInd w:val="0"/>
        <w:spacing w:line="360" w:lineRule="auto"/>
        <w:ind w:firstLine="709"/>
        <w:jc w:val="both"/>
        <w:rPr>
          <w:b/>
          <w:noProof/>
          <w:color w:val="000000"/>
          <w:sz w:val="28"/>
          <w:szCs w:val="32"/>
        </w:rPr>
      </w:pPr>
      <w:r w:rsidRPr="00F35AB6">
        <w:rPr>
          <w:b/>
          <w:noProof/>
          <w:color w:val="000000"/>
          <w:sz w:val="28"/>
          <w:szCs w:val="32"/>
        </w:rPr>
        <w:t>Содержание</w:t>
      </w:r>
    </w:p>
    <w:p w:rsidR="00174713" w:rsidRPr="00F35AB6" w:rsidRDefault="00174713" w:rsidP="00A05911">
      <w:pPr>
        <w:autoSpaceDE w:val="0"/>
        <w:autoSpaceDN w:val="0"/>
        <w:adjustRightInd w:val="0"/>
        <w:spacing w:line="360" w:lineRule="auto"/>
        <w:ind w:firstLine="709"/>
        <w:jc w:val="both"/>
        <w:rPr>
          <w:noProof/>
          <w:color w:val="000000"/>
          <w:sz w:val="28"/>
          <w:szCs w:val="32"/>
        </w:rPr>
      </w:pPr>
    </w:p>
    <w:p w:rsidR="008D586A" w:rsidRPr="00F35AB6" w:rsidRDefault="008D586A" w:rsidP="00B964C6">
      <w:pPr>
        <w:tabs>
          <w:tab w:val="left" w:pos="9160"/>
        </w:tabs>
        <w:autoSpaceDE w:val="0"/>
        <w:autoSpaceDN w:val="0"/>
        <w:adjustRightInd w:val="0"/>
        <w:spacing w:line="360" w:lineRule="auto"/>
        <w:jc w:val="both"/>
        <w:rPr>
          <w:noProof/>
          <w:color w:val="000000"/>
          <w:sz w:val="28"/>
          <w:szCs w:val="28"/>
        </w:rPr>
      </w:pPr>
      <w:r w:rsidRPr="00F35AB6">
        <w:rPr>
          <w:noProof/>
          <w:color w:val="000000"/>
          <w:sz w:val="28"/>
          <w:szCs w:val="28"/>
        </w:rPr>
        <w:t>Введение</w:t>
      </w:r>
    </w:p>
    <w:p w:rsidR="008D586A" w:rsidRPr="00F35AB6" w:rsidRDefault="008D586A" w:rsidP="00B964C6">
      <w:pPr>
        <w:autoSpaceDE w:val="0"/>
        <w:autoSpaceDN w:val="0"/>
        <w:adjustRightInd w:val="0"/>
        <w:spacing w:line="360" w:lineRule="auto"/>
        <w:jc w:val="both"/>
        <w:rPr>
          <w:noProof/>
          <w:color w:val="000000"/>
          <w:sz w:val="28"/>
          <w:szCs w:val="28"/>
        </w:rPr>
      </w:pPr>
      <w:r w:rsidRPr="00F35AB6">
        <w:rPr>
          <w:noProof/>
          <w:color w:val="000000"/>
          <w:sz w:val="28"/>
          <w:szCs w:val="28"/>
        </w:rPr>
        <w:t>1.</w:t>
      </w:r>
      <w:r w:rsidR="00A05911" w:rsidRPr="00F35AB6">
        <w:rPr>
          <w:noProof/>
          <w:color w:val="000000"/>
          <w:sz w:val="28"/>
          <w:szCs w:val="28"/>
        </w:rPr>
        <w:t xml:space="preserve"> </w:t>
      </w:r>
      <w:r w:rsidRPr="00F35AB6">
        <w:rPr>
          <w:noProof/>
          <w:color w:val="000000"/>
          <w:sz w:val="28"/>
          <w:szCs w:val="28"/>
        </w:rPr>
        <w:t>Теоретические основы накопительной пенсионной системы</w:t>
      </w:r>
    </w:p>
    <w:p w:rsidR="008D586A" w:rsidRPr="00F35AB6" w:rsidRDefault="008D586A" w:rsidP="00B964C6">
      <w:pPr>
        <w:autoSpaceDE w:val="0"/>
        <w:autoSpaceDN w:val="0"/>
        <w:adjustRightInd w:val="0"/>
        <w:spacing w:line="360" w:lineRule="auto"/>
        <w:jc w:val="both"/>
        <w:rPr>
          <w:noProof/>
          <w:color w:val="000000"/>
          <w:sz w:val="28"/>
          <w:szCs w:val="28"/>
        </w:rPr>
      </w:pPr>
      <w:r w:rsidRPr="00F35AB6">
        <w:rPr>
          <w:noProof/>
          <w:color w:val="000000"/>
          <w:sz w:val="28"/>
          <w:szCs w:val="28"/>
        </w:rPr>
        <w:t>1.1</w:t>
      </w:r>
      <w:r w:rsidR="00A05911" w:rsidRPr="00F35AB6">
        <w:rPr>
          <w:noProof/>
          <w:color w:val="000000"/>
          <w:sz w:val="28"/>
          <w:szCs w:val="28"/>
        </w:rPr>
        <w:t xml:space="preserve"> </w:t>
      </w:r>
      <w:r w:rsidRPr="00F35AB6">
        <w:rPr>
          <w:noProof/>
          <w:color w:val="000000"/>
          <w:sz w:val="28"/>
          <w:szCs w:val="28"/>
        </w:rPr>
        <w:t>Сущность и перспективы реформирования пенсионного обеспечения в Республике Казахстан</w:t>
      </w:r>
    </w:p>
    <w:p w:rsidR="004C765F" w:rsidRPr="00F35AB6" w:rsidRDefault="004C765F" w:rsidP="00B964C6">
      <w:pPr>
        <w:autoSpaceDE w:val="0"/>
        <w:autoSpaceDN w:val="0"/>
        <w:adjustRightInd w:val="0"/>
        <w:spacing w:line="360" w:lineRule="auto"/>
        <w:jc w:val="both"/>
        <w:rPr>
          <w:noProof/>
          <w:color w:val="000000"/>
          <w:sz w:val="28"/>
          <w:szCs w:val="28"/>
        </w:rPr>
      </w:pPr>
      <w:r w:rsidRPr="00F35AB6">
        <w:rPr>
          <w:noProof/>
          <w:color w:val="000000"/>
          <w:sz w:val="28"/>
          <w:szCs w:val="28"/>
        </w:rPr>
        <w:t>1.2</w:t>
      </w:r>
      <w:r w:rsidR="00A05911" w:rsidRPr="00F35AB6">
        <w:rPr>
          <w:noProof/>
          <w:color w:val="000000"/>
          <w:sz w:val="28"/>
          <w:szCs w:val="28"/>
        </w:rPr>
        <w:t xml:space="preserve"> </w:t>
      </w:r>
      <w:r w:rsidRPr="00F35AB6">
        <w:rPr>
          <w:noProof/>
          <w:color w:val="000000"/>
          <w:sz w:val="28"/>
          <w:szCs w:val="28"/>
        </w:rPr>
        <w:t>Предпосылки перехода от «солидарной» к накопительной пенсионной</w:t>
      </w:r>
      <w:r w:rsidR="00B964C6" w:rsidRPr="00F35AB6">
        <w:rPr>
          <w:noProof/>
          <w:color w:val="000000"/>
          <w:sz w:val="28"/>
          <w:szCs w:val="28"/>
        </w:rPr>
        <w:t xml:space="preserve"> </w:t>
      </w:r>
      <w:r w:rsidRPr="00F35AB6">
        <w:rPr>
          <w:noProof/>
          <w:color w:val="000000"/>
          <w:sz w:val="28"/>
          <w:szCs w:val="28"/>
        </w:rPr>
        <w:t>системе</w:t>
      </w:r>
    </w:p>
    <w:p w:rsidR="004C765F" w:rsidRPr="00F35AB6" w:rsidRDefault="004C765F" w:rsidP="00B964C6">
      <w:pPr>
        <w:autoSpaceDE w:val="0"/>
        <w:autoSpaceDN w:val="0"/>
        <w:adjustRightInd w:val="0"/>
        <w:spacing w:line="360" w:lineRule="auto"/>
        <w:jc w:val="both"/>
        <w:rPr>
          <w:noProof/>
          <w:color w:val="000000"/>
          <w:sz w:val="28"/>
          <w:szCs w:val="28"/>
        </w:rPr>
      </w:pPr>
      <w:r w:rsidRPr="00F35AB6">
        <w:rPr>
          <w:noProof/>
          <w:color w:val="000000"/>
          <w:sz w:val="28"/>
          <w:szCs w:val="28"/>
        </w:rPr>
        <w:t>1.3</w:t>
      </w:r>
      <w:r w:rsidR="00A05911" w:rsidRPr="00F35AB6">
        <w:rPr>
          <w:noProof/>
          <w:color w:val="000000"/>
          <w:sz w:val="28"/>
          <w:szCs w:val="28"/>
        </w:rPr>
        <w:t xml:space="preserve"> </w:t>
      </w:r>
      <w:r w:rsidRPr="00F35AB6">
        <w:rPr>
          <w:noProof/>
          <w:color w:val="000000"/>
          <w:sz w:val="28"/>
          <w:szCs w:val="28"/>
        </w:rPr>
        <w:t>Международный опыт пе</w:t>
      </w:r>
      <w:r w:rsidR="00FF7AF4" w:rsidRPr="00F35AB6">
        <w:rPr>
          <w:noProof/>
          <w:color w:val="000000"/>
          <w:sz w:val="28"/>
          <w:szCs w:val="28"/>
        </w:rPr>
        <w:t>н</w:t>
      </w:r>
      <w:r w:rsidR="00B964C6" w:rsidRPr="00F35AB6">
        <w:rPr>
          <w:noProof/>
          <w:color w:val="000000"/>
          <w:sz w:val="28"/>
          <w:szCs w:val="28"/>
        </w:rPr>
        <w:t>сионного обеспечения</w:t>
      </w:r>
    </w:p>
    <w:p w:rsidR="00FF7AF4" w:rsidRPr="00F35AB6" w:rsidRDefault="00FF7AF4" w:rsidP="00B964C6">
      <w:pPr>
        <w:autoSpaceDE w:val="0"/>
        <w:autoSpaceDN w:val="0"/>
        <w:adjustRightInd w:val="0"/>
        <w:spacing w:line="360" w:lineRule="auto"/>
        <w:jc w:val="both"/>
        <w:rPr>
          <w:noProof/>
          <w:color w:val="000000"/>
          <w:sz w:val="28"/>
          <w:szCs w:val="28"/>
        </w:rPr>
      </w:pPr>
      <w:r w:rsidRPr="00F35AB6">
        <w:rPr>
          <w:noProof/>
          <w:color w:val="000000"/>
          <w:sz w:val="28"/>
          <w:szCs w:val="28"/>
        </w:rPr>
        <w:t>2.</w:t>
      </w:r>
      <w:r w:rsidR="00A05911" w:rsidRPr="00F35AB6">
        <w:rPr>
          <w:noProof/>
          <w:color w:val="000000"/>
          <w:sz w:val="28"/>
          <w:szCs w:val="28"/>
        </w:rPr>
        <w:t xml:space="preserve"> </w:t>
      </w:r>
      <w:r w:rsidRPr="00F35AB6">
        <w:rPr>
          <w:noProof/>
          <w:color w:val="000000"/>
          <w:sz w:val="28"/>
          <w:szCs w:val="28"/>
        </w:rPr>
        <w:t>Анализ деятельности центров по выплате пенсии в Республике Казахстан</w:t>
      </w:r>
    </w:p>
    <w:p w:rsidR="00FF7AF4" w:rsidRPr="00F35AB6" w:rsidRDefault="00FF7AF4" w:rsidP="00B964C6">
      <w:pPr>
        <w:autoSpaceDE w:val="0"/>
        <w:autoSpaceDN w:val="0"/>
        <w:adjustRightInd w:val="0"/>
        <w:spacing w:line="360" w:lineRule="auto"/>
        <w:jc w:val="both"/>
        <w:rPr>
          <w:noProof/>
          <w:color w:val="000000"/>
          <w:sz w:val="28"/>
          <w:szCs w:val="28"/>
        </w:rPr>
      </w:pPr>
      <w:r w:rsidRPr="00F35AB6">
        <w:rPr>
          <w:noProof/>
          <w:color w:val="000000"/>
          <w:sz w:val="28"/>
          <w:szCs w:val="28"/>
        </w:rPr>
        <w:t>2.1</w:t>
      </w:r>
      <w:r w:rsidR="00A05911" w:rsidRPr="00F35AB6">
        <w:rPr>
          <w:noProof/>
          <w:color w:val="000000"/>
          <w:sz w:val="28"/>
          <w:szCs w:val="28"/>
        </w:rPr>
        <w:t xml:space="preserve"> </w:t>
      </w:r>
      <w:r w:rsidRPr="00F35AB6">
        <w:rPr>
          <w:noProof/>
          <w:color w:val="000000"/>
          <w:sz w:val="28"/>
          <w:szCs w:val="28"/>
        </w:rPr>
        <w:t>Актуальное развитие социального обеспечения в Республике Казахстан</w:t>
      </w:r>
    </w:p>
    <w:p w:rsidR="00FF7AF4" w:rsidRPr="00F35AB6" w:rsidRDefault="00FF7AF4" w:rsidP="00B964C6">
      <w:pPr>
        <w:autoSpaceDE w:val="0"/>
        <w:autoSpaceDN w:val="0"/>
        <w:adjustRightInd w:val="0"/>
        <w:spacing w:line="360" w:lineRule="auto"/>
        <w:jc w:val="both"/>
        <w:rPr>
          <w:noProof/>
          <w:color w:val="000000"/>
          <w:sz w:val="28"/>
          <w:szCs w:val="28"/>
        </w:rPr>
      </w:pPr>
      <w:r w:rsidRPr="00F35AB6">
        <w:rPr>
          <w:noProof/>
          <w:color w:val="000000"/>
          <w:sz w:val="28"/>
          <w:szCs w:val="28"/>
        </w:rPr>
        <w:t>2.2</w:t>
      </w:r>
      <w:r w:rsidR="00A05911" w:rsidRPr="00F35AB6">
        <w:rPr>
          <w:noProof/>
          <w:color w:val="000000"/>
          <w:sz w:val="28"/>
          <w:szCs w:val="28"/>
        </w:rPr>
        <w:t xml:space="preserve"> </w:t>
      </w:r>
      <w:r w:rsidRPr="00F35AB6">
        <w:rPr>
          <w:noProof/>
          <w:color w:val="000000"/>
          <w:sz w:val="28"/>
          <w:szCs w:val="28"/>
        </w:rPr>
        <w:t xml:space="preserve">Анализ деятельности Аршалынского ГЦВП Акмолинской </w:t>
      </w:r>
      <w:r w:rsidR="00174713" w:rsidRPr="00F35AB6">
        <w:rPr>
          <w:noProof/>
          <w:color w:val="000000"/>
          <w:sz w:val="28"/>
          <w:szCs w:val="28"/>
        </w:rPr>
        <w:t>о</w:t>
      </w:r>
      <w:r w:rsidRPr="00F35AB6">
        <w:rPr>
          <w:noProof/>
          <w:color w:val="000000"/>
          <w:sz w:val="28"/>
          <w:szCs w:val="28"/>
        </w:rPr>
        <w:t>бласти</w:t>
      </w:r>
    </w:p>
    <w:p w:rsidR="00174713" w:rsidRPr="00F35AB6" w:rsidRDefault="00174713" w:rsidP="00B964C6">
      <w:pPr>
        <w:autoSpaceDE w:val="0"/>
        <w:autoSpaceDN w:val="0"/>
        <w:adjustRightInd w:val="0"/>
        <w:spacing w:line="360" w:lineRule="auto"/>
        <w:jc w:val="both"/>
        <w:rPr>
          <w:noProof/>
          <w:color w:val="000000"/>
          <w:sz w:val="28"/>
          <w:szCs w:val="28"/>
        </w:rPr>
      </w:pPr>
      <w:r w:rsidRPr="00F35AB6">
        <w:rPr>
          <w:noProof/>
          <w:color w:val="000000"/>
          <w:sz w:val="28"/>
          <w:szCs w:val="28"/>
        </w:rPr>
        <w:t>3.</w:t>
      </w:r>
      <w:r w:rsidR="00A05911" w:rsidRPr="00F35AB6">
        <w:rPr>
          <w:noProof/>
          <w:color w:val="000000"/>
          <w:sz w:val="28"/>
          <w:szCs w:val="28"/>
        </w:rPr>
        <w:t xml:space="preserve"> </w:t>
      </w:r>
      <w:r w:rsidRPr="00F35AB6">
        <w:rPr>
          <w:noProof/>
          <w:color w:val="000000"/>
          <w:sz w:val="28"/>
          <w:szCs w:val="28"/>
        </w:rPr>
        <w:t>Совершенствование управления накопительными фондами в</w:t>
      </w:r>
      <w:r w:rsidR="00A05911" w:rsidRPr="00F35AB6">
        <w:rPr>
          <w:noProof/>
          <w:color w:val="000000"/>
          <w:sz w:val="28"/>
          <w:szCs w:val="28"/>
        </w:rPr>
        <w:t xml:space="preserve"> </w:t>
      </w:r>
      <w:r w:rsidRPr="00F35AB6">
        <w:rPr>
          <w:noProof/>
          <w:color w:val="000000"/>
          <w:sz w:val="28"/>
          <w:szCs w:val="28"/>
        </w:rPr>
        <w:t>Республике</w:t>
      </w:r>
      <w:r w:rsidR="00A05911" w:rsidRPr="00F35AB6">
        <w:rPr>
          <w:noProof/>
          <w:color w:val="000000"/>
          <w:sz w:val="28"/>
          <w:szCs w:val="28"/>
        </w:rPr>
        <w:t xml:space="preserve"> </w:t>
      </w:r>
      <w:r w:rsidRPr="00F35AB6">
        <w:rPr>
          <w:noProof/>
          <w:color w:val="000000"/>
          <w:sz w:val="28"/>
          <w:szCs w:val="28"/>
        </w:rPr>
        <w:t>Казахстан</w:t>
      </w:r>
    </w:p>
    <w:p w:rsidR="00174713" w:rsidRPr="00F35AB6" w:rsidRDefault="00174713" w:rsidP="00B964C6">
      <w:pPr>
        <w:numPr>
          <w:ilvl w:val="1"/>
          <w:numId w:val="97"/>
        </w:numPr>
        <w:autoSpaceDE w:val="0"/>
        <w:autoSpaceDN w:val="0"/>
        <w:adjustRightInd w:val="0"/>
        <w:spacing w:line="360" w:lineRule="auto"/>
        <w:ind w:left="0" w:firstLine="0"/>
        <w:jc w:val="both"/>
        <w:rPr>
          <w:noProof/>
          <w:color w:val="000000"/>
          <w:sz w:val="28"/>
          <w:szCs w:val="28"/>
        </w:rPr>
      </w:pPr>
      <w:r w:rsidRPr="00F35AB6">
        <w:rPr>
          <w:noProof/>
          <w:color w:val="000000"/>
          <w:sz w:val="28"/>
          <w:szCs w:val="28"/>
        </w:rPr>
        <w:t>Основные направления по совершенствованию деятельности накопительных фондов, пенсионной системы и центров</w:t>
      </w:r>
      <w:r w:rsidR="00A05911" w:rsidRPr="00F35AB6">
        <w:rPr>
          <w:noProof/>
          <w:color w:val="000000"/>
          <w:sz w:val="28"/>
          <w:szCs w:val="28"/>
        </w:rPr>
        <w:t xml:space="preserve"> </w:t>
      </w:r>
      <w:r w:rsidRPr="00F35AB6">
        <w:rPr>
          <w:noProof/>
          <w:color w:val="000000"/>
          <w:sz w:val="28"/>
          <w:szCs w:val="28"/>
        </w:rPr>
        <w:t>по</w:t>
      </w:r>
      <w:r w:rsidR="00B964C6" w:rsidRPr="00F35AB6">
        <w:rPr>
          <w:noProof/>
          <w:color w:val="000000"/>
          <w:sz w:val="28"/>
          <w:szCs w:val="28"/>
        </w:rPr>
        <w:t xml:space="preserve"> </w:t>
      </w:r>
      <w:r w:rsidRPr="00F35AB6">
        <w:rPr>
          <w:noProof/>
          <w:color w:val="000000"/>
          <w:sz w:val="28"/>
          <w:szCs w:val="28"/>
        </w:rPr>
        <w:t>выплате пенсии</w:t>
      </w:r>
    </w:p>
    <w:p w:rsidR="00A05911" w:rsidRPr="00F35AB6" w:rsidRDefault="00174713" w:rsidP="00B964C6">
      <w:pPr>
        <w:autoSpaceDE w:val="0"/>
        <w:autoSpaceDN w:val="0"/>
        <w:adjustRightInd w:val="0"/>
        <w:spacing w:line="360" w:lineRule="auto"/>
        <w:jc w:val="both"/>
        <w:rPr>
          <w:noProof/>
          <w:color w:val="000000"/>
          <w:sz w:val="28"/>
          <w:szCs w:val="28"/>
        </w:rPr>
      </w:pPr>
      <w:r w:rsidRPr="00F35AB6">
        <w:rPr>
          <w:noProof/>
          <w:color w:val="000000"/>
          <w:sz w:val="28"/>
          <w:szCs w:val="28"/>
        </w:rPr>
        <w:t>3.2</w:t>
      </w:r>
      <w:r w:rsidR="00A05911" w:rsidRPr="00F35AB6">
        <w:rPr>
          <w:noProof/>
          <w:color w:val="000000"/>
          <w:sz w:val="28"/>
          <w:szCs w:val="28"/>
        </w:rPr>
        <w:t xml:space="preserve"> </w:t>
      </w:r>
      <w:r w:rsidRPr="00F35AB6">
        <w:rPr>
          <w:noProof/>
          <w:color w:val="000000"/>
          <w:sz w:val="28"/>
          <w:szCs w:val="28"/>
        </w:rPr>
        <w:t>Пути решения проблем управления пенсионными фондами</w:t>
      </w:r>
    </w:p>
    <w:p w:rsidR="00A05911" w:rsidRPr="00F35AB6" w:rsidRDefault="00174713" w:rsidP="00B964C6">
      <w:pPr>
        <w:autoSpaceDE w:val="0"/>
        <w:autoSpaceDN w:val="0"/>
        <w:adjustRightInd w:val="0"/>
        <w:spacing w:line="360" w:lineRule="auto"/>
        <w:jc w:val="both"/>
        <w:rPr>
          <w:noProof/>
          <w:color w:val="000000"/>
          <w:sz w:val="28"/>
          <w:szCs w:val="28"/>
        </w:rPr>
      </w:pPr>
      <w:r w:rsidRPr="00F35AB6">
        <w:rPr>
          <w:noProof/>
          <w:color w:val="000000"/>
          <w:sz w:val="28"/>
          <w:szCs w:val="28"/>
        </w:rPr>
        <w:t>Заключение</w:t>
      </w:r>
    </w:p>
    <w:p w:rsidR="00A05911" w:rsidRPr="00F35AB6" w:rsidRDefault="00174713" w:rsidP="00B964C6">
      <w:pPr>
        <w:autoSpaceDE w:val="0"/>
        <w:autoSpaceDN w:val="0"/>
        <w:adjustRightInd w:val="0"/>
        <w:spacing w:line="360" w:lineRule="auto"/>
        <w:jc w:val="both"/>
        <w:rPr>
          <w:noProof/>
          <w:color w:val="000000"/>
          <w:sz w:val="28"/>
          <w:szCs w:val="28"/>
        </w:rPr>
      </w:pPr>
      <w:r w:rsidRPr="00F35AB6">
        <w:rPr>
          <w:noProof/>
          <w:color w:val="000000"/>
          <w:sz w:val="28"/>
          <w:szCs w:val="28"/>
        </w:rPr>
        <w:t>Список использованных источников</w:t>
      </w:r>
    </w:p>
    <w:p w:rsidR="00174713" w:rsidRPr="00F35AB6" w:rsidRDefault="00174713" w:rsidP="00B964C6">
      <w:pPr>
        <w:autoSpaceDE w:val="0"/>
        <w:autoSpaceDN w:val="0"/>
        <w:adjustRightInd w:val="0"/>
        <w:spacing w:line="360" w:lineRule="auto"/>
        <w:jc w:val="both"/>
        <w:rPr>
          <w:noProof/>
          <w:color w:val="000000"/>
          <w:sz w:val="28"/>
          <w:szCs w:val="28"/>
        </w:rPr>
      </w:pPr>
      <w:r w:rsidRPr="00F35AB6">
        <w:rPr>
          <w:noProof/>
          <w:color w:val="000000"/>
          <w:sz w:val="28"/>
          <w:szCs w:val="28"/>
        </w:rPr>
        <w:t>Приложения</w:t>
      </w:r>
    </w:p>
    <w:p w:rsidR="003B2549" w:rsidRPr="00F35AB6" w:rsidRDefault="00B964C6" w:rsidP="00A05911">
      <w:pPr>
        <w:keepNext/>
        <w:autoSpaceDE w:val="0"/>
        <w:autoSpaceDN w:val="0"/>
        <w:adjustRightInd w:val="0"/>
        <w:spacing w:line="360" w:lineRule="auto"/>
        <w:ind w:firstLine="709"/>
        <w:jc w:val="both"/>
        <w:rPr>
          <w:b/>
          <w:bCs/>
          <w:noProof/>
          <w:color w:val="000000"/>
          <w:sz w:val="28"/>
          <w:szCs w:val="32"/>
        </w:rPr>
      </w:pPr>
      <w:r w:rsidRPr="00F35AB6">
        <w:rPr>
          <w:bCs/>
          <w:noProof/>
          <w:color w:val="000000"/>
          <w:sz w:val="28"/>
          <w:szCs w:val="32"/>
        </w:rPr>
        <w:br w:type="page"/>
      </w:r>
      <w:r w:rsidRPr="00F35AB6">
        <w:rPr>
          <w:b/>
          <w:bCs/>
          <w:noProof/>
          <w:color w:val="000000"/>
          <w:sz w:val="28"/>
          <w:szCs w:val="32"/>
        </w:rPr>
        <w:t>Введение</w:t>
      </w:r>
    </w:p>
    <w:p w:rsidR="00A05911" w:rsidRPr="00F35AB6" w:rsidRDefault="00A05911" w:rsidP="00A05911">
      <w:pPr>
        <w:autoSpaceDE w:val="0"/>
        <w:autoSpaceDN w:val="0"/>
        <w:adjustRightInd w:val="0"/>
        <w:spacing w:line="360" w:lineRule="auto"/>
        <w:ind w:firstLine="709"/>
        <w:jc w:val="both"/>
        <w:rPr>
          <w:b/>
          <w:bCs/>
          <w:noProof/>
          <w:color w:val="000000"/>
          <w:sz w:val="28"/>
          <w:szCs w:val="32"/>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Казахстан поступательно движется вперед по пути рыночных реформ. Продолжается</w:t>
      </w:r>
      <w:r w:rsidR="00A05911" w:rsidRPr="00F35AB6">
        <w:rPr>
          <w:noProof/>
          <w:color w:val="000000"/>
          <w:sz w:val="28"/>
          <w:szCs w:val="28"/>
        </w:rPr>
        <w:t xml:space="preserve"> </w:t>
      </w:r>
      <w:r w:rsidRPr="00F35AB6">
        <w:rPr>
          <w:noProof/>
          <w:color w:val="000000"/>
          <w:sz w:val="28"/>
          <w:szCs w:val="28"/>
        </w:rPr>
        <w:t xml:space="preserve">преобразование экономики в сторону ее большей рыночной направленности, отмечается дальнейший устойчивый рост производства, увеличились средние размеры заработной платы, пенсий, социальных пособий. Это неоспоримые факты, которые позволяют и в дальнейшем решать вопросы повышения уровня жизни большей части населения, совершенствования пенсионного обеспечения граждан.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Трансформация общественно-политического строя, переход к рыночной экономике потребовали кардинального изменения государственной политики в области социального обеспечения. В связи с этим активизировалась работа по анализу и совершенствованию системы управлением социальным развитием, создания законодательно-нормативной базы и выработке мер по решению первоочередных социальных проблем. К таким проблемам относится пенсионное обеспечение в Республике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Республика Казахстан одна из первых в постсоветском пространстве перешла от государственной «солидарной» к накопительной системе пенсионного обеспечения,</w:t>
      </w:r>
      <w:r w:rsidR="00A05911" w:rsidRPr="00F35AB6">
        <w:rPr>
          <w:noProof/>
          <w:color w:val="000000"/>
          <w:sz w:val="28"/>
          <w:szCs w:val="28"/>
        </w:rPr>
        <w:t xml:space="preserve"> </w:t>
      </w:r>
      <w:r w:rsidRPr="00F35AB6">
        <w:rPr>
          <w:noProof/>
          <w:color w:val="000000"/>
          <w:sz w:val="28"/>
          <w:szCs w:val="28"/>
        </w:rPr>
        <w:t>так как существующая в Казахстане система пенсионного обеспечения, основанная на принципе солидарности поколений, практически исчерпала свои возможности.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Пенсионное обеспечение достойной старости граждан является одной из важных и сложных социально – экономических проблем независимо от экономической стабильности и благосостояния государства. Обострение внимания к этому аспекту социальной политики связано с общими для большинства государств причинами: демографическими изменениями, выражающимися в увеличении продолжительности жизни и старении населения; исчерпание внутренних возможностей и резервов солидарных принципов и форм пенсионного обеспечения. В центре дискуссий о реформировании пенсионных систем, развернувшихся в научных и</w:t>
      </w:r>
      <w:r w:rsidR="00A05911" w:rsidRPr="00F35AB6">
        <w:rPr>
          <w:noProof/>
          <w:color w:val="000000"/>
          <w:sz w:val="28"/>
          <w:szCs w:val="28"/>
        </w:rPr>
        <w:t xml:space="preserve"> </w:t>
      </w:r>
      <w:r w:rsidRPr="00F35AB6">
        <w:rPr>
          <w:noProof/>
          <w:color w:val="000000"/>
          <w:sz w:val="28"/>
          <w:szCs w:val="28"/>
        </w:rPr>
        <w:t>политических кругах западных стран, стран с переходной экономикой – поиск новых более эффективных методов и механизмов; создание многоуровневых, взаимодополняемых и взаимосвязанных систем; активное привлечение население к самофинансированию и накоплению пенсий.</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Актуальность данной работы заключается в современном</w:t>
      </w:r>
      <w:r w:rsidR="00A05911" w:rsidRPr="00F35AB6">
        <w:rPr>
          <w:noProof/>
          <w:color w:val="000000"/>
          <w:sz w:val="28"/>
          <w:szCs w:val="28"/>
        </w:rPr>
        <w:t xml:space="preserve"> </w:t>
      </w:r>
      <w:r w:rsidRPr="00F35AB6">
        <w:rPr>
          <w:noProof/>
          <w:color w:val="000000"/>
          <w:sz w:val="28"/>
          <w:szCs w:val="28"/>
        </w:rPr>
        <w:t>подходе к методам назначения социальных пенсий и пособий, в связи с</w:t>
      </w:r>
      <w:r w:rsidR="00A05911" w:rsidRPr="00F35AB6">
        <w:rPr>
          <w:noProof/>
          <w:color w:val="000000"/>
          <w:sz w:val="28"/>
          <w:szCs w:val="28"/>
        </w:rPr>
        <w:t xml:space="preserve"> </w:t>
      </w:r>
      <w:r w:rsidRPr="00F35AB6">
        <w:rPr>
          <w:noProof/>
          <w:color w:val="000000"/>
          <w:sz w:val="28"/>
          <w:szCs w:val="28"/>
        </w:rPr>
        <w:t>изменениями в законодательной базе Республики Казахстан. Исходя из этого, можно выделить следующие</w:t>
      </w:r>
      <w:r w:rsidR="00A05911" w:rsidRPr="00F35AB6">
        <w:rPr>
          <w:noProof/>
          <w:color w:val="000000"/>
          <w:sz w:val="28"/>
          <w:szCs w:val="28"/>
        </w:rPr>
        <w:t xml:space="preserve"> </w:t>
      </w:r>
      <w:r w:rsidRPr="00F35AB6">
        <w:rPr>
          <w:noProof/>
          <w:color w:val="000000"/>
          <w:sz w:val="28"/>
          <w:szCs w:val="28"/>
        </w:rPr>
        <w:t>задачи исследования:</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изучение</w:t>
      </w:r>
      <w:r w:rsidR="00A05911" w:rsidRPr="00F35AB6">
        <w:rPr>
          <w:noProof/>
          <w:color w:val="000000"/>
          <w:sz w:val="28"/>
          <w:szCs w:val="28"/>
        </w:rPr>
        <w:t xml:space="preserve"> </w:t>
      </w:r>
      <w:r w:rsidRPr="00F35AB6">
        <w:rPr>
          <w:noProof/>
          <w:color w:val="000000"/>
          <w:sz w:val="28"/>
          <w:szCs w:val="28"/>
        </w:rPr>
        <w:t>теоретико-методологической основы деятельности пенсионного обеспечения;</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рассмотрение предпосылок перехода от «солидарной» к накопительной пенсионной системе;</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ознакомление с международным</w:t>
      </w:r>
      <w:r w:rsidR="00A05911" w:rsidRPr="00F35AB6">
        <w:rPr>
          <w:noProof/>
          <w:color w:val="000000"/>
          <w:sz w:val="28"/>
          <w:szCs w:val="28"/>
        </w:rPr>
        <w:t xml:space="preserve"> </w:t>
      </w:r>
      <w:r w:rsidRPr="00F35AB6">
        <w:rPr>
          <w:noProof/>
          <w:color w:val="000000"/>
          <w:sz w:val="28"/>
          <w:szCs w:val="28"/>
        </w:rPr>
        <w:t>опытом пенсионного обеспечения;</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анализ деятельности пенсионного обеспечения в Республике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пути совершенствования управления пенсионного обеспечения в Республике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Объектом исследования данной работы выступает Республиканское Государственное Казенное Предприятие «Государственный Центр по Выплате Пенсий» Аршалынского района Акмолинской области Министерства труда и социальной защиты населения Республики Казахстан.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Уровень пенсионного обеспечения в Республике Казахстан продолжает оставаться относительно низким. Перед пенсионным обеспечением стоят три основные задачи:</w:t>
      </w:r>
    </w:p>
    <w:p w:rsidR="003B2549" w:rsidRPr="00F35AB6" w:rsidRDefault="003B2549" w:rsidP="00A05911">
      <w:pPr>
        <w:numPr>
          <w:ilvl w:val="0"/>
          <w:numId w:val="1"/>
        </w:numPr>
        <w:tabs>
          <w:tab w:val="left" w:pos="54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защита от бедности при наступлении старости;</w:t>
      </w:r>
    </w:p>
    <w:p w:rsidR="003B2549" w:rsidRPr="00F35AB6" w:rsidRDefault="003B2549" w:rsidP="00A05911">
      <w:pPr>
        <w:numPr>
          <w:ilvl w:val="0"/>
          <w:numId w:val="1"/>
        </w:num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предоставление гарантированного дохода по завершении трудовой деятельности, размер которого обычно составляет определенную сумму, пропорционально сумме заработка, выплачиваемого непосредственно перед выходом на пенсию; </w:t>
      </w:r>
    </w:p>
    <w:p w:rsidR="003B2549" w:rsidRPr="00F35AB6" w:rsidRDefault="003B2549" w:rsidP="00A05911">
      <w:pPr>
        <w:numPr>
          <w:ilvl w:val="0"/>
          <w:numId w:val="1"/>
        </w:num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защита этого дохода от последующего снижения реального уровня в результате инфляции или иных факторов (различных финансовых махинаций представителей власти или руководителей фондов и т.д.)</w:t>
      </w:r>
      <w:r w:rsidR="00C33AB0" w:rsidRPr="00F35AB6">
        <w:rPr>
          <w:noProof/>
          <w:color w:val="000000"/>
          <w:sz w:val="28"/>
          <w:szCs w:val="28"/>
        </w:rPr>
        <w:t>.</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Проведению пенсионной реформы способствовала демографическая ситуация в республике, характеризующаяся увеличением престарелых граждан</w:t>
      </w:r>
      <w:r w:rsidR="00A05911" w:rsidRPr="00F35AB6">
        <w:rPr>
          <w:noProof/>
          <w:color w:val="000000"/>
          <w:sz w:val="28"/>
          <w:szCs w:val="28"/>
        </w:rPr>
        <w:t xml:space="preserve"> </w:t>
      </w:r>
      <w:r w:rsidRPr="00F35AB6">
        <w:rPr>
          <w:noProof/>
          <w:color w:val="000000"/>
          <w:sz w:val="28"/>
          <w:szCs w:val="28"/>
        </w:rPr>
        <w:t>вследствие</w:t>
      </w:r>
      <w:r w:rsidR="00A05911" w:rsidRPr="00F35AB6">
        <w:rPr>
          <w:noProof/>
          <w:color w:val="000000"/>
          <w:sz w:val="28"/>
          <w:szCs w:val="28"/>
        </w:rPr>
        <w:t xml:space="preserve"> </w:t>
      </w:r>
      <w:r w:rsidRPr="00F35AB6">
        <w:rPr>
          <w:noProof/>
          <w:color w:val="000000"/>
          <w:sz w:val="28"/>
          <w:szCs w:val="28"/>
        </w:rPr>
        <w:t>роста продолжительности жизни, снижение рождаемости и миграционных процессов, которые, в первую очередь, характеризовались оттоком именно трудоспособной части населения.</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Конечной целью любой пенсионной системы является обеспечение в связи с прекращением трудовой деятельности достаточных размеров пенсионных выплат, что следует считать самой важной задачей пенсионного обеспечения в любой стране. </w:t>
      </w:r>
    </w:p>
    <w:p w:rsidR="003B2549" w:rsidRPr="00F35AB6" w:rsidRDefault="00B964C6" w:rsidP="00A05911">
      <w:pPr>
        <w:autoSpaceDE w:val="0"/>
        <w:autoSpaceDN w:val="0"/>
        <w:adjustRightInd w:val="0"/>
        <w:spacing w:line="360" w:lineRule="auto"/>
        <w:ind w:firstLine="709"/>
        <w:jc w:val="both"/>
        <w:rPr>
          <w:b/>
          <w:bCs/>
          <w:noProof/>
          <w:color w:val="000000"/>
          <w:sz w:val="28"/>
          <w:szCs w:val="32"/>
        </w:rPr>
      </w:pPr>
      <w:r w:rsidRPr="00F35AB6">
        <w:rPr>
          <w:bCs/>
          <w:noProof/>
          <w:color w:val="000000"/>
          <w:sz w:val="28"/>
          <w:szCs w:val="32"/>
        </w:rPr>
        <w:br w:type="page"/>
      </w:r>
      <w:r w:rsidR="00541C57" w:rsidRPr="00F35AB6">
        <w:rPr>
          <w:b/>
          <w:bCs/>
          <w:noProof/>
          <w:color w:val="000000"/>
          <w:sz w:val="28"/>
          <w:szCs w:val="32"/>
        </w:rPr>
        <w:t xml:space="preserve">1. </w:t>
      </w:r>
      <w:r w:rsidRPr="00F35AB6">
        <w:rPr>
          <w:b/>
          <w:bCs/>
          <w:noProof/>
          <w:color w:val="000000"/>
          <w:sz w:val="28"/>
          <w:szCs w:val="32"/>
        </w:rPr>
        <w:t>Теоретические основы пенсионной системы</w:t>
      </w:r>
    </w:p>
    <w:p w:rsidR="003B2549" w:rsidRPr="00F35AB6" w:rsidRDefault="003B2549" w:rsidP="00A05911">
      <w:pPr>
        <w:autoSpaceDE w:val="0"/>
        <w:autoSpaceDN w:val="0"/>
        <w:adjustRightInd w:val="0"/>
        <w:spacing w:line="360" w:lineRule="auto"/>
        <w:ind w:firstLine="709"/>
        <w:jc w:val="both"/>
        <w:rPr>
          <w:b/>
          <w:bCs/>
          <w:noProof/>
          <w:color w:val="000000"/>
          <w:sz w:val="28"/>
          <w:szCs w:val="22"/>
        </w:rPr>
      </w:pPr>
    </w:p>
    <w:p w:rsidR="003B2549" w:rsidRPr="00F35AB6" w:rsidRDefault="003B2549" w:rsidP="00A05911">
      <w:pPr>
        <w:numPr>
          <w:ilvl w:val="1"/>
          <w:numId w:val="94"/>
        </w:numPr>
        <w:autoSpaceDE w:val="0"/>
        <w:autoSpaceDN w:val="0"/>
        <w:adjustRightInd w:val="0"/>
        <w:spacing w:line="360" w:lineRule="auto"/>
        <w:ind w:left="0" w:firstLine="709"/>
        <w:jc w:val="both"/>
        <w:rPr>
          <w:b/>
          <w:bCs/>
          <w:noProof/>
          <w:color w:val="000000"/>
          <w:sz w:val="28"/>
          <w:szCs w:val="32"/>
        </w:rPr>
      </w:pPr>
      <w:r w:rsidRPr="00F35AB6">
        <w:rPr>
          <w:b/>
          <w:bCs/>
          <w:noProof/>
          <w:color w:val="000000"/>
          <w:sz w:val="28"/>
          <w:szCs w:val="32"/>
        </w:rPr>
        <w:t xml:space="preserve">Сущность </w:t>
      </w:r>
      <w:r w:rsidR="00C33AB0" w:rsidRPr="00F35AB6">
        <w:rPr>
          <w:b/>
          <w:bCs/>
          <w:noProof/>
          <w:color w:val="000000"/>
          <w:sz w:val="28"/>
          <w:szCs w:val="32"/>
        </w:rPr>
        <w:t xml:space="preserve">и перспективы </w:t>
      </w:r>
      <w:r w:rsidRPr="00F35AB6">
        <w:rPr>
          <w:b/>
          <w:bCs/>
          <w:noProof/>
          <w:color w:val="000000"/>
          <w:sz w:val="28"/>
          <w:szCs w:val="32"/>
        </w:rPr>
        <w:t>реформирования пенсионного обеспечения в Республике Казахстан</w:t>
      </w:r>
    </w:p>
    <w:p w:rsidR="00A05911" w:rsidRPr="00F35AB6" w:rsidRDefault="00A05911" w:rsidP="00A05911">
      <w:pPr>
        <w:tabs>
          <w:tab w:val="left" w:pos="852"/>
        </w:tabs>
        <w:autoSpaceDE w:val="0"/>
        <w:autoSpaceDN w:val="0"/>
        <w:adjustRightInd w:val="0"/>
        <w:spacing w:line="360" w:lineRule="auto"/>
        <w:ind w:firstLine="709"/>
        <w:jc w:val="both"/>
        <w:rPr>
          <w:bCs/>
          <w:noProof/>
          <w:color w:val="000000"/>
          <w:sz w:val="28"/>
          <w:szCs w:val="20"/>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Реформирование пенсионного обеспечения, содействие продуктивной занятости и повышение жизненного уровня населения являются важнейшими направлениями социально-экономической политики государства.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Уровень социального обеспечения на каждом этапе развития страны определяется ее экономическими и финансовыми возможностями. Экономический рост страны во второй половине девяностых годов создал предпосылки для проведения активной социальной политики. Сохраняющаяся бедность, безработица, старение населения, глобализация рынков, а также рост так называемого неформального сектора, требуют дальнейшего углубления социальных реформ</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Ранее действующая система социального обеспечения</w:t>
      </w:r>
      <w:r w:rsidR="00A05911" w:rsidRPr="00F35AB6">
        <w:rPr>
          <w:noProof/>
          <w:color w:val="000000"/>
          <w:sz w:val="28"/>
          <w:szCs w:val="28"/>
        </w:rPr>
        <w:t xml:space="preserve"> </w:t>
      </w:r>
      <w:r w:rsidRPr="00F35AB6">
        <w:rPr>
          <w:noProof/>
          <w:color w:val="000000"/>
          <w:sz w:val="28"/>
          <w:szCs w:val="28"/>
        </w:rPr>
        <w:t>в Казахстане</w:t>
      </w:r>
      <w:r w:rsidR="00A05911" w:rsidRPr="00F35AB6">
        <w:rPr>
          <w:noProof/>
          <w:color w:val="000000"/>
          <w:sz w:val="28"/>
          <w:szCs w:val="28"/>
        </w:rPr>
        <w:t xml:space="preserve"> </w:t>
      </w:r>
      <w:r w:rsidRPr="00F35AB6">
        <w:rPr>
          <w:noProof/>
          <w:color w:val="000000"/>
          <w:sz w:val="28"/>
          <w:szCs w:val="28"/>
        </w:rPr>
        <w:t xml:space="preserve">характеризовалась преобладанием государственного участия. За счет государственного бюджета осуществлялось социальное обеспечение пенсионеров, инвалидов, лиц, потерявших кормильца, и иных категорий населения.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Для решения накопившихся проблем в социальной сфере необходимо дальнейшее комплексное совершенствование солидарной и накопительной пенсионной системы.</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С принятием Закона « О пенсионном обеспечении в Республике Казахстан» от 20 июня 1997 года начата пенсионная реформа. Ее суть – в переходе пенсионного обеспечения от существовавшего по 1997 год </w:t>
      </w:r>
      <w:r w:rsidRPr="00F35AB6">
        <w:rPr>
          <w:i/>
          <w:iCs/>
          <w:noProof/>
          <w:color w:val="000000"/>
          <w:sz w:val="28"/>
          <w:szCs w:val="28"/>
        </w:rPr>
        <w:t>принципа солидарности</w:t>
      </w:r>
      <w:r w:rsidRPr="00F35AB6">
        <w:rPr>
          <w:noProof/>
          <w:color w:val="000000"/>
          <w:sz w:val="28"/>
          <w:szCs w:val="28"/>
        </w:rPr>
        <w:t xml:space="preserve"> поколений при формировании пенсионных фондов на </w:t>
      </w:r>
      <w:r w:rsidRPr="00F35AB6">
        <w:rPr>
          <w:i/>
          <w:iCs/>
          <w:noProof/>
          <w:color w:val="000000"/>
          <w:sz w:val="28"/>
          <w:szCs w:val="28"/>
        </w:rPr>
        <w:t>принцип индивидуальных накоплений</w:t>
      </w:r>
      <w:r w:rsidRPr="00F35AB6">
        <w:rPr>
          <w:noProof/>
          <w:color w:val="000000"/>
          <w:sz w:val="28"/>
          <w:szCs w:val="28"/>
        </w:rPr>
        <w:t>.</w:t>
      </w:r>
    </w:p>
    <w:p w:rsidR="00A05911" w:rsidRPr="00F35AB6" w:rsidRDefault="003B2549" w:rsidP="00A05911">
      <w:pPr>
        <w:autoSpaceDE w:val="0"/>
        <w:autoSpaceDN w:val="0"/>
        <w:adjustRightInd w:val="0"/>
        <w:spacing w:line="360" w:lineRule="auto"/>
        <w:ind w:firstLine="709"/>
        <w:jc w:val="both"/>
        <w:rPr>
          <w:iCs/>
          <w:noProof/>
          <w:color w:val="000000"/>
          <w:sz w:val="28"/>
          <w:szCs w:val="28"/>
        </w:rPr>
      </w:pPr>
      <w:r w:rsidRPr="00F35AB6">
        <w:rPr>
          <w:noProof/>
          <w:color w:val="000000"/>
          <w:sz w:val="28"/>
          <w:szCs w:val="28"/>
        </w:rPr>
        <w:t xml:space="preserve">А) </w:t>
      </w:r>
      <w:r w:rsidRPr="00F35AB6">
        <w:rPr>
          <w:iCs/>
          <w:noProof/>
          <w:color w:val="000000"/>
          <w:sz w:val="28"/>
          <w:szCs w:val="28"/>
        </w:rPr>
        <w:t>по солидарной пенсионной</w:t>
      </w:r>
      <w:r w:rsidR="00A05911" w:rsidRPr="00F35AB6">
        <w:rPr>
          <w:iCs/>
          <w:noProof/>
          <w:color w:val="000000"/>
          <w:sz w:val="28"/>
          <w:szCs w:val="28"/>
        </w:rPr>
        <w:t xml:space="preserve"> </w:t>
      </w:r>
      <w:r w:rsidRPr="00F35AB6">
        <w:rPr>
          <w:iCs/>
          <w:noProof/>
          <w:color w:val="000000"/>
          <w:sz w:val="28"/>
          <w:szCs w:val="28"/>
        </w:rPr>
        <w:t>системе</w:t>
      </w:r>
      <w:r w:rsidR="008178F9" w:rsidRPr="00F35AB6">
        <w:rPr>
          <w:iCs/>
          <w:noProof/>
          <w:color w:val="000000"/>
          <w:sz w:val="28"/>
          <w:szCs w:val="28"/>
        </w:rPr>
        <w:t>:</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1.Совершенствование пенсионного законодательства в части изменения верхнего ограничения по доходу для исчисления пенсионных выплат.</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2.Обоснование размера минимальной пенсии, который должен быть в определенной зависимости от прожиточного минимума. Во избежание уравниловки пенсий обеспечить переход к единой методике расчета, позволяющей сопоставить уровни минимальных, средних и максимальных размеров пенсионных выплат в определенной градации.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Б) </w:t>
      </w:r>
      <w:r w:rsidRPr="00F35AB6">
        <w:rPr>
          <w:iCs/>
          <w:noProof/>
          <w:color w:val="000000"/>
          <w:sz w:val="28"/>
          <w:szCs w:val="28"/>
        </w:rPr>
        <w:t>по накопительной пенсионной системе</w:t>
      </w:r>
      <w:r w:rsidR="008178F9" w:rsidRPr="00F35AB6">
        <w:rPr>
          <w:iCs/>
          <w:noProof/>
          <w:color w:val="000000"/>
          <w:sz w:val="28"/>
          <w:szCs w:val="28"/>
        </w:rPr>
        <w:t>:</w:t>
      </w:r>
      <w:r w:rsidR="00A05911" w:rsidRPr="00F35AB6">
        <w:rPr>
          <w:noProof/>
          <w:color w:val="000000"/>
          <w:sz w:val="28"/>
          <w:szCs w:val="28"/>
        </w:rPr>
        <w:t xml:space="preserve">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Дальнейшее совершенствование накопительной пенсионной системы предполагает решение следующих основных задач:</w:t>
      </w:r>
    </w:p>
    <w:p w:rsidR="003B2549" w:rsidRPr="00F35AB6" w:rsidRDefault="003B2549" w:rsidP="00A05911">
      <w:pPr>
        <w:numPr>
          <w:ilvl w:val="0"/>
          <w:numId w:val="95"/>
        </w:numPr>
        <w:tabs>
          <w:tab w:val="left" w:pos="927"/>
        </w:tabs>
        <w:autoSpaceDE w:val="0"/>
        <w:autoSpaceDN w:val="0"/>
        <w:adjustRightInd w:val="0"/>
        <w:spacing w:line="360" w:lineRule="auto"/>
        <w:ind w:left="0" w:firstLine="709"/>
        <w:jc w:val="both"/>
        <w:rPr>
          <w:noProof/>
          <w:color w:val="000000"/>
          <w:sz w:val="28"/>
          <w:szCs w:val="28"/>
        </w:rPr>
      </w:pPr>
      <w:r w:rsidRPr="00F35AB6">
        <w:rPr>
          <w:noProof/>
          <w:color w:val="000000"/>
          <w:sz w:val="28"/>
          <w:szCs w:val="28"/>
        </w:rPr>
        <w:t>расширение сферы охвата населения услугами накопительных пенсионных фондов и, прежде всего, сельских жителей Казахстана;</w:t>
      </w:r>
    </w:p>
    <w:p w:rsidR="003B2549" w:rsidRPr="00F35AB6" w:rsidRDefault="003B2549" w:rsidP="00A05911">
      <w:pPr>
        <w:numPr>
          <w:ilvl w:val="0"/>
          <w:numId w:val="95"/>
        </w:numPr>
        <w:tabs>
          <w:tab w:val="left" w:pos="927"/>
        </w:tabs>
        <w:autoSpaceDE w:val="0"/>
        <w:autoSpaceDN w:val="0"/>
        <w:adjustRightInd w:val="0"/>
        <w:spacing w:line="360" w:lineRule="auto"/>
        <w:ind w:left="0" w:firstLine="709"/>
        <w:jc w:val="both"/>
        <w:rPr>
          <w:noProof/>
          <w:color w:val="000000"/>
          <w:sz w:val="28"/>
          <w:szCs w:val="28"/>
        </w:rPr>
      </w:pPr>
      <w:r w:rsidRPr="00F35AB6">
        <w:rPr>
          <w:noProof/>
          <w:color w:val="000000"/>
          <w:sz w:val="28"/>
          <w:szCs w:val="28"/>
        </w:rPr>
        <w:t>ужесточение мер со стороны налоговых органов по контролю за полнотой и своевременностью перечисления предприятиями обязательных пенсионных взносов;</w:t>
      </w:r>
    </w:p>
    <w:p w:rsidR="003B2549" w:rsidRPr="00F35AB6" w:rsidRDefault="003B2549" w:rsidP="00A05911">
      <w:pPr>
        <w:numPr>
          <w:ilvl w:val="0"/>
          <w:numId w:val="95"/>
        </w:numPr>
        <w:tabs>
          <w:tab w:val="left" w:pos="927"/>
        </w:tabs>
        <w:autoSpaceDE w:val="0"/>
        <w:autoSpaceDN w:val="0"/>
        <w:adjustRightInd w:val="0"/>
        <w:spacing w:line="360" w:lineRule="auto"/>
        <w:ind w:left="0" w:firstLine="709"/>
        <w:jc w:val="both"/>
        <w:rPr>
          <w:noProof/>
          <w:color w:val="000000"/>
          <w:sz w:val="28"/>
          <w:szCs w:val="28"/>
        </w:rPr>
      </w:pPr>
      <w:r w:rsidRPr="00F35AB6">
        <w:rPr>
          <w:noProof/>
          <w:color w:val="000000"/>
          <w:sz w:val="28"/>
          <w:szCs w:val="28"/>
        </w:rPr>
        <w:t>расширение объема финансовых инструментов, разрешенных для инвестирования пенсионных активов;</w:t>
      </w:r>
    </w:p>
    <w:p w:rsidR="003B2549" w:rsidRPr="00F35AB6" w:rsidRDefault="003B2549" w:rsidP="00A05911">
      <w:pPr>
        <w:numPr>
          <w:ilvl w:val="0"/>
          <w:numId w:val="95"/>
        </w:numPr>
        <w:tabs>
          <w:tab w:val="left" w:pos="927"/>
        </w:tabs>
        <w:autoSpaceDE w:val="0"/>
        <w:autoSpaceDN w:val="0"/>
        <w:adjustRightInd w:val="0"/>
        <w:spacing w:line="360" w:lineRule="auto"/>
        <w:ind w:left="0" w:firstLine="709"/>
        <w:jc w:val="both"/>
        <w:rPr>
          <w:noProof/>
          <w:color w:val="000000"/>
          <w:sz w:val="28"/>
          <w:szCs w:val="28"/>
        </w:rPr>
      </w:pPr>
      <w:r w:rsidRPr="00F35AB6">
        <w:rPr>
          <w:noProof/>
          <w:color w:val="000000"/>
          <w:sz w:val="28"/>
          <w:szCs w:val="28"/>
        </w:rPr>
        <w:t>совершенствование механизма пенсионных выплат из накопительных пенсионных фондов;</w:t>
      </w:r>
    </w:p>
    <w:p w:rsidR="003B2549" w:rsidRPr="00F35AB6" w:rsidRDefault="003B2549" w:rsidP="00A05911">
      <w:pPr>
        <w:numPr>
          <w:ilvl w:val="0"/>
          <w:numId w:val="95"/>
        </w:numPr>
        <w:tabs>
          <w:tab w:val="left" w:pos="927"/>
        </w:tabs>
        <w:autoSpaceDE w:val="0"/>
        <w:autoSpaceDN w:val="0"/>
        <w:adjustRightInd w:val="0"/>
        <w:spacing w:line="360" w:lineRule="auto"/>
        <w:ind w:left="0" w:firstLine="709"/>
        <w:jc w:val="both"/>
        <w:rPr>
          <w:noProof/>
          <w:color w:val="000000"/>
          <w:sz w:val="28"/>
          <w:szCs w:val="28"/>
        </w:rPr>
      </w:pPr>
      <w:r w:rsidRPr="00F35AB6">
        <w:rPr>
          <w:noProof/>
          <w:color w:val="000000"/>
          <w:sz w:val="28"/>
          <w:szCs w:val="28"/>
        </w:rPr>
        <w:t>обеспечение работающим адекватного пенсионного дохода за счет их обязательных и добровольных пенсионных взносов в накопительные пенсионные фонды.</w:t>
      </w:r>
    </w:p>
    <w:p w:rsidR="003B2549" w:rsidRPr="00F35AB6" w:rsidRDefault="003B2549" w:rsidP="00B964C6">
      <w:pPr>
        <w:keepNext/>
        <w:autoSpaceDE w:val="0"/>
        <w:autoSpaceDN w:val="0"/>
        <w:adjustRightInd w:val="0"/>
        <w:spacing w:line="360" w:lineRule="auto"/>
        <w:ind w:firstLine="709"/>
        <w:jc w:val="both"/>
        <w:rPr>
          <w:noProof/>
          <w:color w:val="000000"/>
          <w:sz w:val="28"/>
          <w:szCs w:val="28"/>
        </w:rPr>
      </w:pPr>
      <w:r w:rsidRPr="00F35AB6">
        <w:rPr>
          <w:noProof/>
          <w:color w:val="000000"/>
          <w:sz w:val="28"/>
          <w:szCs w:val="28"/>
        </w:rPr>
        <w:t>Существующие проблемы приобрели особую актуальность в условиях</w:t>
      </w:r>
      <w:r w:rsidR="00B964C6" w:rsidRPr="00F35AB6">
        <w:rPr>
          <w:noProof/>
          <w:color w:val="000000"/>
          <w:sz w:val="28"/>
          <w:szCs w:val="28"/>
        </w:rPr>
        <w:t xml:space="preserve"> </w:t>
      </w:r>
      <w:r w:rsidRPr="00F35AB6">
        <w:rPr>
          <w:noProof/>
          <w:color w:val="000000"/>
          <w:sz w:val="28"/>
          <w:szCs w:val="28"/>
        </w:rPr>
        <w:t>стабильного улучшения экономической ситуации в стране как факторы, препятствующие росту платежеспособного спроса данной категории населения.</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результате реформирования в стране создана смешанная пенсионная система: более полутора миллионов состоявшихся пенсионеров обеспечиваются пенсионными выплатами на солидарной основе, одновременно накопительная пенсионная система характеризуется наличием 6,5 млн. индивидуальных накопительных счетов граждан (по данным отчетов накопительных</w:t>
      </w:r>
      <w:r w:rsidR="00A05911" w:rsidRPr="00F35AB6">
        <w:rPr>
          <w:noProof/>
          <w:color w:val="000000"/>
          <w:sz w:val="28"/>
          <w:szCs w:val="28"/>
        </w:rPr>
        <w:t xml:space="preserve"> </w:t>
      </w:r>
      <w:r w:rsidRPr="00F35AB6">
        <w:rPr>
          <w:noProof/>
          <w:color w:val="000000"/>
          <w:sz w:val="28"/>
          <w:szCs w:val="28"/>
        </w:rPr>
        <w:t>пенсионных фондов).</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Ежегодно проводится повышение пенсий и в последние годы номинальный рост пенсионных выплат опережал рост индекса потребительских цен.</w:t>
      </w:r>
      <w:r w:rsidR="00A05911" w:rsidRPr="00F35AB6">
        <w:rPr>
          <w:noProof/>
          <w:color w:val="000000"/>
          <w:sz w:val="28"/>
          <w:szCs w:val="28"/>
        </w:rPr>
        <w:t xml:space="preserve"> </w:t>
      </w:r>
      <w:r w:rsidRPr="00F35AB6">
        <w:rPr>
          <w:noProof/>
          <w:color w:val="000000"/>
          <w:sz w:val="28"/>
          <w:szCs w:val="28"/>
        </w:rPr>
        <w:t>Важнейшая особенность накопительного пенсионного обеспечения</w:t>
      </w:r>
      <w:r w:rsidR="00A05911" w:rsidRPr="00F35AB6">
        <w:rPr>
          <w:noProof/>
          <w:color w:val="000000"/>
          <w:sz w:val="28"/>
          <w:szCs w:val="28"/>
        </w:rPr>
        <w:t xml:space="preserve"> </w:t>
      </w:r>
      <w:r w:rsidRPr="00F35AB6">
        <w:rPr>
          <w:noProof/>
          <w:color w:val="000000"/>
          <w:sz w:val="28"/>
          <w:szCs w:val="28"/>
        </w:rPr>
        <w:t>заключается в том, что она несет в себе ярко выраженную социальную направленность, так как позволяет решить две важнейшие проблемы за счет использования одних и тех же финансовых средств: обеспечить дополнительную социальную защиту населения и значительно расширить инвестиционные возможности государства.</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Рынок пенсионных услуг представлен Государственным накопительным пенсионным фондом и 14 не государственными пенсионными фондами.</w:t>
      </w:r>
    </w:p>
    <w:p w:rsidR="00A05911" w:rsidRPr="00F35AB6" w:rsidRDefault="003B2549" w:rsidP="00A05911">
      <w:pPr>
        <w:tabs>
          <w:tab w:val="left" w:pos="560"/>
          <w:tab w:val="center" w:pos="4819"/>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ab/>
        <w:t xml:space="preserve">Накопительный пенсионный фонд – юридическое лицо, осуществляющее деятельность по привлечению пенсионных взносов и пенсионным выплатам, а также деятельность по пенсионному управлению пенсионными активами в порядке, установленном законодательством Республики Казахстан. Каждый накопительный пенсионный фонд (НПФ) работает согласно собственным правилам и является самостоятельной юридической системой пенсионного обеспечения населения.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Значение накопительных</w:t>
      </w:r>
      <w:r w:rsidR="00A05911" w:rsidRPr="00F35AB6">
        <w:rPr>
          <w:noProof/>
          <w:color w:val="000000"/>
          <w:sz w:val="28"/>
          <w:szCs w:val="28"/>
        </w:rPr>
        <w:t xml:space="preserve"> </w:t>
      </w:r>
      <w:r w:rsidRPr="00F35AB6">
        <w:rPr>
          <w:noProof/>
          <w:color w:val="000000"/>
          <w:sz w:val="28"/>
          <w:szCs w:val="28"/>
        </w:rPr>
        <w:t>пенсионных фондов в пенсионной системе трудно переоценить. Проводимая в стране пенсионная реформа направлена на минимизацию роли государства в расходах на пенсионное обеспечение населения, здесь центральным звеном выступает накопительные пенсионные фонды, благодаря которым с государства снимается тяжелое бремя расходов на пенсионное обеспечени</w:t>
      </w:r>
      <w:r w:rsidR="008178F9" w:rsidRPr="00F35AB6">
        <w:rPr>
          <w:noProof/>
          <w:color w:val="000000"/>
          <w:sz w:val="28"/>
          <w:szCs w:val="28"/>
        </w:rPr>
        <w:t>е</w:t>
      </w:r>
      <w:r w:rsidRPr="00F35AB6">
        <w:rPr>
          <w:noProof/>
          <w:color w:val="000000"/>
          <w:sz w:val="28"/>
          <w:szCs w:val="28"/>
        </w:rPr>
        <w:t>. Накопительный пенсионный фонд занимается не только заключением договоров с работниками, он занимается</w:t>
      </w:r>
      <w:r w:rsidR="00A05911" w:rsidRPr="00F35AB6">
        <w:rPr>
          <w:noProof/>
          <w:color w:val="000000"/>
          <w:sz w:val="28"/>
          <w:szCs w:val="28"/>
        </w:rPr>
        <w:t xml:space="preserve"> </w:t>
      </w:r>
      <w:r w:rsidRPr="00F35AB6">
        <w:rPr>
          <w:noProof/>
          <w:color w:val="000000"/>
          <w:sz w:val="28"/>
          <w:szCs w:val="28"/>
        </w:rPr>
        <w:t>разноплановой деятельностью, которая заключается в аккумулировании денежных средств и их использовании для выплат пенсий и пособий вкладчикам / получателям.</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Агент по уплате обязательных пенсионных взносов</w:t>
      </w:r>
      <w:r w:rsidRPr="00F35AB6">
        <w:rPr>
          <w:b/>
          <w:bCs/>
          <w:noProof/>
          <w:color w:val="000000"/>
          <w:sz w:val="28"/>
          <w:szCs w:val="28"/>
        </w:rPr>
        <w:t xml:space="preserve"> – </w:t>
      </w:r>
      <w:r w:rsidRPr="00F35AB6">
        <w:rPr>
          <w:noProof/>
          <w:color w:val="000000"/>
          <w:sz w:val="28"/>
          <w:szCs w:val="28"/>
        </w:rPr>
        <w:t xml:space="preserve">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а также филиалы, представительства иностранных юридических лиц, исчисляющее, удерживающее (начисляющее) и перечисляющее обязательные пенсионные взносы в порядке, определяемом законодательством Республики Казахстан.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настоящее время приводится такая схема взаимоотношений участников пенсионной системы:</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1) Вкладчик заключает договор с накопительным пенсионным фондом.</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2) Вкладчик предоставляет копию договора работодателю для перечисления пенсионных взносов в выбранный им фонд.</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3) Работодатель перечисляет пенсионные взносы в пенсионный фонд вкладчика через Государственный центр по выплате пенсий.</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4) ГЦВП в течение трёх банковских дней перечисляют пенсионные взносы в пенсионный фонд.</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настоящей схеме Государственный центр по выплате пенсий выполняет функцию учета поступлений пенсионных отчислений в целом по пенсионной системе.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Налоговый комитет – регулирует полноту и своевременность уплаты пенсионных отчислений.</w:t>
      </w:r>
    </w:p>
    <w:p w:rsidR="008178F9" w:rsidRPr="00F35AB6" w:rsidRDefault="008178F9"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b/>
          <w:bCs/>
          <w:noProof/>
          <w:color w:val="000000"/>
          <w:sz w:val="28"/>
          <w:szCs w:val="32"/>
        </w:rPr>
      </w:pPr>
      <w:r w:rsidRPr="00F35AB6">
        <w:rPr>
          <w:b/>
          <w:bCs/>
          <w:noProof/>
          <w:color w:val="000000"/>
          <w:sz w:val="28"/>
          <w:szCs w:val="32"/>
        </w:rPr>
        <w:t>1.2</w:t>
      </w:r>
      <w:r w:rsidRPr="00F35AB6">
        <w:rPr>
          <w:b/>
          <w:noProof/>
          <w:color w:val="000000"/>
          <w:sz w:val="28"/>
          <w:szCs w:val="28"/>
        </w:rPr>
        <w:t xml:space="preserve"> </w:t>
      </w:r>
      <w:r w:rsidRPr="00F35AB6">
        <w:rPr>
          <w:b/>
          <w:bCs/>
          <w:noProof/>
          <w:color w:val="000000"/>
          <w:sz w:val="28"/>
          <w:szCs w:val="32"/>
        </w:rPr>
        <w:t>Предпосылки перехода</w:t>
      </w:r>
      <w:r w:rsidR="00A05911" w:rsidRPr="00F35AB6">
        <w:rPr>
          <w:b/>
          <w:noProof/>
          <w:color w:val="000000"/>
          <w:sz w:val="28"/>
          <w:szCs w:val="28"/>
        </w:rPr>
        <w:t xml:space="preserve"> </w:t>
      </w:r>
      <w:r w:rsidRPr="00F35AB6">
        <w:rPr>
          <w:b/>
          <w:bCs/>
          <w:noProof/>
          <w:color w:val="000000"/>
          <w:sz w:val="28"/>
          <w:szCs w:val="32"/>
        </w:rPr>
        <w:t>от «солидарной»</w:t>
      </w:r>
      <w:r w:rsidR="00A05911" w:rsidRPr="00F35AB6">
        <w:rPr>
          <w:b/>
          <w:bCs/>
          <w:noProof/>
          <w:color w:val="000000"/>
          <w:sz w:val="28"/>
          <w:szCs w:val="32"/>
        </w:rPr>
        <w:t xml:space="preserve"> </w:t>
      </w:r>
      <w:r w:rsidRPr="00F35AB6">
        <w:rPr>
          <w:b/>
          <w:bCs/>
          <w:noProof/>
          <w:color w:val="000000"/>
          <w:sz w:val="28"/>
          <w:szCs w:val="32"/>
        </w:rPr>
        <w:t>к</w:t>
      </w:r>
      <w:r w:rsidR="00A05911" w:rsidRPr="00F35AB6">
        <w:rPr>
          <w:b/>
          <w:bCs/>
          <w:noProof/>
          <w:color w:val="000000"/>
          <w:sz w:val="28"/>
          <w:szCs w:val="32"/>
        </w:rPr>
        <w:t xml:space="preserve"> </w:t>
      </w:r>
      <w:r w:rsidRPr="00F35AB6">
        <w:rPr>
          <w:b/>
          <w:bCs/>
          <w:noProof/>
          <w:color w:val="000000"/>
          <w:sz w:val="28"/>
          <w:szCs w:val="32"/>
        </w:rPr>
        <w:t>накопительной пенсионной системе</w:t>
      </w:r>
    </w:p>
    <w:p w:rsidR="00A05911" w:rsidRPr="00F35AB6" w:rsidRDefault="00A05911" w:rsidP="00A05911">
      <w:pPr>
        <w:autoSpaceDE w:val="0"/>
        <w:autoSpaceDN w:val="0"/>
        <w:adjustRightInd w:val="0"/>
        <w:spacing w:line="360" w:lineRule="auto"/>
        <w:ind w:firstLine="709"/>
        <w:jc w:val="both"/>
        <w:rPr>
          <w:b/>
          <w:bCs/>
          <w:noProof/>
          <w:color w:val="000000"/>
          <w:sz w:val="28"/>
          <w:szCs w:val="32"/>
        </w:rPr>
      </w:pPr>
    </w:p>
    <w:p w:rsidR="00A05911" w:rsidRPr="00F35AB6" w:rsidRDefault="003B2549" w:rsidP="00A05911">
      <w:pPr>
        <w:autoSpaceDE w:val="0"/>
        <w:autoSpaceDN w:val="0"/>
        <w:adjustRightInd w:val="0"/>
        <w:spacing w:line="360" w:lineRule="auto"/>
        <w:ind w:firstLine="709"/>
        <w:jc w:val="both"/>
        <w:rPr>
          <w:b/>
          <w:bCs/>
          <w:noProof/>
          <w:color w:val="000000"/>
          <w:sz w:val="28"/>
          <w:szCs w:val="32"/>
        </w:rPr>
      </w:pPr>
      <w:r w:rsidRPr="00F35AB6">
        <w:rPr>
          <w:noProof/>
          <w:color w:val="000000"/>
          <w:sz w:val="28"/>
          <w:szCs w:val="28"/>
        </w:rPr>
        <w:t>Попытки привести в соответствие отечественную пенсионную систему с произошедшими социально-экономическими изменениями в Казахстане начались в 1991 году. В 1994 году пенсионная система претерпела значительные изменения, когда Закон « Об уточненном республиканском бюджете на 1994 год » произвёл функциональное и финансовое разделение пенсий по старости и пособий по инвалидности, потере кормильца и социальной пенсии, и Пенсионный фонд был передан в непосредственное ведение Министерства труда и социальной защиты населения. С выведением пенсионного обеспечения из финансирования государственного бюджета, пенсии по старости стали финансироваться работодателями и самими работниками. Пособия остаются юрисдикцией государства: внезапная потеря источника доходов в результате гибели человека или потери им трудоспособности в результате несчастного случая компенсируются из государственного бюджета в виде выплаты соответствующего пособия.</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развитии пенсионного дела важными вехами стало утверждение Концепции реформы системы пенсионного обеспечения в Республике Казахстан (август 1995 года) и принятие Закона «О пенсионном обеспечении в Республике Казахстан » от 20 июня 1997 года.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Казахстан – первая из стран СНГ, которая пошла на проведение пенсионной реформы и внедрение накопительной</w:t>
      </w:r>
      <w:r w:rsidR="00A05911" w:rsidRPr="00F35AB6">
        <w:rPr>
          <w:noProof/>
          <w:color w:val="000000"/>
          <w:sz w:val="28"/>
          <w:szCs w:val="28"/>
        </w:rPr>
        <w:t xml:space="preserve"> </w:t>
      </w:r>
      <w:r w:rsidRPr="00F35AB6">
        <w:rPr>
          <w:noProof/>
          <w:color w:val="000000"/>
          <w:sz w:val="28"/>
          <w:szCs w:val="28"/>
        </w:rPr>
        <w:t>пенсионной системы.</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Действовавшая до 1998 года система пенсионного обеспечения в Республике Казахстан, основанная на принципе солидарности поколений, когда выплаты текущим пенсионерам осуществлялись за счет отчислений работающих, в новых экономических условиях стала не эффективной, оказалась фактически неплатежеспособной уже в 1997 году и у государства возникли, значительные проблемы с обеспечением большинства пенсионеров.</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Переход от солидарной системы пенсионного обеспечения к накопительной в Казахстане был проведён в короткие сроки. Первое предложение Национального Банка Республики Казахстан о реформировании солидарной системы поступило в Правительство Республики Казахстан в ноябре 1996 года. В марте 1997 года была одобрена «Концепция реформирования пенсионного обеспечения в Республике Казахстан». В это же время на публичное обсуждение был вынесен первый проект закона «О пенсионном обеспечении в Республике Казахстан ». В мае 1997 года данный проект был рассмотрен в Парламенте Республики Казахстан, и 20 июня 1997 года принят с минимальными поправками. С этого момента была начата разработка нормативных правовых актов, конкретизирующих положение принятого закона.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 основе успешно проведённой подготовительной работы государство уже в январе смогло приступить к созданию новой эффективной накопительной системы пенсионного обеспечения, отвечающей современным требованиям социально-экономической действительности.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1998- 2001 годы являются этапом становления пенсионной реформы и накопительных пенсионных фондов. Пенсионная реформа, бесспорно, достигла определённых результатов за эти годы. Можно отметить и сжатые сроки её проведения, успешное привлечение частных инвесторов на рынок пенсионных услуг, сформированную законодательную и нормативную базу, инфраструктуру рынка.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Действующая система пенсионного обеспечения является многоуровневой, что позволяет предусмотреть интересы не только нового поколения граждан Казахстана. Также она защищает интересы и той части населения, которая имеет право на получение пенсий ещё из солидарной системы.</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накопительную систему встроен механизм, защищающий все накопления, гарантирующий надежность накопительной системы и подтвержденный под законодательную базу.</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Решением Правительства Республики Казахстан надзор за накопительной системой</w:t>
      </w:r>
      <w:r w:rsidR="008178F9" w:rsidRPr="00F35AB6">
        <w:rPr>
          <w:noProof/>
          <w:color w:val="000000"/>
          <w:sz w:val="28"/>
          <w:szCs w:val="28"/>
        </w:rPr>
        <w:t xml:space="preserve"> осуществляется рядом институтов</w:t>
      </w:r>
      <w:r w:rsidRPr="00F35AB6">
        <w:rPr>
          <w:noProof/>
          <w:color w:val="000000"/>
          <w:sz w:val="28"/>
          <w:szCs w:val="28"/>
        </w:rPr>
        <w:t>:</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1.</w:t>
      </w:r>
      <w:r w:rsidRPr="00F35AB6">
        <w:rPr>
          <w:bCs/>
          <w:i/>
          <w:noProof/>
          <w:color w:val="000000"/>
          <w:sz w:val="28"/>
          <w:szCs w:val="28"/>
        </w:rPr>
        <w:t>Комитет по регулированию деятельности накопительных пенсионных фондов</w:t>
      </w:r>
      <w:r w:rsidRPr="00F35AB6">
        <w:rPr>
          <w:bCs/>
          <w:noProof/>
          <w:color w:val="000000"/>
          <w:sz w:val="28"/>
          <w:szCs w:val="28"/>
        </w:rPr>
        <w:t xml:space="preserve"> </w:t>
      </w:r>
      <w:r w:rsidRPr="00F35AB6">
        <w:rPr>
          <w:noProof/>
          <w:color w:val="000000"/>
          <w:sz w:val="28"/>
          <w:szCs w:val="28"/>
        </w:rPr>
        <w:t>осуществляет выдачу лицензий и надзор за накопительными пенсионными фондами. В случае неправомерных действий, совершаемых пенсионным фондом, Комитет может приостановить или отозвать лицензию фонда;</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2.</w:t>
      </w:r>
      <w:r w:rsidRPr="00F35AB6">
        <w:rPr>
          <w:bCs/>
          <w:i/>
          <w:noProof/>
          <w:color w:val="000000"/>
          <w:sz w:val="28"/>
          <w:szCs w:val="28"/>
        </w:rPr>
        <w:t>Национальная комиссия по ценным бумагам</w:t>
      </w:r>
      <w:r w:rsidRPr="00F35AB6">
        <w:rPr>
          <w:b/>
          <w:bCs/>
          <w:noProof/>
          <w:color w:val="000000"/>
          <w:sz w:val="28"/>
          <w:szCs w:val="28"/>
        </w:rPr>
        <w:t xml:space="preserve"> </w:t>
      </w:r>
      <w:r w:rsidRPr="00F35AB6">
        <w:rPr>
          <w:noProof/>
          <w:color w:val="000000"/>
          <w:sz w:val="28"/>
          <w:szCs w:val="28"/>
        </w:rPr>
        <w:t>осуществляет выдачу лицензий и контроль за работой компании по управлению пенсионными активами, а также банков - кастодианов. Кроме Национальной комиссии по ценным бумагам, работа банков-кастодианов контролируется Национальным Банком Республики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i/>
          <w:noProof/>
          <w:color w:val="000000"/>
          <w:sz w:val="28"/>
          <w:szCs w:val="28"/>
        </w:rPr>
        <w:t>3</w:t>
      </w:r>
      <w:r w:rsidRPr="00F35AB6">
        <w:rPr>
          <w:noProof/>
          <w:color w:val="000000"/>
          <w:sz w:val="28"/>
          <w:szCs w:val="28"/>
        </w:rPr>
        <w:t>.</w:t>
      </w:r>
      <w:r w:rsidRPr="00F35AB6">
        <w:rPr>
          <w:bCs/>
          <w:i/>
          <w:noProof/>
          <w:color w:val="000000"/>
          <w:sz w:val="28"/>
          <w:szCs w:val="28"/>
        </w:rPr>
        <w:t>Государственный центр по выплате пенсий</w:t>
      </w:r>
      <w:r w:rsidRPr="00F35AB6">
        <w:rPr>
          <w:noProof/>
          <w:color w:val="000000"/>
          <w:sz w:val="28"/>
          <w:szCs w:val="28"/>
        </w:rPr>
        <w:t xml:space="preserve"> ведет учет обязательных пенсионных взносов и распределяет их в соответствующие накопительные пенсионные фонды, а также начисляет и выплачивает пенсии сегодняшним и будущим пенсионерам. Кроме того, ГЦВП присваивает социальные индивидуальные коды всему населению.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Государственный центр по выплате пенсий является уникальным органом, осуществляющим на сегодняшний день функции как по накопительной системе</w:t>
      </w:r>
      <w:r w:rsidR="00A05911" w:rsidRPr="00F35AB6">
        <w:rPr>
          <w:noProof/>
          <w:color w:val="000000"/>
          <w:sz w:val="28"/>
          <w:szCs w:val="28"/>
        </w:rPr>
        <w:t xml:space="preserve"> </w:t>
      </w:r>
      <w:r w:rsidRPr="00F35AB6">
        <w:rPr>
          <w:noProof/>
          <w:color w:val="000000"/>
          <w:sz w:val="28"/>
          <w:szCs w:val="28"/>
        </w:rPr>
        <w:t>(присвоение социального индивидуального кода, учет обязательных пенсионных взносов, оказание услуг накопительным пенсионным фондам), так и по солидарной, включающей в себя выплату пенсий и государственных пособий, включая пособия по рождению детей и по уходу за детьми до одного года, различного рода компенсационных выплат, выплаты на погребение, пенсии военнослужащим и работникам органов внутренних дел в соответствии с порядком утвержденным законодательством Республики Казахстан, а также исчисление размеров пенсионных выплат, Таким образом, сравнительно молодое предприятие выполняет целый ряд социально значимых и ответственных функций.</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4.</w:t>
      </w:r>
      <w:r w:rsidRPr="00F35AB6">
        <w:rPr>
          <w:bCs/>
          <w:i/>
          <w:noProof/>
          <w:color w:val="000000"/>
          <w:sz w:val="28"/>
          <w:szCs w:val="28"/>
        </w:rPr>
        <w:t>Накопительный пенсионный фонд (НПФ</w:t>
      </w:r>
      <w:r w:rsidR="00A05911" w:rsidRPr="00F35AB6">
        <w:rPr>
          <w:bCs/>
          <w:i/>
          <w:noProof/>
          <w:color w:val="000000"/>
          <w:sz w:val="28"/>
          <w:szCs w:val="28"/>
        </w:rPr>
        <w:t>)</w:t>
      </w:r>
      <w:r w:rsidRPr="00F35AB6">
        <w:rPr>
          <w:i/>
          <w:noProof/>
          <w:color w:val="000000"/>
          <w:sz w:val="28"/>
          <w:szCs w:val="28"/>
        </w:rPr>
        <w:t>-</w:t>
      </w:r>
      <w:r w:rsidRPr="00F35AB6">
        <w:rPr>
          <w:noProof/>
          <w:color w:val="000000"/>
          <w:sz w:val="28"/>
          <w:szCs w:val="28"/>
        </w:rPr>
        <w:t xml:space="preserve"> юридическое лицо, организованное в форме акционерного общества закрытого или открытого типа. В соответствии с Законом «О пенсионном обеспечении в Республике Казахстан » создан новый социально-финансовый институт – накопительный пенсионный фонд - центральное звено в пенсионной системе. НПФ организует непосредственную работу с вкладчиками, заключает пенсионные договора, осуществляет сбор добровольных и обязательных пенсионных взносов и начисляемого инвестиционного дохода, обязательств. Обязательства фонда перед вкладчиками отражены в пенсионном договоре, который обеспечивает право на получение пенсионных накоплений, как в случае достижения пенсионного возраста, так и в иных, предусмотренных законодательством случаев. Также фонд получает пенсионные вознаграждения</w:t>
      </w:r>
      <w:r w:rsidR="00A05911" w:rsidRPr="00F35AB6">
        <w:rPr>
          <w:noProof/>
          <w:color w:val="000000"/>
          <w:sz w:val="28"/>
          <w:szCs w:val="28"/>
        </w:rPr>
        <w:t xml:space="preserve"> </w:t>
      </w:r>
      <w:r w:rsidRPr="00F35AB6">
        <w:rPr>
          <w:noProof/>
          <w:color w:val="000000"/>
          <w:sz w:val="28"/>
          <w:szCs w:val="28"/>
        </w:rPr>
        <w:t>за свою деятельность, отчитывается перед своими вкладчиками государственными органами, производит пенсионные выплаты получателям. Кроме того, проводят разъяснительную работу среди населения, рассматривает жалобы и заявления, решает вопросы, связанные со смертью вкладчика, с выездом его за рубеж.</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5</w:t>
      </w:r>
      <w:r w:rsidRPr="00F35AB6">
        <w:rPr>
          <w:i/>
          <w:noProof/>
          <w:color w:val="000000"/>
          <w:sz w:val="28"/>
          <w:szCs w:val="28"/>
        </w:rPr>
        <w:t>.</w:t>
      </w:r>
      <w:r w:rsidRPr="00F35AB6">
        <w:rPr>
          <w:bCs/>
          <w:i/>
          <w:noProof/>
          <w:color w:val="000000"/>
          <w:sz w:val="28"/>
          <w:szCs w:val="28"/>
        </w:rPr>
        <w:t>Комитет по управлению пенсионными активами</w:t>
      </w:r>
      <w:r w:rsidRPr="00F35AB6">
        <w:rPr>
          <w:i/>
          <w:noProof/>
          <w:color w:val="000000"/>
          <w:sz w:val="28"/>
          <w:szCs w:val="28"/>
        </w:rPr>
        <w:t xml:space="preserve"> (</w:t>
      </w:r>
      <w:r w:rsidRPr="00F35AB6">
        <w:rPr>
          <w:bCs/>
          <w:i/>
          <w:noProof/>
          <w:color w:val="000000"/>
          <w:sz w:val="28"/>
          <w:szCs w:val="28"/>
        </w:rPr>
        <w:t>КУПА</w:t>
      </w:r>
      <w:r w:rsidRPr="00F35AB6">
        <w:rPr>
          <w:i/>
          <w:noProof/>
          <w:color w:val="000000"/>
          <w:sz w:val="28"/>
          <w:szCs w:val="28"/>
        </w:rPr>
        <w:t xml:space="preserve">)- </w:t>
      </w:r>
      <w:r w:rsidRPr="00F35AB6">
        <w:rPr>
          <w:bCs/>
          <w:i/>
          <w:noProof/>
          <w:color w:val="000000"/>
          <w:sz w:val="28"/>
          <w:szCs w:val="28"/>
        </w:rPr>
        <w:t>ныне организация по управлению пенсионными активами</w:t>
      </w:r>
      <w:r w:rsidRPr="00F35AB6">
        <w:rPr>
          <w:noProof/>
          <w:color w:val="000000"/>
          <w:sz w:val="28"/>
          <w:szCs w:val="28"/>
        </w:rPr>
        <w:t>, осуществляет инвестиционное управление пенсионными активами, вместе с фондом разрабатывает инвестиционную политику и принимает решение о приобретении активов.</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6.</w:t>
      </w:r>
      <w:r w:rsidRPr="00F35AB6">
        <w:rPr>
          <w:bCs/>
          <w:i/>
          <w:noProof/>
          <w:color w:val="000000"/>
          <w:sz w:val="28"/>
          <w:szCs w:val="28"/>
        </w:rPr>
        <w:t>Банк-кастодиан</w:t>
      </w:r>
      <w:r w:rsidRPr="00F35AB6">
        <w:rPr>
          <w:b/>
          <w:bCs/>
          <w:noProof/>
          <w:color w:val="000000"/>
          <w:sz w:val="28"/>
          <w:szCs w:val="28"/>
        </w:rPr>
        <w:t xml:space="preserve"> </w:t>
      </w:r>
      <w:r w:rsidRPr="00F35AB6">
        <w:rPr>
          <w:noProof/>
          <w:color w:val="000000"/>
          <w:sz w:val="28"/>
          <w:szCs w:val="28"/>
        </w:rPr>
        <w:t>- это банк-хранитель, который оказывает услуги НПФ по хранению и учету вверенных ценных бумаг и денег клиентов. Кроме того, банк</w:t>
      </w:r>
      <w:r w:rsidR="00A05911" w:rsidRPr="00F35AB6">
        <w:rPr>
          <w:noProof/>
          <w:color w:val="000000"/>
          <w:sz w:val="28"/>
          <w:szCs w:val="28"/>
        </w:rPr>
        <w:t xml:space="preserve"> </w:t>
      </w:r>
      <w:r w:rsidRPr="00F35AB6">
        <w:rPr>
          <w:noProof/>
          <w:color w:val="000000"/>
          <w:sz w:val="28"/>
          <w:szCs w:val="28"/>
        </w:rPr>
        <w:t>участвует в торгах и инвестирует активы НПФ.</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Между ними существует узаконенная юридическая независимость, которая введена специально для обеспечения сохранности пенсионных накоплений вкладчиков до тех пор, пока не будет, достигнут пенсионный возраст. В соответствии с законом « О пенсионном обеспечении в Республике Казахстан», пенсионный фонд ведет раздельный учет собственных средств и пенсионных активов вкладчиков. Таким образом, банкротство накопительного пенсионного фонда не отразится на пенсионных накоплениях.</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Проводимая в стране пенсионная реформа направлена на минимизацию роли государства в расходах на пенсионное обеспечение населения, благодаря этому с государства снимается тяжелое бремя расходов на пенсионное обеспечение. Анализ движения денежных средств вкладчиков (пенсионных взносов) является одной из важных составных частей оценки общего экономического состояния пенсионной системы.</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Система движения пенсионных активов включает в себя вкладчиков накопительных пенсионных фондов, ГЦВП, НПФ, КУПА, банки - кастодианы. Все элементы системы накопительных пенсионных фондов образованы и действуют согласно статьям Закона «О пенсионном обеспечении в Республике Казахстан » и постановлениям Правительства</w:t>
      </w:r>
      <w:r w:rsidR="00A05911" w:rsidRPr="00F35AB6">
        <w:rPr>
          <w:noProof/>
          <w:color w:val="000000"/>
          <w:sz w:val="28"/>
          <w:szCs w:val="28"/>
        </w:rPr>
        <w:t xml:space="preserve"> </w:t>
      </w:r>
      <w:r w:rsidRPr="00F35AB6">
        <w:rPr>
          <w:noProof/>
          <w:color w:val="000000"/>
          <w:sz w:val="28"/>
          <w:szCs w:val="28"/>
        </w:rPr>
        <w:t>Республики Казахстан. Функции их строго разделены.</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Ответственность банка-кастодиана перед пенсионным фондом за сохранность пенсионных активов гарантируется собственным капиталом банка.</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Важно отметить, что каждый из этих трёх субъектов должен быть юридически независимым от другого и не должен иметь общих учредителей, что предусмотрено законом для обеспечения большей безопасности средств</w:t>
      </w:r>
      <w:r w:rsidR="00A05911" w:rsidRPr="00F35AB6">
        <w:rPr>
          <w:noProof/>
          <w:color w:val="000000"/>
          <w:sz w:val="28"/>
          <w:szCs w:val="28"/>
        </w:rPr>
        <w:t xml:space="preserve"> </w:t>
      </w:r>
      <w:r w:rsidRPr="00F35AB6">
        <w:rPr>
          <w:noProof/>
          <w:color w:val="000000"/>
          <w:sz w:val="28"/>
          <w:szCs w:val="28"/>
        </w:rPr>
        <w:t>вкладчиков и устранения возможности использования этих средств не по назначению. Это условие является одним из основных механизмов защиты, которое встроено непосредственно в накопительную систему.</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Следует отметить, что на переходный период Закон «О пенсионном обеспечении в Республике Казахстан » регулирует правоотношения трёх уровней пенсионного обеспечения: базовой (социальной) пенсии, солидарной и негосударственной пенсии.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Первый уровень пенсионного обеспечения - социальная пенсия. Социальная пенсия выплачивается из государственного или местного бюджета и гарантирует официальную величину прожиточного минимума. Она представляется в не зависимости от трудового стажа всем гражданам, которые не приобретали право на трудовую пенсию (инвалиды, сироты, престарелые граждане, не имеющие трудового стажа).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Второй уровень пенсионного обеспечения – солидарная (распределительная) пенсия. Данная пенсия назначается и выплачивается гражданам с учетом продолжительности трудового стажа, величины заработка. Эти пенсии финансируются за счет обязательных пенсионных взносов юридических и физических лиц, а также прямыми ассигнованиями из государственного бюджета страны (трансфертные платежи).</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Солидарное пенсионное обеспечение будет действовать до тех пор, пока в республике будут существовать состоявшиеся пенсионеры и все те, кто к </w:t>
      </w:r>
      <w:r w:rsidR="008178F9" w:rsidRPr="00F35AB6">
        <w:rPr>
          <w:noProof/>
          <w:color w:val="000000"/>
          <w:sz w:val="28"/>
          <w:szCs w:val="28"/>
        </w:rPr>
        <w:t>1</w:t>
      </w:r>
      <w:r w:rsidR="00A05911" w:rsidRPr="00F35AB6">
        <w:rPr>
          <w:noProof/>
          <w:color w:val="000000"/>
          <w:sz w:val="28"/>
          <w:szCs w:val="28"/>
        </w:rPr>
        <w:t xml:space="preserve"> </w:t>
      </w:r>
      <w:r w:rsidRPr="00F35AB6">
        <w:rPr>
          <w:noProof/>
          <w:color w:val="000000"/>
          <w:sz w:val="28"/>
          <w:szCs w:val="28"/>
        </w:rPr>
        <w:t>января 1998 года имел стаж не менее 6 месяцев. Они будут иметь право на получение части пенсии из ГЦВП. Выплаты пенсии из ГЦВП полностью прекратятся предположительно в 2045 году. А до этого времени многие будут получать пенсии как из ГЦВП, так и из своего накопительного пенсионного фонда.</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Таким образом, жители Казахстана должны иметь до трёх пенсий, которые обеспечат им достойную старость. Однако все это может иметь место в определённом будущем. Так как Постановлением Правительства Республики Казахстан «Об утверждении порядка осуществления выплат из накопительных пенсионных фондов» от 21 сентября 1997 года за № 1355 добровольное пенсионное обеспечение – приостановлено. Сначала намечалось введение пенсионных схем с 2001 года, но Постановлением Правительства Республики Казахстан от 15 января 2002 года за № 49 этот срок перенесен на последующее время. В результате возникает множество недоумений, связанных с функционированием главного звена негосударственного пенсионного обеспечения – накопительных пенсионных фондов за счет собственных средств населения Казахстана.</w:t>
      </w:r>
    </w:p>
    <w:p w:rsidR="00B964C6" w:rsidRPr="00F35AB6" w:rsidRDefault="00B964C6" w:rsidP="00A05911">
      <w:pPr>
        <w:autoSpaceDE w:val="0"/>
        <w:autoSpaceDN w:val="0"/>
        <w:adjustRightInd w:val="0"/>
        <w:spacing w:line="360" w:lineRule="auto"/>
        <w:ind w:firstLine="709"/>
        <w:jc w:val="both"/>
        <w:rPr>
          <w:bCs/>
          <w:noProof/>
          <w:color w:val="000000"/>
          <w:sz w:val="28"/>
          <w:szCs w:val="32"/>
        </w:rPr>
      </w:pPr>
    </w:p>
    <w:p w:rsidR="003B2549" w:rsidRPr="00F35AB6" w:rsidRDefault="003B2549" w:rsidP="00A05911">
      <w:pPr>
        <w:autoSpaceDE w:val="0"/>
        <w:autoSpaceDN w:val="0"/>
        <w:adjustRightInd w:val="0"/>
        <w:spacing w:line="360" w:lineRule="auto"/>
        <w:ind w:firstLine="709"/>
        <w:jc w:val="both"/>
        <w:rPr>
          <w:b/>
          <w:bCs/>
          <w:noProof/>
          <w:color w:val="000000"/>
          <w:sz w:val="28"/>
          <w:szCs w:val="32"/>
        </w:rPr>
      </w:pPr>
      <w:r w:rsidRPr="00F35AB6">
        <w:rPr>
          <w:b/>
          <w:bCs/>
          <w:noProof/>
          <w:color w:val="000000"/>
          <w:sz w:val="28"/>
          <w:szCs w:val="32"/>
        </w:rPr>
        <w:t>1.3</w:t>
      </w:r>
      <w:r w:rsidR="00A05911" w:rsidRPr="00F35AB6">
        <w:rPr>
          <w:b/>
          <w:bCs/>
          <w:noProof/>
          <w:color w:val="000000"/>
          <w:sz w:val="28"/>
          <w:szCs w:val="32"/>
        </w:rPr>
        <w:t xml:space="preserve"> </w:t>
      </w:r>
      <w:r w:rsidRPr="00F35AB6">
        <w:rPr>
          <w:b/>
          <w:bCs/>
          <w:noProof/>
          <w:color w:val="000000"/>
          <w:sz w:val="28"/>
          <w:szCs w:val="32"/>
        </w:rPr>
        <w:t>Международный опыт пенсионного обеспечения</w:t>
      </w:r>
    </w:p>
    <w:p w:rsidR="00A05911" w:rsidRPr="00F35AB6" w:rsidRDefault="00A05911" w:rsidP="00A05911">
      <w:pPr>
        <w:autoSpaceDE w:val="0"/>
        <w:autoSpaceDN w:val="0"/>
        <w:adjustRightInd w:val="0"/>
        <w:spacing w:line="360" w:lineRule="auto"/>
        <w:ind w:firstLine="709"/>
        <w:jc w:val="both"/>
        <w:rPr>
          <w:b/>
          <w:bCs/>
          <w:noProof/>
          <w:color w:val="000000"/>
          <w:sz w:val="28"/>
          <w:szCs w:val="32"/>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Опыт и практика мирового развития пенсионного обеспечения дают немалые основания для исследования проблем и путей их развития в условиях рыночных реформ, осуществляемых в Казахстане.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мировой практике выделяются три модели пенсионного обеспечения – государственная, смешанная (государственно-частная) и частная (негосударственная), которые различаются между собой главный образом объемом перераспределяемых пенсионных ресурсов и источниками финансирования пенсионных программ.</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Государственная модель покоится на общей и обязательной пенсионной системе, когда размер пенсии пропорционален размеру заработной платы. В этой модели возможно сочетание со слаборазвитой, фрагментарной и добровольной частной системой, охватывающей очень маленькую часть населения. Лишь небольшое число стран руководствуются этой моделью – Бельгия, Люксембург, Португалия, и Испания. Все они испытывают бремя этой системы. В Люксембурге макроэкономическая ситуация более устойчива, а соответствующие показатели ниже, в</w:t>
      </w:r>
      <w:r w:rsidR="00A05911" w:rsidRPr="00F35AB6">
        <w:rPr>
          <w:noProof/>
          <w:color w:val="000000"/>
          <w:sz w:val="28"/>
          <w:szCs w:val="28"/>
        </w:rPr>
        <w:t xml:space="preserve"> </w:t>
      </w:r>
      <w:r w:rsidRPr="00F35AB6">
        <w:rPr>
          <w:noProof/>
          <w:color w:val="000000"/>
          <w:sz w:val="28"/>
          <w:szCs w:val="28"/>
        </w:rPr>
        <w:t>Португалии государственная система не столь щедра, как в Испании, а в Бельгии выше соотношение между численностью тех, кто осуществляет взносы в систему социального страхования</w:t>
      </w:r>
      <w:r w:rsidR="00A05911" w:rsidRPr="00F35AB6">
        <w:rPr>
          <w:noProof/>
          <w:color w:val="000000"/>
          <w:sz w:val="28"/>
          <w:szCs w:val="28"/>
        </w:rPr>
        <w:t xml:space="preserve"> </w:t>
      </w:r>
      <w:r w:rsidRPr="00F35AB6">
        <w:rPr>
          <w:noProof/>
          <w:color w:val="000000"/>
          <w:sz w:val="28"/>
          <w:szCs w:val="28"/>
        </w:rPr>
        <w:t>и пенсионерами. Трудности особенно серьёзны для Бельгии, где размер государственного долга и сумм обязательств, взятых государством по пенсионной системе, в</w:t>
      </w:r>
      <w:r w:rsidR="008178F9" w:rsidRPr="00F35AB6">
        <w:rPr>
          <w:noProof/>
          <w:color w:val="000000"/>
          <w:sz w:val="28"/>
          <w:szCs w:val="28"/>
        </w:rPr>
        <w:t xml:space="preserve"> </w:t>
      </w:r>
      <w:r w:rsidRPr="00F35AB6">
        <w:rPr>
          <w:noProof/>
          <w:color w:val="000000"/>
          <w:sz w:val="28"/>
          <w:szCs w:val="28"/>
        </w:rPr>
        <w:t>3,3 раза превышают размер ВВП</w:t>
      </w:r>
      <w:r w:rsidR="008178F9" w:rsidRPr="00F35AB6">
        <w:rPr>
          <w:noProof/>
          <w:color w:val="000000"/>
          <w:sz w:val="28"/>
          <w:szCs w:val="28"/>
        </w:rPr>
        <w:t xml:space="preserve"> (Внутренний Валовый Продукт)</w:t>
      </w:r>
      <w:r w:rsidRPr="00F35AB6">
        <w:rPr>
          <w:noProof/>
          <w:color w:val="000000"/>
          <w:sz w:val="28"/>
          <w:szCs w:val="28"/>
        </w:rPr>
        <w:t>.</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Государственно-частная модель почти в равной пропорции опирается на доходы государственного и частного сектора. Эту модель приняли многие страны (Германия, Греция, Италия, Голландия, Ирландия, Великобритания и США), но почти все они по мере нарастания демографического давления постепенно увеличивают зависимость от частных пенсий.Так, в США благодаря развитию системы социального обеспечения, основанной на многосторонней ответственности государства, частного сектора, общественных структур и граждан, старость перестала быть синонимом бедности, обреченности в случае болезни, социальной изоляции.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Тем не менее, несмотря на то, что по возрастной структуре населения США находятся в относительно благоприятном положении среди развитых стран, а уровень пенсионной нагрузки там значительно ниже, чем в западноевропейских странах, такое положение сохранится, по официальным оценкам, вплоть до 2011 года, после чего США начнут пожинать демографические плоды «бума старости», и нагрузка пенсионеров на трудоспособных членов общества резко возрастет. Американцы крайне озабочены экономическими последствиями старения населения.Все это заставляет уже сейчас искать пути решения проблем материального и медицинского обеспечения будущих пенсионеров. По официальным оценкам, в первой половине нынешнего столетия расходы по пенсионному и медицинскому обеспечению относительно ВВП увеличатся с 8,6 до 19,3 %. Для сохранения пенсионных выплат на достигнутом уровне потребуются существенные коррективы как доходной, так и расходной части бюджета социального обеспечения. В США уже принято решение о повышении возраста, начиная с которого американцы могут получать полную пенсию,- с 65 до 67 лет. Но происходить это будет постепенно. Сначала возрастная планка выхода на пенсию будет увеличена до 66 лет для тех, кому исполнится 62 в 2005 году, и только в 2020 году она возрастет до 67 лет.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Два других принципиальных направления реформы связаны с реализацией в той или иной степени концентрации приватизации социального обеспечени</w:t>
      </w:r>
      <w:r w:rsidR="008178F9" w:rsidRPr="00F35AB6">
        <w:rPr>
          <w:noProof/>
          <w:color w:val="000000"/>
          <w:sz w:val="28"/>
          <w:szCs w:val="28"/>
        </w:rPr>
        <w:t>я</w:t>
      </w:r>
      <w:r w:rsidRPr="00F35AB6">
        <w:rPr>
          <w:noProof/>
          <w:color w:val="000000"/>
          <w:sz w:val="28"/>
          <w:szCs w:val="28"/>
        </w:rPr>
        <w:t>. Первое предполагает размещение до 40 % активов страховых фондов на рынке недвижимости и создание системы индивидуальных пенсионных счетов при одновременном повышении налогов на социальное обеспечение на 1,6 %.</w:t>
      </w:r>
      <w:r w:rsidR="008178F9" w:rsidRPr="00F35AB6">
        <w:rPr>
          <w:noProof/>
          <w:color w:val="000000"/>
          <w:sz w:val="28"/>
          <w:szCs w:val="28"/>
        </w:rPr>
        <w:t xml:space="preserve"> </w:t>
      </w:r>
      <w:r w:rsidRPr="00F35AB6">
        <w:rPr>
          <w:noProof/>
          <w:color w:val="000000"/>
          <w:sz w:val="28"/>
          <w:szCs w:val="28"/>
        </w:rPr>
        <w:t>Второе направление предполагает формирование обязательных персональных накопительных счетов и преобразование государственных страховых фондов в инвестиционные.</w:t>
      </w:r>
      <w:r w:rsidR="00A05911" w:rsidRPr="00F35AB6">
        <w:rPr>
          <w:noProof/>
          <w:color w:val="000000"/>
          <w:sz w:val="28"/>
          <w:szCs w:val="28"/>
        </w:rPr>
        <w:t xml:space="preserve"> </w:t>
      </w:r>
      <w:r w:rsidRPr="00F35AB6">
        <w:rPr>
          <w:noProof/>
          <w:color w:val="000000"/>
          <w:sz w:val="28"/>
          <w:szCs w:val="28"/>
        </w:rPr>
        <w:t>Решающим фактором нагрузки является пенсионный возраст. Именно он определяет соотношение численности пенсионеров и лиц, занятых в народном хозяйстве. В процессе постарения населения пенсионеров возрастает. С целью преодоления чрезмерной для экономики нагрузки в зарубежной практике осуществляются программы постепенного повышения общего пенсионного возраста, даже в тех странах, где он уже на 5-10лет выше</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Будущие пенсионные обязательства по всей Европе, например, повысятся, как прогнозируют, на 3-5 % от валового национального продукта, притом, что 10 % ВНП большинство государств ЕС уже сейчас тратит на государственные пенсии. Расход до 15 % ВНП на одни только государственные пенсии – это огромное и, вероятно, неподъемное экономическое бремя.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Подобно большинству других стран Европы, Германия стоит перед лицом 50 процентного увеличения числа пенсионеров в ближайшие 30-50 лет. Если не будет проведена существенная реформа, необходимо будет либо увеличить налоги на 30-60 %</w:t>
      </w:r>
      <w:r w:rsidR="00A05911" w:rsidRPr="00F35AB6">
        <w:rPr>
          <w:noProof/>
          <w:color w:val="000000"/>
          <w:sz w:val="28"/>
          <w:szCs w:val="28"/>
        </w:rPr>
        <w:t>,</w:t>
      </w:r>
      <w:r w:rsidRPr="00F35AB6">
        <w:rPr>
          <w:noProof/>
          <w:color w:val="000000"/>
          <w:sz w:val="28"/>
          <w:szCs w:val="28"/>
        </w:rPr>
        <w:t xml:space="preserve"> либо резко понизить пенсии. Ни один из этих вариантов не кажется приемлемым или жизнеспособным. Предлагаемые меры особенно трудно осуществить в стране, известной своей щедрой государственной пенсией.</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Таким образом, государственное пенсионное обеспечение в этих высокоразвитых странах убеждает, что эта модель устарела и в </w:t>
      </w:r>
      <w:r w:rsidR="008178F9" w:rsidRPr="00F35AB6">
        <w:rPr>
          <w:noProof/>
          <w:color w:val="000000"/>
          <w:sz w:val="28"/>
          <w:szCs w:val="28"/>
        </w:rPr>
        <w:t>ХХI</w:t>
      </w:r>
      <w:r w:rsidRPr="00F35AB6">
        <w:rPr>
          <w:noProof/>
          <w:color w:val="000000"/>
          <w:sz w:val="28"/>
          <w:szCs w:val="28"/>
        </w:rPr>
        <w:t xml:space="preserve"> веке следует разработать новую модель.</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Частная модель - накопительная система, которая охватывает всех работающих по найму, построенная на принципе индивидуального финансирования пенсии каждым работником за счет выплаты определенного процента от заработной платы и инвестиционной прибыли. При этом личные пенсионные счета работников являются их собственностью. Таким образом, частная модель может включать в себя выплаты частного сектора самым нуждающимся пенсионерам, но она практически полностью подчинена обязательной частной системе с комплексной системой норм, при этом размер пенсии зависит от уровня доходов. Пионером негосударственной (частной) пенсионной системы является Чили. Эта модель обычно называется «чилийской системой».</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Попытки сослаться на примеры стран Латинской Америки (в том числе и Чили) как на модели, которым должен следовать Казахстан, не состоятельны. Все хвалят «чилийское чудо», но умалчивают о том, какой ценой оно досталось. Пример Чили – это реформа кровавым путем, под дулом автомата, а не социально-экономическими методами. Казахстан как демократическое государство не может (да и нет необходимости) точно копировать «чилийскую реформу». Условия проведения</w:t>
      </w:r>
      <w:r w:rsidR="00A05911" w:rsidRPr="00F35AB6">
        <w:rPr>
          <w:noProof/>
          <w:color w:val="000000"/>
          <w:sz w:val="28"/>
          <w:szCs w:val="28"/>
        </w:rPr>
        <w:t xml:space="preserve"> </w:t>
      </w:r>
      <w:r w:rsidRPr="00F35AB6">
        <w:rPr>
          <w:noProof/>
          <w:color w:val="000000"/>
          <w:sz w:val="28"/>
          <w:szCs w:val="28"/>
        </w:rPr>
        <w:t xml:space="preserve">казахстанской и чилийской пенсионных реформ во многом схожи, но имеется целый ряд существенных различий. К схожим условиям относятся страховая природа пенсий в рамках, не реформированных систем, высокий уровень расходов на выплату пенсий и обеспечение финансовой сбалансированности солидарной пенсионной системы, а также бесперспективность попыток улучшения последней. Наиболее существенные различия: пенсионная реформа была начата в период военной диктатуры Пиночета; пенсионное обеспечение Чили при введении накопительных систем не было зрелым. Почти 80 </w:t>
      </w:r>
      <w:r w:rsidR="008178F9" w:rsidRPr="00F35AB6">
        <w:rPr>
          <w:noProof/>
          <w:color w:val="000000"/>
          <w:sz w:val="28"/>
          <w:szCs w:val="28"/>
        </w:rPr>
        <w:t>%</w:t>
      </w:r>
      <w:r w:rsidR="00A05911" w:rsidRPr="00F35AB6">
        <w:rPr>
          <w:noProof/>
          <w:color w:val="000000"/>
          <w:sz w:val="28"/>
          <w:szCs w:val="28"/>
        </w:rPr>
        <w:t xml:space="preserve"> </w:t>
      </w:r>
      <w:r w:rsidRPr="00F35AB6">
        <w:rPr>
          <w:noProof/>
          <w:color w:val="000000"/>
          <w:sz w:val="28"/>
          <w:szCs w:val="28"/>
        </w:rPr>
        <w:t>экономически активного населения в первую очередь крестьянство не было охвачено пенсионным обеспечением. Вследствие этого государственные гарантии по страхованию приобретенных пенсионных прав обошлись государству значительно дешевле. Решению этой задачи, безусловно, способствовало относительно незначительное число пенсионеров: один пенсионер в стране приходился</w:t>
      </w:r>
      <w:r w:rsidR="00A05911" w:rsidRPr="00F35AB6">
        <w:rPr>
          <w:noProof/>
          <w:color w:val="000000"/>
          <w:sz w:val="28"/>
          <w:szCs w:val="28"/>
        </w:rPr>
        <w:t xml:space="preserve"> </w:t>
      </w:r>
      <w:r w:rsidRPr="00F35AB6">
        <w:rPr>
          <w:noProof/>
          <w:color w:val="000000"/>
          <w:sz w:val="28"/>
          <w:szCs w:val="28"/>
        </w:rPr>
        <w:t xml:space="preserve">на 12 работающих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Пенсионная реформа в Чили имела и политическое воздействие, во-первых,</w:t>
      </w:r>
      <w:r w:rsidR="00A05911" w:rsidRPr="00F35AB6">
        <w:rPr>
          <w:noProof/>
          <w:color w:val="000000"/>
          <w:sz w:val="28"/>
          <w:szCs w:val="28"/>
        </w:rPr>
        <w:t xml:space="preserve"> </w:t>
      </w:r>
      <w:r w:rsidRPr="00F35AB6">
        <w:rPr>
          <w:noProof/>
          <w:color w:val="000000"/>
          <w:sz w:val="28"/>
          <w:szCs w:val="28"/>
        </w:rPr>
        <w:t>через инвестиции пенсионных фондов граждане стали совладельцами достаточно большого сектора экономики. Во-вторых, Чили – страна, которая не имеет глубоких традиций демократии, а взаимодействие участников пенсионной системы как равноправных участников, свобода выборов вкладчиков, честная конкуренция между фондами, законодательная защита прав вкладчиков позволяет сделать вывод о том, что миллионы людей включены в процесс</w:t>
      </w:r>
      <w:r w:rsidR="00A05911" w:rsidRPr="00F35AB6">
        <w:rPr>
          <w:noProof/>
          <w:color w:val="000000"/>
          <w:sz w:val="28"/>
          <w:szCs w:val="28"/>
        </w:rPr>
        <w:t xml:space="preserve"> </w:t>
      </w:r>
      <w:r w:rsidRPr="00F35AB6">
        <w:rPr>
          <w:noProof/>
          <w:color w:val="000000"/>
          <w:sz w:val="28"/>
          <w:szCs w:val="28"/>
        </w:rPr>
        <w:t>демократизации. Таким образом, одной из составляющей Чилийской реформы является присутствие сильной демократии, что во многом обеспечило успех пенсионной реформы в Чили посредством того, что таким образом удалось избежать нерыночных подходов, обеспечивающих приоритет тем или иным отдельным субъектам, чем изобилует Новейшая история экономических и в том числе пенсионных реформ в Казахстане.</w:t>
      </w:r>
    </w:p>
    <w:p w:rsidR="003B2549" w:rsidRPr="00F35AB6" w:rsidRDefault="003B2549" w:rsidP="00A05911">
      <w:pPr>
        <w:autoSpaceDE w:val="0"/>
        <w:autoSpaceDN w:val="0"/>
        <w:adjustRightInd w:val="0"/>
        <w:spacing w:line="360" w:lineRule="auto"/>
        <w:ind w:firstLine="709"/>
        <w:jc w:val="both"/>
        <w:rPr>
          <w:b/>
          <w:bCs/>
          <w:noProof/>
          <w:color w:val="000000"/>
          <w:sz w:val="28"/>
          <w:szCs w:val="32"/>
        </w:rPr>
      </w:pPr>
      <w:r w:rsidRPr="00F35AB6">
        <w:rPr>
          <w:noProof/>
          <w:color w:val="000000"/>
          <w:sz w:val="28"/>
          <w:szCs w:val="28"/>
        </w:rPr>
        <w:t>Одним из основных принципов накопительной пенсионной системы в Чили являются неограниченные права вкладчика в выборе пенсионного фонда, как на добровольной, так и на обязательной основах. Частное администрирование пенсионных активов и персональных счетов, доверие к способностям управления частного сектора и признание индивидуальных усилий являлись основой накопительной системы Чили.</w:t>
      </w:r>
      <w:r w:rsidR="00A05911" w:rsidRPr="00F35AB6">
        <w:rPr>
          <w:noProof/>
          <w:color w:val="000000"/>
          <w:sz w:val="28"/>
          <w:szCs w:val="28"/>
        </w:rPr>
        <w:t xml:space="preserve"> </w:t>
      </w:r>
      <w:r w:rsidRPr="00F35AB6">
        <w:rPr>
          <w:noProof/>
          <w:color w:val="000000"/>
          <w:sz w:val="28"/>
          <w:szCs w:val="28"/>
        </w:rPr>
        <w:t>Таким образом, накопительная система пенсионного обеспечения в значительной степени способствовало развитию Чили, как в области социального обеспечения, так и в области экономики.</w:t>
      </w:r>
      <w:r w:rsidR="00A05911" w:rsidRPr="00F35AB6">
        <w:rPr>
          <w:noProof/>
          <w:color w:val="000000"/>
          <w:sz w:val="28"/>
          <w:szCs w:val="28"/>
        </w:rPr>
        <w:t xml:space="preserve"> </w:t>
      </w:r>
      <w:r w:rsidRPr="00F35AB6">
        <w:rPr>
          <w:noProof/>
          <w:color w:val="000000"/>
          <w:sz w:val="28"/>
          <w:szCs w:val="28"/>
        </w:rPr>
        <w:t xml:space="preserve">Анализируя достижения Чили в реформировании пенсионной системы, можно сделать вывод, что для дальнейшего повышения роли накопительных пенсионных фондов в экономическом и социальном развитии страны необходимо развитие отечественного рынка капитала.Подводя итог, следует сказать, что при рассмотрении вопросов совершенствования пенсионного обеспечения следует учитывать, что сегодня в мире налицо кризис государственной системы пенсионного обеспечения, а число неработающих постоянно растет, выход иностранным специалистам видится в увеличении либо взносов, либо пенсионного возраста. Так зачем же брать за основу зарубежные модели, которые находятся в кризисном состоянии? Нам нет смысла проходить все, что прошел Запад, так как мы можем этот опыт изучить и творчески использовать. </w:t>
      </w:r>
    </w:p>
    <w:p w:rsidR="003B2549" w:rsidRPr="00F35AB6" w:rsidRDefault="00F95379" w:rsidP="00A05911">
      <w:pPr>
        <w:tabs>
          <w:tab w:val="left" w:pos="480"/>
        </w:tabs>
        <w:autoSpaceDE w:val="0"/>
        <w:autoSpaceDN w:val="0"/>
        <w:adjustRightInd w:val="0"/>
        <w:spacing w:line="360" w:lineRule="auto"/>
        <w:ind w:firstLine="709"/>
        <w:jc w:val="both"/>
        <w:rPr>
          <w:b/>
          <w:bCs/>
          <w:noProof/>
          <w:color w:val="000000"/>
          <w:sz w:val="28"/>
          <w:szCs w:val="40"/>
        </w:rPr>
      </w:pPr>
      <w:r w:rsidRPr="00F35AB6">
        <w:rPr>
          <w:bCs/>
          <w:noProof/>
          <w:color w:val="000000"/>
          <w:sz w:val="28"/>
          <w:szCs w:val="32"/>
        </w:rPr>
        <w:br w:type="page"/>
      </w:r>
      <w:r w:rsidR="003B2549" w:rsidRPr="00F35AB6">
        <w:rPr>
          <w:b/>
          <w:bCs/>
          <w:noProof/>
          <w:color w:val="000000"/>
          <w:sz w:val="28"/>
          <w:szCs w:val="32"/>
        </w:rPr>
        <w:t>2</w:t>
      </w:r>
      <w:r w:rsidR="0099321D" w:rsidRPr="00F35AB6">
        <w:rPr>
          <w:b/>
          <w:bCs/>
          <w:noProof/>
          <w:color w:val="000000"/>
          <w:sz w:val="28"/>
          <w:szCs w:val="32"/>
        </w:rPr>
        <w:t>.</w:t>
      </w:r>
      <w:r w:rsidR="003B2549" w:rsidRPr="00F35AB6">
        <w:rPr>
          <w:b/>
          <w:bCs/>
          <w:noProof/>
          <w:color w:val="000000"/>
          <w:sz w:val="28"/>
          <w:szCs w:val="40"/>
        </w:rPr>
        <w:tab/>
      </w:r>
      <w:r w:rsidRPr="00F35AB6">
        <w:rPr>
          <w:b/>
          <w:bCs/>
          <w:noProof/>
          <w:color w:val="000000"/>
          <w:sz w:val="28"/>
          <w:szCs w:val="32"/>
        </w:rPr>
        <w:t>Анализ деятельности центров по выплате пенсий в республике Казахстан</w:t>
      </w:r>
    </w:p>
    <w:p w:rsidR="003B2549" w:rsidRPr="00F35AB6" w:rsidRDefault="003B2549" w:rsidP="00A05911">
      <w:pPr>
        <w:autoSpaceDE w:val="0"/>
        <w:autoSpaceDN w:val="0"/>
        <w:adjustRightInd w:val="0"/>
        <w:spacing w:line="360" w:lineRule="auto"/>
        <w:ind w:firstLine="709"/>
        <w:jc w:val="both"/>
        <w:rPr>
          <w:b/>
          <w:bCs/>
          <w:noProof/>
          <w:color w:val="000000"/>
          <w:sz w:val="28"/>
          <w:szCs w:val="20"/>
        </w:rPr>
      </w:pPr>
    </w:p>
    <w:p w:rsidR="003B2549" w:rsidRPr="00F35AB6" w:rsidRDefault="003B2549" w:rsidP="00F95379">
      <w:pPr>
        <w:tabs>
          <w:tab w:val="left" w:pos="852"/>
        </w:tabs>
        <w:autoSpaceDE w:val="0"/>
        <w:autoSpaceDN w:val="0"/>
        <w:adjustRightInd w:val="0"/>
        <w:spacing w:line="360" w:lineRule="auto"/>
        <w:ind w:firstLine="709"/>
        <w:jc w:val="both"/>
        <w:rPr>
          <w:b/>
          <w:bCs/>
          <w:noProof/>
          <w:color w:val="000000"/>
          <w:sz w:val="28"/>
          <w:szCs w:val="32"/>
        </w:rPr>
      </w:pPr>
      <w:r w:rsidRPr="00F35AB6">
        <w:rPr>
          <w:b/>
          <w:bCs/>
          <w:noProof/>
          <w:color w:val="000000"/>
          <w:sz w:val="28"/>
          <w:szCs w:val="32"/>
        </w:rPr>
        <w:t>2.1</w:t>
      </w:r>
      <w:r w:rsidRPr="00F35AB6">
        <w:rPr>
          <w:b/>
          <w:bCs/>
          <w:noProof/>
          <w:color w:val="000000"/>
          <w:sz w:val="28"/>
          <w:szCs w:val="32"/>
        </w:rPr>
        <w:tab/>
        <w:t>Актуальное развитие социального</w:t>
      </w:r>
      <w:r w:rsidR="00A05911" w:rsidRPr="00F35AB6">
        <w:rPr>
          <w:b/>
          <w:bCs/>
          <w:noProof/>
          <w:color w:val="000000"/>
          <w:sz w:val="28"/>
          <w:szCs w:val="32"/>
        </w:rPr>
        <w:t xml:space="preserve"> </w:t>
      </w:r>
      <w:r w:rsidRPr="00F35AB6">
        <w:rPr>
          <w:b/>
          <w:bCs/>
          <w:noProof/>
          <w:color w:val="000000"/>
          <w:sz w:val="28"/>
          <w:szCs w:val="32"/>
        </w:rPr>
        <w:t xml:space="preserve">обеспечения </w:t>
      </w:r>
      <w:r w:rsidR="0099321D" w:rsidRPr="00F35AB6">
        <w:rPr>
          <w:b/>
          <w:bCs/>
          <w:noProof/>
          <w:color w:val="000000"/>
          <w:sz w:val="28"/>
          <w:szCs w:val="32"/>
        </w:rPr>
        <w:t xml:space="preserve">в </w:t>
      </w:r>
      <w:r w:rsidRPr="00F35AB6">
        <w:rPr>
          <w:b/>
          <w:bCs/>
          <w:noProof/>
          <w:color w:val="000000"/>
          <w:sz w:val="28"/>
          <w:szCs w:val="32"/>
        </w:rPr>
        <w:t>Республике</w:t>
      </w:r>
      <w:r w:rsidR="00A05911" w:rsidRPr="00F35AB6">
        <w:rPr>
          <w:b/>
          <w:bCs/>
          <w:noProof/>
          <w:color w:val="000000"/>
          <w:sz w:val="28"/>
          <w:szCs w:val="32"/>
        </w:rPr>
        <w:t xml:space="preserve"> </w:t>
      </w:r>
      <w:r w:rsidRPr="00F35AB6">
        <w:rPr>
          <w:b/>
          <w:bCs/>
          <w:noProof/>
          <w:color w:val="000000"/>
          <w:sz w:val="28"/>
          <w:szCs w:val="32"/>
        </w:rPr>
        <w:t>Казахстан</w:t>
      </w:r>
    </w:p>
    <w:p w:rsidR="00A05911" w:rsidRPr="00F35AB6" w:rsidRDefault="00A05911" w:rsidP="00A05911">
      <w:pPr>
        <w:autoSpaceDE w:val="0"/>
        <w:autoSpaceDN w:val="0"/>
        <w:adjustRightInd w:val="0"/>
        <w:spacing w:line="360" w:lineRule="auto"/>
        <w:ind w:firstLine="709"/>
        <w:jc w:val="both"/>
        <w:rPr>
          <w:bCs/>
          <w:noProof/>
          <w:color w:val="000000"/>
          <w:sz w:val="28"/>
          <w:szCs w:val="20"/>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 каждым годом повышается уровень социального обеспечения в стране, улучшается качество предоставления социальных услуг. За период с 1997 года по 2007 год минимальный размер пенсии увеличился почти в 13 раз.</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Расходы на социальное обеспечение в 2007 году в сравнении с 2004</w:t>
      </w:r>
      <w:r w:rsidR="00541C57" w:rsidRPr="00F35AB6">
        <w:rPr>
          <w:noProof/>
          <w:color w:val="000000"/>
          <w:sz w:val="28"/>
          <w:szCs w:val="28"/>
        </w:rPr>
        <w:t xml:space="preserve"> г.</w:t>
      </w:r>
      <w:r w:rsidRPr="00F35AB6">
        <w:rPr>
          <w:noProof/>
          <w:color w:val="000000"/>
          <w:sz w:val="28"/>
          <w:szCs w:val="28"/>
        </w:rPr>
        <w:t xml:space="preserve"> (план) увеличились более чем в </w:t>
      </w:r>
      <w:r w:rsidR="00541C57" w:rsidRPr="00F35AB6">
        <w:rPr>
          <w:noProof/>
          <w:color w:val="000000"/>
          <w:sz w:val="28"/>
          <w:szCs w:val="28"/>
        </w:rPr>
        <w:t>1,5 (</w:t>
      </w:r>
      <w:r w:rsidRPr="00F35AB6">
        <w:rPr>
          <w:noProof/>
          <w:color w:val="000000"/>
          <w:sz w:val="28"/>
          <w:szCs w:val="28"/>
        </w:rPr>
        <w:t>полтора</w:t>
      </w:r>
      <w:r w:rsidR="00541C57" w:rsidRPr="00F35AB6">
        <w:rPr>
          <w:noProof/>
          <w:color w:val="000000"/>
          <w:sz w:val="28"/>
          <w:szCs w:val="28"/>
        </w:rPr>
        <w:t>)</w:t>
      </w:r>
      <w:r w:rsidRPr="00F35AB6">
        <w:rPr>
          <w:noProof/>
          <w:color w:val="000000"/>
          <w:sz w:val="28"/>
          <w:szCs w:val="28"/>
        </w:rPr>
        <w:t xml:space="preserve"> раза.</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Это позволило значительно </w:t>
      </w:r>
      <w:r w:rsidRPr="00F35AB6">
        <w:rPr>
          <w:iCs/>
          <w:noProof/>
          <w:color w:val="000000"/>
          <w:sz w:val="28"/>
          <w:szCs w:val="28"/>
        </w:rPr>
        <w:t>увеличить доходы населения</w:t>
      </w:r>
      <w:r w:rsidRPr="00F35AB6">
        <w:rPr>
          <w:noProof/>
          <w:color w:val="000000"/>
          <w:sz w:val="28"/>
          <w:szCs w:val="28"/>
        </w:rPr>
        <w:t>, о чем свидетельствует рост следующих индикаторов с 2004 по 2007 годы.</w:t>
      </w:r>
    </w:p>
    <w:p w:rsidR="003B2549" w:rsidRPr="00F35AB6" w:rsidRDefault="00541C57" w:rsidP="00A05911">
      <w:pPr>
        <w:tabs>
          <w:tab w:val="left" w:pos="927"/>
        </w:tabs>
        <w:autoSpaceDE w:val="0"/>
        <w:autoSpaceDN w:val="0"/>
        <w:adjustRightInd w:val="0"/>
        <w:spacing w:line="360" w:lineRule="auto"/>
        <w:ind w:firstLine="709"/>
        <w:jc w:val="both"/>
        <w:rPr>
          <w:noProof/>
          <w:color w:val="000000"/>
          <w:sz w:val="28"/>
          <w:szCs w:val="28"/>
        </w:rPr>
      </w:pPr>
      <w:r w:rsidRPr="00F35AB6">
        <w:rPr>
          <w:i/>
          <w:iCs/>
          <w:noProof/>
          <w:color w:val="000000"/>
          <w:sz w:val="28"/>
          <w:szCs w:val="28"/>
        </w:rPr>
        <w:t xml:space="preserve">- </w:t>
      </w:r>
      <w:r w:rsidR="003B2549" w:rsidRPr="00F35AB6">
        <w:rPr>
          <w:i/>
          <w:iCs/>
          <w:noProof/>
          <w:color w:val="000000"/>
          <w:sz w:val="28"/>
          <w:szCs w:val="28"/>
        </w:rPr>
        <w:t>минимальная заработная плата</w:t>
      </w:r>
      <w:r w:rsidR="003B2549" w:rsidRPr="00F35AB6">
        <w:rPr>
          <w:noProof/>
          <w:color w:val="000000"/>
          <w:sz w:val="28"/>
          <w:szCs w:val="28"/>
        </w:rPr>
        <w:t xml:space="preserve"> увеличилась в 1,4 раза (с 7000 до 9752 тенге)</w:t>
      </w:r>
      <w:r w:rsidRPr="00F35AB6">
        <w:rPr>
          <w:noProof/>
          <w:color w:val="000000"/>
          <w:sz w:val="28"/>
          <w:szCs w:val="28"/>
        </w:rPr>
        <w:t>;</w:t>
      </w:r>
    </w:p>
    <w:p w:rsidR="003B2549" w:rsidRPr="00F35AB6" w:rsidRDefault="00541C57" w:rsidP="00A05911">
      <w:pPr>
        <w:tabs>
          <w:tab w:val="left" w:pos="927"/>
        </w:tabs>
        <w:autoSpaceDE w:val="0"/>
        <w:autoSpaceDN w:val="0"/>
        <w:adjustRightInd w:val="0"/>
        <w:spacing w:line="360" w:lineRule="auto"/>
        <w:ind w:firstLine="709"/>
        <w:jc w:val="both"/>
        <w:rPr>
          <w:noProof/>
          <w:color w:val="000000"/>
          <w:sz w:val="28"/>
          <w:szCs w:val="28"/>
        </w:rPr>
      </w:pPr>
      <w:r w:rsidRPr="00F35AB6">
        <w:rPr>
          <w:i/>
          <w:iCs/>
          <w:noProof/>
          <w:color w:val="000000"/>
          <w:sz w:val="28"/>
          <w:szCs w:val="28"/>
        </w:rPr>
        <w:t xml:space="preserve">- </w:t>
      </w:r>
      <w:r w:rsidR="003B2549" w:rsidRPr="00F35AB6">
        <w:rPr>
          <w:i/>
          <w:iCs/>
          <w:noProof/>
          <w:color w:val="000000"/>
          <w:sz w:val="28"/>
          <w:szCs w:val="28"/>
        </w:rPr>
        <w:t>минимальный размер пенсий</w:t>
      </w:r>
      <w:r w:rsidR="003B2549" w:rsidRPr="00F35AB6">
        <w:rPr>
          <w:noProof/>
          <w:color w:val="000000"/>
          <w:sz w:val="28"/>
          <w:szCs w:val="28"/>
        </w:rPr>
        <w:t xml:space="preserve"> в 1,3 раза (с 5800 до 7236 тенге)</w:t>
      </w:r>
      <w:r w:rsidRPr="00F35AB6">
        <w:rPr>
          <w:noProof/>
          <w:color w:val="000000"/>
          <w:sz w:val="28"/>
          <w:szCs w:val="28"/>
        </w:rPr>
        <w:t>;</w:t>
      </w:r>
    </w:p>
    <w:p w:rsidR="003B2549" w:rsidRPr="00F35AB6" w:rsidRDefault="00541C57" w:rsidP="00A05911">
      <w:pPr>
        <w:tabs>
          <w:tab w:val="left" w:pos="927"/>
        </w:tabs>
        <w:autoSpaceDE w:val="0"/>
        <w:autoSpaceDN w:val="0"/>
        <w:adjustRightInd w:val="0"/>
        <w:spacing w:line="360" w:lineRule="auto"/>
        <w:ind w:firstLine="709"/>
        <w:jc w:val="both"/>
        <w:rPr>
          <w:noProof/>
          <w:color w:val="000000"/>
          <w:sz w:val="28"/>
          <w:szCs w:val="28"/>
        </w:rPr>
      </w:pPr>
      <w:r w:rsidRPr="00F35AB6">
        <w:rPr>
          <w:i/>
          <w:iCs/>
          <w:noProof/>
          <w:color w:val="000000"/>
          <w:sz w:val="28"/>
          <w:szCs w:val="28"/>
        </w:rPr>
        <w:t xml:space="preserve">- </w:t>
      </w:r>
      <w:r w:rsidR="003B2549" w:rsidRPr="00F35AB6">
        <w:rPr>
          <w:i/>
          <w:iCs/>
          <w:noProof/>
          <w:color w:val="000000"/>
          <w:sz w:val="28"/>
          <w:szCs w:val="28"/>
        </w:rPr>
        <w:t>прожиточный минимум</w:t>
      </w:r>
      <w:r w:rsidR="003B2549" w:rsidRPr="00F35AB6">
        <w:rPr>
          <w:noProof/>
          <w:color w:val="000000"/>
          <w:sz w:val="28"/>
          <w:szCs w:val="28"/>
        </w:rPr>
        <w:t xml:space="preserve"> в 1,6 раза (с 5</w:t>
      </w:r>
      <w:r w:rsidR="0099321D" w:rsidRPr="00F35AB6">
        <w:rPr>
          <w:noProof/>
          <w:color w:val="000000"/>
          <w:sz w:val="28"/>
          <w:szCs w:val="28"/>
        </w:rPr>
        <w:t>640</w:t>
      </w:r>
      <w:r w:rsidR="003B2549" w:rsidRPr="00F35AB6">
        <w:rPr>
          <w:noProof/>
          <w:color w:val="000000"/>
          <w:sz w:val="28"/>
          <w:szCs w:val="28"/>
        </w:rPr>
        <w:t xml:space="preserve"> до 8861 тенге).</w:t>
      </w:r>
    </w:p>
    <w:p w:rsidR="00F95379" w:rsidRPr="00F35AB6" w:rsidRDefault="00F95379" w:rsidP="00A05911">
      <w:pPr>
        <w:keepNext/>
        <w:autoSpaceDE w:val="0"/>
        <w:autoSpaceDN w:val="0"/>
        <w:adjustRightInd w:val="0"/>
        <w:spacing w:line="360" w:lineRule="auto"/>
        <w:ind w:firstLine="709"/>
        <w:jc w:val="both"/>
        <w:rPr>
          <w:noProof/>
          <w:color w:val="000000"/>
          <w:sz w:val="28"/>
          <w:szCs w:val="28"/>
        </w:rPr>
      </w:pPr>
    </w:p>
    <w:p w:rsidR="003B2549" w:rsidRPr="00F35AB6" w:rsidRDefault="003B2549" w:rsidP="00A05911">
      <w:pPr>
        <w:keepNext/>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Таблица </w:t>
      </w:r>
      <w:r w:rsidR="00541C57" w:rsidRPr="00F35AB6">
        <w:rPr>
          <w:noProof/>
          <w:color w:val="000000"/>
          <w:sz w:val="28"/>
          <w:szCs w:val="28"/>
        </w:rPr>
        <w:t xml:space="preserve">№ </w:t>
      </w:r>
      <w:r w:rsidRPr="00F35AB6">
        <w:rPr>
          <w:noProof/>
          <w:color w:val="000000"/>
          <w:sz w:val="28"/>
          <w:szCs w:val="28"/>
        </w:rPr>
        <w:t>1</w:t>
      </w:r>
    </w:p>
    <w:p w:rsidR="003B2549" w:rsidRPr="00F35AB6" w:rsidRDefault="003B2549" w:rsidP="00F95379">
      <w:pPr>
        <w:keepNext/>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Основные социально-экономические индикаторы</w:t>
      </w:r>
      <w:r w:rsidR="00F95379" w:rsidRPr="00F35AB6">
        <w:rPr>
          <w:bCs/>
          <w:noProof/>
          <w:color w:val="000000"/>
          <w:sz w:val="28"/>
          <w:szCs w:val="28"/>
        </w:rPr>
        <w:t xml:space="preserve"> </w:t>
      </w:r>
      <w:r w:rsidRPr="00F35AB6">
        <w:rPr>
          <w:bCs/>
          <w:noProof/>
          <w:color w:val="000000"/>
          <w:sz w:val="28"/>
          <w:szCs w:val="28"/>
        </w:rPr>
        <w:t>уровня жизни населения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321"/>
        <w:gridCol w:w="1428"/>
        <w:gridCol w:w="1608"/>
        <w:gridCol w:w="1428"/>
        <w:gridCol w:w="1786"/>
      </w:tblGrid>
      <w:tr w:rsidR="003B2549" w:rsidRPr="004C4FBD" w:rsidTr="004C4FBD">
        <w:trPr>
          <w:trHeight w:val="23"/>
        </w:trPr>
        <w:tc>
          <w:tcPr>
            <w:tcW w:w="1735" w:type="pct"/>
            <w:shd w:val="clear" w:color="auto" w:fill="auto"/>
          </w:tcPr>
          <w:p w:rsidR="003B2549" w:rsidRPr="004C4FBD" w:rsidRDefault="00541C57" w:rsidP="004C4FBD">
            <w:pPr>
              <w:autoSpaceDE w:val="0"/>
              <w:autoSpaceDN w:val="0"/>
              <w:adjustRightInd w:val="0"/>
              <w:spacing w:line="360" w:lineRule="auto"/>
              <w:jc w:val="both"/>
              <w:rPr>
                <w:noProof/>
                <w:color w:val="000000"/>
                <w:sz w:val="20"/>
                <w:szCs w:val="28"/>
              </w:rPr>
            </w:pPr>
            <w:r w:rsidRPr="004C4FBD">
              <w:rPr>
                <w:noProof/>
                <w:color w:val="000000"/>
                <w:sz w:val="20"/>
                <w:szCs w:val="28"/>
              </w:rPr>
              <w:t>Год</w:t>
            </w:r>
          </w:p>
        </w:tc>
        <w:tc>
          <w:tcPr>
            <w:tcW w:w="746"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2004</w:t>
            </w:r>
          </w:p>
        </w:tc>
        <w:tc>
          <w:tcPr>
            <w:tcW w:w="84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2005</w:t>
            </w:r>
          </w:p>
        </w:tc>
        <w:tc>
          <w:tcPr>
            <w:tcW w:w="746"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2006</w:t>
            </w:r>
          </w:p>
        </w:tc>
        <w:tc>
          <w:tcPr>
            <w:tcW w:w="933"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2007</w:t>
            </w:r>
          </w:p>
        </w:tc>
      </w:tr>
      <w:tr w:rsidR="003B2549" w:rsidRPr="004C4FBD" w:rsidTr="004C4FBD">
        <w:trPr>
          <w:trHeight w:val="23"/>
        </w:trPr>
        <w:tc>
          <w:tcPr>
            <w:tcW w:w="1735"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Минимальный размер заработной платы, тенге</w:t>
            </w:r>
          </w:p>
        </w:tc>
        <w:tc>
          <w:tcPr>
            <w:tcW w:w="7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7000</w:t>
            </w:r>
          </w:p>
        </w:tc>
        <w:tc>
          <w:tcPr>
            <w:tcW w:w="84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9200</w:t>
            </w:r>
          </w:p>
        </w:tc>
        <w:tc>
          <w:tcPr>
            <w:tcW w:w="7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 xml:space="preserve">9 </w:t>
            </w:r>
            <w:r w:rsidR="00541C57" w:rsidRPr="004C4FBD">
              <w:rPr>
                <w:noProof/>
                <w:color w:val="000000"/>
                <w:sz w:val="20"/>
                <w:szCs w:val="28"/>
              </w:rPr>
              <w:t>4</w:t>
            </w:r>
            <w:r w:rsidRPr="004C4FBD">
              <w:rPr>
                <w:noProof/>
                <w:color w:val="000000"/>
                <w:sz w:val="20"/>
                <w:szCs w:val="28"/>
              </w:rPr>
              <w:t>00</w:t>
            </w:r>
          </w:p>
        </w:tc>
        <w:tc>
          <w:tcPr>
            <w:tcW w:w="933"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9752</w:t>
            </w:r>
          </w:p>
        </w:tc>
      </w:tr>
      <w:tr w:rsidR="003B2549" w:rsidRPr="004C4FBD" w:rsidTr="004C4FBD">
        <w:trPr>
          <w:trHeight w:val="23"/>
        </w:trPr>
        <w:tc>
          <w:tcPr>
            <w:tcW w:w="1735"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Минимальный размер пенсии по возрасту, тенге</w:t>
            </w:r>
          </w:p>
        </w:tc>
        <w:tc>
          <w:tcPr>
            <w:tcW w:w="7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5800</w:t>
            </w:r>
          </w:p>
        </w:tc>
        <w:tc>
          <w:tcPr>
            <w:tcW w:w="84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6200</w:t>
            </w:r>
          </w:p>
        </w:tc>
        <w:tc>
          <w:tcPr>
            <w:tcW w:w="7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6700</w:t>
            </w:r>
          </w:p>
        </w:tc>
        <w:tc>
          <w:tcPr>
            <w:tcW w:w="933"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7236</w:t>
            </w:r>
          </w:p>
        </w:tc>
      </w:tr>
      <w:tr w:rsidR="003B2549" w:rsidRPr="004C4FBD" w:rsidTr="004C4FBD">
        <w:trPr>
          <w:trHeight w:val="23"/>
        </w:trPr>
        <w:tc>
          <w:tcPr>
            <w:tcW w:w="1735"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Величина прожиточного минимума, тенге</w:t>
            </w:r>
          </w:p>
        </w:tc>
        <w:tc>
          <w:tcPr>
            <w:tcW w:w="7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5640</w:t>
            </w:r>
          </w:p>
        </w:tc>
        <w:tc>
          <w:tcPr>
            <w:tcW w:w="84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7139</w:t>
            </w:r>
          </w:p>
        </w:tc>
        <w:tc>
          <w:tcPr>
            <w:tcW w:w="7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7945</w:t>
            </w:r>
          </w:p>
        </w:tc>
        <w:tc>
          <w:tcPr>
            <w:tcW w:w="933"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8861</w:t>
            </w:r>
          </w:p>
        </w:tc>
      </w:tr>
    </w:tbl>
    <w:p w:rsidR="00A05911" w:rsidRPr="00F35AB6" w:rsidRDefault="00A05911" w:rsidP="00A05911">
      <w:pPr>
        <w:autoSpaceDE w:val="0"/>
        <w:autoSpaceDN w:val="0"/>
        <w:adjustRightInd w:val="0"/>
        <w:spacing w:line="360" w:lineRule="auto"/>
        <w:ind w:firstLine="709"/>
        <w:jc w:val="both"/>
        <w:rPr>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В целях обеспечения всеобщей доступности и общественно приемлемого качества важнейших социальных благ в ходе реформирования были установлены и в настоящее время используются </w:t>
      </w:r>
      <w:r w:rsidRPr="00F35AB6">
        <w:rPr>
          <w:i/>
          <w:iCs/>
          <w:noProof/>
          <w:color w:val="000000"/>
          <w:sz w:val="28"/>
          <w:szCs w:val="28"/>
        </w:rPr>
        <w:t>государственные минимальные</w:t>
      </w:r>
      <w:r w:rsidRPr="00F35AB6">
        <w:rPr>
          <w:noProof/>
          <w:color w:val="000000"/>
          <w:sz w:val="28"/>
          <w:szCs w:val="28"/>
        </w:rPr>
        <w:t xml:space="preserve"> </w:t>
      </w:r>
      <w:r w:rsidRPr="00F35AB6">
        <w:rPr>
          <w:i/>
          <w:iCs/>
          <w:noProof/>
          <w:color w:val="000000"/>
          <w:sz w:val="28"/>
          <w:szCs w:val="28"/>
        </w:rPr>
        <w:t>социальные стандарты</w:t>
      </w:r>
      <w:r w:rsidRPr="00F35AB6">
        <w:rPr>
          <w:noProof/>
          <w:color w:val="000000"/>
          <w:sz w:val="28"/>
          <w:szCs w:val="28"/>
        </w:rPr>
        <w:t>: прожиточный минимум, минимальная заработная плата, минимальные размеры пенсий и др.</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Однако действующие в настоящее время социальные стандарты перестали отражать изменившиеся социально-экономические условия и не имеют необходимой системной взаимосвязи между собой. Из-за отсутствия экономически обоснованных нормативов исчисления социальных выплат и их взаимосвязи с системой оплаты труда потеряна адекватная связь между уровнем доходов работающего населения и получаемыми пенсионными выплатами. В связи с чем, начата работа по совершенствованию государственных стандартов социального обеспечения.</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Особое место в социальном обеспечении занимает пенсионная реформа.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За годы рыночных преобразований, сопровождавшихся кризисными периодами, в пенсионной системе накопилось не мало проблем:</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-низкий уровень получаемых пенсий и коэффициента замещения дохода. В первой половине 2004 года около миллиона (или более 60 </w:t>
      </w:r>
      <w:r w:rsidR="00541C57" w:rsidRPr="00F35AB6">
        <w:rPr>
          <w:noProof/>
          <w:color w:val="000000"/>
          <w:sz w:val="28"/>
          <w:szCs w:val="28"/>
        </w:rPr>
        <w:t>%</w:t>
      </w:r>
      <w:r w:rsidRPr="00F35AB6">
        <w:rPr>
          <w:noProof/>
          <w:color w:val="000000"/>
          <w:sz w:val="28"/>
          <w:szCs w:val="28"/>
        </w:rPr>
        <w:t xml:space="preserve"> от их общего числа получателей пенсионных выплат) получали пенсию в </w:t>
      </w:r>
      <w:r w:rsidR="00541C57" w:rsidRPr="00F35AB6">
        <w:rPr>
          <w:noProof/>
          <w:color w:val="000000"/>
          <w:sz w:val="28"/>
          <w:szCs w:val="28"/>
        </w:rPr>
        <w:t>5000 или</w:t>
      </w:r>
      <w:r w:rsidR="00A05911" w:rsidRPr="00F35AB6">
        <w:rPr>
          <w:noProof/>
          <w:color w:val="000000"/>
          <w:sz w:val="28"/>
          <w:szCs w:val="28"/>
        </w:rPr>
        <w:t xml:space="preserve"> </w:t>
      </w:r>
      <w:r w:rsidR="00541C57" w:rsidRPr="00F35AB6">
        <w:rPr>
          <w:noProof/>
          <w:color w:val="000000"/>
          <w:sz w:val="28"/>
          <w:szCs w:val="28"/>
        </w:rPr>
        <w:t>6000</w:t>
      </w:r>
      <w:r w:rsidR="00A05911" w:rsidRPr="00F35AB6">
        <w:rPr>
          <w:noProof/>
          <w:color w:val="000000"/>
          <w:sz w:val="28"/>
          <w:szCs w:val="28"/>
        </w:rPr>
        <w:t xml:space="preserve"> </w:t>
      </w:r>
      <w:r w:rsidRPr="00F35AB6">
        <w:rPr>
          <w:noProof/>
          <w:color w:val="000000"/>
          <w:sz w:val="28"/>
          <w:szCs w:val="28"/>
        </w:rPr>
        <w:t xml:space="preserve">тысяч тенге, что ненамного превышает величину прожиточного минимума. Текущий размер пенсионных выплат, которую получают из солидарной системы, составлял 28 </w:t>
      </w:r>
      <w:r w:rsidR="00541C57" w:rsidRPr="00F35AB6">
        <w:rPr>
          <w:noProof/>
          <w:color w:val="000000"/>
          <w:sz w:val="28"/>
          <w:szCs w:val="28"/>
        </w:rPr>
        <w:t xml:space="preserve">% </w:t>
      </w:r>
      <w:r w:rsidRPr="00F35AB6">
        <w:rPr>
          <w:noProof/>
          <w:color w:val="000000"/>
          <w:sz w:val="28"/>
          <w:szCs w:val="28"/>
        </w:rPr>
        <w:t>от средней заработной платы;</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несоответствие роста размеров пенсий росту заработной платы;</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неадекватность текущих и будущих пенсий ранее получаемым доходам и др.</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Дифференцированная индексация в 2003 году существенно повысила размеры пенсий 1055,0 тыс.человек, в</w:t>
      </w:r>
      <w:r w:rsidR="00541C57" w:rsidRPr="00F35AB6">
        <w:rPr>
          <w:noProof/>
          <w:color w:val="000000"/>
          <w:sz w:val="28"/>
          <w:szCs w:val="28"/>
        </w:rPr>
        <w:t xml:space="preserve"> </w:t>
      </w:r>
      <w:r w:rsidRPr="00F35AB6">
        <w:rPr>
          <w:noProof/>
          <w:color w:val="000000"/>
          <w:sz w:val="28"/>
          <w:szCs w:val="28"/>
        </w:rPr>
        <w:t>трое сократилось количество пенсионеров, получающих минимальный размер пенсии, а более 450 тыс. человек стали получать максимальный размер пенсии.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Самое главное- уровень пенсионного обеспечения продолжает оставаться относительно низким.</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К этим проблемам можно добавить вопрос о несоответствии размера минимальной пенсионной выплаты и величины минимального прожиточного минимума. Данное несоответствие позволяет сделать заключение о том, что отдельные пенсионеры (как правило, вышедшие на пенсию задолго до начала пенсионной реформы и имеющие значительный стаж работы), исправно отчислявшие на протяжении всей своей трудовой деятельности пенсионные взносы в солидарную систему, получают пенсию, не позволяющую удовлетворять их минимальные потребности.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Наряду с солидарной пенсионной системой с 1998 года внедрена и развивается накопительная пенсионная система – единственный вид обеспечения, основанный на принципах сбережения без солидарности между участниками.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Создание накопительной пенсионной системы стимулировало развитие рыночной инфраструктуры. Дан новый импульс к дальнейшему развитию института профессиональных участников рынка ценных бумаг.</w:t>
      </w:r>
      <w:r w:rsidR="00A05911" w:rsidRPr="00F35AB6">
        <w:rPr>
          <w:noProof/>
          <w:color w:val="000000"/>
          <w:sz w:val="28"/>
          <w:szCs w:val="28"/>
        </w:rPr>
        <w:t xml:space="preserve">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Функционирование накопительного пенсионного обеспечения представляет собой долгосрочный инвестиционный процесс, состоящий из трех этапов:</w:t>
      </w:r>
    </w:p>
    <w:p w:rsidR="003B2549" w:rsidRPr="00F35AB6" w:rsidRDefault="002D5E82"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на первом этапе в виде взносов осуществляются вложения в накопительный пенсионный фонд;</w:t>
      </w:r>
    </w:p>
    <w:p w:rsidR="003B2549" w:rsidRPr="00F35AB6" w:rsidRDefault="002D5E82"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на втором этапе</w:t>
      </w:r>
      <w:r w:rsidR="003B2549" w:rsidRPr="00F35AB6">
        <w:rPr>
          <w:noProof/>
          <w:color w:val="000000"/>
          <w:sz w:val="28"/>
          <w:szCs w:val="28"/>
        </w:rPr>
        <w:t xml:space="preserve"> происходит инвестирование накопленных пенсионных денежных средств;</w:t>
      </w:r>
    </w:p>
    <w:p w:rsidR="00A05911" w:rsidRPr="00F35AB6" w:rsidRDefault="002D5E82"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 xml:space="preserve">на третьем этапе производится регулярная периодическая выплата пенсий.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Что касается солидарной системы обеспечения, то она не сможет создать такую гарантию в будущем, что, собственно, и предопределило необходимость появления и развития пенсионных фондов.</w:t>
      </w:r>
    </w:p>
    <w:p w:rsidR="003B2549" w:rsidRPr="00F35AB6" w:rsidRDefault="00F95379" w:rsidP="00A05911">
      <w:pPr>
        <w:keepNext/>
        <w:autoSpaceDE w:val="0"/>
        <w:autoSpaceDN w:val="0"/>
        <w:adjustRightInd w:val="0"/>
        <w:spacing w:line="360" w:lineRule="auto"/>
        <w:ind w:firstLine="709"/>
        <w:jc w:val="both"/>
        <w:rPr>
          <w:noProof/>
          <w:color w:val="000000"/>
          <w:sz w:val="28"/>
          <w:szCs w:val="28"/>
        </w:rPr>
      </w:pPr>
      <w:r w:rsidRPr="00F35AB6">
        <w:rPr>
          <w:noProof/>
          <w:color w:val="000000"/>
          <w:sz w:val="28"/>
          <w:szCs w:val="28"/>
        </w:rPr>
        <w:br w:type="page"/>
      </w:r>
      <w:r w:rsidR="003B2549" w:rsidRPr="00F35AB6">
        <w:rPr>
          <w:noProof/>
          <w:color w:val="000000"/>
          <w:sz w:val="28"/>
          <w:szCs w:val="28"/>
        </w:rPr>
        <w:t>Таблица</w:t>
      </w:r>
      <w:r w:rsidR="002D5E82" w:rsidRPr="00F35AB6">
        <w:rPr>
          <w:noProof/>
          <w:color w:val="000000"/>
          <w:sz w:val="28"/>
          <w:szCs w:val="28"/>
        </w:rPr>
        <w:t xml:space="preserve"> </w:t>
      </w:r>
      <w:r w:rsidR="0099321D" w:rsidRPr="00F35AB6">
        <w:rPr>
          <w:noProof/>
          <w:color w:val="000000"/>
          <w:sz w:val="28"/>
          <w:szCs w:val="28"/>
        </w:rPr>
        <w:t xml:space="preserve">№ </w:t>
      </w:r>
      <w:r w:rsidR="003B2549" w:rsidRPr="00F35AB6">
        <w:rPr>
          <w:noProof/>
          <w:color w:val="000000"/>
          <w:sz w:val="28"/>
          <w:szCs w:val="28"/>
        </w:rPr>
        <w:t>2</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Динамика пенсионных накоплений и инвестиционного дохода в накопительной пенсионной системе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27"/>
        <w:gridCol w:w="1573"/>
        <w:gridCol w:w="1748"/>
        <w:gridCol w:w="1399"/>
        <w:gridCol w:w="1424"/>
      </w:tblGrid>
      <w:tr w:rsidR="00F95379" w:rsidRPr="004C4FBD" w:rsidTr="004C4FBD">
        <w:trPr>
          <w:trHeight w:val="23"/>
        </w:trPr>
        <w:tc>
          <w:tcPr>
            <w:tcW w:w="1790" w:type="pct"/>
            <w:shd w:val="clear" w:color="auto" w:fill="auto"/>
          </w:tcPr>
          <w:p w:rsidR="003B2549" w:rsidRPr="004C4FBD" w:rsidRDefault="002D5E82" w:rsidP="004C4FBD">
            <w:pPr>
              <w:autoSpaceDE w:val="0"/>
              <w:autoSpaceDN w:val="0"/>
              <w:adjustRightInd w:val="0"/>
              <w:spacing w:line="360" w:lineRule="auto"/>
              <w:jc w:val="both"/>
              <w:rPr>
                <w:noProof/>
                <w:color w:val="000000"/>
                <w:sz w:val="20"/>
                <w:szCs w:val="28"/>
              </w:rPr>
            </w:pPr>
            <w:r w:rsidRPr="004C4FBD">
              <w:rPr>
                <w:noProof/>
                <w:color w:val="000000"/>
                <w:sz w:val="20"/>
                <w:szCs w:val="28"/>
              </w:rPr>
              <w:t>Год</w:t>
            </w:r>
          </w:p>
        </w:tc>
        <w:tc>
          <w:tcPr>
            <w:tcW w:w="822"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На</w:t>
            </w:r>
          </w:p>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01.01.03</w:t>
            </w:r>
          </w:p>
        </w:tc>
        <w:tc>
          <w:tcPr>
            <w:tcW w:w="913"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На</w:t>
            </w:r>
          </w:p>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01.01.04</w:t>
            </w:r>
          </w:p>
        </w:tc>
        <w:tc>
          <w:tcPr>
            <w:tcW w:w="731"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На</w:t>
            </w:r>
          </w:p>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01.01.05</w:t>
            </w:r>
          </w:p>
        </w:tc>
        <w:tc>
          <w:tcPr>
            <w:tcW w:w="744" w:type="pct"/>
            <w:shd w:val="clear" w:color="auto" w:fill="auto"/>
          </w:tcPr>
          <w:p w:rsidR="00A05911"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На</w:t>
            </w:r>
          </w:p>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01.01.06</w:t>
            </w:r>
          </w:p>
        </w:tc>
      </w:tr>
      <w:tr w:rsidR="00F95379" w:rsidRPr="004C4FBD" w:rsidTr="004C4FBD">
        <w:trPr>
          <w:trHeight w:val="23"/>
        </w:trPr>
        <w:tc>
          <w:tcPr>
            <w:tcW w:w="179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Пенсионные накопления в пенсионных фондах, млн.тенге</w:t>
            </w:r>
          </w:p>
        </w:tc>
        <w:tc>
          <w:tcPr>
            <w:tcW w:w="822"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269752</w:t>
            </w:r>
          </w:p>
        </w:tc>
        <w:tc>
          <w:tcPr>
            <w:tcW w:w="913"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368347</w:t>
            </w:r>
          </w:p>
        </w:tc>
        <w:tc>
          <w:tcPr>
            <w:tcW w:w="731"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483990</w:t>
            </w:r>
          </w:p>
        </w:tc>
        <w:tc>
          <w:tcPr>
            <w:tcW w:w="744" w:type="pct"/>
            <w:shd w:val="clear" w:color="auto" w:fill="auto"/>
          </w:tcPr>
          <w:p w:rsidR="003B2549" w:rsidRPr="004C4FBD" w:rsidRDefault="002D5E82" w:rsidP="004C4FBD">
            <w:pPr>
              <w:autoSpaceDE w:val="0"/>
              <w:autoSpaceDN w:val="0"/>
              <w:adjustRightInd w:val="0"/>
              <w:spacing w:line="360" w:lineRule="auto"/>
              <w:jc w:val="both"/>
              <w:rPr>
                <w:noProof/>
                <w:color w:val="000000"/>
                <w:sz w:val="20"/>
                <w:szCs w:val="28"/>
              </w:rPr>
            </w:pPr>
            <w:r w:rsidRPr="004C4FBD">
              <w:rPr>
                <w:noProof/>
                <w:color w:val="000000"/>
                <w:sz w:val="20"/>
                <w:szCs w:val="28"/>
              </w:rPr>
              <w:t>565873</w:t>
            </w:r>
          </w:p>
        </w:tc>
      </w:tr>
      <w:tr w:rsidR="00F95379" w:rsidRPr="004C4FBD" w:rsidTr="004C4FBD">
        <w:trPr>
          <w:trHeight w:val="23"/>
        </w:trPr>
        <w:tc>
          <w:tcPr>
            <w:tcW w:w="179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Из них начисленный инвестиционный доход, млн.тенге</w:t>
            </w:r>
          </w:p>
        </w:tc>
        <w:tc>
          <w:tcPr>
            <w:tcW w:w="822"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77877</w:t>
            </w:r>
          </w:p>
        </w:tc>
        <w:tc>
          <w:tcPr>
            <w:tcW w:w="913"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99200</w:t>
            </w:r>
          </w:p>
        </w:tc>
        <w:tc>
          <w:tcPr>
            <w:tcW w:w="731"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114700</w:t>
            </w:r>
          </w:p>
        </w:tc>
        <w:tc>
          <w:tcPr>
            <w:tcW w:w="744" w:type="pct"/>
            <w:shd w:val="clear" w:color="auto" w:fill="auto"/>
          </w:tcPr>
          <w:p w:rsidR="003B2549" w:rsidRPr="004C4FBD" w:rsidRDefault="002D5E82" w:rsidP="004C4FBD">
            <w:pPr>
              <w:autoSpaceDE w:val="0"/>
              <w:autoSpaceDN w:val="0"/>
              <w:adjustRightInd w:val="0"/>
              <w:spacing w:line="360" w:lineRule="auto"/>
              <w:jc w:val="both"/>
              <w:rPr>
                <w:noProof/>
                <w:color w:val="000000"/>
                <w:sz w:val="20"/>
                <w:szCs w:val="28"/>
              </w:rPr>
            </w:pPr>
            <w:r w:rsidRPr="004C4FBD">
              <w:rPr>
                <w:noProof/>
                <w:color w:val="000000"/>
                <w:sz w:val="20"/>
                <w:szCs w:val="28"/>
              </w:rPr>
              <w:t>185800</w:t>
            </w:r>
          </w:p>
        </w:tc>
      </w:tr>
      <w:tr w:rsidR="00F95379" w:rsidRPr="004C4FBD" w:rsidTr="004C4FBD">
        <w:trPr>
          <w:trHeight w:val="23"/>
        </w:trPr>
        <w:tc>
          <w:tcPr>
            <w:tcW w:w="179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Количество вкладчиков, тыс.человек</w:t>
            </w:r>
          </w:p>
        </w:tc>
        <w:tc>
          <w:tcPr>
            <w:tcW w:w="822"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3344,7</w:t>
            </w:r>
          </w:p>
        </w:tc>
        <w:tc>
          <w:tcPr>
            <w:tcW w:w="913"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3805,4</w:t>
            </w:r>
          </w:p>
        </w:tc>
        <w:tc>
          <w:tcPr>
            <w:tcW w:w="731"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4303,9</w:t>
            </w:r>
          </w:p>
        </w:tc>
        <w:tc>
          <w:tcPr>
            <w:tcW w:w="744" w:type="pct"/>
            <w:shd w:val="clear" w:color="auto" w:fill="auto"/>
          </w:tcPr>
          <w:p w:rsidR="003B2549" w:rsidRPr="004C4FBD" w:rsidRDefault="002D5E82" w:rsidP="004C4FBD">
            <w:pPr>
              <w:autoSpaceDE w:val="0"/>
              <w:autoSpaceDN w:val="0"/>
              <w:adjustRightInd w:val="0"/>
              <w:spacing w:line="360" w:lineRule="auto"/>
              <w:jc w:val="both"/>
              <w:rPr>
                <w:noProof/>
                <w:color w:val="000000"/>
                <w:sz w:val="20"/>
                <w:szCs w:val="28"/>
              </w:rPr>
            </w:pPr>
            <w:r w:rsidRPr="004C4FBD">
              <w:rPr>
                <w:noProof/>
                <w:color w:val="000000"/>
                <w:sz w:val="20"/>
                <w:szCs w:val="28"/>
              </w:rPr>
              <w:t>5235,8</w:t>
            </w:r>
          </w:p>
        </w:tc>
      </w:tr>
    </w:tbl>
    <w:p w:rsidR="00A05911" w:rsidRPr="00F35AB6" w:rsidRDefault="00A05911" w:rsidP="00A05911">
      <w:pPr>
        <w:autoSpaceDE w:val="0"/>
        <w:autoSpaceDN w:val="0"/>
        <w:adjustRightInd w:val="0"/>
        <w:spacing w:line="360" w:lineRule="auto"/>
        <w:ind w:firstLine="709"/>
        <w:jc w:val="both"/>
        <w:rPr>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За период функционирования в них аккумулировано 615,2 млрд.тенге пенсионных накоплений, в т.ч. 125,7 млрд.тенге начисленного инвестиционного дохода.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Вместе с тем и в накопительной пенсионной системе имеет место ряд проблем: недостаточен охват населения услугами накопительных пенсионных фондов, по пенсионным взносам снижается, но все еще остается высокой недоимка, инвестирование пенсионных накоплений недостаточно эффективно.</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настоящее время ни в одном пенсионном договоре не указывается финансовое обязательство самого фонда. Вкладчик не знает, какой размер пенсии или процент заработной платы он будет получать при выходе на пенсию, за исключением того, что «размер пенсии зависит от величины накопленных сумм», и то не в письменном виде. К тому же при заключении пенсионных договоров вкладчику письменно не гарантируется годовой минимальный прирост средств, который может исчисляться в привязке к ставке Национального банка Республики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Одним из важнейших принципов совершенствования организации негосударственных накопительных пенсионных фондов</w:t>
      </w:r>
      <w:r w:rsidR="00A05911" w:rsidRPr="00F35AB6">
        <w:rPr>
          <w:noProof/>
          <w:color w:val="000000"/>
          <w:sz w:val="28"/>
          <w:szCs w:val="28"/>
        </w:rPr>
        <w:t xml:space="preserve"> </w:t>
      </w:r>
      <w:r w:rsidRPr="00F35AB6">
        <w:rPr>
          <w:noProof/>
          <w:color w:val="000000"/>
          <w:sz w:val="28"/>
          <w:szCs w:val="28"/>
        </w:rPr>
        <w:t>является правовое обеспечение всей пенсионной реформы. Необходимо изменить концептуальный и правовой характер действующего Закона</w:t>
      </w:r>
      <w:r w:rsidR="00A05911" w:rsidRPr="00F35AB6">
        <w:rPr>
          <w:noProof/>
          <w:color w:val="000000"/>
          <w:sz w:val="28"/>
          <w:szCs w:val="28"/>
        </w:rPr>
        <w:t xml:space="preserve"> </w:t>
      </w:r>
      <w:r w:rsidRPr="00F35AB6">
        <w:rPr>
          <w:noProof/>
          <w:color w:val="000000"/>
          <w:sz w:val="28"/>
          <w:szCs w:val="28"/>
        </w:rPr>
        <w:t>«О пенсионном обеспечении в Республике Казахстан ». Следует подготовить новое законодательство в этой области с целью устранения имеющихся недостатков в деятельности негосударственных</w:t>
      </w:r>
      <w:r w:rsidR="00A05911" w:rsidRPr="00F35AB6">
        <w:rPr>
          <w:noProof/>
          <w:color w:val="000000"/>
          <w:sz w:val="28"/>
          <w:szCs w:val="28"/>
        </w:rPr>
        <w:t xml:space="preserve"> </w:t>
      </w:r>
      <w:r w:rsidRPr="00F35AB6">
        <w:rPr>
          <w:noProof/>
          <w:color w:val="000000"/>
          <w:sz w:val="28"/>
          <w:szCs w:val="28"/>
        </w:rPr>
        <w:t>накопительных пенсионных фондов и создания более благоприятных условий для функционирования ННПФ.</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Сохраняющаяся бедность, безработица, старение населения, глобализация рынков, а также рост так называемого неформального сектора, требует дальнейшего углубления социальных реформ. Это и вызвало необходимость разработки Программы </w:t>
      </w:r>
      <w:r w:rsidRPr="00F35AB6">
        <w:rPr>
          <w:i/>
          <w:iCs/>
          <w:noProof/>
          <w:color w:val="000000"/>
          <w:sz w:val="28"/>
          <w:szCs w:val="28"/>
        </w:rPr>
        <w:t>дальнейшего углубления социальных реформ в Республике Казахстан на 2005-2007 годы</w:t>
      </w:r>
      <w:r w:rsidRPr="00F35AB6">
        <w:rPr>
          <w:noProof/>
          <w:color w:val="000000"/>
          <w:sz w:val="28"/>
          <w:szCs w:val="28"/>
        </w:rPr>
        <w:t>, направленной на создание трехуровневой системы социального обеспечения, основными характеристиками которой являются финансовая устойчивость и распределение ответственности между государством, работодателем и работником.</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Если в переходный период социальная защита была направлена в основном на социально уязвимые слои населения, то в условиях экономического роста назрела необходимость в создании новой модели соцобеспечения, адекватной рыночным условиям. Проведена реформа оплаты труда работников бюджетной сферы, введена накопительная пенсионная реформа, осуществлена замена натуральных льгот выплатой денежных пособий.</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Целью Программы является: создание финансово устойчивой, экономически эффективной, социально справедливой трехуровневой системы пенсионного обеспечения с распределением ответственности между государством, работодателем и работником.</w:t>
      </w:r>
      <w:r w:rsidR="00F95379" w:rsidRPr="00F35AB6">
        <w:rPr>
          <w:noProof/>
          <w:color w:val="000000"/>
          <w:sz w:val="28"/>
          <w:szCs w:val="28"/>
        </w:rPr>
        <w:t xml:space="preserve"> </w:t>
      </w:r>
      <w:r w:rsidRPr="00F35AB6">
        <w:rPr>
          <w:noProof/>
          <w:color w:val="000000"/>
          <w:sz w:val="28"/>
          <w:szCs w:val="28"/>
        </w:rPr>
        <w:t>Программа предусматривает:</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поэтапное приближение системы государственных социальных стандартов к</w:t>
      </w:r>
      <w:r w:rsidR="00A05911" w:rsidRPr="00F35AB6">
        <w:rPr>
          <w:noProof/>
          <w:color w:val="000000"/>
          <w:sz w:val="28"/>
          <w:szCs w:val="28"/>
        </w:rPr>
        <w:t xml:space="preserve"> </w:t>
      </w:r>
      <w:r w:rsidRPr="00F35AB6">
        <w:rPr>
          <w:noProof/>
          <w:color w:val="000000"/>
          <w:sz w:val="28"/>
          <w:szCs w:val="28"/>
        </w:rPr>
        <w:t>международным стандартам;</w:t>
      </w:r>
    </w:p>
    <w:p w:rsidR="003B2549" w:rsidRPr="00F35AB6" w:rsidRDefault="00DB0699"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 xml:space="preserve">развитие социального страхования основных социальных рисков </w:t>
      </w:r>
      <w:r w:rsidR="00A05911" w:rsidRPr="00F35AB6">
        <w:rPr>
          <w:noProof/>
          <w:color w:val="000000"/>
          <w:sz w:val="28"/>
          <w:szCs w:val="28"/>
        </w:rPr>
        <w:t>(</w:t>
      </w:r>
      <w:r w:rsidR="003B2549" w:rsidRPr="00F35AB6">
        <w:rPr>
          <w:noProof/>
          <w:color w:val="000000"/>
          <w:sz w:val="28"/>
          <w:szCs w:val="28"/>
        </w:rPr>
        <w:t>наступление</w:t>
      </w:r>
      <w:r w:rsidR="00A05911" w:rsidRPr="00F35AB6">
        <w:rPr>
          <w:noProof/>
          <w:color w:val="000000"/>
          <w:sz w:val="28"/>
          <w:szCs w:val="28"/>
        </w:rPr>
        <w:t xml:space="preserve"> </w:t>
      </w:r>
      <w:r w:rsidR="003B2549" w:rsidRPr="00F35AB6">
        <w:rPr>
          <w:noProof/>
          <w:color w:val="000000"/>
          <w:sz w:val="28"/>
          <w:szCs w:val="28"/>
        </w:rPr>
        <w:t>старости, потеря трудоспособности, потеря кормильца, потеря работы);</w:t>
      </w:r>
    </w:p>
    <w:p w:rsidR="003B2549" w:rsidRPr="00F35AB6" w:rsidRDefault="00DB0699"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совершенствование организации социальной помощи;</w:t>
      </w:r>
      <w:r w:rsidR="00A05911" w:rsidRPr="00F35AB6">
        <w:rPr>
          <w:noProof/>
          <w:color w:val="000000"/>
          <w:sz w:val="28"/>
          <w:szCs w:val="28"/>
        </w:rPr>
        <w:t xml:space="preserve"> </w:t>
      </w:r>
    </w:p>
    <w:p w:rsidR="003B2549" w:rsidRPr="00F35AB6" w:rsidRDefault="00DB0699"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расширение доступности пенсионного обеспечения и социальных услуг;</w:t>
      </w:r>
    </w:p>
    <w:p w:rsidR="003B2549" w:rsidRPr="00F35AB6" w:rsidRDefault="00DB0699"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совершенствование социальной реабилитации инвалидов;</w:t>
      </w:r>
    </w:p>
    <w:p w:rsidR="003B2549" w:rsidRPr="00F35AB6" w:rsidRDefault="00DB0699"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дальнейшее развитие институтов, обеспечивающих функционирование системы</w:t>
      </w:r>
      <w:r w:rsidR="00A05911" w:rsidRPr="00F35AB6">
        <w:rPr>
          <w:noProof/>
          <w:color w:val="000000"/>
          <w:sz w:val="28"/>
          <w:szCs w:val="28"/>
        </w:rPr>
        <w:t xml:space="preserve"> </w:t>
      </w:r>
      <w:r w:rsidR="003B2549" w:rsidRPr="00F35AB6">
        <w:rPr>
          <w:noProof/>
          <w:color w:val="000000"/>
          <w:sz w:val="28"/>
          <w:szCs w:val="28"/>
        </w:rPr>
        <w:t>пенсионного и социального обеспечения;</w:t>
      </w:r>
    </w:p>
    <w:p w:rsidR="00A05911" w:rsidRPr="00F35AB6" w:rsidRDefault="0099321D"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003B2549" w:rsidRPr="00F35AB6">
        <w:rPr>
          <w:noProof/>
          <w:color w:val="000000"/>
          <w:sz w:val="28"/>
          <w:szCs w:val="28"/>
        </w:rPr>
        <w:t>совершенствование нормативной правовой базы системы социального</w:t>
      </w:r>
      <w:r w:rsidR="00A05911" w:rsidRPr="00F35AB6">
        <w:rPr>
          <w:noProof/>
          <w:color w:val="000000"/>
          <w:sz w:val="28"/>
          <w:szCs w:val="28"/>
        </w:rPr>
        <w:t xml:space="preserve"> </w:t>
      </w:r>
      <w:r w:rsidR="003B2549" w:rsidRPr="00F35AB6">
        <w:rPr>
          <w:noProof/>
          <w:color w:val="000000"/>
          <w:sz w:val="28"/>
          <w:szCs w:val="28"/>
        </w:rPr>
        <w:t>обеспечения и др.</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Единым базовым социальным индикатором должен стать прожиточный минимум, определяемый на основе стоимости минимальной потребительской корзины, необходимой для сохранения здоровья человека и обеспечения его жизнедеятельности. Определение других минимальных государственных стандартов в сфере оплаты труда, пенсионного обеспечения, предоставления социальной помощи будет осуществляться на основе прожиточного минимума, что позволит реализовать государственные гарантии удовлетворения минимальных потребностей и обеспечит их системную зависимость. С учетом единства и соподчинения будут определены и государственные стандарты оказания социальных услуг.</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Система государственных социальных стандартов будет совершенствоваться поэтапно с приближением ее к международным стандартам.</w:t>
      </w:r>
      <w:r w:rsidR="0099321D" w:rsidRPr="00F35AB6">
        <w:rPr>
          <w:noProof/>
          <w:color w:val="000000"/>
          <w:sz w:val="28"/>
          <w:szCs w:val="28"/>
        </w:rPr>
        <w:t xml:space="preserve"> </w:t>
      </w:r>
      <w:r w:rsidRPr="00F35AB6">
        <w:rPr>
          <w:noProof/>
          <w:color w:val="000000"/>
          <w:sz w:val="28"/>
          <w:szCs w:val="28"/>
        </w:rPr>
        <w:t>Для этого необходимо:</w:t>
      </w:r>
    </w:p>
    <w:p w:rsidR="003B2549" w:rsidRPr="00F35AB6" w:rsidRDefault="00A14F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внести изменение в методику определения величины прожиточного минимума. Его основой будет выступать потребительский бюджет, отражающий минимальный социально необходимый уровень жизненных благ и услуг;</w:t>
      </w:r>
    </w:p>
    <w:p w:rsidR="003B2549" w:rsidRPr="00F35AB6" w:rsidRDefault="00A14F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определить прожиточный минимум базовым стандартом для исчисления минимальных размеров пенсий и пособий и других социальных выплат (с 2006 года);</w:t>
      </w:r>
    </w:p>
    <w:p w:rsidR="00A05911" w:rsidRPr="00F35AB6" w:rsidRDefault="00A14F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 xml:space="preserve">обеспечить применение величины прожиточного минимума для определения порядка формирования расходов государства на содержание граждан, находящихся на полном или частичном государственном обеспечении (медико-стационарные учреждения и др.). </w:t>
      </w:r>
    </w:p>
    <w:p w:rsidR="00A05911" w:rsidRPr="00F35AB6" w:rsidRDefault="003B2549" w:rsidP="00A05911">
      <w:pPr>
        <w:autoSpaceDE w:val="0"/>
        <w:autoSpaceDN w:val="0"/>
        <w:adjustRightInd w:val="0"/>
        <w:spacing w:line="360" w:lineRule="auto"/>
        <w:ind w:firstLine="709"/>
        <w:jc w:val="both"/>
        <w:rPr>
          <w:i/>
          <w:iCs/>
          <w:noProof/>
          <w:color w:val="000000"/>
          <w:sz w:val="28"/>
          <w:szCs w:val="28"/>
        </w:rPr>
      </w:pPr>
      <w:r w:rsidRPr="00F35AB6">
        <w:rPr>
          <w:i/>
          <w:iCs/>
          <w:noProof/>
          <w:color w:val="000000"/>
          <w:sz w:val="28"/>
          <w:szCs w:val="28"/>
        </w:rPr>
        <w:t>Дальнейшее углубление социальных реформ предусматривает</w:t>
      </w:r>
      <w:r w:rsidRPr="00F35AB6">
        <w:rPr>
          <w:noProof/>
          <w:color w:val="000000"/>
          <w:sz w:val="28"/>
          <w:szCs w:val="28"/>
        </w:rPr>
        <w:t xml:space="preserve"> </w:t>
      </w:r>
      <w:r w:rsidRPr="00F35AB6">
        <w:rPr>
          <w:i/>
          <w:iCs/>
          <w:noProof/>
          <w:color w:val="000000"/>
          <w:sz w:val="28"/>
          <w:szCs w:val="28"/>
        </w:rPr>
        <w:t>создание трехуровневой системы пенсионного обеспечения:</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i/>
          <w:iCs/>
          <w:noProof/>
          <w:color w:val="000000"/>
          <w:sz w:val="28"/>
          <w:szCs w:val="28"/>
          <w:u w:val="single"/>
        </w:rPr>
        <w:t>первый уровень</w:t>
      </w:r>
      <w:r w:rsidR="00A05911" w:rsidRPr="00F35AB6">
        <w:rPr>
          <w:i/>
          <w:iCs/>
          <w:noProof/>
          <w:color w:val="000000"/>
          <w:sz w:val="28"/>
          <w:szCs w:val="28"/>
          <w:u w:val="single"/>
        </w:rPr>
        <w:t xml:space="preserve"> </w:t>
      </w:r>
      <w:r w:rsidR="00A14FA4" w:rsidRPr="00F35AB6">
        <w:rPr>
          <w:i/>
          <w:iCs/>
          <w:noProof/>
          <w:color w:val="000000"/>
          <w:sz w:val="28"/>
          <w:szCs w:val="28"/>
          <w:u w:val="single"/>
        </w:rPr>
        <w:t>(</w:t>
      </w:r>
      <w:r w:rsidRPr="00F35AB6">
        <w:rPr>
          <w:i/>
          <w:iCs/>
          <w:noProof/>
          <w:color w:val="000000"/>
          <w:sz w:val="28"/>
          <w:szCs w:val="28"/>
          <w:u w:val="single"/>
        </w:rPr>
        <w:t>базовый</w:t>
      </w:r>
      <w:r w:rsidRPr="00F35AB6">
        <w:rPr>
          <w:noProof/>
          <w:color w:val="000000"/>
          <w:sz w:val="28"/>
          <w:szCs w:val="28"/>
        </w:rPr>
        <w:t>)- социальные пособия, минимальный размер которых гарантирован государством. Это обеспечит всем категориям социально уязвимых слоев населения реализацию равного права на получение минимальных по уровню выплат при одинаковых социальных рисках, независимо от трудового стажа и заработка.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По поручению Главы государства, начиная с 2005 года, введена базовая пенсия. И выплачиваться она независимо от того, трудится человек или нет. Необходимость такого решения Президент связывает с тем, что сила любой нации заключается в способности заботиться о тех, кто по возрасту или состоянию здоровья не может работать и самостоятельно получать доходы.</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Все граждане Республики Казахстан при наступлении основных социальных рисков, независимо от трудового стажа и заработка, будут иметь право на базовое социальное пособие.</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Базовый уровень социального обеспечения</w:t>
      </w:r>
      <w:r w:rsidR="00A05911" w:rsidRPr="00F35AB6">
        <w:rPr>
          <w:noProof/>
          <w:color w:val="000000"/>
          <w:sz w:val="28"/>
          <w:szCs w:val="28"/>
        </w:rPr>
        <w:t xml:space="preserve"> </w:t>
      </w:r>
      <w:r w:rsidRPr="00F35AB6">
        <w:rPr>
          <w:noProof/>
          <w:color w:val="000000"/>
          <w:sz w:val="28"/>
          <w:szCs w:val="28"/>
        </w:rPr>
        <w:t>включает следующие социальные выплаты:</w:t>
      </w:r>
    </w:p>
    <w:p w:rsidR="003B2549" w:rsidRPr="00F35AB6" w:rsidRDefault="00A14F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государственная базовая пенсионная выплата по старости;</w:t>
      </w:r>
    </w:p>
    <w:p w:rsidR="003B2549" w:rsidRPr="00F35AB6" w:rsidRDefault="00A14F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государственное базовое пособие по инвалидности;</w:t>
      </w:r>
    </w:p>
    <w:p w:rsidR="003B2549" w:rsidRPr="00F35AB6" w:rsidRDefault="00A14F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государственное базовое пособие по потере кормильца;</w:t>
      </w:r>
    </w:p>
    <w:p w:rsidR="00A05911" w:rsidRPr="00F35AB6" w:rsidRDefault="00A14F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государственное пособие на погребение (только для получателей базовых социальных выплат).</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Для формирования базового уровня системы социального обеспечения планируется:</w:t>
      </w:r>
    </w:p>
    <w:p w:rsidR="003B2549" w:rsidRPr="00F35AB6" w:rsidRDefault="00A14F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поэтапное изменение методики исчисления размеров пособий из средств государственного бюджета (по возрасту, инвалидности, потере кормильца). Размеры пособия определяются в отношении к прожиточному минимуму;</w:t>
      </w:r>
    </w:p>
    <w:p w:rsidR="00A05911" w:rsidRPr="00F35AB6" w:rsidRDefault="00A14F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поэтапное введение с 2006 года базовой пенсионной выплаты для всех граждан Республики Казахстан при достижении пенсионного возраста</w:t>
      </w:r>
      <w:r w:rsidR="008A18A4" w:rsidRPr="00F35AB6">
        <w:rPr>
          <w:noProof/>
          <w:color w:val="000000"/>
          <w:sz w:val="28"/>
          <w:szCs w:val="28"/>
        </w:rPr>
        <w:t>.</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 первом этапе (2006-2007 гг.) только для участников солидарной пенсионной системы размер базовой пенсионной выплаты</w:t>
      </w:r>
      <w:r w:rsidR="00A05911" w:rsidRPr="00F35AB6">
        <w:rPr>
          <w:noProof/>
          <w:color w:val="000000"/>
          <w:sz w:val="28"/>
          <w:szCs w:val="28"/>
        </w:rPr>
        <w:t xml:space="preserve"> </w:t>
      </w:r>
      <w:r w:rsidRPr="00F35AB6">
        <w:rPr>
          <w:noProof/>
          <w:color w:val="000000"/>
          <w:sz w:val="28"/>
          <w:szCs w:val="28"/>
        </w:rPr>
        <w:t>установлен на уровне от 20</w:t>
      </w:r>
      <w:r w:rsidR="00A05911" w:rsidRPr="00F35AB6">
        <w:rPr>
          <w:noProof/>
          <w:color w:val="000000"/>
          <w:sz w:val="28"/>
          <w:szCs w:val="28"/>
        </w:rPr>
        <w:t xml:space="preserve"> </w:t>
      </w:r>
      <w:r w:rsidRPr="00F35AB6">
        <w:rPr>
          <w:noProof/>
          <w:color w:val="000000"/>
          <w:sz w:val="28"/>
          <w:szCs w:val="28"/>
        </w:rPr>
        <w:t xml:space="preserve">до 25 </w:t>
      </w:r>
      <w:r w:rsidR="008A18A4" w:rsidRPr="00F35AB6">
        <w:rPr>
          <w:noProof/>
          <w:color w:val="000000"/>
          <w:sz w:val="28"/>
          <w:szCs w:val="28"/>
        </w:rPr>
        <w:t>%</w:t>
      </w:r>
      <w:r w:rsidRPr="00F35AB6">
        <w:rPr>
          <w:noProof/>
          <w:color w:val="000000"/>
          <w:sz w:val="28"/>
          <w:szCs w:val="28"/>
        </w:rPr>
        <w:t xml:space="preserve"> от прожиточного минимума (ПМ). На следующих этапах будет упразднена выплата государственного пособия по возрасту и все граждане республики при наступлении старости, будут получать базовую пенсионную выплату, размер базовой пенсионной выплаты будет доведен до 75 </w:t>
      </w:r>
      <w:r w:rsidR="008A18A4" w:rsidRPr="00F35AB6">
        <w:rPr>
          <w:noProof/>
          <w:color w:val="000000"/>
          <w:sz w:val="28"/>
          <w:szCs w:val="28"/>
        </w:rPr>
        <w:t>%</w:t>
      </w:r>
      <w:r w:rsidRPr="00F35AB6">
        <w:rPr>
          <w:noProof/>
          <w:color w:val="000000"/>
          <w:sz w:val="28"/>
          <w:szCs w:val="28"/>
        </w:rPr>
        <w:t xml:space="preserve"> ПМ. Наряду с этим вплоть до полного перехода к накопительной пенсионной системе сохранится выплата солидарной (распределительной) пенсии гражданам, имеющим необходимый трудовой стаж до 1998 года. В перспективе планируется сохранение политики повышения пенсий в распределительной системе.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i/>
          <w:iCs/>
          <w:noProof/>
          <w:color w:val="000000"/>
          <w:sz w:val="28"/>
          <w:szCs w:val="28"/>
          <w:u w:val="single"/>
        </w:rPr>
        <w:t>второй уровень (обязательный)</w:t>
      </w:r>
      <w:r w:rsidRPr="00F35AB6">
        <w:rPr>
          <w:noProof/>
          <w:color w:val="000000"/>
          <w:sz w:val="28"/>
          <w:szCs w:val="28"/>
        </w:rPr>
        <w:t xml:space="preserve"> – социальные выплаты, осуществляемые за счет обязательного социального страхования работающего (работавшего) населения. Источником социальных страховых выплат являются обязательные страховые взносы работодателей и/или работников. Уровень социального обеспечения в данном случае зависит от продолжительности и размеров участия каждого человека в системе страхования;</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i/>
          <w:iCs/>
          <w:noProof/>
          <w:color w:val="000000"/>
          <w:sz w:val="28"/>
          <w:szCs w:val="28"/>
          <w:u w:val="single"/>
        </w:rPr>
        <w:t>третий уровень (дополнительный</w:t>
      </w:r>
      <w:r w:rsidRPr="00F35AB6">
        <w:rPr>
          <w:noProof/>
          <w:color w:val="000000"/>
          <w:sz w:val="28"/>
          <w:szCs w:val="28"/>
        </w:rPr>
        <w:t>) – предполагает осуществление социальных выплат за счет добровольных отчислений. В данном случае отчисления являются частными, накопительными, добровольными и/или профессиональными.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Развитие системы пенсионного и социального</w:t>
      </w:r>
      <w:r w:rsidR="00A05911" w:rsidRPr="00F35AB6">
        <w:rPr>
          <w:noProof/>
          <w:color w:val="000000"/>
          <w:sz w:val="28"/>
          <w:szCs w:val="28"/>
        </w:rPr>
        <w:t xml:space="preserve"> </w:t>
      </w:r>
      <w:r w:rsidRPr="00F35AB6">
        <w:rPr>
          <w:noProof/>
          <w:color w:val="000000"/>
          <w:sz w:val="28"/>
          <w:szCs w:val="28"/>
        </w:rPr>
        <w:t>обеспечения будет осуществляться на основе введения обязательных и добровольных схем страхования социальных рисков в дополнение к базовому уровню.</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Для участников системы социального страхования при наступлении старости предусматривается:</w:t>
      </w:r>
    </w:p>
    <w:p w:rsidR="003B2549" w:rsidRPr="00F35AB6" w:rsidRDefault="008A18A4"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1.</w:t>
      </w:r>
      <w:r w:rsidR="00A05911" w:rsidRPr="00F35AB6">
        <w:rPr>
          <w:noProof/>
          <w:color w:val="000000"/>
          <w:sz w:val="28"/>
          <w:szCs w:val="28"/>
        </w:rPr>
        <w:t xml:space="preserve"> </w:t>
      </w:r>
      <w:r w:rsidR="003B2549" w:rsidRPr="00F35AB6">
        <w:rPr>
          <w:noProof/>
          <w:color w:val="000000"/>
          <w:sz w:val="28"/>
          <w:szCs w:val="28"/>
        </w:rPr>
        <w:t>в части соли</w:t>
      </w:r>
      <w:r w:rsidRPr="00F35AB6">
        <w:rPr>
          <w:noProof/>
          <w:color w:val="000000"/>
          <w:sz w:val="28"/>
          <w:szCs w:val="28"/>
        </w:rPr>
        <w:t>дарного пенсионного обеспечения:</w:t>
      </w:r>
    </w:p>
    <w:p w:rsidR="00A05911" w:rsidRPr="00F35AB6" w:rsidRDefault="008A18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поэтапное повышение размеров пенсионных выплат из государственного центра по выплате пенсий (далее ГЦВП) с учетом роста потребительских цен и ограничений по выплатам в соответствии с действующим законодательством;</w:t>
      </w:r>
    </w:p>
    <w:p w:rsidR="003B2549" w:rsidRPr="00F35AB6" w:rsidRDefault="008A18A4"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2.</w:t>
      </w:r>
      <w:r w:rsidR="003B2549" w:rsidRPr="00F35AB6">
        <w:rPr>
          <w:noProof/>
          <w:color w:val="000000"/>
          <w:sz w:val="28"/>
          <w:szCs w:val="28"/>
        </w:rPr>
        <w:t xml:space="preserve"> в части обязательного накопительного пенсионного обеспечения</w:t>
      </w:r>
      <w:r w:rsidR="001F4037" w:rsidRPr="00F35AB6">
        <w:rPr>
          <w:noProof/>
          <w:color w:val="000000"/>
          <w:sz w:val="28"/>
          <w:szCs w:val="28"/>
        </w:rPr>
        <w:t>:</w:t>
      </w:r>
    </w:p>
    <w:p w:rsidR="003B2549" w:rsidRPr="00F35AB6" w:rsidRDefault="008A18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совершенствование механизма пенсионных выплат из накопительных пенсионных</w:t>
      </w:r>
      <w:r w:rsidR="00A05911" w:rsidRPr="00F35AB6">
        <w:rPr>
          <w:noProof/>
          <w:color w:val="000000"/>
          <w:sz w:val="28"/>
          <w:szCs w:val="28"/>
        </w:rPr>
        <w:t xml:space="preserve"> </w:t>
      </w:r>
      <w:r w:rsidR="003B2549" w:rsidRPr="00F35AB6">
        <w:rPr>
          <w:noProof/>
          <w:color w:val="000000"/>
          <w:sz w:val="28"/>
          <w:szCs w:val="28"/>
        </w:rPr>
        <w:t xml:space="preserve">фондов </w:t>
      </w:r>
      <w:r w:rsidR="00A05911" w:rsidRPr="00F35AB6">
        <w:rPr>
          <w:noProof/>
          <w:color w:val="000000"/>
          <w:sz w:val="28"/>
          <w:szCs w:val="28"/>
        </w:rPr>
        <w:t>(</w:t>
      </w:r>
      <w:r w:rsidR="003B2549" w:rsidRPr="00F35AB6">
        <w:rPr>
          <w:noProof/>
          <w:color w:val="000000"/>
          <w:sz w:val="28"/>
          <w:szCs w:val="28"/>
        </w:rPr>
        <w:t>далее –НПФ) и страховых организаций:</w:t>
      </w:r>
    </w:p>
    <w:p w:rsidR="003B2549" w:rsidRPr="00F35AB6" w:rsidRDefault="008A18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оптимизация платежей накопительной пенсионной системы (через ГЦВП) в целях реализации законодательно установленного принципа « один вкладчик-один фонд» (с 2005 года);</w:t>
      </w:r>
    </w:p>
    <w:p w:rsidR="003B2549" w:rsidRPr="00F35AB6" w:rsidRDefault="008A18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создание системы мониторинга поступивших обязательных пенсионных взносов с учетом уровня инфляции в целях расчета возможных сумм государственных обязательств;</w:t>
      </w:r>
    </w:p>
    <w:p w:rsidR="003B2549" w:rsidRPr="00F35AB6" w:rsidRDefault="008A18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обеспечение дальнейшего развития субъектов накопительной пенсионной системы в части повышения требований к финансовой устойчивости</w:t>
      </w:r>
      <w:r w:rsidR="00A05911" w:rsidRPr="00F35AB6">
        <w:rPr>
          <w:noProof/>
          <w:color w:val="000000"/>
          <w:sz w:val="28"/>
          <w:szCs w:val="28"/>
        </w:rPr>
        <w:t xml:space="preserve"> </w:t>
      </w:r>
      <w:r w:rsidR="003B2549" w:rsidRPr="00F35AB6">
        <w:rPr>
          <w:noProof/>
          <w:color w:val="000000"/>
          <w:sz w:val="28"/>
          <w:szCs w:val="28"/>
        </w:rPr>
        <w:t>и надежности;</w:t>
      </w:r>
    </w:p>
    <w:p w:rsidR="003B2549" w:rsidRPr="00F35AB6" w:rsidRDefault="008A18A4"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разработка долгосрочной политики государственного заимствования на внутреннем рынке посредством выпуска государственных ценных бумаг со сроком обращения 10 лет и более, индексированных по уровню инфляции;</w:t>
      </w:r>
    </w:p>
    <w:p w:rsidR="003B2549" w:rsidRPr="00F35AB6" w:rsidRDefault="001F403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изучение возможности государственного субсидирования обязательных пенсионных взносов в пользу работающих по найму женщин, находящихся в отпуске по беременности и родам, уходу за ребенком в возрасте до одного года (с 1 июля 2006 года);</w:t>
      </w:r>
    </w:p>
    <w:p w:rsidR="003B2549" w:rsidRPr="00F35AB6" w:rsidRDefault="001F403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продолжение работы по расширению круга надежных финансовых инструментов для инвестирования</w:t>
      </w:r>
      <w:r w:rsidR="00A05911" w:rsidRPr="00F35AB6">
        <w:rPr>
          <w:noProof/>
          <w:color w:val="000000"/>
          <w:sz w:val="28"/>
          <w:szCs w:val="28"/>
        </w:rPr>
        <w:t xml:space="preserve"> </w:t>
      </w:r>
      <w:r w:rsidR="003B2549" w:rsidRPr="00F35AB6">
        <w:rPr>
          <w:noProof/>
          <w:color w:val="000000"/>
          <w:sz w:val="28"/>
          <w:szCs w:val="28"/>
        </w:rPr>
        <w:t>пенсионных активов;</w:t>
      </w:r>
    </w:p>
    <w:p w:rsidR="003B2549" w:rsidRPr="00F35AB6" w:rsidRDefault="001F403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расширение формата ежегодной обязательной информации с представлением сведений вкладчику НПФ о ежемесячных инвестиционных доходах (убытках), ежемесячных взносах и суммах комиссионных вознаграждений;</w:t>
      </w:r>
    </w:p>
    <w:p w:rsidR="003B2549" w:rsidRPr="00F35AB6" w:rsidRDefault="001F403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проведение работы с НПФ</w:t>
      </w:r>
      <w:r w:rsidR="00A05911" w:rsidRPr="00F35AB6">
        <w:rPr>
          <w:noProof/>
          <w:color w:val="000000"/>
          <w:sz w:val="28"/>
          <w:szCs w:val="28"/>
        </w:rPr>
        <w:t xml:space="preserve"> </w:t>
      </w:r>
      <w:r w:rsidR="003B2549" w:rsidRPr="00F35AB6">
        <w:rPr>
          <w:noProof/>
          <w:color w:val="000000"/>
          <w:sz w:val="28"/>
          <w:szCs w:val="28"/>
        </w:rPr>
        <w:t>по созданию фонда страхования пенсионных активов;</w:t>
      </w:r>
    </w:p>
    <w:p w:rsidR="003B2549" w:rsidRPr="00F35AB6" w:rsidRDefault="001F4037"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3. </w:t>
      </w:r>
      <w:r w:rsidR="003B2549" w:rsidRPr="00F35AB6">
        <w:rPr>
          <w:noProof/>
          <w:color w:val="000000"/>
          <w:sz w:val="28"/>
          <w:szCs w:val="28"/>
        </w:rPr>
        <w:t>в части добровольного накопительного пенсионного обеспечения</w:t>
      </w:r>
      <w:r w:rsidRPr="00F35AB6">
        <w:rPr>
          <w:noProof/>
          <w:color w:val="000000"/>
          <w:sz w:val="28"/>
          <w:szCs w:val="28"/>
        </w:rPr>
        <w:t>:</w:t>
      </w:r>
    </w:p>
    <w:p w:rsidR="003B2549" w:rsidRPr="00F35AB6" w:rsidRDefault="001F403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разработка мер по стимулированию добровольных и профессиональных пенсионных схем; финансированию добровольных профессиональных пенсионных взносов в пользу работников организаций, в том числе и бюджетных, профессии которых включены в Перечень профессий работников;</w:t>
      </w:r>
    </w:p>
    <w:p w:rsidR="00A05911" w:rsidRPr="00F35AB6" w:rsidRDefault="001F403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проведение совместных действий с профессиональными союзами, неправительственными организациями и общественными объединениями по стимулированию формирования добровольных и профессиональных схем страхования.</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Четкое требование Послания Президента страны народу Казахстана от 1 марта 2006 года «Стратегия вхождения Казахстана в число 50-ти наиболее конкурентоспособных стран мира»…перейти к осуществлению пенсионных выплат</w:t>
      </w:r>
      <w:r w:rsidR="00A05911" w:rsidRPr="00F35AB6">
        <w:rPr>
          <w:noProof/>
          <w:color w:val="000000"/>
          <w:sz w:val="28"/>
          <w:szCs w:val="28"/>
        </w:rPr>
        <w:t xml:space="preserve"> </w:t>
      </w:r>
      <w:r w:rsidRPr="00F35AB6">
        <w:rPr>
          <w:noProof/>
          <w:color w:val="000000"/>
          <w:sz w:val="28"/>
          <w:szCs w:val="28"/>
        </w:rPr>
        <w:t>за текущий месяц, выделив на эти цели порядка 30 миллиардов тенге</w:t>
      </w:r>
      <w:r w:rsidR="001F4037" w:rsidRPr="00F35AB6">
        <w:rPr>
          <w:noProof/>
          <w:color w:val="000000"/>
          <w:sz w:val="28"/>
          <w:szCs w:val="28"/>
        </w:rPr>
        <w:t>.</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 первого января 2007 года выплата пенсии и пособий производится за текущий месяц.</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Согласно постановлению Правительства Республики Казахстан № 1212 «О повышении размеров пенсионных выплат из Государственного центра по выплате пенсий с 1 января 2007» получателям пенсионных выплат произведено повышение размера пенсии на восемь процентов.</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соответствии с Законом Республики Казахстан « О республиканском бюджете на 2007 год» размер государственной базовой выплаты остается в сумме 3000 тенге, размер минимальной пенсии установлен в сумме 7236 тенге, размер прожиточного минимума составляет 8861 тенге, размер месячного расчетного показателя 1092 тенге.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 января 2007 года введено в действие постановление Правительства Республики Казахстан № 819 от 25 августа 2006 года «Правила назначения и осуществления выплаты государственных базовых социальных пособий по инвалидности, по случаю потери кормильца и по возрасту, пенсионных выплат</w:t>
      </w:r>
      <w:r w:rsidR="00A05911" w:rsidRPr="00F35AB6">
        <w:rPr>
          <w:noProof/>
          <w:color w:val="000000"/>
          <w:sz w:val="28"/>
          <w:szCs w:val="28"/>
        </w:rPr>
        <w:t xml:space="preserve"> </w:t>
      </w:r>
      <w:r w:rsidRPr="00F35AB6">
        <w:rPr>
          <w:noProof/>
          <w:color w:val="000000"/>
          <w:sz w:val="28"/>
          <w:szCs w:val="28"/>
        </w:rPr>
        <w:t>из Государственного центра по выплате пенсий, государственной базовой пенсионной выплаты, государственных пособий» предусматривающее некоторые изменения и нововведения в порядке обращения граждан за назначением пенсий и пособий.</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Всего на реализацию Программы из республиканского бюджета потребуется дополнительных средств на сумму 182887,6 млн.тенге, в том числе в 2005 году-26524,4 млн.тенге, в 2006 году- 62649,5 млн.тенге, в 2007 году- 93713,7 млн.тенге.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Совершенствование системы пенсионного обеспечения и увеличение доходов населения приведут к повышению платежеспособного спроса и послужат импульсом экономического роста.</w:t>
      </w:r>
    </w:p>
    <w:p w:rsidR="001F4037" w:rsidRPr="00F35AB6" w:rsidRDefault="001F4037"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numPr>
          <w:ilvl w:val="1"/>
          <w:numId w:val="96"/>
        </w:numPr>
        <w:tabs>
          <w:tab w:val="left" w:pos="720"/>
        </w:tabs>
        <w:autoSpaceDE w:val="0"/>
        <w:autoSpaceDN w:val="0"/>
        <w:adjustRightInd w:val="0"/>
        <w:spacing w:line="360" w:lineRule="auto"/>
        <w:ind w:left="0" w:firstLine="709"/>
        <w:jc w:val="both"/>
        <w:rPr>
          <w:b/>
          <w:bCs/>
          <w:noProof/>
          <w:color w:val="000000"/>
          <w:sz w:val="28"/>
          <w:szCs w:val="32"/>
        </w:rPr>
      </w:pPr>
      <w:r w:rsidRPr="00F35AB6">
        <w:rPr>
          <w:b/>
          <w:bCs/>
          <w:noProof/>
          <w:color w:val="000000"/>
          <w:sz w:val="28"/>
          <w:szCs w:val="32"/>
        </w:rPr>
        <w:t>Анализ деятельности Аршалынского ГЦВП Акмолинской области</w:t>
      </w:r>
    </w:p>
    <w:p w:rsidR="00A05911" w:rsidRPr="00F35AB6" w:rsidRDefault="00A05911" w:rsidP="00A05911">
      <w:pPr>
        <w:tabs>
          <w:tab w:val="left" w:pos="720"/>
        </w:tabs>
        <w:autoSpaceDE w:val="0"/>
        <w:autoSpaceDN w:val="0"/>
        <w:adjustRightInd w:val="0"/>
        <w:spacing w:line="360" w:lineRule="auto"/>
        <w:ind w:firstLine="709"/>
        <w:jc w:val="both"/>
        <w:rPr>
          <w:bCs/>
          <w:noProof/>
          <w:color w:val="000000"/>
          <w:sz w:val="28"/>
          <w:szCs w:val="20"/>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Республиканское государственное предприятие «Государственный центр по выплате пенсий» создано постановлением Правительства Республики Казахстан от 4 июня 1997 года № 926, является юридическим лицом, имеет 16 филиалов в областных центрах, городах Алматы и Астане, 198 отделений во всех городах и районах.</w:t>
      </w:r>
    </w:p>
    <w:p w:rsidR="00A05911" w:rsidRPr="00F35AB6" w:rsidRDefault="003B2549" w:rsidP="00A05911">
      <w:pPr>
        <w:tabs>
          <w:tab w:val="left" w:pos="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Учредителем государственного Центра по выплате пенсий является Министерство труда и социальной защиты населения Республики Казахстан.</w:t>
      </w:r>
    </w:p>
    <w:p w:rsidR="003B2549" w:rsidRPr="00F35AB6" w:rsidRDefault="003B2549" w:rsidP="00A05911">
      <w:pPr>
        <w:tabs>
          <w:tab w:val="left" w:pos="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Одним из таких отделения Акмолинского филиала является</w:t>
      </w:r>
      <w:r w:rsidR="00A05911" w:rsidRPr="00F35AB6">
        <w:rPr>
          <w:noProof/>
          <w:color w:val="000000"/>
          <w:sz w:val="28"/>
          <w:szCs w:val="28"/>
        </w:rPr>
        <w:t xml:space="preserve"> </w:t>
      </w:r>
      <w:r w:rsidRPr="00F35AB6">
        <w:rPr>
          <w:noProof/>
          <w:color w:val="000000"/>
          <w:sz w:val="28"/>
          <w:szCs w:val="28"/>
        </w:rPr>
        <w:t xml:space="preserve">Аршалынское отделение государственного центра по выплате пенсий </w:t>
      </w:r>
    </w:p>
    <w:p w:rsidR="00A05911" w:rsidRPr="00F35AB6" w:rsidRDefault="00A05911" w:rsidP="00A05911">
      <w:pPr>
        <w:tabs>
          <w:tab w:val="left" w:pos="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003B2549" w:rsidRPr="00F35AB6">
        <w:rPr>
          <w:noProof/>
          <w:color w:val="000000"/>
          <w:sz w:val="28"/>
          <w:szCs w:val="28"/>
        </w:rPr>
        <w:t>далее ГЦВП). Местонахождение отделения: Республика Казахстан, Акмолинская область, поселок Аршалы, улица Ташенова 31.</w:t>
      </w:r>
    </w:p>
    <w:p w:rsidR="003B2549" w:rsidRPr="00F35AB6" w:rsidRDefault="003B2549" w:rsidP="00A05911">
      <w:pPr>
        <w:tabs>
          <w:tab w:val="left" w:pos="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Отделение производит:</w:t>
      </w:r>
    </w:p>
    <w:p w:rsidR="003B2549" w:rsidRPr="00F35AB6" w:rsidRDefault="001F4037" w:rsidP="00A05911">
      <w:pPr>
        <w:tabs>
          <w:tab w:val="left" w:pos="0"/>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осуществление выплаты пенсий, государственных социальных и специальных</w:t>
      </w:r>
      <w:r w:rsidR="00A05911" w:rsidRPr="00F35AB6">
        <w:rPr>
          <w:noProof/>
          <w:color w:val="000000"/>
          <w:sz w:val="28"/>
          <w:szCs w:val="28"/>
        </w:rPr>
        <w:t xml:space="preserve"> </w:t>
      </w:r>
      <w:r w:rsidR="003B2549" w:rsidRPr="00F35AB6">
        <w:rPr>
          <w:noProof/>
          <w:color w:val="000000"/>
          <w:sz w:val="28"/>
          <w:szCs w:val="28"/>
        </w:rPr>
        <w:t>государственных пособий;</w:t>
      </w:r>
    </w:p>
    <w:p w:rsidR="003B2549" w:rsidRPr="00F35AB6" w:rsidRDefault="001F4037" w:rsidP="00A05911">
      <w:pPr>
        <w:tabs>
          <w:tab w:val="left" w:pos="0"/>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введение индивидуального (персонифицированного) учета сведений о гражданах Республики Казахстан</w:t>
      </w:r>
      <w:r w:rsidR="006870B4" w:rsidRPr="00F35AB6">
        <w:rPr>
          <w:noProof/>
          <w:color w:val="000000"/>
          <w:sz w:val="28"/>
          <w:szCs w:val="28"/>
        </w:rPr>
        <w:t>;</w:t>
      </w:r>
    </w:p>
    <w:p w:rsidR="003B2549" w:rsidRPr="00F35AB6" w:rsidRDefault="001F4037" w:rsidP="00A05911">
      <w:pPr>
        <w:tabs>
          <w:tab w:val="left" w:pos="0"/>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формирование центральной базы данных по вопросам выплаты пенсий, государственных социальных пособий и специальных государственных пособий</w:t>
      </w:r>
      <w:r w:rsidR="006870B4" w:rsidRPr="00F35AB6">
        <w:rPr>
          <w:noProof/>
          <w:color w:val="000000"/>
          <w:sz w:val="28"/>
          <w:szCs w:val="28"/>
        </w:rPr>
        <w:t>;</w:t>
      </w:r>
    </w:p>
    <w:p w:rsidR="003B2549" w:rsidRPr="00F35AB6" w:rsidRDefault="001F4037" w:rsidP="00A05911">
      <w:pPr>
        <w:tabs>
          <w:tab w:val="left" w:pos="0"/>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обслуживание всех состоявших к началу пенсионной реформы пенсионеров, а также граждан имеющим трудовой стаж не менее шести месяцев по состоянию на 1 января 1998 года на начало реформы</w:t>
      </w:r>
      <w:r w:rsidR="006870B4" w:rsidRPr="00F35AB6">
        <w:rPr>
          <w:noProof/>
          <w:color w:val="000000"/>
          <w:sz w:val="28"/>
          <w:szCs w:val="28"/>
        </w:rPr>
        <w:t>;</w:t>
      </w:r>
    </w:p>
    <w:p w:rsidR="003B2549" w:rsidRPr="00F35AB6" w:rsidRDefault="001F4037" w:rsidP="00A05911">
      <w:pPr>
        <w:tabs>
          <w:tab w:val="left" w:pos="0"/>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представление консультационных и иных видов услуг соответствующим уставным целям пенсионного центра:</w:t>
      </w:r>
    </w:p>
    <w:p w:rsidR="003B2549" w:rsidRPr="00F35AB6" w:rsidRDefault="003B2549" w:rsidP="00A05911">
      <w:pPr>
        <w:tabs>
          <w:tab w:val="left" w:pos="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1.Присвоение социальных индивидуальных кодов гражданам Республики Казахстан, а также иностранцам и лицам без гражданства, постоянно проживающих на территории Республики Казахстан, если иное не предусмотрено законами и международными договорами;</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2.Осуществление переводных операций, выполнение поручений юридических и физических лиц по переводу денег;</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3.Оказание услуг физическим и юридическим лицам, накопительным пенсионным фондам, банкам второго уровня для оптимизации процесса сбора, учета и перечисления пенсионных взносов и иных видов услуг, не противоречащих действующему законодательству Республики Казахстан и уставным целям Центра.</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Государственный центр по выплате пенсий и его структурные подразделения имеют право:</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-осуществлять прием и проверку комплектности документов для передачи их</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уполномоченному органу по назначению пенсионных выплат;</w:t>
      </w:r>
      <w:r w:rsidR="00A05911" w:rsidRPr="00F35AB6">
        <w:rPr>
          <w:noProof/>
          <w:color w:val="000000"/>
          <w:sz w:val="28"/>
          <w:szCs w:val="28"/>
        </w:rPr>
        <w:t xml:space="preserve">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 основании решения</w:t>
      </w:r>
      <w:r w:rsidR="00A05911" w:rsidRPr="00F35AB6">
        <w:rPr>
          <w:noProof/>
          <w:color w:val="000000"/>
          <w:sz w:val="28"/>
          <w:szCs w:val="28"/>
        </w:rPr>
        <w:t xml:space="preserve"> </w:t>
      </w:r>
      <w:r w:rsidRPr="00F35AB6">
        <w:rPr>
          <w:noProof/>
          <w:color w:val="000000"/>
          <w:sz w:val="28"/>
          <w:szCs w:val="28"/>
        </w:rPr>
        <w:t>уполномоченного органа по назначению пенсионных выплат направлять запросы о переводе на счет ГЦВП денег;</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-получать в порядке, установленном законодательством Республики Казахстан, средства из республиканского бюджета за оказание услуг, предусмотренных Законом Республики Казахстан «О пенсионном обеспечении в Республике Казахстан».</w:t>
      </w:r>
      <w:r w:rsidR="00A05911" w:rsidRPr="00F35AB6">
        <w:rPr>
          <w:noProof/>
          <w:color w:val="000000"/>
          <w:sz w:val="28"/>
          <w:szCs w:val="28"/>
        </w:rPr>
        <w:t xml:space="preserve">  </w:t>
      </w:r>
    </w:p>
    <w:p w:rsidR="00F95379" w:rsidRPr="00F35AB6" w:rsidRDefault="00F95379" w:rsidP="00A05911">
      <w:pPr>
        <w:autoSpaceDE w:val="0"/>
        <w:autoSpaceDN w:val="0"/>
        <w:adjustRightInd w:val="0"/>
        <w:spacing w:line="360" w:lineRule="auto"/>
        <w:ind w:firstLine="709"/>
        <w:jc w:val="both"/>
        <w:rPr>
          <w:noProof/>
          <w:color w:val="000000"/>
          <w:sz w:val="28"/>
          <w:szCs w:val="28"/>
        </w:rPr>
      </w:pPr>
    </w:p>
    <w:p w:rsidR="006870B4" w:rsidRPr="00F35AB6" w:rsidRDefault="00461718"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Рисунок № 1</w:t>
      </w:r>
    </w:p>
    <w:p w:rsidR="00A05911" w:rsidRPr="00F35AB6" w:rsidRDefault="00F40AB2"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Выплаты, проходящие через ГЦВП</w:t>
      </w:r>
      <w:r w:rsidR="00A05911" w:rsidRPr="00F35AB6">
        <w:rPr>
          <w:noProof/>
          <w:color w:val="000000"/>
          <w:sz w:val="28"/>
          <w:szCs w:val="28"/>
        </w:rPr>
        <w:t xml:space="preserve"> </w:t>
      </w:r>
    </w:p>
    <w:p w:rsidR="006870B4" w:rsidRPr="00F35AB6" w:rsidRDefault="00365153" w:rsidP="00A05911">
      <w:pPr>
        <w:autoSpaceDE w:val="0"/>
        <w:autoSpaceDN w:val="0"/>
        <w:adjustRightInd w:val="0"/>
        <w:spacing w:line="360" w:lineRule="auto"/>
        <w:ind w:firstLine="709"/>
        <w:jc w:val="both"/>
        <w:rPr>
          <w:noProof/>
          <w:color w:val="000000"/>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24pt;margin-top:21.8pt;width:27pt;height:153pt;flip:x;z-index:251658240"/>
        </w:pict>
      </w:r>
      <w:r>
        <w:rPr>
          <w:noProof/>
        </w:rPr>
        <w:pict>
          <v:shape id="_x0000_s1027" type="#_x0000_t88" style="position:absolute;left:0;text-align:left;margin-left:243pt;margin-top:21.8pt;width:39pt;height:153pt;z-index:251657216"/>
        </w:pict>
      </w:r>
      <w:r w:rsidR="006870B4" w:rsidRPr="00F35AB6">
        <w:rPr>
          <w:noProof/>
          <w:color w:val="000000"/>
          <w:sz w:val="28"/>
          <w:szCs w:val="20"/>
        </w:rPr>
        <w:t>Основные:</w:t>
      </w:r>
      <w:r w:rsidR="00A05911" w:rsidRPr="00F35AB6">
        <w:rPr>
          <w:noProof/>
          <w:color w:val="000000"/>
          <w:sz w:val="28"/>
          <w:szCs w:val="20"/>
        </w:rPr>
        <w:t xml:space="preserve"> </w:t>
      </w:r>
    </w:p>
    <w:p w:rsidR="006870B4" w:rsidRPr="00F35AB6" w:rsidRDefault="006870B4" w:rsidP="00A05911">
      <w:pPr>
        <w:tabs>
          <w:tab w:val="left" w:pos="7160"/>
        </w:tabs>
        <w:autoSpaceDE w:val="0"/>
        <w:autoSpaceDN w:val="0"/>
        <w:adjustRightInd w:val="0"/>
        <w:spacing w:line="360" w:lineRule="auto"/>
        <w:ind w:firstLine="709"/>
        <w:jc w:val="both"/>
        <w:rPr>
          <w:noProof/>
          <w:color w:val="000000"/>
          <w:sz w:val="28"/>
          <w:szCs w:val="20"/>
        </w:rPr>
      </w:pPr>
      <w:r w:rsidRPr="00F35AB6">
        <w:rPr>
          <w:noProof/>
          <w:color w:val="000000"/>
          <w:sz w:val="28"/>
          <w:szCs w:val="20"/>
        </w:rPr>
        <w:t>1.Пенсии;</w:t>
      </w:r>
      <w:r w:rsidR="00F40AB2" w:rsidRPr="00F35AB6">
        <w:rPr>
          <w:noProof/>
          <w:color w:val="000000"/>
          <w:sz w:val="28"/>
          <w:szCs w:val="20"/>
        </w:rPr>
        <w:tab/>
        <w:t>прочие:</w:t>
      </w:r>
    </w:p>
    <w:p w:rsidR="00F40AB2" w:rsidRPr="00F35AB6" w:rsidRDefault="00F40AB2" w:rsidP="00A05911">
      <w:pPr>
        <w:tabs>
          <w:tab w:val="left" w:pos="7160"/>
        </w:tabs>
        <w:autoSpaceDE w:val="0"/>
        <w:autoSpaceDN w:val="0"/>
        <w:adjustRightInd w:val="0"/>
        <w:spacing w:line="360" w:lineRule="auto"/>
        <w:ind w:firstLine="709"/>
        <w:jc w:val="both"/>
        <w:rPr>
          <w:noProof/>
          <w:color w:val="000000"/>
          <w:sz w:val="28"/>
          <w:szCs w:val="20"/>
        </w:rPr>
      </w:pPr>
      <w:r w:rsidRPr="00F35AB6">
        <w:rPr>
          <w:noProof/>
          <w:color w:val="000000"/>
          <w:sz w:val="28"/>
          <w:szCs w:val="20"/>
        </w:rPr>
        <w:t>2.Госсоцпособия;</w:t>
      </w:r>
      <w:r w:rsidRPr="00F35AB6">
        <w:rPr>
          <w:noProof/>
          <w:color w:val="000000"/>
          <w:sz w:val="28"/>
          <w:szCs w:val="20"/>
        </w:rPr>
        <w:tab/>
        <w:t xml:space="preserve">1.ЕДК пострадавшим на Семи- </w:t>
      </w:r>
    </w:p>
    <w:p w:rsidR="006870B4" w:rsidRPr="00F35AB6" w:rsidRDefault="006870B4" w:rsidP="00A05911">
      <w:pPr>
        <w:tabs>
          <w:tab w:val="left" w:pos="7200"/>
        </w:tabs>
        <w:autoSpaceDE w:val="0"/>
        <w:autoSpaceDN w:val="0"/>
        <w:adjustRightInd w:val="0"/>
        <w:spacing w:line="360" w:lineRule="auto"/>
        <w:ind w:firstLine="709"/>
        <w:jc w:val="both"/>
        <w:rPr>
          <w:noProof/>
          <w:color w:val="000000"/>
          <w:sz w:val="28"/>
          <w:szCs w:val="20"/>
        </w:rPr>
      </w:pPr>
      <w:r w:rsidRPr="00F35AB6">
        <w:rPr>
          <w:noProof/>
          <w:color w:val="000000"/>
          <w:sz w:val="28"/>
          <w:szCs w:val="20"/>
        </w:rPr>
        <w:t>3.Спецгоспособия;</w:t>
      </w:r>
      <w:r w:rsidR="00F40AB2" w:rsidRPr="00F35AB6">
        <w:rPr>
          <w:noProof/>
          <w:color w:val="000000"/>
          <w:sz w:val="28"/>
          <w:szCs w:val="20"/>
        </w:rPr>
        <w:tab/>
        <w:t>палатинском полигоне;</w:t>
      </w:r>
    </w:p>
    <w:p w:rsidR="006870B4" w:rsidRPr="00F35AB6" w:rsidRDefault="006870B4" w:rsidP="00A05911">
      <w:pPr>
        <w:tabs>
          <w:tab w:val="left" w:pos="7200"/>
        </w:tabs>
        <w:autoSpaceDE w:val="0"/>
        <w:autoSpaceDN w:val="0"/>
        <w:adjustRightInd w:val="0"/>
        <w:spacing w:line="360" w:lineRule="auto"/>
        <w:ind w:firstLine="709"/>
        <w:jc w:val="both"/>
        <w:rPr>
          <w:noProof/>
          <w:color w:val="000000"/>
          <w:sz w:val="28"/>
          <w:szCs w:val="20"/>
        </w:rPr>
      </w:pPr>
      <w:r w:rsidRPr="00F35AB6">
        <w:rPr>
          <w:noProof/>
          <w:color w:val="000000"/>
          <w:sz w:val="28"/>
          <w:szCs w:val="20"/>
        </w:rPr>
        <w:t>4.Госспецпособия (список № 1);</w:t>
      </w:r>
      <w:r w:rsidR="00F40AB2" w:rsidRPr="00F35AB6">
        <w:rPr>
          <w:noProof/>
          <w:color w:val="000000"/>
          <w:sz w:val="28"/>
          <w:szCs w:val="20"/>
        </w:rPr>
        <w:tab/>
        <w:t>2. Экологические выплаты;</w:t>
      </w:r>
    </w:p>
    <w:p w:rsidR="006870B4" w:rsidRPr="00F35AB6" w:rsidRDefault="006870B4" w:rsidP="00A05911">
      <w:pPr>
        <w:tabs>
          <w:tab w:val="left" w:pos="5820"/>
          <w:tab w:val="left" w:pos="7200"/>
        </w:tabs>
        <w:autoSpaceDE w:val="0"/>
        <w:autoSpaceDN w:val="0"/>
        <w:adjustRightInd w:val="0"/>
        <w:spacing w:line="360" w:lineRule="auto"/>
        <w:ind w:firstLine="709"/>
        <w:jc w:val="both"/>
        <w:rPr>
          <w:noProof/>
          <w:color w:val="000000"/>
          <w:sz w:val="28"/>
          <w:szCs w:val="20"/>
        </w:rPr>
      </w:pPr>
      <w:r w:rsidRPr="00F35AB6">
        <w:rPr>
          <w:noProof/>
          <w:color w:val="000000"/>
          <w:sz w:val="28"/>
          <w:szCs w:val="20"/>
        </w:rPr>
        <w:t>5.10% обязательных пенсионных взносов;</w:t>
      </w:r>
      <w:r w:rsidRPr="00F35AB6">
        <w:rPr>
          <w:noProof/>
          <w:color w:val="000000"/>
          <w:sz w:val="28"/>
          <w:szCs w:val="20"/>
        </w:rPr>
        <w:tab/>
      </w:r>
      <w:r w:rsidR="00F40AB2" w:rsidRPr="00F35AB6">
        <w:rPr>
          <w:noProof/>
          <w:color w:val="000000"/>
          <w:sz w:val="28"/>
          <w:szCs w:val="20"/>
        </w:rPr>
        <w:t>Г</w:t>
      </w:r>
      <w:r w:rsidRPr="00F35AB6">
        <w:rPr>
          <w:noProof/>
          <w:color w:val="000000"/>
          <w:sz w:val="28"/>
          <w:szCs w:val="20"/>
        </w:rPr>
        <w:t>ЦВП</w:t>
      </w:r>
      <w:r w:rsidR="00F40AB2" w:rsidRPr="00F35AB6">
        <w:rPr>
          <w:noProof/>
          <w:color w:val="000000"/>
          <w:sz w:val="28"/>
          <w:szCs w:val="20"/>
        </w:rPr>
        <w:tab/>
        <w:t>3. ЕДК жертвам политических</w:t>
      </w:r>
    </w:p>
    <w:p w:rsidR="00A05911" w:rsidRPr="00F35AB6" w:rsidRDefault="006870B4" w:rsidP="00A05911">
      <w:pPr>
        <w:tabs>
          <w:tab w:val="left" w:pos="5820"/>
          <w:tab w:val="left" w:pos="7200"/>
        </w:tabs>
        <w:autoSpaceDE w:val="0"/>
        <w:autoSpaceDN w:val="0"/>
        <w:adjustRightInd w:val="0"/>
        <w:spacing w:line="360" w:lineRule="auto"/>
        <w:ind w:firstLine="709"/>
        <w:jc w:val="both"/>
        <w:rPr>
          <w:noProof/>
          <w:color w:val="000000"/>
          <w:sz w:val="28"/>
          <w:szCs w:val="20"/>
        </w:rPr>
      </w:pPr>
      <w:r w:rsidRPr="00F35AB6">
        <w:rPr>
          <w:noProof/>
          <w:color w:val="000000"/>
          <w:sz w:val="28"/>
          <w:szCs w:val="20"/>
        </w:rPr>
        <w:t>6.Выплаты на погребение получателей и пособий;</w:t>
      </w:r>
      <w:r w:rsidR="00F40AB2" w:rsidRPr="00F35AB6">
        <w:rPr>
          <w:noProof/>
          <w:color w:val="000000"/>
          <w:sz w:val="28"/>
          <w:szCs w:val="20"/>
        </w:rPr>
        <w:tab/>
      </w:r>
      <w:r w:rsidR="00A05911" w:rsidRPr="00F35AB6">
        <w:rPr>
          <w:noProof/>
          <w:color w:val="000000"/>
          <w:sz w:val="28"/>
          <w:szCs w:val="20"/>
        </w:rPr>
        <w:t>.</w:t>
      </w:r>
      <w:r w:rsidR="00F40AB2" w:rsidRPr="00F35AB6">
        <w:rPr>
          <w:noProof/>
          <w:color w:val="000000"/>
          <w:sz w:val="28"/>
          <w:szCs w:val="20"/>
        </w:rPr>
        <w:t>репрессий</w:t>
      </w:r>
    </w:p>
    <w:p w:rsidR="006870B4" w:rsidRPr="00F35AB6" w:rsidRDefault="006870B4" w:rsidP="00A05911">
      <w:pPr>
        <w:tabs>
          <w:tab w:val="left" w:pos="7200"/>
        </w:tabs>
        <w:autoSpaceDE w:val="0"/>
        <w:autoSpaceDN w:val="0"/>
        <w:adjustRightInd w:val="0"/>
        <w:spacing w:line="360" w:lineRule="auto"/>
        <w:ind w:firstLine="709"/>
        <w:jc w:val="both"/>
        <w:rPr>
          <w:noProof/>
          <w:color w:val="000000"/>
          <w:sz w:val="28"/>
          <w:szCs w:val="20"/>
        </w:rPr>
      </w:pPr>
      <w:r w:rsidRPr="00F35AB6">
        <w:rPr>
          <w:noProof/>
          <w:color w:val="000000"/>
          <w:sz w:val="28"/>
          <w:szCs w:val="20"/>
        </w:rPr>
        <w:t>7.Единовременное пособие в связи с рождением ребенка;</w:t>
      </w:r>
    </w:p>
    <w:p w:rsidR="006870B4" w:rsidRPr="00F35AB6" w:rsidRDefault="006870B4" w:rsidP="00A05911">
      <w:pPr>
        <w:autoSpaceDE w:val="0"/>
        <w:autoSpaceDN w:val="0"/>
        <w:adjustRightInd w:val="0"/>
        <w:spacing w:line="360" w:lineRule="auto"/>
        <w:ind w:firstLine="709"/>
        <w:jc w:val="both"/>
        <w:rPr>
          <w:noProof/>
          <w:color w:val="000000"/>
          <w:sz w:val="28"/>
          <w:szCs w:val="20"/>
        </w:rPr>
      </w:pPr>
      <w:r w:rsidRPr="00F35AB6">
        <w:rPr>
          <w:noProof/>
          <w:color w:val="000000"/>
          <w:sz w:val="28"/>
          <w:szCs w:val="20"/>
        </w:rPr>
        <w:t>8.Пособие по уходу за ребенком до одного года;</w:t>
      </w:r>
    </w:p>
    <w:p w:rsidR="006870B4" w:rsidRPr="00F35AB6" w:rsidRDefault="006870B4" w:rsidP="00A05911">
      <w:pPr>
        <w:autoSpaceDE w:val="0"/>
        <w:autoSpaceDN w:val="0"/>
        <w:adjustRightInd w:val="0"/>
        <w:spacing w:line="360" w:lineRule="auto"/>
        <w:ind w:firstLine="709"/>
        <w:jc w:val="both"/>
        <w:rPr>
          <w:noProof/>
          <w:color w:val="000000"/>
          <w:sz w:val="28"/>
          <w:szCs w:val="20"/>
        </w:rPr>
      </w:pPr>
      <w:r w:rsidRPr="00F35AB6">
        <w:rPr>
          <w:noProof/>
          <w:color w:val="000000"/>
          <w:sz w:val="28"/>
          <w:szCs w:val="20"/>
        </w:rPr>
        <w:t>9.Выплаты с ГФСС.</w:t>
      </w:r>
    </w:p>
    <w:p w:rsidR="00A05911" w:rsidRPr="00F35AB6" w:rsidRDefault="00A05911" w:rsidP="00A05911">
      <w:pPr>
        <w:autoSpaceDE w:val="0"/>
        <w:autoSpaceDN w:val="0"/>
        <w:adjustRightInd w:val="0"/>
        <w:spacing w:line="360" w:lineRule="auto"/>
        <w:ind w:firstLine="709"/>
        <w:jc w:val="both"/>
        <w:rPr>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Наше отделение обслуживает пенсионеров по возрасту в количес</w:t>
      </w:r>
      <w:r w:rsidR="006F6557" w:rsidRPr="00F35AB6">
        <w:rPr>
          <w:noProof/>
          <w:color w:val="000000"/>
          <w:sz w:val="28"/>
          <w:szCs w:val="28"/>
        </w:rPr>
        <w:t>тве 3289 человек на общую сумму</w:t>
      </w:r>
      <w:r w:rsidR="00A05911" w:rsidRPr="00F35AB6">
        <w:rPr>
          <w:noProof/>
          <w:color w:val="000000"/>
          <w:sz w:val="28"/>
          <w:szCs w:val="28"/>
        </w:rPr>
        <w:t xml:space="preserve"> </w:t>
      </w:r>
      <w:r w:rsidRPr="00F35AB6">
        <w:rPr>
          <w:noProof/>
          <w:color w:val="000000"/>
          <w:sz w:val="28"/>
          <w:szCs w:val="28"/>
        </w:rPr>
        <w:t>44015,3 тыс.тенге; получателей государственных</w:t>
      </w:r>
      <w:r w:rsidR="006F6557" w:rsidRPr="00F35AB6">
        <w:rPr>
          <w:noProof/>
          <w:color w:val="000000"/>
          <w:sz w:val="28"/>
          <w:szCs w:val="28"/>
        </w:rPr>
        <w:t xml:space="preserve"> </w:t>
      </w:r>
      <w:r w:rsidRPr="00F35AB6">
        <w:rPr>
          <w:noProof/>
          <w:color w:val="000000"/>
          <w:sz w:val="28"/>
          <w:szCs w:val="28"/>
        </w:rPr>
        <w:t>социальных пособий</w:t>
      </w:r>
      <w:r w:rsidR="00A05911" w:rsidRPr="00F35AB6">
        <w:rPr>
          <w:noProof/>
          <w:color w:val="000000"/>
          <w:sz w:val="28"/>
          <w:szCs w:val="28"/>
        </w:rPr>
        <w:t xml:space="preserve"> </w:t>
      </w:r>
      <w:r w:rsidR="006F6557" w:rsidRPr="00F35AB6">
        <w:rPr>
          <w:noProof/>
          <w:color w:val="000000"/>
          <w:sz w:val="28"/>
          <w:szCs w:val="28"/>
        </w:rPr>
        <w:t xml:space="preserve">на 1122 получателя на сумму </w:t>
      </w:r>
      <w:r w:rsidRPr="00F35AB6">
        <w:rPr>
          <w:noProof/>
          <w:color w:val="000000"/>
          <w:sz w:val="28"/>
          <w:szCs w:val="28"/>
        </w:rPr>
        <w:t>9806,5 тыс.тенге; специальными госуд</w:t>
      </w:r>
      <w:r w:rsidR="006F6557" w:rsidRPr="00F35AB6">
        <w:rPr>
          <w:noProof/>
          <w:color w:val="000000"/>
          <w:sz w:val="28"/>
          <w:szCs w:val="28"/>
        </w:rPr>
        <w:t xml:space="preserve">арственными пособиями охвачено </w:t>
      </w:r>
      <w:r w:rsidRPr="00F35AB6">
        <w:rPr>
          <w:noProof/>
          <w:color w:val="000000"/>
          <w:sz w:val="28"/>
          <w:szCs w:val="28"/>
        </w:rPr>
        <w:t>1699 получателей на сумму 4749,7 тыс.тенге. Ежемесячно выплачивается пособие по рождению и уходу за ребенком до 1 года в среднем 30 получателям.</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Так что же такое пенсионная выплата из Центра?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Пенсионные выплаты по возрасту в полном объеме назначаются п</w:t>
      </w:r>
      <w:r w:rsidR="006F6557" w:rsidRPr="00F35AB6">
        <w:rPr>
          <w:noProof/>
          <w:color w:val="000000"/>
          <w:sz w:val="28"/>
          <w:szCs w:val="28"/>
        </w:rPr>
        <w:t>о достижению возраста: мужчинам, 63 года и</w:t>
      </w:r>
      <w:r w:rsidR="00A05911" w:rsidRPr="00F35AB6">
        <w:rPr>
          <w:noProof/>
          <w:color w:val="000000"/>
          <w:sz w:val="28"/>
          <w:szCs w:val="28"/>
        </w:rPr>
        <w:t xml:space="preserve"> </w:t>
      </w:r>
      <w:r w:rsidRPr="00F35AB6">
        <w:rPr>
          <w:noProof/>
          <w:color w:val="000000"/>
          <w:sz w:val="28"/>
          <w:szCs w:val="28"/>
        </w:rPr>
        <w:t>при</w:t>
      </w:r>
      <w:r w:rsidR="00A05911" w:rsidRPr="00F35AB6">
        <w:rPr>
          <w:noProof/>
          <w:color w:val="000000"/>
          <w:sz w:val="28"/>
          <w:szCs w:val="28"/>
        </w:rPr>
        <w:t xml:space="preserve"> </w:t>
      </w:r>
      <w:r w:rsidRPr="00F35AB6">
        <w:rPr>
          <w:noProof/>
          <w:color w:val="000000"/>
          <w:sz w:val="28"/>
          <w:szCs w:val="28"/>
        </w:rPr>
        <w:t>наличии трудового стажа не менее 25 лет на 1 января 1998 года; женщинам, 58 лет - при наличии трудового стажа</w:t>
      </w:r>
      <w:r w:rsidR="00A05911" w:rsidRPr="00F35AB6">
        <w:rPr>
          <w:noProof/>
          <w:color w:val="000000"/>
          <w:sz w:val="28"/>
          <w:szCs w:val="28"/>
        </w:rPr>
        <w:t xml:space="preserve"> </w:t>
      </w:r>
      <w:r w:rsidRPr="00F35AB6">
        <w:rPr>
          <w:noProof/>
          <w:color w:val="000000"/>
          <w:sz w:val="28"/>
          <w:szCs w:val="28"/>
        </w:rPr>
        <w:t>не менее 20 лет на 1 января 1998 года.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Исчисление размера пенсионных выплат осуществляется исходя из среднемесячного дохода за любые 3 года подряд независимо от перерывов в работе с 1 января 1995 года.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Размер среднемесячного дохода за период с 1 января 1998 года устанавливается соответственно доходу, с которого осуществлялись обязательные пенсионные взносы в накопительные пенсионные фонды в порядке, определяемом центральным исполнительным органом в области социальной защиты населения.</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Размер пенсионных выплат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пенсии. Доход для исчисления пенсионных выплат из Центра не может превышать пятнадцатикратного месячного расчетного показателя, устанавливаемого законом о республиканском бюджете на соответствующий год.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Рассмотрим данные пенсионных выплат по возрасту в полном объеме по Аршалынскому отделению за три года в следующей таблице:</w:t>
      </w:r>
    </w:p>
    <w:p w:rsidR="00F95379" w:rsidRPr="00F35AB6" w:rsidRDefault="00F95379"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Таблица</w:t>
      </w:r>
      <w:r w:rsidR="006F6557" w:rsidRPr="00F35AB6">
        <w:rPr>
          <w:noProof/>
          <w:color w:val="000000"/>
          <w:sz w:val="28"/>
          <w:szCs w:val="28"/>
        </w:rPr>
        <w:t xml:space="preserve"> №</w:t>
      </w:r>
      <w:r w:rsidR="00A05911" w:rsidRPr="00F35AB6">
        <w:rPr>
          <w:noProof/>
          <w:color w:val="000000"/>
          <w:sz w:val="28"/>
          <w:szCs w:val="28"/>
        </w:rPr>
        <w:t xml:space="preserve"> </w:t>
      </w:r>
      <w:r w:rsidRPr="00F35AB6">
        <w:rPr>
          <w:noProof/>
          <w:color w:val="000000"/>
          <w:sz w:val="28"/>
          <w:szCs w:val="28"/>
        </w:rPr>
        <w:t>3</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Численность получателей и размер пенсионных выплат по возрасту в полном объеме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567"/>
        <w:gridCol w:w="2002"/>
        <w:gridCol w:w="2002"/>
        <w:gridCol w:w="2000"/>
      </w:tblGrid>
      <w:tr w:rsidR="003B2549" w:rsidRPr="004C4FBD" w:rsidTr="004C4FBD">
        <w:tc>
          <w:tcPr>
            <w:tcW w:w="1863" w:type="pct"/>
            <w:shd w:val="clear" w:color="auto" w:fill="auto"/>
          </w:tcPr>
          <w:p w:rsidR="003B2549" w:rsidRPr="004C4FBD" w:rsidRDefault="006F6557" w:rsidP="004C4FBD">
            <w:pPr>
              <w:autoSpaceDE w:val="0"/>
              <w:autoSpaceDN w:val="0"/>
              <w:adjustRightInd w:val="0"/>
              <w:spacing w:line="360" w:lineRule="auto"/>
              <w:jc w:val="both"/>
              <w:rPr>
                <w:noProof/>
                <w:color w:val="000000"/>
                <w:sz w:val="20"/>
                <w:szCs w:val="28"/>
              </w:rPr>
            </w:pPr>
            <w:r w:rsidRPr="004C4FBD">
              <w:rPr>
                <w:noProof/>
                <w:color w:val="000000"/>
                <w:sz w:val="20"/>
                <w:szCs w:val="28"/>
              </w:rPr>
              <w:t>Год</w:t>
            </w:r>
          </w:p>
        </w:tc>
        <w:tc>
          <w:tcPr>
            <w:tcW w:w="1046"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2004</w:t>
            </w:r>
          </w:p>
        </w:tc>
        <w:tc>
          <w:tcPr>
            <w:tcW w:w="1046"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2005</w:t>
            </w:r>
          </w:p>
        </w:tc>
        <w:tc>
          <w:tcPr>
            <w:tcW w:w="1046"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2006</w:t>
            </w:r>
          </w:p>
        </w:tc>
      </w:tr>
      <w:tr w:rsidR="003B2549" w:rsidRPr="004C4FBD" w:rsidTr="004C4FBD">
        <w:tc>
          <w:tcPr>
            <w:tcW w:w="1863"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 xml:space="preserve">Численность получателей пенсионных выплат,человек </w:t>
            </w:r>
          </w:p>
        </w:tc>
        <w:tc>
          <w:tcPr>
            <w:tcW w:w="10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3238</w:t>
            </w:r>
          </w:p>
        </w:tc>
        <w:tc>
          <w:tcPr>
            <w:tcW w:w="10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3247</w:t>
            </w:r>
          </w:p>
        </w:tc>
        <w:tc>
          <w:tcPr>
            <w:tcW w:w="10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3185</w:t>
            </w:r>
          </w:p>
        </w:tc>
      </w:tr>
      <w:tr w:rsidR="003B2549" w:rsidRPr="004C4FBD" w:rsidTr="004C4FBD">
        <w:tc>
          <w:tcPr>
            <w:tcW w:w="1863"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Средний размер назначенных пенсионных выплат, тенге</w:t>
            </w:r>
          </w:p>
        </w:tc>
        <w:tc>
          <w:tcPr>
            <w:tcW w:w="10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8048</w:t>
            </w:r>
          </w:p>
        </w:tc>
        <w:tc>
          <w:tcPr>
            <w:tcW w:w="10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8549</w:t>
            </w:r>
          </w:p>
        </w:tc>
        <w:tc>
          <w:tcPr>
            <w:tcW w:w="104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9193</w:t>
            </w:r>
          </w:p>
        </w:tc>
      </w:tr>
    </w:tbl>
    <w:p w:rsidR="00A05911" w:rsidRPr="00F35AB6" w:rsidRDefault="00A05911" w:rsidP="00A05911">
      <w:pPr>
        <w:autoSpaceDE w:val="0"/>
        <w:autoSpaceDN w:val="0"/>
        <w:adjustRightInd w:val="0"/>
        <w:spacing w:line="360" w:lineRule="auto"/>
        <w:ind w:firstLine="709"/>
        <w:jc w:val="both"/>
        <w:rPr>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Проанализировав</w:t>
      </w:r>
      <w:r w:rsidR="00A05911" w:rsidRPr="00F35AB6">
        <w:rPr>
          <w:noProof/>
          <w:color w:val="000000"/>
          <w:sz w:val="28"/>
          <w:szCs w:val="28"/>
        </w:rPr>
        <w:t xml:space="preserve"> </w:t>
      </w:r>
      <w:r w:rsidRPr="00F35AB6">
        <w:rPr>
          <w:noProof/>
          <w:color w:val="000000"/>
          <w:sz w:val="28"/>
          <w:szCs w:val="28"/>
        </w:rPr>
        <w:t>таблицу 3 мы видим, что количество пенсионеров по возрасту в полном объеме уменьшается по причине выхода на пенсию военного и послевоенного годов рождения, т.е. 1941-1949 годы, высокой смертности населения, эмиграции за пределы республики. Женщины в списке пенсионеров по возрасту составляют 2237 человек, соответственно мужчины 1039, в сельской местности проживает 2249 пенсионеров.</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Качественный анализ выявляет следующую картину: количество пенсионеров получавших минимал</w:t>
      </w:r>
      <w:r w:rsidR="006F6557" w:rsidRPr="00F35AB6">
        <w:rPr>
          <w:noProof/>
          <w:color w:val="000000"/>
          <w:sz w:val="28"/>
          <w:szCs w:val="28"/>
        </w:rPr>
        <w:t>ьный размер пенсии (6700 тенге) это</w:t>
      </w:r>
      <w:r w:rsidRPr="00F35AB6">
        <w:rPr>
          <w:noProof/>
          <w:color w:val="000000"/>
          <w:sz w:val="28"/>
          <w:szCs w:val="28"/>
        </w:rPr>
        <w:t xml:space="preserve"> 267 человек, из них женщин 185, от 6700 до 11000 тенге получали в 2006 году 205 человек, максимальный размер пенсии (12028 тенге) получали 25 пенсионеров, выше</w:t>
      </w:r>
      <w:r w:rsidR="00A05911" w:rsidRPr="00F35AB6">
        <w:rPr>
          <w:noProof/>
          <w:color w:val="000000"/>
          <w:sz w:val="28"/>
          <w:szCs w:val="28"/>
        </w:rPr>
        <w:t xml:space="preserve"> </w:t>
      </w:r>
      <w:r w:rsidRPr="00F35AB6">
        <w:rPr>
          <w:noProof/>
          <w:color w:val="000000"/>
          <w:sz w:val="28"/>
          <w:szCs w:val="28"/>
        </w:rPr>
        <w:t>12100 тенге</w:t>
      </w:r>
      <w:r w:rsidR="006F6557" w:rsidRPr="00F35AB6">
        <w:rPr>
          <w:noProof/>
          <w:color w:val="000000"/>
          <w:sz w:val="28"/>
          <w:szCs w:val="28"/>
        </w:rPr>
        <w:t xml:space="preserve"> это </w:t>
      </w:r>
      <w:r w:rsidRPr="00F35AB6">
        <w:rPr>
          <w:noProof/>
          <w:color w:val="000000"/>
          <w:sz w:val="28"/>
          <w:szCs w:val="28"/>
        </w:rPr>
        <w:t xml:space="preserve">15 человек. Средний размер пенсионных выплат составил 9193 тенге. </w:t>
      </w:r>
      <w:r w:rsidR="00461718" w:rsidRPr="00F35AB6">
        <w:rPr>
          <w:noProof/>
          <w:color w:val="000000"/>
          <w:sz w:val="28"/>
          <w:szCs w:val="28"/>
        </w:rPr>
        <w:t>А</w:t>
      </w:r>
      <w:r w:rsidRPr="00F35AB6">
        <w:rPr>
          <w:noProof/>
          <w:color w:val="000000"/>
          <w:sz w:val="28"/>
          <w:szCs w:val="28"/>
        </w:rPr>
        <w:t xml:space="preserve"> повышение среднего размера пенсии связано с ежегодным повышением, индексацией пенсий</w:t>
      </w:r>
      <w:r w:rsidR="00A05911" w:rsidRPr="00F35AB6">
        <w:rPr>
          <w:noProof/>
          <w:color w:val="000000"/>
          <w:sz w:val="28"/>
          <w:szCs w:val="28"/>
        </w:rPr>
        <w:t xml:space="preserve"> </w:t>
      </w:r>
      <w:r w:rsidRPr="00F35AB6">
        <w:rPr>
          <w:noProof/>
          <w:color w:val="000000"/>
          <w:sz w:val="28"/>
          <w:szCs w:val="28"/>
        </w:rPr>
        <w:t>по Постановлению правительства Республики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Наряду с уменьшением численности пенсионеров, ежегодно увеличивается сумма расходов на выплату пенсий.</w:t>
      </w:r>
    </w:p>
    <w:p w:rsidR="00F95379" w:rsidRPr="00F35AB6" w:rsidRDefault="00F95379"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Таблица</w:t>
      </w:r>
      <w:r w:rsidR="006F6557" w:rsidRPr="00F35AB6">
        <w:rPr>
          <w:noProof/>
          <w:color w:val="000000"/>
          <w:sz w:val="28"/>
          <w:szCs w:val="28"/>
        </w:rPr>
        <w:t xml:space="preserve"> №</w:t>
      </w:r>
      <w:r w:rsidRPr="00F35AB6">
        <w:rPr>
          <w:noProof/>
          <w:color w:val="000000"/>
          <w:sz w:val="28"/>
          <w:szCs w:val="28"/>
        </w:rPr>
        <w:t xml:space="preserve"> 4</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Расходы на выплату пенсий по возрасту в полном объеме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2"/>
        <w:gridCol w:w="2393"/>
        <w:gridCol w:w="2393"/>
        <w:gridCol w:w="2393"/>
      </w:tblGrid>
      <w:tr w:rsidR="003B2549" w:rsidRPr="004C4FBD" w:rsidTr="004C4FBD">
        <w:tc>
          <w:tcPr>
            <w:tcW w:w="1250" w:type="pct"/>
            <w:shd w:val="clear" w:color="auto" w:fill="auto"/>
          </w:tcPr>
          <w:p w:rsidR="003B2549" w:rsidRPr="004C4FBD" w:rsidRDefault="006F6557" w:rsidP="004C4FBD">
            <w:pPr>
              <w:autoSpaceDE w:val="0"/>
              <w:autoSpaceDN w:val="0"/>
              <w:adjustRightInd w:val="0"/>
              <w:spacing w:line="360" w:lineRule="auto"/>
              <w:jc w:val="both"/>
              <w:rPr>
                <w:noProof/>
                <w:color w:val="000000"/>
                <w:sz w:val="20"/>
                <w:szCs w:val="28"/>
              </w:rPr>
            </w:pPr>
            <w:r w:rsidRPr="004C4FBD">
              <w:rPr>
                <w:noProof/>
                <w:color w:val="000000"/>
                <w:sz w:val="20"/>
                <w:szCs w:val="28"/>
              </w:rPr>
              <w:t>Год</w:t>
            </w:r>
          </w:p>
        </w:tc>
        <w:tc>
          <w:tcPr>
            <w:tcW w:w="125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2004</w:t>
            </w:r>
          </w:p>
        </w:tc>
        <w:tc>
          <w:tcPr>
            <w:tcW w:w="125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2005</w:t>
            </w:r>
          </w:p>
        </w:tc>
        <w:tc>
          <w:tcPr>
            <w:tcW w:w="125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2006</w:t>
            </w:r>
          </w:p>
        </w:tc>
      </w:tr>
      <w:tr w:rsidR="003B2549" w:rsidRPr="004C4FBD" w:rsidTr="004C4FBD">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Общая сумма пенсионных выплат, тенге</w:t>
            </w:r>
          </w:p>
        </w:tc>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p>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318394586</w:t>
            </w:r>
          </w:p>
        </w:tc>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p>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413706609</w:t>
            </w:r>
          </w:p>
        </w:tc>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p>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496503815</w:t>
            </w:r>
          </w:p>
        </w:tc>
      </w:tr>
    </w:tbl>
    <w:p w:rsidR="00A05911" w:rsidRPr="00F35AB6" w:rsidRDefault="00A05911" w:rsidP="00A05911">
      <w:pPr>
        <w:autoSpaceDE w:val="0"/>
        <w:autoSpaceDN w:val="0"/>
        <w:adjustRightInd w:val="0"/>
        <w:spacing w:line="360" w:lineRule="auto"/>
        <w:ind w:firstLine="709"/>
        <w:jc w:val="both"/>
        <w:rPr>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Вторым направлением в пенсионном обеспечении является выплата</w:t>
      </w:r>
      <w:r w:rsidR="00A05911" w:rsidRPr="00F35AB6">
        <w:rPr>
          <w:noProof/>
          <w:color w:val="000000"/>
          <w:sz w:val="28"/>
          <w:szCs w:val="28"/>
        </w:rPr>
        <w:t xml:space="preserve"> </w:t>
      </w:r>
      <w:r w:rsidRPr="00F35AB6">
        <w:rPr>
          <w:noProof/>
          <w:color w:val="000000"/>
          <w:sz w:val="28"/>
          <w:szCs w:val="28"/>
        </w:rPr>
        <w:t>государственного базового социального пособия. Это ежемесячная денежная выплата, осуществляемая за счет бюджетных средств, предоставляемое гражданам при наступлении инвалидности, потери кормильца и по возрасту.</w:t>
      </w:r>
      <w:r w:rsidR="00A05911" w:rsidRPr="00F35AB6">
        <w:rPr>
          <w:noProof/>
          <w:color w:val="000000"/>
          <w:sz w:val="28"/>
          <w:szCs w:val="28"/>
        </w:rPr>
        <w:t xml:space="preserve"> </w:t>
      </w:r>
      <w:r w:rsidRPr="00F35AB6">
        <w:rPr>
          <w:noProof/>
          <w:color w:val="000000"/>
          <w:sz w:val="28"/>
          <w:szCs w:val="28"/>
        </w:rPr>
        <w:t>Рассмотрим каждое из них в отдельности.</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 государственном социальном обеспечении в нашем отделении находится более 621 инвалидов. При этом каждый третий инвалид является лицом трудоспособного возраста, более 190 инвалидов, дети многие из которых имеют врожденную патологию. Снижается, но все еще остается довольно высоким, уровень первичной инвалидности.</w:t>
      </w:r>
    </w:p>
    <w:p w:rsidR="00F95379" w:rsidRPr="00F35AB6" w:rsidRDefault="00F95379"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b/>
          <w:bCs/>
          <w:noProof/>
          <w:color w:val="000000"/>
          <w:sz w:val="28"/>
          <w:szCs w:val="28"/>
        </w:rPr>
      </w:pPr>
      <w:r w:rsidRPr="00F35AB6">
        <w:rPr>
          <w:noProof/>
          <w:color w:val="000000"/>
          <w:sz w:val="28"/>
          <w:szCs w:val="28"/>
        </w:rPr>
        <w:t>Таблица</w:t>
      </w:r>
      <w:r w:rsidR="006F6557" w:rsidRPr="00F35AB6">
        <w:rPr>
          <w:noProof/>
          <w:color w:val="000000"/>
          <w:sz w:val="28"/>
          <w:szCs w:val="28"/>
        </w:rPr>
        <w:t xml:space="preserve"> №</w:t>
      </w:r>
      <w:r w:rsidR="00A05911" w:rsidRPr="00F35AB6">
        <w:rPr>
          <w:noProof/>
          <w:color w:val="000000"/>
          <w:sz w:val="28"/>
          <w:szCs w:val="28"/>
        </w:rPr>
        <w:t xml:space="preserve"> </w:t>
      </w:r>
      <w:r w:rsidRPr="00F35AB6">
        <w:rPr>
          <w:noProof/>
          <w:color w:val="000000"/>
          <w:sz w:val="28"/>
          <w:szCs w:val="28"/>
        </w:rPr>
        <w:t>5</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Размер пособия и численность получателей</w:t>
      </w:r>
      <w:r w:rsidR="00A05911" w:rsidRPr="00F35AB6">
        <w:rPr>
          <w:bCs/>
          <w:noProof/>
          <w:color w:val="000000"/>
          <w:sz w:val="28"/>
          <w:szCs w:val="28"/>
        </w:rPr>
        <w:t xml:space="preserve"> </w:t>
      </w:r>
      <w:r w:rsidRPr="00F35AB6">
        <w:rPr>
          <w:bCs/>
          <w:noProof/>
          <w:color w:val="000000"/>
          <w:sz w:val="28"/>
          <w:szCs w:val="28"/>
        </w:rPr>
        <w:t>по инвалидности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451"/>
        <w:gridCol w:w="1755"/>
        <w:gridCol w:w="1755"/>
        <w:gridCol w:w="1610"/>
      </w:tblGrid>
      <w:tr w:rsidR="003B2549" w:rsidRPr="004C4FBD" w:rsidTr="004C4FBD">
        <w:tc>
          <w:tcPr>
            <w:tcW w:w="2325" w:type="pct"/>
            <w:shd w:val="clear" w:color="auto" w:fill="auto"/>
          </w:tcPr>
          <w:p w:rsidR="003B2549" w:rsidRPr="004C4FBD" w:rsidRDefault="006F6557"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Год</w:t>
            </w:r>
          </w:p>
        </w:tc>
        <w:tc>
          <w:tcPr>
            <w:tcW w:w="917"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2004</w:t>
            </w:r>
          </w:p>
        </w:tc>
        <w:tc>
          <w:tcPr>
            <w:tcW w:w="917"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2005</w:t>
            </w:r>
          </w:p>
        </w:tc>
        <w:tc>
          <w:tcPr>
            <w:tcW w:w="842"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2006</w:t>
            </w:r>
          </w:p>
        </w:tc>
      </w:tr>
      <w:tr w:rsidR="003B2549" w:rsidRPr="004C4FBD" w:rsidTr="004C4FBD">
        <w:tc>
          <w:tcPr>
            <w:tcW w:w="2325"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Численность получателей государственных базовых социальных пособий по инвалидности, человек</w:t>
            </w:r>
          </w:p>
        </w:tc>
        <w:tc>
          <w:tcPr>
            <w:tcW w:w="917"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630</w:t>
            </w:r>
          </w:p>
        </w:tc>
        <w:tc>
          <w:tcPr>
            <w:tcW w:w="917"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626</w:t>
            </w:r>
          </w:p>
        </w:tc>
        <w:tc>
          <w:tcPr>
            <w:tcW w:w="842"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621</w:t>
            </w:r>
          </w:p>
        </w:tc>
      </w:tr>
      <w:tr w:rsidR="003B2549" w:rsidRPr="004C4FBD" w:rsidTr="004C4FBD">
        <w:tc>
          <w:tcPr>
            <w:tcW w:w="2325"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Средний размер назначенного государственного базового социального пособия, тенге</w:t>
            </w:r>
          </w:p>
        </w:tc>
        <w:tc>
          <w:tcPr>
            <w:tcW w:w="917"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4472</w:t>
            </w:r>
          </w:p>
        </w:tc>
        <w:tc>
          <w:tcPr>
            <w:tcW w:w="917"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6729</w:t>
            </w:r>
          </w:p>
        </w:tc>
        <w:tc>
          <w:tcPr>
            <w:tcW w:w="842"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7819</w:t>
            </w:r>
          </w:p>
        </w:tc>
      </w:tr>
    </w:tbl>
    <w:p w:rsidR="00A05911" w:rsidRPr="00F35AB6" w:rsidRDefault="00A05911" w:rsidP="00A05911">
      <w:pPr>
        <w:autoSpaceDE w:val="0"/>
        <w:autoSpaceDN w:val="0"/>
        <w:adjustRightInd w:val="0"/>
        <w:spacing w:line="360" w:lineRule="auto"/>
        <w:ind w:firstLine="709"/>
        <w:jc w:val="both"/>
        <w:rPr>
          <w:b/>
          <w:bCs/>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По данным таблицы 5 снижение численности населения может происходить из-за несвоевременно прохождения медико-социальной экспертизы (далее МСЭ). Женщин инвалидов по району зарегистрировано 200 человек, в сельской местности проживает 414 человек. В отчетный период детей инвалидов стало больше на 5 человек по сравнению с 2005 годом. Средний размер государственных социальных пособий в отчетном периоде составил 7331 тенге.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Очевидным было, что пособия, являющиеся для инвалидов единственным источником существования были невелики. На реализацию мероприятий по углублению социальных реформ из государственного бюджета в 2005-2007 годах выделено дополнительно более 182,8 млрд.тенге.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В 2006 году повышены действующие размеры государственных социальных пособий, за базовый социальный индикатор в целях приближения к международным стандартам взят прожиточный минимум. Приложение 1.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Также в нашем отделении обслуживаются получатели базовых</w:t>
      </w:r>
      <w:r w:rsidR="00A05911" w:rsidRPr="00F35AB6">
        <w:rPr>
          <w:noProof/>
          <w:color w:val="000000"/>
          <w:sz w:val="28"/>
          <w:szCs w:val="28"/>
        </w:rPr>
        <w:t xml:space="preserve"> </w:t>
      </w:r>
      <w:r w:rsidRPr="00F35AB6">
        <w:rPr>
          <w:noProof/>
          <w:color w:val="000000"/>
          <w:sz w:val="28"/>
          <w:szCs w:val="28"/>
        </w:rPr>
        <w:t xml:space="preserve">социальных выплат по случаю потери кормильца.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Право на назначение и получение такой выплаты имеют следующие члены семьи умершего (призванного судом безвестно отсутствующим или объявленного умершим) кормильца:</w:t>
      </w:r>
    </w:p>
    <w:p w:rsidR="003B2549" w:rsidRPr="00F35AB6" w:rsidRDefault="006F655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дети, в том числе усыновленные (удочеренные), братья, сестры и внуки, не достигшие восемнадцати лет и старше этого возраста. В случае если дети</w:t>
      </w:r>
      <w:r w:rsidR="00A05911" w:rsidRPr="00F35AB6">
        <w:rPr>
          <w:noProof/>
          <w:color w:val="000000"/>
          <w:sz w:val="28"/>
          <w:szCs w:val="28"/>
        </w:rPr>
        <w:t xml:space="preserve"> </w:t>
      </w:r>
      <w:r w:rsidR="003B2549" w:rsidRPr="00F35AB6">
        <w:rPr>
          <w:noProof/>
          <w:color w:val="000000"/>
          <w:sz w:val="28"/>
          <w:szCs w:val="28"/>
        </w:rPr>
        <w:t>в возрасте от 18 до 23 лет, являются учащимися или студентами очной формы обучения, то ими представляется справка с учебного заведения в начале каждого</w:t>
      </w:r>
      <w:r w:rsidR="00A05911" w:rsidRPr="00F35AB6">
        <w:rPr>
          <w:noProof/>
          <w:color w:val="000000"/>
          <w:sz w:val="28"/>
          <w:szCs w:val="28"/>
        </w:rPr>
        <w:t xml:space="preserve"> </w:t>
      </w:r>
      <w:r w:rsidR="003B2549" w:rsidRPr="00F35AB6">
        <w:rPr>
          <w:noProof/>
          <w:color w:val="000000"/>
          <w:sz w:val="28"/>
          <w:szCs w:val="28"/>
        </w:rPr>
        <w:t>учебного года;</w:t>
      </w:r>
    </w:p>
    <w:p w:rsidR="003B2549" w:rsidRPr="00F35AB6" w:rsidRDefault="006F655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лица, подтверждающие опекунство (попечительство);</w:t>
      </w:r>
    </w:p>
    <w:p w:rsidR="00A05911" w:rsidRPr="00F35AB6" w:rsidRDefault="006F655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лица, занятые уходом за детьми, братьями, сестрами и внуками умершего, не достигшими восьми лет.</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Социальные выплаты на случай потери кормильца выплачиваются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право на получение социальных выплат.</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Максимальный размер месячного пособия по случаю потери кормильца назначается в размере 1,61 прожиточного минимума на всех нетрудоспособных членов его семьи.</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При наличие одного нетрудоспособного члена семьи, имеющего право на получение месячного пособия по случаю потери кормильца, пособие назначается в размере 0,66 прожиточного минимума (далее ПМ);</w:t>
      </w:r>
    </w:p>
    <w:p w:rsidR="003B2549" w:rsidRPr="00F35AB6" w:rsidRDefault="006F655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при наличии двух-1,14 прожиточного минимума на всех нетрудоспособных</w:t>
      </w:r>
      <w:r w:rsidR="00A05911" w:rsidRPr="00F35AB6">
        <w:rPr>
          <w:noProof/>
          <w:color w:val="000000"/>
          <w:sz w:val="28"/>
          <w:szCs w:val="28"/>
        </w:rPr>
        <w:t xml:space="preserve"> </w:t>
      </w:r>
      <w:r w:rsidR="003B2549" w:rsidRPr="00F35AB6">
        <w:rPr>
          <w:noProof/>
          <w:color w:val="000000"/>
          <w:sz w:val="28"/>
          <w:szCs w:val="28"/>
        </w:rPr>
        <w:t>членов семьи;</w:t>
      </w:r>
    </w:p>
    <w:p w:rsidR="003B2549" w:rsidRPr="00F35AB6" w:rsidRDefault="006F655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при наличие трех-1,41 ПМ;</w:t>
      </w:r>
    </w:p>
    <w:p w:rsidR="003B2549" w:rsidRPr="00F35AB6" w:rsidRDefault="006F655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при наличие четырех- 1,50 ПМ;</w:t>
      </w:r>
    </w:p>
    <w:p w:rsidR="00A05911" w:rsidRPr="00F35AB6" w:rsidRDefault="006F6557" w:rsidP="00A05911">
      <w:pPr>
        <w:tabs>
          <w:tab w:val="left" w:pos="927"/>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при наличие пяти- 1,55 ПМ.</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При наличии шести и более нетрудоспособных членов семьи размер пособия на каждого </w:t>
      </w:r>
      <w:r w:rsidR="00F95379" w:rsidRPr="00F35AB6">
        <w:rPr>
          <w:noProof/>
          <w:color w:val="000000"/>
          <w:sz w:val="28"/>
          <w:szCs w:val="28"/>
        </w:rPr>
        <w:t>н</w:t>
      </w:r>
      <w:r w:rsidR="006F6557" w:rsidRPr="00F35AB6">
        <w:rPr>
          <w:noProof/>
          <w:color w:val="000000"/>
          <w:sz w:val="28"/>
          <w:szCs w:val="28"/>
        </w:rPr>
        <w:t>ассчитывается</w:t>
      </w:r>
      <w:r w:rsidRPr="00F35AB6">
        <w:rPr>
          <w:noProof/>
          <w:color w:val="000000"/>
          <w:sz w:val="28"/>
          <w:szCs w:val="28"/>
        </w:rPr>
        <w:t xml:space="preserve"> как равная доля от 1,61 прожиточного минимума.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В случае потери обоих родителей детям (круглым сиротам месячное пособие назначается в размере 0,90 ПМ на каждого ребенка, остальным нетрудоспособным членам семьи </w:t>
      </w:r>
      <w:r w:rsidR="006F6557" w:rsidRPr="00F35AB6">
        <w:rPr>
          <w:noProof/>
          <w:color w:val="000000"/>
          <w:sz w:val="28"/>
          <w:szCs w:val="28"/>
        </w:rPr>
        <w:t>–</w:t>
      </w:r>
      <w:r w:rsidRPr="00F35AB6">
        <w:rPr>
          <w:noProof/>
          <w:color w:val="000000"/>
          <w:sz w:val="28"/>
          <w:szCs w:val="28"/>
        </w:rPr>
        <w:t xml:space="preserve"> в размере 0,41 ПМ, но не более 1,96 ПМ на всех нетрудоспособных членов семьи.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Членам семей военнослужащих, сотрудников внутренних дел, погибших или умерших вследствие ранения, контузии, увечья, заболевания, полученных при исполнении служебных обязанности или прохождения военной службы, размер месячного пособия по случаю потери кормильца увеличивается на 0,25 ПМ на каждого нетрудоспособного члена семьи, но не более 1,96 ПМ на всех членов семьи.</w:t>
      </w:r>
    </w:p>
    <w:p w:rsidR="00F95379" w:rsidRPr="00F35AB6" w:rsidRDefault="00F95379"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Таблица </w:t>
      </w:r>
      <w:r w:rsidR="006F6557" w:rsidRPr="00F35AB6">
        <w:rPr>
          <w:noProof/>
          <w:color w:val="000000"/>
          <w:sz w:val="28"/>
          <w:szCs w:val="28"/>
        </w:rPr>
        <w:t xml:space="preserve">№ </w:t>
      </w:r>
      <w:r w:rsidRPr="00F35AB6">
        <w:rPr>
          <w:noProof/>
          <w:color w:val="000000"/>
          <w:sz w:val="28"/>
          <w:szCs w:val="28"/>
        </w:rPr>
        <w:t>6</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Социальные выплаты по утере кормильца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048"/>
        <w:gridCol w:w="1951"/>
        <w:gridCol w:w="1773"/>
        <w:gridCol w:w="1799"/>
      </w:tblGrid>
      <w:tr w:rsidR="003B2549" w:rsidRPr="004C4FBD" w:rsidTr="004C4FBD">
        <w:trPr>
          <w:trHeight w:val="23"/>
        </w:trPr>
        <w:tc>
          <w:tcPr>
            <w:tcW w:w="2114" w:type="pct"/>
            <w:shd w:val="clear" w:color="auto" w:fill="auto"/>
          </w:tcPr>
          <w:p w:rsidR="003B2549" w:rsidRPr="004C4FBD" w:rsidRDefault="006F6557"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Год</w:t>
            </w:r>
          </w:p>
        </w:tc>
        <w:tc>
          <w:tcPr>
            <w:tcW w:w="1019"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2004</w:t>
            </w:r>
          </w:p>
        </w:tc>
        <w:tc>
          <w:tcPr>
            <w:tcW w:w="926"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2005</w:t>
            </w:r>
          </w:p>
        </w:tc>
        <w:tc>
          <w:tcPr>
            <w:tcW w:w="94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2006</w:t>
            </w:r>
          </w:p>
        </w:tc>
      </w:tr>
      <w:tr w:rsidR="003B2549" w:rsidRPr="004C4FBD" w:rsidTr="004C4FBD">
        <w:trPr>
          <w:trHeight w:val="23"/>
        </w:trPr>
        <w:tc>
          <w:tcPr>
            <w:tcW w:w="2114"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Численность получателей базовых социальных пособий по утере кормильца, человек</w:t>
            </w:r>
          </w:p>
        </w:tc>
        <w:tc>
          <w:tcPr>
            <w:tcW w:w="1019"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534</w:t>
            </w:r>
          </w:p>
        </w:tc>
        <w:tc>
          <w:tcPr>
            <w:tcW w:w="92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524</w:t>
            </w:r>
          </w:p>
        </w:tc>
        <w:tc>
          <w:tcPr>
            <w:tcW w:w="94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500</w:t>
            </w:r>
          </w:p>
        </w:tc>
      </w:tr>
      <w:tr w:rsidR="003B2549" w:rsidRPr="004C4FBD" w:rsidTr="004C4FBD">
        <w:trPr>
          <w:trHeight w:val="23"/>
        </w:trPr>
        <w:tc>
          <w:tcPr>
            <w:tcW w:w="2114"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Средний размер назначенного пособия по утере кормильца, тенге</w:t>
            </w:r>
          </w:p>
        </w:tc>
        <w:tc>
          <w:tcPr>
            <w:tcW w:w="1019"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4818</w:t>
            </w:r>
          </w:p>
        </w:tc>
        <w:tc>
          <w:tcPr>
            <w:tcW w:w="926"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6229</w:t>
            </w:r>
          </w:p>
        </w:tc>
        <w:tc>
          <w:tcPr>
            <w:tcW w:w="94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6804</w:t>
            </w:r>
          </w:p>
        </w:tc>
      </w:tr>
    </w:tbl>
    <w:p w:rsidR="00A05911" w:rsidRPr="00F35AB6" w:rsidRDefault="00A05911" w:rsidP="00A05911">
      <w:pPr>
        <w:autoSpaceDE w:val="0"/>
        <w:autoSpaceDN w:val="0"/>
        <w:adjustRightInd w:val="0"/>
        <w:spacing w:line="360" w:lineRule="auto"/>
        <w:ind w:firstLine="709"/>
        <w:jc w:val="both"/>
        <w:rPr>
          <w:b/>
          <w:bCs/>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Данные таблицы 6 также показывают на снижение численности получателей пособия по утере кормильца. Прежде всего, это связано с несвоевременным предоставлением справок с места учебы, снятие с учета по достижении совершенолетия-18 лет и снятие по окончании учебного заведения – 23 года.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Начиная с 1 января 2007 года, лицам, занятым по уходу за детьми, братьями, сестрами и внуками умершего, не достигшим восьми лет, представляются следующие документы:</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копия трудовой книжки, подтверждающая прекращение трудовой деятельности (копия с оригиналом сличается ежегодно);</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справка Центра занятости;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справка налогового органа о том, что лицо не зарегистрировано в качестве индивидуального предпринимателя (обновляется ежегодно).</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Также при приеме документов для назначения государственного базового социального пособия по случаю потери кормильца отделение Центра осуществляет проверку в Центральной Базе Данных (далее</w:t>
      </w:r>
      <w:r w:rsidR="00A05911" w:rsidRPr="00F35AB6">
        <w:rPr>
          <w:noProof/>
          <w:color w:val="000000"/>
          <w:sz w:val="28"/>
          <w:szCs w:val="28"/>
        </w:rPr>
        <w:t xml:space="preserve"> </w:t>
      </w:r>
      <w:r w:rsidRPr="00F35AB6">
        <w:rPr>
          <w:noProof/>
          <w:color w:val="000000"/>
          <w:sz w:val="28"/>
          <w:szCs w:val="28"/>
        </w:rPr>
        <w:t>ЦБД) на наличие перечисления 10 процентов обязательных пенсионных взносов лицом, признанным безвестно отсутствующим или умершим за период после вступления в силу решения суда.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Если размер совокупных пенсионных выплат, получаемых нетрудоспособным членом семьи из Центра и накопительных пенсионных фондов, меньше размера получаемого месячного пособия по случаю потери кормильца, выплата пособия производится в виде соответствующих доплат к пенсионным выплатам до размера пособия, установленного для этих нетрудоспособных членов семьи. Приложение 2.</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И еще один вид выплаты, относящийся к государственным базовым социальным пособиям - это пособие по возрасту. Оно назначается гражданам при отсутствии права на пенсионные выплаты из Центра, накопительных пенсионных фондов при достижении возраста, установленного Законом Республики Казахстан « О пенсионном обеспечении в Республике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Месячное пособие по возрасту назначается в размере 0,50 прожиточного минимума. Таких получателей у нас 12.</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Ознакомившись, и проанализировав, государственные базовые социальные пособия мы, рассмотрим, специальные государственные пособия, которые выплачиваются и назначаются в нашем отделении гражданам,</w:t>
      </w:r>
      <w:r w:rsidR="00A05911" w:rsidRPr="00F35AB6">
        <w:rPr>
          <w:noProof/>
          <w:color w:val="000000"/>
          <w:sz w:val="28"/>
          <w:szCs w:val="28"/>
        </w:rPr>
        <w:t xml:space="preserve"> </w:t>
      </w:r>
      <w:r w:rsidRPr="00F35AB6">
        <w:rPr>
          <w:noProof/>
          <w:color w:val="000000"/>
          <w:sz w:val="28"/>
          <w:szCs w:val="28"/>
        </w:rPr>
        <w:t>согласно Закона Республики Казахстан «О специальном государственном пособие в Республике Казахстан» от 5 апреля 1999 года.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Специальное государственное пособие-денежная выплата нуждающимся в социальной защите и предоставляемая независимо от других видов пособий.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Они осуществляются за счет средств республиканского бюджета.</w:t>
      </w:r>
      <w:r w:rsidR="00A05911" w:rsidRPr="00F35AB6">
        <w:rPr>
          <w:noProof/>
          <w:color w:val="000000"/>
          <w:sz w:val="28"/>
          <w:szCs w:val="28"/>
        </w:rPr>
        <w:t xml:space="preserve">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Специальные государственные пособия входят в систему государственного социального обеспечения и назначаются в кратном размере от месячного расчетного показателя (далее МРП), утверждаемого в законе о республиканском бюджете на соответствующий финансовый год.</w:t>
      </w:r>
    </w:p>
    <w:p w:rsidR="00F95379" w:rsidRPr="00F35AB6" w:rsidRDefault="00F95379"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Таблица</w:t>
      </w:r>
      <w:r w:rsidR="005C5352" w:rsidRPr="00F35AB6">
        <w:rPr>
          <w:noProof/>
          <w:color w:val="000000"/>
          <w:sz w:val="28"/>
          <w:szCs w:val="28"/>
        </w:rPr>
        <w:t xml:space="preserve"> №</w:t>
      </w:r>
      <w:r w:rsidR="00A05911" w:rsidRPr="00F35AB6">
        <w:rPr>
          <w:noProof/>
          <w:color w:val="000000"/>
          <w:sz w:val="28"/>
          <w:szCs w:val="28"/>
        </w:rPr>
        <w:t xml:space="preserve"> </w:t>
      </w:r>
      <w:r w:rsidRPr="00F35AB6">
        <w:rPr>
          <w:noProof/>
          <w:color w:val="000000"/>
          <w:sz w:val="28"/>
          <w:szCs w:val="28"/>
        </w:rPr>
        <w:t>7</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Динамика изменения расчетного показателя</w:t>
      </w:r>
      <w:r w:rsidR="00F95379" w:rsidRPr="00F35AB6">
        <w:rPr>
          <w:bCs/>
          <w:noProof/>
          <w:color w:val="000000"/>
          <w:sz w:val="28"/>
          <w:szCs w:val="28"/>
        </w:rPr>
        <w:t xml:space="preserve"> </w:t>
      </w:r>
      <w:r w:rsidRPr="00F35AB6">
        <w:rPr>
          <w:bCs/>
          <w:noProof/>
          <w:color w:val="000000"/>
          <w:sz w:val="28"/>
          <w:szCs w:val="28"/>
        </w:rPr>
        <w:t>по Республике Казахстан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5"/>
        <w:gridCol w:w="1914"/>
        <w:gridCol w:w="1914"/>
        <w:gridCol w:w="1914"/>
        <w:gridCol w:w="1914"/>
      </w:tblGrid>
      <w:tr w:rsidR="003B2549" w:rsidRPr="004C4FBD" w:rsidTr="004C4FBD">
        <w:tc>
          <w:tcPr>
            <w:tcW w:w="1000" w:type="pct"/>
            <w:shd w:val="clear" w:color="auto" w:fill="auto"/>
          </w:tcPr>
          <w:p w:rsidR="003B2549" w:rsidRPr="004C4FBD" w:rsidRDefault="005C5352"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Год</w:t>
            </w:r>
          </w:p>
        </w:tc>
        <w:tc>
          <w:tcPr>
            <w:tcW w:w="100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2004</w:t>
            </w:r>
          </w:p>
        </w:tc>
        <w:tc>
          <w:tcPr>
            <w:tcW w:w="100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2005</w:t>
            </w:r>
          </w:p>
        </w:tc>
        <w:tc>
          <w:tcPr>
            <w:tcW w:w="100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2006</w:t>
            </w:r>
          </w:p>
        </w:tc>
        <w:tc>
          <w:tcPr>
            <w:tcW w:w="100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2007</w:t>
            </w:r>
          </w:p>
        </w:tc>
      </w:tr>
      <w:tr w:rsidR="003B2549" w:rsidRPr="004C4FBD" w:rsidTr="004C4FBD">
        <w:tc>
          <w:tcPr>
            <w:tcW w:w="100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МРП</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919</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971</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1030</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1092</w:t>
            </w:r>
          </w:p>
        </w:tc>
      </w:tr>
    </w:tbl>
    <w:p w:rsidR="00A05911" w:rsidRPr="00F35AB6" w:rsidRDefault="00A05911" w:rsidP="00A05911">
      <w:pPr>
        <w:autoSpaceDE w:val="0"/>
        <w:autoSpaceDN w:val="0"/>
        <w:adjustRightInd w:val="0"/>
        <w:spacing w:line="360" w:lineRule="auto"/>
        <w:ind w:firstLine="709"/>
        <w:jc w:val="both"/>
        <w:rPr>
          <w:b/>
          <w:bCs/>
          <w:noProof/>
          <w:color w:val="000000"/>
          <w:sz w:val="28"/>
          <w:szCs w:val="28"/>
        </w:rPr>
      </w:pP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Рассмотрим, кто же включен в число получателей этого пособия и какому количеству граждан оно назначено в</w:t>
      </w:r>
      <w:r w:rsidR="00A05911" w:rsidRPr="00F35AB6">
        <w:rPr>
          <w:noProof/>
          <w:color w:val="000000"/>
          <w:sz w:val="28"/>
          <w:szCs w:val="28"/>
        </w:rPr>
        <w:t xml:space="preserve"> </w:t>
      </w:r>
      <w:r w:rsidRPr="00F35AB6">
        <w:rPr>
          <w:noProof/>
          <w:color w:val="000000"/>
          <w:sz w:val="28"/>
          <w:szCs w:val="28"/>
        </w:rPr>
        <w:t>Аршалынском ГЦВП:</w:t>
      </w:r>
    </w:p>
    <w:p w:rsidR="003B2549" w:rsidRPr="00F35AB6" w:rsidRDefault="003B2549" w:rsidP="00A05911">
      <w:pPr>
        <w:numPr>
          <w:ilvl w:val="0"/>
          <w:numId w:val="53"/>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участники Великой Отечественной войны – 28 получателей</w:t>
      </w:r>
      <w:r w:rsidR="005C5352" w:rsidRPr="00F35AB6">
        <w:rPr>
          <w:noProof/>
          <w:color w:val="000000"/>
          <w:sz w:val="28"/>
          <w:szCs w:val="28"/>
        </w:rPr>
        <w:t>;</w:t>
      </w:r>
    </w:p>
    <w:p w:rsidR="003B2549" w:rsidRPr="00F35AB6" w:rsidRDefault="003B2549" w:rsidP="00A05911">
      <w:pPr>
        <w:numPr>
          <w:ilvl w:val="0"/>
          <w:numId w:val="54"/>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инвалиды Великой Отечественной войны, лицам, приравненным по льготам и гарантиям к участникам Великой Отечественной войны-8</w:t>
      </w:r>
      <w:r w:rsidR="005C5352" w:rsidRPr="00F35AB6">
        <w:rPr>
          <w:noProof/>
          <w:color w:val="000000"/>
          <w:sz w:val="28"/>
          <w:szCs w:val="28"/>
        </w:rPr>
        <w:t xml:space="preserve"> получателей;</w:t>
      </w:r>
    </w:p>
    <w:p w:rsidR="003B2549" w:rsidRPr="00F35AB6" w:rsidRDefault="003B2549" w:rsidP="00A05911">
      <w:pPr>
        <w:numPr>
          <w:ilvl w:val="0"/>
          <w:numId w:val="55"/>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лицам, приравненным по льготам и гарантиям к участникам Великой Отечественной войны- 69 получателей</w:t>
      </w:r>
      <w:r w:rsidR="005C5352" w:rsidRPr="00F35AB6">
        <w:rPr>
          <w:noProof/>
          <w:color w:val="000000"/>
          <w:sz w:val="28"/>
          <w:szCs w:val="28"/>
        </w:rPr>
        <w:t>;</w:t>
      </w:r>
    </w:p>
    <w:p w:rsidR="003B2549" w:rsidRPr="00F35AB6" w:rsidRDefault="003B2549" w:rsidP="00A05911">
      <w:pPr>
        <w:numPr>
          <w:ilvl w:val="0"/>
          <w:numId w:val="56"/>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лицам, приравненным по льготам и гарантиям к инвалидам Великой Отечественной войны- 69 получателей</w:t>
      </w:r>
      <w:r w:rsidR="005C5352" w:rsidRPr="00F35AB6">
        <w:rPr>
          <w:noProof/>
          <w:color w:val="000000"/>
          <w:sz w:val="28"/>
          <w:szCs w:val="28"/>
        </w:rPr>
        <w:t>;</w:t>
      </w:r>
    </w:p>
    <w:p w:rsidR="003B2549" w:rsidRPr="00F35AB6" w:rsidRDefault="003B2549" w:rsidP="00A05911">
      <w:pPr>
        <w:numPr>
          <w:ilvl w:val="0"/>
          <w:numId w:val="57"/>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вдовам воинов, погибших (умерших, пропавших без вести) в Великой Отечественной войне, не вступивших в повторный брак- 5</w:t>
      </w:r>
      <w:r w:rsidR="005C5352" w:rsidRPr="00F35AB6">
        <w:rPr>
          <w:noProof/>
          <w:color w:val="000000"/>
          <w:sz w:val="28"/>
          <w:szCs w:val="28"/>
        </w:rPr>
        <w:t xml:space="preserve"> получателей;</w:t>
      </w:r>
    </w:p>
    <w:p w:rsidR="003B2549" w:rsidRPr="00F35AB6" w:rsidRDefault="003B2549" w:rsidP="00A05911">
      <w:pPr>
        <w:numPr>
          <w:ilvl w:val="0"/>
          <w:numId w:val="58"/>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семьям погибших (умерших, пропавших без вести) военнослужащим; семьям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испытаний- 18 получателей</w:t>
      </w:r>
      <w:r w:rsidR="005C5352" w:rsidRPr="00F35AB6">
        <w:rPr>
          <w:noProof/>
          <w:color w:val="000000"/>
          <w:sz w:val="28"/>
          <w:szCs w:val="28"/>
        </w:rPr>
        <w:t>;</w:t>
      </w:r>
    </w:p>
    <w:p w:rsidR="003B2549" w:rsidRPr="00F35AB6" w:rsidRDefault="003B2549" w:rsidP="00A05911">
      <w:pPr>
        <w:numPr>
          <w:ilvl w:val="0"/>
          <w:numId w:val="59"/>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повторный брак-52 получателя</w:t>
      </w:r>
      <w:r w:rsidR="005C5352" w:rsidRPr="00F35AB6">
        <w:rPr>
          <w:noProof/>
          <w:color w:val="000000"/>
          <w:sz w:val="28"/>
          <w:szCs w:val="28"/>
        </w:rPr>
        <w:t>;</w:t>
      </w:r>
    </w:p>
    <w:p w:rsidR="003B2549" w:rsidRPr="00F35AB6" w:rsidRDefault="003B2549" w:rsidP="00A05911">
      <w:pPr>
        <w:numPr>
          <w:ilvl w:val="0"/>
          <w:numId w:val="60"/>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Героям Советского Союза, Героям Социалистического Труда, кавалерам орденов Славы трех степеней, Трудовой Славы трех степеней -2</w:t>
      </w:r>
      <w:r w:rsidR="005C5352" w:rsidRPr="00F35AB6">
        <w:rPr>
          <w:noProof/>
          <w:color w:val="000000"/>
          <w:sz w:val="28"/>
          <w:szCs w:val="28"/>
        </w:rPr>
        <w:t xml:space="preserve"> получателя;</w:t>
      </w:r>
    </w:p>
    <w:p w:rsidR="003B2549" w:rsidRPr="00F35AB6" w:rsidRDefault="003B2549" w:rsidP="00A05911">
      <w:pPr>
        <w:numPr>
          <w:ilvl w:val="0"/>
          <w:numId w:val="61"/>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Лицам, награжденным орденами и медалями бывшего Советского Союза ССР за самоотверженный труд и безупречную воинскую службу в тылу в годы Великой Отечественной войны, труженикам тыла военных лет, не награжденных государственными наградами, проработавшим (прослужившим) не менее шести месяцев в период с 22 июня 1941 года по 9 мая 1945 года-</w:t>
      </w:r>
      <w:r w:rsidR="00A05911" w:rsidRPr="00F35AB6">
        <w:rPr>
          <w:noProof/>
          <w:color w:val="000000"/>
          <w:sz w:val="28"/>
          <w:szCs w:val="28"/>
        </w:rPr>
        <w:t xml:space="preserve"> </w:t>
      </w:r>
      <w:r w:rsidRPr="00F35AB6">
        <w:rPr>
          <w:noProof/>
          <w:color w:val="000000"/>
          <w:sz w:val="28"/>
          <w:szCs w:val="28"/>
        </w:rPr>
        <w:t>416 получателей</w:t>
      </w:r>
      <w:r w:rsidR="005C5352" w:rsidRPr="00F35AB6">
        <w:rPr>
          <w:noProof/>
          <w:color w:val="000000"/>
          <w:sz w:val="28"/>
          <w:szCs w:val="28"/>
        </w:rPr>
        <w:t>;</w:t>
      </w:r>
    </w:p>
    <w:p w:rsidR="003B2549" w:rsidRPr="00F35AB6" w:rsidRDefault="003B2549" w:rsidP="00A05911">
      <w:pPr>
        <w:numPr>
          <w:ilvl w:val="0"/>
          <w:numId w:val="62"/>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Лицам из числа участников ликвидации последствий катастрофы на Чернобыльской АЭС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состоянии-2</w:t>
      </w:r>
      <w:r w:rsidR="005C5352" w:rsidRPr="00F35AB6">
        <w:rPr>
          <w:noProof/>
          <w:color w:val="000000"/>
          <w:sz w:val="28"/>
          <w:szCs w:val="28"/>
        </w:rPr>
        <w:t xml:space="preserve"> получателей;</w:t>
      </w:r>
    </w:p>
    <w:p w:rsidR="003B2549" w:rsidRPr="00F35AB6" w:rsidRDefault="003B2549" w:rsidP="00A05911">
      <w:pPr>
        <w:numPr>
          <w:ilvl w:val="0"/>
          <w:numId w:val="63"/>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Инвалидам первой и второй групп –359 получателей</w:t>
      </w:r>
      <w:r w:rsidR="005C5352" w:rsidRPr="00F35AB6">
        <w:rPr>
          <w:noProof/>
          <w:color w:val="000000"/>
          <w:sz w:val="28"/>
          <w:szCs w:val="28"/>
        </w:rPr>
        <w:t>;</w:t>
      </w:r>
    </w:p>
    <w:p w:rsidR="003B2549" w:rsidRPr="00F35AB6" w:rsidRDefault="003B2549" w:rsidP="00A05911">
      <w:pPr>
        <w:numPr>
          <w:ilvl w:val="0"/>
          <w:numId w:val="64"/>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Инвалидам третьей группы- 261 получатель</w:t>
      </w:r>
      <w:r w:rsidR="005C5352" w:rsidRPr="00F35AB6">
        <w:rPr>
          <w:noProof/>
          <w:color w:val="000000"/>
          <w:sz w:val="28"/>
          <w:szCs w:val="28"/>
        </w:rPr>
        <w:t>;</w:t>
      </w:r>
    </w:p>
    <w:p w:rsidR="003B2549" w:rsidRPr="00F35AB6" w:rsidRDefault="003B2549" w:rsidP="00A05911">
      <w:pPr>
        <w:numPr>
          <w:ilvl w:val="0"/>
          <w:numId w:val="65"/>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Многодетным матерям, награжденным подвесками "Алтын алка", "Кумiс алка" или получившим ранее звание "Мать- героиня", награжденным орденами "Материнская слава" I и II степени, многодетным семьям, имеющих четырех и более совместно проживающих несовершеннолетних детей (в том числе детей, обучающихся в высших и средних специальных учебных заведениях, - после достижения ими совершеннолетия- до времени окончания ими учебных заведений)- 249 получателей</w:t>
      </w:r>
      <w:r w:rsidR="005C5352" w:rsidRPr="00F35AB6">
        <w:rPr>
          <w:noProof/>
          <w:color w:val="000000"/>
          <w:sz w:val="28"/>
          <w:szCs w:val="28"/>
        </w:rPr>
        <w:t>;</w:t>
      </w:r>
    </w:p>
    <w:p w:rsidR="003B2549" w:rsidRPr="00F35AB6" w:rsidRDefault="003B2549" w:rsidP="00A05911">
      <w:pPr>
        <w:numPr>
          <w:ilvl w:val="0"/>
          <w:numId w:val="66"/>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Жертвам политических репрессий, лицам, пострадавшим от политических репрессий, имеющим инвалидность или являющимся пенсионерами- 124</w:t>
      </w:r>
      <w:r w:rsidR="005C5352" w:rsidRPr="00F35AB6">
        <w:rPr>
          <w:noProof/>
          <w:color w:val="000000"/>
          <w:sz w:val="28"/>
          <w:szCs w:val="28"/>
        </w:rPr>
        <w:t>;</w:t>
      </w:r>
    </w:p>
    <w:p w:rsidR="00A05911" w:rsidRPr="00F35AB6" w:rsidRDefault="003B2549" w:rsidP="00A05911">
      <w:pPr>
        <w:numPr>
          <w:ilvl w:val="0"/>
          <w:numId w:val="67"/>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Лицам, которым назначены пенсии за особые заслуги перед</w:t>
      </w:r>
      <w:r w:rsidR="00A05911" w:rsidRPr="00F35AB6">
        <w:rPr>
          <w:noProof/>
          <w:color w:val="000000"/>
          <w:sz w:val="28"/>
          <w:szCs w:val="28"/>
        </w:rPr>
        <w:t xml:space="preserve"> </w:t>
      </w:r>
      <w:r w:rsidRPr="00F35AB6">
        <w:rPr>
          <w:noProof/>
          <w:color w:val="000000"/>
          <w:sz w:val="28"/>
          <w:szCs w:val="28"/>
        </w:rPr>
        <w:t>Республикой Казахстан – нет получателей</w:t>
      </w:r>
      <w:r w:rsidR="00A05911" w:rsidRPr="00F35AB6">
        <w:rPr>
          <w:noProof/>
          <w:color w:val="000000"/>
          <w:sz w:val="28"/>
          <w:szCs w:val="28"/>
        </w:rPr>
        <w:t>;</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В Приложении </w:t>
      </w:r>
      <w:r w:rsidR="005C5352" w:rsidRPr="00F35AB6">
        <w:rPr>
          <w:noProof/>
          <w:color w:val="000000"/>
          <w:sz w:val="28"/>
          <w:szCs w:val="28"/>
        </w:rPr>
        <w:t>2</w:t>
      </w:r>
      <w:r w:rsidRPr="00F35AB6">
        <w:rPr>
          <w:noProof/>
          <w:color w:val="000000"/>
          <w:sz w:val="28"/>
          <w:szCs w:val="28"/>
        </w:rPr>
        <w:t xml:space="preserve"> мы увидим, сколько МРП заложено в каждое специальное государственное пособие.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А особое внимание Президент</w:t>
      </w:r>
      <w:r w:rsidR="00A05911" w:rsidRPr="00F35AB6">
        <w:rPr>
          <w:noProof/>
          <w:color w:val="000000"/>
          <w:sz w:val="28"/>
          <w:szCs w:val="28"/>
        </w:rPr>
        <w:t xml:space="preserve"> </w:t>
      </w:r>
      <w:r w:rsidRPr="00F35AB6">
        <w:rPr>
          <w:noProof/>
          <w:color w:val="000000"/>
          <w:sz w:val="28"/>
          <w:szCs w:val="28"/>
        </w:rPr>
        <w:t>в своем Послании уделил семи категориям пособий связанных с Великой Отечественной войной, с 1 июля 2006 года эти пособия в среднем увеличились в 2,2 раза.</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С 1 января 2006 года более чем в два раза выросли специальные государственные пособия матерям, имеющим четырех и более совместно проживающих несовершеннолетних детей, матерям, награжденным подвесками «Алтын алка», «Күміс алка» или «Материнская слава первой и второй степени. Если раньше они получали 1,9 МРП, что составляло около </w:t>
      </w:r>
      <w:r w:rsidR="0044480E" w:rsidRPr="00F35AB6">
        <w:rPr>
          <w:noProof/>
          <w:color w:val="000000"/>
          <w:sz w:val="28"/>
          <w:szCs w:val="28"/>
        </w:rPr>
        <w:t>2000</w:t>
      </w:r>
      <w:r w:rsidRPr="00F35AB6">
        <w:rPr>
          <w:noProof/>
          <w:color w:val="000000"/>
          <w:sz w:val="28"/>
          <w:szCs w:val="28"/>
        </w:rPr>
        <w:t xml:space="preserve"> тысяч</w:t>
      </w:r>
      <w:r w:rsidR="0044480E" w:rsidRPr="00F35AB6">
        <w:rPr>
          <w:noProof/>
          <w:color w:val="000000"/>
          <w:sz w:val="28"/>
          <w:szCs w:val="28"/>
        </w:rPr>
        <w:t xml:space="preserve"> тенге, то с 2006 года - более 4000</w:t>
      </w:r>
      <w:r w:rsidRPr="00F35AB6">
        <w:rPr>
          <w:noProof/>
          <w:color w:val="000000"/>
          <w:sz w:val="28"/>
          <w:szCs w:val="28"/>
        </w:rPr>
        <w:t xml:space="preserve"> тысяч тенге, а это -3,9 МРП. Кроме того, матери, воспитавшие четырех и более детей, имеют возможность выходить на пенсию в 53 года.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Еще один вид пособия назначается и выплачивается гражданам</w:t>
      </w:r>
      <w:r w:rsidR="00A05911" w:rsidRPr="00F35AB6">
        <w:rPr>
          <w:noProof/>
          <w:color w:val="000000"/>
          <w:sz w:val="28"/>
          <w:szCs w:val="28"/>
        </w:rPr>
        <w:t xml:space="preserve"> </w:t>
      </w:r>
      <w:r w:rsidRPr="00F35AB6">
        <w:rPr>
          <w:noProof/>
          <w:color w:val="000000"/>
          <w:sz w:val="28"/>
          <w:szCs w:val="28"/>
        </w:rPr>
        <w:t xml:space="preserve">в нашем отделении.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соответствии с Законом Республики Казахстан от 13 июля 1999 года № 414-1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с изменениями, внесенными от 31 мая 2002 года № 326</w:t>
      </w:r>
      <w:r w:rsidR="00A05911" w:rsidRPr="00F35AB6">
        <w:rPr>
          <w:noProof/>
          <w:color w:val="000000"/>
          <w:sz w:val="28"/>
          <w:szCs w:val="28"/>
        </w:rPr>
        <w:t xml:space="preserve"> </w:t>
      </w:r>
      <w:r w:rsidRPr="00F35AB6">
        <w:rPr>
          <w:noProof/>
          <w:color w:val="000000"/>
          <w:sz w:val="28"/>
          <w:szCs w:val="28"/>
        </w:rPr>
        <w:t>выплачивается денежное пособие лицам, имевшим установленный стаж работы</w:t>
      </w:r>
      <w:r w:rsidR="00A05911" w:rsidRPr="00F35AB6">
        <w:rPr>
          <w:noProof/>
          <w:color w:val="000000"/>
          <w:sz w:val="28"/>
          <w:szCs w:val="28"/>
        </w:rPr>
        <w:t xml:space="preserve"> </w:t>
      </w:r>
      <w:r w:rsidRPr="00F35AB6">
        <w:rPr>
          <w:noProof/>
          <w:color w:val="000000"/>
          <w:sz w:val="28"/>
          <w:szCs w:val="28"/>
        </w:rPr>
        <w:t>по Списку № 1:</w:t>
      </w:r>
      <w:r w:rsidR="00A05911" w:rsidRPr="00F35AB6">
        <w:rPr>
          <w:noProof/>
          <w:color w:val="000000"/>
          <w:sz w:val="28"/>
          <w:szCs w:val="28"/>
        </w:rPr>
        <w:t xml:space="preserve">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-мужчины - по достижении 53 лет и при стаже работы не менее 20 лет, из них не</w:t>
      </w:r>
      <w:r w:rsidR="00A05911" w:rsidRPr="00F35AB6">
        <w:rPr>
          <w:noProof/>
          <w:color w:val="000000"/>
          <w:sz w:val="28"/>
          <w:szCs w:val="28"/>
        </w:rPr>
        <w:t xml:space="preserve"> </w:t>
      </w:r>
      <w:r w:rsidRPr="00F35AB6">
        <w:rPr>
          <w:noProof/>
          <w:color w:val="000000"/>
          <w:sz w:val="28"/>
          <w:szCs w:val="28"/>
        </w:rPr>
        <w:t>менее 10 лет на указанных работах;</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-женщины - по достижении 48 лет и при стаже работы не менее 15 лет, из них не менее 7 лет 6 месяцев на указанных работах.</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Это пособие является компенсацией работникам, имевшим ранее право на льготный, по времени, выход на пенсию, которое отменено новым пенсионным законодательством. Выплата</w:t>
      </w:r>
      <w:r w:rsidR="00A05911" w:rsidRPr="00F35AB6">
        <w:rPr>
          <w:noProof/>
          <w:color w:val="000000"/>
          <w:sz w:val="28"/>
          <w:szCs w:val="28"/>
        </w:rPr>
        <w:t xml:space="preserve"> </w:t>
      </w:r>
      <w:r w:rsidRPr="00F35AB6">
        <w:rPr>
          <w:noProof/>
          <w:color w:val="000000"/>
          <w:sz w:val="28"/>
          <w:szCs w:val="28"/>
        </w:rPr>
        <w:t>данного пособия осуществляется за счет средств республиканского бюджета в кратном размере МРП. При достижении пенсионного возраста получателю пособия предоставляется право выбора между получением пособия или назначением пенсии из ГЦВП в соответствии с пенсионным законодательством.</w:t>
      </w:r>
    </w:p>
    <w:p w:rsidR="00F95379" w:rsidRPr="00F35AB6" w:rsidRDefault="00F95379" w:rsidP="00A05911">
      <w:pPr>
        <w:keepNext/>
        <w:autoSpaceDE w:val="0"/>
        <w:autoSpaceDN w:val="0"/>
        <w:adjustRightInd w:val="0"/>
        <w:spacing w:line="360" w:lineRule="auto"/>
        <w:ind w:firstLine="709"/>
        <w:jc w:val="both"/>
        <w:rPr>
          <w:noProof/>
          <w:color w:val="000000"/>
          <w:sz w:val="28"/>
          <w:szCs w:val="28"/>
        </w:rPr>
      </w:pPr>
    </w:p>
    <w:p w:rsidR="003B2549" w:rsidRPr="00F35AB6" w:rsidRDefault="003B2549" w:rsidP="00A05911">
      <w:pPr>
        <w:keepNext/>
        <w:autoSpaceDE w:val="0"/>
        <w:autoSpaceDN w:val="0"/>
        <w:adjustRightInd w:val="0"/>
        <w:spacing w:line="360" w:lineRule="auto"/>
        <w:ind w:firstLine="709"/>
        <w:jc w:val="both"/>
        <w:rPr>
          <w:noProof/>
          <w:color w:val="000000"/>
          <w:sz w:val="28"/>
          <w:szCs w:val="28"/>
        </w:rPr>
      </w:pPr>
      <w:r w:rsidRPr="00F35AB6">
        <w:rPr>
          <w:noProof/>
          <w:color w:val="000000"/>
          <w:sz w:val="28"/>
          <w:szCs w:val="28"/>
        </w:rPr>
        <w:t>Таблица</w:t>
      </w:r>
      <w:r w:rsidR="0044480E" w:rsidRPr="00F35AB6">
        <w:rPr>
          <w:noProof/>
          <w:color w:val="000000"/>
          <w:sz w:val="28"/>
          <w:szCs w:val="28"/>
        </w:rPr>
        <w:t xml:space="preserve"> №</w:t>
      </w:r>
      <w:r w:rsidR="00A05911" w:rsidRPr="00F35AB6">
        <w:rPr>
          <w:noProof/>
          <w:color w:val="000000"/>
          <w:sz w:val="28"/>
          <w:szCs w:val="28"/>
        </w:rPr>
        <w:t xml:space="preserve"> </w:t>
      </w:r>
      <w:r w:rsidRPr="00F35AB6">
        <w:rPr>
          <w:noProof/>
          <w:color w:val="000000"/>
          <w:sz w:val="28"/>
          <w:szCs w:val="28"/>
        </w:rPr>
        <w:t>8</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Государственное специальное пособие по Списку №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22"/>
        <w:gridCol w:w="1912"/>
        <w:gridCol w:w="1912"/>
        <w:gridCol w:w="184"/>
        <w:gridCol w:w="1746"/>
        <w:gridCol w:w="1895"/>
      </w:tblGrid>
      <w:tr w:rsidR="0044480E" w:rsidRPr="004C4FBD" w:rsidTr="004C4FBD">
        <w:trPr>
          <w:trHeight w:val="23"/>
        </w:trPr>
        <w:tc>
          <w:tcPr>
            <w:tcW w:w="999" w:type="pct"/>
            <w:vMerge w:val="restart"/>
            <w:shd w:val="clear" w:color="auto" w:fill="auto"/>
          </w:tcPr>
          <w:p w:rsidR="0044480E" w:rsidRPr="004C4FBD" w:rsidRDefault="0044480E" w:rsidP="004C4FBD">
            <w:pPr>
              <w:autoSpaceDE w:val="0"/>
              <w:autoSpaceDN w:val="0"/>
              <w:adjustRightInd w:val="0"/>
              <w:spacing w:line="360" w:lineRule="auto"/>
              <w:jc w:val="both"/>
              <w:rPr>
                <w:noProof/>
                <w:color w:val="000000"/>
                <w:sz w:val="20"/>
              </w:rPr>
            </w:pPr>
            <w:r w:rsidRPr="004C4FBD">
              <w:rPr>
                <w:noProof/>
                <w:color w:val="000000"/>
                <w:sz w:val="20"/>
              </w:rPr>
              <w:t>Количество МРП</w:t>
            </w:r>
          </w:p>
        </w:tc>
        <w:tc>
          <w:tcPr>
            <w:tcW w:w="999" w:type="pct"/>
            <w:shd w:val="clear" w:color="auto" w:fill="auto"/>
          </w:tcPr>
          <w:p w:rsidR="0044480E" w:rsidRPr="004C4FBD" w:rsidRDefault="0044480E"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2004</w:t>
            </w:r>
          </w:p>
        </w:tc>
        <w:tc>
          <w:tcPr>
            <w:tcW w:w="999" w:type="pct"/>
            <w:shd w:val="clear" w:color="auto" w:fill="auto"/>
          </w:tcPr>
          <w:p w:rsidR="0044480E" w:rsidRPr="004C4FBD" w:rsidRDefault="0044480E"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2005</w:t>
            </w:r>
          </w:p>
        </w:tc>
        <w:tc>
          <w:tcPr>
            <w:tcW w:w="999" w:type="pct"/>
            <w:gridSpan w:val="2"/>
            <w:shd w:val="clear" w:color="auto" w:fill="auto"/>
          </w:tcPr>
          <w:p w:rsidR="0044480E" w:rsidRPr="004C4FBD" w:rsidRDefault="0044480E"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2006</w:t>
            </w:r>
          </w:p>
        </w:tc>
        <w:tc>
          <w:tcPr>
            <w:tcW w:w="999" w:type="pct"/>
            <w:shd w:val="clear" w:color="auto" w:fill="auto"/>
          </w:tcPr>
          <w:p w:rsidR="0044480E" w:rsidRPr="004C4FBD" w:rsidRDefault="0044480E"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2007</w:t>
            </w:r>
          </w:p>
        </w:tc>
      </w:tr>
      <w:tr w:rsidR="0044480E" w:rsidRPr="004C4FBD" w:rsidTr="004C4FBD">
        <w:trPr>
          <w:trHeight w:val="23"/>
        </w:trPr>
        <w:tc>
          <w:tcPr>
            <w:tcW w:w="999" w:type="pct"/>
            <w:vMerge/>
            <w:shd w:val="clear" w:color="auto" w:fill="auto"/>
          </w:tcPr>
          <w:p w:rsidR="0044480E" w:rsidRPr="004C4FBD" w:rsidRDefault="0044480E" w:rsidP="004C4FBD">
            <w:pPr>
              <w:autoSpaceDE w:val="0"/>
              <w:autoSpaceDN w:val="0"/>
              <w:adjustRightInd w:val="0"/>
              <w:spacing w:line="360" w:lineRule="auto"/>
              <w:jc w:val="both"/>
              <w:rPr>
                <w:noProof/>
                <w:color w:val="000000"/>
                <w:sz w:val="20"/>
              </w:rPr>
            </w:pPr>
          </w:p>
        </w:tc>
        <w:tc>
          <w:tcPr>
            <w:tcW w:w="3996" w:type="pct"/>
            <w:gridSpan w:val="5"/>
            <w:shd w:val="clear" w:color="auto" w:fill="auto"/>
          </w:tcPr>
          <w:p w:rsidR="0044480E" w:rsidRPr="004C4FBD" w:rsidRDefault="00A05911" w:rsidP="004C4FBD">
            <w:pPr>
              <w:autoSpaceDE w:val="0"/>
              <w:autoSpaceDN w:val="0"/>
              <w:adjustRightInd w:val="0"/>
              <w:spacing w:line="360" w:lineRule="auto"/>
              <w:jc w:val="both"/>
              <w:rPr>
                <w:bCs/>
                <w:noProof/>
                <w:color w:val="000000"/>
                <w:sz w:val="20"/>
                <w:szCs w:val="28"/>
              </w:rPr>
            </w:pPr>
            <w:r w:rsidRPr="004C4FBD">
              <w:rPr>
                <w:noProof/>
                <w:color w:val="000000"/>
                <w:sz w:val="20"/>
                <w:szCs w:val="28"/>
              </w:rPr>
              <w:t xml:space="preserve"> </w:t>
            </w:r>
            <w:r w:rsidR="0044480E" w:rsidRPr="004C4FBD">
              <w:rPr>
                <w:noProof/>
                <w:color w:val="000000"/>
                <w:sz w:val="20"/>
                <w:szCs w:val="28"/>
              </w:rPr>
              <w:t>Сумма</w:t>
            </w:r>
            <w:r w:rsidR="00B85955" w:rsidRPr="004C4FBD">
              <w:rPr>
                <w:noProof/>
                <w:color w:val="000000"/>
                <w:sz w:val="20"/>
                <w:szCs w:val="28"/>
              </w:rPr>
              <w:t>,</w:t>
            </w:r>
            <w:r w:rsidR="0044480E" w:rsidRPr="004C4FBD">
              <w:rPr>
                <w:noProof/>
                <w:color w:val="000000"/>
                <w:sz w:val="20"/>
                <w:szCs w:val="28"/>
              </w:rPr>
              <w:t xml:space="preserve"> тенге</w:t>
            </w:r>
          </w:p>
        </w:tc>
      </w:tr>
      <w:tr w:rsidR="0044480E" w:rsidRPr="004C4FBD" w:rsidTr="004C4FBD">
        <w:trPr>
          <w:trHeight w:val="23"/>
        </w:trPr>
        <w:tc>
          <w:tcPr>
            <w:tcW w:w="1004" w:type="pct"/>
            <w:shd w:val="clear" w:color="auto" w:fill="auto"/>
          </w:tcPr>
          <w:p w:rsidR="0044480E" w:rsidRPr="004C4FBD" w:rsidRDefault="0044480E"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8</w:t>
            </w:r>
          </w:p>
          <w:p w:rsidR="0044480E" w:rsidRPr="004C4FBD" w:rsidRDefault="0044480E" w:rsidP="004C4FBD">
            <w:pPr>
              <w:autoSpaceDE w:val="0"/>
              <w:autoSpaceDN w:val="0"/>
              <w:adjustRightInd w:val="0"/>
              <w:spacing w:line="360" w:lineRule="auto"/>
              <w:jc w:val="both"/>
              <w:rPr>
                <w:noProof/>
                <w:color w:val="000000"/>
                <w:sz w:val="20"/>
                <w:szCs w:val="28"/>
              </w:rPr>
            </w:pPr>
          </w:p>
        </w:tc>
        <w:tc>
          <w:tcPr>
            <w:tcW w:w="963" w:type="pct"/>
            <w:shd w:val="clear" w:color="auto" w:fill="auto"/>
          </w:tcPr>
          <w:p w:rsidR="0044480E" w:rsidRPr="004C4FBD" w:rsidRDefault="0044480E" w:rsidP="004C4FBD">
            <w:pPr>
              <w:autoSpaceDE w:val="0"/>
              <w:autoSpaceDN w:val="0"/>
              <w:adjustRightInd w:val="0"/>
              <w:spacing w:line="360" w:lineRule="auto"/>
              <w:jc w:val="both"/>
              <w:rPr>
                <w:noProof/>
                <w:color w:val="000000"/>
                <w:sz w:val="20"/>
                <w:szCs w:val="28"/>
              </w:rPr>
            </w:pPr>
            <w:r w:rsidRPr="004C4FBD">
              <w:rPr>
                <w:noProof/>
                <w:color w:val="000000"/>
                <w:sz w:val="20"/>
                <w:szCs w:val="28"/>
              </w:rPr>
              <w:t>7352</w:t>
            </w:r>
          </w:p>
        </w:tc>
        <w:tc>
          <w:tcPr>
            <w:tcW w:w="1095" w:type="pct"/>
            <w:gridSpan w:val="2"/>
            <w:shd w:val="clear" w:color="auto" w:fill="auto"/>
          </w:tcPr>
          <w:p w:rsidR="0044480E" w:rsidRPr="004C4FBD" w:rsidRDefault="0044480E" w:rsidP="004C4FBD">
            <w:pPr>
              <w:autoSpaceDE w:val="0"/>
              <w:autoSpaceDN w:val="0"/>
              <w:adjustRightInd w:val="0"/>
              <w:spacing w:line="360" w:lineRule="auto"/>
              <w:jc w:val="both"/>
              <w:rPr>
                <w:noProof/>
                <w:color w:val="000000"/>
                <w:sz w:val="20"/>
                <w:szCs w:val="28"/>
              </w:rPr>
            </w:pPr>
            <w:r w:rsidRPr="004C4FBD">
              <w:rPr>
                <w:noProof/>
                <w:color w:val="000000"/>
                <w:sz w:val="20"/>
                <w:szCs w:val="28"/>
              </w:rPr>
              <w:t>7768</w:t>
            </w:r>
          </w:p>
        </w:tc>
        <w:tc>
          <w:tcPr>
            <w:tcW w:w="912" w:type="pct"/>
            <w:shd w:val="clear" w:color="auto" w:fill="auto"/>
          </w:tcPr>
          <w:p w:rsidR="0044480E" w:rsidRPr="004C4FBD" w:rsidRDefault="0044480E" w:rsidP="004C4FBD">
            <w:pPr>
              <w:keepNext/>
              <w:autoSpaceDE w:val="0"/>
              <w:autoSpaceDN w:val="0"/>
              <w:adjustRightInd w:val="0"/>
              <w:spacing w:line="360" w:lineRule="auto"/>
              <w:jc w:val="both"/>
              <w:rPr>
                <w:noProof/>
                <w:color w:val="000000"/>
                <w:sz w:val="20"/>
                <w:szCs w:val="28"/>
              </w:rPr>
            </w:pPr>
            <w:r w:rsidRPr="004C4FBD">
              <w:rPr>
                <w:noProof/>
                <w:color w:val="000000"/>
                <w:sz w:val="20"/>
                <w:szCs w:val="28"/>
              </w:rPr>
              <w:t>8240</w:t>
            </w:r>
          </w:p>
        </w:tc>
        <w:tc>
          <w:tcPr>
            <w:tcW w:w="1026" w:type="pct"/>
            <w:shd w:val="clear" w:color="auto" w:fill="auto"/>
          </w:tcPr>
          <w:p w:rsidR="0044480E" w:rsidRPr="004C4FBD" w:rsidRDefault="0044480E" w:rsidP="004C4FBD">
            <w:pPr>
              <w:keepNext/>
              <w:autoSpaceDE w:val="0"/>
              <w:autoSpaceDN w:val="0"/>
              <w:adjustRightInd w:val="0"/>
              <w:spacing w:line="360" w:lineRule="auto"/>
              <w:jc w:val="both"/>
              <w:rPr>
                <w:noProof/>
                <w:color w:val="000000"/>
                <w:sz w:val="20"/>
                <w:szCs w:val="28"/>
              </w:rPr>
            </w:pPr>
            <w:r w:rsidRPr="004C4FBD">
              <w:rPr>
                <w:noProof/>
                <w:color w:val="000000"/>
                <w:sz w:val="20"/>
                <w:szCs w:val="28"/>
              </w:rPr>
              <w:t>8736</w:t>
            </w:r>
          </w:p>
        </w:tc>
      </w:tr>
      <w:tr w:rsidR="0044480E" w:rsidRPr="004C4FBD" w:rsidTr="004C4FBD">
        <w:trPr>
          <w:trHeight w:val="23"/>
        </w:trPr>
        <w:tc>
          <w:tcPr>
            <w:tcW w:w="1004" w:type="pct"/>
            <w:shd w:val="clear" w:color="auto" w:fill="auto"/>
          </w:tcPr>
          <w:p w:rsidR="0044480E" w:rsidRPr="004C4FBD" w:rsidRDefault="0044480E"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9</w:t>
            </w:r>
          </w:p>
          <w:p w:rsidR="0044480E" w:rsidRPr="004C4FBD" w:rsidRDefault="0044480E" w:rsidP="004C4FBD">
            <w:pPr>
              <w:autoSpaceDE w:val="0"/>
              <w:autoSpaceDN w:val="0"/>
              <w:adjustRightInd w:val="0"/>
              <w:spacing w:line="360" w:lineRule="auto"/>
              <w:jc w:val="both"/>
              <w:rPr>
                <w:noProof/>
                <w:color w:val="000000"/>
                <w:sz w:val="20"/>
                <w:szCs w:val="28"/>
              </w:rPr>
            </w:pPr>
          </w:p>
        </w:tc>
        <w:tc>
          <w:tcPr>
            <w:tcW w:w="973" w:type="pct"/>
            <w:shd w:val="clear" w:color="auto" w:fill="auto"/>
          </w:tcPr>
          <w:p w:rsidR="0044480E" w:rsidRPr="004C4FBD" w:rsidRDefault="0044480E" w:rsidP="004C4FBD">
            <w:pPr>
              <w:autoSpaceDE w:val="0"/>
              <w:autoSpaceDN w:val="0"/>
              <w:adjustRightInd w:val="0"/>
              <w:spacing w:line="360" w:lineRule="auto"/>
              <w:jc w:val="both"/>
              <w:rPr>
                <w:noProof/>
                <w:color w:val="000000"/>
                <w:sz w:val="20"/>
                <w:szCs w:val="28"/>
              </w:rPr>
            </w:pPr>
            <w:r w:rsidRPr="004C4FBD">
              <w:rPr>
                <w:noProof/>
                <w:color w:val="000000"/>
                <w:sz w:val="20"/>
                <w:szCs w:val="28"/>
              </w:rPr>
              <w:t>8271</w:t>
            </w:r>
          </w:p>
        </w:tc>
        <w:tc>
          <w:tcPr>
            <w:tcW w:w="1095" w:type="pct"/>
            <w:gridSpan w:val="2"/>
            <w:shd w:val="clear" w:color="auto" w:fill="auto"/>
          </w:tcPr>
          <w:p w:rsidR="0044480E" w:rsidRPr="004C4FBD" w:rsidRDefault="0044480E" w:rsidP="004C4FBD">
            <w:pPr>
              <w:autoSpaceDE w:val="0"/>
              <w:autoSpaceDN w:val="0"/>
              <w:adjustRightInd w:val="0"/>
              <w:spacing w:line="360" w:lineRule="auto"/>
              <w:jc w:val="both"/>
              <w:rPr>
                <w:noProof/>
                <w:color w:val="000000"/>
                <w:sz w:val="20"/>
                <w:szCs w:val="28"/>
              </w:rPr>
            </w:pPr>
            <w:r w:rsidRPr="004C4FBD">
              <w:rPr>
                <w:noProof/>
                <w:color w:val="000000"/>
                <w:sz w:val="20"/>
                <w:szCs w:val="28"/>
              </w:rPr>
              <w:t>8739</w:t>
            </w:r>
          </w:p>
        </w:tc>
        <w:tc>
          <w:tcPr>
            <w:tcW w:w="912" w:type="pct"/>
            <w:shd w:val="clear" w:color="auto" w:fill="auto"/>
          </w:tcPr>
          <w:p w:rsidR="0044480E" w:rsidRPr="004C4FBD" w:rsidRDefault="0044480E" w:rsidP="004C4FBD">
            <w:pPr>
              <w:autoSpaceDE w:val="0"/>
              <w:autoSpaceDN w:val="0"/>
              <w:adjustRightInd w:val="0"/>
              <w:spacing w:line="360" w:lineRule="auto"/>
              <w:jc w:val="both"/>
              <w:rPr>
                <w:noProof/>
                <w:color w:val="000000"/>
                <w:sz w:val="20"/>
                <w:szCs w:val="28"/>
              </w:rPr>
            </w:pPr>
            <w:r w:rsidRPr="004C4FBD">
              <w:rPr>
                <w:noProof/>
                <w:color w:val="000000"/>
                <w:sz w:val="20"/>
                <w:szCs w:val="28"/>
              </w:rPr>
              <w:t>9270</w:t>
            </w:r>
          </w:p>
        </w:tc>
        <w:tc>
          <w:tcPr>
            <w:tcW w:w="1016" w:type="pct"/>
            <w:shd w:val="clear" w:color="auto" w:fill="auto"/>
          </w:tcPr>
          <w:p w:rsidR="0044480E" w:rsidRPr="004C4FBD" w:rsidRDefault="0044480E" w:rsidP="004C4FBD">
            <w:pPr>
              <w:autoSpaceDE w:val="0"/>
              <w:autoSpaceDN w:val="0"/>
              <w:adjustRightInd w:val="0"/>
              <w:spacing w:line="360" w:lineRule="auto"/>
              <w:jc w:val="both"/>
              <w:rPr>
                <w:noProof/>
                <w:color w:val="000000"/>
                <w:sz w:val="20"/>
                <w:szCs w:val="28"/>
              </w:rPr>
            </w:pPr>
            <w:r w:rsidRPr="004C4FBD">
              <w:rPr>
                <w:noProof/>
                <w:color w:val="000000"/>
                <w:sz w:val="20"/>
                <w:szCs w:val="28"/>
              </w:rPr>
              <w:t>9828</w:t>
            </w:r>
          </w:p>
        </w:tc>
      </w:tr>
    </w:tbl>
    <w:p w:rsidR="00A05911" w:rsidRPr="00F35AB6" w:rsidRDefault="00A05911" w:rsidP="00A05911">
      <w:pPr>
        <w:tabs>
          <w:tab w:val="left" w:pos="2300"/>
        </w:tabs>
        <w:autoSpaceDE w:val="0"/>
        <w:autoSpaceDN w:val="0"/>
        <w:adjustRightInd w:val="0"/>
        <w:spacing w:line="360" w:lineRule="auto"/>
        <w:ind w:firstLine="709"/>
        <w:jc w:val="both"/>
        <w:rPr>
          <w:noProof/>
          <w:color w:val="000000"/>
          <w:sz w:val="28"/>
          <w:szCs w:val="28"/>
        </w:rPr>
      </w:pPr>
    </w:p>
    <w:p w:rsidR="00A05911" w:rsidRPr="00F35AB6" w:rsidRDefault="003B2549" w:rsidP="00A05911">
      <w:pPr>
        <w:tabs>
          <w:tab w:val="left" w:pos="230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Таких получателей пособия по Списку № 1 у нас в отделении –5 граждан.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Право на пособие не распространяется на граждан, вышедших на пенсию до</w:t>
      </w:r>
      <w:r w:rsidR="00F95379" w:rsidRPr="00F35AB6">
        <w:rPr>
          <w:noProof/>
          <w:color w:val="000000"/>
          <w:sz w:val="28"/>
          <w:szCs w:val="28"/>
        </w:rPr>
        <w:t xml:space="preserve"> </w:t>
      </w:r>
      <w:r w:rsidRPr="00F35AB6">
        <w:rPr>
          <w:noProof/>
          <w:color w:val="000000"/>
          <w:sz w:val="28"/>
          <w:szCs w:val="28"/>
        </w:rPr>
        <w:t xml:space="preserve">1 января 1998 года.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Социальным обеспечением охвачены и иные категории населения: жертвы</w:t>
      </w:r>
      <w:r w:rsidR="00A05911" w:rsidRPr="00F35AB6">
        <w:rPr>
          <w:noProof/>
          <w:color w:val="000000"/>
          <w:sz w:val="28"/>
          <w:szCs w:val="28"/>
        </w:rPr>
        <w:t xml:space="preserve"> </w:t>
      </w:r>
      <w:r w:rsidRPr="00F35AB6">
        <w:rPr>
          <w:noProof/>
          <w:color w:val="000000"/>
          <w:sz w:val="28"/>
          <w:szCs w:val="28"/>
        </w:rPr>
        <w:t>массовых</w:t>
      </w:r>
      <w:r w:rsidR="00A05911" w:rsidRPr="00F35AB6">
        <w:rPr>
          <w:noProof/>
          <w:color w:val="000000"/>
          <w:sz w:val="28"/>
          <w:szCs w:val="28"/>
        </w:rPr>
        <w:t xml:space="preserve"> </w:t>
      </w:r>
      <w:r w:rsidRPr="00F35AB6">
        <w:rPr>
          <w:noProof/>
          <w:color w:val="000000"/>
          <w:sz w:val="28"/>
          <w:szCs w:val="28"/>
        </w:rPr>
        <w:t>политических</w:t>
      </w:r>
      <w:r w:rsidR="00A05911" w:rsidRPr="00F35AB6">
        <w:rPr>
          <w:noProof/>
          <w:color w:val="000000"/>
          <w:sz w:val="28"/>
          <w:szCs w:val="28"/>
        </w:rPr>
        <w:t xml:space="preserve"> </w:t>
      </w:r>
      <w:r w:rsidRPr="00F35AB6">
        <w:rPr>
          <w:noProof/>
          <w:color w:val="000000"/>
          <w:sz w:val="28"/>
          <w:szCs w:val="28"/>
        </w:rPr>
        <w:t>репрессий, ядерных испытаний на Семипалатинском испытательном полигоне.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Рассмотрим</w:t>
      </w:r>
      <w:r w:rsidR="00A05911" w:rsidRPr="00F35AB6">
        <w:rPr>
          <w:noProof/>
          <w:color w:val="000000"/>
          <w:sz w:val="28"/>
          <w:szCs w:val="28"/>
        </w:rPr>
        <w:t xml:space="preserve"> </w:t>
      </w:r>
      <w:r w:rsidRPr="00F35AB6">
        <w:rPr>
          <w:noProof/>
          <w:color w:val="000000"/>
          <w:sz w:val="28"/>
          <w:szCs w:val="28"/>
        </w:rPr>
        <w:t>«Закон</w:t>
      </w:r>
      <w:r w:rsidR="00A05911" w:rsidRPr="00F35AB6">
        <w:rPr>
          <w:noProof/>
          <w:color w:val="000000"/>
          <w:sz w:val="28"/>
          <w:szCs w:val="28"/>
        </w:rPr>
        <w:t xml:space="preserve"> </w:t>
      </w:r>
      <w:r w:rsidRPr="00F35AB6">
        <w:rPr>
          <w:noProof/>
          <w:color w:val="000000"/>
          <w:sz w:val="28"/>
          <w:szCs w:val="28"/>
        </w:rPr>
        <w:t>о реабилитации жертв массовых политических репрессий</w:t>
      </w:r>
      <w:r w:rsidR="00A05911" w:rsidRPr="00F35AB6">
        <w:rPr>
          <w:noProof/>
          <w:color w:val="000000"/>
          <w:sz w:val="28"/>
          <w:szCs w:val="28"/>
        </w:rPr>
        <w:t xml:space="preserve"> </w:t>
      </w:r>
      <w:r w:rsidRPr="00F35AB6">
        <w:rPr>
          <w:noProof/>
          <w:color w:val="000000"/>
          <w:sz w:val="28"/>
          <w:szCs w:val="28"/>
        </w:rPr>
        <w:t>от 14 апреля 1993 года.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настоящем Законе политическими репрессиями признаются меры принуждения, осуществляющиеся по политическим мотивам государственными органами или представлявшими их должностными лицами, в виде лишения жизни или свободы, включая заключение под стражу и принудительное лечение в психиатрических учреждениях, изгнания и лишения гражданства, удаления из мест проживания или районов обитания (ссылки или высылки), направления на спецпоселение, привлечения к принудительному труду с ограничением свободы (в том числе в так называемых «трудовых армиях, «рабочих колоннах НКВД»), а также иное поражение, лишение или ограничение прав и свобод, соединенные с ложным обвинением в свершении преступления, либо с преследованием как социально опасных лиц по признакам политических убеждений, классовой, социальной, национальной, религиозной или иной принадлежности в судебном, внесудебном либо административном порядке.</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Под реабилитацией в настоящем Законе понимается признание лица в судебном либо ином установленном законом порядке жертвой политических репрессий или пострадавшим от политических репрессий, восстановление его нарушенных прав, возмещение причиненного морального или материального ущерба.</w:t>
      </w:r>
    </w:p>
    <w:p w:rsidR="00F95379" w:rsidRPr="00F35AB6" w:rsidRDefault="00F95379"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Таблица</w:t>
      </w:r>
      <w:r w:rsidR="00B85955" w:rsidRPr="00F35AB6">
        <w:rPr>
          <w:noProof/>
          <w:color w:val="000000"/>
          <w:sz w:val="28"/>
          <w:szCs w:val="28"/>
        </w:rPr>
        <w:t xml:space="preserve"> №</w:t>
      </w:r>
      <w:r w:rsidR="00A05911" w:rsidRPr="00F35AB6">
        <w:rPr>
          <w:noProof/>
          <w:color w:val="000000"/>
          <w:sz w:val="28"/>
          <w:szCs w:val="28"/>
        </w:rPr>
        <w:t xml:space="preserve"> </w:t>
      </w:r>
      <w:r w:rsidRPr="00F35AB6">
        <w:rPr>
          <w:noProof/>
          <w:color w:val="000000"/>
          <w:sz w:val="28"/>
          <w:szCs w:val="28"/>
        </w:rPr>
        <w:t>9</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Выплата компенсации жертвам массовых политических репрессий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951"/>
        <w:gridCol w:w="2081"/>
        <w:gridCol w:w="2081"/>
        <w:gridCol w:w="2458"/>
      </w:tblGrid>
      <w:tr w:rsidR="003B2549" w:rsidRPr="004C4FBD" w:rsidTr="004C4FBD">
        <w:tc>
          <w:tcPr>
            <w:tcW w:w="1542"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6"/>
              </w:rPr>
            </w:pPr>
          </w:p>
        </w:tc>
        <w:tc>
          <w:tcPr>
            <w:tcW w:w="1087"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6"/>
              </w:rPr>
            </w:pPr>
            <w:r w:rsidRPr="004C4FBD">
              <w:rPr>
                <w:bCs/>
                <w:noProof/>
                <w:color w:val="000000"/>
                <w:sz w:val="20"/>
                <w:szCs w:val="26"/>
              </w:rPr>
              <w:t>По</w:t>
            </w:r>
            <w:r w:rsidR="00B85955" w:rsidRPr="004C4FBD">
              <w:rPr>
                <w:bCs/>
                <w:noProof/>
                <w:color w:val="000000"/>
                <w:sz w:val="20"/>
                <w:szCs w:val="26"/>
              </w:rPr>
              <w:t xml:space="preserve"> д</w:t>
            </w:r>
            <w:r w:rsidRPr="004C4FBD">
              <w:rPr>
                <w:bCs/>
                <w:noProof/>
                <w:color w:val="000000"/>
                <w:sz w:val="20"/>
                <w:szCs w:val="26"/>
              </w:rPr>
              <w:t>ействующим делам</w:t>
            </w:r>
          </w:p>
        </w:tc>
        <w:tc>
          <w:tcPr>
            <w:tcW w:w="1087"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6"/>
              </w:rPr>
            </w:pPr>
            <w:r w:rsidRPr="004C4FBD">
              <w:rPr>
                <w:bCs/>
                <w:noProof/>
                <w:color w:val="000000"/>
                <w:sz w:val="20"/>
                <w:szCs w:val="26"/>
              </w:rPr>
              <w:t>По выехавшим за пределы РК</w:t>
            </w:r>
          </w:p>
        </w:tc>
        <w:tc>
          <w:tcPr>
            <w:tcW w:w="1285"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6"/>
              </w:rPr>
            </w:pPr>
            <w:r w:rsidRPr="004C4FBD">
              <w:rPr>
                <w:bCs/>
                <w:noProof/>
                <w:color w:val="000000"/>
                <w:sz w:val="20"/>
                <w:szCs w:val="26"/>
              </w:rPr>
              <w:t>По умершим, т.е. наследникам</w:t>
            </w:r>
          </w:p>
        </w:tc>
      </w:tr>
      <w:tr w:rsidR="003B2549" w:rsidRPr="004C4FBD" w:rsidTr="004C4FBD">
        <w:tc>
          <w:tcPr>
            <w:tcW w:w="1542"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6"/>
              </w:rPr>
            </w:pPr>
            <w:r w:rsidRPr="004C4FBD">
              <w:rPr>
                <w:noProof/>
                <w:color w:val="000000"/>
                <w:sz w:val="20"/>
                <w:szCs w:val="26"/>
              </w:rPr>
              <w:t>Количество получателей, человек</w:t>
            </w:r>
          </w:p>
        </w:tc>
        <w:tc>
          <w:tcPr>
            <w:tcW w:w="1087"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6"/>
              </w:rPr>
            </w:pPr>
            <w:r w:rsidRPr="004C4FBD">
              <w:rPr>
                <w:noProof/>
                <w:color w:val="000000"/>
                <w:sz w:val="20"/>
                <w:szCs w:val="26"/>
              </w:rPr>
              <w:t>163</w:t>
            </w:r>
          </w:p>
        </w:tc>
        <w:tc>
          <w:tcPr>
            <w:tcW w:w="1087"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6"/>
              </w:rPr>
            </w:pPr>
            <w:r w:rsidRPr="004C4FBD">
              <w:rPr>
                <w:noProof/>
                <w:color w:val="000000"/>
                <w:sz w:val="20"/>
                <w:szCs w:val="26"/>
              </w:rPr>
              <w:t>8</w:t>
            </w:r>
          </w:p>
        </w:tc>
        <w:tc>
          <w:tcPr>
            <w:tcW w:w="1285"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6"/>
              </w:rPr>
            </w:pPr>
            <w:r w:rsidRPr="004C4FBD">
              <w:rPr>
                <w:noProof/>
                <w:color w:val="000000"/>
                <w:sz w:val="20"/>
                <w:szCs w:val="26"/>
              </w:rPr>
              <w:t>26</w:t>
            </w:r>
          </w:p>
        </w:tc>
      </w:tr>
      <w:tr w:rsidR="003B2549" w:rsidRPr="004C4FBD" w:rsidTr="004C4FBD">
        <w:tc>
          <w:tcPr>
            <w:tcW w:w="1542" w:type="pct"/>
            <w:shd w:val="clear" w:color="auto" w:fill="auto"/>
          </w:tcPr>
          <w:p w:rsidR="00A05911" w:rsidRPr="004C4FBD" w:rsidRDefault="003B2549" w:rsidP="004C4FBD">
            <w:pPr>
              <w:autoSpaceDE w:val="0"/>
              <w:autoSpaceDN w:val="0"/>
              <w:adjustRightInd w:val="0"/>
              <w:spacing w:line="360" w:lineRule="auto"/>
              <w:jc w:val="both"/>
              <w:rPr>
                <w:noProof/>
                <w:color w:val="000000"/>
                <w:sz w:val="20"/>
                <w:szCs w:val="26"/>
              </w:rPr>
            </w:pPr>
            <w:r w:rsidRPr="004C4FBD">
              <w:rPr>
                <w:noProof/>
                <w:color w:val="000000"/>
                <w:sz w:val="20"/>
                <w:szCs w:val="26"/>
              </w:rPr>
              <w:t>Сумма компенсации</w:t>
            </w:r>
            <w:r w:rsidR="00B85955" w:rsidRPr="004C4FBD">
              <w:rPr>
                <w:noProof/>
                <w:color w:val="000000"/>
                <w:sz w:val="20"/>
                <w:szCs w:val="26"/>
              </w:rPr>
              <w:t>,</w:t>
            </w:r>
          </w:p>
          <w:p w:rsidR="003B2549" w:rsidRPr="004C4FBD" w:rsidRDefault="00B85955" w:rsidP="004C4FBD">
            <w:pPr>
              <w:autoSpaceDE w:val="0"/>
              <w:autoSpaceDN w:val="0"/>
              <w:adjustRightInd w:val="0"/>
              <w:spacing w:line="360" w:lineRule="auto"/>
              <w:jc w:val="both"/>
              <w:rPr>
                <w:noProof/>
                <w:color w:val="000000"/>
                <w:sz w:val="20"/>
                <w:szCs w:val="26"/>
              </w:rPr>
            </w:pPr>
            <w:r w:rsidRPr="004C4FBD">
              <w:rPr>
                <w:noProof/>
                <w:color w:val="000000"/>
                <w:sz w:val="20"/>
                <w:szCs w:val="26"/>
              </w:rPr>
              <w:t xml:space="preserve">в </w:t>
            </w:r>
            <w:r w:rsidR="003B2549" w:rsidRPr="004C4FBD">
              <w:rPr>
                <w:noProof/>
                <w:color w:val="000000"/>
                <w:sz w:val="20"/>
                <w:szCs w:val="26"/>
              </w:rPr>
              <w:t>тенге</w:t>
            </w:r>
          </w:p>
        </w:tc>
        <w:tc>
          <w:tcPr>
            <w:tcW w:w="1087"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6"/>
              </w:rPr>
            </w:pPr>
            <w:r w:rsidRPr="004C4FBD">
              <w:rPr>
                <w:noProof/>
                <w:color w:val="000000"/>
                <w:sz w:val="20"/>
                <w:szCs w:val="26"/>
              </w:rPr>
              <w:t>9302908</w:t>
            </w:r>
          </w:p>
        </w:tc>
        <w:tc>
          <w:tcPr>
            <w:tcW w:w="1087"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6"/>
              </w:rPr>
            </w:pPr>
            <w:r w:rsidRPr="004C4FBD">
              <w:rPr>
                <w:noProof/>
                <w:color w:val="000000"/>
                <w:sz w:val="20"/>
                <w:szCs w:val="26"/>
              </w:rPr>
              <w:t>265307</w:t>
            </w:r>
          </w:p>
        </w:tc>
        <w:tc>
          <w:tcPr>
            <w:tcW w:w="1285"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6"/>
              </w:rPr>
            </w:pPr>
            <w:r w:rsidRPr="004C4FBD">
              <w:rPr>
                <w:noProof/>
                <w:color w:val="000000"/>
                <w:sz w:val="20"/>
                <w:szCs w:val="26"/>
              </w:rPr>
              <w:t>1813291</w:t>
            </w:r>
          </w:p>
        </w:tc>
      </w:tr>
    </w:tbl>
    <w:p w:rsidR="00A05911" w:rsidRPr="00F35AB6" w:rsidRDefault="00A05911" w:rsidP="00A05911">
      <w:pPr>
        <w:autoSpaceDE w:val="0"/>
        <w:autoSpaceDN w:val="0"/>
        <w:adjustRightInd w:val="0"/>
        <w:spacing w:line="360" w:lineRule="auto"/>
        <w:ind w:firstLine="709"/>
        <w:jc w:val="both"/>
        <w:rPr>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 1 января 2007 года всего выплачено единовременной денежной компенсации 197 получателям пенсий и пособий на общую сумму 11381506 тенге.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Предоставление предусмотренных льгот и компенсаций осуществляется за счет средств </w:t>
      </w:r>
      <w:r w:rsidR="00153C4D" w:rsidRPr="00F35AB6">
        <w:rPr>
          <w:noProof/>
          <w:color w:val="000000"/>
          <w:sz w:val="28"/>
          <w:szCs w:val="28"/>
        </w:rPr>
        <w:t>Р</w:t>
      </w:r>
      <w:r w:rsidRPr="00F35AB6">
        <w:rPr>
          <w:noProof/>
          <w:color w:val="000000"/>
          <w:sz w:val="28"/>
          <w:szCs w:val="28"/>
        </w:rPr>
        <w:t>еспубликанского бюджета в порядке, установленном Правительством Республики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Испытания ядерного оружия, проводившиеся в течение 40 лет на Семипалатинском испытательном ядерном полигоне, причинили невосполнимый ущерб здоровью людей и окружающей природной среде, вызвали рост общей заболеваемости и смертности населения. Вся территория Семипалатинской и прилегающей к полигону районы Павлодарской, Восточно-Казахстанской и Карагандинской областей признаны зоной экологического бедствия.</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Все более пагубно сказываются отдаленные последствия ядерных испытаний, которые передаются из поколения в поколение.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Ликвидация этих последствий</w:t>
      </w:r>
      <w:r w:rsidR="00A05911" w:rsidRPr="00F35AB6">
        <w:rPr>
          <w:noProof/>
          <w:color w:val="000000"/>
          <w:sz w:val="28"/>
          <w:szCs w:val="28"/>
        </w:rPr>
        <w:t xml:space="preserve"> </w:t>
      </w:r>
      <w:r w:rsidRPr="00F35AB6">
        <w:rPr>
          <w:noProof/>
          <w:color w:val="000000"/>
          <w:sz w:val="28"/>
          <w:szCs w:val="28"/>
        </w:rPr>
        <w:t>требует осуществления специальной государственной программы и комплекса мер по лечению, оздоровлению, реабилитации, социальной защите населения и социально-экономическому развитию территории.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Закон Республики Казахстан от 18 декабря 1992 года, возобновление некоторых абзацев</w:t>
      </w:r>
      <w:r w:rsidR="00A05911" w:rsidRPr="00F35AB6">
        <w:rPr>
          <w:noProof/>
          <w:color w:val="000000"/>
          <w:sz w:val="28"/>
          <w:szCs w:val="28"/>
        </w:rPr>
        <w:t xml:space="preserve"> </w:t>
      </w:r>
      <w:r w:rsidRPr="00F35AB6">
        <w:rPr>
          <w:noProof/>
          <w:color w:val="000000"/>
          <w:sz w:val="28"/>
          <w:szCs w:val="28"/>
        </w:rPr>
        <w:t>Закона от 12 июля 1994 года № 119 «О социальной защите граждан, пострадавших вследствие ядерных испытаний на Семипалатинском испытательном ядерном полигоне» дает право гражданам на возмещение ущерба, причиненного их здоровью и имуществу. Приложение 4,5.</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Единовременную денежную компенсацию уже получили на данный момент 12 человек, в 2006 году выплата проводилась проживавшим в чрезвычайной и максимальной зонах- это работающие граждане, а получающие пенсию и пособие</w:t>
      </w:r>
      <w:r w:rsidR="00A05911" w:rsidRPr="00F35AB6">
        <w:rPr>
          <w:noProof/>
          <w:color w:val="000000"/>
          <w:sz w:val="28"/>
          <w:szCs w:val="28"/>
        </w:rPr>
        <w:t xml:space="preserve"> </w:t>
      </w:r>
      <w:r w:rsidRPr="00F35AB6">
        <w:rPr>
          <w:noProof/>
          <w:color w:val="000000"/>
          <w:sz w:val="28"/>
          <w:szCs w:val="28"/>
        </w:rPr>
        <w:t>выплачивалось по любой из зон проживания.</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Единовременное пособие по рождению ребенка выплачивается уже три года, оно предусмотрено Правилами по единовременной выплате государственного пособия по рождению ребенка от 1 января 2003 года.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Право на получение пособия имеют граждане Республики Казахстан, оралманы, иностранцы, лица без гражданства, постоянно проживающие в Республики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Выплата пособий производится независимо от дохода матерям, родившим живого ребенка (отцам в случае смерти матери), лицам, усыновившим или взявшим под опеку ребенка.</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 1 июля 2006 года меры по</w:t>
      </w:r>
      <w:r w:rsidR="00A05911" w:rsidRPr="00F35AB6">
        <w:rPr>
          <w:noProof/>
          <w:color w:val="000000"/>
          <w:sz w:val="28"/>
          <w:szCs w:val="28"/>
        </w:rPr>
        <w:t xml:space="preserve"> </w:t>
      </w:r>
      <w:r w:rsidRPr="00F35AB6">
        <w:rPr>
          <w:noProof/>
          <w:color w:val="000000"/>
          <w:sz w:val="28"/>
          <w:szCs w:val="28"/>
        </w:rPr>
        <w:t>защите семьи стали еще более действенными. Помимо единовременного пособия в связи с рождением ребенка, а это 15-кратный МРП, введена ежемесячная выплата по уходу за ребенком до года. Оно зависит от того, какой ребенок в семье по счету.</w:t>
      </w:r>
    </w:p>
    <w:p w:rsidR="00F95379" w:rsidRPr="00F35AB6" w:rsidRDefault="00F95379"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Таблица</w:t>
      </w:r>
      <w:r w:rsidR="00153C4D" w:rsidRPr="00F35AB6">
        <w:rPr>
          <w:noProof/>
          <w:color w:val="000000"/>
          <w:sz w:val="28"/>
          <w:szCs w:val="28"/>
        </w:rPr>
        <w:t xml:space="preserve"> №</w:t>
      </w:r>
      <w:r w:rsidR="00A05911" w:rsidRPr="00F35AB6">
        <w:rPr>
          <w:noProof/>
          <w:color w:val="000000"/>
          <w:sz w:val="28"/>
          <w:szCs w:val="28"/>
        </w:rPr>
        <w:t xml:space="preserve"> </w:t>
      </w:r>
      <w:r w:rsidRPr="00F35AB6">
        <w:rPr>
          <w:noProof/>
          <w:color w:val="000000"/>
          <w:sz w:val="28"/>
          <w:szCs w:val="28"/>
        </w:rPr>
        <w:t>10</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Размер выплаты по рождению ребенка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15"/>
        <w:gridCol w:w="1914"/>
        <w:gridCol w:w="1914"/>
        <w:gridCol w:w="1914"/>
        <w:gridCol w:w="1914"/>
      </w:tblGrid>
      <w:tr w:rsidR="003B2549" w:rsidRPr="004C4FBD" w:rsidTr="004C4FBD">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Количество детей в семье, человек</w:t>
            </w:r>
          </w:p>
        </w:tc>
        <w:tc>
          <w:tcPr>
            <w:tcW w:w="100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p>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1</w:t>
            </w:r>
          </w:p>
        </w:tc>
        <w:tc>
          <w:tcPr>
            <w:tcW w:w="100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p>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w:t>
            </w:r>
          </w:p>
        </w:tc>
        <w:tc>
          <w:tcPr>
            <w:tcW w:w="100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p>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3</w:t>
            </w:r>
          </w:p>
        </w:tc>
        <w:tc>
          <w:tcPr>
            <w:tcW w:w="100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p>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4 и более</w:t>
            </w:r>
          </w:p>
        </w:tc>
      </w:tr>
      <w:tr w:rsidR="003B2549" w:rsidRPr="004C4FBD" w:rsidTr="004C4FBD">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Размер МРП</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3,5</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4</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4,5</w:t>
            </w:r>
          </w:p>
        </w:tc>
      </w:tr>
      <w:tr w:rsidR="003B2549" w:rsidRPr="004C4FBD" w:rsidTr="004C4FBD">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Сумма пособия, тенге</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3276</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3822</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4368</w:t>
            </w:r>
          </w:p>
        </w:tc>
        <w:tc>
          <w:tcPr>
            <w:tcW w:w="100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4917</w:t>
            </w:r>
          </w:p>
        </w:tc>
      </w:tr>
    </w:tbl>
    <w:p w:rsidR="00A05911" w:rsidRPr="00F35AB6" w:rsidRDefault="00A05911" w:rsidP="00A05911">
      <w:pPr>
        <w:autoSpaceDE w:val="0"/>
        <w:autoSpaceDN w:val="0"/>
        <w:adjustRightInd w:val="0"/>
        <w:spacing w:line="360" w:lineRule="auto"/>
        <w:ind w:firstLine="709"/>
        <w:jc w:val="both"/>
        <w:rPr>
          <w:b/>
          <w:bCs/>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При условии, что МРП- на 1 января 2007 года 1092 тенге, единовременная выплата на рождение составляет 16380 тенге.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Еще отделениями Центра выплачивается такая выплата, как единовременная выплата на погребение. В случае смерти получателя пенсии или пособия лицу, осуществившему погребение, выплачивается единовременная выплата на погребение в размере пятнадцатикратного месячного расчетного показателя, установленного законом о республиканском бюджете на соответствующий финансовый год на момент смерти получателя, участникам или инвалидам Великой Отечественной войны - тридцатипятикратного МРП.</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В соответствии с пенсионным законодательством Республики Казахстан с января 1998 года развернута кампания по присвоению социального индивидуального кода </w:t>
      </w:r>
      <w:r w:rsidR="00A05911" w:rsidRPr="00F35AB6">
        <w:rPr>
          <w:noProof/>
          <w:color w:val="000000"/>
          <w:sz w:val="28"/>
          <w:szCs w:val="28"/>
        </w:rPr>
        <w:t>(</w:t>
      </w:r>
      <w:r w:rsidRPr="00F35AB6">
        <w:rPr>
          <w:noProof/>
          <w:color w:val="000000"/>
          <w:sz w:val="28"/>
          <w:szCs w:val="28"/>
        </w:rPr>
        <w:t>далее СИК) населению страны.</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Работа по присвоению СИК входит в обязанности специалиста Аршалынского отделения ГЦВП.</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Многие считают</w:t>
      </w:r>
      <w:r w:rsidR="00A05911" w:rsidRPr="00F35AB6">
        <w:rPr>
          <w:noProof/>
          <w:color w:val="000000"/>
          <w:sz w:val="28"/>
          <w:szCs w:val="28"/>
        </w:rPr>
        <w:t xml:space="preserve"> </w:t>
      </w:r>
      <w:r w:rsidRPr="00F35AB6">
        <w:rPr>
          <w:noProof/>
          <w:color w:val="000000"/>
          <w:sz w:val="28"/>
          <w:szCs w:val="28"/>
        </w:rPr>
        <w:t>СИК</w:t>
      </w:r>
      <w:r w:rsidR="00A05911" w:rsidRPr="00F35AB6">
        <w:rPr>
          <w:noProof/>
          <w:color w:val="000000"/>
          <w:sz w:val="28"/>
          <w:szCs w:val="28"/>
        </w:rPr>
        <w:t xml:space="preserve"> </w:t>
      </w:r>
      <w:r w:rsidRPr="00F35AB6">
        <w:rPr>
          <w:noProof/>
          <w:color w:val="000000"/>
          <w:sz w:val="28"/>
          <w:szCs w:val="28"/>
        </w:rPr>
        <w:t>лишь источником дополнительных хлопот. На самом же деле СИК это то, что жизненноважно для каждого из нас, то, без чего наши пенсионные отчисления не будут собираться в одном месте.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Справедливости ради надо сказать, что население еще недостаточно информировано об их участии в накопительной пенсионной системе, а именно о роли СИК, обязательных пенсионных отчислениях и накопительных пенсионных фондов в жизни каждого человека и в целом всего общества.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Прежде всего, необходимо уточнить, что СИК - это постоянный персональный код, присваиваемый каждому человеку для обеспечения возможности ведения учета и контроля индивидуальных пенсионных счетов и для проведения различных социальных выплат. Поэтому, каждый должен знать свой СИК и иметь свидетельство о его присвоении, выданное районным или городским отделением ГЦВП.</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Главное на что следует обратить внимание это соответствие данных: фамилии, имени, отчества и даты рождения в документе, удостоверяющем личность с данными в свидетельстве о присвоении СИК.</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ГЦВП создана централизованная база данных (ЦБД),</w:t>
      </w:r>
      <w:r w:rsidR="00A05911" w:rsidRPr="00F35AB6">
        <w:rPr>
          <w:noProof/>
          <w:color w:val="000000"/>
          <w:sz w:val="28"/>
          <w:szCs w:val="28"/>
        </w:rPr>
        <w:t xml:space="preserve"> </w:t>
      </w:r>
      <w:r w:rsidRPr="00F35AB6">
        <w:rPr>
          <w:noProof/>
          <w:color w:val="000000"/>
          <w:sz w:val="28"/>
          <w:szCs w:val="28"/>
        </w:rPr>
        <w:t>в которой сосредоточена вся необходимая информация о получателе пенсионных выплат.</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 помощью ЦБД производится зачисление пенсий и пособий на лицевые счета получателей через СИК. Привязка получателей пенсий и пособий к СИК</w:t>
      </w:r>
      <w:r w:rsidR="00A05911" w:rsidRPr="00F35AB6">
        <w:rPr>
          <w:noProof/>
          <w:color w:val="000000"/>
          <w:sz w:val="28"/>
          <w:szCs w:val="28"/>
        </w:rPr>
        <w:t xml:space="preserve"> </w:t>
      </w:r>
      <w:r w:rsidRPr="00F35AB6">
        <w:rPr>
          <w:noProof/>
          <w:color w:val="000000"/>
          <w:sz w:val="28"/>
          <w:szCs w:val="28"/>
        </w:rPr>
        <w:t>создало единую базу данных на основе СИК для всего населения республики.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Внедрение ЦБД позволил</w:t>
      </w:r>
      <w:r w:rsidR="00153C4D" w:rsidRPr="00F35AB6">
        <w:rPr>
          <w:noProof/>
          <w:color w:val="000000"/>
          <w:sz w:val="28"/>
          <w:szCs w:val="28"/>
        </w:rPr>
        <w:t>о в рамках ГЦВП создать единую Р</w:t>
      </w:r>
      <w:r w:rsidRPr="00F35AB6">
        <w:rPr>
          <w:noProof/>
          <w:color w:val="000000"/>
          <w:sz w:val="28"/>
          <w:szCs w:val="28"/>
        </w:rPr>
        <w:t>еспубликанскую систему социальных выплат по солидарной системе, обеспечить достоверную информацию о доходах для назначения пенсий, полный учет и контроль над выплатами, своевременно выявлять незаконно получаемые и дублируемые выплаты. Создание ЦБД- одно из значительных событий</w:t>
      </w:r>
      <w:r w:rsidR="00A05911" w:rsidRPr="00F35AB6">
        <w:rPr>
          <w:noProof/>
          <w:color w:val="000000"/>
          <w:sz w:val="28"/>
          <w:szCs w:val="28"/>
        </w:rPr>
        <w:t xml:space="preserve"> </w:t>
      </w:r>
      <w:r w:rsidRPr="00F35AB6">
        <w:rPr>
          <w:noProof/>
          <w:color w:val="000000"/>
          <w:sz w:val="28"/>
          <w:szCs w:val="28"/>
        </w:rPr>
        <w:t>в жизни ГЦВП. По крупинкам созданная с 2002 года база</w:t>
      </w:r>
      <w:r w:rsidR="00A05911" w:rsidRPr="00F35AB6">
        <w:rPr>
          <w:noProof/>
          <w:color w:val="000000"/>
          <w:sz w:val="28"/>
          <w:szCs w:val="28"/>
        </w:rPr>
        <w:t xml:space="preserve"> </w:t>
      </w:r>
      <w:r w:rsidRPr="00F35AB6">
        <w:rPr>
          <w:noProof/>
          <w:color w:val="000000"/>
          <w:sz w:val="28"/>
          <w:szCs w:val="28"/>
        </w:rPr>
        <w:t>получателей пенсий и пособий</w:t>
      </w:r>
      <w:r w:rsidR="00A05911" w:rsidRPr="00F35AB6">
        <w:rPr>
          <w:noProof/>
          <w:color w:val="000000"/>
          <w:sz w:val="28"/>
          <w:szCs w:val="28"/>
        </w:rPr>
        <w:t xml:space="preserve"> </w:t>
      </w:r>
      <w:r w:rsidRPr="00F35AB6">
        <w:rPr>
          <w:noProof/>
          <w:color w:val="000000"/>
          <w:sz w:val="28"/>
          <w:szCs w:val="28"/>
        </w:rPr>
        <w:t>показала свою жизнеспособность.</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На сегодня </w:t>
      </w:r>
      <w:r w:rsidRPr="00F35AB6">
        <w:rPr>
          <w:bCs/>
          <w:i/>
          <w:noProof/>
          <w:color w:val="000000"/>
          <w:sz w:val="28"/>
          <w:szCs w:val="28"/>
        </w:rPr>
        <w:t>Центром</w:t>
      </w:r>
      <w:r w:rsidR="00A05911" w:rsidRPr="00F35AB6">
        <w:rPr>
          <w:i/>
          <w:noProof/>
          <w:color w:val="000000"/>
          <w:sz w:val="28"/>
          <w:szCs w:val="28"/>
        </w:rPr>
        <w:t xml:space="preserve"> </w:t>
      </w:r>
      <w:r w:rsidRPr="00F35AB6">
        <w:rPr>
          <w:noProof/>
          <w:color w:val="000000"/>
          <w:sz w:val="28"/>
          <w:szCs w:val="28"/>
        </w:rPr>
        <w:t>четко обозначена задача - завершение в ЦБД актуализации данных по получателям пенсионных выплат.</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Мы работаем с программным обеспечением GCVP.exe, с рабочего места оператора отделения ГЦВП можно производить следующие операции:</w:t>
      </w:r>
    </w:p>
    <w:p w:rsidR="003B2549" w:rsidRPr="00F35AB6" w:rsidRDefault="003B2549" w:rsidP="00A05911">
      <w:pPr>
        <w:numPr>
          <w:ilvl w:val="0"/>
          <w:numId w:val="68"/>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Присвоить СИК</w:t>
      </w:r>
      <w:r w:rsidR="00153C4D" w:rsidRPr="00F35AB6">
        <w:rPr>
          <w:noProof/>
          <w:color w:val="000000"/>
          <w:sz w:val="28"/>
          <w:szCs w:val="28"/>
        </w:rPr>
        <w:t>;</w:t>
      </w:r>
    </w:p>
    <w:p w:rsidR="003B2549" w:rsidRPr="00F35AB6" w:rsidRDefault="003B2549" w:rsidP="00A05911">
      <w:pPr>
        <w:numPr>
          <w:ilvl w:val="0"/>
          <w:numId w:val="69"/>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Исп</w:t>
      </w:r>
      <w:r w:rsidR="00153C4D" w:rsidRPr="00F35AB6">
        <w:rPr>
          <w:noProof/>
          <w:color w:val="000000"/>
          <w:sz w:val="28"/>
          <w:szCs w:val="28"/>
        </w:rPr>
        <w:t>равить ошибки в ФИО (изменение №</w:t>
      </w:r>
      <w:r w:rsidRPr="00F35AB6">
        <w:rPr>
          <w:noProof/>
          <w:color w:val="000000"/>
          <w:sz w:val="28"/>
          <w:szCs w:val="28"/>
        </w:rPr>
        <w:t xml:space="preserve"> 2)</w:t>
      </w:r>
      <w:r w:rsidR="00153C4D" w:rsidRPr="00F35AB6">
        <w:rPr>
          <w:noProof/>
          <w:color w:val="000000"/>
          <w:sz w:val="28"/>
          <w:szCs w:val="28"/>
        </w:rPr>
        <w:t>;</w:t>
      </w:r>
    </w:p>
    <w:p w:rsidR="003B2549" w:rsidRPr="00F35AB6" w:rsidRDefault="003B2549" w:rsidP="00A05911">
      <w:pPr>
        <w:numPr>
          <w:ilvl w:val="0"/>
          <w:numId w:val="70"/>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Исправить ошибки в дате рождения (изменение № 1)</w:t>
      </w:r>
      <w:r w:rsidR="00153C4D" w:rsidRPr="00F35AB6">
        <w:rPr>
          <w:noProof/>
          <w:color w:val="000000"/>
          <w:sz w:val="28"/>
          <w:szCs w:val="28"/>
        </w:rPr>
        <w:t>;</w:t>
      </w:r>
    </w:p>
    <w:p w:rsidR="003B2549" w:rsidRPr="00F35AB6" w:rsidRDefault="003B2549" w:rsidP="00A05911">
      <w:pPr>
        <w:numPr>
          <w:ilvl w:val="0"/>
          <w:numId w:val="71"/>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Изменить паспортные данные (изменение № 3)</w:t>
      </w:r>
      <w:r w:rsidR="00A05911" w:rsidRPr="00F35AB6">
        <w:rPr>
          <w:noProof/>
          <w:color w:val="000000"/>
          <w:sz w:val="28"/>
          <w:szCs w:val="28"/>
        </w:rPr>
        <w:t>;</w:t>
      </w:r>
    </w:p>
    <w:p w:rsidR="003B2549" w:rsidRPr="00F35AB6" w:rsidRDefault="003B2549" w:rsidP="00A05911">
      <w:pPr>
        <w:numPr>
          <w:ilvl w:val="0"/>
          <w:numId w:val="72"/>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Изменить место жительства, место рождения, место учебы-работы, РНН, ИНН (регистрационный номер в удостоверении личности)</w:t>
      </w:r>
      <w:r w:rsidR="00A05911" w:rsidRPr="00F35AB6">
        <w:rPr>
          <w:noProof/>
          <w:color w:val="000000"/>
          <w:sz w:val="28"/>
          <w:szCs w:val="28"/>
        </w:rPr>
        <w:t>;</w:t>
      </w:r>
    </w:p>
    <w:p w:rsidR="003B2549" w:rsidRPr="00F35AB6" w:rsidRDefault="003B2549" w:rsidP="00A05911">
      <w:pPr>
        <w:numPr>
          <w:ilvl w:val="0"/>
          <w:numId w:val="73"/>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Поменять фамилию в связи со вступлением и расторжением брака</w:t>
      </w:r>
      <w:r w:rsidR="00153C4D" w:rsidRPr="00F35AB6">
        <w:rPr>
          <w:noProof/>
          <w:color w:val="000000"/>
          <w:sz w:val="28"/>
          <w:szCs w:val="28"/>
        </w:rPr>
        <w:t>;</w:t>
      </w:r>
    </w:p>
    <w:p w:rsidR="003B2549" w:rsidRPr="00F35AB6" w:rsidRDefault="003B2549" w:rsidP="00A05911">
      <w:pPr>
        <w:numPr>
          <w:ilvl w:val="0"/>
          <w:numId w:val="74"/>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Поменять ФИО по национальным традициям</w:t>
      </w:r>
      <w:r w:rsidR="00153C4D" w:rsidRPr="00F35AB6">
        <w:rPr>
          <w:noProof/>
          <w:color w:val="000000"/>
          <w:sz w:val="28"/>
          <w:szCs w:val="28"/>
        </w:rPr>
        <w:t>.</w:t>
      </w:r>
    </w:p>
    <w:p w:rsidR="00F95379" w:rsidRPr="00F35AB6" w:rsidRDefault="00F95379"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Таблица</w:t>
      </w:r>
      <w:r w:rsidR="00153C4D" w:rsidRPr="00F35AB6">
        <w:rPr>
          <w:noProof/>
          <w:color w:val="000000"/>
          <w:sz w:val="28"/>
          <w:szCs w:val="28"/>
        </w:rPr>
        <w:t xml:space="preserve"> №</w:t>
      </w:r>
      <w:r w:rsidR="00A05911" w:rsidRPr="00F35AB6">
        <w:rPr>
          <w:noProof/>
          <w:color w:val="000000"/>
          <w:sz w:val="28"/>
          <w:szCs w:val="28"/>
        </w:rPr>
        <w:t xml:space="preserve"> </w:t>
      </w:r>
      <w:r w:rsidRPr="00F35AB6">
        <w:rPr>
          <w:noProof/>
          <w:color w:val="000000"/>
          <w:sz w:val="28"/>
          <w:szCs w:val="28"/>
        </w:rPr>
        <w:t>11</w:t>
      </w:r>
      <w:r w:rsidR="00A05911" w:rsidRPr="00F35AB6">
        <w:rPr>
          <w:noProof/>
          <w:color w:val="000000"/>
          <w:sz w:val="28"/>
          <w:szCs w:val="28"/>
        </w:rPr>
        <w:t xml:space="preserve"> </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Количество присвоенных и отредактированных СИК по Аршалынскому отделению ГЦВП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143"/>
        <w:gridCol w:w="2011"/>
        <w:gridCol w:w="1809"/>
        <w:gridCol w:w="1608"/>
      </w:tblGrid>
      <w:tr w:rsidR="003B2549" w:rsidRPr="004C4FBD" w:rsidTr="004C4FBD">
        <w:tc>
          <w:tcPr>
            <w:tcW w:w="2164" w:type="pct"/>
            <w:shd w:val="clear" w:color="auto" w:fill="auto"/>
          </w:tcPr>
          <w:p w:rsidR="003B2549" w:rsidRPr="004C4FBD" w:rsidRDefault="00153C4D"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Год</w:t>
            </w:r>
          </w:p>
        </w:tc>
        <w:tc>
          <w:tcPr>
            <w:tcW w:w="105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2004</w:t>
            </w:r>
          </w:p>
        </w:tc>
        <w:tc>
          <w:tcPr>
            <w:tcW w:w="945"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2005</w:t>
            </w:r>
          </w:p>
        </w:tc>
        <w:tc>
          <w:tcPr>
            <w:tcW w:w="84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szCs w:val="28"/>
              </w:rPr>
            </w:pPr>
            <w:r w:rsidRPr="004C4FBD">
              <w:rPr>
                <w:bCs/>
                <w:noProof/>
                <w:color w:val="000000"/>
                <w:sz w:val="20"/>
                <w:szCs w:val="28"/>
              </w:rPr>
              <w:t>2006</w:t>
            </w:r>
          </w:p>
        </w:tc>
      </w:tr>
      <w:tr w:rsidR="003B2549" w:rsidRPr="004C4FBD" w:rsidTr="004C4FBD">
        <w:tc>
          <w:tcPr>
            <w:tcW w:w="2164"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Количество присвоенных СИК впервые</w:t>
            </w:r>
          </w:p>
        </w:tc>
        <w:tc>
          <w:tcPr>
            <w:tcW w:w="10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1397</w:t>
            </w:r>
          </w:p>
        </w:tc>
        <w:tc>
          <w:tcPr>
            <w:tcW w:w="945"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1205</w:t>
            </w:r>
          </w:p>
        </w:tc>
        <w:tc>
          <w:tcPr>
            <w:tcW w:w="840"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1433</w:t>
            </w:r>
          </w:p>
        </w:tc>
      </w:tr>
      <w:tr w:rsidR="003B2549" w:rsidRPr="004C4FBD" w:rsidTr="004C4FBD">
        <w:tc>
          <w:tcPr>
            <w:tcW w:w="2164"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Изменение № 1</w:t>
            </w:r>
          </w:p>
        </w:tc>
        <w:tc>
          <w:tcPr>
            <w:tcW w:w="10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0</w:t>
            </w:r>
          </w:p>
        </w:tc>
        <w:tc>
          <w:tcPr>
            <w:tcW w:w="945"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10</w:t>
            </w:r>
          </w:p>
        </w:tc>
        <w:tc>
          <w:tcPr>
            <w:tcW w:w="840"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8</w:t>
            </w:r>
          </w:p>
        </w:tc>
      </w:tr>
      <w:tr w:rsidR="003B2549" w:rsidRPr="004C4FBD" w:rsidTr="004C4FBD">
        <w:tc>
          <w:tcPr>
            <w:tcW w:w="2164"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Изменение № 2</w:t>
            </w:r>
          </w:p>
        </w:tc>
        <w:tc>
          <w:tcPr>
            <w:tcW w:w="10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115</w:t>
            </w:r>
          </w:p>
        </w:tc>
        <w:tc>
          <w:tcPr>
            <w:tcW w:w="945"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155</w:t>
            </w:r>
          </w:p>
        </w:tc>
        <w:tc>
          <w:tcPr>
            <w:tcW w:w="840"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199</w:t>
            </w:r>
          </w:p>
        </w:tc>
      </w:tr>
      <w:tr w:rsidR="003B2549" w:rsidRPr="004C4FBD" w:rsidTr="004C4FBD">
        <w:tc>
          <w:tcPr>
            <w:tcW w:w="2164"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Изменение № 3</w:t>
            </w:r>
          </w:p>
        </w:tc>
        <w:tc>
          <w:tcPr>
            <w:tcW w:w="10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1102</w:t>
            </w:r>
          </w:p>
        </w:tc>
        <w:tc>
          <w:tcPr>
            <w:tcW w:w="945"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1364</w:t>
            </w:r>
          </w:p>
        </w:tc>
        <w:tc>
          <w:tcPr>
            <w:tcW w:w="840"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1749</w:t>
            </w:r>
          </w:p>
        </w:tc>
      </w:tr>
    </w:tbl>
    <w:p w:rsidR="00A05911" w:rsidRPr="00F35AB6" w:rsidRDefault="00A05911" w:rsidP="00A05911">
      <w:pPr>
        <w:autoSpaceDE w:val="0"/>
        <w:autoSpaceDN w:val="0"/>
        <w:adjustRightInd w:val="0"/>
        <w:spacing w:line="360" w:lineRule="auto"/>
        <w:ind w:firstLine="709"/>
        <w:jc w:val="both"/>
        <w:rPr>
          <w:b/>
          <w:bCs/>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Все изменения в СИК можно производить в нашем отделении, независимо от места проживания в Республике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Очень много ошибок в том, что открыто большое количество транзитных счетов на неверные реквизиты вкладчиков и на них имеются реальные вклады, эти ошибки были допущены</w:t>
      </w:r>
      <w:r w:rsidR="00A05911" w:rsidRPr="00F35AB6">
        <w:rPr>
          <w:noProof/>
          <w:color w:val="000000"/>
          <w:sz w:val="28"/>
          <w:szCs w:val="28"/>
        </w:rPr>
        <w:t xml:space="preserve"> </w:t>
      </w:r>
      <w:r w:rsidRPr="00F35AB6">
        <w:rPr>
          <w:noProof/>
          <w:color w:val="000000"/>
          <w:sz w:val="28"/>
          <w:szCs w:val="28"/>
        </w:rPr>
        <w:t>при предоставлении работодателем информации на присвоение СИК и при перечислении в 1998-1999 годы пенсионных взносов без указания СИК. Таким образом, в настоящее время ведется объединение ошибочных счетов на правильный СИК, ведется огромная работа по аннулированию неверных СИК.</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ГЦВП распространил программный продукт по проверке правильности формирования платежного поручения при перечислении обязательных пенсионных взносов. Применение программного продукта позволяет выявить ошибки, в том числе и по причине не соответствия СИК фамилии, имени, отчеству и дате рождения, неправильный ввод значения СИК и другое.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По рекомендации ГЦВП до 1 июля 2006 года распространялся Корпорацией «Бизнес-Информ» программный продукт, позволяющий производить проверку на правильность СИК, автоматизировать процесс удержания и перечисления обязательных пенсионных взносов в накопительные пенсионные фонды.</w:t>
      </w:r>
      <w:r w:rsidR="00153C4D" w:rsidRPr="00F35AB6">
        <w:rPr>
          <w:noProof/>
          <w:color w:val="000000"/>
          <w:sz w:val="28"/>
          <w:szCs w:val="28"/>
        </w:rPr>
        <w:t>С</w:t>
      </w:r>
      <w:r w:rsidRPr="00F35AB6">
        <w:rPr>
          <w:noProof/>
          <w:color w:val="000000"/>
          <w:sz w:val="28"/>
          <w:szCs w:val="28"/>
        </w:rPr>
        <w:t xml:space="preserve"> 1 июля 2006 года введена новая автоматизированная система «Учет</w:t>
      </w:r>
      <w:r w:rsidR="00153C4D" w:rsidRPr="00F35AB6">
        <w:rPr>
          <w:noProof/>
          <w:color w:val="000000"/>
          <w:sz w:val="28"/>
          <w:szCs w:val="28"/>
        </w:rPr>
        <w:t xml:space="preserve"> </w:t>
      </w:r>
      <w:r w:rsidRPr="00F35AB6">
        <w:rPr>
          <w:noProof/>
          <w:color w:val="000000"/>
          <w:sz w:val="28"/>
          <w:szCs w:val="28"/>
        </w:rPr>
        <w:t>обязательных пенсионных взносов и социальных отчислений"</w:t>
      </w:r>
      <w:r w:rsidR="00A05911" w:rsidRPr="00F35AB6">
        <w:rPr>
          <w:noProof/>
          <w:color w:val="000000"/>
          <w:sz w:val="28"/>
          <w:szCs w:val="28"/>
        </w:rPr>
        <w:t xml:space="preserve"> </w:t>
      </w:r>
      <w:r w:rsidRPr="00F35AB6">
        <w:rPr>
          <w:noProof/>
          <w:color w:val="000000"/>
          <w:sz w:val="28"/>
          <w:szCs w:val="28"/>
        </w:rPr>
        <w:t>(далее - АС) разработана Корпорацией "Бизнес-Информ" в рамках совместного проекта с Государственным центром по выплате пенсий и предназначена для автоматизации процесса удержания социальных отчислений и пенсионных взносов (обязательных и пени).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Учитывая разветвленную сеть ГЦВП (16 филиалов и 198 отделений) мы также оказываем платные услуги накопительным пенсионным фондам, организациям и физическим лицам, на основании утвержденных Министерством труда и социальной защиты населения Республики Казахстан тарифов по платным услугам.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2004 году платных услуг оказано нашим отделением 25,0 т.т;</w:t>
      </w:r>
    </w:p>
    <w:p w:rsidR="00A05911" w:rsidRPr="00F35AB6" w:rsidRDefault="00153C4D"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2005 году- 26,0 т.т.</w:t>
      </w:r>
      <w:r w:rsidRPr="00F35AB6">
        <w:rPr>
          <w:noProof/>
          <w:color w:val="000000"/>
          <w:sz w:val="28"/>
          <w:szCs w:val="28"/>
        </w:rPr>
        <w:t>;</w:t>
      </w:r>
    </w:p>
    <w:p w:rsidR="00A05911" w:rsidRPr="00F35AB6" w:rsidRDefault="00153C4D"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 </w:t>
      </w:r>
      <w:r w:rsidR="003B2549" w:rsidRPr="00F35AB6">
        <w:rPr>
          <w:noProof/>
          <w:color w:val="000000"/>
          <w:sz w:val="28"/>
          <w:szCs w:val="28"/>
        </w:rPr>
        <w:t xml:space="preserve">2006 году-25,0 т.т.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общей массе оказанных платных услуг, услуги нашего отделения это конечно- крохи, но в масштабе всей сети ГЦВП- это миллионы тенге.</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Аршалынским ГЦВП оказаны следующие услуги АО НПФ «ГНПФ», так как мы являемся агентами этого фонда и работаем по Агентскому соглашению.</w:t>
      </w:r>
    </w:p>
    <w:p w:rsidR="003B2549" w:rsidRPr="00F35AB6" w:rsidRDefault="00F95379" w:rsidP="00A05911">
      <w:pPr>
        <w:keepNext/>
        <w:autoSpaceDE w:val="0"/>
        <w:autoSpaceDN w:val="0"/>
        <w:adjustRightInd w:val="0"/>
        <w:spacing w:line="360" w:lineRule="auto"/>
        <w:ind w:firstLine="709"/>
        <w:jc w:val="both"/>
        <w:rPr>
          <w:noProof/>
          <w:color w:val="000000"/>
          <w:sz w:val="28"/>
          <w:szCs w:val="28"/>
        </w:rPr>
      </w:pPr>
      <w:r w:rsidRPr="00F35AB6">
        <w:rPr>
          <w:noProof/>
          <w:color w:val="000000"/>
          <w:sz w:val="28"/>
          <w:szCs w:val="28"/>
        </w:rPr>
        <w:br w:type="page"/>
      </w:r>
      <w:r w:rsidR="003B2549" w:rsidRPr="00F35AB6">
        <w:rPr>
          <w:noProof/>
          <w:color w:val="000000"/>
          <w:sz w:val="28"/>
          <w:szCs w:val="28"/>
        </w:rPr>
        <w:t>Таблица</w:t>
      </w:r>
      <w:r w:rsidR="00D95823" w:rsidRPr="00F35AB6">
        <w:rPr>
          <w:noProof/>
          <w:color w:val="000000"/>
          <w:sz w:val="28"/>
          <w:szCs w:val="28"/>
        </w:rPr>
        <w:t xml:space="preserve"> №</w:t>
      </w:r>
      <w:r w:rsidR="00A05911" w:rsidRPr="00F35AB6">
        <w:rPr>
          <w:noProof/>
          <w:color w:val="000000"/>
          <w:sz w:val="28"/>
          <w:szCs w:val="28"/>
        </w:rPr>
        <w:t xml:space="preserve"> </w:t>
      </w:r>
      <w:r w:rsidR="003B2549" w:rsidRPr="00F35AB6">
        <w:rPr>
          <w:noProof/>
          <w:color w:val="000000"/>
          <w:sz w:val="28"/>
          <w:szCs w:val="28"/>
        </w:rPr>
        <w:t>12</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Услуги,</w:t>
      </w:r>
      <w:r w:rsidR="00A05911" w:rsidRPr="00F35AB6">
        <w:rPr>
          <w:bCs/>
          <w:noProof/>
          <w:color w:val="000000"/>
          <w:sz w:val="28"/>
          <w:szCs w:val="28"/>
        </w:rPr>
        <w:t xml:space="preserve"> </w:t>
      </w:r>
      <w:r w:rsidRPr="00F35AB6">
        <w:rPr>
          <w:bCs/>
          <w:noProof/>
          <w:color w:val="000000"/>
          <w:sz w:val="28"/>
          <w:szCs w:val="28"/>
        </w:rPr>
        <w:t>оказанные АО НПФ «ГНПФ» Аршалынским отделением ГЦВП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749"/>
        <w:gridCol w:w="1669"/>
        <w:gridCol w:w="1484"/>
        <w:gridCol w:w="1669"/>
      </w:tblGrid>
      <w:tr w:rsidR="003B2549" w:rsidRPr="004C4FBD" w:rsidTr="004C4FBD">
        <w:tc>
          <w:tcPr>
            <w:tcW w:w="2481" w:type="pct"/>
            <w:shd w:val="clear" w:color="auto" w:fill="auto"/>
          </w:tcPr>
          <w:p w:rsidR="003B2549" w:rsidRPr="004C4FBD" w:rsidRDefault="00D95823" w:rsidP="004C4FBD">
            <w:pPr>
              <w:autoSpaceDE w:val="0"/>
              <w:autoSpaceDN w:val="0"/>
              <w:adjustRightInd w:val="0"/>
              <w:spacing w:line="360" w:lineRule="auto"/>
              <w:jc w:val="both"/>
              <w:rPr>
                <w:noProof/>
                <w:color w:val="000000"/>
                <w:sz w:val="20"/>
              </w:rPr>
            </w:pPr>
            <w:r w:rsidRPr="004C4FBD">
              <w:rPr>
                <w:noProof/>
                <w:color w:val="000000"/>
                <w:sz w:val="20"/>
              </w:rPr>
              <w:t>Год</w:t>
            </w:r>
          </w:p>
        </w:tc>
        <w:tc>
          <w:tcPr>
            <w:tcW w:w="872"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rPr>
            </w:pPr>
            <w:r w:rsidRPr="004C4FBD">
              <w:rPr>
                <w:bCs/>
                <w:noProof/>
                <w:color w:val="000000"/>
                <w:sz w:val="20"/>
              </w:rPr>
              <w:t>2004</w:t>
            </w:r>
          </w:p>
        </w:tc>
        <w:tc>
          <w:tcPr>
            <w:tcW w:w="775"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rPr>
            </w:pPr>
            <w:r w:rsidRPr="004C4FBD">
              <w:rPr>
                <w:bCs/>
                <w:noProof/>
                <w:color w:val="000000"/>
                <w:sz w:val="20"/>
              </w:rPr>
              <w:t>2005</w:t>
            </w:r>
          </w:p>
        </w:tc>
        <w:tc>
          <w:tcPr>
            <w:tcW w:w="872"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rPr>
            </w:pPr>
            <w:r w:rsidRPr="004C4FBD">
              <w:rPr>
                <w:bCs/>
                <w:noProof/>
                <w:color w:val="000000"/>
                <w:sz w:val="20"/>
              </w:rPr>
              <w:t>2006</w:t>
            </w:r>
          </w:p>
        </w:tc>
      </w:tr>
      <w:tr w:rsidR="003B2549" w:rsidRPr="004C4FBD" w:rsidTr="004C4FBD">
        <w:tc>
          <w:tcPr>
            <w:tcW w:w="2481"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Заключено пенсионных договоров</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1204</w:t>
            </w:r>
          </w:p>
        </w:tc>
        <w:tc>
          <w:tcPr>
            <w:tcW w:w="775"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1544</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1826</w:t>
            </w:r>
          </w:p>
        </w:tc>
      </w:tr>
      <w:tr w:rsidR="003B2549" w:rsidRPr="004C4FBD" w:rsidTr="004C4FBD">
        <w:tc>
          <w:tcPr>
            <w:tcW w:w="2481"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Оформлено заявлений в связи с достижением пенсионного возраста</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102</w:t>
            </w:r>
          </w:p>
        </w:tc>
        <w:tc>
          <w:tcPr>
            <w:tcW w:w="775"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96</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88</w:t>
            </w:r>
          </w:p>
        </w:tc>
      </w:tr>
      <w:tr w:rsidR="003B2549" w:rsidRPr="004C4FBD" w:rsidTr="004C4FBD">
        <w:tc>
          <w:tcPr>
            <w:tcW w:w="2481"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В связи с выездом за пределы РК</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54</w:t>
            </w:r>
          </w:p>
        </w:tc>
        <w:tc>
          <w:tcPr>
            <w:tcW w:w="775"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8</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14</w:t>
            </w:r>
          </w:p>
        </w:tc>
      </w:tr>
      <w:tr w:rsidR="003B2549" w:rsidRPr="004C4FBD" w:rsidTr="004C4FBD">
        <w:tc>
          <w:tcPr>
            <w:tcW w:w="2481"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Выплата пособия на погребение за счет пенсионных накоплений</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34</w:t>
            </w:r>
          </w:p>
        </w:tc>
        <w:tc>
          <w:tcPr>
            <w:tcW w:w="775"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42</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28</w:t>
            </w:r>
          </w:p>
        </w:tc>
      </w:tr>
      <w:tr w:rsidR="003B2549" w:rsidRPr="004C4FBD" w:rsidTr="004C4FBD">
        <w:tc>
          <w:tcPr>
            <w:tcW w:w="2481"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В связи с правом о наследовании</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29</w:t>
            </w:r>
          </w:p>
        </w:tc>
        <w:tc>
          <w:tcPr>
            <w:tcW w:w="775"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34</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35</w:t>
            </w:r>
          </w:p>
        </w:tc>
      </w:tr>
      <w:tr w:rsidR="003B2549" w:rsidRPr="004C4FBD" w:rsidTr="004C4FBD">
        <w:tc>
          <w:tcPr>
            <w:tcW w:w="2481"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Аннулирование СИК</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0</w:t>
            </w:r>
          </w:p>
        </w:tc>
        <w:tc>
          <w:tcPr>
            <w:tcW w:w="775"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155</w:t>
            </w:r>
          </w:p>
        </w:tc>
        <w:tc>
          <w:tcPr>
            <w:tcW w:w="872"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205</w:t>
            </w:r>
          </w:p>
        </w:tc>
      </w:tr>
    </w:tbl>
    <w:p w:rsidR="00A05911" w:rsidRPr="00F35AB6" w:rsidRDefault="00A05911" w:rsidP="00A05911">
      <w:pPr>
        <w:autoSpaceDE w:val="0"/>
        <w:autoSpaceDN w:val="0"/>
        <w:adjustRightInd w:val="0"/>
        <w:spacing w:line="360" w:lineRule="auto"/>
        <w:ind w:firstLine="709"/>
        <w:jc w:val="both"/>
        <w:rPr>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Приведенные данные показывают о значительном увеличении количества заключенных пенсионных договоров в отделении ГЦВП. Сократилось изъятие накоплений в связи с выездом за пределы Республики Казахстан, если раньше накопления можно было снять при адресном листке убытия из страны, теперь только если имеется, гражданство той страны в какую выехал.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целом налажена плодотворная работа по взаимовыгодному сотрудничеству со всеми Накопительными Пенсионными Фондами, действующими на территории нашей области.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Теперь мы подошли к тому, как внедряется система обязательного социального страхования, которое вступило в силу с 1 января 2005 года в соответствии с Законом Республики Казахстан «Об обязательном социальном страховании» от 25 апреля 2003 года № 405-П (далее Закон). Этим тоже занимаются специалисты Аршалынского отделения ГЦВП.</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Данный Закон разработан согласно Концепции социальной защиты населения Республики Казахстан, где одним из главных аспектов дальнейшего реформирования системы социальной защиты является введение трехуровневой системы социальной защиты при наступлении социальных рисков.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На сегодняшний день, как мы с вами уже рассмотрели, действует система выплат государственных социальных пособий по инвалидности и потере кормильца, которые относятся к </w:t>
      </w:r>
      <w:r w:rsidRPr="00F35AB6">
        <w:rPr>
          <w:i/>
          <w:iCs/>
          <w:noProof/>
          <w:color w:val="000000"/>
          <w:sz w:val="28"/>
          <w:szCs w:val="28"/>
        </w:rPr>
        <w:t>первому уровню</w:t>
      </w:r>
      <w:r w:rsidRPr="00F35AB6">
        <w:rPr>
          <w:noProof/>
          <w:color w:val="000000"/>
          <w:sz w:val="28"/>
          <w:szCs w:val="28"/>
        </w:rPr>
        <w:t xml:space="preserve"> социальной защиты и являются одним из конституционных гарантий граждан Республики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При этом размеры пособий выплачиваются получателям на одинаковом уровне и не зависят от размера, утраченного трудового дохода.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Введение системы обязательного социального страхования является </w:t>
      </w:r>
      <w:r w:rsidRPr="00F35AB6">
        <w:rPr>
          <w:i/>
          <w:iCs/>
          <w:noProof/>
          <w:color w:val="000000"/>
          <w:sz w:val="28"/>
          <w:szCs w:val="28"/>
        </w:rPr>
        <w:t>вторым уровнем</w:t>
      </w:r>
      <w:r w:rsidR="00A05911" w:rsidRPr="00F35AB6">
        <w:rPr>
          <w:noProof/>
          <w:color w:val="000000"/>
          <w:sz w:val="28"/>
          <w:szCs w:val="28"/>
        </w:rPr>
        <w:t xml:space="preserve"> </w:t>
      </w:r>
      <w:r w:rsidRPr="00F35AB6">
        <w:rPr>
          <w:noProof/>
          <w:color w:val="000000"/>
          <w:sz w:val="28"/>
          <w:szCs w:val="28"/>
        </w:rPr>
        <w:t>и будет направлено на создание системы дополнительной социальной защиты работников формального сектора при наступлении социальных рисков, а именно: утраты трудоспособности, потери кормильца и потери работы.</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В целях создания основы для социальных гарантий и защиты работающих, получивших трудовые увечья, уменьшения тяжести социально-экономических последствий производственного травматизма и профессиональной заболеваемости, в перспективе предусматривается введение </w:t>
      </w:r>
      <w:r w:rsidRPr="00F35AB6">
        <w:rPr>
          <w:i/>
          <w:iCs/>
          <w:noProof/>
          <w:color w:val="000000"/>
          <w:sz w:val="28"/>
          <w:szCs w:val="28"/>
        </w:rPr>
        <w:t>третьего уровня</w:t>
      </w:r>
      <w:r w:rsidRPr="00F35AB6">
        <w:rPr>
          <w:noProof/>
          <w:color w:val="000000"/>
          <w:sz w:val="28"/>
          <w:szCs w:val="28"/>
        </w:rPr>
        <w:t xml:space="preserve"> обязательного страхования ответственности работодателя за причинение вреда жизни и здоровью работника при исполнении им трудовых (служебных) обязанностей.</w:t>
      </w:r>
    </w:p>
    <w:p w:rsidR="00A05911" w:rsidRPr="00F35AB6" w:rsidRDefault="003B2549" w:rsidP="00A05911">
      <w:pPr>
        <w:autoSpaceDE w:val="0"/>
        <w:autoSpaceDN w:val="0"/>
        <w:adjustRightInd w:val="0"/>
        <w:spacing w:line="360" w:lineRule="auto"/>
        <w:ind w:firstLine="709"/>
        <w:jc w:val="both"/>
        <w:rPr>
          <w:bCs/>
          <w:i/>
          <w:noProof/>
          <w:color w:val="000000"/>
          <w:sz w:val="28"/>
          <w:szCs w:val="28"/>
        </w:rPr>
      </w:pPr>
      <w:r w:rsidRPr="00F35AB6">
        <w:rPr>
          <w:noProof/>
          <w:color w:val="000000"/>
          <w:sz w:val="28"/>
          <w:szCs w:val="28"/>
        </w:rPr>
        <w:t xml:space="preserve">Согласно Закону право на назначение социальных выплат при наступлении рисков: утраты трудоспособности, потери кормильца и потери работы имеют только </w:t>
      </w:r>
      <w:r w:rsidRPr="00F35AB6">
        <w:rPr>
          <w:bCs/>
          <w:i/>
          <w:noProof/>
          <w:color w:val="000000"/>
          <w:sz w:val="28"/>
          <w:szCs w:val="28"/>
        </w:rPr>
        <w:t>работающие граждане, за которых будут произведены социальные отчисления.</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При этом граждане будут иметь право на государственное социальное пособие по инвалидности и потери кормильца. В результате, работающий гражданин будет</w:t>
      </w:r>
      <w:r w:rsidR="00A05911" w:rsidRPr="00F35AB6">
        <w:rPr>
          <w:noProof/>
          <w:color w:val="000000"/>
          <w:sz w:val="28"/>
          <w:szCs w:val="28"/>
        </w:rPr>
        <w:t xml:space="preserve"> </w:t>
      </w:r>
      <w:r w:rsidRPr="00F35AB6">
        <w:rPr>
          <w:noProof/>
          <w:color w:val="000000"/>
          <w:sz w:val="28"/>
          <w:szCs w:val="28"/>
        </w:rPr>
        <w:t>иметь право на получение выплат из двух источников. Это государственные социальные пособия, размеры которых не зависят от размера утраченного работником трудового дохода, и выплаты из системы социального страхования в зависимости от размера заработной платы и продолжительности отчислений.</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Социальные выплаты по утрате трудоспособности производятся до достижения получателем возраста, дающего права на получение пенсионных выплат по возрасту. </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Право гражданина на получение выплаты по потере работы из системы социального страхования будет возникать в случае, если гражданин в установленном законодательством порядке признан безработным и занят активным поиском работы, а также при наличии определенного вклада в систему.</w:t>
      </w:r>
    </w:p>
    <w:p w:rsidR="00A4190A" w:rsidRPr="00F35AB6" w:rsidRDefault="00A4190A"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Таблица</w:t>
      </w:r>
      <w:r w:rsidR="00D95823" w:rsidRPr="00F35AB6">
        <w:rPr>
          <w:noProof/>
          <w:color w:val="000000"/>
          <w:sz w:val="28"/>
          <w:szCs w:val="28"/>
        </w:rPr>
        <w:t xml:space="preserve"> №</w:t>
      </w:r>
      <w:r w:rsidR="00A05911" w:rsidRPr="00F35AB6">
        <w:rPr>
          <w:noProof/>
          <w:color w:val="000000"/>
          <w:sz w:val="28"/>
          <w:szCs w:val="28"/>
        </w:rPr>
        <w:t xml:space="preserve"> </w:t>
      </w:r>
      <w:r w:rsidRPr="00F35AB6">
        <w:rPr>
          <w:noProof/>
          <w:color w:val="000000"/>
          <w:sz w:val="28"/>
          <w:szCs w:val="28"/>
        </w:rPr>
        <w:t>13</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bCs/>
          <w:noProof/>
          <w:color w:val="000000"/>
          <w:sz w:val="28"/>
          <w:szCs w:val="28"/>
        </w:rPr>
        <w:t>Выплата социальных выплат из ГФСС</w:t>
      </w:r>
      <w:r w:rsidR="00A05911" w:rsidRPr="00F35AB6">
        <w:rPr>
          <w:bCs/>
          <w:noProof/>
          <w:color w:val="000000"/>
          <w:sz w:val="28"/>
          <w:szCs w:val="28"/>
        </w:rPr>
        <w:t xml:space="preserve"> </w:t>
      </w:r>
      <w:r w:rsidRPr="00F35AB6">
        <w:rPr>
          <w:bCs/>
          <w:noProof/>
          <w:color w:val="000000"/>
          <w:sz w:val="28"/>
          <w:szCs w:val="28"/>
        </w:rPr>
        <w:t>по Аршалынскому району в 2006 году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92"/>
        <w:gridCol w:w="2393"/>
        <w:gridCol w:w="2393"/>
        <w:gridCol w:w="2393"/>
      </w:tblGrid>
      <w:tr w:rsidR="003B2549" w:rsidRPr="004C4FBD" w:rsidTr="004C4FBD">
        <w:tc>
          <w:tcPr>
            <w:tcW w:w="1250" w:type="pct"/>
            <w:shd w:val="clear" w:color="auto" w:fill="auto"/>
          </w:tcPr>
          <w:p w:rsidR="003B2549" w:rsidRPr="004C4FBD" w:rsidRDefault="00D95823" w:rsidP="004C4FBD">
            <w:pPr>
              <w:autoSpaceDE w:val="0"/>
              <w:autoSpaceDN w:val="0"/>
              <w:adjustRightInd w:val="0"/>
              <w:spacing w:line="360" w:lineRule="auto"/>
              <w:jc w:val="both"/>
              <w:rPr>
                <w:noProof/>
                <w:color w:val="000000"/>
                <w:sz w:val="20"/>
                <w:szCs w:val="28"/>
              </w:rPr>
            </w:pPr>
            <w:r w:rsidRPr="004C4FBD">
              <w:rPr>
                <w:noProof/>
                <w:color w:val="000000"/>
                <w:sz w:val="20"/>
                <w:szCs w:val="28"/>
              </w:rPr>
              <w:t>Выплаты</w:t>
            </w:r>
          </w:p>
        </w:tc>
        <w:tc>
          <w:tcPr>
            <w:tcW w:w="125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rPr>
            </w:pPr>
            <w:r w:rsidRPr="004C4FBD">
              <w:rPr>
                <w:bCs/>
                <w:noProof/>
                <w:color w:val="000000"/>
                <w:sz w:val="20"/>
              </w:rPr>
              <w:t>Соцвыплаты страхования на случай утраты трудоспособности</w:t>
            </w:r>
          </w:p>
        </w:tc>
        <w:tc>
          <w:tcPr>
            <w:tcW w:w="125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rPr>
            </w:pPr>
            <w:r w:rsidRPr="004C4FBD">
              <w:rPr>
                <w:bCs/>
                <w:noProof/>
                <w:color w:val="000000"/>
                <w:sz w:val="20"/>
              </w:rPr>
              <w:t>Соцвыплаты страхования на случай потери кормильца</w:t>
            </w:r>
          </w:p>
        </w:tc>
        <w:tc>
          <w:tcPr>
            <w:tcW w:w="1250" w:type="pct"/>
            <w:shd w:val="clear" w:color="auto" w:fill="auto"/>
          </w:tcPr>
          <w:p w:rsidR="003B2549" w:rsidRPr="004C4FBD" w:rsidRDefault="003B2549" w:rsidP="004C4FBD">
            <w:pPr>
              <w:autoSpaceDE w:val="0"/>
              <w:autoSpaceDN w:val="0"/>
              <w:adjustRightInd w:val="0"/>
              <w:spacing w:line="360" w:lineRule="auto"/>
              <w:jc w:val="both"/>
              <w:rPr>
                <w:bCs/>
                <w:noProof/>
                <w:color w:val="000000"/>
                <w:sz w:val="20"/>
              </w:rPr>
            </w:pPr>
            <w:r w:rsidRPr="004C4FBD">
              <w:rPr>
                <w:bCs/>
                <w:noProof/>
                <w:color w:val="000000"/>
                <w:sz w:val="20"/>
              </w:rPr>
              <w:t>Соцвыплаты страхования на случай потери работы</w:t>
            </w:r>
          </w:p>
        </w:tc>
      </w:tr>
      <w:tr w:rsidR="003B2549" w:rsidRPr="004C4FBD" w:rsidTr="004C4FBD">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Количество. человек</w:t>
            </w:r>
          </w:p>
        </w:tc>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10</w:t>
            </w:r>
          </w:p>
        </w:tc>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2</w:t>
            </w:r>
          </w:p>
        </w:tc>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0</w:t>
            </w:r>
          </w:p>
        </w:tc>
      </w:tr>
      <w:tr w:rsidR="003B2549" w:rsidRPr="004C4FBD" w:rsidTr="004C4FBD">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rPr>
            </w:pPr>
            <w:r w:rsidRPr="004C4FBD">
              <w:rPr>
                <w:noProof/>
                <w:color w:val="000000"/>
                <w:sz w:val="20"/>
              </w:rPr>
              <w:t xml:space="preserve">Сумма, тенге </w:t>
            </w:r>
          </w:p>
        </w:tc>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11753</w:t>
            </w:r>
          </w:p>
        </w:tc>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1445</w:t>
            </w:r>
          </w:p>
        </w:tc>
        <w:tc>
          <w:tcPr>
            <w:tcW w:w="1250" w:type="pct"/>
            <w:shd w:val="clear" w:color="auto" w:fill="auto"/>
          </w:tcPr>
          <w:p w:rsidR="003B2549" w:rsidRPr="004C4FBD" w:rsidRDefault="003B2549" w:rsidP="004C4FBD">
            <w:pPr>
              <w:autoSpaceDE w:val="0"/>
              <w:autoSpaceDN w:val="0"/>
              <w:adjustRightInd w:val="0"/>
              <w:spacing w:line="360" w:lineRule="auto"/>
              <w:jc w:val="both"/>
              <w:rPr>
                <w:noProof/>
                <w:color w:val="000000"/>
                <w:sz w:val="20"/>
                <w:szCs w:val="28"/>
              </w:rPr>
            </w:pPr>
            <w:r w:rsidRPr="004C4FBD">
              <w:rPr>
                <w:noProof/>
                <w:color w:val="000000"/>
                <w:sz w:val="20"/>
                <w:szCs w:val="28"/>
              </w:rPr>
              <w:t>0</w:t>
            </w:r>
          </w:p>
        </w:tc>
      </w:tr>
    </w:tbl>
    <w:p w:rsidR="00A05911" w:rsidRPr="00F35AB6" w:rsidRDefault="00A05911" w:rsidP="00A05911">
      <w:pPr>
        <w:autoSpaceDE w:val="0"/>
        <w:autoSpaceDN w:val="0"/>
        <w:adjustRightInd w:val="0"/>
        <w:spacing w:line="360" w:lineRule="auto"/>
        <w:ind w:firstLine="709"/>
        <w:jc w:val="both"/>
        <w:rPr>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Социальные отчисления за участников системы обязательного социального страхования производятся работодателем с 1 января 2005 года в размере 1,5 процента от объекта исчисления социальных отчислений, с 1 января 2006 года</w:t>
      </w:r>
      <w:r w:rsidR="00A05911" w:rsidRPr="00F35AB6">
        <w:rPr>
          <w:noProof/>
          <w:color w:val="000000"/>
          <w:sz w:val="28"/>
          <w:szCs w:val="28"/>
        </w:rPr>
        <w:t xml:space="preserve"> </w:t>
      </w:r>
      <w:r w:rsidRPr="00F35AB6">
        <w:rPr>
          <w:noProof/>
          <w:color w:val="000000"/>
          <w:sz w:val="28"/>
          <w:szCs w:val="28"/>
        </w:rPr>
        <w:t xml:space="preserve">2 </w:t>
      </w:r>
      <w:r w:rsidR="00A10347" w:rsidRPr="00F35AB6">
        <w:rPr>
          <w:noProof/>
          <w:color w:val="000000"/>
          <w:sz w:val="28"/>
          <w:szCs w:val="28"/>
        </w:rPr>
        <w:t>%</w:t>
      </w:r>
      <w:r w:rsidR="00A05911" w:rsidRPr="00F35AB6">
        <w:rPr>
          <w:noProof/>
          <w:color w:val="000000"/>
          <w:sz w:val="28"/>
          <w:szCs w:val="28"/>
        </w:rPr>
        <w:t xml:space="preserve"> </w:t>
      </w:r>
      <w:r w:rsidRPr="00F35AB6">
        <w:rPr>
          <w:noProof/>
          <w:color w:val="000000"/>
          <w:sz w:val="28"/>
          <w:szCs w:val="28"/>
        </w:rPr>
        <w:t xml:space="preserve">и с 1 января 2007 года- 3 </w:t>
      </w:r>
      <w:r w:rsidR="00A10347" w:rsidRPr="00F35AB6">
        <w:rPr>
          <w:noProof/>
          <w:color w:val="000000"/>
          <w:sz w:val="28"/>
          <w:szCs w:val="28"/>
        </w:rPr>
        <w:t>%</w:t>
      </w:r>
      <w:r w:rsidRPr="00F35AB6">
        <w:rPr>
          <w:noProof/>
          <w:color w:val="000000"/>
          <w:sz w:val="28"/>
          <w:szCs w:val="28"/>
        </w:rPr>
        <w:t>. Данный вид отчислений не окажет дополнительной нагрузки на работодателя, так как взносы</w:t>
      </w:r>
      <w:r w:rsidR="00A05911" w:rsidRPr="00F35AB6">
        <w:rPr>
          <w:noProof/>
          <w:color w:val="000000"/>
          <w:sz w:val="28"/>
          <w:szCs w:val="28"/>
        </w:rPr>
        <w:t xml:space="preserve"> </w:t>
      </w:r>
      <w:r w:rsidRPr="00F35AB6">
        <w:rPr>
          <w:noProof/>
          <w:color w:val="000000"/>
          <w:sz w:val="28"/>
          <w:szCs w:val="28"/>
        </w:rPr>
        <w:t>производятся за счет снижения ставки социального налога.</w:t>
      </w:r>
    </w:p>
    <w:p w:rsidR="003B2549" w:rsidRPr="00F35AB6" w:rsidRDefault="00A4190A" w:rsidP="00A05911">
      <w:pPr>
        <w:autoSpaceDE w:val="0"/>
        <w:autoSpaceDN w:val="0"/>
        <w:adjustRightInd w:val="0"/>
        <w:spacing w:line="360" w:lineRule="auto"/>
        <w:ind w:firstLine="709"/>
        <w:jc w:val="both"/>
        <w:rPr>
          <w:b/>
          <w:bCs/>
          <w:noProof/>
          <w:color w:val="000000"/>
          <w:sz w:val="28"/>
          <w:szCs w:val="32"/>
        </w:rPr>
      </w:pPr>
      <w:r w:rsidRPr="00F35AB6">
        <w:rPr>
          <w:bCs/>
          <w:noProof/>
          <w:color w:val="000000"/>
          <w:sz w:val="28"/>
          <w:szCs w:val="32"/>
        </w:rPr>
        <w:br w:type="page"/>
      </w:r>
      <w:r w:rsidR="003B2549" w:rsidRPr="00F35AB6">
        <w:rPr>
          <w:b/>
          <w:bCs/>
          <w:noProof/>
          <w:color w:val="000000"/>
          <w:sz w:val="28"/>
          <w:szCs w:val="32"/>
        </w:rPr>
        <w:t>3</w:t>
      </w:r>
      <w:r w:rsidR="00DE590B" w:rsidRPr="00F35AB6">
        <w:rPr>
          <w:b/>
          <w:bCs/>
          <w:noProof/>
          <w:color w:val="000000"/>
          <w:sz w:val="28"/>
          <w:szCs w:val="32"/>
        </w:rPr>
        <w:t>.</w:t>
      </w:r>
      <w:r w:rsidR="00A05911" w:rsidRPr="00F35AB6">
        <w:rPr>
          <w:b/>
          <w:bCs/>
          <w:noProof/>
          <w:color w:val="000000"/>
          <w:sz w:val="28"/>
          <w:szCs w:val="32"/>
        </w:rPr>
        <w:t xml:space="preserve"> </w:t>
      </w:r>
      <w:r w:rsidRPr="00F35AB6">
        <w:rPr>
          <w:b/>
          <w:bCs/>
          <w:noProof/>
          <w:color w:val="000000"/>
          <w:sz w:val="28"/>
          <w:szCs w:val="32"/>
        </w:rPr>
        <w:t>Совершенствование управления накопительными фондами в республике Казахстан</w:t>
      </w:r>
    </w:p>
    <w:p w:rsidR="003B2549" w:rsidRPr="00F35AB6" w:rsidRDefault="003B2549" w:rsidP="00A05911">
      <w:pPr>
        <w:autoSpaceDE w:val="0"/>
        <w:autoSpaceDN w:val="0"/>
        <w:adjustRightInd w:val="0"/>
        <w:spacing w:line="360" w:lineRule="auto"/>
        <w:ind w:firstLine="709"/>
        <w:jc w:val="both"/>
        <w:rPr>
          <w:b/>
          <w:bCs/>
          <w:noProof/>
          <w:color w:val="000000"/>
          <w:sz w:val="28"/>
          <w:szCs w:val="32"/>
        </w:rPr>
      </w:pPr>
    </w:p>
    <w:p w:rsidR="003B2549" w:rsidRPr="00F35AB6" w:rsidRDefault="003B2549" w:rsidP="00A05911">
      <w:pPr>
        <w:autoSpaceDE w:val="0"/>
        <w:autoSpaceDN w:val="0"/>
        <w:adjustRightInd w:val="0"/>
        <w:spacing w:line="360" w:lineRule="auto"/>
        <w:ind w:firstLine="709"/>
        <w:jc w:val="both"/>
        <w:rPr>
          <w:b/>
          <w:bCs/>
          <w:noProof/>
          <w:color w:val="000000"/>
          <w:sz w:val="28"/>
          <w:szCs w:val="32"/>
        </w:rPr>
      </w:pPr>
      <w:r w:rsidRPr="00F35AB6">
        <w:rPr>
          <w:b/>
          <w:bCs/>
          <w:noProof/>
          <w:color w:val="000000"/>
          <w:sz w:val="28"/>
          <w:szCs w:val="32"/>
        </w:rPr>
        <w:t>3.1 Основные направления по совершенствованию деятельности накопительных фондов, пенсионной системы и центров по выплате пенсий</w:t>
      </w:r>
    </w:p>
    <w:p w:rsidR="00A05911" w:rsidRPr="00F35AB6" w:rsidRDefault="00A05911" w:rsidP="00A05911">
      <w:pPr>
        <w:autoSpaceDE w:val="0"/>
        <w:autoSpaceDN w:val="0"/>
        <w:adjustRightInd w:val="0"/>
        <w:spacing w:line="360" w:lineRule="auto"/>
        <w:ind w:firstLine="709"/>
        <w:jc w:val="both"/>
        <w:rPr>
          <w:b/>
          <w:bCs/>
          <w:noProof/>
          <w:color w:val="000000"/>
          <w:sz w:val="28"/>
          <w:szCs w:val="32"/>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Одним из важнейших принципов совершенствования организации</w:t>
      </w:r>
      <w:r w:rsidR="00A05911" w:rsidRPr="00F35AB6">
        <w:rPr>
          <w:noProof/>
          <w:color w:val="000000"/>
          <w:sz w:val="28"/>
          <w:szCs w:val="28"/>
        </w:rPr>
        <w:t xml:space="preserve"> </w:t>
      </w:r>
      <w:r w:rsidRPr="00F35AB6">
        <w:rPr>
          <w:noProof/>
          <w:color w:val="000000"/>
          <w:sz w:val="28"/>
          <w:szCs w:val="28"/>
        </w:rPr>
        <w:t>накопительных фондов, всей</w:t>
      </w:r>
      <w:r w:rsidR="00A05911" w:rsidRPr="00F35AB6">
        <w:rPr>
          <w:noProof/>
          <w:color w:val="000000"/>
          <w:sz w:val="28"/>
          <w:szCs w:val="28"/>
        </w:rPr>
        <w:t xml:space="preserve"> </w:t>
      </w:r>
      <w:r w:rsidRPr="00F35AB6">
        <w:rPr>
          <w:noProof/>
          <w:color w:val="000000"/>
          <w:sz w:val="28"/>
          <w:szCs w:val="28"/>
        </w:rPr>
        <w:t>пенсионной системы, центров по выплате пенсий, в том числе и Аршалынского ГЦВП является правовое обеспечение всей пенсионной реформы. Объективная необходимость изменения концептуального и правового характера Закона Республики Казахстан</w:t>
      </w:r>
      <w:r w:rsidR="00A05911" w:rsidRPr="00F35AB6">
        <w:rPr>
          <w:noProof/>
          <w:color w:val="000000"/>
          <w:sz w:val="28"/>
          <w:szCs w:val="28"/>
        </w:rPr>
        <w:t xml:space="preserve"> </w:t>
      </w:r>
      <w:r w:rsidRPr="00F35AB6">
        <w:rPr>
          <w:noProof/>
          <w:color w:val="000000"/>
          <w:sz w:val="28"/>
          <w:szCs w:val="28"/>
        </w:rPr>
        <w:t>«О пенсионном обеспечении» обеспечило выход нового закона «О внесении изменений и дополнений в</w:t>
      </w:r>
      <w:r w:rsidR="00A05911" w:rsidRPr="00F35AB6">
        <w:rPr>
          <w:noProof/>
          <w:color w:val="000000"/>
          <w:sz w:val="28"/>
          <w:szCs w:val="28"/>
        </w:rPr>
        <w:t xml:space="preserve"> </w:t>
      </w:r>
      <w:r w:rsidRPr="00F35AB6">
        <w:rPr>
          <w:noProof/>
          <w:color w:val="000000"/>
          <w:sz w:val="28"/>
          <w:szCs w:val="28"/>
        </w:rPr>
        <w:t>некоторые законодательные акты Республики Казахстан по вопросам социального обеспечения» от 4 июля 2006 года. Благодаря новому закону были устранены многие недостатки в деятельности центров по выплате пенсий и негосударственных накопительных пенсионных фондов и созданы более благоприятные условия для функционирования накопительных пенсионных фондов.</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Последние изменения в пенсионном законодательстве предусматривают</w:t>
      </w:r>
      <w:r w:rsidR="00A05911" w:rsidRPr="00F35AB6">
        <w:rPr>
          <w:noProof/>
          <w:color w:val="000000"/>
          <w:sz w:val="28"/>
          <w:szCs w:val="28"/>
        </w:rPr>
        <w:t xml:space="preserve"> </w:t>
      </w:r>
      <w:r w:rsidRPr="00F35AB6">
        <w:rPr>
          <w:noProof/>
          <w:color w:val="000000"/>
          <w:sz w:val="28"/>
          <w:szCs w:val="28"/>
        </w:rPr>
        <w:t>внесение некоторых качественных изменений в функционировании накопительной пенсионной системы, в частности:</w:t>
      </w:r>
    </w:p>
    <w:p w:rsidR="003B2549" w:rsidRPr="00F35AB6" w:rsidRDefault="003B2549" w:rsidP="00A05911">
      <w:pPr>
        <w:numPr>
          <w:ilvl w:val="0"/>
          <w:numId w:val="75"/>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не предусматривается разделение пенсионных фондов на государственный и негосударственные. Соответственно, исключены нормы, в которых отдельно прописывались функции Государственного накопительного пенсионного фонда;</w:t>
      </w:r>
    </w:p>
    <w:p w:rsidR="003B2549" w:rsidRPr="00F35AB6" w:rsidRDefault="003B2549" w:rsidP="00A05911">
      <w:pPr>
        <w:numPr>
          <w:ilvl w:val="0"/>
          <w:numId w:val="76"/>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внесены изменения, позволяющие обеспечить функционирование единого регулирующего органа для накопительной пенсионной системы. В связи с этим исключены нормы, ранее не позволяющие создать такой орган регулирования;</w:t>
      </w:r>
    </w:p>
    <w:p w:rsidR="003B2549" w:rsidRPr="00F35AB6" w:rsidRDefault="003B2549" w:rsidP="00A05911">
      <w:pPr>
        <w:numPr>
          <w:ilvl w:val="0"/>
          <w:numId w:val="77"/>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внесены изменения, предусматривающие предоставление накопительным пенсионным фондам права на самостоятельное управление пенсионными активами в случае соблюдения необходимых условий уполномоченного органа регулирования;</w:t>
      </w:r>
    </w:p>
    <w:p w:rsidR="003B2549" w:rsidRPr="00F35AB6" w:rsidRDefault="003B2549" w:rsidP="00A05911">
      <w:pPr>
        <w:numPr>
          <w:ilvl w:val="0"/>
          <w:numId w:val="78"/>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включены нормы, определяющие размер ответственности вкладчиков и плательщиков в накопительные пенсионные фонды за несвоевременное начисление, удержание и перечисление пенсионных взносов, а также ответственность накопительных пенсионных фондов за задержку переводов пенсионных накоплений и осуществлении пенсионных выплат;</w:t>
      </w:r>
    </w:p>
    <w:p w:rsidR="003B2549" w:rsidRPr="00F35AB6" w:rsidRDefault="003B2549" w:rsidP="00A05911">
      <w:pPr>
        <w:numPr>
          <w:ilvl w:val="0"/>
          <w:numId w:val="79"/>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предусмотрена возможность переводов пенсионных накоплений из накопительных пенсионных фондов в страховые компании с учётом предполагаемого запуска системы пенсионных аннуитетов;</w:t>
      </w:r>
    </w:p>
    <w:p w:rsidR="003B2549" w:rsidRPr="00F35AB6" w:rsidRDefault="003B2549" w:rsidP="00A05911">
      <w:pPr>
        <w:numPr>
          <w:ilvl w:val="0"/>
          <w:numId w:val="80"/>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предусмотрена возможность более раннего выхода на пенсию в случае достаточности пенсионных накоплений;</w:t>
      </w:r>
    </w:p>
    <w:p w:rsidR="00A05911" w:rsidRPr="00F35AB6" w:rsidRDefault="003B2549" w:rsidP="00A05911">
      <w:pPr>
        <w:numPr>
          <w:ilvl w:val="0"/>
          <w:numId w:val="81"/>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вводится понятие добровольных профессиональных взносов, которые позволят обеспечить материальную поддержку людям, занятым во вредных производствах.</w:t>
      </w:r>
      <w:r w:rsidR="00A05911" w:rsidRPr="00F35AB6">
        <w:rPr>
          <w:noProof/>
          <w:color w:val="000000"/>
          <w:sz w:val="28"/>
          <w:szCs w:val="28"/>
        </w:rPr>
        <w:t xml:space="preserve">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До 2003 года государство гарантировало сохранность пенсионных накоплений только в Государственном накопительном пенсионном фонде. Однако в соответствии с последними изменениями в пенсионное законодательство государство гарантирует получателям сохранность обязательных пенсионных взносов во всех накопительных пенсионных фондах в размере фактически внесённых обязательных пенсионных взносов с учётом уровня инфляции на момент приобретения получателем права на пенсионные выплаты.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Пенсионное законодательство Казахстана совершенствуется с учётом практических результатов пенсионной реформы. Как уже говорилось, в Закон Республики Казахстан с 1 июля 2006 года были внесены значительные изменения и дополнения. Коснулись изменения и порядка исчисления, удержания и перечисления обязательных пенсионных взносов в накопительные пенсионные фонды. Ранее порядок этот регулировался «Правилами исчисления, удержания и перечисления обязательных пенсионных взносов в накопительные пенсионные фонды», утверждённым постановлением Правительства Республики Казахстан от 15 марта 1999 года № 245.</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Требование работодателями о представлении копии договора с накопительным пенсионным фондом утратило силу с 1 июля 2006 года.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 1 июля 2006 года работодатель перечисляет обязательные пенсионные взносы за своих работников напрямую в ГЦВП без указания фонда.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Согласно внесенным изменениям и дополнениям в Правила исчисления, удержания (начисления) и перечисления обязательных</w:t>
      </w:r>
      <w:r w:rsidR="00A05911" w:rsidRPr="00F35AB6">
        <w:rPr>
          <w:noProof/>
          <w:color w:val="000000"/>
          <w:sz w:val="28"/>
          <w:szCs w:val="28"/>
        </w:rPr>
        <w:t xml:space="preserve"> </w:t>
      </w:r>
      <w:r w:rsidRPr="00F35AB6">
        <w:rPr>
          <w:noProof/>
          <w:color w:val="000000"/>
          <w:sz w:val="28"/>
          <w:szCs w:val="28"/>
        </w:rPr>
        <w:t>пенсионных взносов в накопительные пенсионные фонды (постановление Правительства Республики Казахстан от 15 марта 2006 года № 170) агенты (работодатели) смогут получать из ГЦВП подтверждение о наличии у работника пенсионного договора.</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Особого внимания агентов по уплате обязательных пенсионных взносов, на наш взгляд, заслуживают изменения, касающиеся: </w:t>
      </w:r>
    </w:p>
    <w:p w:rsidR="003B2549" w:rsidRPr="00F35AB6" w:rsidRDefault="003B2549" w:rsidP="00A05911">
      <w:pPr>
        <w:numPr>
          <w:ilvl w:val="0"/>
          <w:numId w:val="82"/>
        </w:numPr>
        <w:tabs>
          <w:tab w:val="left" w:pos="80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Срока перечисления удержанных обязательных пенсионных взносов. Раньше вы перечисляли удержанные обязательные пенсионные взносы в накопительные пенсионные фонды до пятнадцатого числа месяца, следующего за отчётным. Теперь по закону вам следует перечислить их не позднее пятого числа месяца, следующего за месяцем выплаты доходов.</w:t>
      </w:r>
    </w:p>
    <w:p w:rsidR="003B2549" w:rsidRPr="00F35AB6" w:rsidRDefault="003B2549" w:rsidP="00A05911">
      <w:pPr>
        <w:numPr>
          <w:ilvl w:val="0"/>
          <w:numId w:val="83"/>
        </w:numPr>
        <w:tabs>
          <w:tab w:val="left" w:pos="80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В платежном поручении формата МТ-102 предусмотрено поле</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«Причина возврата»</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3.Заявление отправителя пенсионных взносов о возврате ошибочно перечисленных пенсионных взносов в соответствии с новыми требованиями закона, должно содержать следующие сведения, в зависимости от:</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ошибки, допущенной агентом по уплате пенсионных взносов:</w:t>
      </w:r>
      <w:r w:rsidR="00A05911" w:rsidRPr="00F35AB6">
        <w:rPr>
          <w:noProof/>
          <w:color w:val="000000"/>
          <w:sz w:val="28"/>
          <w:szCs w:val="28"/>
        </w:rPr>
        <w:t xml:space="preserve"> </w:t>
      </w:r>
    </w:p>
    <w:p w:rsidR="003B2549" w:rsidRPr="00F35AB6" w:rsidRDefault="003B2549" w:rsidP="00A05911">
      <w:pPr>
        <w:tabs>
          <w:tab w:val="left" w:pos="15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Pr="00F35AB6">
        <w:rPr>
          <w:noProof/>
          <w:color w:val="000000"/>
          <w:sz w:val="28"/>
          <w:szCs w:val="28"/>
        </w:rPr>
        <w:tab/>
        <w:t>наименование агента и регистрационный номер налогоплательщика;</w:t>
      </w:r>
    </w:p>
    <w:p w:rsidR="003B2549" w:rsidRPr="00F35AB6" w:rsidRDefault="00A53A2F" w:rsidP="00A05911">
      <w:pPr>
        <w:tabs>
          <w:tab w:val="left" w:pos="15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003B2549" w:rsidRPr="00F35AB6">
        <w:rPr>
          <w:noProof/>
          <w:color w:val="000000"/>
          <w:sz w:val="28"/>
          <w:szCs w:val="28"/>
        </w:rPr>
        <w:tab/>
        <w:t>банковский счёт;</w:t>
      </w:r>
    </w:p>
    <w:p w:rsidR="003B2549" w:rsidRPr="00F35AB6" w:rsidRDefault="003B2549" w:rsidP="00A05911">
      <w:pPr>
        <w:tabs>
          <w:tab w:val="left" w:pos="15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Pr="00F35AB6">
        <w:rPr>
          <w:noProof/>
          <w:color w:val="000000"/>
          <w:sz w:val="28"/>
          <w:szCs w:val="28"/>
        </w:rPr>
        <w:tab/>
        <w:t>копии платёжных документов;</w:t>
      </w:r>
    </w:p>
    <w:p w:rsidR="003B2549" w:rsidRPr="00F35AB6" w:rsidRDefault="003B2549" w:rsidP="00A05911">
      <w:pPr>
        <w:tabs>
          <w:tab w:val="left" w:pos="15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Pr="00F35AB6">
        <w:rPr>
          <w:noProof/>
          <w:color w:val="000000"/>
          <w:sz w:val="28"/>
          <w:szCs w:val="28"/>
        </w:rPr>
        <w:tab/>
        <w:t>списки физических лиц, в которых допущены ошибки;</w:t>
      </w:r>
    </w:p>
    <w:p w:rsidR="00A05911" w:rsidRPr="00F35AB6" w:rsidRDefault="003B2549" w:rsidP="00A05911">
      <w:pPr>
        <w:tabs>
          <w:tab w:val="left" w:pos="15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Pr="00F35AB6">
        <w:rPr>
          <w:noProof/>
          <w:color w:val="000000"/>
          <w:sz w:val="28"/>
          <w:szCs w:val="28"/>
        </w:rPr>
        <w:tab/>
        <w:t>копия пенсионного договора, дата проводки и причина возврата в случае зачисления сумм обязательных пенсионных взносов, предназначенных для другого накопительного пенсионного фонда.</w:t>
      </w:r>
    </w:p>
    <w:p w:rsidR="00A05911" w:rsidRPr="00F35AB6" w:rsidRDefault="00812BD0"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00A05911" w:rsidRPr="00F35AB6">
        <w:rPr>
          <w:noProof/>
          <w:color w:val="000000"/>
          <w:sz w:val="28"/>
          <w:szCs w:val="28"/>
        </w:rPr>
        <w:t xml:space="preserve"> </w:t>
      </w:r>
      <w:r w:rsidR="003B2549" w:rsidRPr="00F35AB6">
        <w:rPr>
          <w:noProof/>
          <w:color w:val="000000"/>
          <w:sz w:val="28"/>
          <w:szCs w:val="28"/>
        </w:rPr>
        <w:t>ошибки допущенной по вине обслуживающего банка:</w:t>
      </w:r>
    </w:p>
    <w:p w:rsidR="00A05911" w:rsidRPr="00F35AB6" w:rsidRDefault="00A53A2F" w:rsidP="00A05911">
      <w:p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00A05911" w:rsidRPr="00F35AB6">
        <w:rPr>
          <w:noProof/>
          <w:color w:val="000000"/>
          <w:sz w:val="28"/>
          <w:szCs w:val="28"/>
        </w:rPr>
        <w:t xml:space="preserve"> </w:t>
      </w:r>
      <w:r w:rsidR="003B2549" w:rsidRPr="00F35AB6">
        <w:rPr>
          <w:noProof/>
          <w:color w:val="000000"/>
          <w:sz w:val="28"/>
          <w:szCs w:val="28"/>
        </w:rPr>
        <w:t>наименование банка и регистрационный номер налогоплательщика</w:t>
      </w:r>
      <w:r w:rsidRPr="00F35AB6">
        <w:rPr>
          <w:noProof/>
          <w:color w:val="000000"/>
          <w:sz w:val="28"/>
          <w:szCs w:val="28"/>
        </w:rPr>
        <w:t>:</w:t>
      </w:r>
      <w:r w:rsidR="003B2549" w:rsidRPr="00F35AB6">
        <w:rPr>
          <w:noProof/>
          <w:color w:val="000000"/>
          <w:sz w:val="28"/>
          <w:szCs w:val="28"/>
        </w:rPr>
        <w:t xml:space="preserve"> </w:t>
      </w:r>
    </w:p>
    <w:p w:rsidR="00A05911" w:rsidRPr="00F35AB6" w:rsidRDefault="00A53A2F" w:rsidP="00A05911">
      <w:p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00A05911" w:rsidRPr="00F35AB6">
        <w:rPr>
          <w:noProof/>
          <w:color w:val="000000"/>
          <w:sz w:val="28"/>
          <w:szCs w:val="28"/>
        </w:rPr>
        <w:t xml:space="preserve"> </w:t>
      </w:r>
      <w:r w:rsidR="003B2549" w:rsidRPr="00F35AB6">
        <w:rPr>
          <w:noProof/>
          <w:color w:val="000000"/>
          <w:sz w:val="28"/>
          <w:szCs w:val="28"/>
        </w:rPr>
        <w:t>индивидуальный идентификационный код</w:t>
      </w:r>
      <w:r w:rsidRPr="00F35AB6">
        <w:rPr>
          <w:noProof/>
          <w:color w:val="000000"/>
          <w:sz w:val="28"/>
          <w:szCs w:val="28"/>
        </w:rPr>
        <w:t>;</w:t>
      </w:r>
    </w:p>
    <w:p w:rsidR="00A05911" w:rsidRPr="00F35AB6" w:rsidRDefault="00A53A2F" w:rsidP="00A05911">
      <w:p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00A05911" w:rsidRPr="00F35AB6">
        <w:rPr>
          <w:noProof/>
          <w:color w:val="000000"/>
          <w:sz w:val="28"/>
          <w:szCs w:val="28"/>
        </w:rPr>
        <w:t xml:space="preserve"> </w:t>
      </w:r>
      <w:r w:rsidR="003B2549" w:rsidRPr="00F35AB6">
        <w:rPr>
          <w:noProof/>
          <w:color w:val="000000"/>
          <w:sz w:val="28"/>
          <w:szCs w:val="28"/>
        </w:rPr>
        <w:t>банковский идентификационный код</w:t>
      </w:r>
      <w:r w:rsidRPr="00F35AB6">
        <w:rPr>
          <w:noProof/>
          <w:color w:val="000000"/>
          <w:sz w:val="28"/>
          <w:szCs w:val="28"/>
        </w:rPr>
        <w:t>;</w:t>
      </w:r>
    </w:p>
    <w:p w:rsidR="00A05911" w:rsidRPr="00F35AB6" w:rsidRDefault="00A53A2F" w:rsidP="00A05911">
      <w:p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w:t>
      </w:r>
      <w:r w:rsidR="00A05911" w:rsidRPr="00F35AB6">
        <w:rPr>
          <w:noProof/>
          <w:color w:val="000000"/>
          <w:sz w:val="28"/>
          <w:szCs w:val="28"/>
        </w:rPr>
        <w:t xml:space="preserve"> </w:t>
      </w:r>
      <w:r w:rsidR="003B2549" w:rsidRPr="00F35AB6">
        <w:rPr>
          <w:noProof/>
          <w:color w:val="000000"/>
          <w:sz w:val="28"/>
          <w:szCs w:val="28"/>
        </w:rPr>
        <w:t>копии платёжных документов, дата проводки и причина возврата</w:t>
      </w:r>
      <w:r w:rsidRPr="00F35AB6">
        <w:rPr>
          <w:noProof/>
          <w:color w:val="000000"/>
          <w:sz w:val="28"/>
          <w:szCs w:val="28"/>
        </w:rPr>
        <w:t>.</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Термины, понятия, методы организации накопительных пенсионных фондов</w:t>
      </w:r>
      <w:r w:rsidR="00A05911" w:rsidRPr="00F35AB6">
        <w:rPr>
          <w:noProof/>
          <w:color w:val="000000"/>
          <w:sz w:val="28"/>
          <w:szCs w:val="28"/>
        </w:rPr>
        <w:t xml:space="preserve"> </w:t>
      </w:r>
      <w:r w:rsidRPr="00F35AB6">
        <w:rPr>
          <w:noProof/>
          <w:color w:val="000000"/>
          <w:sz w:val="28"/>
          <w:szCs w:val="28"/>
        </w:rPr>
        <w:t>как финансовых инструментов, используемые в практике развитых стран (эквивалентность пенсионных взносов и выплат, увязка уровней получаемой пенсии и пенсионных тарифов, пенсионные схемы, актуарные расчеты, выкупная сумма и т.д.), для нас всё ещё остаются отвлечёнными категориями. Таким образом, для формирования и совершенствования накопительных пенсионных фондов предстоит найти правовые формы, организационные и экономические механизмы, обеспечивающие реализацию важнейших принципов накопительной пенсионной системы.</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Необходимо создать самостоятельный департамент или комитет по пенсионному обеспечению населения страны, подотчётный только Президенту Республики Казахстан, что соответствует международной практике. Важно, чтобы этот орган не подчинялся правительству Республики Казахстан, потому что у правительства множество забот за счет чего пополнить бюджет.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Новое законодательство должно способствовать самостоятельной деятельности накопительных пенсионных фондов. Для этого необходимо организовать «единую пенсионную службу». На наш взгляд, «единая пенсионная служба» означает, что в структуре накопительных пенсионных фондов объединяются все функции</w:t>
      </w:r>
      <w:r w:rsidR="00A05911" w:rsidRPr="00F35AB6">
        <w:rPr>
          <w:noProof/>
          <w:color w:val="000000"/>
          <w:sz w:val="28"/>
          <w:szCs w:val="28"/>
        </w:rPr>
        <w:t xml:space="preserve"> </w:t>
      </w:r>
      <w:r w:rsidRPr="00F35AB6">
        <w:rPr>
          <w:noProof/>
          <w:color w:val="000000"/>
          <w:sz w:val="28"/>
          <w:szCs w:val="28"/>
        </w:rPr>
        <w:t>по пенсионному обеспечению – от сбора, аккумуляции пенсионных взносов, финансирования пенсионных средств, до их расходования – назначения (перерасчета), выплаты и доставки пенсий.</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отсутствии эффективно работающих рынков капитала – развитие пенсионных фондов – дело непростое. Одним из выходов может быть разрешение им вкладывать средства за рубежом, однако большинство исполнителей побаивается этого. Ещё один способ помочь системе эффективно развиваться – ограничить большую часть инвестиций пенсионных фондов государственными облигациями и разрешить использование небольшой части своих средств для вложения в более рискованные предприятия. И, наконец, государство может (а возможно, и должно) дать возможность выбора и, разрешив более высокую степень риска для пенсионных фондов, что считается нормой в более развитых странах экономиках. (В Венгрии пенсионным фондам разрешено инвестировать в акции местных компаний до 30% средств пенсионных фондов). Конечно, тут можно зайти слишком далеко. Но если компании конкурируют за получение пенсионного капитала, это лишь подстегнёт развитие рынков капитала и постепенно приведёт к росту предложения относительно надёжных инвестиций. Конкуренция между пенсионными фондами – это основа, как для увеличения доходов фондов, так и</w:t>
      </w:r>
      <w:r w:rsidR="00A05911" w:rsidRPr="00F35AB6">
        <w:rPr>
          <w:noProof/>
          <w:color w:val="000000"/>
          <w:sz w:val="28"/>
          <w:szCs w:val="28"/>
        </w:rPr>
        <w:t xml:space="preserve"> </w:t>
      </w:r>
      <w:r w:rsidRPr="00F35AB6">
        <w:rPr>
          <w:noProof/>
          <w:color w:val="000000"/>
          <w:sz w:val="28"/>
          <w:szCs w:val="28"/>
        </w:rPr>
        <w:t xml:space="preserve">для усиления подотчётности их руководителей. Считающиеся практически безрисковыми долговые обязательства лучших национальных производителей могли бы стать прекрасной отправной точкой. Между тем в течение ещё некоторого времени рост доходов пенсионных фондов, видимо, не будет демонстрировать те же тенденции, что и рост экономики.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Ясно одно, необходимо прорываться на высшую ступень – сделать ставку на инновационный наукоёмкий производственный бизнес, с согласия учредителей. Пенсионные активы являются внутренним источником заимствования. И прежде, чем искать зарубежных инвесторов, эти долгосрочные заёмные средства государством должны быть направлены на поддержку отечественных товаропроизводителей. Для этого, за счёт заёмных средств накопительных пенсионных фондов предусмотреть реализацию конкретных наукоёмких инвестиционных проектов через бюджет. То есть, правительство занимает деньги у пенсионных фондов и направляет их на реализацию отечественных проектов и программ. При этом возврат средств пенсионным фондам гарантируется бюджетом. Кроме того, задействовать и банки второго уровня, чтобы и они тоже выступали бы гарантами перед пенсионными фондами, финансируемых приоритетных, эффективных проектов и программ.</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Накопительные пенсионные фонды</w:t>
      </w:r>
      <w:r w:rsidR="00A05911" w:rsidRPr="00F35AB6">
        <w:rPr>
          <w:noProof/>
          <w:color w:val="000000"/>
          <w:sz w:val="28"/>
          <w:szCs w:val="28"/>
        </w:rPr>
        <w:t xml:space="preserve"> </w:t>
      </w:r>
      <w:r w:rsidRPr="00F35AB6">
        <w:rPr>
          <w:noProof/>
          <w:color w:val="000000"/>
          <w:sz w:val="28"/>
          <w:szCs w:val="28"/>
        </w:rPr>
        <w:t>формируют свои инвестиционные ресурсы за счёт сбережений целевого характера, предназначенных, прежде всего для обеспечения источника дохода в старости. Поэтому их эффективная деятельность имеет важное значение, не только для развития рыночного механизма инвестирования, но и для решения одной из важнейших социальных проблем – пенсионного обеспечения населения</w:t>
      </w:r>
    </w:p>
    <w:p w:rsidR="005B3A6E" w:rsidRPr="00F35AB6" w:rsidRDefault="005B3A6E" w:rsidP="00A05911">
      <w:pPr>
        <w:autoSpaceDE w:val="0"/>
        <w:autoSpaceDN w:val="0"/>
        <w:adjustRightInd w:val="0"/>
        <w:spacing w:line="360" w:lineRule="auto"/>
        <w:ind w:firstLine="709"/>
        <w:jc w:val="both"/>
        <w:rPr>
          <w:noProof/>
          <w:color w:val="000000"/>
          <w:sz w:val="28"/>
          <w:szCs w:val="28"/>
        </w:rPr>
      </w:pPr>
    </w:p>
    <w:p w:rsidR="003B2549" w:rsidRPr="00F35AB6" w:rsidRDefault="003B2549" w:rsidP="00A05911">
      <w:pPr>
        <w:autoSpaceDE w:val="0"/>
        <w:autoSpaceDN w:val="0"/>
        <w:adjustRightInd w:val="0"/>
        <w:spacing w:line="360" w:lineRule="auto"/>
        <w:ind w:firstLine="709"/>
        <w:jc w:val="both"/>
        <w:rPr>
          <w:b/>
          <w:noProof/>
          <w:color w:val="000000"/>
          <w:sz w:val="28"/>
          <w:szCs w:val="28"/>
        </w:rPr>
      </w:pPr>
      <w:r w:rsidRPr="00F35AB6">
        <w:rPr>
          <w:b/>
          <w:bCs/>
          <w:noProof/>
          <w:color w:val="000000"/>
          <w:sz w:val="28"/>
          <w:szCs w:val="32"/>
        </w:rPr>
        <w:t>3.2 Пути решения проблем управления пенсионными фондами</w:t>
      </w:r>
    </w:p>
    <w:p w:rsidR="00A05911" w:rsidRPr="00F35AB6" w:rsidRDefault="00A05911" w:rsidP="00A05911">
      <w:pPr>
        <w:autoSpaceDE w:val="0"/>
        <w:autoSpaceDN w:val="0"/>
        <w:adjustRightInd w:val="0"/>
        <w:spacing w:line="360" w:lineRule="auto"/>
        <w:ind w:firstLine="709"/>
        <w:jc w:val="both"/>
        <w:rPr>
          <w:noProof/>
          <w:color w:val="000000"/>
          <w:sz w:val="28"/>
          <w:szCs w:val="28"/>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Республика Казахстан в 1997 году приступила к рассчитанной на 30 лет пенсионной реформе, суть которой заключается в переходе от солидарной системы формирования пенсионных сбережений к накопительной.</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За время функционирования накопительной пенсионной системы в её нормативно – правовую базу несколько раз вносились существенные изменения, в т.ч. в части инвестирования пенсионных активов. Определённые прогнозные меры могут быть отражены следующим образом: </w:t>
      </w:r>
    </w:p>
    <w:p w:rsidR="003B2549" w:rsidRPr="00F35AB6" w:rsidRDefault="003B2549" w:rsidP="00A05911">
      <w:pPr>
        <w:numPr>
          <w:ilvl w:val="0"/>
          <w:numId w:val="88"/>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Рынок пенсионных услуг в Казахстане объективно ещё не созрел для введения механизма альтернативного управления пенсионными активами. Данную проблему необходимо детально изучить и разработать более мягкие формы и методы переходы к этому механизму. </w:t>
      </w:r>
    </w:p>
    <w:p w:rsidR="003B2549" w:rsidRPr="00F35AB6" w:rsidRDefault="003B2549" w:rsidP="00A05911">
      <w:pPr>
        <w:numPr>
          <w:ilvl w:val="0"/>
          <w:numId w:val="89"/>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Необходимо по возможности либерализовать деятельность организаций, осуществляющих инвестиционное управление пенсионными активами. Нельзя лишать ООИУПА права заниматься другими лицензируемыми видами профессиональной деятельности на рынке ценных бумаг. Для тех ООИУПА, которые ещё не имеют лицензию брокера – дилера второй категории (без права ведения счетов клиентов в качестве номинального держателя) и управляющего портфелем ценных бумаг, необходимо устранить препятствия для получения этих лицензий.</w:t>
      </w:r>
    </w:p>
    <w:p w:rsidR="003B2549" w:rsidRPr="00F35AB6" w:rsidRDefault="003B2549" w:rsidP="00A05911">
      <w:pPr>
        <w:numPr>
          <w:ilvl w:val="0"/>
          <w:numId w:val="90"/>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Необходимо повысить ставки доходности по внутренним государственным ценным бумагам, номинированным в тенге, до оптимального уровня получения инвестиционного дохода.</w:t>
      </w:r>
    </w:p>
    <w:p w:rsidR="003B2549" w:rsidRPr="00F35AB6" w:rsidRDefault="003B2549" w:rsidP="00A05911">
      <w:pPr>
        <w:numPr>
          <w:ilvl w:val="0"/>
          <w:numId w:val="91"/>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С целью оживления рынка акций, а также диверсификации инвестиционных портфелей накопительных пенсионных фондов, необходимо разрешить ООИУПА приобретать за счёт пенсионных активов акции, входящие в официальные списки КА5Е</w:t>
      </w:r>
      <w:r w:rsidRPr="00F35AB6">
        <w:rPr>
          <w:noProof/>
          <w:color w:val="000000"/>
          <w:sz w:val="28"/>
          <w:szCs w:val="28"/>
        </w:rPr>
        <w:tab/>
        <w:t xml:space="preserve"> ниже уровня «А» при возможном хеджировании и диверсификации уровня риска. Предлагается пересмотреть механизм и правила допуска негосударственных ценных бумаг заинтересованных эмитентов в официальные списки фондовой биржи в сторону смягчения предъявляемых к ним требований с соответствующим проведением мероприятий по снижению риска данных эмитентов.</w:t>
      </w:r>
    </w:p>
    <w:p w:rsidR="003B2549" w:rsidRPr="00F35AB6" w:rsidRDefault="003B2549" w:rsidP="00A05911">
      <w:pPr>
        <w:numPr>
          <w:ilvl w:val="0"/>
          <w:numId w:val="92"/>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Для повышения доходности на пенсионные активы предлагается увеличить срок размещения пенсионных активов в депозиты банков второго уровня как минимум до одного года и ужесточить требования к банкам второго уровня, находящимся в официальном списке Национального Банка Республики Казахстан для размещения пенсионных активов в депозиты этих банков.</w:t>
      </w:r>
    </w:p>
    <w:p w:rsidR="00A05911" w:rsidRPr="00F35AB6" w:rsidRDefault="003B2549" w:rsidP="00A05911">
      <w:pPr>
        <w:numPr>
          <w:ilvl w:val="0"/>
          <w:numId w:val="93"/>
        </w:numPr>
        <w:tabs>
          <w:tab w:val="left" w:pos="72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Для объективной оценки качества инвестиционного портфеля накопительных пенсионных фондов и, соответственно, деятельности организаций, осуществляющих инвестиционное управление пенсионными активами необходимо разработать универсальный рейтинг в форме совокупного индекса, охватывающие все качественные и количественные показатели инвестиционной и иной деятельности накопительных пенсионных фондов.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Экзамен на зрелость и состоятельность многие накопительные пенсионные фонды в прошлом году сдали посредственно. Обнажилось множество проблем, решение которых не терпит отлагательства. По большому счету, впервые за девять лет пенсионной реформы остро встал вопрос, в каком направлении двигаться дальше.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Не секрет, что один из самых главных показателей эффективности работы НПФ - это его доходность. Чем она больше, тем лучше и для вкладчиков, и для самого фонда. И если раньше с этим все было в порядке, то в прошлом году доходность по многим ценным бумагам, а также по депозитам в банках второго уровня, куда вкладываются пенсионные активы, стала неуклонно падать.</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Показатели многих НПФ, работающих на рынке, ухудшились и в связи с введением рыночной оценки пенсионных активов: исключение составили </w:t>
      </w:r>
      <w:r w:rsidR="005B3A6E" w:rsidRPr="00F35AB6">
        <w:rPr>
          <w:noProof/>
          <w:color w:val="000000"/>
          <w:sz w:val="28"/>
          <w:szCs w:val="28"/>
        </w:rPr>
        <w:t>всего несколько фондов, которые как оказалось</w:t>
      </w:r>
      <w:r w:rsidRPr="00F35AB6">
        <w:rPr>
          <w:noProof/>
          <w:color w:val="000000"/>
          <w:sz w:val="28"/>
          <w:szCs w:val="28"/>
        </w:rPr>
        <w:t xml:space="preserve"> работают лучше, чем это представлялось. Если раньше финансисты того или иного НПФ могли манипулировать цифрами и даже, чтобы улучшить доходность, «сбрасывали» ценные бумаги аккурат</w:t>
      </w:r>
      <w:r w:rsidR="005B3A6E" w:rsidRPr="00F35AB6">
        <w:rPr>
          <w:noProof/>
          <w:color w:val="000000"/>
          <w:sz w:val="28"/>
          <w:szCs w:val="28"/>
        </w:rPr>
        <w:t>но к</w:t>
      </w:r>
      <w:r w:rsidRPr="00F35AB6">
        <w:rPr>
          <w:noProof/>
          <w:color w:val="000000"/>
          <w:sz w:val="28"/>
          <w:szCs w:val="28"/>
        </w:rPr>
        <w:t>о дню отчета, то после введения новой методики все НПФ поставлены в равные условия, а вкладчики получают корректную информацию. Вот тут-то и выяснилось, что некоторые фонды не только не получают прибыль, но и несут убытки. Сначала в списке тех, кто имеет отрицательную реальную доходность, оказалось два фонда - НПФ им. Кунаева и НПФ «Коргау» (которые и по сей день не смогли выйти на положительные результаты). Затем с каждым месяцем число аутсайдеров начало расти, чуть ли не в геометрической прогрессии. К концу прошлого года из 16 фондов уже десять не смогли свести концы с концами. Среди них - НПФ «Капитал»,</w:t>
      </w:r>
      <w:r w:rsidR="00A05911" w:rsidRPr="00F35AB6">
        <w:rPr>
          <w:noProof/>
          <w:color w:val="000000"/>
          <w:sz w:val="28"/>
          <w:szCs w:val="28"/>
        </w:rPr>
        <w:t xml:space="preserve"> </w:t>
      </w:r>
      <w:r w:rsidRPr="00F35AB6">
        <w:rPr>
          <w:noProof/>
          <w:color w:val="000000"/>
          <w:sz w:val="28"/>
          <w:szCs w:val="28"/>
        </w:rPr>
        <w:t>«Казахстан», «Курмет», «Валют-Транзит фонд», «Казахмыс», «Нефте-Газ-Дем». Другим фондам еще удивительным образом удается сводить концы с концами, но и они близки к критической отметке.</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Надо сказать, что конкуренты на рынке НПФ уже давно поделили сферы влияния, (то есть нас с вами, вкладчиков) и особенно не воюют. Одни фонды специализируются на работниках образования и медиках. Другие - на сотрудниках силовых ведомств. Еще одна отличительная черта фондов - их отношение к огласке доходности. Местные фонды не считают необходимым встретиться с прессой и разъяснить, что творится с деньгами людей, на которые они живут. А доходы стремительно падают. Если в прошлом году они доходили до 15-17%, то сейчас чуть выше 5%. Даже положив пенсионные накопления на банковский депозит, люди имели бы больше. Падение доходности фонды валят на американский доллар. Как известно, накопительная система живет за счет вложения пенсионных средств в покупку ценных бумаг в долларовом или тенговом выражении. Раньше организации по управлению пенсионными активами утруждать себя особенно не приходилось. Годовая инфляция составляла 11%, доллар постоянно рос. Знай, переводи деньги на долларовые депозиты, да записывай показатели. До войны в Ираке (пока доллар был стабильным) у фондов была не жизнь, а малина. Когда же американские войска развернули военные действия, фонды начали трещать и принимать экстренные меры. Одни организации спохватились раньше, другие - позже. От этого и разница в доходах. Ценные бумаги в долларовом выражении составляли около 80% портфеля казахстанских фондов. Сейчас это количество меньше 70%.</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За счет чего же происходит рост пенсионных вкладов? Как правило, 10% портфеля кладется на банковский депозит, остальные идут на покупку ценных бумаг. Рост пенсионных накоплений вкладчиков происходит за счет ежедневно распределяемого инвестиционного дохода. Если доход минусовой, то распределять нечего. Роста не происходит. Доходность очень важна, потому что небольшая разница в процентах сейчас дает существенное различие в накоплениях потом, к моменту достижения вкладчиками пенсионного возраста.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Гарантией того, что НПФ не лопнет, как мыльный пузырь, а наши с вами денежки не исчезнут где-нибудь за бугром, до недавнего времени служил уставной капитал фонда и его пенсионные активы. Теперь система обрела еще одного гаранта. Это правительство. Оно обещает в случае чего вернуть пенсионерам сумму вкладов + инфляция. К самим же фондам требования стали жестче. Минимальный размер уставного капитала возрос почти в пять раз. Теперь он превышает полмиллиарда тенге. При таком раскладе ожидалось, что маленькие и слабосильные пенсионные фонды объединятся в крупные. Но этого не произошло. Все 16 фондов живы и здоровы.</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По мнению многих экспертов, остро встает вопрос о том, что перечень финансовых инструментов, куда можно инвестировать пенсионные активы, нужно расширять. В части финансовых инструментов нерезидентов - имеются в виду ценные бумаги международных финансовых организаций, государственные ценные бумаги иностранных государств и корпоративные ценные бумаги иностранных эмитентов - установлен норматив 30 процентов, но он недостаточен. Сегодня НПФ покупают только стандартные инструменты - и это в то время, как брокеры и крупнейшие международные финансовые институты предлагают широкий спектр структурных финансовых инструментов. Недавно Нацбанк еще раз подкрепил свое решение, что Principal protected notes пенсионные фонды покупать не имеют права. Конечно, усложнение структуры финансовых инструментов может быть связано с повышением риска. Однако эксперты подчеркивают, что среди предлагаемых структурных нот существуют структуры, которые</w:t>
      </w:r>
      <w:r w:rsidR="00A4190A" w:rsidRPr="00F35AB6">
        <w:rPr>
          <w:noProof/>
          <w:color w:val="000000"/>
          <w:sz w:val="28"/>
          <w:szCs w:val="28"/>
        </w:rPr>
        <w:t xml:space="preserve"> </w:t>
      </w:r>
      <w:r w:rsidRPr="00F35AB6">
        <w:rPr>
          <w:noProof/>
          <w:color w:val="000000"/>
          <w:sz w:val="28"/>
          <w:szCs w:val="28"/>
        </w:rPr>
        <w:t>позволяют минимизировать существующие риски. Поэтому, на их взгляд, можно было бы при условии рассмотрения конкретных структур и при возможности согласования с регулирующим органом разрешить приобретение этих ценных бумаг за счет пенсионных активов.</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Есть и еще неиспользованные возможности. Необходимо обратить внимание на то, что в настоящее время ценные бумаги российских эмитентов, например, рассматриваются как ценные бумаги нерезидентов Казахстана и в силу недостаточно высокого рейтинга не могут приобретаться за счет пенсионных активов. И это при том, что фондовый рынок России более зрелый, чем наш! Возможно, введение невысокого норматива - не более 5-10 процентов финансовых инструментов этих стран - частично сняло бы остроту нехватки доходных ценных бумаг, тем более что шаги к этому принимались (вспомнить хотя бы казахстанские депозитные расписки).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По прогнозам специалистов, доходность финансовых инструментов будет падать и в 2007 году. И для того чтобы инвестирование пенсионных активов не стало бессмысленным и не подорвало основную цель пенсионной реформы - сохранить и приумножить пенсионные накопления населения, - нужно искать выход. Безусловно, здесь свое слово должны сказать правительство и Нацбанк, в недрах которых, уже идет мозговой штурм по доходному размещению пенсионных активов.</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Один из главных итогов прошлого года - стабильность в лагере накопительной системы. Ни один фонд не закрылся, ни один не обанкротился. В стране по-прежнему действуют 16 НПФ, в том числе один государственный и два корпоративных. Правда, КУПА понесли потери. Одной управляющей компанией на рынке стало меньше. На это пошел НПФ Народного банка, объединившись со своей управляющей компанией. Впервые в финансовом секторе произошло слияние двух разнопрофильных структур в негосударственном секторе. Главным плюсом стало увеличение капитализации, а значит, и устойчивости. Эксперты пенсионного рынка почти не сомневаются, что этот опыт возьмут на вооружение и другие фонды, которые стремятся к тому, чтобы уменьшить административные расходы. Конечно, многие из них не решатся на объединение со своей управляющей компанией (основная причина этого — не корпоративный, а раздельный бизнес), но сами НПФ могут об этом договориться: главное, соблюсти паритет.</w:t>
      </w:r>
    </w:p>
    <w:p w:rsidR="00A05911" w:rsidRPr="00F35AB6" w:rsidRDefault="005B3A6E"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w:t>
      </w:r>
      <w:r w:rsidR="00A05911" w:rsidRPr="00F35AB6">
        <w:rPr>
          <w:noProof/>
          <w:color w:val="000000"/>
          <w:sz w:val="28"/>
          <w:szCs w:val="28"/>
        </w:rPr>
        <w:t xml:space="preserve"> </w:t>
      </w:r>
      <w:r w:rsidR="003B2549" w:rsidRPr="00F35AB6">
        <w:rPr>
          <w:noProof/>
          <w:color w:val="000000"/>
          <w:sz w:val="28"/>
          <w:szCs w:val="28"/>
        </w:rPr>
        <w:t>2006 год</w:t>
      </w:r>
      <w:r w:rsidRPr="00F35AB6">
        <w:rPr>
          <w:noProof/>
          <w:color w:val="000000"/>
          <w:sz w:val="28"/>
          <w:szCs w:val="28"/>
        </w:rPr>
        <w:t>у,</w:t>
      </w:r>
      <w:r w:rsidR="00A05911" w:rsidRPr="00F35AB6">
        <w:rPr>
          <w:noProof/>
          <w:color w:val="000000"/>
          <w:sz w:val="28"/>
          <w:szCs w:val="28"/>
        </w:rPr>
        <w:t xml:space="preserve"> </w:t>
      </w:r>
      <w:r w:rsidRPr="00F35AB6">
        <w:rPr>
          <w:noProof/>
          <w:color w:val="000000"/>
          <w:sz w:val="28"/>
          <w:szCs w:val="28"/>
        </w:rPr>
        <w:t>конечно</w:t>
      </w:r>
      <w:r w:rsidR="003B2549" w:rsidRPr="00F35AB6">
        <w:rPr>
          <w:noProof/>
          <w:color w:val="000000"/>
          <w:sz w:val="28"/>
          <w:szCs w:val="28"/>
        </w:rPr>
        <w:t xml:space="preserve"> трудно охарактеризовать стабильностью еще и потому, что в ближайших планах правительства - продажа акций Государственного накопительного пенсионного фонда, а попросту - приватизация. В настоящее время доля ГНПФ на рынке пенсионных услуг Казахстана составляет 25 процентов, и это критический предел. Он постепенно теряет свои позиции и по объему управляемых активов, и по числу вкладчиков. Промедление с продажей обесценивает акции фонда: чем дольше государство тянет с этим, тем меньше получит в итоге. Конечно, если здесь преследуются интересы государства...</w:t>
      </w:r>
    </w:p>
    <w:p w:rsidR="003B2549" w:rsidRPr="00F35AB6" w:rsidRDefault="003B2549" w:rsidP="00A05911">
      <w:pPr>
        <w:autoSpaceDE w:val="0"/>
        <w:autoSpaceDN w:val="0"/>
        <w:adjustRightInd w:val="0"/>
        <w:spacing w:line="360" w:lineRule="auto"/>
        <w:ind w:firstLine="709"/>
        <w:jc w:val="both"/>
        <w:rPr>
          <w:b/>
          <w:bCs/>
          <w:noProof/>
          <w:color w:val="000000"/>
          <w:sz w:val="28"/>
          <w:szCs w:val="32"/>
        </w:rPr>
      </w:pPr>
      <w:r w:rsidRPr="00F35AB6">
        <w:rPr>
          <w:noProof/>
          <w:color w:val="000000"/>
          <w:sz w:val="28"/>
          <w:szCs w:val="28"/>
        </w:rPr>
        <w:t>Также подлежит совершенствованию структура системы пенсионного обеспечения. Теоретически пенсионное обеспечение должно состоять из многих взаимодополняющих друг друга элементов. В большинстве развитых стран ответственность за достаточный уровень пенсионного обеспечения несут три субъекта: государство, предприятие и гражданин. В Казахстане с 1998 года государство выполняет лишь функцию контроля и надзора. Работодатель освобождён от заботы пенсионного обеспечения своих работников. Таким образом, пенсионное обеспечение граждан возложено на них самих. В то же время резкое падение уровня жизни основной массы</w:t>
      </w:r>
      <w:r w:rsidR="00A05911" w:rsidRPr="00F35AB6">
        <w:rPr>
          <w:noProof/>
          <w:color w:val="000000"/>
          <w:sz w:val="28"/>
          <w:szCs w:val="28"/>
        </w:rPr>
        <w:t xml:space="preserve"> </w:t>
      </w:r>
      <w:r w:rsidRPr="00F35AB6">
        <w:rPr>
          <w:noProof/>
          <w:color w:val="000000"/>
          <w:sz w:val="28"/>
          <w:szCs w:val="28"/>
        </w:rPr>
        <w:t>населения (до 70 % имеют доходы ниже прожиточного минимума) не может гарантировать, что человек накопит достаточно средств для обеспечения старости, что вызывает необходимость организации широкой сети производственных пенсионных фондов.В Казахстане необходимо разработать социально-экономические условия для развития корпоративных пенсионных фондов, организуемых работодателями. При этом</w:t>
      </w:r>
      <w:r w:rsidR="00A05911" w:rsidRPr="00F35AB6">
        <w:rPr>
          <w:noProof/>
          <w:color w:val="000000"/>
          <w:sz w:val="28"/>
          <w:szCs w:val="28"/>
        </w:rPr>
        <w:t xml:space="preserve"> </w:t>
      </w:r>
      <w:r w:rsidRPr="00F35AB6">
        <w:rPr>
          <w:noProof/>
          <w:color w:val="000000"/>
          <w:sz w:val="28"/>
          <w:szCs w:val="28"/>
        </w:rPr>
        <w:t xml:space="preserve">финансовыми источниками пенсионного обеспечения должны быть пенсионные взносы работодателей и работников. </w:t>
      </w:r>
    </w:p>
    <w:p w:rsidR="003B2549" w:rsidRPr="00F35AB6" w:rsidRDefault="00A4190A" w:rsidP="00A05911">
      <w:pPr>
        <w:tabs>
          <w:tab w:val="left" w:pos="2660"/>
        </w:tabs>
        <w:autoSpaceDE w:val="0"/>
        <w:autoSpaceDN w:val="0"/>
        <w:adjustRightInd w:val="0"/>
        <w:spacing w:line="360" w:lineRule="auto"/>
        <w:ind w:firstLine="709"/>
        <w:jc w:val="both"/>
        <w:rPr>
          <w:b/>
          <w:noProof/>
          <w:color w:val="000000"/>
          <w:sz w:val="28"/>
          <w:szCs w:val="28"/>
        </w:rPr>
      </w:pPr>
      <w:r w:rsidRPr="00F35AB6">
        <w:rPr>
          <w:bCs/>
          <w:noProof/>
          <w:color w:val="000000"/>
          <w:sz w:val="28"/>
          <w:szCs w:val="32"/>
        </w:rPr>
        <w:br w:type="page"/>
      </w:r>
      <w:r w:rsidR="003B2549" w:rsidRPr="00F35AB6">
        <w:rPr>
          <w:b/>
          <w:bCs/>
          <w:noProof/>
          <w:color w:val="000000"/>
          <w:sz w:val="28"/>
          <w:szCs w:val="32"/>
        </w:rPr>
        <w:t>Заключение</w:t>
      </w:r>
    </w:p>
    <w:p w:rsidR="00A05911" w:rsidRPr="00F35AB6" w:rsidRDefault="00A05911" w:rsidP="00A05911">
      <w:pPr>
        <w:autoSpaceDE w:val="0"/>
        <w:autoSpaceDN w:val="0"/>
        <w:adjustRightInd w:val="0"/>
        <w:spacing w:line="360" w:lineRule="auto"/>
        <w:ind w:firstLine="709"/>
        <w:jc w:val="both"/>
        <w:rPr>
          <w:b/>
          <w:bCs/>
          <w:noProof/>
          <w:color w:val="000000"/>
          <w:sz w:val="28"/>
          <w:szCs w:val="32"/>
        </w:rPr>
      </w:pP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качестве долгосрочных приоритетов, определённых стратегией «Казахстан 2030» казахстанское общество поставило перед собой цели: экономический рост, базирующийся на развитой рыночной экономике с высоким уровнем иностранных инвестиций и внутренних сбережений, а также здоровье, образование и благополучие граждан Казахстана. Одним из основных факторов, характеризующих благополучие граждан</w:t>
      </w:r>
      <w:r w:rsidR="00A05911" w:rsidRPr="00F35AB6">
        <w:rPr>
          <w:noProof/>
          <w:color w:val="000000"/>
          <w:sz w:val="28"/>
          <w:szCs w:val="28"/>
        </w:rPr>
        <w:t xml:space="preserve"> </w:t>
      </w:r>
      <w:r w:rsidRPr="00F35AB6">
        <w:rPr>
          <w:noProof/>
          <w:color w:val="000000"/>
          <w:sz w:val="28"/>
          <w:szCs w:val="28"/>
        </w:rPr>
        <w:t xml:space="preserve">в обществе и экономический рост государства, является уровень жизни пенсионеров.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Теоретическими исследованиями установлено, что реформирование пенсионной системы и</w:t>
      </w:r>
      <w:r w:rsidR="00A05911" w:rsidRPr="00F35AB6">
        <w:rPr>
          <w:noProof/>
          <w:color w:val="000000"/>
          <w:sz w:val="28"/>
          <w:szCs w:val="28"/>
        </w:rPr>
        <w:t xml:space="preserve"> </w:t>
      </w:r>
      <w:r w:rsidRPr="00F35AB6">
        <w:rPr>
          <w:noProof/>
          <w:color w:val="000000"/>
          <w:sz w:val="28"/>
          <w:szCs w:val="28"/>
        </w:rPr>
        <w:t>принятие в республике накопительной пенсионной системы – это объективно необходимый и правильный шаг, что подтверждает и зарубежный опыт, на примере Чили, Перу, Аргентине.</w:t>
      </w:r>
      <w:r w:rsidR="00A05911" w:rsidRPr="00F35AB6">
        <w:rPr>
          <w:noProof/>
          <w:color w:val="000000"/>
          <w:sz w:val="28"/>
          <w:szCs w:val="28"/>
        </w:rPr>
        <w:t xml:space="preserve"> </w:t>
      </w:r>
      <w:r w:rsidRPr="00F35AB6">
        <w:rPr>
          <w:noProof/>
          <w:color w:val="000000"/>
          <w:sz w:val="28"/>
          <w:szCs w:val="28"/>
        </w:rPr>
        <w:t xml:space="preserve">На казахстанском рынке, благодаря пенсионным фондам, появился очень крупный отечественный инвестор, что положительно сказывается на нашей экономике, особенно на рынке ценных бумаг, который до недавнего времени был неразвит.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Проанализировав вторую главу и рассмотрев таблицы, динамику назначения и выплаты пенсий и пособий, развития пенсионных фондов мы увидели ряд проблем накопительной системы, с которыми сталкиваются пенсионные фонды и вкладчики. Это говорит о</w:t>
      </w:r>
      <w:r w:rsidR="00A05911" w:rsidRPr="00F35AB6">
        <w:rPr>
          <w:noProof/>
          <w:color w:val="000000"/>
          <w:sz w:val="28"/>
          <w:szCs w:val="28"/>
        </w:rPr>
        <w:t xml:space="preserve"> </w:t>
      </w:r>
      <w:r w:rsidRPr="00F35AB6">
        <w:rPr>
          <w:noProof/>
          <w:color w:val="000000"/>
          <w:sz w:val="28"/>
          <w:szCs w:val="28"/>
        </w:rPr>
        <w:t>необходимости изменений и корректировок в законодательной базе, в сфере управления накопительными пенсионными фондами, в области финансовых инструментов.</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третьей главе предложены пути совершенствования управления пенсионными фондами и в частности Центров про выплате пенсий, Аршалынское ГЦВП, являвшегося объектом исследования. Решение накопившихся проблем накопительной пенсионной системы и создание условий для более быстрого роста заработной платы населения даст возможность казахстанским фондам</w:t>
      </w:r>
      <w:r w:rsidR="00A05911" w:rsidRPr="00F35AB6">
        <w:rPr>
          <w:noProof/>
          <w:color w:val="000000"/>
          <w:sz w:val="28"/>
          <w:szCs w:val="28"/>
        </w:rPr>
        <w:t xml:space="preserve"> </w:t>
      </w:r>
      <w:r w:rsidRPr="00F35AB6">
        <w:rPr>
          <w:noProof/>
          <w:color w:val="000000"/>
          <w:sz w:val="28"/>
          <w:szCs w:val="28"/>
        </w:rPr>
        <w:t>обеспечить своим вкладчикам пенсию, соответствующую международным стандартам.</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В целом по данному исследованию можно подвести следующие итоги: необходима модель пенсионного обеспечения, в которой человек не зависит от настроения властей, политического календаря и сам заинтересован в пенсионной системе. Есть все основания превратить пенсионную систему Казахстана в новую большую сферу экономики (материально –вещественную базу для содержания пенсионеров), с помощью которых можно приумножить средства, необходимые на содержание будущих пенсионеров, обеспечивать людей в старости достойными пенсиями, на которые можно купить в необходимом количестве продукты питания, лекарства, оплатить коммунальные, транспортные, медицинские услуги и т.д.</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Структурные реформы в пенсионной системе необходимы. И хотя в целом пенсионная реформа выдерживается в том виде, в каком планировалась, очевидно, что свои деньги будущие пенсионеры увидят только в том случае, если условия существования НПФ будут совершенствоваться – таковы реалии.</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Несмотря на постепенное устранение, наиболее существенных недостатков в процессе развития накопительной пенсионной системы до</w:t>
      </w:r>
      <w:r w:rsidR="00A05911" w:rsidRPr="00F35AB6">
        <w:rPr>
          <w:noProof/>
          <w:color w:val="000000"/>
          <w:sz w:val="28"/>
          <w:szCs w:val="28"/>
        </w:rPr>
        <w:t xml:space="preserve"> </w:t>
      </w:r>
      <w:r w:rsidRPr="00F35AB6">
        <w:rPr>
          <w:noProof/>
          <w:color w:val="000000"/>
          <w:sz w:val="28"/>
          <w:szCs w:val="28"/>
        </w:rPr>
        <w:t>настоящего момента не разработаны эффективные методы управления накопительными</w:t>
      </w:r>
      <w:r w:rsidR="00A05911" w:rsidRPr="00F35AB6">
        <w:rPr>
          <w:noProof/>
          <w:color w:val="000000"/>
          <w:sz w:val="28"/>
          <w:szCs w:val="28"/>
        </w:rPr>
        <w:t xml:space="preserve"> </w:t>
      </w:r>
      <w:r w:rsidRPr="00F35AB6">
        <w:rPr>
          <w:noProof/>
          <w:color w:val="000000"/>
          <w:sz w:val="28"/>
          <w:szCs w:val="28"/>
        </w:rPr>
        <w:t>пенсионными фондами. Это выражается в отсутствии стратегического плана развития накопительной пенсионной системы, в постоянном изменении количества регулирующих органов и их компетенции, в отсутствии законодательно установленных пенсионных схем для осуществления пенсионных выплат. Таким образом, имеются объективные потенциальные возможности для существующего совершенствования управления пенсионными накопительными фондами в Республике Казахстан.</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Пенсионная реформа Республики Казахстан привлекает пристальный интерес и получает информационную поддержку и консультационную помощь международных организаций. Большой интерес западных стран вызывает деятельность субъектов пенсионной системы нашей республики. Недаром в исследованиях экспертов, обобщающих опыт стран мирового сообщества в проведении пенсионных реформ, основанных на накопительной системе, деятельность Казахстана признана одной из наиболее перспективных.</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 xml:space="preserve">В Казахстане недопустимо проводить пенсионную реформу по дифференциации пенсий без солидарной системы с помощью только механизма индивидуального накопления. Понятно, что граждане с высокими доходами могут обойтись без неё. Лиц же с низкими и средними доходами да ещё подверженные риску стать безработными или нетрудоспособными за счёт своих доходов старость обеспечить не могут. Проводимая пенсионная реформа не предусматривает практически никакого солидарного перераспределения финансов пенсионной системы для будущих пенсионеров. </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Проанализировав всю совокупность факторов, мы предложили основное направление реформы – опору на негосударственную (частную) систему пенсионного обеспечения. То есть передача всего государственного пенсионного обеспечения в</w:t>
      </w:r>
      <w:r w:rsidR="00A05911" w:rsidRPr="00F35AB6">
        <w:rPr>
          <w:noProof/>
          <w:color w:val="000000"/>
          <w:sz w:val="28"/>
          <w:szCs w:val="28"/>
        </w:rPr>
        <w:t xml:space="preserve"> </w:t>
      </w:r>
      <w:r w:rsidRPr="00F35AB6">
        <w:rPr>
          <w:noProof/>
          <w:color w:val="000000"/>
          <w:sz w:val="28"/>
          <w:szCs w:val="28"/>
        </w:rPr>
        <w:t>ведение частных негосударственных пенсионных фондов как основы пенсионной системы.</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Сила любой нации заключается в способности заботиться о тех, кто по возрасту или по состоянию здоровья не может работать и самостоятельно получать доходы. В целях обеспечения достойной старости и оказания поддержки социально уязвимым категориям, государством и лично Главой государства принимаются значительные усилия, доказательством тому нынешнее Послание Президента. Этим программным документом и определена главная направляющая в деятельности Государственного центра по выплате пенсий.</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Ежегодное Послание</w:t>
      </w:r>
      <w:r w:rsidR="00A05911" w:rsidRPr="00F35AB6">
        <w:rPr>
          <w:noProof/>
          <w:color w:val="000000"/>
          <w:sz w:val="28"/>
          <w:szCs w:val="28"/>
        </w:rPr>
        <w:t xml:space="preserve"> </w:t>
      </w:r>
      <w:r w:rsidRPr="00F35AB6">
        <w:rPr>
          <w:noProof/>
          <w:color w:val="000000"/>
          <w:sz w:val="28"/>
          <w:szCs w:val="28"/>
        </w:rPr>
        <w:t>Главы государства «Новый Казахстан в новом мире» затронуло интересы каждого гражданина страны. Этот документ</w:t>
      </w:r>
      <w:r w:rsidR="00A05911" w:rsidRPr="00F35AB6">
        <w:rPr>
          <w:noProof/>
          <w:color w:val="000000"/>
          <w:sz w:val="28"/>
          <w:szCs w:val="28"/>
        </w:rPr>
        <w:t xml:space="preserve"> </w:t>
      </w:r>
      <w:r w:rsidRPr="00F35AB6">
        <w:rPr>
          <w:noProof/>
          <w:color w:val="000000"/>
          <w:sz w:val="28"/>
          <w:szCs w:val="28"/>
        </w:rPr>
        <w:t>свидетельствует о том, что Казахстан уверенно входит в качественно новый этап своего развития.</w:t>
      </w:r>
      <w:r w:rsidRPr="00F35AB6">
        <w:rPr>
          <w:noProof/>
          <w:color w:val="000000"/>
          <w:sz w:val="28"/>
          <w:szCs w:val="28"/>
        </w:rPr>
        <w:tab/>
        <w:t>Предстоящие изменения в социальной сфере</w:t>
      </w:r>
      <w:r w:rsidR="00A05911" w:rsidRPr="00F35AB6">
        <w:rPr>
          <w:noProof/>
          <w:color w:val="000000"/>
          <w:sz w:val="28"/>
          <w:szCs w:val="28"/>
        </w:rPr>
        <w:t xml:space="preserve"> </w:t>
      </w:r>
      <w:r w:rsidRPr="00F35AB6">
        <w:rPr>
          <w:noProof/>
          <w:color w:val="000000"/>
          <w:sz w:val="28"/>
          <w:szCs w:val="28"/>
        </w:rPr>
        <w:t>направлены</w:t>
      </w:r>
      <w:r w:rsidR="00A05911" w:rsidRPr="00F35AB6">
        <w:rPr>
          <w:noProof/>
          <w:color w:val="000000"/>
          <w:sz w:val="28"/>
          <w:szCs w:val="28"/>
        </w:rPr>
        <w:t xml:space="preserve"> </w:t>
      </w:r>
      <w:r w:rsidRPr="00F35AB6">
        <w:rPr>
          <w:noProof/>
          <w:color w:val="000000"/>
          <w:sz w:val="28"/>
          <w:szCs w:val="28"/>
        </w:rPr>
        <w:t>на</w:t>
      </w:r>
      <w:r w:rsidR="00A05911" w:rsidRPr="00F35AB6">
        <w:rPr>
          <w:noProof/>
          <w:color w:val="000000"/>
          <w:sz w:val="28"/>
          <w:szCs w:val="28"/>
        </w:rPr>
        <w:t xml:space="preserve"> </w:t>
      </w:r>
      <w:r w:rsidRPr="00F35AB6">
        <w:rPr>
          <w:noProof/>
          <w:color w:val="000000"/>
          <w:sz w:val="28"/>
          <w:szCs w:val="28"/>
        </w:rPr>
        <w:t>улучшение благосостояния народа. Как отметил Нурсултан Назарбаев в Послании, социальная поддержка населения со стороны государства должна носить целевой и адресный характер. И это,</w:t>
      </w:r>
      <w:r w:rsidR="00A05911" w:rsidRPr="00F35AB6">
        <w:rPr>
          <w:noProof/>
          <w:color w:val="000000"/>
          <w:sz w:val="28"/>
          <w:szCs w:val="28"/>
        </w:rPr>
        <w:t xml:space="preserve"> </w:t>
      </w:r>
      <w:r w:rsidRPr="00F35AB6">
        <w:rPr>
          <w:noProof/>
          <w:color w:val="000000"/>
          <w:sz w:val="28"/>
          <w:szCs w:val="28"/>
        </w:rPr>
        <w:t>прежде всего забота о детях, многодетных матерях,</w:t>
      </w:r>
      <w:r w:rsidR="00A05911" w:rsidRPr="00F35AB6">
        <w:rPr>
          <w:noProof/>
          <w:color w:val="000000"/>
          <w:sz w:val="28"/>
          <w:szCs w:val="28"/>
        </w:rPr>
        <w:t xml:space="preserve"> </w:t>
      </w:r>
      <w:r w:rsidRPr="00F35AB6">
        <w:rPr>
          <w:noProof/>
          <w:color w:val="000000"/>
          <w:sz w:val="28"/>
          <w:szCs w:val="28"/>
        </w:rPr>
        <w:t>действительно нуждающихся</w:t>
      </w:r>
      <w:r w:rsidR="00A05911" w:rsidRPr="00F35AB6">
        <w:rPr>
          <w:noProof/>
          <w:color w:val="000000"/>
          <w:sz w:val="28"/>
          <w:szCs w:val="28"/>
        </w:rPr>
        <w:t xml:space="preserve"> </w:t>
      </w:r>
      <w:r w:rsidRPr="00F35AB6">
        <w:rPr>
          <w:noProof/>
          <w:color w:val="000000"/>
          <w:sz w:val="28"/>
          <w:szCs w:val="28"/>
        </w:rPr>
        <w:t>в социальной помощи. Поэтому</w:t>
      </w:r>
      <w:r w:rsidR="00A05911" w:rsidRPr="00F35AB6">
        <w:rPr>
          <w:noProof/>
          <w:color w:val="000000"/>
          <w:sz w:val="28"/>
          <w:szCs w:val="28"/>
        </w:rPr>
        <w:t xml:space="preserve"> </w:t>
      </w:r>
      <w:r w:rsidRPr="00F35AB6">
        <w:rPr>
          <w:noProof/>
          <w:color w:val="000000"/>
          <w:sz w:val="28"/>
          <w:szCs w:val="28"/>
        </w:rPr>
        <w:t>с 1 января 2008 года</w:t>
      </w:r>
      <w:r w:rsidR="00A05911" w:rsidRPr="00F35AB6">
        <w:rPr>
          <w:noProof/>
          <w:color w:val="000000"/>
          <w:sz w:val="28"/>
          <w:szCs w:val="28"/>
        </w:rPr>
        <w:t xml:space="preserve"> </w:t>
      </w:r>
      <w:r w:rsidRPr="00F35AB6">
        <w:rPr>
          <w:noProof/>
          <w:color w:val="000000"/>
          <w:sz w:val="28"/>
          <w:szCs w:val="28"/>
        </w:rPr>
        <w:t>повысятся</w:t>
      </w:r>
      <w:r w:rsidR="00A05911" w:rsidRPr="00F35AB6">
        <w:rPr>
          <w:noProof/>
          <w:color w:val="000000"/>
          <w:sz w:val="28"/>
          <w:szCs w:val="28"/>
        </w:rPr>
        <w:t xml:space="preserve"> </w:t>
      </w:r>
      <w:r w:rsidRPr="00F35AB6">
        <w:rPr>
          <w:noProof/>
          <w:color w:val="000000"/>
          <w:sz w:val="28"/>
          <w:szCs w:val="28"/>
        </w:rPr>
        <w:t>размеры</w:t>
      </w:r>
      <w:r w:rsidR="00A05911" w:rsidRPr="00F35AB6">
        <w:rPr>
          <w:noProof/>
          <w:color w:val="000000"/>
          <w:sz w:val="28"/>
          <w:szCs w:val="28"/>
        </w:rPr>
        <w:t xml:space="preserve"> </w:t>
      </w:r>
      <w:r w:rsidRPr="00F35AB6">
        <w:rPr>
          <w:noProof/>
          <w:color w:val="000000"/>
          <w:sz w:val="28"/>
          <w:szCs w:val="28"/>
        </w:rPr>
        <w:t>единовременного государственного пособия в связи с рождением ребенка до 34 740 тенге,</w:t>
      </w:r>
      <w:r w:rsidR="00A05911" w:rsidRPr="00F35AB6">
        <w:rPr>
          <w:noProof/>
          <w:color w:val="000000"/>
          <w:sz w:val="28"/>
          <w:szCs w:val="28"/>
        </w:rPr>
        <w:t xml:space="preserve"> </w:t>
      </w:r>
      <w:r w:rsidRPr="00F35AB6">
        <w:rPr>
          <w:noProof/>
          <w:color w:val="000000"/>
          <w:sz w:val="28"/>
          <w:szCs w:val="28"/>
        </w:rPr>
        <w:t>или в 2 раза.</w:t>
      </w:r>
    </w:p>
    <w:p w:rsidR="00A05911"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Со следующего года</w:t>
      </w:r>
      <w:r w:rsidR="00A05911" w:rsidRPr="00F35AB6">
        <w:rPr>
          <w:noProof/>
          <w:color w:val="000000"/>
          <w:sz w:val="28"/>
          <w:szCs w:val="28"/>
        </w:rPr>
        <w:t xml:space="preserve"> </w:t>
      </w:r>
      <w:r w:rsidRPr="00F35AB6">
        <w:rPr>
          <w:noProof/>
          <w:color w:val="000000"/>
          <w:sz w:val="28"/>
          <w:szCs w:val="28"/>
        </w:rPr>
        <w:t>также значительно возрастут ежемесячные</w:t>
      </w:r>
      <w:r w:rsidR="00A05911" w:rsidRPr="00F35AB6">
        <w:rPr>
          <w:noProof/>
          <w:color w:val="000000"/>
          <w:sz w:val="28"/>
          <w:szCs w:val="28"/>
        </w:rPr>
        <w:t xml:space="preserve"> </w:t>
      </w:r>
      <w:r w:rsidRPr="00F35AB6">
        <w:rPr>
          <w:noProof/>
          <w:color w:val="000000"/>
          <w:sz w:val="28"/>
          <w:szCs w:val="28"/>
        </w:rPr>
        <w:t>пособия по уходу за ребенком до достижения им одного года. Они составят: при рождении первого</w:t>
      </w:r>
      <w:r w:rsidR="00A05911" w:rsidRPr="00F35AB6">
        <w:rPr>
          <w:noProof/>
          <w:color w:val="000000"/>
          <w:sz w:val="28"/>
          <w:szCs w:val="28"/>
        </w:rPr>
        <w:t xml:space="preserve"> </w:t>
      </w:r>
      <w:r w:rsidRPr="00F35AB6">
        <w:rPr>
          <w:noProof/>
          <w:color w:val="000000"/>
          <w:sz w:val="28"/>
          <w:szCs w:val="28"/>
        </w:rPr>
        <w:t>ребёнка</w:t>
      </w:r>
      <w:r w:rsidR="00A05911" w:rsidRPr="00F35AB6">
        <w:rPr>
          <w:noProof/>
          <w:color w:val="000000"/>
          <w:sz w:val="28"/>
          <w:szCs w:val="28"/>
        </w:rPr>
        <w:t xml:space="preserve"> </w:t>
      </w:r>
      <w:r w:rsidRPr="00F35AB6">
        <w:rPr>
          <w:noProof/>
          <w:color w:val="000000"/>
          <w:sz w:val="28"/>
          <w:szCs w:val="28"/>
        </w:rPr>
        <w:t>-</w:t>
      </w:r>
      <w:r w:rsidR="00A05911" w:rsidRPr="00F35AB6">
        <w:rPr>
          <w:noProof/>
          <w:color w:val="000000"/>
          <w:sz w:val="28"/>
          <w:szCs w:val="28"/>
        </w:rPr>
        <w:t xml:space="preserve"> </w:t>
      </w:r>
      <w:r w:rsidRPr="00F35AB6">
        <w:rPr>
          <w:noProof/>
          <w:color w:val="000000"/>
          <w:sz w:val="28"/>
          <w:szCs w:val="28"/>
        </w:rPr>
        <w:t>почти 5800 тенге (177 %), при рождении второго ребёнка – около 6400</w:t>
      </w:r>
      <w:r w:rsidR="00A05911" w:rsidRPr="00F35AB6">
        <w:rPr>
          <w:noProof/>
          <w:color w:val="000000"/>
          <w:sz w:val="28"/>
          <w:szCs w:val="28"/>
        </w:rPr>
        <w:t xml:space="preserve"> </w:t>
      </w:r>
      <w:r w:rsidRPr="00F35AB6">
        <w:rPr>
          <w:noProof/>
          <w:color w:val="000000"/>
          <w:sz w:val="28"/>
          <w:szCs w:val="28"/>
        </w:rPr>
        <w:t>тенге (167 %), при рождении третьего ребёнка - свыше 6900 тенге</w:t>
      </w:r>
      <w:r w:rsidR="00A05911" w:rsidRPr="00F35AB6">
        <w:rPr>
          <w:noProof/>
          <w:color w:val="000000"/>
          <w:sz w:val="28"/>
          <w:szCs w:val="28"/>
        </w:rPr>
        <w:t xml:space="preserve"> </w:t>
      </w:r>
      <w:r w:rsidRPr="00F35AB6">
        <w:rPr>
          <w:noProof/>
          <w:color w:val="000000"/>
          <w:sz w:val="28"/>
          <w:szCs w:val="28"/>
        </w:rPr>
        <w:t>(159 %),</w:t>
      </w:r>
      <w:r w:rsidR="00A05911" w:rsidRPr="00F35AB6">
        <w:rPr>
          <w:noProof/>
          <w:color w:val="000000"/>
          <w:sz w:val="28"/>
          <w:szCs w:val="28"/>
        </w:rPr>
        <w:t xml:space="preserve"> </w:t>
      </w:r>
      <w:r w:rsidRPr="00F35AB6">
        <w:rPr>
          <w:noProof/>
          <w:color w:val="000000"/>
          <w:sz w:val="28"/>
          <w:szCs w:val="28"/>
        </w:rPr>
        <w:t>при рождении четвёртого ребёнка и более - свыше 7500 тенге (153 %).</w:t>
      </w:r>
    </w:p>
    <w:p w:rsidR="00A05911" w:rsidRPr="00F35AB6" w:rsidRDefault="003B2549" w:rsidP="00A05911">
      <w:pPr>
        <w:tabs>
          <w:tab w:val="left" w:pos="216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Согласно</w:t>
      </w:r>
      <w:r w:rsidR="00A05911" w:rsidRPr="00F35AB6">
        <w:rPr>
          <w:noProof/>
          <w:color w:val="000000"/>
          <w:sz w:val="28"/>
          <w:szCs w:val="28"/>
        </w:rPr>
        <w:t xml:space="preserve"> </w:t>
      </w:r>
      <w:r w:rsidRPr="00F35AB6">
        <w:rPr>
          <w:noProof/>
          <w:color w:val="000000"/>
          <w:sz w:val="28"/>
          <w:szCs w:val="28"/>
        </w:rPr>
        <w:t>Посланию Главы государства в январе</w:t>
      </w:r>
      <w:r w:rsidR="00A05911" w:rsidRPr="00F35AB6">
        <w:rPr>
          <w:noProof/>
          <w:color w:val="000000"/>
          <w:sz w:val="28"/>
          <w:szCs w:val="28"/>
        </w:rPr>
        <w:t xml:space="preserve"> </w:t>
      </w:r>
      <w:r w:rsidRPr="00F35AB6">
        <w:rPr>
          <w:noProof/>
          <w:color w:val="000000"/>
          <w:sz w:val="28"/>
          <w:szCs w:val="28"/>
        </w:rPr>
        <w:t>2008 года на эти цели будет израсходовано в нашем регионе уже 55 710,1 тыс. тенге, т.е. на выплату пособий потребуется</w:t>
      </w:r>
      <w:r w:rsidR="00A05911" w:rsidRPr="00F35AB6">
        <w:rPr>
          <w:noProof/>
          <w:color w:val="000000"/>
          <w:sz w:val="28"/>
          <w:szCs w:val="28"/>
        </w:rPr>
        <w:t xml:space="preserve"> </w:t>
      </w:r>
      <w:r w:rsidRPr="00F35AB6">
        <w:rPr>
          <w:noProof/>
          <w:color w:val="000000"/>
          <w:sz w:val="28"/>
          <w:szCs w:val="28"/>
        </w:rPr>
        <w:t>22 690,2 тыс. тенге дополнительных средств.</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Кроме того, в стране с 1 января 2008 года</w:t>
      </w:r>
      <w:r w:rsidR="00A05911" w:rsidRPr="00F35AB6">
        <w:rPr>
          <w:noProof/>
          <w:color w:val="000000"/>
          <w:sz w:val="28"/>
          <w:szCs w:val="28"/>
        </w:rPr>
        <w:t xml:space="preserve"> </w:t>
      </w:r>
      <w:r w:rsidRPr="00F35AB6">
        <w:rPr>
          <w:noProof/>
          <w:color w:val="000000"/>
          <w:sz w:val="28"/>
          <w:szCs w:val="28"/>
        </w:rPr>
        <w:t>впервые будет введено обязательное социальное страхование беременности, родов и материнства для работающих женщин. При этом их пенсионные накопления будут продолжаться в период нахождения в декретном отпуске и отпуске по уходу за ребёнком до одного года. Выплата этих пособий предусмотрена из средств Государственного фонда социального страхования, сформированного за счёт перераспределения социального налога.</w:t>
      </w:r>
    </w:p>
    <w:p w:rsidR="003B2549" w:rsidRPr="00F35AB6" w:rsidRDefault="003B2549" w:rsidP="00A05911">
      <w:pPr>
        <w:autoSpaceDE w:val="0"/>
        <w:autoSpaceDN w:val="0"/>
        <w:adjustRightInd w:val="0"/>
        <w:spacing w:line="360" w:lineRule="auto"/>
        <w:ind w:firstLine="709"/>
        <w:jc w:val="both"/>
        <w:rPr>
          <w:bCs/>
          <w:noProof/>
          <w:color w:val="000000"/>
          <w:sz w:val="28"/>
          <w:szCs w:val="28"/>
        </w:rPr>
      </w:pPr>
      <w:r w:rsidRPr="00F35AB6">
        <w:rPr>
          <w:noProof/>
          <w:color w:val="000000"/>
          <w:sz w:val="28"/>
          <w:szCs w:val="28"/>
        </w:rPr>
        <w:t>Предприняты эффективные меры по</w:t>
      </w:r>
      <w:r w:rsidR="00A05911" w:rsidRPr="00F35AB6">
        <w:rPr>
          <w:noProof/>
          <w:color w:val="000000"/>
          <w:sz w:val="28"/>
          <w:szCs w:val="28"/>
        </w:rPr>
        <w:t xml:space="preserve"> </w:t>
      </w:r>
      <w:r w:rsidRPr="00F35AB6">
        <w:rPr>
          <w:noProof/>
          <w:color w:val="000000"/>
          <w:sz w:val="28"/>
          <w:szCs w:val="28"/>
        </w:rPr>
        <w:t>социальной поддержке</w:t>
      </w:r>
      <w:r w:rsidR="00A05911" w:rsidRPr="00F35AB6">
        <w:rPr>
          <w:noProof/>
          <w:color w:val="000000"/>
          <w:sz w:val="28"/>
          <w:szCs w:val="28"/>
        </w:rPr>
        <w:t xml:space="preserve"> </w:t>
      </w:r>
      <w:r w:rsidRPr="00F35AB6">
        <w:rPr>
          <w:noProof/>
          <w:color w:val="000000"/>
          <w:sz w:val="28"/>
          <w:szCs w:val="28"/>
        </w:rPr>
        <w:t xml:space="preserve">пенсионеров в 2008 году. </w:t>
      </w:r>
      <w:r w:rsidRPr="00F35AB6">
        <w:rPr>
          <w:bCs/>
          <w:i/>
          <w:iCs/>
          <w:noProof/>
          <w:color w:val="000000"/>
          <w:sz w:val="28"/>
          <w:szCs w:val="28"/>
        </w:rPr>
        <w:t>Во-первых,</w:t>
      </w:r>
      <w:r w:rsidRPr="00F35AB6">
        <w:rPr>
          <w:noProof/>
          <w:color w:val="000000"/>
          <w:sz w:val="28"/>
          <w:szCs w:val="28"/>
        </w:rPr>
        <w:t xml:space="preserve"> повысятся размеры государственной базовой пенсионной выплаты примерно на одну тысячу тенге, или более чем на 35 </w:t>
      </w:r>
      <w:r w:rsidR="005B3A6E" w:rsidRPr="00F35AB6">
        <w:rPr>
          <w:noProof/>
          <w:color w:val="000000"/>
          <w:sz w:val="28"/>
          <w:szCs w:val="28"/>
        </w:rPr>
        <w:t>%</w:t>
      </w:r>
      <w:r w:rsidRPr="00F35AB6">
        <w:rPr>
          <w:noProof/>
          <w:color w:val="000000"/>
          <w:sz w:val="28"/>
          <w:szCs w:val="28"/>
        </w:rPr>
        <w:t xml:space="preserve"> от прожиточного минимума;</w:t>
      </w:r>
      <w:r w:rsidR="00A05911" w:rsidRPr="00F35AB6">
        <w:rPr>
          <w:noProof/>
          <w:color w:val="000000"/>
          <w:sz w:val="28"/>
          <w:szCs w:val="28"/>
        </w:rPr>
        <w:t xml:space="preserve"> </w:t>
      </w:r>
      <w:r w:rsidRPr="00F35AB6">
        <w:rPr>
          <w:noProof/>
          <w:color w:val="000000"/>
          <w:sz w:val="28"/>
          <w:szCs w:val="28"/>
        </w:rPr>
        <w:t>и в последующие годы будет обеспечено сохранение размера базовой пенсии на уровне 40</w:t>
      </w:r>
      <w:r w:rsidR="00A05911" w:rsidRPr="00F35AB6">
        <w:rPr>
          <w:noProof/>
          <w:color w:val="000000"/>
          <w:sz w:val="28"/>
          <w:szCs w:val="28"/>
        </w:rPr>
        <w:t xml:space="preserve"> </w:t>
      </w:r>
      <w:r w:rsidRPr="00F35AB6">
        <w:rPr>
          <w:noProof/>
          <w:color w:val="000000"/>
          <w:sz w:val="28"/>
          <w:szCs w:val="28"/>
        </w:rPr>
        <w:t>процентов от прожиточного минимума. По области в 2008 году дополнительная потребность средств на выплату</w:t>
      </w:r>
      <w:r w:rsidR="00A05911" w:rsidRPr="00F35AB6">
        <w:rPr>
          <w:noProof/>
          <w:color w:val="000000"/>
          <w:sz w:val="28"/>
          <w:szCs w:val="28"/>
        </w:rPr>
        <w:t xml:space="preserve"> </w:t>
      </w:r>
      <w:r w:rsidRPr="00F35AB6">
        <w:rPr>
          <w:noProof/>
          <w:color w:val="000000"/>
          <w:sz w:val="28"/>
          <w:szCs w:val="28"/>
        </w:rPr>
        <w:t>государственной базовой пенсии составит</w:t>
      </w:r>
      <w:r w:rsidR="00A05911" w:rsidRPr="00F35AB6">
        <w:rPr>
          <w:noProof/>
          <w:color w:val="000000"/>
          <w:sz w:val="28"/>
          <w:szCs w:val="28"/>
        </w:rPr>
        <w:t xml:space="preserve"> </w:t>
      </w:r>
      <w:r w:rsidRPr="00F35AB6">
        <w:rPr>
          <w:bCs/>
          <w:i/>
          <w:noProof/>
          <w:color w:val="000000"/>
          <w:sz w:val="28"/>
          <w:szCs w:val="28"/>
        </w:rPr>
        <w:t>1,</w:t>
      </w:r>
      <w:r w:rsidR="00A05911" w:rsidRPr="00F35AB6">
        <w:rPr>
          <w:bCs/>
          <w:i/>
          <w:noProof/>
          <w:color w:val="000000"/>
          <w:sz w:val="28"/>
          <w:szCs w:val="28"/>
        </w:rPr>
        <w:t xml:space="preserve"> </w:t>
      </w:r>
      <w:r w:rsidRPr="00F35AB6">
        <w:rPr>
          <w:bCs/>
          <w:i/>
          <w:noProof/>
          <w:color w:val="000000"/>
          <w:sz w:val="28"/>
          <w:szCs w:val="28"/>
        </w:rPr>
        <w:t>2 млрд. тенге.</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bCs/>
          <w:i/>
          <w:iCs/>
          <w:noProof/>
          <w:color w:val="000000"/>
          <w:sz w:val="28"/>
          <w:szCs w:val="28"/>
        </w:rPr>
        <w:t>Во-вторых</w:t>
      </w:r>
      <w:r w:rsidRPr="00F35AB6">
        <w:rPr>
          <w:b/>
          <w:bCs/>
          <w:i/>
          <w:iCs/>
          <w:noProof/>
          <w:color w:val="000000"/>
          <w:sz w:val="28"/>
          <w:szCs w:val="28"/>
        </w:rPr>
        <w:t>,</w:t>
      </w:r>
      <w:r w:rsidRPr="00F35AB6">
        <w:rPr>
          <w:noProof/>
          <w:color w:val="000000"/>
          <w:sz w:val="28"/>
          <w:szCs w:val="28"/>
        </w:rPr>
        <w:t xml:space="preserve"> изменится порог дохода, учитываемого при исчислении пенсионных выплат с 15-ти кратного МРП до 25-ти кратного месячного расчетного показателя, что позволит</w:t>
      </w:r>
      <w:r w:rsidR="00A05911" w:rsidRPr="00F35AB6">
        <w:rPr>
          <w:noProof/>
          <w:color w:val="000000"/>
          <w:sz w:val="28"/>
          <w:szCs w:val="28"/>
        </w:rPr>
        <w:t xml:space="preserve"> </w:t>
      </w:r>
      <w:r w:rsidRPr="00F35AB6">
        <w:rPr>
          <w:noProof/>
          <w:color w:val="000000"/>
          <w:sz w:val="28"/>
          <w:szCs w:val="28"/>
        </w:rPr>
        <w:t xml:space="preserve">установить справедливость при назначении размеров пенсий от прежнего трудового вклада. </w:t>
      </w:r>
    </w:p>
    <w:p w:rsidR="003B2549" w:rsidRPr="00F35AB6" w:rsidRDefault="003B2549" w:rsidP="00A05911">
      <w:pPr>
        <w:tabs>
          <w:tab w:val="left" w:pos="2160"/>
        </w:tabs>
        <w:autoSpaceDE w:val="0"/>
        <w:autoSpaceDN w:val="0"/>
        <w:adjustRightInd w:val="0"/>
        <w:spacing w:line="360" w:lineRule="auto"/>
        <w:ind w:firstLine="709"/>
        <w:jc w:val="both"/>
        <w:rPr>
          <w:noProof/>
          <w:color w:val="000000"/>
          <w:sz w:val="28"/>
          <w:szCs w:val="28"/>
        </w:rPr>
      </w:pPr>
      <w:r w:rsidRPr="00F35AB6">
        <w:rPr>
          <w:noProof/>
          <w:color w:val="000000"/>
          <w:sz w:val="28"/>
          <w:szCs w:val="28"/>
        </w:rPr>
        <w:t>Средний размер солидарной пенсии для пенсионеров</w:t>
      </w:r>
      <w:r w:rsidR="00A05911" w:rsidRPr="00F35AB6">
        <w:rPr>
          <w:noProof/>
          <w:color w:val="000000"/>
          <w:sz w:val="28"/>
          <w:szCs w:val="28"/>
        </w:rPr>
        <w:t xml:space="preserve"> </w:t>
      </w:r>
      <w:r w:rsidRPr="00F35AB6">
        <w:rPr>
          <w:noProof/>
          <w:color w:val="000000"/>
          <w:sz w:val="28"/>
          <w:szCs w:val="28"/>
        </w:rPr>
        <w:t>республики превысит 13 600</w:t>
      </w:r>
      <w:r w:rsidR="00A05911" w:rsidRPr="00F35AB6">
        <w:rPr>
          <w:noProof/>
          <w:color w:val="000000"/>
          <w:sz w:val="28"/>
          <w:szCs w:val="28"/>
        </w:rPr>
        <w:t xml:space="preserve"> </w:t>
      </w:r>
      <w:r w:rsidRPr="00F35AB6">
        <w:rPr>
          <w:noProof/>
          <w:color w:val="000000"/>
          <w:sz w:val="28"/>
          <w:szCs w:val="28"/>
        </w:rPr>
        <w:t>тенге, или почти на 25 процентов. Максимальные размеры солидарных пенсий увеличатся в 2008 году до 21 700 тенге, или на 76 процентов.</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bCs/>
          <w:i/>
          <w:iCs/>
          <w:noProof/>
          <w:color w:val="000000"/>
          <w:sz w:val="28"/>
          <w:szCs w:val="28"/>
        </w:rPr>
        <w:t>В-третьих</w:t>
      </w:r>
      <w:r w:rsidRPr="00F35AB6">
        <w:rPr>
          <w:b/>
          <w:bCs/>
          <w:i/>
          <w:iCs/>
          <w:noProof/>
          <w:color w:val="000000"/>
          <w:sz w:val="28"/>
          <w:szCs w:val="28"/>
        </w:rPr>
        <w:t>,</w:t>
      </w:r>
      <w:r w:rsidR="00A05911" w:rsidRPr="00F35AB6">
        <w:rPr>
          <w:noProof/>
          <w:color w:val="000000"/>
          <w:sz w:val="28"/>
          <w:szCs w:val="28"/>
        </w:rPr>
        <w:t xml:space="preserve"> </w:t>
      </w:r>
      <w:r w:rsidRPr="00F35AB6">
        <w:rPr>
          <w:noProof/>
          <w:color w:val="000000"/>
          <w:sz w:val="28"/>
          <w:szCs w:val="28"/>
        </w:rPr>
        <w:t>индексация пенсий</w:t>
      </w:r>
      <w:r w:rsidR="00A05911" w:rsidRPr="00F35AB6">
        <w:rPr>
          <w:noProof/>
          <w:color w:val="000000"/>
          <w:sz w:val="28"/>
          <w:szCs w:val="28"/>
        </w:rPr>
        <w:t xml:space="preserve"> </w:t>
      </w:r>
      <w:r w:rsidRPr="00F35AB6">
        <w:rPr>
          <w:noProof/>
          <w:color w:val="000000"/>
          <w:sz w:val="28"/>
          <w:szCs w:val="28"/>
        </w:rPr>
        <w:t>будет осуществляться с опережением в 2% к прогнозируемому росту цен, что позитивно скажется на покупательской способности пенсионеров.</w:t>
      </w:r>
    </w:p>
    <w:p w:rsidR="003B2549" w:rsidRPr="00F35AB6" w:rsidRDefault="003B2549" w:rsidP="00A05911">
      <w:pPr>
        <w:tabs>
          <w:tab w:val="left" w:pos="2160"/>
        </w:tabs>
        <w:autoSpaceDE w:val="0"/>
        <w:autoSpaceDN w:val="0"/>
        <w:adjustRightInd w:val="0"/>
        <w:spacing w:line="360" w:lineRule="auto"/>
        <w:ind w:firstLine="709"/>
        <w:jc w:val="both"/>
        <w:rPr>
          <w:bCs/>
          <w:i/>
          <w:noProof/>
          <w:color w:val="000000"/>
          <w:sz w:val="28"/>
          <w:szCs w:val="28"/>
        </w:rPr>
      </w:pPr>
      <w:r w:rsidRPr="00F35AB6">
        <w:rPr>
          <w:noProof/>
          <w:color w:val="000000"/>
          <w:sz w:val="28"/>
          <w:szCs w:val="28"/>
        </w:rPr>
        <w:t>Нынешний программный документ дает реальную возможность вернуться к решению проблемы о</w:t>
      </w:r>
      <w:r w:rsidR="00A05911" w:rsidRPr="00F35AB6">
        <w:rPr>
          <w:noProof/>
          <w:color w:val="000000"/>
          <w:sz w:val="28"/>
          <w:szCs w:val="28"/>
        </w:rPr>
        <w:t xml:space="preserve"> </w:t>
      </w:r>
      <w:r w:rsidRPr="00F35AB6">
        <w:rPr>
          <w:noProof/>
          <w:color w:val="000000"/>
          <w:sz w:val="28"/>
          <w:szCs w:val="28"/>
        </w:rPr>
        <w:t>социальном обеспечении лиц, которые на 1 января 1998 года выработали</w:t>
      </w:r>
      <w:r w:rsidR="00A05911" w:rsidRPr="00F35AB6">
        <w:rPr>
          <w:noProof/>
          <w:color w:val="000000"/>
          <w:sz w:val="28"/>
          <w:szCs w:val="28"/>
        </w:rPr>
        <w:t xml:space="preserve"> </w:t>
      </w:r>
      <w:r w:rsidRPr="00F35AB6">
        <w:rPr>
          <w:noProof/>
          <w:color w:val="000000"/>
          <w:sz w:val="28"/>
          <w:szCs w:val="28"/>
        </w:rPr>
        <w:t>стаж во вредных и тяжелых условиях труда. В связи с этим, с 2008 года предусмотрено введение государственных специальных пособий по Списку № 2 в размере восьми месячных расчётных показателей. По предварительным сведениям по области таких лиц</w:t>
      </w:r>
      <w:r w:rsidR="00A05911" w:rsidRPr="00F35AB6">
        <w:rPr>
          <w:noProof/>
          <w:color w:val="000000"/>
          <w:sz w:val="28"/>
          <w:szCs w:val="28"/>
        </w:rPr>
        <w:t xml:space="preserve"> </w:t>
      </w:r>
      <w:r w:rsidRPr="00F35AB6">
        <w:rPr>
          <w:noProof/>
          <w:color w:val="000000"/>
          <w:sz w:val="28"/>
          <w:szCs w:val="28"/>
        </w:rPr>
        <w:t>1812.</w:t>
      </w:r>
      <w:r w:rsidR="00A05911" w:rsidRPr="00F35AB6">
        <w:rPr>
          <w:noProof/>
          <w:color w:val="000000"/>
          <w:sz w:val="28"/>
          <w:szCs w:val="28"/>
        </w:rPr>
        <w:t xml:space="preserve"> </w:t>
      </w:r>
      <w:r w:rsidRPr="00F35AB6">
        <w:rPr>
          <w:noProof/>
          <w:color w:val="000000"/>
          <w:sz w:val="28"/>
          <w:szCs w:val="28"/>
        </w:rPr>
        <w:t xml:space="preserve">Прогнозируемая сумма за 2008 год для выплаты им спецпособия составит </w:t>
      </w:r>
      <w:r w:rsidRPr="00F35AB6">
        <w:rPr>
          <w:bCs/>
          <w:i/>
          <w:noProof/>
          <w:color w:val="000000"/>
          <w:sz w:val="28"/>
          <w:szCs w:val="28"/>
        </w:rPr>
        <w:t>201,</w:t>
      </w:r>
      <w:r w:rsidR="00A05911" w:rsidRPr="00F35AB6">
        <w:rPr>
          <w:bCs/>
          <w:i/>
          <w:noProof/>
          <w:color w:val="000000"/>
          <w:sz w:val="28"/>
          <w:szCs w:val="28"/>
        </w:rPr>
        <w:t xml:space="preserve"> </w:t>
      </w:r>
      <w:r w:rsidRPr="00F35AB6">
        <w:rPr>
          <w:bCs/>
          <w:i/>
          <w:noProof/>
          <w:color w:val="000000"/>
          <w:sz w:val="28"/>
          <w:szCs w:val="28"/>
        </w:rPr>
        <w:t xml:space="preserve">4 млн. тенге </w:t>
      </w:r>
    </w:p>
    <w:p w:rsidR="003B2549" w:rsidRPr="00F35AB6" w:rsidRDefault="003B2549" w:rsidP="00A05911">
      <w:pPr>
        <w:autoSpaceDE w:val="0"/>
        <w:autoSpaceDN w:val="0"/>
        <w:adjustRightInd w:val="0"/>
        <w:spacing w:line="360" w:lineRule="auto"/>
        <w:ind w:firstLine="709"/>
        <w:jc w:val="both"/>
        <w:rPr>
          <w:bCs/>
          <w:i/>
          <w:noProof/>
          <w:color w:val="000000"/>
          <w:sz w:val="28"/>
          <w:szCs w:val="28"/>
        </w:rPr>
      </w:pPr>
      <w:r w:rsidRPr="00F35AB6">
        <w:rPr>
          <w:noProof/>
          <w:color w:val="000000"/>
          <w:sz w:val="28"/>
          <w:szCs w:val="28"/>
        </w:rPr>
        <w:t>Таким образом, общая дополнительная потребность средств на увеличение всех перечисленных социальных выплат в 2008 году</w:t>
      </w:r>
      <w:r w:rsidR="00A05911" w:rsidRPr="00F35AB6">
        <w:rPr>
          <w:noProof/>
          <w:color w:val="000000"/>
          <w:sz w:val="28"/>
          <w:szCs w:val="28"/>
        </w:rPr>
        <w:t xml:space="preserve"> </w:t>
      </w:r>
      <w:r w:rsidRPr="00F35AB6">
        <w:rPr>
          <w:noProof/>
          <w:color w:val="000000"/>
          <w:sz w:val="28"/>
          <w:szCs w:val="28"/>
        </w:rPr>
        <w:t>по Акмолинской области составит порядка</w:t>
      </w:r>
      <w:r w:rsidR="00A05911" w:rsidRPr="00F35AB6">
        <w:rPr>
          <w:noProof/>
          <w:color w:val="000000"/>
          <w:sz w:val="28"/>
          <w:szCs w:val="28"/>
        </w:rPr>
        <w:t xml:space="preserve"> </w:t>
      </w:r>
      <w:r w:rsidRPr="00F35AB6">
        <w:rPr>
          <w:bCs/>
          <w:i/>
          <w:noProof/>
          <w:color w:val="000000"/>
          <w:sz w:val="28"/>
          <w:szCs w:val="28"/>
        </w:rPr>
        <w:t>6 млрд. тенге</w:t>
      </w:r>
    </w:p>
    <w:p w:rsidR="003B2549" w:rsidRPr="00F35AB6" w:rsidRDefault="003B2549" w:rsidP="00A05911">
      <w:pPr>
        <w:autoSpaceDE w:val="0"/>
        <w:autoSpaceDN w:val="0"/>
        <w:adjustRightInd w:val="0"/>
        <w:spacing w:line="360" w:lineRule="auto"/>
        <w:ind w:firstLine="709"/>
        <w:jc w:val="both"/>
        <w:rPr>
          <w:noProof/>
          <w:color w:val="000000"/>
          <w:sz w:val="28"/>
          <w:szCs w:val="28"/>
        </w:rPr>
      </w:pPr>
      <w:r w:rsidRPr="00F35AB6">
        <w:rPr>
          <w:noProof/>
          <w:color w:val="000000"/>
          <w:sz w:val="28"/>
          <w:szCs w:val="28"/>
        </w:rPr>
        <w:t>Объявленные Президентом программные задачи для всех нас</w:t>
      </w:r>
      <w:r w:rsidR="00A05911" w:rsidRPr="00F35AB6">
        <w:rPr>
          <w:noProof/>
          <w:color w:val="000000"/>
          <w:sz w:val="28"/>
          <w:szCs w:val="28"/>
        </w:rPr>
        <w:t xml:space="preserve"> </w:t>
      </w:r>
      <w:r w:rsidRPr="00F35AB6">
        <w:rPr>
          <w:noProof/>
          <w:color w:val="000000"/>
          <w:sz w:val="28"/>
          <w:szCs w:val="28"/>
        </w:rPr>
        <w:t>будут</w:t>
      </w:r>
      <w:r w:rsidR="00A05911" w:rsidRPr="00F35AB6">
        <w:rPr>
          <w:noProof/>
          <w:color w:val="000000"/>
          <w:sz w:val="28"/>
          <w:szCs w:val="28"/>
        </w:rPr>
        <w:t xml:space="preserve"> </w:t>
      </w:r>
      <w:r w:rsidRPr="00F35AB6">
        <w:rPr>
          <w:noProof/>
          <w:color w:val="000000"/>
          <w:sz w:val="28"/>
          <w:szCs w:val="28"/>
        </w:rPr>
        <w:t>первоочередными. Уже сегодня мы готовы начать реализацию поставленных задач. Этому</w:t>
      </w:r>
      <w:r w:rsidR="00A05911" w:rsidRPr="00F35AB6">
        <w:rPr>
          <w:noProof/>
          <w:color w:val="000000"/>
          <w:sz w:val="28"/>
          <w:szCs w:val="28"/>
        </w:rPr>
        <w:t xml:space="preserve"> </w:t>
      </w:r>
      <w:r w:rsidRPr="00F35AB6">
        <w:rPr>
          <w:noProof/>
          <w:color w:val="000000"/>
          <w:sz w:val="28"/>
          <w:szCs w:val="28"/>
        </w:rPr>
        <w:t xml:space="preserve">способствуют внедрение новейших технологий, высокоскоростные каналы связи, компьютерная обеспеченность, самое главное достижение ГЦВП - это созданная централизованная база данных по всем получателям пенсий и пособий. </w:t>
      </w:r>
    </w:p>
    <w:p w:rsidR="003B2549" w:rsidRPr="00F35AB6" w:rsidRDefault="00A4190A" w:rsidP="00A05911">
      <w:pPr>
        <w:autoSpaceDE w:val="0"/>
        <w:autoSpaceDN w:val="0"/>
        <w:adjustRightInd w:val="0"/>
        <w:spacing w:line="360" w:lineRule="auto"/>
        <w:ind w:firstLine="709"/>
        <w:jc w:val="both"/>
        <w:rPr>
          <w:b/>
          <w:bCs/>
          <w:noProof/>
          <w:color w:val="000000"/>
          <w:sz w:val="28"/>
          <w:szCs w:val="32"/>
        </w:rPr>
      </w:pPr>
      <w:r w:rsidRPr="00F35AB6">
        <w:rPr>
          <w:bCs/>
          <w:noProof/>
          <w:color w:val="000000"/>
          <w:sz w:val="28"/>
          <w:szCs w:val="32"/>
        </w:rPr>
        <w:br w:type="page"/>
      </w:r>
      <w:r w:rsidR="003B2549" w:rsidRPr="00F35AB6">
        <w:rPr>
          <w:b/>
          <w:bCs/>
          <w:noProof/>
          <w:color w:val="000000"/>
          <w:sz w:val="28"/>
          <w:szCs w:val="32"/>
        </w:rPr>
        <w:t>Список использованных источников</w:t>
      </w:r>
    </w:p>
    <w:p w:rsidR="005B3A6E" w:rsidRPr="00F35AB6" w:rsidRDefault="005B3A6E" w:rsidP="00A05911">
      <w:pPr>
        <w:autoSpaceDE w:val="0"/>
        <w:autoSpaceDN w:val="0"/>
        <w:adjustRightInd w:val="0"/>
        <w:spacing w:line="360" w:lineRule="auto"/>
        <w:ind w:firstLine="709"/>
        <w:jc w:val="both"/>
        <w:rPr>
          <w:bCs/>
          <w:noProof/>
          <w:color w:val="000000"/>
          <w:sz w:val="28"/>
          <w:szCs w:val="16"/>
        </w:rPr>
      </w:pP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1.Послание Президента РК народу Казахстана 2006г</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2.Послание Президента Народу Казахстана 2007 г.</w:t>
      </w:r>
    </w:p>
    <w:p w:rsidR="00A05911"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3.Бекишева А. Использование положительного опыта чилийской модели в реформировании пенсионной системы Казахстана.// Аль Пари</w:t>
      </w:r>
      <w:r w:rsidR="00A05911" w:rsidRPr="00F35AB6">
        <w:rPr>
          <w:noProof/>
          <w:color w:val="000000"/>
          <w:sz w:val="28"/>
          <w:szCs w:val="28"/>
        </w:rPr>
        <w:t xml:space="preserve"> </w:t>
      </w:r>
      <w:r w:rsidRPr="00F35AB6">
        <w:rPr>
          <w:noProof/>
          <w:color w:val="000000"/>
          <w:sz w:val="28"/>
          <w:szCs w:val="28"/>
        </w:rPr>
        <w:t>№5,</w:t>
      </w:r>
      <w:r w:rsidR="00A4190A" w:rsidRPr="00F35AB6">
        <w:rPr>
          <w:noProof/>
          <w:color w:val="000000"/>
          <w:sz w:val="28"/>
          <w:szCs w:val="28"/>
        </w:rPr>
        <w:t xml:space="preserve"> </w:t>
      </w:r>
      <w:r w:rsidRPr="00F35AB6">
        <w:rPr>
          <w:noProof/>
          <w:color w:val="000000"/>
          <w:sz w:val="28"/>
          <w:szCs w:val="28"/>
        </w:rPr>
        <w:t>2002</w:t>
      </w:r>
      <w:r w:rsidR="00A05911" w:rsidRPr="00F35AB6">
        <w:rPr>
          <w:noProof/>
          <w:color w:val="000000"/>
          <w:sz w:val="28"/>
          <w:szCs w:val="28"/>
        </w:rPr>
        <w:t xml:space="preserve"> </w:t>
      </w:r>
      <w:r w:rsidRPr="00F35AB6">
        <w:rPr>
          <w:noProof/>
          <w:color w:val="000000"/>
          <w:sz w:val="28"/>
          <w:szCs w:val="28"/>
        </w:rPr>
        <w:t>год, с 31-33.</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4. Арстанбекова К.В. Актуальные проблемы развития накопительной пенсионной системы. // Банки Казахстана № 2, 2005 с 30-34</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5. Баймуратов У.Б., Тулепбаев К.М. Пенсионная реформа Казахстана: итоги проблемы // Банки Казахстана №7, 2005г.С 36-42.</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6. Сведения по пенсионным накоплениям накопительных пенсионных фондов по</w:t>
      </w:r>
      <w:r w:rsidR="00A05911" w:rsidRPr="00F35AB6">
        <w:rPr>
          <w:noProof/>
          <w:color w:val="000000"/>
          <w:sz w:val="28"/>
          <w:szCs w:val="28"/>
        </w:rPr>
        <w:t xml:space="preserve"> </w:t>
      </w:r>
      <w:r w:rsidRPr="00F35AB6">
        <w:rPr>
          <w:noProof/>
          <w:color w:val="000000"/>
          <w:sz w:val="28"/>
          <w:szCs w:val="28"/>
        </w:rPr>
        <w:t>состоянию на</w:t>
      </w:r>
      <w:r w:rsidR="00A05911" w:rsidRPr="00F35AB6">
        <w:rPr>
          <w:noProof/>
          <w:color w:val="000000"/>
          <w:sz w:val="28"/>
          <w:szCs w:val="28"/>
        </w:rPr>
        <w:t xml:space="preserve"> </w:t>
      </w:r>
      <w:r w:rsidRPr="00F35AB6">
        <w:rPr>
          <w:noProof/>
          <w:color w:val="000000"/>
          <w:sz w:val="28"/>
          <w:szCs w:val="28"/>
        </w:rPr>
        <w:t>1 января 2006 года. // Банки Казахстана №1- с 60.</w:t>
      </w:r>
    </w:p>
    <w:p w:rsidR="00A05911"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7. Национальный Банк Республики Казахстан представляет отдельные вопросы</w:t>
      </w:r>
      <w:r w:rsidR="00A4190A" w:rsidRPr="00F35AB6">
        <w:rPr>
          <w:noProof/>
          <w:color w:val="000000"/>
          <w:sz w:val="28"/>
          <w:szCs w:val="28"/>
        </w:rPr>
        <w:t xml:space="preserve"> </w:t>
      </w:r>
      <w:r w:rsidRPr="00F35AB6">
        <w:rPr>
          <w:noProof/>
          <w:color w:val="000000"/>
          <w:sz w:val="28"/>
          <w:szCs w:val="28"/>
        </w:rPr>
        <w:t>по накопительной пенсионной системе, наиболее часто задаваемые в</w:t>
      </w:r>
      <w:r w:rsidR="00A4190A" w:rsidRPr="00F35AB6">
        <w:rPr>
          <w:noProof/>
          <w:color w:val="000000"/>
          <w:sz w:val="28"/>
          <w:szCs w:val="28"/>
        </w:rPr>
        <w:t xml:space="preserve"> </w:t>
      </w:r>
      <w:r w:rsidRPr="00F35AB6">
        <w:rPr>
          <w:noProof/>
          <w:color w:val="000000"/>
          <w:sz w:val="28"/>
          <w:szCs w:val="28"/>
        </w:rPr>
        <w:t>последнее время, и ответы на них. // Банки Казахстана №3, 2003 - с 56-59.</w:t>
      </w:r>
    </w:p>
    <w:p w:rsidR="00A05911"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8. Информбюро. Итоги дня. 31 канал, 31 января 2004 год, 21.00. Пенсионная</w:t>
      </w:r>
      <w:r w:rsidR="00A4190A" w:rsidRPr="00F35AB6">
        <w:rPr>
          <w:noProof/>
          <w:color w:val="000000"/>
          <w:sz w:val="28"/>
          <w:szCs w:val="28"/>
        </w:rPr>
        <w:t xml:space="preserve"> </w:t>
      </w:r>
      <w:r w:rsidRPr="00F35AB6">
        <w:rPr>
          <w:noProof/>
          <w:color w:val="000000"/>
          <w:sz w:val="28"/>
          <w:szCs w:val="28"/>
        </w:rPr>
        <w:t>система //Репутация. 1 февраля 2004 год.</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9. Тулепбаев К. Пенсионные активы растут, но… // Рынок ценных бумаг</w:t>
      </w:r>
      <w:r w:rsidR="00A4190A" w:rsidRPr="00F35AB6">
        <w:rPr>
          <w:noProof/>
          <w:color w:val="000000"/>
          <w:sz w:val="28"/>
          <w:szCs w:val="28"/>
        </w:rPr>
        <w:t xml:space="preserve"> </w:t>
      </w:r>
      <w:r w:rsidRPr="00F35AB6">
        <w:rPr>
          <w:noProof/>
          <w:color w:val="000000"/>
          <w:sz w:val="28"/>
          <w:szCs w:val="28"/>
        </w:rPr>
        <w:t>Казахстана</w:t>
      </w:r>
      <w:r w:rsidR="00A05911" w:rsidRPr="00F35AB6">
        <w:rPr>
          <w:noProof/>
          <w:color w:val="000000"/>
          <w:sz w:val="28"/>
          <w:szCs w:val="28"/>
        </w:rPr>
        <w:t xml:space="preserve"> </w:t>
      </w:r>
      <w:r w:rsidRPr="00F35AB6">
        <w:rPr>
          <w:noProof/>
          <w:color w:val="000000"/>
          <w:sz w:val="28"/>
          <w:szCs w:val="28"/>
        </w:rPr>
        <w:t>№ 10 с 8-10.</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10. Нурланова Н.К.Еспенбетова Б.А. Проблемы управления пенсионных фондов в условиях</w:t>
      </w:r>
      <w:r w:rsidR="00A05911" w:rsidRPr="00F35AB6">
        <w:rPr>
          <w:noProof/>
          <w:color w:val="000000"/>
          <w:sz w:val="28"/>
          <w:szCs w:val="28"/>
        </w:rPr>
        <w:t xml:space="preserve"> </w:t>
      </w:r>
      <w:r w:rsidRPr="00F35AB6">
        <w:rPr>
          <w:noProof/>
          <w:color w:val="000000"/>
          <w:sz w:val="28"/>
          <w:szCs w:val="28"/>
        </w:rPr>
        <w:t>нового правового поля. // Банки Казахстана № 6, 2003 –</w:t>
      </w:r>
      <w:r w:rsidR="00A05911" w:rsidRPr="00F35AB6">
        <w:rPr>
          <w:noProof/>
          <w:color w:val="000000"/>
          <w:sz w:val="28"/>
          <w:szCs w:val="28"/>
        </w:rPr>
        <w:t xml:space="preserve"> </w:t>
      </w:r>
      <w:r w:rsidRPr="00F35AB6">
        <w:rPr>
          <w:noProof/>
          <w:color w:val="000000"/>
          <w:sz w:val="28"/>
          <w:szCs w:val="28"/>
        </w:rPr>
        <w:t>с 56-60.</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11. Ташенов Б. Назначение солидарных пенсий: альтернативный подход. Аль Пари № 5, 2000 - с 29.</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12. «Концепция реформирования системы пенсионного обеспечения в Республике Казахстан» / Постановление Правительства Республики</w:t>
      </w:r>
      <w:r w:rsidR="00A4190A" w:rsidRPr="00F35AB6">
        <w:rPr>
          <w:noProof/>
          <w:color w:val="000000"/>
          <w:sz w:val="28"/>
          <w:szCs w:val="28"/>
        </w:rPr>
        <w:t xml:space="preserve"> </w:t>
      </w:r>
      <w:r w:rsidRPr="00F35AB6">
        <w:rPr>
          <w:noProof/>
          <w:color w:val="000000"/>
          <w:sz w:val="28"/>
          <w:szCs w:val="28"/>
        </w:rPr>
        <w:t>Казахстан от 12 мая 1997 года № 819.</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13. Закон РК «О пенсионном обеспечении в Республики Казахстан» от 20 июня 1997 года</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14. Ибрагимова Л.Е. Управление накопительной пенсионной системой в Республике Казахстан./Автореферат.- Алматы, 2003- с3-6.</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15. Еспенбетова Б.А. Итоги инвестиционной деятельности накопительных пенсионных фондов в 2005 году// Банки Казахстана№4,2005- с 53-58.</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16. Есенбаев М. В Казахстане надо сохранить трёхуровневую систему</w:t>
      </w:r>
      <w:r w:rsidR="00A4190A" w:rsidRPr="00F35AB6">
        <w:rPr>
          <w:noProof/>
          <w:color w:val="000000"/>
          <w:sz w:val="28"/>
          <w:szCs w:val="28"/>
        </w:rPr>
        <w:t xml:space="preserve"> </w:t>
      </w:r>
      <w:r w:rsidRPr="00F35AB6">
        <w:rPr>
          <w:noProof/>
          <w:color w:val="000000"/>
          <w:sz w:val="28"/>
          <w:szCs w:val="28"/>
        </w:rPr>
        <w:t>пенсионного обеспечения.// Панорама 11 апреля 1997г.</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17. Тулепбаев К.М. О методологии создания профессиональной пенсионной</w:t>
      </w:r>
      <w:r w:rsidR="00A4190A" w:rsidRPr="00F35AB6">
        <w:rPr>
          <w:noProof/>
          <w:color w:val="000000"/>
          <w:sz w:val="28"/>
          <w:szCs w:val="28"/>
        </w:rPr>
        <w:t xml:space="preserve"> </w:t>
      </w:r>
      <w:r w:rsidRPr="00F35AB6">
        <w:rPr>
          <w:noProof/>
          <w:color w:val="000000"/>
          <w:sz w:val="28"/>
          <w:szCs w:val="28"/>
        </w:rPr>
        <w:t>системы.// Банки Казахстана №5, 2003 – с 58-62.</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18. Новые правила по перечислению</w:t>
      </w:r>
      <w:r w:rsidR="00A05911" w:rsidRPr="00F35AB6">
        <w:rPr>
          <w:noProof/>
          <w:color w:val="000000"/>
          <w:sz w:val="28"/>
          <w:szCs w:val="28"/>
        </w:rPr>
        <w:t xml:space="preserve"> </w:t>
      </w:r>
      <w:r w:rsidRPr="00F35AB6">
        <w:rPr>
          <w:noProof/>
          <w:color w:val="000000"/>
          <w:sz w:val="28"/>
          <w:szCs w:val="28"/>
        </w:rPr>
        <w:t>обязательных пенсионных взносов.</w:t>
      </w:r>
      <w:r w:rsidR="00A4190A" w:rsidRPr="00F35AB6">
        <w:rPr>
          <w:noProof/>
          <w:color w:val="000000"/>
          <w:sz w:val="28"/>
          <w:szCs w:val="28"/>
        </w:rPr>
        <w:t xml:space="preserve"> </w:t>
      </w:r>
      <w:r w:rsidRPr="00F35AB6">
        <w:rPr>
          <w:noProof/>
          <w:color w:val="000000"/>
          <w:sz w:val="28"/>
          <w:szCs w:val="28"/>
        </w:rPr>
        <w:t>// Банки Казахстана №7, 2006 – с58-59.</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19. Национальный Банк Республики Казахстан. Пресс- релиз № 22от 16 июля</w:t>
      </w:r>
      <w:r w:rsidR="00A4190A" w:rsidRPr="00F35AB6">
        <w:rPr>
          <w:noProof/>
          <w:color w:val="000000"/>
          <w:sz w:val="28"/>
          <w:szCs w:val="28"/>
        </w:rPr>
        <w:t xml:space="preserve"> </w:t>
      </w:r>
      <w:r w:rsidRPr="00F35AB6">
        <w:rPr>
          <w:noProof/>
          <w:color w:val="000000"/>
          <w:sz w:val="28"/>
          <w:szCs w:val="28"/>
        </w:rPr>
        <w:t>2006 года. Накопительная пенсионная система Республики Казахстан</w:t>
      </w:r>
      <w:r w:rsidR="00A4190A" w:rsidRPr="00F35AB6">
        <w:rPr>
          <w:noProof/>
          <w:color w:val="000000"/>
          <w:sz w:val="28"/>
          <w:szCs w:val="28"/>
        </w:rPr>
        <w:t xml:space="preserve"> </w:t>
      </w:r>
      <w:r w:rsidRPr="00F35AB6">
        <w:rPr>
          <w:noProof/>
          <w:color w:val="000000"/>
          <w:sz w:val="28"/>
          <w:szCs w:val="28"/>
        </w:rPr>
        <w:t>– итоги девятилетнего развития.// Банки Казахстана №7, 2006 – с 43-46.</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20. Жуманова Б.Плакали наши пенсии.// Суббота + №4</w:t>
      </w:r>
      <w:r w:rsidR="00A05911" w:rsidRPr="00F35AB6">
        <w:rPr>
          <w:noProof/>
          <w:color w:val="000000"/>
          <w:sz w:val="28"/>
          <w:szCs w:val="28"/>
        </w:rPr>
        <w:t>,</w:t>
      </w:r>
      <w:r w:rsidRPr="00F35AB6">
        <w:rPr>
          <w:noProof/>
          <w:color w:val="000000"/>
          <w:sz w:val="28"/>
          <w:szCs w:val="28"/>
        </w:rPr>
        <w:t xml:space="preserve"> 2004 с4</w:t>
      </w:r>
      <w:r w:rsidR="00A4190A" w:rsidRPr="00F35AB6">
        <w:rPr>
          <w:noProof/>
          <w:color w:val="000000"/>
          <w:sz w:val="28"/>
          <w:szCs w:val="28"/>
        </w:rPr>
        <w:t xml:space="preserve"> </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21. Кожантаева У. Стратегия надзора себя оправдала. // Деловая неделя №4,</w:t>
      </w:r>
      <w:r w:rsidR="00A4190A" w:rsidRPr="00F35AB6">
        <w:rPr>
          <w:noProof/>
          <w:color w:val="000000"/>
          <w:sz w:val="28"/>
          <w:szCs w:val="28"/>
        </w:rPr>
        <w:t xml:space="preserve"> </w:t>
      </w:r>
      <w:r w:rsidRPr="00F35AB6">
        <w:rPr>
          <w:noProof/>
          <w:color w:val="000000"/>
          <w:sz w:val="28"/>
          <w:szCs w:val="28"/>
        </w:rPr>
        <w:t>30 января 2004 год с 1.</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22. Грибанова С. «Зелень» опала // Новое поколение №4</w:t>
      </w:r>
      <w:r w:rsidR="00A05911" w:rsidRPr="00F35AB6">
        <w:rPr>
          <w:noProof/>
          <w:color w:val="000000"/>
          <w:sz w:val="28"/>
          <w:szCs w:val="28"/>
        </w:rPr>
        <w:t>,</w:t>
      </w:r>
      <w:r w:rsidRPr="00F35AB6">
        <w:rPr>
          <w:noProof/>
          <w:color w:val="000000"/>
          <w:sz w:val="28"/>
          <w:szCs w:val="28"/>
        </w:rPr>
        <w:t xml:space="preserve"> 30 января 2005 г,с3</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23. Мурат Омрабек</w:t>
      </w:r>
      <w:r w:rsidR="00A05911" w:rsidRPr="00F35AB6">
        <w:rPr>
          <w:noProof/>
          <w:color w:val="000000"/>
          <w:sz w:val="28"/>
          <w:szCs w:val="28"/>
        </w:rPr>
        <w:t xml:space="preserve"> </w:t>
      </w:r>
      <w:r w:rsidRPr="00F35AB6">
        <w:rPr>
          <w:noProof/>
          <w:color w:val="000000"/>
          <w:sz w:val="28"/>
          <w:szCs w:val="28"/>
        </w:rPr>
        <w:t>Впервые частный пенсионный фонд лидирует на</w:t>
      </w:r>
      <w:r w:rsidR="00A4190A" w:rsidRPr="00F35AB6">
        <w:rPr>
          <w:noProof/>
          <w:color w:val="000000"/>
          <w:sz w:val="28"/>
          <w:szCs w:val="28"/>
        </w:rPr>
        <w:t xml:space="preserve"> </w:t>
      </w:r>
      <w:r w:rsidRPr="00F35AB6">
        <w:rPr>
          <w:noProof/>
          <w:color w:val="000000"/>
          <w:sz w:val="28"/>
          <w:szCs w:val="28"/>
        </w:rPr>
        <w:t>пенсионном рынке Казахстана. Банки Казахстана №4,</w:t>
      </w:r>
      <w:r w:rsidR="00A05911" w:rsidRPr="00F35AB6">
        <w:rPr>
          <w:noProof/>
          <w:color w:val="000000"/>
          <w:sz w:val="28"/>
          <w:szCs w:val="28"/>
        </w:rPr>
        <w:t xml:space="preserve"> </w:t>
      </w:r>
      <w:r w:rsidRPr="00F35AB6">
        <w:rPr>
          <w:noProof/>
          <w:color w:val="000000"/>
          <w:sz w:val="28"/>
          <w:szCs w:val="28"/>
        </w:rPr>
        <w:t xml:space="preserve">2004,с 2 </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24. Еспенбетова Б.А.</w:t>
      </w:r>
      <w:r w:rsidR="00A05911" w:rsidRPr="00F35AB6">
        <w:rPr>
          <w:noProof/>
          <w:color w:val="000000"/>
          <w:sz w:val="28"/>
          <w:szCs w:val="28"/>
        </w:rPr>
        <w:t xml:space="preserve"> </w:t>
      </w:r>
      <w:r w:rsidRPr="00F35AB6">
        <w:rPr>
          <w:noProof/>
          <w:color w:val="000000"/>
          <w:sz w:val="28"/>
          <w:szCs w:val="28"/>
        </w:rPr>
        <w:t>Проблемы управления</w:t>
      </w:r>
      <w:r w:rsidR="00A05911" w:rsidRPr="00F35AB6">
        <w:rPr>
          <w:noProof/>
          <w:color w:val="000000"/>
          <w:sz w:val="28"/>
          <w:szCs w:val="28"/>
        </w:rPr>
        <w:t xml:space="preserve"> </w:t>
      </w:r>
      <w:r w:rsidRPr="00F35AB6">
        <w:rPr>
          <w:noProof/>
          <w:color w:val="000000"/>
          <w:sz w:val="28"/>
          <w:szCs w:val="28"/>
        </w:rPr>
        <w:t>активами накопительных пенсионных фондов. Банки Казахстана №6, 2005 г, с 2</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 xml:space="preserve">25.Банцикин А. Секвестра не будет, но ремень стоит подтянуть. Экспресс К, №20, 2005г с 2 </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26 Буенко Н.А. Все молчать! Демократия закончилась! Суббота+</w:t>
      </w:r>
      <w:r w:rsidR="00A05911" w:rsidRPr="00F35AB6">
        <w:rPr>
          <w:noProof/>
          <w:color w:val="000000"/>
          <w:sz w:val="28"/>
          <w:szCs w:val="28"/>
        </w:rPr>
        <w:t>,</w:t>
      </w:r>
      <w:r w:rsidRPr="00F35AB6">
        <w:rPr>
          <w:noProof/>
          <w:color w:val="000000"/>
          <w:sz w:val="28"/>
          <w:szCs w:val="28"/>
        </w:rPr>
        <w:t>2005г</w:t>
      </w:r>
      <w:r w:rsidR="00A05911" w:rsidRPr="00F35AB6">
        <w:rPr>
          <w:noProof/>
          <w:color w:val="000000"/>
          <w:sz w:val="28"/>
          <w:szCs w:val="28"/>
        </w:rPr>
        <w:t>,</w:t>
      </w:r>
      <w:r w:rsidRPr="00F35AB6">
        <w:rPr>
          <w:noProof/>
          <w:color w:val="000000"/>
          <w:sz w:val="28"/>
          <w:szCs w:val="28"/>
        </w:rPr>
        <w:t>с 3.</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27.Жолдасбаев С.И. Социальное страхование в Республике Казахстан</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 xml:space="preserve">28.Акмолинская правда № 9 от 23.01.2007г. «Пенсии и пособия повышаются» </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29.Баймуратов У. Финансы Казахстана Бис Алматы 2005 г.</w:t>
      </w:r>
    </w:p>
    <w:p w:rsidR="003B2549" w:rsidRPr="00F35AB6" w:rsidRDefault="003B2549" w:rsidP="00F35AB6">
      <w:pPr>
        <w:autoSpaceDE w:val="0"/>
        <w:autoSpaceDN w:val="0"/>
        <w:adjustRightInd w:val="0"/>
        <w:spacing w:line="360" w:lineRule="auto"/>
        <w:jc w:val="both"/>
        <w:rPr>
          <w:noProof/>
          <w:color w:val="000000"/>
          <w:sz w:val="28"/>
          <w:szCs w:val="28"/>
        </w:rPr>
      </w:pPr>
      <w:r w:rsidRPr="00F35AB6">
        <w:rPr>
          <w:noProof/>
          <w:color w:val="000000"/>
          <w:sz w:val="28"/>
          <w:szCs w:val="28"/>
        </w:rPr>
        <w:t>30.Статистическое обозрение Казахстана журнал 2005-2006 гг</w:t>
      </w:r>
    </w:p>
    <w:p w:rsidR="003B2549" w:rsidRPr="00F35AB6" w:rsidRDefault="003B2549" w:rsidP="00F35AB6">
      <w:pPr>
        <w:autoSpaceDE w:val="0"/>
        <w:autoSpaceDN w:val="0"/>
        <w:adjustRightInd w:val="0"/>
        <w:spacing w:line="360" w:lineRule="auto"/>
        <w:jc w:val="both"/>
        <w:rPr>
          <w:b/>
          <w:bCs/>
          <w:noProof/>
          <w:color w:val="000000"/>
          <w:sz w:val="28"/>
          <w:szCs w:val="32"/>
        </w:rPr>
      </w:pPr>
      <w:r w:rsidRPr="00F35AB6">
        <w:rPr>
          <w:noProof/>
          <w:color w:val="000000"/>
          <w:sz w:val="28"/>
          <w:szCs w:val="28"/>
        </w:rPr>
        <w:t>31.Казахстан за годы независимости</w:t>
      </w:r>
      <w:r w:rsidR="00A05911" w:rsidRPr="00F35AB6">
        <w:rPr>
          <w:noProof/>
          <w:color w:val="000000"/>
          <w:sz w:val="28"/>
          <w:szCs w:val="28"/>
        </w:rPr>
        <w:t xml:space="preserve"> </w:t>
      </w:r>
      <w:r w:rsidRPr="00F35AB6">
        <w:rPr>
          <w:noProof/>
          <w:color w:val="000000"/>
          <w:sz w:val="28"/>
          <w:szCs w:val="28"/>
        </w:rPr>
        <w:t>Информационно-аналитический</w:t>
      </w:r>
      <w:r w:rsidR="00A05911" w:rsidRPr="00F35AB6">
        <w:rPr>
          <w:noProof/>
          <w:color w:val="000000"/>
          <w:sz w:val="28"/>
          <w:szCs w:val="28"/>
        </w:rPr>
        <w:t xml:space="preserve"> </w:t>
      </w:r>
      <w:r w:rsidRPr="00F35AB6">
        <w:rPr>
          <w:noProof/>
          <w:color w:val="000000"/>
          <w:sz w:val="28"/>
          <w:szCs w:val="28"/>
        </w:rPr>
        <w:t>сборник 2006 г</w:t>
      </w:r>
      <w:bookmarkStart w:id="0" w:name="_GoBack"/>
      <w:bookmarkEnd w:id="0"/>
    </w:p>
    <w:sectPr w:rsidR="003B2549" w:rsidRPr="00F35AB6" w:rsidSect="00A4190A">
      <w:footerReference w:type="even" r:id="rId7"/>
      <w:footerReference w:type="default" r:id="rId8"/>
      <w:pgSz w:w="11906" w:h="16838"/>
      <w:pgMar w:top="1134" w:right="850"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FBD" w:rsidRDefault="004C4FBD">
      <w:r>
        <w:separator/>
      </w:r>
    </w:p>
  </w:endnote>
  <w:endnote w:type="continuationSeparator" w:id="0">
    <w:p w:rsidR="004C4FBD" w:rsidRDefault="004C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12" w:rsidRDefault="00346512" w:rsidP="006F0E43">
    <w:pPr>
      <w:pStyle w:val="a4"/>
      <w:framePr w:wrap="around" w:vAnchor="text" w:hAnchor="margin" w:xAlign="center" w:y="1"/>
      <w:rPr>
        <w:rStyle w:val="a6"/>
      </w:rPr>
    </w:pPr>
  </w:p>
  <w:p w:rsidR="00346512" w:rsidRDefault="0034651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12" w:rsidRDefault="00A231B0" w:rsidP="006F0E43">
    <w:pPr>
      <w:pStyle w:val="a4"/>
      <w:framePr w:wrap="around" w:vAnchor="text" w:hAnchor="margin" w:xAlign="center" w:y="1"/>
      <w:rPr>
        <w:rStyle w:val="a6"/>
      </w:rPr>
    </w:pPr>
    <w:r>
      <w:rPr>
        <w:rStyle w:val="a6"/>
        <w:noProof/>
      </w:rPr>
      <w:t>2</w:t>
    </w:r>
  </w:p>
  <w:p w:rsidR="00346512" w:rsidRDefault="00A231B0" w:rsidP="00C33AB0">
    <w:pPr>
      <w:pStyle w:val="a4"/>
      <w:jc w:val="center"/>
    </w:pPr>
    <w:r>
      <w:rPr>
        <w:rStyle w:val="a6"/>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FBD" w:rsidRDefault="004C4FBD">
      <w:r>
        <w:separator/>
      </w:r>
    </w:p>
  </w:footnote>
  <w:footnote w:type="continuationSeparator" w:id="0">
    <w:p w:rsidR="004C4FBD" w:rsidRDefault="004C4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82AB0"/>
    <w:multiLevelType w:val="singleLevel"/>
    <w:tmpl w:val="D7C2D350"/>
    <w:lvl w:ilvl="0">
      <w:start w:val="27"/>
      <w:numFmt w:val="decimal"/>
      <w:lvlText w:val="%1"/>
      <w:legacy w:legacy="1" w:legacySpace="0" w:legacyIndent="360"/>
      <w:lvlJc w:val="left"/>
      <w:rPr>
        <w:rFonts w:ascii="Times New Roman CYR" w:hAnsi="Times New Roman CYR" w:cs="Times New Roman CYR" w:hint="default"/>
      </w:rPr>
    </w:lvl>
  </w:abstractNum>
  <w:abstractNum w:abstractNumId="1">
    <w:nsid w:val="0BDF18C0"/>
    <w:multiLevelType w:val="singleLevel"/>
    <w:tmpl w:val="F120079A"/>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D512045"/>
    <w:multiLevelType w:val="singleLevel"/>
    <w:tmpl w:val="6D1A204C"/>
    <w:lvl w:ilvl="0">
      <w:start w:val="39"/>
      <w:numFmt w:val="decimal"/>
      <w:lvlText w:val="%1"/>
      <w:legacy w:legacy="1" w:legacySpace="0" w:legacyIndent="360"/>
      <w:lvlJc w:val="left"/>
      <w:rPr>
        <w:rFonts w:ascii="Times New Roman CYR" w:hAnsi="Times New Roman CYR" w:cs="Times New Roman CYR" w:hint="default"/>
      </w:rPr>
    </w:lvl>
  </w:abstractNum>
  <w:abstractNum w:abstractNumId="3">
    <w:nsid w:val="128E7D7C"/>
    <w:multiLevelType w:val="singleLevel"/>
    <w:tmpl w:val="BF90776E"/>
    <w:lvl w:ilvl="0">
      <w:start w:val="49"/>
      <w:numFmt w:val="decimal"/>
      <w:lvlText w:val="%1"/>
      <w:legacy w:legacy="1" w:legacySpace="0" w:legacyIndent="360"/>
      <w:lvlJc w:val="left"/>
      <w:rPr>
        <w:rFonts w:ascii="Times New Roman CYR" w:hAnsi="Times New Roman CYR" w:cs="Times New Roman CYR" w:hint="default"/>
      </w:rPr>
    </w:lvl>
  </w:abstractNum>
  <w:abstractNum w:abstractNumId="4">
    <w:nsid w:val="17484A69"/>
    <w:multiLevelType w:val="singleLevel"/>
    <w:tmpl w:val="E062D2C0"/>
    <w:lvl w:ilvl="0">
      <w:start w:val="20"/>
      <w:numFmt w:val="decimal"/>
      <w:lvlText w:val="%1"/>
      <w:legacy w:legacy="1" w:legacySpace="0" w:legacyIndent="360"/>
      <w:lvlJc w:val="left"/>
      <w:rPr>
        <w:rFonts w:ascii="Times New Roman CYR" w:hAnsi="Times New Roman CYR" w:cs="Times New Roman CYR" w:hint="default"/>
      </w:rPr>
    </w:lvl>
  </w:abstractNum>
  <w:abstractNum w:abstractNumId="5">
    <w:nsid w:val="21FB3FB6"/>
    <w:multiLevelType w:val="multilevel"/>
    <w:tmpl w:val="F2287774"/>
    <w:lvl w:ilvl="0">
      <w:start w:val="2"/>
      <w:numFmt w:val="decimal"/>
      <w:lvlText w:val="%1"/>
      <w:lvlJc w:val="left"/>
      <w:pPr>
        <w:tabs>
          <w:tab w:val="num" w:pos="810"/>
        </w:tabs>
        <w:ind w:left="810" w:hanging="810"/>
      </w:pPr>
      <w:rPr>
        <w:rFonts w:cs="Times New Roman" w:hint="default"/>
      </w:rPr>
    </w:lvl>
    <w:lvl w:ilvl="1">
      <w:start w:val="2"/>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36806F7"/>
    <w:multiLevelType w:val="hybridMultilevel"/>
    <w:tmpl w:val="4BFC8E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6A689B"/>
    <w:multiLevelType w:val="multilevel"/>
    <w:tmpl w:val="B726B86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52"/>
        </w:tabs>
        <w:ind w:left="852" w:hanging="720"/>
      </w:pPr>
      <w:rPr>
        <w:rFonts w:cs="Times New Roman" w:hint="default"/>
      </w:rPr>
    </w:lvl>
    <w:lvl w:ilvl="2">
      <w:start w:val="1"/>
      <w:numFmt w:val="decimal"/>
      <w:lvlText w:val="%1.%2.%3"/>
      <w:lvlJc w:val="left"/>
      <w:pPr>
        <w:tabs>
          <w:tab w:val="num" w:pos="984"/>
        </w:tabs>
        <w:ind w:left="984" w:hanging="720"/>
      </w:pPr>
      <w:rPr>
        <w:rFonts w:cs="Times New Roman" w:hint="default"/>
      </w:rPr>
    </w:lvl>
    <w:lvl w:ilvl="3">
      <w:start w:val="1"/>
      <w:numFmt w:val="decimal"/>
      <w:lvlText w:val="%1.%2.%3.%4"/>
      <w:lvlJc w:val="left"/>
      <w:pPr>
        <w:tabs>
          <w:tab w:val="num" w:pos="1476"/>
        </w:tabs>
        <w:ind w:left="1476" w:hanging="1080"/>
      </w:pPr>
      <w:rPr>
        <w:rFonts w:cs="Times New Roman" w:hint="default"/>
      </w:rPr>
    </w:lvl>
    <w:lvl w:ilvl="4">
      <w:start w:val="1"/>
      <w:numFmt w:val="decimal"/>
      <w:lvlText w:val="%1.%2.%3.%4.%5"/>
      <w:lvlJc w:val="left"/>
      <w:pPr>
        <w:tabs>
          <w:tab w:val="num" w:pos="1968"/>
        </w:tabs>
        <w:ind w:left="1968" w:hanging="1440"/>
      </w:pPr>
      <w:rPr>
        <w:rFonts w:cs="Times New Roman" w:hint="default"/>
      </w:rPr>
    </w:lvl>
    <w:lvl w:ilvl="5">
      <w:start w:val="1"/>
      <w:numFmt w:val="decimal"/>
      <w:lvlText w:val="%1.%2.%3.%4.%5.%6"/>
      <w:lvlJc w:val="left"/>
      <w:pPr>
        <w:tabs>
          <w:tab w:val="num" w:pos="2100"/>
        </w:tabs>
        <w:ind w:left="2100" w:hanging="1440"/>
      </w:pPr>
      <w:rPr>
        <w:rFonts w:cs="Times New Roman" w:hint="default"/>
      </w:rPr>
    </w:lvl>
    <w:lvl w:ilvl="6">
      <w:start w:val="1"/>
      <w:numFmt w:val="decimal"/>
      <w:lvlText w:val="%1.%2.%3.%4.%5.%6.%7"/>
      <w:lvlJc w:val="left"/>
      <w:pPr>
        <w:tabs>
          <w:tab w:val="num" w:pos="2592"/>
        </w:tabs>
        <w:ind w:left="2592" w:hanging="1800"/>
      </w:pPr>
      <w:rPr>
        <w:rFonts w:cs="Times New Roman" w:hint="default"/>
      </w:rPr>
    </w:lvl>
    <w:lvl w:ilvl="7">
      <w:start w:val="1"/>
      <w:numFmt w:val="decimal"/>
      <w:lvlText w:val="%1.%2.%3.%4.%5.%6.%7.%8"/>
      <w:lvlJc w:val="left"/>
      <w:pPr>
        <w:tabs>
          <w:tab w:val="num" w:pos="3084"/>
        </w:tabs>
        <w:ind w:left="3084" w:hanging="2160"/>
      </w:pPr>
      <w:rPr>
        <w:rFonts w:cs="Times New Roman" w:hint="default"/>
      </w:rPr>
    </w:lvl>
    <w:lvl w:ilvl="8">
      <w:start w:val="1"/>
      <w:numFmt w:val="decimal"/>
      <w:lvlText w:val="%1.%2.%3.%4.%5.%6.%7.%8.%9"/>
      <w:lvlJc w:val="left"/>
      <w:pPr>
        <w:tabs>
          <w:tab w:val="num" w:pos="3216"/>
        </w:tabs>
        <w:ind w:left="3216" w:hanging="2160"/>
      </w:pPr>
      <w:rPr>
        <w:rFonts w:cs="Times New Roman" w:hint="default"/>
      </w:rPr>
    </w:lvl>
  </w:abstractNum>
  <w:abstractNum w:abstractNumId="8">
    <w:nsid w:val="2AC466FF"/>
    <w:multiLevelType w:val="singleLevel"/>
    <w:tmpl w:val="FD46E998"/>
    <w:lvl w:ilvl="0">
      <w:start w:val="32"/>
      <w:numFmt w:val="decimal"/>
      <w:lvlText w:val="%1"/>
      <w:legacy w:legacy="1" w:legacySpace="0" w:legacyIndent="360"/>
      <w:lvlJc w:val="left"/>
      <w:rPr>
        <w:rFonts w:ascii="Times New Roman CYR" w:hAnsi="Times New Roman CYR" w:cs="Times New Roman CYR" w:hint="default"/>
      </w:rPr>
    </w:lvl>
  </w:abstractNum>
  <w:abstractNum w:abstractNumId="9">
    <w:nsid w:val="2DAC4FB9"/>
    <w:multiLevelType w:val="singleLevel"/>
    <w:tmpl w:val="AACA8FEE"/>
    <w:lvl w:ilvl="0">
      <w:start w:val="1"/>
      <w:numFmt w:val="decimal"/>
      <w:lvlText w:val="%1"/>
      <w:legacy w:legacy="1" w:legacySpace="0" w:legacyIndent="360"/>
      <w:lvlJc w:val="left"/>
      <w:rPr>
        <w:rFonts w:ascii="Times New Roman CYR" w:hAnsi="Times New Roman CYR" w:cs="Times New Roman CYR" w:hint="default"/>
      </w:rPr>
    </w:lvl>
  </w:abstractNum>
  <w:abstractNum w:abstractNumId="10">
    <w:nsid w:val="2E5526D4"/>
    <w:multiLevelType w:val="singleLevel"/>
    <w:tmpl w:val="96C81070"/>
    <w:lvl w:ilvl="0">
      <w:start w:val="41"/>
      <w:numFmt w:val="decimal"/>
      <w:lvlText w:val="%1"/>
      <w:legacy w:legacy="1" w:legacySpace="0" w:legacyIndent="360"/>
      <w:lvlJc w:val="left"/>
      <w:rPr>
        <w:rFonts w:ascii="Times New Roman CYR" w:hAnsi="Times New Roman CYR" w:cs="Times New Roman CYR" w:hint="default"/>
      </w:rPr>
    </w:lvl>
  </w:abstractNum>
  <w:abstractNum w:abstractNumId="11">
    <w:nsid w:val="2F534439"/>
    <w:multiLevelType w:val="singleLevel"/>
    <w:tmpl w:val="28A24760"/>
    <w:lvl w:ilvl="0">
      <w:start w:val="2"/>
      <w:numFmt w:val="decimal"/>
      <w:lvlText w:val="%1"/>
      <w:legacy w:legacy="1" w:legacySpace="0" w:legacyIndent="360"/>
      <w:lvlJc w:val="left"/>
      <w:rPr>
        <w:rFonts w:ascii="Times New Roman CYR" w:hAnsi="Times New Roman CYR" w:cs="Times New Roman CYR" w:hint="default"/>
      </w:rPr>
    </w:lvl>
  </w:abstractNum>
  <w:abstractNum w:abstractNumId="12">
    <w:nsid w:val="2FCB32F3"/>
    <w:multiLevelType w:val="singleLevel"/>
    <w:tmpl w:val="5D48F040"/>
    <w:lvl w:ilvl="0">
      <w:start w:val="1"/>
      <w:numFmt w:val="decimal"/>
      <w:lvlText w:val="%1."/>
      <w:legacy w:legacy="1" w:legacySpace="0" w:legacyIndent="360"/>
      <w:lvlJc w:val="left"/>
      <w:rPr>
        <w:rFonts w:ascii="Times New Roman" w:eastAsia="Times New Roman" w:hAnsi="Times New Roman" w:cs="Times New Roman"/>
      </w:rPr>
    </w:lvl>
  </w:abstractNum>
  <w:abstractNum w:abstractNumId="13">
    <w:nsid w:val="3044501C"/>
    <w:multiLevelType w:val="singleLevel"/>
    <w:tmpl w:val="1E7270EE"/>
    <w:lvl w:ilvl="0">
      <w:start w:val="29"/>
      <w:numFmt w:val="decimal"/>
      <w:lvlText w:val="%1"/>
      <w:legacy w:legacy="1" w:legacySpace="0" w:legacyIndent="360"/>
      <w:lvlJc w:val="left"/>
      <w:rPr>
        <w:rFonts w:ascii="Times New Roman CYR" w:hAnsi="Times New Roman CYR" w:cs="Times New Roman CYR" w:hint="default"/>
      </w:rPr>
    </w:lvl>
  </w:abstractNum>
  <w:abstractNum w:abstractNumId="14">
    <w:nsid w:val="34E6205C"/>
    <w:multiLevelType w:val="singleLevel"/>
    <w:tmpl w:val="8530ED40"/>
    <w:lvl w:ilvl="0">
      <w:start w:val="1"/>
      <w:numFmt w:val="decimal"/>
      <w:lvlText w:val="%1"/>
      <w:legacy w:legacy="1" w:legacySpace="0" w:legacyIndent="360"/>
      <w:lvlJc w:val="left"/>
      <w:rPr>
        <w:rFonts w:ascii="Times New Roman CYR" w:hAnsi="Times New Roman CYR" w:cs="Times New Roman CYR" w:hint="default"/>
      </w:rPr>
    </w:lvl>
  </w:abstractNum>
  <w:abstractNum w:abstractNumId="15">
    <w:nsid w:val="3B887E72"/>
    <w:multiLevelType w:val="hybridMultilevel"/>
    <w:tmpl w:val="9E6E8E56"/>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C0F4DF6"/>
    <w:multiLevelType w:val="singleLevel"/>
    <w:tmpl w:val="5ACC99A0"/>
    <w:lvl w:ilvl="0">
      <w:start w:val="15"/>
      <w:numFmt w:val="decimal"/>
      <w:lvlText w:val="%1"/>
      <w:legacy w:legacy="1" w:legacySpace="0" w:legacyIndent="360"/>
      <w:lvlJc w:val="left"/>
      <w:rPr>
        <w:rFonts w:ascii="Times New Roman CYR" w:hAnsi="Times New Roman CYR" w:cs="Times New Roman CYR" w:hint="default"/>
      </w:rPr>
    </w:lvl>
  </w:abstractNum>
  <w:abstractNum w:abstractNumId="17">
    <w:nsid w:val="3F54485D"/>
    <w:multiLevelType w:val="singleLevel"/>
    <w:tmpl w:val="CFCC4A0A"/>
    <w:lvl w:ilvl="0">
      <w:start w:val="3"/>
      <w:numFmt w:val="decimal"/>
      <w:lvlText w:val="%1"/>
      <w:legacy w:legacy="1" w:legacySpace="0" w:legacyIndent="360"/>
      <w:lvlJc w:val="left"/>
      <w:rPr>
        <w:rFonts w:ascii="Times New Roman CYR" w:hAnsi="Times New Roman CYR" w:cs="Times New Roman CYR" w:hint="default"/>
      </w:rPr>
    </w:lvl>
  </w:abstractNum>
  <w:abstractNum w:abstractNumId="18">
    <w:nsid w:val="51241599"/>
    <w:multiLevelType w:val="singleLevel"/>
    <w:tmpl w:val="8530ED40"/>
    <w:lvl w:ilvl="0">
      <w:start w:val="1"/>
      <w:numFmt w:val="decimal"/>
      <w:lvlText w:val="%1"/>
      <w:legacy w:legacy="1" w:legacySpace="0" w:legacyIndent="360"/>
      <w:lvlJc w:val="left"/>
      <w:rPr>
        <w:rFonts w:ascii="Times New Roman CYR" w:hAnsi="Times New Roman CYR" w:cs="Times New Roman CYR" w:hint="default"/>
      </w:rPr>
    </w:lvl>
  </w:abstractNum>
  <w:abstractNum w:abstractNumId="19">
    <w:nsid w:val="547011A1"/>
    <w:multiLevelType w:val="singleLevel"/>
    <w:tmpl w:val="F120079A"/>
    <w:lvl w:ilvl="0">
      <w:start w:val="1"/>
      <w:numFmt w:val="decimal"/>
      <w:lvlText w:val="%1."/>
      <w:legacy w:legacy="1" w:legacySpace="0" w:legacyIndent="360"/>
      <w:lvlJc w:val="left"/>
      <w:rPr>
        <w:rFonts w:ascii="Times New Roman CYR" w:hAnsi="Times New Roman CYR" w:cs="Times New Roman CYR" w:hint="default"/>
      </w:rPr>
    </w:lvl>
  </w:abstractNum>
  <w:abstractNum w:abstractNumId="20">
    <w:nsid w:val="6714327A"/>
    <w:multiLevelType w:val="singleLevel"/>
    <w:tmpl w:val="856E44BA"/>
    <w:lvl w:ilvl="0">
      <w:start w:val="23"/>
      <w:numFmt w:val="decimal"/>
      <w:lvlText w:val="%1"/>
      <w:legacy w:legacy="1" w:legacySpace="0" w:legacyIndent="360"/>
      <w:lvlJc w:val="left"/>
      <w:rPr>
        <w:rFonts w:ascii="Times New Roman CYR" w:hAnsi="Times New Roman CYR" w:cs="Times New Roman CYR" w:hint="default"/>
      </w:rPr>
    </w:lvl>
  </w:abstractNum>
  <w:abstractNum w:abstractNumId="21">
    <w:nsid w:val="6808412E"/>
    <w:multiLevelType w:val="singleLevel"/>
    <w:tmpl w:val="758AB1EA"/>
    <w:lvl w:ilvl="0">
      <w:start w:val="11"/>
      <w:numFmt w:val="decimal"/>
      <w:lvlText w:val="%1"/>
      <w:legacy w:legacy="1" w:legacySpace="0" w:legacyIndent="360"/>
      <w:lvlJc w:val="left"/>
      <w:rPr>
        <w:rFonts w:ascii="Times New Roman CYR" w:hAnsi="Times New Roman CYR" w:cs="Times New Roman CYR" w:hint="default"/>
      </w:rPr>
    </w:lvl>
  </w:abstractNum>
  <w:abstractNum w:abstractNumId="22">
    <w:nsid w:val="686D67B9"/>
    <w:multiLevelType w:val="singleLevel"/>
    <w:tmpl w:val="FBA8EE6E"/>
    <w:lvl w:ilvl="0">
      <w:start w:val="14"/>
      <w:numFmt w:val="decimal"/>
      <w:lvlText w:val="%1"/>
      <w:legacy w:legacy="1" w:legacySpace="0" w:legacyIndent="360"/>
      <w:lvlJc w:val="left"/>
      <w:rPr>
        <w:rFonts w:ascii="Times New Roman CYR" w:hAnsi="Times New Roman CYR" w:cs="Times New Roman CYR" w:hint="default"/>
      </w:rPr>
    </w:lvl>
  </w:abstractNum>
  <w:abstractNum w:abstractNumId="23">
    <w:nsid w:val="6AAD4A98"/>
    <w:multiLevelType w:val="singleLevel"/>
    <w:tmpl w:val="F120079A"/>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73EA36E3"/>
    <w:multiLevelType w:val="singleLevel"/>
    <w:tmpl w:val="A3DA8C4C"/>
    <w:lvl w:ilvl="0">
      <w:start w:val="8"/>
      <w:numFmt w:val="decimal"/>
      <w:lvlText w:val="%1"/>
      <w:legacy w:legacy="1" w:legacySpace="0" w:legacyIndent="360"/>
      <w:lvlJc w:val="left"/>
      <w:rPr>
        <w:rFonts w:ascii="Times New Roman CYR" w:hAnsi="Times New Roman CYR" w:cs="Times New Roman CYR" w:hint="default"/>
      </w:rPr>
    </w:lvl>
  </w:abstractNum>
  <w:abstractNum w:abstractNumId="25">
    <w:nsid w:val="762A6B69"/>
    <w:multiLevelType w:val="singleLevel"/>
    <w:tmpl w:val="F77024FC"/>
    <w:lvl w:ilvl="0">
      <w:start w:val="30"/>
      <w:numFmt w:val="decimal"/>
      <w:lvlText w:val="%1"/>
      <w:legacy w:legacy="1" w:legacySpace="0" w:legacyIndent="360"/>
      <w:lvlJc w:val="left"/>
      <w:rPr>
        <w:rFonts w:ascii="Times New Roman CYR" w:hAnsi="Times New Roman CYR" w:cs="Times New Roman CYR" w:hint="default"/>
      </w:rPr>
    </w:lvl>
  </w:abstractNum>
  <w:abstractNum w:abstractNumId="26">
    <w:nsid w:val="789A71BD"/>
    <w:multiLevelType w:val="singleLevel"/>
    <w:tmpl w:val="6CBE3E9A"/>
    <w:lvl w:ilvl="0">
      <w:start w:val="46"/>
      <w:numFmt w:val="decimal"/>
      <w:lvlText w:val="%1"/>
      <w:legacy w:legacy="1" w:legacySpace="0" w:legacyIndent="360"/>
      <w:lvlJc w:val="left"/>
      <w:rPr>
        <w:rFonts w:ascii="Times New Roman CYR" w:hAnsi="Times New Roman CYR" w:cs="Times New Roman CYR" w:hint="default"/>
      </w:rPr>
    </w:lvl>
  </w:abstractNum>
  <w:abstractNum w:abstractNumId="27">
    <w:nsid w:val="7B5C5B32"/>
    <w:multiLevelType w:val="multilevel"/>
    <w:tmpl w:val="A5321164"/>
    <w:lvl w:ilvl="0">
      <w:start w:val="3"/>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645"/>
        </w:tabs>
        <w:ind w:left="645" w:hanging="64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2"/>
  </w:num>
  <w:num w:numId="2">
    <w:abstractNumId w:val="11"/>
  </w:num>
  <w:num w:numId="3">
    <w:abstractNumId w:val="17"/>
  </w:num>
  <w:num w:numId="4">
    <w:abstractNumId w:val="17"/>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7"/>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17"/>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17"/>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24"/>
  </w:num>
  <w:num w:numId="9">
    <w:abstractNumId w:val="24"/>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10">
    <w:abstractNumId w:val="24"/>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11">
    <w:abstractNumId w:val="21"/>
  </w:num>
  <w:num w:numId="12">
    <w:abstractNumId w:val="21"/>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13">
    <w:abstractNumId w:val="21"/>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14">
    <w:abstractNumId w:val="22"/>
  </w:num>
  <w:num w:numId="15">
    <w:abstractNumId w:val="16"/>
  </w:num>
  <w:num w:numId="16">
    <w:abstractNumId w:val="16"/>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17">
    <w:abstractNumId w:val="16"/>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18">
    <w:abstractNumId w:val="16"/>
    <w:lvlOverride w:ilvl="0">
      <w:lvl w:ilvl="0">
        <w:start w:val="18"/>
        <w:numFmt w:val="decimal"/>
        <w:lvlText w:val="%1"/>
        <w:legacy w:legacy="1" w:legacySpace="0" w:legacyIndent="360"/>
        <w:lvlJc w:val="left"/>
        <w:rPr>
          <w:rFonts w:ascii="Times New Roman CYR" w:hAnsi="Times New Roman CYR" w:cs="Times New Roman CYR" w:hint="default"/>
        </w:rPr>
      </w:lvl>
    </w:lvlOverride>
  </w:num>
  <w:num w:numId="19">
    <w:abstractNumId w:val="16"/>
    <w:lvlOverride w:ilvl="0">
      <w:lvl w:ilvl="0">
        <w:start w:val="19"/>
        <w:numFmt w:val="decimal"/>
        <w:lvlText w:val="%1"/>
        <w:legacy w:legacy="1" w:legacySpace="0" w:legacyIndent="360"/>
        <w:lvlJc w:val="left"/>
        <w:rPr>
          <w:rFonts w:ascii="Times New Roman CYR" w:hAnsi="Times New Roman CYR" w:cs="Times New Roman CYR" w:hint="default"/>
        </w:rPr>
      </w:lvl>
    </w:lvlOverride>
  </w:num>
  <w:num w:numId="20">
    <w:abstractNumId w:val="4"/>
  </w:num>
  <w:num w:numId="21">
    <w:abstractNumId w:val="4"/>
    <w:lvlOverride w:ilvl="0">
      <w:lvl w:ilvl="0">
        <w:start w:val="21"/>
        <w:numFmt w:val="decimal"/>
        <w:lvlText w:val="%1"/>
        <w:legacy w:legacy="1" w:legacySpace="0" w:legacyIndent="360"/>
        <w:lvlJc w:val="left"/>
        <w:rPr>
          <w:rFonts w:ascii="Times New Roman CYR" w:hAnsi="Times New Roman CYR" w:cs="Times New Roman CYR" w:hint="default"/>
        </w:rPr>
      </w:lvl>
    </w:lvlOverride>
  </w:num>
  <w:num w:numId="22">
    <w:abstractNumId w:val="4"/>
    <w:lvlOverride w:ilvl="0">
      <w:lvl w:ilvl="0">
        <w:start w:val="22"/>
        <w:numFmt w:val="decimal"/>
        <w:lvlText w:val="%1"/>
        <w:legacy w:legacy="1" w:legacySpace="0" w:legacyIndent="360"/>
        <w:lvlJc w:val="left"/>
        <w:rPr>
          <w:rFonts w:ascii="Times New Roman CYR" w:hAnsi="Times New Roman CYR" w:cs="Times New Roman CYR" w:hint="default"/>
        </w:rPr>
      </w:lvl>
    </w:lvlOverride>
  </w:num>
  <w:num w:numId="23">
    <w:abstractNumId w:val="20"/>
  </w:num>
  <w:num w:numId="24">
    <w:abstractNumId w:val="20"/>
    <w:lvlOverride w:ilvl="0">
      <w:lvl w:ilvl="0">
        <w:start w:val="24"/>
        <w:numFmt w:val="decimal"/>
        <w:lvlText w:val="%1"/>
        <w:legacy w:legacy="1" w:legacySpace="0" w:legacyIndent="360"/>
        <w:lvlJc w:val="left"/>
        <w:rPr>
          <w:rFonts w:ascii="Times New Roman CYR" w:hAnsi="Times New Roman CYR" w:cs="Times New Roman CYR" w:hint="default"/>
        </w:rPr>
      </w:lvl>
    </w:lvlOverride>
  </w:num>
  <w:num w:numId="25">
    <w:abstractNumId w:val="20"/>
    <w:lvlOverride w:ilvl="0">
      <w:lvl w:ilvl="0">
        <w:start w:val="25"/>
        <w:numFmt w:val="decimal"/>
        <w:lvlText w:val="%1"/>
        <w:legacy w:legacy="1" w:legacySpace="0" w:legacyIndent="360"/>
        <w:lvlJc w:val="left"/>
        <w:rPr>
          <w:rFonts w:ascii="Times New Roman CYR" w:hAnsi="Times New Roman CYR" w:cs="Times New Roman CYR" w:hint="default"/>
        </w:rPr>
      </w:lvl>
    </w:lvlOverride>
  </w:num>
  <w:num w:numId="26">
    <w:abstractNumId w:val="20"/>
    <w:lvlOverride w:ilvl="0">
      <w:lvl w:ilvl="0">
        <w:start w:val="26"/>
        <w:numFmt w:val="decimal"/>
        <w:lvlText w:val="%1"/>
        <w:legacy w:legacy="1" w:legacySpace="0" w:legacyIndent="360"/>
        <w:lvlJc w:val="left"/>
        <w:rPr>
          <w:rFonts w:ascii="Times New Roman CYR" w:hAnsi="Times New Roman CYR" w:cs="Times New Roman CYR" w:hint="default"/>
        </w:rPr>
      </w:lvl>
    </w:lvlOverride>
  </w:num>
  <w:num w:numId="27">
    <w:abstractNumId w:val="0"/>
  </w:num>
  <w:num w:numId="28">
    <w:abstractNumId w:val="0"/>
    <w:lvlOverride w:ilvl="0">
      <w:lvl w:ilvl="0">
        <w:start w:val="28"/>
        <w:numFmt w:val="decimal"/>
        <w:lvlText w:val="%1"/>
        <w:legacy w:legacy="1" w:legacySpace="0" w:legacyIndent="360"/>
        <w:lvlJc w:val="left"/>
        <w:rPr>
          <w:rFonts w:ascii="Times New Roman CYR" w:hAnsi="Times New Roman CYR" w:cs="Times New Roman CYR" w:hint="default"/>
        </w:rPr>
      </w:lvl>
    </w:lvlOverride>
  </w:num>
  <w:num w:numId="29">
    <w:abstractNumId w:val="13"/>
  </w:num>
  <w:num w:numId="30">
    <w:abstractNumId w:val="25"/>
  </w:num>
  <w:num w:numId="31">
    <w:abstractNumId w:val="25"/>
    <w:lvlOverride w:ilvl="0">
      <w:lvl w:ilvl="0">
        <w:start w:val="31"/>
        <w:numFmt w:val="decimal"/>
        <w:lvlText w:val="%1"/>
        <w:legacy w:legacy="1" w:legacySpace="0" w:legacyIndent="360"/>
        <w:lvlJc w:val="left"/>
        <w:rPr>
          <w:rFonts w:ascii="Times New Roman CYR" w:hAnsi="Times New Roman CYR" w:cs="Times New Roman CYR" w:hint="default"/>
        </w:rPr>
      </w:lvl>
    </w:lvlOverride>
  </w:num>
  <w:num w:numId="32">
    <w:abstractNumId w:val="8"/>
  </w:num>
  <w:num w:numId="33">
    <w:abstractNumId w:val="8"/>
    <w:lvlOverride w:ilvl="0">
      <w:lvl w:ilvl="0">
        <w:start w:val="33"/>
        <w:numFmt w:val="decimal"/>
        <w:lvlText w:val="%1"/>
        <w:legacy w:legacy="1" w:legacySpace="0" w:legacyIndent="360"/>
        <w:lvlJc w:val="left"/>
        <w:rPr>
          <w:rFonts w:ascii="Times New Roman CYR" w:hAnsi="Times New Roman CYR" w:cs="Times New Roman CYR" w:hint="default"/>
        </w:rPr>
      </w:lvl>
    </w:lvlOverride>
  </w:num>
  <w:num w:numId="34">
    <w:abstractNumId w:val="8"/>
    <w:lvlOverride w:ilvl="0">
      <w:lvl w:ilvl="0">
        <w:start w:val="34"/>
        <w:numFmt w:val="decimal"/>
        <w:lvlText w:val="%1"/>
        <w:legacy w:legacy="1" w:legacySpace="0" w:legacyIndent="360"/>
        <w:lvlJc w:val="left"/>
        <w:rPr>
          <w:rFonts w:ascii="Times New Roman CYR" w:hAnsi="Times New Roman CYR" w:cs="Times New Roman CYR" w:hint="default"/>
        </w:rPr>
      </w:lvl>
    </w:lvlOverride>
  </w:num>
  <w:num w:numId="35">
    <w:abstractNumId w:val="8"/>
    <w:lvlOverride w:ilvl="0">
      <w:lvl w:ilvl="0">
        <w:start w:val="35"/>
        <w:numFmt w:val="decimal"/>
        <w:lvlText w:val="%1"/>
        <w:legacy w:legacy="1" w:legacySpace="0" w:legacyIndent="360"/>
        <w:lvlJc w:val="left"/>
        <w:rPr>
          <w:rFonts w:ascii="Times New Roman CYR" w:hAnsi="Times New Roman CYR" w:cs="Times New Roman CYR" w:hint="default"/>
        </w:rPr>
      </w:lvl>
    </w:lvlOverride>
  </w:num>
  <w:num w:numId="36">
    <w:abstractNumId w:val="8"/>
    <w:lvlOverride w:ilvl="0">
      <w:lvl w:ilvl="0">
        <w:start w:val="36"/>
        <w:numFmt w:val="decimal"/>
        <w:lvlText w:val="%1"/>
        <w:legacy w:legacy="1" w:legacySpace="0" w:legacyIndent="360"/>
        <w:lvlJc w:val="left"/>
        <w:rPr>
          <w:rFonts w:ascii="Times New Roman CYR" w:hAnsi="Times New Roman CYR" w:cs="Times New Roman CYR" w:hint="default"/>
        </w:rPr>
      </w:lvl>
    </w:lvlOverride>
  </w:num>
  <w:num w:numId="37">
    <w:abstractNumId w:val="8"/>
    <w:lvlOverride w:ilvl="0">
      <w:lvl w:ilvl="0">
        <w:start w:val="37"/>
        <w:numFmt w:val="decimal"/>
        <w:lvlText w:val="%1"/>
        <w:legacy w:legacy="1" w:legacySpace="0" w:legacyIndent="360"/>
        <w:lvlJc w:val="left"/>
        <w:rPr>
          <w:rFonts w:ascii="Times New Roman CYR" w:hAnsi="Times New Roman CYR" w:cs="Times New Roman CYR" w:hint="default"/>
        </w:rPr>
      </w:lvl>
    </w:lvlOverride>
  </w:num>
  <w:num w:numId="38">
    <w:abstractNumId w:val="8"/>
    <w:lvlOverride w:ilvl="0">
      <w:lvl w:ilvl="0">
        <w:start w:val="38"/>
        <w:numFmt w:val="decimal"/>
        <w:lvlText w:val="%1"/>
        <w:legacy w:legacy="1" w:legacySpace="0" w:legacyIndent="360"/>
        <w:lvlJc w:val="left"/>
        <w:rPr>
          <w:rFonts w:ascii="Times New Roman CYR" w:hAnsi="Times New Roman CYR" w:cs="Times New Roman CYR" w:hint="default"/>
        </w:rPr>
      </w:lvl>
    </w:lvlOverride>
  </w:num>
  <w:num w:numId="39">
    <w:abstractNumId w:val="2"/>
  </w:num>
  <w:num w:numId="40">
    <w:abstractNumId w:val="2"/>
    <w:lvlOverride w:ilvl="0">
      <w:lvl w:ilvl="0">
        <w:start w:val="40"/>
        <w:numFmt w:val="decimal"/>
        <w:lvlText w:val="%1"/>
        <w:legacy w:legacy="1" w:legacySpace="0" w:legacyIndent="360"/>
        <w:lvlJc w:val="left"/>
        <w:rPr>
          <w:rFonts w:ascii="Times New Roman CYR" w:hAnsi="Times New Roman CYR" w:cs="Times New Roman CYR" w:hint="default"/>
        </w:rPr>
      </w:lvl>
    </w:lvlOverride>
  </w:num>
  <w:num w:numId="41">
    <w:abstractNumId w:val="10"/>
  </w:num>
  <w:num w:numId="42">
    <w:abstractNumId w:val="10"/>
    <w:lvlOverride w:ilvl="0">
      <w:lvl w:ilvl="0">
        <w:start w:val="42"/>
        <w:numFmt w:val="decimal"/>
        <w:lvlText w:val="%1"/>
        <w:legacy w:legacy="1" w:legacySpace="0" w:legacyIndent="360"/>
        <w:lvlJc w:val="left"/>
        <w:rPr>
          <w:rFonts w:ascii="Times New Roman CYR" w:hAnsi="Times New Roman CYR" w:cs="Times New Roman CYR" w:hint="default"/>
        </w:rPr>
      </w:lvl>
    </w:lvlOverride>
  </w:num>
  <w:num w:numId="43">
    <w:abstractNumId w:val="10"/>
    <w:lvlOverride w:ilvl="0">
      <w:lvl w:ilvl="0">
        <w:start w:val="43"/>
        <w:numFmt w:val="decimal"/>
        <w:lvlText w:val="%1"/>
        <w:legacy w:legacy="1" w:legacySpace="0" w:legacyIndent="360"/>
        <w:lvlJc w:val="left"/>
        <w:rPr>
          <w:rFonts w:ascii="Times New Roman CYR" w:hAnsi="Times New Roman CYR" w:cs="Times New Roman CYR" w:hint="default"/>
        </w:rPr>
      </w:lvl>
    </w:lvlOverride>
  </w:num>
  <w:num w:numId="44">
    <w:abstractNumId w:val="10"/>
    <w:lvlOverride w:ilvl="0">
      <w:lvl w:ilvl="0">
        <w:start w:val="44"/>
        <w:numFmt w:val="decimal"/>
        <w:lvlText w:val="%1"/>
        <w:legacy w:legacy="1" w:legacySpace="0" w:legacyIndent="360"/>
        <w:lvlJc w:val="left"/>
        <w:rPr>
          <w:rFonts w:ascii="Times New Roman CYR" w:hAnsi="Times New Roman CYR" w:cs="Times New Roman CYR" w:hint="default"/>
        </w:rPr>
      </w:lvl>
    </w:lvlOverride>
  </w:num>
  <w:num w:numId="45">
    <w:abstractNumId w:val="10"/>
    <w:lvlOverride w:ilvl="0">
      <w:lvl w:ilvl="0">
        <w:start w:val="45"/>
        <w:numFmt w:val="decimal"/>
        <w:lvlText w:val="%1"/>
        <w:legacy w:legacy="1" w:legacySpace="0" w:legacyIndent="360"/>
        <w:lvlJc w:val="left"/>
        <w:rPr>
          <w:rFonts w:ascii="Times New Roman CYR" w:hAnsi="Times New Roman CYR" w:cs="Times New Roman CYR" w:hint="default"/>
        </w:rPr>
      </w:lvl>
    </w:lvlOverride>
  </w:num>
  <w:num w:numId="46">
    <w:abstractNumId w:val="26"/>
  </w:num>
  <w:num w:numId="47">
    <w:abstractNumId w:val="26"/>
    <w:lvlOverride w:ilvl="0">
      <w:lvl w:ilvl="0">
        <w:start w:val="47"/>
        <w:numFmt w:val="decimal"/>
        <w:lvlText w:val="%1"/>
        <w:legacy w:legacy="1" w:legacySpace="0" w:legacyIndent="360"/>
        <w:lvlJc w:val="left"/>
        <w:rPr>
          <w:rFonts w:ascii="Times New Roman CYR" w:hAnsi="Times New Roman CYR" w:cs="Times New Roman CYR" w:hint="default"/>
        </w:rPr>
      </w:lvl>
    </w:lvlOverride>
  </w:num>
  <w:num w:numId="48">
    <w:abstractNumId w:val="26"/>
    <w:lvlOverride w:ilvl="0">
      <w:lvl w:ilvl="0">
        <w:start w:val="48"/>
        <w:numFmt w:val="decimal"/>
        <w:lvlText w:val="%1"/>
        <w:legacy w:legacy="1" w:legacySpace="0" w:legacyIndent="360"/>
        <w:lvlJc w:val="left"/>
        <w:rPr>
          <w:rFonts w:ascii="Times New Roman CYR" w:hAnsi="Times New Roman CYR" w:cs="Times New Roman CYR" w:hint="default"/>
        </w:rPr>
      </w:lvl>
    </w:lvlOverride>
  </w:num>
  <w:num w:numId="49">
    <w:abstractNumId w:val="3"/>
  </w:num>
  <w:num w:numId="50">
    <w:abstractNumId w:val="3"/>
    <w:lvlOverride w:ilvl="0">
      <w:lvl w:ilvl="0">
        <w:start w:val="50"/>
        <w:numFmt w:val="decimal"/>
        <w:lvlText w:val="%1"/>
        <w:legacy w:legacy="1" w:legacySpace="0" w:legacyIndent="360"/>
        <w:lvlJc w:val="left"/>
        <w:rPr>
          <w:rFonts w:ascii="Times New Roman CYR" w:hAnsi="Times New Roman CYR" w:cs="Times New Roman CYR" w:hint="default"/>
        </w:rPr>
      </w:lvl>
    </w:lvlOverride>
  </w:num>
  <w:num w:numId="51">
    <w:abstractNumId w:val="3"/>
    <w:lvlOverride w:ilvl="0">
      <w:lvl w:ilvl="0">
        <w:start w:val="51"/>
        <w:numFmt w:val="decimal"/>
        <w:lvlText w:val="%1"/>
        <w:legacy w:legacy="1" w:legacySpace="0" w:legacyIndent="360"/>
        <w:lvlJc w:val="left"/>
        <w:rPr>
          <w:rFonts w:ascii="Times New Roman CYR" w:hAnsi="Times New Roman CYR" w:cs="Times New Roman CYR" w:hint="default"/>
        </w:rPr>
      </w:lvl>
    </w:lvlOverride>
  </w:num>
  <w:num w:numId="52">
    <w:abstractNumId w:val="3"/>
    <w:lvlOverride w:ilvl="0">
      <w:lvl w:ilvl="0">
        <w:start w:val="52"/>
        <w:numFmt w:val="decimal"/>
        <w:lvlText w:val="%1"/>
        <w:legacy w:legacy="1" w:legacySpace="0" w:legacyIndent="360"/>
        <w:lvlJc w:val="left"/>
        <w:rPr>
          <w:rFonts w:ascii="Times New Roman CYR" w:hAnsi="Times New Roman CYR" w:cs="Times New Roman CYR" w:hint="default"/>
        </w:rPr>
      </w:lvl>
    </w:lvlOverride>
  </w:num>
  <w:num w:numId="53">
    <w:abstractNumId w:val="9"/>
  </w:num>
  <w:num w:numId="54">
    <w:abstractNumId w:val="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5">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6">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7">
    <w:abstractNumId w:val="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58">
    <w:abstractNumId w:val="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59">
    <w:abstractNumId w:val="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60">
    <w:abstractNumId w:val="9"/>
    <w:lvlOverride w:ilvl="0">
      <w:lvl w:ilvl="0">
        <w:start w:val="8"/>
        <w:numFmt w:val="decimal"/>
        <w:lvlText w:val="%1"/>
        <w:legacy w:legacy="1" w:legacySpace="0" w:legacyIndent="360"/>
        <w:lvlJc w:val="left"/>
        <w:rPr>
          <w:rFonts w:ascii="Times New Roman CYR" w:hAnsi="Times New Roman CYR" w:cs="Times New Roman CYR" w:hint="default"/>
          <w:b w:val="0"/>
        </w:rPr>
      </w:lvl>
    </w:lvlOverride>
  </w:num>
  <w:num w:numId="61">
    <w:abstractNumId w:val="9"/>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62">
    <w:abstractNumId w:val="9"/>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63">
    <w:abstractNumId w:val="9"/>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64">
    <w:abstractNumId w:val="9"/>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65">
    <w:abstractNumId w:val="9"/>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66">
    <w:abstractNumId w:val="9"/>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67">
    <w:abstractNumId w:val="9"/>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68">
    <w:abstractNumId w:val="18"/>
  </w:num>
  <w:num w:numId="69">
    <w:abstractNumId w:val="1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0">
    <w:abstractNumId w:val="1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1">
    <w:abstractNumId w:val="1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2">
    <w:abstractNumId w:val="18"/>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3">
    <w:abstractNumId w:val="18"/>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4">
    <w:abstractNumId w:val="18"/>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75">
    <w:abstractNumId w:val="23"/>
  </w:num>
  <w:num w:numId="76">
    <w:abstractNumId w:val="2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7">
    <w:abstractNumId w:val="2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78">
    <w:abstractNumId w:val="2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9">
    <w:abstractNumId w:val="23"/>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80">
    <w:abstractNumId w:val="23"/>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81">
    <w:abstractNumId w:val="23"/>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2">
    <w:abstractNumId w:val="1"/>
  </w:num>
  <w:num w:numId="83">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4">
    <w:abstractNumId w:val="14"/>
  </w:num>
  <w:num w:numId="85">
    <w:abstractNumId w:val="1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6">
    <w:abstractNumId w:val="1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7">
    <w:abstractNumId w:val="14"/>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88">
    <w:abstractNumId w:val="19"/>
  </w:num>
  <w:num w:numId="89">
    <w:abstractNumId w:val="19"/>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90">
    <w:abstractNumId w:val="1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1">
    <w:abstractNumId w:val="1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92">
    <w:abstractNumId w:val="1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93">
    <w:abstractNumId w:val="1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94">
    <w:abstractNumId w:val="7"/>
  </w:num>
  <w:num w:numId="95">
    <w:abstractNumId w:val="15"/>
  </w:num>
  <w:num w:numId="96">
    <w:abstractNumId w:val="5"/>
  </w:num>
  <w:num w:numId="97">
    <w:abstractNumId w:val="27"/>
  </w:num>
  <w:num w:numId="98">
    <w:abstractNumId w:val="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549"/>
    <w:rsid w:val="00134753"/>
    <w:rsid w:val="00153C4D"/>
    <w:rsid w:val="00174713"/>
    <w:rsid w:val="00185F13"/>
    <w:rsid w:val="0019260E"/>
    <w:rsid w:val="001F4037"/>
    <w:rsid w:val="0028352C"/>
    <w:rsid w:val="002A074C"/>
    <w:rsid w:val="002C4ABA"/>
    <w:rsid w:val="002D5E82"/>
    <w:rsid w:val="00346512"/>
    <w:rsid w:val="00365153"/>
    <w:rsid w:val="003B2549"/>
    <w:rsid w:val="00424A45"/>
    <w:rsid w:val="0044480E"/>
    <w:rsid w:val="00461718"/>
    <w:rsid w:val="00481C41"/>
    <w:rsid w:val="00497471"/>
    <w:rsid w:val="004C4FBD"/>
    <w:rsid w:val="004C765F"/>
    <w:rsid w:val="00541C57"/>
    <w:rsid w:val="00564FAF"/>
    <w:rsid w:val="00567252"/>
    <w:rsid w:val="00574463"/>
    <w:rsid w:val="005B3A6E"/>
    <w:rsid w:val="005C5352"/>
    <w:rsid w:val="005D3385"/>
    <w:rsid w:val="0065423D"/>
    <w:rsid w:val="006870B4"/>
    <w:rsid w:val="006F0E43"/>
    <w:rsid w:val="006F6557"/>
    <w:rsid w:val="00720F61"/>
    <w:rsid w:val="00735E96"/>
    <w:rsid w:val="00812BD0"/>
    <w:rsid w:val="008178F9"/>
    <w:rsid w:val="00874977"/>
    <w:rsid w:val="008A18A4"/>
    <w:rsid w:val="008D4EC7"/>
    <w:rsid w:val="008D586A"/>
    <w:rsid w:val="0099321D"/>
    <w:rsid w:val="009A0F7E"/>
    <w:rsid w:val="00A05911"/>
    <w:rsid w:val="00A10347"/>
    <w:rsid w:val="00A14FA4"/>
    <w:rsid w:val="00A231B0"/>
    <w:rsid w:val="00A4190A"/>
    <w:rsid w:val="00A53A2F"/>
    <w:rsid w:val="00A94D4A"/>
    <w:rsid w:val="00AB66F8"/>
    <w:rsid w:val="00B85955"/>
    <w:rsid w:val="00B862D1"/>
    <w:rsid w:val="00B964C6"/>
    <w:rsid w:val="00BC5F26"/>
    <w:rsid w:val="00C33AB0"/>
    <w:rsid w:val="00C536CD"/>
    <w:rsid w:val="00C82801"/>
    <w:rsid w:val="00C866CE"/>
    <w:rsid w:val="00D15E17"/>
    <w:rsid w:val="00D95823"/>
    <w:rsid w:val="00DB0699"/>
    <w:rsid w:val="00DC43F2"/>
    <w:rsid w:val="00DE590B"/>
    <w:rsid w:val="00EA15FC"/>
    <w:rsid w:val="00F35AB6"/>
    <w:rsid w:val="00F40AB2"/>
    <w:rsid w:val="00F95379"/>
    <w:rsid w:val="00FF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F384D6F0-2102-46BF-8535-23A97993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5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862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33AB0"/>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33AB0"/>
    <w:rPr>
      <w:rFonts w:cs="Times New Roman"/>
    </w:rPr>
  </w:style>
  <w:style w:type="paragraph" w:styleId="a7">
    <w:name w:val="header"/>
    <w:basedOn w:val="a"/>
    <w:link w:val="a8"/>
    <w:uiPriority w:val="99"/>
    <w:rsid w:val="00C33AB0"/>
    <w:pPr>
      <w:tabs>
        <w:tab w:val="center" w:pos="4677"/>
        <w:tab w:val="right" w:pos="9355"/>
      </w:tabs>
    </w:pPr>
  </w:style>
  <w:style w:type="character" w:customStyle="1" w:styleId="a8">
    <w:name w:val="Верхний колонтитул Знак"/>
    <w:link w:val="a7"/>
    <w:uiPriority w:val="99"/>
    <w:semiHidden/>
    <w:rPr>
      <w:sz w:val="24"/>
      <w:szCs w:val="24"/>
    </w:rPr>
  </w:style>
  <w:style w:type="table" w:styleId="a9">
    <w:name w:val="Table Professional"/>
    <w:basedOn w:val="a1"/>
    <w:uiPriority w:val="99"/>
    <w:rsid w:val="00F9537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17281</Words>
  <Characters>98508</Characters>
  <Application>Microsoft Office Word</Application>
  <DocSecurity>0</DocSecurity>
  <Lines>820</Lines>
  <Paragraphs>231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aiest</Company>
  <LinksUpToDate>false</LinksUpToDate>
  <CharactersWithSpaces>115558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computer5-1</dc:creator>
  <cp:keywords/>
  <dc:description/>
  <cp:lastModifiedBy>admin</cp:lastModifiedBy>
  <cp:revision>2</cp:revision>
  <dcterms:created xsi:type="dcterms:W3CDTF">2014-03-07T04:32:00Z</dcterms:created>
  <dcterms:modified xsi:type="dcterms:W3CDTF">2014-03-07T04:32:00Z</dcterms:modified>
</cp:coreProperties>
</file>