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C8699E">
        <w:rPr>
          <w:b/>
          <w:sz w:val="32"/>
          <w:szCs w:val="24"/>
        </w:rPr>
        <w:t xml:space="preserve">Развитие психических познавательных процессов школьников в ходе обучения в школе 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C8699E">
        <w:rPr>
          <w:b/>
          <w:sz w:val="28"/>
          <w:szCs w:val="24"/>
        </w:rPr>
        <w:t>Бакалаврская работа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C8699E">
        <w:rPr>
          <w:b/>
          <w:sz w:val="28"/>
          <w:szCs w:val="24"/>
        </w:rPr>
        <w:t>Современная гуманитарная академия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bookmarkStart w:id="0" w:name="_Toc263426566"/>
      <w:r w:rsidRPr="00C8699E">
        <w:rPr>
          <w:sz w:val="28"/>
          <w:szCs w:val="24"/>
        </w:rPr>
        <w:t>Введение</w:t>
      </w:r>
      <w:bookmarkEnd w:id="0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" w:name="_Toc256705560"/>
      <w:r w:rsidRPr="0001592C">
        <w:rPr>
          <w:sz w:val="24"/>
          <w:szCs w:val="24"/>
        </w:rPr>
        <w:t>Актуальность исследования. Психические познавательные процессы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помощи которых человек познает окружающий мир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себя и других людей. Психические процессы: ощущения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воображение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речь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выступают как важнейшие компоненты любой человеческой деятельности. Для того чтобы удовлетворять свои потребности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общаться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играть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учиться и трудиться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человек должен каким-то образом воспринимать мир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обращая при этом внимание на различные моменты или компоненты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представлять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ему нужно делать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запоминать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обдумывать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высказывать. Следовательно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без участия психических процессов человеческая деятельность невозможна. Более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оказывается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психические процессы не просто участвуют в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они в ней развиваются и сами представляют собой особые виды деятельности. Познавательная психическая деятельность начинается с ощущений. Согласно теории отражения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ощущение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первый и неприметный источник всех наших знаний о мире. Благодаря ощущениям мы познаем цвет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форму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величину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запах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звук.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Большой вклад в изучение и развитие познавательных процессов внесли и такие ученые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как: Л.С. Выгодский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А.Н. Леонтьев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 Пиаже С.Л. Рубинштейн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Л.С. Сахаров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А.Н. Соколов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др. Ими были разработаны различные методики и теории формирования интеллектуальных способностей. Еще в прошлом веке в педагогике и психологии возникли идеи о связи познавательных процессов с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процессом формирования личности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привело к постановке проблемы сознательного и прочного усвоения знаний. В отечественной науке эти идеи наиболее яркое выражение получили в трудах К.Д. Ушинского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П.Ф. Каптерева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А.П. Нечаева</w:t>
      </w:r>
      <w:r w:rsidRPr="0001592C">
        <w:rPr>
          <w:sz w:val="24"/>
          <w:szCs w:val="24"/>
        </w:rPr>
        <w:footnoteReference w:id="1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Школьный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большей степени младший школьный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возраст являются периодами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интенсивного развития ощущения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воображения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речи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внимания. И чтобы этот процесс протекал более интенсивно и эффективно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сделать его более организованным. Для этого необходимо создать не только социальные условия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подобрать комплекс методик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наиболее эффективных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доступных и интересных детям.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Именно в младшем школьном возрасте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ряд высших психических функций находится в сенситивном периоде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необходимо уделять большое внимание развитию психических познавательных процессов.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Поэтому для настоящей выпускной квалификационной работы была выбрана актуальная тема: «Развитие психических познавательных процессов школьников в ходе обучения в школе».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Цель исследования: разработка и апробация методики развития познавательных процессов младших школьников.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Объект исследования: развитие психических познавательных процессов младших школьников.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lastRenderedPageBreak/>
        <w:t>Предмет исследования: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методика развития познавательных процессов младших школьников (на примере памяти и внимания).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Гипотеза исследования: Если разработать и реализовать специальную методику развития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это приведет к улучшению качества долговременной и кратковременной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развитию познавательных процессов младших школьников.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Задачи исследования: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Охарактеризовать психологические новообразования в младшем школьном возрасте.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Раскрыть проблемы развития познавательных процессов в младшем школьном возрасте.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Рассмотреть особенности психодиагностики и разработать коррекционную программу развития познавательных процессов младших школьников.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Исследовать память младшего школьника и апробировать методику развития познавательных процессов.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Провести повторную диагностику и сделать выводы об эффективности коррекционной работы.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Практическое значение работы определяется возможностью использовать полученные данные для практической деятельности школьного психолога в работе с Структура исследования: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1.Во введении обосновывается проблема и её актуальность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цели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гипотеза и методы исследования.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2.В I «Теоретической главе» даётся анализ влияния познавательных процессов на ход обучения в школе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3.Во II «Эмпирической главе» проводится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исследование влияния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психодиагностических методик на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 xml:space="preserve">развитие познавательных процессов учащихся 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МОУ средней школы №.4 г. Балтийска. Даются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рекомендации на основании проведенного исследования.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Итогом данной работы стало Заключение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содержит выводы по теме.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5. К работе прилагается: Глоссарий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Приложение.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Практическое значение работы определяется возможностью использовать полученные данные для практической деятельности школьного психолога в работе с учащимися младших классов.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2" w:name="_Toc263426567"/>
      <w:r w:rsidRPr="00C8699E">
        <w:rPr>
          <w:b/>
          <w:sz w:val="28"/>
          <w:szCs w:val="24"/>
        </w:rPr>
        <w:t xml:space="preserve">1. Теоретическое исследование развития психических познавательных процессов </w:t>
      </w:r>
      <w:bookmarkEnd w:id="1"/>
      <w:r w:rsidRPr="00C8699E">
        <w:rPr>
          <w:b/>
          <w:sz w:val="28"/>
          <w:szCs w:val="24"/>
        </w:rPr>
        <w:t>школьников ходе обучения в школе</w:t>
      </w:r>
      <w:bookmarkEnd w:id="2"/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3" w:name="_Toc263426568"/>
      <w:r w:rsidRPr="0001592C">
        <w:rPr>
          <w:sz w:val="24"/>
          <w:szCs w:val="24"/>
        </w:rPr>
        <w:t>Общие представления о психических познавательных процессах человека</w:t>
      </w:r>
      <w:bookmarkEnd w:id="3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Познавательные процессы входят как составная часть в любую человеческую деятельность и обеспечивают ту или иную ее эффективность. Познавательные процессы позволяют человеку намечать заранее цели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планы и содержание предстоящей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проигрывать в уме ход этой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свои действия и поведение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предвидеть результаты своих действий и управлять ими по мере выполнения.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Когда говорят об общих способностях человека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также имеют в виду уровень развития и характерные особенности его познавательных процессов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ибо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лучше развиты у человека эти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более способным он является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большими возможностями обладает. От уровня развития познавательных процессов учащегося зависит легкость и эффективность его учения.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Человек рождается с достаточно развитыми задатками к познавательной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однако познавательные процессы новорожденный осуществляет сначала неосознанно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инстинктивно. Ему еще предстоит развить свои познавательные возможности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научиться управлять ими. Поэтому уровень развития познавательных возможностей человека зависит не только от полученных при рождении задатков (хотя они играют значительную роль в развитии познавательных процессов)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в большей мере от характера воспитания ребенка в семье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школе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 собственной его деятельности по саморазвитию своих интеллектуальных способностей.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Познавательные процессы осуществляются в виде отдельных познавательных действий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каждое из которых представляет собой целостный психический акт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состоящий нераздельно из всех видов психических процессов. Но один из них обычно является главным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определяющим характер данного познавательного действия. Только в этом смысле можно рассматривать отдельно такие психические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восприятие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воображение</w:t>
      </w:r>
      <w:r w:rsidRPr="0001592C">
        <w:rPr>
          <w:sz w:val="24"/>
          <w:szCs w:val="24"/>
        </w:rPr>
        <w:footnoteReference w:id="2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Остановимся подробнее на каждом познавательном психическом процессе человека: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Ощущения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Источником наших знаний о внешнем мире и собственном теле являются ощущения. Они составляют основные каналы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которым информация о явлениях внешнего мира и о состояниях организма доходит до мозга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давая человеку возможность ориентироваться в окружающей среде и в своем теле.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Ощущения определяют как процесс отражения отдельных свойств предметов и явлений объективного мира при их непосредственном воздействии на рецепторы. Физиологической основой ощущения является нервный процесс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возникающий при действии раздражителя на адекватный ему анализатор.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Философы-идеалисты считали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ощущения отделяют человека от внешнего мира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являясь непреодолимой преградой между ним и внешним миром.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Это положение было выдвинуто философами-идеалистами (Д.Беркли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Д.Юм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Э.Мах)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психологи Мюллер и Г.Гельмгольц на его основе сформулировали теорию "специфической энергии органов чувств". Согласно этой теории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каждый из органов чувств (глаз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ухо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кожа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язык) не отражает воздействия внешнего мира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дает информации о реальных процессах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протекающих в окружающей среде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лишь получает от внешних воздействий толчки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возбуждающие их собственные процессы.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Физиологическим механизмом ощущений является деятельность специальных нервных аппаратов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называемых анализаторами. Каждый анализатор состоит из трех частей: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1) периферического отдела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называемого рецептором (воспринимающая часть анализатора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основная функция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 xml:space="preserve">трансформация внешней энергии в нервный импульс);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2) афферентные или чувствительные нервы (центростремительные)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проводящие возбуждение в нервные центры (центральный отдел анализатора);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3) корковые отделы анализатора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которых происходит переработка нервных импульсов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приходящих из периферических отделов.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Корковая часть каждого анализатора включает в себя область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представляющую собой проекцию периферии в коре головного мозга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 определенным клеткам периферии (рецепторов) соответствуют определенные участки корковых клеток. Для возникновения ощущения необходима работа всего анализатора как целого. Анализатор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 пассивный приемник энергии. Это орган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рефлекторно перестраивающийся под воздействием раздражителей.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Восприятия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Человек воспринимает окружающий его мир и ориентируется в нем при помощи анализаторов. Раздражение анализаторов теми или иными предметами и явлениями внешнего мира обуславливает возникновение восприятий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отражений предметов и явлений в совокупности их свойств и частей при непосредственном воздействии на органы чувств.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ходе восприятия происходит упорядочение и объединение отдельных ощущений в целостные образы вещей. В отличие от ощущений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которых отражаются отдельные свойства раздражителя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восприятие отражает предмет в целом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совокупности его свойств. Восприятие (отражение) не является простым суммированием отдельных ощущений. Оно требует выделения из всего комплекса воздействующих признаков (цвет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форма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осязательные свойства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вкус и т.п.) основных и ведущих с одновременным отвлечением (абстракцией) от несущественных. Процесс восприятия объединяет группы основных существенных признаков и сопоставляет воспринятое с прежними знаниями о предмете. Если при таком сопоставлении гипотеза о предлагаемом предмете совпадает с поступающей информацией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возникает узнавание предмета и происходит его восприятие. Если гипотеза не согласуется с реально доходящей до субъекта информацией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поиски нужного решения продолжаются до тех пор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 субъект не найдет 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пока он не узнает предмет или не отнесет его к определенной категории.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процесс восприятия всегда включены двигательные компоненты (ощупывание предметов и движение глаз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выделяющие наиболее информативные точки; проговаривание соответствующих звуков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играющих существенную роль в определении наиболее существенных особенностей звукового потока). В связи с этим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восприятие правильнее обозначать как воспринимающую (перцептивную) деятельность субъекта.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Восприятие тесно связано с прошлым опытом субъекта (сличение новой информации с ранее сложившимися представлениями).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Воспринимающая деятельность не ограничивается пределами одной модальности рецепторов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она складывается в результате совместной работе нескольких органов чувств.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 основным свойствам восприятия относят: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Целостность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свойство восприятия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состоящее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всякий объект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тем более пространственная ситуация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воспринимаются как устойчивое системное целое.</w:t>
      </w:r>
      <w:r>
        <w:rPr>
          <w:sz w:val="24"/>
          <w:szCs w:val="24"/>
        </w:rPr>
        <w:t xml:space="preserve">   </w:t>
      </w:r>
      <w:r w:rsidRPr="0001592C">
        <w:rPr>
          <w:sz w:val="24"/>
          <w:szCs w:val="24"/>
        </w:rPr>
        <w:t>Структурность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вычленение из общей структуры предмета его частей и определенных сторон.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восприятие зависит не только от раздражения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от самого воспринимающего объекта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конкретного человека. В восприятии всегда сказываются особенности личности воспринимающего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отношение к воспринимаемому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устремления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эмоции на момент восприятия и др.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психический процесс накопления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хранения и использования информации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воспринятой человеком в различные периоды жизни.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Изучением механизмов памяти занимались многие известные психологи. В 80-х годах прошлого века немецкий психолог Г.Эббингауз предложил прием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помощью которого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его мнению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было изучить закономерности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независимо от деятельности мышления (заучивание бессмысленных слогов). Классические исследования Г.Эббингауза сопровождались работами немецкого психиатра Э.Крепелина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использовавшего сходные приемы при изучении нарушений процессов запоминания у психически больных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немецкого психолога Г.Э.Мюллера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чье фундаментальное исследование посвящено основным законам закрепления и воспроизведения следов памяти у человека.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конце XIX и в начале XX вв. появились исследования известного американского психолога Торндайка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изучал формирование навыков у животных в процессе выхода из лабиринта.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начале XX в. исследования процессов памяти были продолжены И.П.Павловым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которым были описаны условия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 которых возникают и удерживаются новые условнорефлекторные связи. Учение о высшей нервной деятельности стало в дальнейшем основой представлений о физиологических механизмах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Высшие формы памяти у детей впервые изучил выдающийся отечественный психолог Л.С.Выготский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показал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высшие формы памяти являются сложной формой психической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социальной по своему происхождению.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Исследования А.А. Смирнова и П.И. Зинченко раскрыли новые и существенные законы памяти как осмысленной человеческой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установили зависимость запоминания от поставленной задачи и выделили основные приемы запоминания сложного материала.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последнее время появились исследования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показали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запечатление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сохранение и воспроизведение следов памяти связаны с глубокими биохимическими изменениями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модификацией РНК. Было установлено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следы памяти можно переносить гуморальным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биохимическим путем. В сложном процессе памяти П. Линдсей и Д. Норман выделяют 3 совершенно различных типа или системы.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1) "Непосредственный отпечаток" сенсорной информации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воспринимаемой органами чувств в виде полной картины окружающего мира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существующей непродолжительное время. Непосредственные отпечатки сенсорной памяти невозможно повторять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они сохраняются лишь несколько десятых долей секунды и продлить их нет возможности.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2) Кратковременная память сохраняет информацию в виде непосредственной интерпретации событий. Как правило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запоминается лишь 5-6 последних единиц из предъявленного материала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при наличии сознательного усилия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 многократном повторении материала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удерживать его в кратковременной памяти долгое время.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3) Долговременная память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наиболее важная и наиболее сложная систем памяти. В отличие от первых двух систем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ее емкость практически неограниченна. Информация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удерживается в памяти в течение нескольких минут и дольше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находится в системе долговременной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Когнитивная психология рассматривает память как развивающуюся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многоуровневую систему хранилищ (сенсорный регистр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кратковременная память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долговременная память)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вместе с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систему процессов организации информации в целях запоминания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сохранения и воспроизведения. В деятельности человека в той или иной мере проявляются все основные виды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-Кратковременная память характеризуется очень кратким сохранением после однократного очень непродолжительного восприятия и немедленным воспроизведением (в первые же секунды после восприятия) материала. В кратковременной памяти информация хранится не более 20 с. Кратковременная память связана прежде всего с первичной ориентировкой в окружающей среде и поэтому направлена главным образом на фиксацию общего числа вновь появляющихся сигналов вне зависимости от их информационного содержания.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-Оперативная память представляет собой способность человека сохранять текущую информацию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необходимую для выполнения того или иного действия; длительность хранения определяется временем выполнения данного действия. При переводе информации из кратковременной в оперативную происходит ее отбор по критериям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определяемым задачей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которую решает человек. Оперативная память направлена на сохранение текущей информации в рамках конкретной деятельности или конкретного действия.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-Долговременная память хранит информацию впрок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для предстоящей деятельности. Информация в долговременной памяти может храниться дни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месяцы и годы. При переводе информации из кратковременной памяти в долговременную происходит ее дальнейшая селекция и вместе с тем реорганизация. Долговременная память ориентирована на будущее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на сохранение индивидуального опыта личности.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Соотношение между кратковременной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оперативной и долговременной видами памяти зависит от задач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решаемых субъектом данной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от структуры самой деятельности. В одних случаях ведущая роль принадлежит кратковременной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других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долговременной. Соотношение между кратковременной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оперативной и долговременной видами памяти зависит от задач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решаемых субъектом данной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от структуры самой деятельности. В одних случаях ведущая роль принадлежит кратковременной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других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долговременной. Одним из принципиальных различий между человеческой психикой и психикой животных является существенная взаимосвязь не только с чувственным познанием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с языком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речью.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Мышление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Окружающий мир человек познает с помощью ощущений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представлений (чувственное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непосредственное познание) и при помощи мышления в словесно оформленных понятиях и суждениях (абстрактное познание). Неразрывно связанный с речью процесс познавательной деятельности индивида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характеризующийся обобщенным и опосредствованным отражением действительности в ходе ее анализа и синтеза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представляет собой мышление. Мышление возникает на основе практической деятельности из чувственного познания и далеко выходит за его пределы.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отличие от восприятия и ощущения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получают информацию при помощи чувств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 является рациональной формой познания реальности. Источником мыслительной деятельности является чувственное познание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в процессе мышления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используя данные ощущений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восприятия и представлений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человек выходит за пределы чувственного познания. С помощью мышления человек способен познавать такие явления окружающего мира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не даны непосредственно в восприятии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 которых можно только мыслить. Отталкиваясь от ощущений и восприятий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выходя за пределы чувственного данного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расширяет границы нашего познания в силу своего характера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позволяющего опосредственно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умозаключением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раскрыть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непосредственно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восприятием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 дано. Ощущение и восприятие отражают отдельные стороны явлений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тогда как мышление соотносит данные ощущений и восприятий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сопоставляет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сравнивает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различает их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раскрывает отношения между ними. Раскрывая эти отношения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 раскрывает новые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абстрактные свойства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выявляет взаимосвязи и постигает действительность в этих взаимосвязях.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уровне восприятия различные свойства и предметы действительности даны в некоторых взаимоотношениях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сочетаниях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связях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мышление исходит из них в своем познании действительности. Предметы и явления воспринимаются нами обычно в определенных ситуациях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тех или иных соотношениях с другими явлениями. Кроме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каждый предмет имеет различные свойства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воспринимаются нами в определенных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характерных соотношениях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сочетаниях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связях. Основная задача мышления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выявить эти существенные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необходимые связи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основанные на реальных зависимостях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отделив их от случайных совпадений.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психический процесс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заключается в отражении человеческим мозгом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общих свойств предметов и явлений внешнего мира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установлении связей между ними.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Мышление животных всегда остается лишь наглядно-действенным; оно не может быть отвлеченным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опосредованным познанием. Такое примитивное мышление оперирует с предметами в наглядно-действенной форме.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Речь является психологическим процессом формирования и передачи мысли средствами языка. Речь без усвоения языка невозможна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то время как язык может существовать и развиваться относительно независимо от человека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законам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связанным ни с его психологией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ни с его поведением.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Все высшие психические функции человека формировались в процессе его общественно-трудовой практики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неразрывном единстве с возникновением и развитием языка. Выражаемые в языке смысловые категории и образуют содержание сознания человека. Мысль формируется посредством ее речевого формулирования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мышление индивида опосредуется его речью. Между понятиями "язык" и "речь" существует такое же отношение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между понятиями "общественное сознание" и "индивидуальное сознание". В языке проявляется общественное сознание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речи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индивидуальное сознание. Речь представляет собой индивидуальное использование общественно выработанных обозначений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языковых знаков. Речь подразделяется на внешнюю и внутреннюю.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сосредоточенность сознания и его направленность на что-либо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имеющее то или иное значение для человека. Под направленностью понимается избирательный характер этой деятельности и ее сохранение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под сосредоточением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углубление в данную деятельность и отвлечение от остального. Внимание неотделимо от других психических процессов и состояний. Внимание не имеет своего собственного познавательного содержания и лишь обслуживает деятельность других познавательных процессов.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Внимательное отношение к какому-либо предмету сопровождается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он оказывается в центре нашего сознания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тогда как все остальное воспринимается в этот момент слабее. Внимательного слушателя легко отличить от невнимательного по мимике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позе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движениям.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Часто внимание направлено не на окружающие объекты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на мысли и образы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находящиеся в сознании человека. В данном случае говорят об интеллектуальном внимании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несколько отличается от внимания сенсорного (внешнего).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" w:name="_Toc263426569"/>
      <w:r w:rsidRPr="0001592C">
        <w:rPr>
          <w:sz w:val="24"/>
          <w:szCs w:val="24"/>
        </w:rPr>
        <w:t>1.2. Развитие познавательных психических процессов в ходе обучения в школе</w:t>
      </w:r>
      <w:bookmarkEnd w:id="4"/>
      <w:r w:rsidRPr="0001592C">
        <w:rPr>
          <w:sz w:val="24"/>
          <w:szCs w:val="24"/>
        </w:rPr>
        <w:t xml:space="preserve">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Познавательные процессы (восприятие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воображение) входят как составная часть в любую человеческую деятельность и обеспечивают ту или иную ее эффективность. Познавательные процессы позволяют человеку намечать заранее цели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планы и содержание предстоящей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проигрывать в уме ход этой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свои действия и поведение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предвидеть результаты своих действий и управлять ими по мере выполнения.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Когда говорят об общих способностях человека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также имеют в виду уровень развития и характерные особенности его познавательных процессов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ибо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лучше развиты у человека эти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более способным он является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большими возможностями обладает. От уровня развития познавательных процессов учащегося зависит легкость и эффективность его учения.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Человек рождается с достаточно развитыми задатками к познавательной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однако познавательные процессы новорожденный осуществляет сначала неосознанно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инстинктивно. Ему еще предстоит развить свои познавательные возможности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научиться управлять ими. Поэтому уровень развития познавательных возможностей человека зависит не только от полученных при рождении задатков (хотя они играют значительную роль в развитии познавательных процессов)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в большей мере от характера воспитания ребенка в семье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школе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 собственной его деятельности по саморазвитию своих интеллектуальных способностей.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Познавательные процессы осуществляются в виде отдельных познавательных действий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каждое из которых представляет собой целостный психический акт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состоящий нераздельно из всех видов психических процессов. Но один из них обычно является главным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определяющим характер данного познавательного действия. Только в этом смысле можно рассматривать отдельно такие психические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восприятие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воображение</w:t>
      </w:r>
      <w:r w:rsidRPr="0001592C">
        <w:rPr>
          <w:sz w:val="24"/>
          <w:szCs w:val="24"/>
        </w:rPr>
        <w:footnoteReference w:id="3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Осуществляясь в различных видах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психические процессы в ней же и формируются.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Совершенствование чувственного восприятия ребенка связано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во- первых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умением лучше использовать свои сенсорные аппараты в результате их упражнения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во- вторых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существенную роль играет умение все более осмысленно истолковывать чувственные данные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связано с общим умственным развитием ребенка.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 из серьезных психологических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вместе с тем философских и гносеологических проблем – соответствие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дано человеку в ощущениях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его восприятии и знаниях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действительно существует в мире. Есть факты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позволяют сомневаться в возможности правильного и полного познания человеком окружающего мира. Это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во– первых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мозг человека попадает не сама энергия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только информация о ней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закодированная в нервных импульсах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нет никакой гарантии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ощущения соответствуют реальному миру- 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они отражают. Известно немало иллюзий в сфере ощущений и восприятия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возникают под влиянием процессов в организме человека (например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галлюцинации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сновидения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просто зрительные иллюзии). Они не представляют собой отражение внешнего мира.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Однако вряд ли можно без оговорок допустить и противоположное: что человек живет только в мире иллюзий и ему природой не дано узнать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представляет собой окружающий его мир на самом деле. Те сведения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человек получает в виде ощущений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должны ведь чему–то в мире соответствовать. Если бы это было не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человек просто не смог бы жить и ориентироваться в этом мире.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Обсуждаемая проблема до сих пор остается не решенной до конца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это нисколько не мешает человеку жить и трудиться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ученым – решать и экспериментально исследовать проблему соответствия наших знаний и представлений о мире самому этому миру. Психологи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изучая познавательные процессы человека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полагают все же – и не без оснований – что они более или менее адекватно отражают действительно существующий мир</w:t>
      </w:r>
      <w:r w:rsidRPr="0001592C">
        <w:rPr>
          <w:sz w:val="24"/>
          <w:szCs w:val="24"/>
        </w:rPr>
        <w:footnoteReference w:id="4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Внимание является главным условием осуществления познавательного процесса. Оно не выступает как самостоятельный процесс. И в самонаблюдении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во внешнем наблюдении оно открывается как направленность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настроенность и сосредоточенность любой психической деятельности на своем объекте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лишь как сторона или свойство этой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Внимание не имеет своего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отдельного и специфического продукта. Его результатом является улучшение всякой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которой оно присоединяется</w:t>
      </w:r>
      <w:r w:rsidRPr="0001592C">
        <w:rPr>
          <w:sz w:val="24"/>
          <w:szCs w:val="24"/>
        </w:rPr>
        <w:footnoteReference w:id="5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Непроизвольное внимание устанавливается и поддерживается независимо от сознательного намерения человека. Произвольное внимание – это сознательно направляемое и регулируемое внимание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котором субъект сознательно избирает объект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который оно направляется. Произвольное внимание развивается из непроизвольного. В то же время произвольное внимание переходит в непроизвольное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уже не требуя специальных усилий. Непроизвольное внимание обычно обусловлено непосредственным интересом. Произвольное внимание требуется там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где такой непосредственной заинтересованности нет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мы сознательным усилием направляем наше внимание в соответствии с задачами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перед нами встают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целями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мы ставим.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Развитие внимания у детей совершается в процессе обучения и воспитания.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Дети значительно различаются по показателям объема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устойчивости и распределения внимания. В целом внимательные дети учатся лучше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однако у невнимательных детей успеваемость больше связана с показателями произвольного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особенно его распределенностью. Низкий уровень развития этого свойства внимания ограничивает возможности детей при выполнении учебных задач. Поэтому тренировка распределенности внимания может способствовать улучшению успеваемости.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Высокий уровень развития произвольного внимания является необходимым условием реализации других факторов успешности обучения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 индивидуального моторного темпа. При этом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выше индивидуальный темп у внимательных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лучше они учатся. А у невнимательных учащихся высокий индивидуальный темп может сочетаться с низкой успеваемостью.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успеваемость по математике особое влияние оказывает объем внимания и индивидуальный темп. Устойчивость внимания может коррелировать с низкими способностями к математике. На успеваемость по русскому языку большее влияние оказывает уровень развития распределенности внимания и меньшее – объем внимания. Успешность чтения больше всего связана с устойчивостью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обеспечивающей точность воссоздания звуковой формы слов</w:t>
      </w:r>
      <w:r w:rsidRPr="0001592C">
        <w:rPr>
          <w:sz w:val="24"/>
          <w:szCs w:val="24"/>
        </w:rPr>
        <w:footnoteReference w:id="6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 проблемой невнимательности чаще всего сталкиваются родители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чьи дети приступили к систематическому школьному обучению. И это вполне понятно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поскольку учебная деятельность требует от ребенка новых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более высоких форм произвольного поведения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способности управлять своими психическими процессами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том числе и вниманием.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 найти пожалуй ни одного младшего школьника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тетрадях которого время от времени не встречались бы так называемые ошибки по «невнимательности». На протяжении обучения в начальной школе в развитии внимания происходят существенные изменения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идет интенсивное развитие всех его свойств: резко (более чем в 2 раза) увеличивается объем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повышается его устойчивость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развиваются навыки переключения и распределения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 9-10 годам дети становятся способны достаточно долго сохранять и выполнять произвольно заданную программу действий. Считается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младший школьный возраст является наиболее благоприятным для целенаправленного развития внимания ребенка.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Самыми распространенными причинами недостаточного внимания школьника могут являться: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Синдром дефицита внимания с гиперактивностью. Дети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подобный диагноз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отличаются избыточной двигательной активностью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импульсивностью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слабой концентрацией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высокой отвлекаемостью. Трудности с организацией их поведения и удержанием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ярко обнаруживаются задолго до поступления в школу. Ситуация же школьного обучения лишь усугубляет их проблемы.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Хронические соматические заболевания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болезненность ребенка. Дети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слабое здоровье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отличаются высокой утомляемостью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низкой работоспособностью. Сниженная функция их внимания может быть обусловлена общим ослаблением организма.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Индивидуальные особенности нервной системы. Свойства высшей нервной деятельности влияют на развитие всех свойств внимания: для учащихся с сильной и подвижной нервной системой более характерно внимание устойчивое. Учащимся с инертной и слабой нервной системой более свойственно неустойчивое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плохо переключаемое и распределяемое внимание.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Переутомление и перегрузки. Жизнь современного ребенка наполнена множеством обязанностей. Обычно рабочий день школьника не ограничивается рамками собственно учебных занятий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включает в себя посещение разнообразных кружков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секций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студий и пр. Нередко график функционирования школьника расписан с утра до вечера столь плотно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ученик едва – едва успевает подготовить домашнее задание. Времени на полноценный отдых при этом практически не остается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дети плохо высыпаются. Физические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психологические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информационные перегрузки неизбежно приводят к снижению работоспособности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повышению невнимательности и рассеянности детей.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Возрастные ограничения в развитии внимания. Внимание детей младшего 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имеет небольшой объем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плохо распределяем и неустойчиво. Причина этого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недостаточная зрелость нейрофизиологических механизмов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обеспечивающих процессы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контроль за выполнением деятельности</w:t>
      </w:r>
      <w:r w:rsidRPr="0001592C">
        <w:rPr>
          <w:sz w:val="24"/>
          <w:szCs w:val="24"/>
        </w:rPr>
        <w:footnoteReference w:id="7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Синдром дефицита внимания с гиперактивностью. Дети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подобный диагноз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отличаются избыточной двигательной активностью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импульсивностью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слабой концентрацией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высокой отвлекаемостью. Трудности с организацией их поведения и удержанием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ярко обнаруживаются задолго до поступления в школу. Ситуация же школьного обучения лишь усугубляет их проблемы.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Хронические соматические заболевания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болезненность ребенка. Дети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слабое здоровье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отличаются высокой утомляемостью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низкой работоспособностью. Сниженная функция их внимания может быть обусловлена общим ослаблением организма.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Индивидуальные особенности нервной системы. Свойства высшей нервной деятельности влияют на развитие всех свойств внимания: для учащихся с сильной и подвижной нервной системой более характерно внимание устойчивое. Учащимся с инертной и слабой нервной системой более свойственно неустойчивое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плохо переключаемое и распределяемое внимание.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Переутомление и перегрузки. Жизнь современного ребенка наполнена множеством обязанностей. Обычно рабочий день школьника не ограничивается рамками собственно учебных занятий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включает в себя посещение разнообразных кружков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секций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студий и пр. Нередко график функционирования школьника расписан с утра до вечера столь плотно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ученик едва – едва успевает подготовить домашнее задание. Времени на полноценный отдых при этом практически не остается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дети плохо высыпаются. Физические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психологические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информационные перегрузки неизбежно приводят к снижению работоспособности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повышению невнимательности и рассеянности детей.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Возрастные ограничения в развитии внимания. Внимание детей младшего 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имеет небольшой объем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плохо распределяем и неустойчиво. Причина этого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недостаточная зрелость нейрофизиологических механизмов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обеспечивающих процессы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контроля за выполнением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Будучи важнейшей характеристикой всех психических процессов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память обеспечивает единство и целостность человеческой личности.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 концу младшего школьного возраста складываются три качественно различные формы непроизвольной памяти. Только одна из них обеспечивает осмысленное и систематическое запоминание учебного материала. Две другие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проявляются более чем у 80% школьников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дают неустойчивый мнемический эффект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значительной мере зависящий от особенностей материала или от стереотипных способов действий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не от фактических задач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Средний школьный возраст – переход от детства к юности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период «полуребенкаполувзрослого». Возраст от 10 – 11 до 15 лет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соответствует возрасту учащихся 5 – 8 классов.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 школьника подростка этот переход связан с включением его в доступные ему формы общественной жизни. Вместе с тем меняется и реальное место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ребенок занимает в повседневной жизни окружающих его взрослых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жизни своей семьи. Теперь его физический силы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знания и умения ставят его в некоторых случаях на равную ступень с взрослыми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кое в чем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он даже чувствует свое преимущество. Иногда он признанный «чинильщик» механизмов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иногда он оказывается главным домашним «комментатором» общественных событий.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приводит к различным нарушениям: учащение сердцебиения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учащенное дыхание. Характерная особенность подросткового возраста – половое созревание организма. Продолжается развитие нервной системы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мыслительной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Мировоззрение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нравственные идеалы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система оценочных суждений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моральные принципы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которыми школьник руководствуется в своем поведении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еще не приобрели устойчивость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их легко разрушают мнения товарищей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противоречия жизни.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Правильно организованному воспитанию принадлежит решающая роль. В зависимости от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какой нравственный опыт приобретает подросток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будет складываться его личность.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Когда ребенок вступает в подростковый возраст (7 класс)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развитии его самосознания происходит очень важный сдвиг. Он связан с возникновением чувства взрослости. Это чувство выражает совершенно новое отношение к миру и себе.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5" w:name="_Toc263426570"/>
      <w:r w:rsidRPr="00C8699E">
        <w:rPr>
          <w:b/>
          <w:sz w:val="28"/>
          <w:szCs w:val="24"/>
        </w:rPr>
        <w:t>1.3. Анализ известных коррекционных программ развития познавательных процессов школьников</w:t>
      </w:r>
      <w:bookmarkEnd w:id="5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практике детской психодиагностики должны применяться только валидные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точные и надежные методы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 в противном случае возникает серьезная опасность получения недостоверных данных и совершения ошибок в выводах.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 большинством методик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применяемых в практической психодиагностике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связано понятие возрастной нормы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характеризует средний уровень развития изучаемого свойства у большой группы психологически и физически здоровых детей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отобранных на случайной основе.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 поступлением ребенка в школу под влиянием обучения начинается перестройка всех его познавательных процессов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приобретение ими качеств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свойственных взрослым людям. Это связано с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дети включаются в новые для них виды деятельности и системы межличностных отношений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требующие от них наличия новых психологических качеств. Также существенно возрастают индивидуальные различия по уровню психологического развития. Эти различия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проявляются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дети отличаются друг от друга по интеллектуальному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моральному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межперсональному развитию. Они уже могут по-разному реагировать на одни и те же инструкции и психодиагностические ситуации. Некоторым детям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поступающим учиться в школу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практически уже вполне доступны тесты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предназначенные для психодиагностики взрослых людей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другим – менее развитым – только методики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рассчитанные на детей 4-6-летнего возраста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на дошкольников. Поэтому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прежде чем применять ту или иную психодиагностическую методику к детям младшего школьного возраста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удостовериться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она им интеллектуально доступна и вместе с тем не слишком проста для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оценить реальный уровень психологического развития ребенка.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Известно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психологии существуют два основных подхода к диагностике индивидуальных особенностей: количественный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основанный на идее повторяемости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возможности измерения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выявления статистических закономерностей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качественный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ориентирующийся на индивида как на уникального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неповторимого человека и основанный на предпосылке о множественной детерминации психических явлений и многозначности каждого получаемого психологического факта.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Тестовые методики обладают целым рядом достоинств: по существу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хороший тест аккумулирует в себе богатый клинический опыт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накопленный в психологии и смежных дисциплинах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дает четкий инструментарий в руки психолога.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Проблема заключается не только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использовать или не использовать тесты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сколько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какой целью они применяются. Принципиально недопустимо использовать тесты для жесткого отбора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селекции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другое дело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использование этих методов направлено на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с их помощью выявить психологические особенности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причины отдельных нарушений или недостатков с целью их коррекции.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Психодиагностика в школе сама по себе бессмысленна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ее данные необходимы для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Обеспечить контроль за динамикой психического развития детей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обучающихся и воспитывающихся в детских учреждениях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исправление возможных отклонений в развитии начиналось как можно раньше;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Дать возможность психологу определить программу дальнейшей работы с ребенком с целью создания оптимальных условий развития как для слабых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и для сильных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«подтягивая» их на более высокий уровень;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Установить направление продуктивного развития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обнаруживающих особые способности;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Проверить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насколько эффективной оказывается психопрофилактическая работа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проводимая психологом;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Провести сравнительный психологический анализ различных систем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подходов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методов воспитания и обучения с целью выявления их развивающего эффекта и выработки соответствующих рекомендаций;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Выбрать наиболее актуальную для данной школы тематику психологического просвещения и т.д. и т.п.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Поэтому в рамках школьной психологической службы речь не может идти отдельно о диагностике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отдельно о коррекции или развитии. Они существуют в деятельности школьных психологов как единый по самой сути своей вид работы: диагностико–коррекционный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диагностико–развивающий. При этом школьный психолог не просто ставит диагноз и разрабатывает программу дальнейшего развития тех или других сторон личности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способностей учащегося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следит за выполнением данных им рекомендаций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значительной части случаев сам осуществляет психологическую часть коррекционной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воспитательной (развивающей) работы 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Приступая к диагностике и планируя коррекционную деятельность необходимо рассмотреть существующие методики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отобрать наиболее подходящие (валидные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точные и надежные методы). Также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учесть возраст испытуемых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каждую психодиагностическую методику целесообразно использовать.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Одними из основных способностей подросткового возраста являются способность оперировать гипотезами при решении интеллектуальных задач и способность анализировать абстрактные идеи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искать ошибки и логические противоречия в абстрактных суждениях. Однако данные способности могут формироваться и развиваться только в процессе школьного обучения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 овладении знаковыми системами. К старшему школьному возрасту дети должны характеризоваться сформированностью теоретического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словесно-логического мышления.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процессе обучения ребенка важно активизировать его психический потенциал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развить заинтересованность в освоении сложного учебного материала.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связи с этим коррекционная работа с учащимися средних и старших классов по развитию и коррекции познавательных процессов и интеллектуальных способностей имеет ряд особенностей. С одной стороны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эта работа проводится с подростками и старшеклассниками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испытывающими трудности в учении: понимании и осмыслении нового материала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усвоении и обобщении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установлении связей между понятиями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выражении собственных мыслей. С другой стороны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поскольку основными формами коррекционной работы являются игры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упражнения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тренинги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ее можно проводить со всем школьным классом. Такие упражнения помогут школьникам: снять усталость на уроке; активизировать учебную работу в классе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повысить активность и инициативу школьников; дать ощущение свободы и раскованности.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процессе проведения коррекции познавательных процессов основное внимание уделяется обучению школьников через проявление их активности в запоминании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обобщении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усвоении материала. Подобные игровые занятия ведут к повышению творческого потенциала учащихся 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более глубокому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осмысленному и быстрому освоению изучаемой дисциплины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игровые упражнения используются для «разрядки» на уроке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участвует весь класс; длительность игры 5—7 минут; в одном игровом эпизоде могут быть использованы 1-2 игровых упражнения из предлагаемого комплекса. Если учитель проводит специальное игровое занятие для слабых учеников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полезно подобрать группу из 5—12 школьников; длительность занятия в этом случае — 30-45 минут; на таком «игровом уроке» могут использоваться 5-7 игр. Частота игровых занятий — 1—2 раза в неделю.</w:t>
      </w:r>
      <w:r>
        <w:rPr>
          <w:sz w:val="24"/>
          <w:szCs w:val="24"/>
        </w:rPr>
        <w:t xml:space="preserve"> </w:t>
      </w:r>
    </w:p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6" w:name="_Toc263426571"/>
      <w:r w:rsidRPr="00C8699E">
        <w:rPr>
          <w:b/>
          <w:sz w:val="28"/>
          <w:szCs w:val="24"/>
        </w:rPr>
        <w:t>2.Эмпирическое исследование развития психических познавательных процессов в ходе обучения в школе</w:t>
      </w:r>
      <w:bookmarkEnd w:id="6"/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7" w:name="_Toc263426572"/>
      <w:r w:rsidRPr="0001592C">
        <w:rPr>
          <w:sz w:val="24"/>
          <w:szCs w:val="24"/>
        </w:rPr>
        <w:t>2.1 Методики исследования и разработка психодиагностики коррекционной программы развития познавательных процессов школьников</w:t>
      </w:r>
      <w:bookmarkEnd w:id="7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Для исследования долговременной и кратковременной памяти существует достаточно разнообразных методик. Но принимая во внимание возраст испытуемых (учащиеся 1 А класса в возрасте 8 лет) наиболее подходящие из них: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А.Р. Лурия «Заучивание 10 слов».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 из наиболее часто применяющихся методик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предложенная А.Р. Лурия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используется для оценки состояния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утомляемости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активности внимания</w:t>
      </w:r>
      <w:r w:rsidRPr="0001592C">
        <w:rPr>
          <w:sz w:val="24"/>
          <w:szCs w:val="24"/>
        </w:rPr>
        <w:footnoteReference w:id="8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 требует специального оборудования. Однако в большей мере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при использовании остальных методик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необходима тишина. Перед началом опыта экспериментатор должен записать в одну строчку рад коротких (односложных и двусложных) слов. Слова нужно подобрать простые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разнообразные и не имеющие между собой никакой связи.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Инструкция состоит из нескольких этапов.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Экспериментатор читает слова медленно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четко. Когда испытуемый повторяет слова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экспериментатор ставит в своем протоколе крестики под этими словами (см. приложение 1). Затем экспериментатор продолжает снова повторять те же слова и отмечать крестиками слова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повторенные испытуемым (второй этап).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Затем опыт снова повторяется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и 6 раз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уже без каких–либо инструкций.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После шестикратного повторения слов экспериментатор переходит к другим экспериментам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конце исследования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примерно спустя 50–60 минут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снова просит воспроизвести эти слова (уже без напоминания). Число слов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удержанных и воспроизведенных испытуемым час спустя после повторения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большей мере свидетельствует о памяти в узком смысле слова</w:t>
      </w:r>
      <w:r w:rsidRPr="0001592C">
        <w:rPr>
          <w:sz w:val="24"/>
          <w:szCs w:val="24"/>
        </w:rPr>
        <w:footnoteReference w:id="9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«Память на числа»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предназначена для оценки кратковременной зрительной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ее объема и точности. Задание заключается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обследуемому в течение 20 секунд демонстрируется таблица (см. приложение 1) с 12 двузначными числами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нужно запомнить и после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таблица убрана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назвать запомненные числа</w:t>
      </w:r>
      <w:r w:rsidRPr="0001592C">
        <w:rPr>
          <w:sz w:val="24"/>
          <w:szCs w:val="24"/>
        </w:rPr>
        <w:footnoteReference w:id="10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Обе методики отличаются простотой использования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достаточно валидны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точны и надежны. И немаловажный факт – интересны детям. Они с удовольствием соглашаются поучаствовать в исследовании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принимая методики за игру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также является значительным «плюсом» в пользу использования данных методик. И что также важно – проведение методик не отнимает много времени и не является утомительным занятием для детей.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Планируя коррекционную деятельность необходимо рассмотреть существующие методики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отобрать наиболее подходящие. При этом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учесть возраст испытуемых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коррекционная программа не должна быть утомительной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скучной. Оптимальный вариант – игровая форма.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Развитие внимания ребенка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способности к целенаправленной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организованной деятельности – процесс достаточно длительный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необходимый для полного психического развития. Существует достаточно способов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специальных упражнений и заданий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направленных на тренировку различных свойств внимания. Вот некоторые из них: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Развитие концентрации внимания.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Основной тип упражнений – корректуальные задания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которых ребенку предлагается находить и вычеркивать определенные буквы в печатном тексте. Такие упражнения позволяют ребенку почувствовать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значит «быть внимательным»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развить состояние внутреннего сосредоточения. Рекомендуется также использовать задания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требующие выделения признаков предметов и явлений; упражнения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основанные на принципе точного воспроизведения какого – либо образца (последовательность букв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цифр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геометрических узоров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движений и пр.).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Увеличение объема внимания.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Упражнения основаны на запоминании числа и порядка расположения ряда предметов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предъявляемых для разглядывания на несколько секунд.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Тренировка распределения внимания.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Основной принцип упражнений: ребенку предлагается одновременное выполнение двух разнонаправленных заданий (например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чтение рассказа и подсчет ударов карандаша по столу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выполнение корректуального задания и прослушивание пластинки с записью сказки и т.п.).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Развитие навыков переключения внимания.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Для развития этого свойства внимания предлагается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выполнение корректуальных заданий с чередованием правил вычеркивания букв.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Разнообразные игры и упражнения на развитие внимания широко представлены в психолого-педагогической литературе. Основное условие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необходимо соблюдать в ходе проведения такой работы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состоит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занятия с ребенком должны носить систематический характер</w:t>
      </w:r>
      <w:r w:rsidRPr="0001592C">
        <w:rPr>
          <w:sz w:val="24"/>
          <w:szCs w:val="24"/>
        </w:rPr>
        <w:footnoteReference w:id="11"/>
      </w:r>
      <w:r w:rsidRPr="0001592C">
        <w:rPr>
          <w:sz w:val="24"/>
          <w:szCs w:val="24"/>
        </w:rPr>
        <w:t>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Задания на развитие внимания можно предлагать детям в форме игр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соревнований. Желательно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занятия были насыщены разнообразными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непохожими упражнениями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очень важно в таких занятиях заинтересованность детей.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Оптимальное время для проведения таких занятий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промежуточные и летние каникулы. Это позволит проводить групповую работу с учащимися параллельных классов. Также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это время дети не так загружены учебными делами. Очень важно во время коррекционной работы не допустить переутомления учащихся и этот факт необходимо учитывать при составлении программы. Нужно учитывать возраст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допустимую нагрузку и количество времени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необходимого для занятий.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учитывая все вышеизложенное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изучив дополнительно психолого–педагогическую литературу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составлена коррекционно–развивающая программа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которая в дальнейшем была использована для работы с группой учащихся 2 – А класса средняя школа №4 г. Балтийска на период с 23.03.10 по 31.03.10 во время промежуточных каникул.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8" w:name="_Toc263426573"/>
      <w:r w:rsidRPr="0001592C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Сбор эмпирических данных на основании проведенных исследований.</w:t>
      </w:r>
      <w:bookmarkEnd w:id="8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I этап исследования: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констатирующий эксперимент.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Была проведена индивидуальная психодиагностическая работа с учащимися 2 «А» класса. Всего в исследовании приняли участие 23 ученика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возрасте 8 лет.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Экспериментальное исследование включало в себя методики А.Р. Лурия «Заучивание 10 слов»</w:t>
      </w:r>
      <w:r w:rsidRPr="0001592C">
        <w:rPr>
          <w:sz w:val="24"/>
          <w:szCs w:val="24"/>
        </w:rPr>
        <w:footnoteReference w:id="12"/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 «Память на числа»</w:t>
      </w:r>
      <w:r w:rsidRPr="0001592C">
        <w:rPr>
          <w:sz w:val="24"/>
          <w:szCs w:val="24"/>
        </w:rPr>
        <w:footnoteReference w:id="13"/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для исследования долговременной и кратковременной памяти школьника. Полученные данные были также внесены в специальные графы Индивидуальной психолого–педагогической карты личности учащегося.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1. представлены результаты исследования долговременной памяти учащихся 2 "А" класса.</w:t>
      </w:r>
    </w:p>
    <w:p w:rsidR="000E39F5" w:rsidRPr="0001592C" w:rsidRDefault="004956B7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62.2pt;height:271.1pt;mso-position-horizontal-relative:char;mso-position-vertical-relative:line" coordorigin="71,69" coordsize="9244,54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1;top:69;width:9244;height:5422" o:preferrelative="f">
              <v:fill o:detectmouseclick="t"/>
              <v:path o:extrusionok="t" o:connecttype="none"/>
              <o:lock v:ext="edit" text="t"/>
            </v:shape>
            <v:rect id="_x0000_s1028" style="position:absolute;left:71;top:69;width:9244;height:5085" strokeweight=".7pt"/>
            <v:shape id="_x0000_s1029" style="position:absolute;left:650;top:4360;width:8001;height:938" coordsize="8001,938" path="m,938l1272,,8001,,6729,938,,938xe" fillcolor="gray" stroked="f">
              <v:path arrowok="t"/>
            </v:shape>
            <v:shape id="_x0000_s1030" style="position:absolute;left:650;top:1352;width:1272;height:3946" coordsize="1272,3946" path="m,3946l,938,1272,r,3008l,3946xe" fillcolor="silver" stroked="f">
              <v:path arrowok="t"/>
            </v:shape>
            <v:rect id="_x0000_s1031" style="position:absolute;left:1922;top:1352;width:5949;height:3008" fillcolor="silver" strokecolor="#c9f"/>
            <v:shape id="_x0000_s1032" style="position:absolute;left:650;top:4360;width:8001;height:938" coordsize="566,68" path="m,68l90,,566,e" filled="f" strokeweight="0">
              <v:path arrowok="t"/>
            </v:shape>
            <v:shape id="_x0000_s1033" style="position:absolute;left:650;top:4029;width:8001;height:938" coordsize="566,68" path="m,68l90,,566,e" filled="f" strokeweight="0">
              <v:path arrowok="t"/>
            </v:shape>
            <v:shape id="_x0000_s1034" style="position:absolute;left:650;top:3697;width:8001;height:939" coordsize="566,68" path="m,68l90,,566,e" filled="f" strokeweight="0">
              <v:path arrowok="t"/>
            </v:shape>
            <v:shape id="_x0000_s1035" style="position:absolute;left:650;top:3352;width:8001;height:952" coordsize="566,69" path="m,69l90,,566,e" filled="f" strokeweight="0">
              <v:path arrowok="t"/>
            </v:shape>
            <v:shape id="_x0000_s1036" style="position:absolute;left:650;top:3021;width:8001;height:939" coordsize="566,68" path="m,68l90,,566,e" filled="f" strokeweight="0">
              <v:path arrowok="t"/>
            </v:shape>
            <v:shape id="_x0000_s1037" style="position:absolute;left:650;top:2690;width:8001;height:938" coordsize="566,68" path="m,68l90,,566,e" filled="f" strokeweight="0">
              <v:path arrowok="t"/>
            </v:shape>
            <v:shape id="_x0000_s1038" style="position:absolute;left:650;top:2345;width:8001;height:952" coordsize="566,69" path="m,69l90,,566,e" filled="f" strokeweight="0">
              <v:path arrowok="t"/>
            </v:shape>
            <v:shape id="_x0000_s1039" style="position:absolute;left:650;top:2014;width:8001;height:938" coordsize="566,68" path="m,68l90,,566,e" filled="f" strokeweight="0">
              <v:path arrowok="t"/>
            </v:shape>
            <v:shape id="_x0000_s1040" style="position:absolute;left:650;top:1683;width:8001;height:938" coordsize="566,68" path="m,68l90,,566,e" filled="f" strokeweight="0">
              <v:path arrowok="t"/>
            </v:shape>
            <v:shape id="_x0000_s1041" style="position:absolute;left:650;top:1352;width:8001;height:938" coordsize="566,68" path="m,68l90,,566,e" filled="f" strokeweight="0">
              <v:path arrowok="t"/>
            </v:shape>
            <v:shape id="_x0000_s1042" style="position:absolute;left:650;top:4360;width:8001;height:938" coordsize="8001,938" path="m8001,l6729,938,,938,1272,,8001,xe" filled="f" strokeweight="0">
              <v:path arrowok="t"/>
            </v:shape>
            <v:shape id="_x0000_s1043" style="position:absolute;left:650;top:1352;width:1272;height:3946" coordsize="1272,3946" path="m,3946l,938,1272,r,3008l,3946xe" filled="f" strokecolor="gray" strokeweight=".7pt">
              <v:path arrowok="t"/>
            </v:shape>
            <v:rect id="_x0000_s1044" style="position:absolute;left:1922;top:1352;width:5949;height:3008" filled="f" strokecolor="gray" strokeweight=".7pt"/>
            <v:shape id="_x0000_s1045" style="position:absolute;left:3647;top:3201;width:509;height:1423" coordsize="509,1821" path="m,1821l,386,509,r,1448l,1821xe" fillcolor="#4d4d80" strokeweight=".7pt">
              <v:path arrowok="t"/>
            </v:shape>
            <v:rect id="_x0000_s1046" style="position:absolute;left:2149;top:3587;width:1498;height:1037" fillcolor="#99f" strokeweight=".7pt"/>
            <v:shape id="_x0000_s1047" style="position:absolute;left:2149;top:3201;width:2007;height:386" coordsize="2007,386" path="m1498,386l2007,,523,,,386r1498,xe" fillcolor="#7373bf" strokeweight=".7pt">
              <v:path arrowok="t"/>
            </v:shape>
            <v:shape id="_x0000_s1048" style="position:absolute;left:5145;top:1766;width:509;height:2314" coordsize="509,3256" path="m,3256l,372,509,r,2883l,3256xe" fillcolor="#668066" strokeweight=".7pt">
              <v:path arrowok="t"/>
            </v:shape>
            <v:rect id="_x0000_s1049" style="position:absolute;left:3647;top:2138;width:1424;height:2486" fillcolor="#cfc" strokeweight=".7pt"/>
            <v:shape id="_x0000_s1050" style="position:absolute;left:3647;top:1766;width:2007;height:372" coordsize="2007,372" path="m1498,372l2007,,509,,,372r1498,xe" fillcolor="#99bf99" strokeweight=".7pt">
              <v:path arrowok="t"/>
            </v:shape>
            <v:shape id="_x0000_s1051" style="position:absolute;left:6771;top:2621;width:500;height:2003" coordsize="523,2401" path="m,2401l,387,523,r,2028l,2401xe" fillcolor="#808066" strokeweight=".7pt">
              <v:path arrowok="t"/>
            </v:shape>
            <v:rect id="_x0000_s1052" style="position:absolute;left:5171;top:3008;width:1700;height:1616" fillcolor="#ffc" strokeweight=".7pt">
              <v:textbox style="mso-next-textbox:#_x0000_s1052">
                <w:txbxContent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b/>
                        <w:sz w:val="20"/>
                      </w:rPr>
                    </w:pPr>
                    <w:r w:rsidRPr="006C2FA2">
                      <w:rPr>
                        <w:b/>
                        <w:sz w:val="20"/>
                      </w:rPr>
                      <w:t>УРОВЕНЬ</w:t>
                    </w:r>
                  </w:p>
                  <w:p w:rsidR="000E39F5" w:rsidRPr="003C3767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b/>
                        <w:sz w:val="20"/>
                      </w:rPr>
                    </w:pPr>
                    <w:r w:rsidRPr="003C3767">
                      <w:rPr>
                        <w:b/>
                        <w:sz w:val="20"/>
                      </w:rPr>
                      <w:t>НИЖЕ</w:t>
                    </w:r>
                  </w:p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b/>
                        <w:sz w:val="20"/>
                      </w:rPr>
                    </w:pPr>
                    <w:r w:rsidRPr="006C2FA2">
                      <w:rPr>
                        <w:b/>
                        <w:sz w:val="20"/>
                      </w:rPr>
                      <w:t>СРЕДНЕГО</w:t>
                    </w:r>
                  </w:p>
                </w:txbxContent>
              </v:textbox>
            </v:rect>
            <v:shape id="_x0000_s1053" style="position:absolute;left:5145;top:2621;width:2126;height:387" coordsize="2008,387" path="m1485,387l2008,,509,,,387r1485,xe" fillcolor="#bfbf99" strokeweight=".7pt">
              <v:path arrowok="t"/>
            </v:shape>
            <v:rect id="_x0000_s1054" style="position:absolute;left:2471;top:2992;width:990;height:420;rotation:317;mso-wrap-style:none" filled="f" stroked="f">
              <v:textbox style="mso-next-textbox:#_x0000_s1054;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 w:rsidRPr="006C2FA2">
                      <w:rPr>
                        <w:b/>
                        <w:bCs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21,5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38"/>
                        <w:szCs w:val="3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5" style="position:absolute;left:4192;top:1494;width:645;height:360;rotation:315;mso-wrap-style:none" filled="f" stroked="f">
              <v:textbox style="mso-next-textbox:#_x0000_s1055;mso-fit-shape-to-text:t" inset="0,0,0,0">
                <w:txbxContent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b/>
                        <w:sz w:val="32"/>
                        <w:szCs w:val="32"/>
                      </w:rPr>
                    </w:pPr>
                    <w:r w:rsidRPr="006C2FA2">
                      <w:rPr>
                        <w:b/>
                        <w:bCs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43%</w:t>
                    </w:r>
                  </w:p>
                </w:txbxContent>
              </v:textbox>
            </v:rect>
            <v:rect id="_x0000_s1056" style="position:absolute;left:5526;top:3050;width:285;height:75;rotation:314;mso-wrap-style:none" filled="f" stroked="f">
              <v:textbox style="mso-next-textbox:#_x0000_s1056;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6276;top:1964;width:360;height:885;rotation:314;mso-wrap-style:none" filled="f" stroked="f">
              <v:textbox style="mso-next-textbox:#_x0000_s1057;mso-fit-shape-to-text:t" inset="0,0,0,0">
                <w:txbxContent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32"/>
                        <w:szCs w:val="32"/>
                      </w:rPr>
                    </w:pPr>
                    <w:r w:rsidRPr="006C2FA2">
                      <w:rPr>
                        <w:b/>
                        <w:bCs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30,1%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3471;top:3264;width:2000;height:544" filled="f" stroked="f">
              <v:textbox style="mso-next-textbox:#_x0000_s1058">
                <w:txbxContent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6C2FA2">
                      <w:rPr>
                        <w:b/>
                        <w:sz w:val="20"/>
                      </w:rPr>
                      <w:t>НОРМА</w:t>
                    </w:r>
                  </w:p>
                </w:txbxContent>
              </v:textbox>
            </v:shape>
            <v:shape id="_x0000_s1059" type="#_x0000_t202" style="position:absolute;left:2081;top:3592;width:1800;height:896" filled="f" fillcolor="purple" stroked="f">
              <v:textbox style="mso-next-textbox:#_x0000_s1059">
                <w:txbxContent>
                  <w:p w:rsidR="000E39F5" w:rsidRPr="006C2FA2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6C2FA2">
                      <w:rPr>
                        <w:b/>
                        <w:sz w:val="20"/>
                      </w:rPr>
                      <w:t>УРОВЕНЬ</w:t>
                    </w:r>
                  </w:p>
                  <w:p w:rsidR="000E39F5" w:rsidRPr="003C3767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6C2FA2">
                      <w:rPr>
                        <w:b/>
                        <w:sz w:val="20"/>
                      </w:rPr>
                      <w:t>ВЫШЕ</w:t>
                    </w:r>
                    <w:r w:rsidRPr="003C3767">
                      <w:rPr>
                        <w:b/>
                        <w:sz w:val="20"/>
                      </w:rPr>
                      <w:t xml:space="preserve"> СРЕДНЕГ</w:t>
                    </w:r>
                    <w:r>
                      <w:rPr>
                        <w:b/>
                        <w:sz w:val="20"/>
                      </w:rPr>
                      <w:t>О</w:t>
                    </w:r>
                  </w:p>
                </w:txbxContent>
              </v:textbox>
            </v:shape>
            <v:rect id="_x0000_s1060" style="position:absolute;left:71;top:69;width:9244;height:5422" filled="f" strokeweight=".7pt"/>
            <w10:wrap type="none"/>
            <w10:anchorlock/>
          </v:group>
        </w:pic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Рис. 1. Результаты исследования долговременной памяти учащихся 2 "А" класса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1 видно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количество учащихся 2 «А» класса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долговременной памяти выше среднего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составляет 21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5% от общего количества учащихся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долговременной памяти в пределах нормы – 43% от общего количества учащихся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долговременной памяти ниже нормы – 30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1% от общего количества учащихся класса.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2 представлены результаты исследования кратковременной памяти учащихся 2 «А» класса.</w:t>
      </w:r>
    </w:p>
    <w:p w:rsidR="000E39F5" w:rsidRPr="0001592C" w:rsidRDefault="004956B7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noProof/>
        </w:rPr>
        <w:pict>
          <v:shape id="_x0000_s1061" type="#_x0000_t202" style="position:absolute;left:0;text-align:left;margin-left:270pt;margin-top:171pt;width:85pt;height:55.75pt;z-index:251656704" filled="f" stroked="f">
            <v:textbox>
              <w:txbxContent>
                <w:p w:rsidR="000E39F5" w:rsidRPr="00C452F0" w:rsidRDefault="000E39F5" w:rsidP="000E39F5">
                  <w:pPr>
                    <w:widowControl/>
                    <w:snapToGrid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452F0">
                    <w:rPr>
                      <w:sz w:val="24"/>
                      <w:szCs w:val="24"/>
                    </w:rPr>
                    <w:t>УРОВЕНЬ НИЖЕ</w:t>
                  </w:r>
                </w:p>
                <w:p w:rsidR="000E39F5" w:rsidRPr="00C452F0" w:rsidRDefault="000E39F5" w:rsidP="000E39F5">
                  <w:pPr>
                    <w:widowControl/>
                    <w:snapToGrid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452F0">
                    <w:rPr>
                      <w:sz w:val="24"/>
                      <w:szCs w:val="24"/>
                    </w:rPr>
                    <w:t>СРЕДНЕГО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07pt;margin-top:180pt;width:80pt;height:34pt;z-index:251655680" filled="f" stroked="f">
            <v:textbox>
              <w:txbxContent>
                <w:p w:rsidR="000E39F5" w:rsidRPr="006C2FA2" w:rsidRDefault="000E39F5" w:rsidP="000E39F5">
                  <w:pPr>
                    <w:widowControl/>
                    <w:snapToGrid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6C2FA2">
                    <w:rPr>
                      <w:sz w:val="28"/>
                      <w:szCs w:val="28"/>
                    </w:rPr>
                    <w:t>НОРМА</w:t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3" editas="canvas" style="width:430.5pt;height:289.5pt;mso-position-horizontal-relative:char;mso-position-vertical-relative:line" coordsize="8610,5790">
            <o:lock v:ext="edit" aspectratio="t"/>
            <v:shape id="_x0000_s1064" type="#_x0000_t75" style="position:absolute;width:8610;height:5790" o:preferrelative="f">
              <v:fill o:detectmouseclick="t"/>
              <v:path o:extrusionok="t" o:connecttype="none"/>
              <o:lock v:ext="edit" text="t"/>
            </v:shape>
            <v:rect id="_x0000_s1065" style="position:absolute;left:88;top:102;width:8417;height:5586" strokeweight=".9pt"/>
            <v:shape id="_x0000_s1066" style="position:absolute;left:736;top:4465;width:7050;height:978" coordsize="7050,978" path="m,978l1140,,7050,,5910,978,,978xe" fillcolor="gray" stroked="f">
              <v:path arrowok="t"/>
            </v:shape>
            <v:shape id="_x0000_s1067" style="position:absolute;left:736;top:1570;width:1140;height:3873" coordsize="1140,3873" path="m,3873l,978,1140,r,2895l,3873xe" fillcolor="silver" stroked="f">
              <v:path arrowok="t"/>
            </v:shape>
            <v:rect id="_x0000_s1068" style="position:absolute;left:1876;top:1570;width:5910;height:2895" fillcolor="silver" stroked="f"/>
            <v:line id="_x0000_s1069" style="position:absolute;flip:x" from="736,4465" to="1876,5443" strokeweight="0"/>
            <v:line id="_x0000_s1070" style="position:absolute;flip:x" from="6646,4465" to="7786,5443" strokeweight="0"/>
            <v:line id="_x0000_s1071" style="position:absolute;flip:y" from="1876,1570" to="1877,4465" strokeweight="0"/>
            <v:line id="_x0000_s1072" style="position:absolute;flip:y" from="7786,1570" to="7787,4465" strokeweight="0"/>
            <v:shape id="_x0000_s1073" style="position:absolute;left:736;top:4465;width:7050;height:978" coordsize="402,48" path="m,48l65,,402,e" filled="f" strokeweight="0">
              <v:path arrowok="t"/>
            </v:shape>
            <v:shape id="_x0000_s1074" style="position:absolute;left:736;top:4342;width:7050;height:979" coordsize="402,48" path="m,48l65,,402,e" filled="f" strokeweight="0">
              <v:path arrowok="t"/>
            </v:shape>
            <v:shape id="_x0000_s1075" style="position:absolute;left:736;top:4220;width:7050;height:999" coordsize="402,49" path="m,49l65,,402,e" filled="f" strokeweight="0">
              <v:path arrowok="t"/>
            </v:shape>
            <v:shape id="_x0000_s1076" style="position:absolute;left:736;top:4118;width:7050;height:979" coordsize="402,48" path="m,48l65,,402,e" filled="f" strokeweight="0">
              <v:path arrowok="t"/>
            </v:shape>
            <v:shape id="_x0000_s1077" style="position:absolute;left:736;top:3996;width:7050;height:979" coordsize="402,48" path="m,48l65,,402,e" filled="f" strokeweight="0">
              <v:path arrowok="t"/>
            </v:shape>
            <v:shape id="_x0000_s1078" style="position:absolute;left:736;top:3874;width:7050;height:999" coordsize="402,49" path="m,49l65,,402,e" filled="f" strokeweight="0">
              <v:path arrowok="t"/>
            </v:shape>
            <v:shape id="_x0000_s1079" style="position:absolute;left:736;top:3772;width:7050;height:978" coordsize="402,48" path="m,48l65,,402,e" filled="f" strokeweight="0">
              <v:path arrowok="t"/>
            </v:shape>
            <v:shape id="_x0000_s1080" style="position:absolute;left:736;top:3649;width:7050;height:979" coordsize="402,48" path="m,48l65,,402,e" filled="f" strokeweight="0">
              <v:path arrowok="t"/>
            </v:shape>
            <v:shape id="_x0000_s1081" style="position:absolute;left:736;top:3527;width:7050;height:999" coordsize="402,49" path="m,49l65,,402,e" filled="f" strokeweight="0">
              <v:path arrowok="t"/>
            </v:shape>
            <v:shape id="_x0000_s1082" style="position:absolute;left:736;top:3425;width:7050;height:979" coordsize="402,48" path="m,48l65,,402,e" filled="f" strokeweight="0">
              <v:path arrowok="t"/>
            </v:shape>
            <v:shape id="_x0000_s1083" style="position:absolute;left:736;top:3303;width:7050;height:978" coordsize="402,48" path="m,48l65,,402,e" filled="f" strokeweight="0">
              <v:path arrowok="t"/>
            </v:shape>
            <v:shape id="_x0000_s1084" style="position:absolute;left:736;top:3180;width:7050;height:999" coordsize="402,49" path="m,49l65,,402,e" filled="f" strokeweight="0">
              <v:path arrowok="t"/>
            </v:shape>
            <v:shape id="_x0000_s1085" style="position:absolute;left:736;top:3078;width:7050;height:979" coordsize="402,48" path="m,48l65,,402,e" filled="f" strokeweight="0">
              <v:path arrowok="t"/>
            </v:shape>
            <v:shape id="_x0000_s1086" style="position:absolute;left:736;top:2956;width:7050;height:979" coordsize="402,48" path="m,48l65,,402,e" filled="f" strokeweight="0">
              <v:path arrowok="t"/>
            </v:shape>
            <v:shape id="_x0000_s1087" style="position:absolute;left:736;top:2834;width:7050;height:999" coordsize="402,49" path="m,49l65,,402,e" filled="f" strokeweight="0">
              <v:path arrowok="t"/>
            </v:shape>
            <v:shape id="_x0000_s1088" style="position:absolute;left:736;top:2732;width:7050;height:978" coordsize="402,48" path="m,48l65,,402,e" filled="f" strokeweight="0">
              <v:path arrowok="t"/>
            </v:shape>
            <v:shape id="_x0000_s1089" style="position:absolute;left:736;top:2610;width:7050;height:978" coordsize="402,48" path="m,48l65,,402,e" filled="f" strokeweight="0">
              <v:path arrowok="t"/>
            </v:shape>
            <v:shape id="_x0000_s1090" style="position:absolute;left:736;top:2487;width:7050;height:999" coordsize="402,49" path="m,49l65,,402,e" filled="f" strokeweight="0">
              <v:path arrowok="t"/>
            </v:shape>
            <v:shape id="_x0000_s1091" style="position:absolute;left:736;top:2385;width:7050;height:979" coordsize="402,48" path="m,48l65,,402,e" filled="f" strokeweight="0">
              <v:path arrowok="t"/>
            </v:shape>
            <v:shape id="_x0000_s1092" style="position:absolute;left:736;top:2263;width:7050;height:979" coordsize="402,48" path="m,48l65,,402,e" filled="f" strokeweight="0">
              <v:path arrowok="t"/>
            </v:shape>
            <v:shape id="_x0000_s1093" style="position:absolute;left:736;top:2141;width:7050;height:999" coordsize="402,49" path="m,49l65,,402,e" filled="f" strokeweight="0">
              <v:path arrowok="t"/>
            </v:shape>
            <v:shape id="_x0000_s1094" style="position:absolute;left:736;top:2039;width:7050;height:978" coordsize="402,48" path="m,48l65,,402,e" filled="f" strokeweight="0">
              <v:path arrowok="t"/>
            </v:shape>
            <v:shape id="_x0000_s1095" style="position:absolute;left:736;top:1916;width:7050;height:979" coordsize="402,48" path="m,48l65,,402,e" filled="f" stroked="f" strokeweight="0">
              <v:path arrowok="t"/>
            </v:shape>
            <v:shape id="_x0000_s1096" style="position:absolute;left:736;top:1794;width:7050;height:999" coordsize="402,49" path="m,49l65,,402,e" filled="f" strokeweight="0">
              <v:path arrowok="t"/>
            </v:shape>
            <v:shape id="_x0000_s1097" style="position:absolute;left:720;top:1620;width:7050;height:979" coordsize="402,48" path="m,48l65,,402,e" filled="f" strokeweight="0">
              <v:path arrowok="t"/>
            </v:shape>
            <v:shape id="_x0000_s1098" style="position:absolute;left:736;top:4465;width:7050;height:978" coordsize="402,48" path="m,48l65,,402,e" filled="f" strokeweight="0">
              <v:path arrowok="t"/>
            </v:shape>
            <v:shape id="_x0000_s1099" style="position:absolute;left:736;top:3874;width:7050;height:999" coordsize="402,49" path="m,49l65,,402,e" filled="f" strokeweight="0">
              <v:path arrowok="t"/>
            </v:shape>
            <v:shape id="_x0000_s1100" style="position:absolute;left:736;top:3303;width:7050;height:978" coordsize="402,48" path="m,48l65,,402,e" filled="f" strokeweight="0">
              <v:path arrowok="t"/>
            </v:shape>
            <v:shape id="_x0000_s1101" style="position:absolute;left:736;top:2732;width:7050;height:978" coordsize="402,48" path="m,48l65,,402,e" filled="f" strokeweight="0">
              <v:path arrowok="t"/>
            </v:shape>
            <v:shape id="_x0000_s1102" style="position:absolute;left:736;top:2141;width:7050;height:999" coordsize="402,49" path="m,49l65,,402,e" filled="f" strokeweight="0">
              <v:path arrowok="t"/>
            </v:shape>
            <v:shape id="_x0000_s1103" style="position:absolute;left:736;top:1570;width:7050;height:978" coordsize="402,48" path="m,48l65,,402,e" filled="f" strokeweight="0">
              <v:path arrowok="t"/>
            </v:shape>
            <v:shape id="_x0000_s1104" style="position:absolute;left:736;top:4465;width:7050;height:978" coordsize="7050,978" path="m7050,l5910,978,,978,1140,,7050,xe" filled="f" strokeweight="0">
              <v:path arrowok="t"/>
            </v:shape>
            <v:shape id="_x0000_s1105" style="position:absolute;left:736;top:1570;width:1140;height:3873" coordsize="1140,3873" path="m,3873l,978,1140,r,2895l,3873xe" filled="f" strokecolor="#969696" strokeweight=".9pt">
              <v:path arrowok="t"/>
            </v:shape>
            <v:rect id="_x0000_s1106" style="position:absolute;left:1876;top:1570;width:5910;height:2895" filled="f" strokecolor="#969696" strokeweight=".9pt"/>
            <v:shape id="_x0000_s1107" style="position:absolute;left:3384;top:4506;width:439;height:632" coordsize="439,632" path="m,632l,387,439,r,244l,632xe" fillcolor="#4d4d80" strokeweight=".9pt">
              <v:path arrowok="t"/>
            </v:shape>
            <v:rect id="_x0000_s1108" style="position:absolute;left:2069;top:4893;width:1315;height:245" fillcolor="#99f" strokeweight=".9pt"/>
            <v:shape id="_x0000_s1109" style="position:absolute;left:2069;top:4506;width:1754;height:387" coordsize="1754,387" path="m1315,387l1754,,439,,,387r1315,xe" fillcolor="#7373bf" strokeweight=".9pt">
              <v:path arrowok="t"/>
            </v:shape>
            <v:shape id="_x0000_s1110" style="position:absolute;left:4699;top:2528;width:439;height:2610" coordsize="439,2610" path="m,2610l,387,439,r,2222l,2610xe" fillcolor="#668066" strokeweight=".9pt">
              <v:path arrowok="t"/>
            </v:shape>
            <v:rect id="_x0000_s1111" style="position:absolute;left:3384;top:2915;width:1315;height:2223" fillcolor="#cfc" strokeweight=".9pt"/>
            <v:shape id="_x0000_s1112" style="position:absolute;left:3384;top:2528;width:1754;height:387" coordsize="1754,387" path="m1315,387l1754,,439,,,387r1315,xe" fillcolor="#99bf99" strokeweight=".9pt">
              <v:path arrowok="t"/>
            </v:shape>
            <v:shape id="_x0000_s1113" style="position:absolute;left:6015;top:2018;width:438;height:3120" coordsize="438,3120" path="m,3120l,408,438,r,2732l,3120xe" fillcolor="#808066" strokeweight=".9pt">
              <v:path arrowok="t"/>
            </v:shape>
            <v:rect id="_x0000_s1114" style="position:absolute;left:4699;top:2426;width:1316;height:2712" fillcolor="#ffc" strokeweight=".9pt"/>
            <v:shape id="_x0000_s1115" style="position:absolute;left:4699;top:2018;width:1754;height:408" coordsize="1754,408" path="m1316,408l1754,,439,,,408r1316,xe" fillcolor="#bfbf99" strokeweight=".9pt">
              <v:path arrowok="t"/>
            </v:shape>
            <v:rect id="_x0000_s1116" style="position:absolute;left:2525;top:4281;width:870;height:465;mso-wrap-style:none" filled="f" stroked="f">
              <v:textbox style="mso-fit-shape-to-text:t" inset="0,0,0,0">
                <w:txbxContent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40"/>
                        <w:szCs w:val="40"/>
                      </w:rPr>
                    </w:pPr>
                    <w:r w:rsidRPr="00C452F0">
                      <w:rPr>
                        <w:bCs/>
                        <w:color w:val="000000"/>
                        <w:sz w:val="40"/>
                        <w:szCs w:val="40"/>
                        <w:lang w:val="en-US"/>
                      </w:rPr>
                      <w:t>4,3%</w:t>
                    </w:r>
                  </w:p>
                </w:txbxContent>
              </v:textbox>
            </v:rect>
            <v:rect id="_x0000_s1117" style="position:absolute;left:3910;top:2304;width:765;height:495;mso-wrap-style:none" filled="f" stroked="f">
              <v:textbox style="mso-fit-shape-to-text:t" inset="0,0,0,0">
                <w:txbxContent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 w:rsidRPr="00C452F0">
                      <w:rPr>
                        <w:bCs/>
                        <w:color w:val="000000"/>
                        <w:sz w:val="42"/>
                        <w:szCs w:val="42"/>
                        <w:lang w:val="en-US"/>
                      </w:rPr>
                      <w:t>39%</w:t>
                    </w:r>
                  </w:p>
                </w:txbxContent>
              </v:textbox>
            </v:rect>
            <v:rect id="_x0000_s1118" style="position:absolute;left:5050;top:1794;width:1080;height:465;mso-wrap-style:none" filled="f" stroked="f">
              <v:textbox style="mso-fit-shape-to-text:t" inset="0,0,0,0">
                <w:txbxContent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40"/>
                        <w:szCs w:val="40"/>
                      </w:rPr>
                    </w:pPr>
                    <w:r w:rsidRPr="00C452F0">
                      <w:rPr>
                        <w:bCs/>
                        <w:color w:val="000000"/>
                        <w:sz w:val="40"/>
                        <w:szCs w:val="40"/>
                        <w:lang w:val="en-US"/>
                      </w:rPr>
                      <w:t>47,3%</w:t>
                    </w:r>
                  </w:p>
                </w:txbxContent>
              </v:textbox>
            </v:rect>
            <v:rect id="_x0000_s1119" style="position:absolute;left:1140;top:306;width:105;height:285;mso-wrap-style:none" filled="f" stroked="f">
              <v:textbox style="mso-fit-shape-to-text:t" inset="0,0,0,0">
                <w:txbxContent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0" style="position:absolute;left:88;top:102;width:8417;height:5586" filled="f" strokeweight=".9pt"/>
            <v:shape id="_x0000_s1121" type="#_x0000_t202" style="position:absolute;left:1451;top:3240;width:2300;height:1224" filled="f" stroked="f">
              <v:textbox style="mso-next-textbox:#_x0000_s1121">
                <w:txbxContent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C452F0">
                      <w:rPr>
                        <w:sz w:val="24"/>
                        <w:szCs w:val="24"/>
                      </w:rPr>
                      <w:t>УРОВЕНЬ</w:t>
                    </w:r>
                  </w:p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C452F0">
                      <w:rPr>
                        <w:sz w:val="24"/>
                        <w:szCs w:val="24"/>
                      </w:rPr>
                      <w:t>ВЫШЕ</w:t>
                    </w:r>
                  </w:p>
                  <w:p w:rsidR="000E39F5" w:rsidRPr="00C452F0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C452F0">
                      <w:rPr>
                        <w:sz w:val="24"/>
                        <w:szCs w:val="24"/>
                      </w:rPr>
                      <w:t>СРЕДНЕГО</w:t>
                    </w:r>
                  </w:p>
                  <w:p w:rsidR="000E39F5" w:rsidRPr="00675246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Рис. 2. Результаты исследования кратковременной памяти учащихся 2 «А» класса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2 видно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количество учащихся 2 «А» класса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кратковременной памяти выше среднего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составляет 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 от общего количества учащихся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кратковременной памяти в пределах нормы – 39% от общего количества учащихся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имеющих уровень развития кратковременной памяти ниже нормы – 47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 от общего количества учащихся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Для создания экспериментальной группы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проанализировав индивидуальные данные (рис. 3)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полученные с помощью психодиагностики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были отобраны 9 учеников 2 «А» класса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уровень развития долговременной и кратковременной памяти ниже среднего. С ними была проведена коррекционная работа по развивающей программе во время промежуточных каникул в конце III учебной четверти (с 23.03.10 по 31.03.10).</w:t>
      </w:r>
    </w:p>
    <w:p w:rsidR="000E39F5" w:rsidRPr="0001592C" w:rsidRDefault="004956B7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22" editas="canvas" style="width:468pt;height:201.75pt;mso-position-horizontal-relative:char;mso-position-vertical-relative:line" coordsize="9360,4035">
            <o:lock v:ext="edit" aspectratio="t"/>
            <v:shape id="_x0000_s1123" type="#_x0000_t75" style="position:absolute;width:9360;height:4035" o:preferrelative="f">
              <v:fill o:detectmouseclick="t"/>
              <v:path o:extrusionok="t" o:connecttype="none"/>
              <o:lock v:ext="edit" text="t"/>
            </v:shape>
            <v:rect id="_x0000_s1124" style="position:absolute;left:180;width:8394;height:3919" strokeweight="36e-5mm"/>
            <v:rect id="_x0000_s1125" style="position:absolute;left:343;top:180;width:7397;height:2428" fillcolor="silver" stroked="f"/>
            <v:line id="_x0000_s1126" style="position:absolute" from="343,2573" to="6747,2574" strokecolor="white" strokeweight="0"/>
            <v:line id="_x0000_s1127" style="position:absolute" from="343,2538" to="6747,2539" strokecolor="white" strokeweight="0"/>
            <v:line id="_x0000_s1128" style="position:absolute" from="343,2503" to="6747,2504" strokecolor="white" strokeweight="0"/>
            <v:line id="_x0000_s1129" style="position:absolute" from="343,2468" to="6747,2469" strokecolor="white" strokeweight="0"/>
            <v:line id="_x0000_s1130" style="position:absolute" from="343,2433" to="6747,2434" strokecolor="white" strokeweight="0"/>
            <v:line id="_x0000_s1131" style="position:absolute" from="343,2398" to="6747,2399" strokecolor="white" strokeweight="0"/>
            <v:line id="_x0000_s1132" style="position:absolute" from="343,2363" to="6747,2364" strokecolor="white" strokeweight="0"/>
            <v:line id="_x0000_s1133" style="position:absolute" from="343,2316" to="6747,2317" strokecolor="white" strokeweight="0"/>
            <v:line id="_x0000_s1134" style="position:absolute" from="343,2281" to="6747,2282" strokecolor="white" strokeweight="0"/>
            <v:line id="_x0000_s1135" style="position:absolute" from="343,2246" to="6747,2247" strokecolor="white" strokeweight="0"/>
            <v:line id="_x0000_s1136" style="position:absolute" from="343,2211" to="6747,2212" strokecolor="white" strokeweight="0"/>
            <v:line id="_x0000_s1137" style="position:absolute" from="343,2175" to="6747,2176" strokecolor="white" strokeweight="0"/>
            <v:line id="_x0000_s1138" style="position:absolute" from="343,2140" to="6747,2141" strokecolor="white" strokeweight="0"/>
            <v:line id="_x0000_s1139" style="position:absolute" from="343,2105" to="6747,2106" strokecolor="white" strokeweight="0"/>
            <v:line id="_x0000_s1140" style="position:absolute" from="343,2070" to="6747,2071" strokecolor="white" strokeweight="0"/>
            <v:line id="_x0000_s1141" style="position:absolute" from="343,2035" to="6747,2036" strokecolor="white" strokeweight="0"/>
            <v:line id="_x0000_s1142" style="position:absolute;flip:y" from="343,1980" to="7920,2000" strokecolor="white" strokeweight="0"/>
            <v:line id="_x0000_s1143" style="position:absolute" from="343,1965" to="6747,1966" strokecolor="white" strokeweight="0"/>
            <v:line id="_x0000_s1144" style="position:absolute" from="343,1930" to="6747,1931" strokecolor="white" strokeweight="0"/>
            <v:line id="_x0000_s1145" style="position:absolute" from="343,1895" to="6747,1896" strokecolor="white" strokeweight="0"/>
            <v:line id="_x0000_s1146" style="position:absolute" from="343,1860" to="6747,1861" strokecolor="white" strokeweight="0"/>
            <v:line id="_x0000_s1147" style="position:absolute" from="343,1825" to="6747,1826" strokecolor="white" strokeweight="0"/>
            <v:line id="_x0000_s1148" style="position:absolute" from="343,1778" to="6747,1779" strokecolor="white" strokeweight="0"/>
            <v:line id="_x0000_s1149" style="position:absolute" from="343,1743" to="6747,1744" strokecolor="white" strokeweight="0"/>
            <v:line id="_x0000_s1150" style="position:absolute" from="343,1708" to="6747,1709" strokecolor="white" strokeweight="0"/>
            <v:line id="_x0000_s1151" style="position:absolute" from="343,1673" to="6747,1674" strokecolor="white" strokeweight="0"/>
            <v:line id="_x0000_s1152" style="position:absolute" from="343,1637" to="6747,1638" strokecolor="white" strokeweight="0"/>
            <v:line id="_x0000_s1153" style="position:absolute" from="343,1602" to="6747,1603" strokecolor="white" strokeweight="0"/>
            <v:line id="_x0000_s1154" style="position:absolute" from="343,1567" to="6747,1568" strokecolor="white" strokeweight="0"/>
            <v:line id="_x0000_s1155" style="position:absolute" from="343,1532" to="6747,1533" strokecolor="white" strokeweight="0"/>
            <v:line id="_x0000_s1156" style="position:absolute" from="343,1497" to="6747,1498" strokecolor="white" strokeweight="0"/>
            <v:line id="_x0000_s1157" style="position:absolute" from="343,1462" to="6747,1463" strokecolor="white" strokeweight="0"/>
            <v:line id="_x0000_s1158" style="position:absolute" from="343,1427" to="6747,1428" strokecolor="white" strokeweight="0"/>
            <v:line id="_x0000_s1159" style="position:absolute" from="343,1392" to="6747,1393" strokecolor="white" strokeweight="0"/>
            <v:line id="_x0000_s1160" style="position:absolute" from="343,1357" to="6747,1358" strokecolor="white" strokeweight="0"/>
            <v:line id="_x0000_s1161" style="position:absolute" from="343,1322" to="6747,1323" strokecolor="white" strokeweight="0"/>
            <v:line id="_x0000_s1162" style="position:absolute" from="343,1287" to="6747,1288" strokecolor="white" strokeweight="0"/>
            <v:line id="_x0000_s1163" style="position:absolute" from="343,1240" to="6747,1241" strokecolor="white" strokeweight="0"/>
            <v:line id="_x0000_s1164" style="position:absolute" from="343,1205" to="6747,1206" strokecolor="white" strokeweight="0"/>
            <v:line id="_x0000_s1165" style="position:absolute" from="343,1170" to="6747,1171" strokecolor="white" strokeweight="0"/>
            <v:line id="_x0000_s1166" style="position:absolute" from="343,1135" to="6747,1136" strokecolor="white" strokeweight="0"/>
            <v:line id="_x0000_s1167" style="position:absolute" from="343,1099" to="6747,1100" strokecolor="white" strokeweight="0"/>
            <v:line id="_x0000_s1168" style="position:absolute" from="343,1064" to="6747,1065" strokecolor="white" strokeweight="0"/>
            <v:line id="_x0000_s1169" style="position:absolute" from="343,1029" to="6747,1030" strokecolor="white" strokeweight="0"/>
            <v:line id="_x0000_s1170" style="position:absolute" from="343,994" to="6747,995" strokecolor="white" strokeweight="0"/>
            <v:rect id="_x0000_s1171" style="position:absolute;left:343;top:994;width:7937;height:1614" filled="f" strokecolor="gray" strokeweight="36e-5mm"/>
            <v:rect id="_x0000_s1172" style="position:absolute;left:489;top:1170;width:211;height:1438" fillcolor="#99f" strokeweight="72e-5mm"/>
            <v:rect id="_x0000_s1173" style="position:absolute;left:1201;top:1170;width:212;height:1438" fillcolor="#99f" strokeweight="72e-5mm"/>
            <v:rect id="_x0000_s1174" style="position:absolute;left:1914;top:1170;width:212;height:1438" fillcolor="#99f" strokeweight="72e-5mm"/>
            <v:rect id="_x0000_s1175" style="position:absolute;left:2627;top:1532;width:212;height:1076" fillcolor="#99f" strokeweight="72e-5mm"/>
            <v:rect id="_x0000_s1176" style="position:absolute;left:3340;top:1895;width:198;height:713" fillcolor="#99f" strokeweight="72e-5mm"/>
            <v:rect id="_x0000_s1177" style="position:absolute;left:4040;top:1532;width:211;height:1076" fillcolor="#99f" strokeweight="72e-5mm"/>
            <v:rect id="_x0000_s1178" style="position:absolute;left:4753;top:1895;width:211;height:713" fillcolor="#99f" strokeweight="72e-5mm"/>
            <v:rect id="_x0000_s1179" style="position:absolute;left:5466;top:1170;width:211;height:1438" fillcolor="#99f" strokeweight="72e-5mm"/>
            <v:rect id="_x0000_s1180" style="position:absolute;left:6179;top:1170;width:211;height:1438" fillcolor="#99f" strokeweight="72e-5mm"/>
            <v:rect id="_x0000_s1181" style="position:absolute;left:700;top:1532;width:198;height:1076" fillcolor="yellow" strokeweight="36e-5mm"/>
            <v:rect id="_x0000_s1182" style="position:absolute;left:1413;top:1532;width:198;height:1076" fillcolor="yellow" strokeweight="36e-5mm"/>
            <v:rect id="_x0000_s1183" style="position:absolute;left:2126;top:1895;width:198;height:713" fillcolor="yellow" strokeweight="36e-5mm"/>
            <v:rect id="_x0000_s1184" style="position:absolute;left:2839;top:1895;width:198;height:713" fillcolor="yellow" strokeweight="36e-5mm"/>
            <v:rect id="_x0000_s1185" style="position:absolute;left:3538;top:1895;width:198;height:713" fillcolor="yellow" strokeweight="36e-5mm"/>
            <v:rect id="_x0000_s1186" style="position:absolute;left:4251;top:1532;width:198;height:1076" fillcolor="yellow" strokeweight="36e-5mm"/>
            <v:rect id="_x0000_s1187" style="position:absolute;left:4964;top:2246;width:198;height:362" fillcolor="yellow" strokeweight="36e-5mm"/>
            <v:rect id="_x0000_s1188" style="position:absolute;left:5677;top:1532;width:198;height:1076" fillcolor="yellow" strokeweight="36e-5mm"/>
            <v:rect id="_x0000_s1189" style="position:absolute;left:6390;top:1532;width:198;height:1076" fillcolor="yellow" strokeweight="36e-5mm"/>
            <v:line id="_x0000_s1190" style="position:absolute" from="343,2608" to="6747,2609" strokeweight="0"/>
            <v:line id="_x0000_s1191" style="position:absolute;flip:y" from="343,2608" to="344,2667" strokeweight="0"/>
            <v:line id="_x0000_s1192" style="position:absolute;flip:y" from="1056,2608" to="1057,2667" strokeweight="0"/>
            <v:line id="_x0000_s1193" style="position:absolute;flip:y" from="1769,2608" to="1770,2667" strokeweight="0"/>
            <v:line id="_x0000_s1194" style="position:absolute;flip:y" from="2482,2608" to="2483,2667" strokeweight="0"/>
            <v:line id="_x0000_s1195" style="position:absolute;flip:y" from="3195,2608" to="3196,2667" strokeweight="0"/>
            <v:line id="_x0000_s1196" style="position:absolute;flip:y" from="3895,2608" to="3896,2667" strokeweight="0"/>
            <v:line id="_x0000_s1197" style="position:absolute;flip:y" from="4608,2608" to="4609,2667" strokeweight="0"/>
            <v:line id="_x0000_s1198" style="position:absolute;flip:y" from="5321,2608" to="5322,2667" strokeweight="0"/>
            <v:line id="_x0000_s1199" style="position:absolute;flip:y" from="6034,2608" to="6035,2667" strokeweight="0"/>
            <v:line id="_x0000_s1200" style="position:absolute;flip:y" from="6747,2608" to="6748,2667" strokeweight="0"/>
            <v:rect id="_x0000_s1201" style="position:absolute;left:502;top:807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02" style="position:absolute;left:1215;top:807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03" style="position:absolute;left:1928;top:807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04" style="position:absolute;left:2641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05" style="position:absolute;left:3340;top:1532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06" style="position:absolute;left:4053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07" style="position:absolute;left:4766;top:1532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08" style="position:absolute;left:5479;top:807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09" style="position:absolute;left:6192;top:807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10" style="position:absolute;left:700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1" style="position:absolute;left:1413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2" style="position:absolute;left:2126;top:1532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3" style="position:absolute;left:2839;top:1532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4" style="position:absolute;left:3538;top:1532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5" style="position:absolute;left:4251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6" style="position:absolute;left:4964;top:1883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7" style="position:absolute;left:5677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8" style="position:absolute;left:6390;top:1170;width:190;height:276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9" style="position:absolute;left:361;top:2702;width:555;height:225;rotation:84931013fd;mso-wrap-style:none" filled="f" stroked="f">
              <v:textbox style="mso-fit-shape-to-text:t" inset="0,0,0,0">
                <w:txbxContent>
                  <w:p w:rsidR="000E39F5" w:rsidRPr="001872C4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1872C4">
                      <w:rPr>
                        <w:sz w:val="20"/>
                      </w:rPr>
                      <w:t>Кирил</w:t>
                    </w:r>
                  </w:p>
                </w:txbxContent>
              </v:textbox>
            </v:rect>
            <v:rect id="_x0000_s1220" style="position:absolute;left:1265;top:2422;width:225;height:540;rotation:291;mso-wrap-style:none" filled="f" stroked="f">
              <v:textbox style="mso-fit-shape-to-text:t" inset="0,0,0,0">
                <w:txbxContent>
                  <w:p w:rsidR="000E39F5" w:rsidRPr="001872C4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 w:rsidRPr="001872C4">
                      <w:rPr>
                        <w:bCs/>
                        <w:color w:val="000000"/>
                        <w:sz w:val="18"/>
                        <w:szCs w:val="18"/>
                      </w:rPr>
                      <w:t>Карина</w:t>
                    </w:r>
                  </w:p>
                </w:txbxContent>
              </v:textbox>
            </v:rect>
            <v:rect id="_x0000_s1221" style="position:absolute;left:1953;top:2450;width:285;height:525;rotation:291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Вика</w:t>
                    </w:r>
                  </w:p>
                </w:txbxContent>
              </v:textbox>
            </v:rect>
            <v:rect id="_x0000_s1222" style="position:absolute;left:2746;top:2353;width:225;height:645;rotation:291;mso-wrap-style:none" filled="f" stroked="f">
              <v:textbox style="mso-fit-shape-to-text:t" inset="0,0,0,0">
                <w:txbxContent>
                  <w:p w:rsidR="000E39F5" w:rsidRPr="00E878BA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Лариса</w:t>
                    </w:r>
                  </w:p>
                </w:txbxContent>
              </v:textbox>
            </v:rect>
            <v:rect id="_x0000_s1223" style="position:absolute;left:3392;top:2434;width:225;height:480;rotation:291;mso-wrap-style:none" filled="f" stroked="f">
              <v:textbox style="mso-fit-shape-to-text:t" inset="0,0,0,0">
                <w:txbxContent>
                  <w:p w:rsidR="000E39F5" w:rsidRPr="00E878BA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Влад</w:t>
                    </w:r>
                  </w:p>
                </w:txbxContent>
              </v:textbox>
            </v:rect>
            <v:rect id="_x0000_s1224" style="position:absolute;left:4112;top:2495;width:225;height:495;rotation:291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Саша</w:t>
                    </w:r>
                  </w:p>
                </w:txbxContent>
              </v:textbox>
            </v:rect>
            <v:rect id="_x0000_s1225" style="position:absolute;left:4835;top:2427;width:225;height:570;rotation:291;mso-wrap-style:none" filled="f" stroked="f">
              <v:textbox style="mso-fit-shape-to-text:t" inset="0,0,0,0">
                <w:txbxContent>
                  <w:p w:rsidR="000E39F5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Слава</w:t>
                    </w:r>
                  </w:p>
                </w:txbxContent>
              </v:textbox>
            </v:rect>
            <v:rect id="_x0000_s1226" style="position:absolute;left:5494;top:2609;width:225;height:405;rotation:291;mso-wrap-style:none" filled="f" stroked="f">
              <v:textbox style="mso-fit-shape-to-text:t" inset="0,0,0,0">
                <w:txbxContent>
                  <w:p w:rsidR="000E39F5" w:rsidRPr="00E878BA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Егор</w:t>
                    </w:r>
                  </w:p>
                </w:txbxContent>
              </v:textbox>
            </v:rect>
            <v:rect id="_x0000_s1227" style="position:absolute;left:6120;top:2700;width:330;height:225;rotation:14373974fd;mso-wrap-style:none" filled="f" stroked="f">
              <v:textbox style="mso-fit-shape-to-text:t" inset="0,0,0,0">
                <w:txbxContent>
                  <w:p w:rsidR="000E39F5" w:rsidRPr="00E878BA" w:rsidRDefault="000E39F5" w:rsidP="000E39F5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Аня</w:t>
                    </w:r>
                  </w:p>
                </w:txbxContent>
              </v:textbox>
            </v:rect>
            <v:rect id="_x0000_s1228" style="position:absolute;left:66;top:116;width:8574;height:3919" filled="f" strokeweight="36e-5mm"/>
            <w10:wrap type="none"/>
            <w10:anchorlock/>
          </v:group>
        </w:pic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Рис. 3. Данные исследования уровня развития долговременной (1-й столбик) и кратковременной (2-й столбик) памяти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кратковременной (2-й столбик)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памяти учащихся 2 А класса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Краткие характеристики учащихся экспериментальной группы: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Кирилл – хорошист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положительное. Застенчив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замкнут в себе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необщителен. Способностей или склонностей к отдельным учебным предметам не имеет. Испытывает трудности во время чтения. Самооценка адекватная.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Карина – отличница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отношение к учению положительное. Общительна. Нуждается в поощрении со стороны учителя. Испытывает трудности в изучении русского языка. Самооценка завышенная.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Вика- – отличница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положительное. Общительна. Любопытна. Легко идет на контакт. Испытывает трудности в изучении предмета «Познание мира». Самооценка завышенная.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Лариса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низкая успеваемость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отрицательное. Избегает общения. Испытывает трудности в изучении математики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языков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чтения. Самооценка завышенная.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Влад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хорошист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положительное. Необщителен. Имеет склонность к изучению математики. Самооценка завышенная.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Саша – низкая успеваемость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равнодушное. Плохо выговаривает отдельные звуки. В разговоре немногословна. Нуждается в поощрении. Испытывает трудности в изучении математики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языков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чтении. Самооценка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Слава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троечник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нейтральное. Необщителен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немногословен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обидчив. Нуждается в поощрении. Испытывает трудности в письме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имеет плохой почерк. Самооценка заниженная.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Егор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троечник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равнодушное. Неусидчив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гиперактивен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постоянно направлен на общение. Испытывает трудности в изучении математики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языков. Самооценка завышенная.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Аня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хорошистка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 к учению положительное. Спокойная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застенчивая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легко идет на контакт. Испытывает трудности в изучении языков. Самооценка адекватная.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Эти учащиеся отличаются друг от друга учебной успеваемостью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отношением к учению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учебными интересами и трудностями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личностными качествами и др. Объединяет их лишь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уровень развития долговременной и кратковременной памяти этих учащихся находится на отметке «ниже нормы».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II этап исследования: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формирующий эксперимент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Для проведения коррекционной работы с экспериментальной группой учащихся были созданы необходимые условия: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Проведена консультация с классным руководителем 2 «А» класса и родителями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разъяснены цели и задачи планируемой работы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составлен график работы.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Проведена беседа с учащимися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вошедшими в экспериментальную группу.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Составлена коррекционная программа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подготовлен раздаточный материал; заведены дневники наблюдения.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Выделен просторный светлый кабинет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обеспечена его ежедневная уборка.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Дневник практических занятий с учащимися.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23.03.10.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1 (затрачено времени: 1 час)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«Картинки-загадки»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Из группы детей выбирается один водящий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остальные – садятся на стулья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они должны угадывать.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 коробки ребенок- ведущий достает картинку с изображением животного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показывая ее остальным детям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описывает предмет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нарисованный на картинке. Дети из группы отгадывают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изображено на картинке.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2. Работа с раздаточным 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№1). Тренировка избирательности внимания. Поиск и вычеркивание цифр на бланке за 1 минуту.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Подвижная игра «Четыре стихии» (развитие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связанного с координацией слухового и двигательного анализаторов).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Процедура игры. Дети сидят на стульях. По команде ведущего дети </w:t>
      </w:r>
    </w:p>
    <w:tbl>
      <w:tblPr>
        <w:tblW w:w="9080" w:type="dxa"/>
        <w:tblInd w:w="208" w:type="dxa"/>
        <w:tblLook w:val="01E0" w:firstRow="1" w:lastRow="1" w:firstColumn="1" w:lastColumn="1" w:noHBand="0" w:noVBand="0"/>
      </w:tblPr>
      <w:tblGrid>
        <w:gridCol w:w="3600"/>
        <w:gridCol w:w="5480"/>
      </w:tblGrid>
      <w:tr w:rsidR="000E39F5" w:rsidRPr="0001592C" w:rsidTr="000B4BC2">
        <w:tc>
          <w:tcPr>
            <w:tcW w:w="36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Команда.</w:t>
            </w:r>
          </w:p>
        </w:tc>
        <w:tc>
          <w:tcPr>
            <w:tcW w:w="54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Движение руками.</w:t>
            </w:r>
          </w:p>
        </w:tc>
      </w:tr>
      <w:tr w:rsidR="000E39F5" w:rsidRPr="0001592C" w:rsidTr="000B4BC2">
        <w:tc>
          <w:tcPr>
            <w:tcW w:w="36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«Земля»</w:t>
            </w:r>
          </w:p>
        </w:tc>
        <w:tc>
          <w:tcPr>
            <w:tcW w:w="54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Дети опускают руки вниз</w:t>
            </w:r>
          </w:p>
        </w:tc>
      </w:tr>
      <w:tr w:rsidR="000E39F5" w:rsidRPr="0001592C" w:rsidTr="000B4BC2">
        <w:tc>
          <w:tcPr>
            <w:tcW w:w="36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«Вода»</w:t>
            </w:r>
          </w:p>
        </w:tc>
        <w:tc>
          <w:tcPr>
            <w:tcW w:w="54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Дети вытягивают руки вперед</w:t>
            </w:r>
          </w:p>
        </w:tc>
      </w:tr>
      <w:tr w:rsidR="000E39F5" w:rsidRPr="0001592C" w:rsidTr="000B4BC2">
        <w:tc>
          <w:tcPr>
            <w:tcW w:w="36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«Воздух»</w:t>
            </w:r>
          </w:p>
        </w:tc>
        <w:tc>
          <w:tcPr>
            <w:tcW w:w="54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Дети поднимают руки вверх</w:t>
            </w:r>
          </w:p>
        </w:tc>
      </w:tr>
      <w:tr w:rsidR="000E39F5" w:rsidRPr="0001592C" w:rsidTr="000B4BC2">
        <w:tc>
          <w:tcPr>
            <w:tcW w:w="36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«Огонь»</w:t>
            </w:r>
          </w:p>
        </w:tc>
        <w:tc>
          <w:tcPr>
            <w:tcW w:w="54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Дети хлопают в ладоши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Детям предлагается в своих рабочих тетрадях письменно ответить на следующие вопросы: что тебе понравилось больше всего? Какое задание было самым трудным? Чем бы ты хотел заняться на следующем занятии? И т.д.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24.03.10.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2 (затрачено времени: 1 час)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1. Игра «Профессии»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Ведущий по – очереди бросает участникам мячик и кратко описывает профессии людей. Участники отгадывают профессию и бросают мячик ведущему.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2. Работа с раздаточным 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№6) Тренировка избирательности внимания. Поиск и обведение кружочком гласных букв. На выполнение задания отводится 1 минута.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Работа в тетради «Запомни больше всех»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проведения. Ведущий предлагает детям заслушать 10 слов (слон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окно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игра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лопата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мяч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волк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сапог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гусь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луна)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запомнить как можно больше и записать в рабочую тетрадь.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Рисование красками с использованием парафиновых свечей.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5.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25.03.10.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3 (затрачено времени: 1 час)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 Игра «Понятия»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Ведущий по–очереди бросает мяч участникам и произносит: «животное» (участник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какое – либо животное); «растения» (участник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какое–либо растение растение) ; «птицы» (участник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какоую-либо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№1).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2. Работа с раздаточным 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№6) (по методике Мюнстенберга). В каждой строке «спрятаны» слова.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просматривая строку за строкой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находить слова и подчеркивать их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это показано в образце. На выполнение задания отводится 1 минута.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Игра «Гласные – Согласные»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Участники выходят к доске парами. Им дается задание вспомнить и записать (одному участнику – гласные (мягкие; твердые; и т.д.)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другому согласные (звонкие; глухие; и т.д.) буквы. Затем они проверяют друг у друга ошибки.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Рисование красками по образцу с доски.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5.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26.03.10.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4 (затрачено времени: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часа)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 Игра «Понятия наоборот»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Ведущий по – очереди бросает мяч участникам и произносит: «учитель»; «врач»; «водитель» и т.п. – 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понятие: «профессия».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«Стул»; «диван»; «тумба» и т.п.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понятие: «мебель».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«Красный»; «синий»; «оранжевый» участник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поймавший мяч называет понятие: «цвет».(приложение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№1).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2. Работа с раздаточным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№7).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просматривая каждую строку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подчеркивать гласные буквы и зачеркивать согласные. На выполнение задания отводится 1 минута.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«Повтори за мной» (развитие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связанного с координацией слухового и двигательного анализаторов).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Ведущий постукивает определенный ритм по столу. Ритмическая фраза должна быть короткой и четкой. Один из детей повторяет ритм. Затем ведущий спрашивает детей: «Правильно ли Саша повторила?» Если кто-то из детей считает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 правильно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 предлагает свою версию (простукивает ритм).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Работа в тетради «Запомни больше всех»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проведения. Ведущий предлагает детям заслушать 10 слов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(56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весна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огород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19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корова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лужа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78)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запомнить как можно больше и записать в рабочую тетрадь.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5. Аппликация «Спичечная открытка» ЭТАП I. Наклеивание спичек на картон равносторонними квадратиками.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6.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29.03.08.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5 (затрачено времени: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часа)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 Работа с раздаточным 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№8).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просматривая каждую строку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обводить цифру «2»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вычеркивать цифру «7»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подчеркивать «0». На выполнение задания отводится 1 минута.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2. Работа в тетради «Нарисуй больше всех»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проведения. На школьной доске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мелом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нарисованы 12 фигур.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Участникам отводится 20 секунд на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бы рассмотреть и запомнить как можно больше фигур. Далее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течение 1 минуты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зарисовать в рабочей тетради 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было запомнено.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Работа с раздаточным материалом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 1;2).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просматривая каждую строку в обоих заданиях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вычеркивать одно лишнее слово.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Аппликация «Спичечная открытка» ЭТАП II. Сверху на спички наклеивается аппликация в виде цветов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вырезанных из цветной бумаги.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5.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30.03.10.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№ 6 (затрачено времени: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часа)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 Игра «Кто быстрее»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Процедура игры. На школьную доску вывешиваются 2 одинаковые таблицы (приложение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задание № 8). К доске выходят двое участников и по команде ведущего начинают искать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показывая указкой числа по порядку (от 1 до 25). Победившим считается тот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кто быстрее добрался до 25. Следующая пара участников ведет обратный отсчет (от 25 до 1) и т.д..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2. Аппликация «Пластилиновая открытка». На прямоугольники картона (</w:t>
      </w:r>
      <w:smartTag w:uri="urn:schemas-microsoft-com:office:smarttags" w:element="metricconverter">
        <w:smartTagPr>
          <w:attr w:name="ProductID" w:val="10 см"/>
        </w:smartTagPr>
        <w:r w:rsidRPr="0001592C">
          <w:rPr>
            <w:sz w:val="24"/>
            <w:szCs w:val="24"/>
          </w:rPr>
          <w:t>10 см</w:t>
        </w:r>
      </w:smartTag>
      <w:r w:rsidRPr="0001592C">
        <w:rPr>
          <w:sz w:val="24"/>
          <w:szCs w:val="24"/>
        </w:rPr>
        <w:t xml:space="preserve">. х </w:t>
      </w:r>
      <w:smartTag w:uri="urn:schemas-microsoft-com:office:smarttags" w:element="metricconverter">
        <w:smartTagPr>
          <w:attr w:name="ProductID" w:val="15 см"/>
        </w:smartTagPr>
        <w:r w:rsidRPr="0001592C">
          <w:rPr>
            <w:sz w:val="24"/>
            <w:szCs w:val="24"/>
          </w:rPr>
          <w:t>15 см</w:t>
        </w:r>
      </w:smartTag>
      <w:r w:rsidRPr="0001592C">
        <w:rPr>
          <w:sz w:val="24"/>
          <w:szCs w:val="24"/>
        </w:rPr>
        <w:t>.) наносится равномерный слой пластилина. На пластилиновый слой наносится контур рисунка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который затем выкладывается аппликация из пшена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гречихи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гороха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риса и т.п.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4. Рефлексия.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31.03.10.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Занятие заключительное.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Основная цель этого занятия провести повторную индивидуальную психодиагностику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 остальные ребята занимаются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им нравится делать: рисуют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разукрашивают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лепят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вырезают и т.д.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III этап исследования: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сравнительный эксперимент.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конце III учебной четверти среди учащихся 2-А класса была проведена психодиагностическая работа по изучению качества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Экспериментальное психодиагностическое исследование проводилось с помощью методик А.Р. Лурия «Заучивание 10 слов»</w:t>
      </w:r>
      <w:r w:rsidRPr="0001592C">
        <w:rPr>
          <w:sz w:val="24"/>
          <w:szCs w:val="24"/>
        </w:rPr>
        <w:footnoteReference w:id="14"/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 «Память на числа»</w:t>
      </w:r>
      <w:r w:rsidRPr="0001592C">
        <w:rPr>
          <w:sz w:val="24"/>
          <w:szCs w:val="24"/>
        </w:rPr>
        <w:footnoteReference w:id="15"/>
      </w:r>
      <w:r w:rsidRPr="0001592C">
        <w:rPr>
          <w:sz w:val="24"/>
          <w:szCs w:val="24"/>
        </w:rPr>
        <w:t xml:space="preserve"> для исследования долговременной и кратковременной памяти школьника. Полученные данные были внесены в протокол (приложение 2) в графу «Протокол контрольного исследования» и выделены на графике пунктирной линией.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 числа учащихся 2 «А» класса были отобраны те учащиеся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 которых уровень развития долговременной и кратковременной памяти на тот момент был ниже среднего. С ними было решено провести коррекционно-развивающую работу по специально составленной программе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направленной в основном на развитие внимания. Группа этих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состоящая из 9 учеников одного класса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была названа экспериментальной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т.к. с ее помощью было решено подтвердить или опровергнуть гипотезу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целенаправленная работа по развитию внимания учащегося улучшит качество его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процессе коррекционной деятельности за учащимися велось наблюдение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анализировалась успешность выполнения ими корректуальных и других заданий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данные вносились в «Индивидуальные дневники наблюдений»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где так же отмечалась утомляемость участников эксперимента. На основе этих данных планировалось последующее занятие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сокращалась или увеличивалась нагрузка и время занятия.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Ежедневно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проверялось качество выполнения задания каждого участника. Подсчитывая % выполнения задания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производились следующие действия: подсчитывалось общее количество возможных правильных вариантов (эти данные принимались за 100%) и уже из этого количества высчитывался % выполнения. Это было необходимо для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иметь возможность определить степень сложности индивидуально для каждого.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Немаловажную роль в коррекционной работе играет мотивация достижения успеха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ребенок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убеждаясь в своих силах и способностях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получая поддержку и похвалу со стороны педагога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старается выполнять задания с еще большим усердием и старанием. Ко всему прочему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это так же подогревает его интерес к занятиям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является немаловажным аргументам в пользу коррекции. Особенно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тех случаях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ребенок не совсем успешен в обычной или школьной жизни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имеет неадекватную самооценку (научно- обоснованный факт: дети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имеющие слабую школьную успеваемость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нередко становятся «изгоями» в классном коллективе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существенно сказывается на их самооценке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поведении и учебной мотивации). Очень важно дать ребенку понять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его не будут оценивать по «пяти бальной шкале»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любое старание с его стороны только приветствуется. Неудачи 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не повлекут за собой «наказания» и насмешек.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внести данные успешности выполнения заданий в сводную таблицу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отчетливо просматривается достаточно высокий процент качества деятельности учащихся. Данные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представленные в таблице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свидетельствует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при планировании коррекционной программы были учтены такие важные стороны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соизмеримость нагрузки и возраста. Высокий процент выполнения заданий также указывает на старание со стороны учащихся. Задания были доступны для каждого участника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нет ни одного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бы не справился. Ведь в коррекционной работе не столько важно загрузить ребенка всевозможными тренировочными заданиями и упражнениями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сколько помочь ему поверить в свои силы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успех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возбудить в нем интерес к познанию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учению. Для этого очень важно подбирать материал 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он был доступен ребенку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не слишком прост; интересен и в меру объемен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разнообразен.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Таблица 1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Анализ качества выполнения заданий участниками эксперимента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00"/>
        <w:gridCol w:w="940"/>
        <w:gridCol w:w="898"/>
        <w:gridCol w:w="940"/>
        <w:gridCol w:w="899"/>
        <w:gridCol w:w="898"/>
        <w:gridCol w:w="899"/>
        <w:gridCol w:w="899"/>
        <w:gridCol w:w="898"/>
      </w:tblGrid>
      <w:tr w:rsidR="000E39F5" w:rsidRPr="0001592C" w:rsidTr="000B4BC2">
        <w:trPr>
          <w:cantSplit/>
          <w:trHeight w:val="2162"/>
        </w:trPr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11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Занятие 1; задание № 2 </w:t>
            </w:r>
          </w:p>
        </w:tc>
        <w:tc>
          <w:tcPr>
            <w:tcW w:w="94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2;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задание № 2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2;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задание № 3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4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3;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задание № 2</w:t>
            </w:r>
          </w:p>
        </w:tc>
        <w:tc>
          <w:tcPr>
            <w:tcW w:w="899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4;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задание № 2</w:t>
            </w:r>
          </w:p>
        </w:tc>
        <w:tc>
          <w:tcPr>
            <w:tcW w:w="898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4;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задание № 4</w:t>
            </w:r>
          </w:p>
        </w:tc>
        <w:tc>
          <w:tcPr>
            <w:tcW w:w="899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5;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задание № 1 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9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5;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задание № 2 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Занятие 5;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задание № 3 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Кирилл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72%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65%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82%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Карина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9%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2%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27%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10%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Вика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9%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8%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76%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80%</w:t>
            </w:r>
          </w:p>
        </w:tc>
      </w:tr>
      <w:tr w:rsidR="000E39F5" w:rsidRPr="0001592C" w:rsidTr="000B4BC2">
        <w:trPr>
          <w:trHeight w:val="428"/>
        </w:trPr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Лариса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64%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Влад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8%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61%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Саша 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8%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14%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32%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Слава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5%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68%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Егор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9%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12%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57%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</w:tr>
      <w:tr w:rsidR="000E39F5" w:rsidRPr="0001592C" w:rsidTr="000B4BC2">
        <w:tc>
          <w:tcPr>
            <w:tcW w:w="170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Аня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2%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50%</w:t>
            </w:r>
          </w:p>
        </w:tc>
        <w:tc>
          <w:tcPr>
            <w:tcW w:w="94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56%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70%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48%</w:t>
            </w:r>
          </w:p>
        </w:tc>
        <w:tc>
          <w:tcPr>
            <w:tcW w:w="89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7%</w:t>
            </w:r>
          </w:p>
        </w:tc>
        <w:tc>
          <w:tcPr>
            <w:tcW w:w="8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80%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окончании коррекционно-развивающей работы было проведено контрольное исследование (приложение 2) качества долговременной и кратковременной памяти участников эксперимента и проведен сравнительный анализ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показал наличие улучшения качества долговременной и кратковременной памяти у всех ее участников (в большей или меньшей степени). Уровень качества долговременной и кратковременной памяти у всех участников экспериментальной группы увеличился до отметки «норма» или выше ее.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5 приведены результаты исследования долговременной и кратковременной памяти участников экспериментальной группы до начала проведения коррекционной работы. Необходимо добавить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отметка «норма» находится в пределах (5–6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жирная линия) для долговременной памяти и (4–5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пунктирная линия) для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данном графике видно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уровень долговременной памяти (1-й столбик синего цвета) и кратковременной памяти (2-й столбик желтого цвета) у всех учащихся находятся в пределах «ниже нормы».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рис. 6 приведены результаты повторного исследования долговременной и кратковременной памяти после проведения коррекционной работы с экспериментальной группой учащихся.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графике видно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уровень долговременной памяти (1-й столбик синего цвета) и кратковременной памяти (2-й столбик желтого цвета) находятся в пределах «нормы» (5–6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жирная линия) для долговременной памяти и (4–5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пунктирная линия) для кратковременной памяти или же выше.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Внеся данные первичного и повторного исследований качества памяти в сводную таблицу можно сравнить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и на сколько улучшилось качество долговременной и кратковременной памяти у участников экспериментальной группы.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Сводная таблица результатов первичного и повторного исследований качества долговременной и кратковременной памяти у участников экспериментальной группы представлена в таблице 2.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Таблица 2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Сводная таблица результатов первичного и повторного исследований качества долговременной и кратковременной памяти у участников экспериментальной группы.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885"/>
        <w:gridCol w:w="1005"/>
        <w:gridCol w:w="1058"/>
        <w:gridCol w:w="897"/>
        <w:gridCol w:w="1080"/>
        <w:gridCol w:w="1080"/>
        <w:gridCol w:w="1177"/>
        <w:gridCol w:w="897"/>
      </w:tblGrid>
      <w:tr w:rsidR="000E39F5" w:rsidRPr="0001592C" w:rsidTr="000B4BC2">
        <w:trPr>
          <w:cantSplit/>
          <w:trHeight w:val="2529"/>
        </w:trPr>
        <w:tc>
          <w:tcPr>
            <w:tcW w:w="1029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Участники</w:t>
            </w:r>
          </w:p>
        </w:tc>
        <w:tc>
          <w:tcPr>
            <w:tcW w:w="885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Первичное исследование качества долговременной памяти</w:t>
            </w:r>
          </w:p>
        </w:tc>
        <w:tc>
          <w:tcPr>
            <w:tcW w:w="1005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Повторное исследование качества долговременной памяти</w:t>
            </w:r>
          </w:p>
        </w:tc>
        <w:tc>
          <w:tcPr>
            <w:tcW w:w="1058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УРОВЕНЬ «НОРМА»</w:t>
            </w:r>
          </w:p>
        </w:tc>
        <w:tc>
          <w:tcPr>
            <w:tcW w:w="897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Разница (кол-во ед.)</w:t>
            </w:r>
          </w:p>
        </w:tc>
        <w:tc>
          <w:tcPr>
            <w:tcW w:w="108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Первичное исследование качества кратковременной памяти</w:t>
            </w:r>
          </w:p>
        </w:tc>
        <w:tc>
          <w:tcPr>
            <w:tcW w:w="108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Повторное исследование качества кратковременной памяти</w:t>
            </w:r>
          </w:p>
        </w:tc>
        <w:tc>
          <w:tcPr>
            <w:tcW w:w="1177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УРОВЕНЬ «НОРМА»</w:t>
            </w:r>
          </w:p>
        </w:tc>
        <w:tc>
          <w:tcPr>
            <w:tcW w:w="897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Разница (кол-во ед.)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Кирилл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 ед.</w:t>
            </w:r>
          </w:p>
        </w:tc>
        <w:tc>
          <w:tcPr>
            <w:tcW w:w="1058" w:type="dxa"/>
            <w:vMerge w:val="restart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 ПРЕДЕЛАХ 5</w:t>
            </w:r>
            <w:r>
              <w:rPr>
                <w:sz w:val="24"/>
                <w:szCs w:val="24"/>
              </w:rPr>
              <w:t xml:space="preserve"> - </w:t>
            </w:r>
            <w:r w:rsidRPr="0001592C">
              <w:rPr>
                <w:sz w:val="24"/>
                <w:szCs w:val="24"/>
              </w:rPr>
              <w:t>6 ЕД.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для долговременной памяти </w:t>
            </w: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 ед.</w:t>
            </w:r>
          </w:p>
        </w:tc>
        <w:tc>
          <w:tcPr>
            <w:tcW w:w="1177" w:type="dxa"/>
            <w:vMerge w:val="restart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 ПРЕДЕЛАХ 4</w:t>
            </w:r>
            <w:r>
              <w:rPr>
                <w:sz w:val="24"/>
                <w:szCs w:val="24"/>
              </w:rPr>
              <w:t xml:space="preserve"> - </w:t>
            </w:r>
            <w:r w:rsidRPr="0001592C">
              <w:rPr>
                <w:sz w:val="24"/>
                <w:szCs w:val="24"/>
              </w:rPr>
              <w:t>5 ЕД. для кратковременной памяти</w:t>
            </w: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Карина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+4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Вика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Лариса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Влад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Саша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10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+7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+4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Слава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Егор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+2 ед.</w:t>
            </w:r>
          </w:p>
        </w:tc>
      </w:tr>
      <w:tr w:rsidR="000E39F5" w:rsidRPr="0001592C" w:rsidTr="000B4BC2">
        <w:tc>
          <w:tcPr>
            <w:tcW w:w="102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Аня</w:t>
            </w:r>
          </w:p>
        </w:tc>
        <w:tc>
          <w:tcPr>
            <w:tcW w:w="88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05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 ед.</w:t>
            </w:r>
          </w:p>
        </w:tc>
        <w:tc>
          <w:tcPr>
            <w:tcW w:w="105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 ед.</w:t>
            </w:r>
          </w:p>
        </w:tc>
        <w:tc>
          <w:tcPr>
            <w:tcW w:w="1177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+2 ед.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Вывод: сравнительный анализ результатов двух исследований показал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следующее: коррекционно–развивающая работа с участниками экспериментальной группы была достаточно эффективной и способствовала улучшению качества долговременной и кратковременной памяти участников.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Также необходимо провести сравнительный анализ качества долговременной и кратковременной памяти участников контрольной группы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для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подтвердить целесообразность коррекционной работы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отмести вероятность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качество долговременной и кратковременной памяти учащихся может улучшиться без специальной работы.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Сводная таблица результатов первичного и повторного исследований качества долговременной и кратковременной памяти у участников контрольной группы представлена в таблице 3.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Таблица 3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Сводная таблица результатов первичного и повторного исследований качества долговременной и кратковременной памяти у участников контрольной группы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200"/>
        <w:gridCol w:w="1080"/>
        <w:gridCol w:w="900"/>
        <w:gridCol w:w="1000"/>
        <w:gridCol w:w="800"/>
        <w:gridCol w:w="1100"/>
        <w:gridCol w:w="1100"/>
        <w:gridCol w:w="1220"/>
      </w:tblGrid>
      <w:tr w:rsidR="000E39F5" w:rsidRPr="0001592C" w:rsidTr="000B4BC2">
        <w:trPr>
          <w:cantSplit/>
          <w:trHeight w:val="2625"/>
        </w:trPr>
        <w:tc>
          <w:tcPr>
            <w:tcW w:w="15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Участники</w:t>
            </w:r>
          </w:p>
        </w:tc>
        <w:tc>
          <w:tcPr>
            <w:tcW w:w="12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Первичное исследование качества долговременной памяти</w:t>
            </w:r>
          </w:p>
        </w:tc>
        <w:tc>
          <w:tcPr>
            <w:tcW w:w="108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Повторное исследование качества долговременной памяти</w:t>
            </w:r>
          </w:p>
        </w:tc>
        <w:tc>
          <w:tcPr>
            <w:tcW w:w="9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УРОВЕНЬ «НОРМА»</w:t>
            </w:r>
          </w:p>
        </w:tc>
        <w:tc>
          <w:tcPr>
            <w:tcW w:w="10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Разница (кол-во ед.)</w:t>
            </w:r>
          </w:p>
        </w:tc>
        <w:tc>
          <w:tcPr>
            <w:tcW w:w="8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Первичное исследование качества кратковременной памяти</w:t>
            </w:r>
          </w:p>
        </w:tc>
        <w:tc>
          <w:tcPr>
            <w:tcW w:w="11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Повторное исследование качества кратковременной памяти</w:t>
            </w:r>
          </w:p>
        </w:tc>
        <w:tc>
          <w:tcPr>
            <w:tcW w:w="110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УРОВЕНЬ «НОРМА»</w:t>
            </w:r>
          </w:p>
        </w:tc>
        <w:tc>
          <w:tcPr>
            <w:tcW w:w="1220" w:type="dxa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Разница (кол-во ед.)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Ира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900" w:type="dxa"/>
            <w:vMerge w:val="restart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 ПРЕДЕЛАХ 5</w:t>
            </w:r>
            <w:r>
              <w:rPr>
                <w:sz w:val="24"/>
                <w:szCs w:val="24"/>
              </w:rPr>
              <w:t xml:space="preserve"> - </w:t>
            </w:r>
            <w:r w:rsidRPr="0001592C">
              <w:rPr>
                <w:sz w:val="24"/>
                <w:szCs w:val="24"/>
              </w:rPr>
              <w:t>6 ЕД. для долговременной памяти</w:t>
            </w: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-1 ед.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 ед.</w:t>
            </w:r>
          </w:p>
        </w:tc>
        <w:tc>
          <w:tcPr>
            <w:tcW w:w="1100" w:type="dxa"/>
            <w:vMerge w:val="restart"/>
            <w:textDirection w:val="btL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 ПРЕДЕЛАХ 4</w:t>
            </w:r>
            <w:r>
              <w:rPr>
                <w:sz w:val="24"/>
                <w:szCs w:val="24"/>
              </w:rPr>
              <w:t xml:space="preserve"> - </w:t>
            </w:r>
            <w:r w:rsidRPr="0001592C">
              <w:rPr>
                <w:sz w:val="24"/>
                <w:szCs w:val="24"/>
              </w:rPr>
              <w:t>5 ЕД. для кратковременной памяти</w:t>
            </w: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б/изм.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Дима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-1 ед.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+1 ед.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Полина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б/изм.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б/изм.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Мария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6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+3 ед.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5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+2 ед.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Александр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б/изм.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+1 ед.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Максим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+1 ед.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1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+1 ед.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Никита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-1 ед.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+1 ед.</w:t>
            </w:r>
          </w:p>
        </w:tc>
      </w:tr>
      <w:tr w:rsidR="000E39F5" w:rsidRPr="0001592C" w:rsidTr="000B4BC2"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Даша</w:t>
            </w:r>
          </w:p>
        </w:tc>
        <w:tc>
          <w:tcPr>
            <w:tcW w:w="12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10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4 ед.</w:t>
            </w:r>
          </w:p>
        </w:tc>
        <w:tc>
          <w:tcPr>
            <w:tcW w:w="9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б/изм.</w:t>
            </w:r>
          </w:p>
        </w:tc>
        <w:tc>
          <w:tcPr>
            <w:tcW w:w="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3 ед.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2 ед.</w:t>
            </w:r>
          </w:p>
        </w:tc>
        <w:tc>
          <w:tcPr>
            <w:tcW w:w="1100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01592C">
              <w:rPr>
                <w:sz w:val="24"/>
                <w:szCs w:val="24"/>
              </w:rPr>
              <w:t>1ед.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Вывод: сравнительный анализ результатов двух исследований показал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следующее: качество долговременной и кратковременной памяти участников контрольной группы также претерпело изменения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незначительные.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результаты исследования долговременной и кратковременной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улучшенные в пределах «нормы» были обнаружены только у одного участника – Марии (как выяснилось в последствии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девочка во время каникул усиленно занималась математикой с репетитором). Остальные дети отдыхали.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9" w:name="_Toc263426574"/>
      <w:r w:rsidRPr="0001592C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Рекомендации на основании проведенного исследования</w:t>
      </w:r>
      <w:bookmarkEnd w:id="9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Уровень долговременной и кратковременной памяти у всех участников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находятся в пределах «ниже нормы»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непосредственно влияет на процесс усваеваемости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школьной программы.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Рекомендовано педагогам и родителям продолжить занятия со специалистами по дальнейшему развитию психических познавательных процессов у детей.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Диагностика проведенная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конце III четверти 2009-2010 учебного года с учащимися 2 «А» класса МОУ средняя школа №4 г.Балтийска показала что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из 23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среди которых у 17 школьников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возрасте 8 лет обнаружились недостатки качества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 этих учащихся были сформированы две группы: экспериментальная (для коррекционной работы во время промежуточных каникул) в количестве 9 учащихся и контрольная группа из 8 учащихся 2 «А» класса.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течение промежуточных каникул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период с 23.03.10 по 31.03.10 с участниками экспериментальной группы была проведена коррекционно–развивающая работа по специально разработанной развивающей программе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после чего было проведено повторное исследование качества долговременной и кратковременной памяти участников.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Сравнительный анализ результатов первичного и повторного исследований показал значительное улучшение качества долговременной и кратковременной памяти у всех участников экспериментальной группы. Полученные результаты подтвердили гипотезу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разработав и реализовав специальную методику развития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улучшить качество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Чтобы не возникало сомнений относительно целесообразности коррекционно-развивающей работы с учащимися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также была проведена диагностическая работа с участниками контрольной группы. Результаты первичного и повторного исследований показали: качество долговременной и кратковременной памяти незначительно изменяется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эти результаты нельзя считать удовлетворительными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т.к. они не улучшились настолько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соответствовать среднему уровню (уровню «норма»: для долговременной памяти 5–6 ед; для кратковременной памяти 4–5 ед).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Разработанная методика достаточно проста в использовании и достаточно эффективна. Подходит для развивающей работы с учащимися во время промежуточных или летних каникул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занимает большого количества времени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требует значительных финансовых затрат.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Особо хотелось бы отметить следующее: спустя 2 недели после проведения коррекционно–развивающей работы состоялись беседы с классным руководителем 2 «А» класса. Классный руководитель 2 «А» класса сообщила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посещавших коррекционно-развивающие занятия улучшилась техника чтения и в целом учебная успеваемость.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Исследование познавательных процессов младшего школьника является важным аспектом в понимании личности учащегося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успешности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учебных трудностей. Ряд трудностей в обучении младшего школьника и возможные психологические причины данных трудностей напрямую связаны с недостатками познавательных процессов. Если недостатки познавательных процессов не связаны с микропоражениями в коре головного мозга и поддаются коррекции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эту самую коррекцию проводить.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благодаря коррекции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совершенствуются возможности школьника в осуществлении учебной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Деятельность (учебная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трудовая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спортивная и т.п.)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которой овладевает человек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предъявляет высокие требования к его психологическим качествам (особенностям интеллекта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эмоционально–волевой сфере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уровню развития познавательных процессов). Этим требованиям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может удовлетворить одно какое-либо качество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даже если оно достигло очень высокого уровня развития. Мнение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одно отдельно взятое психическое свойство может обеспечить высокую продуктивность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выступить как эквивалент всех способностей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лишено научной достоверности.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0" w:name="_Toc263426575"/>
      <w:r w:rsidRPr="0001592C">
        <w:rPr>
          <w:sz w:val="24"/>
          <w:szCs w:val="24"/>
        </w:rPr>
        <w:t>Заключение</w:t>
      </w:r>
      <w:bookmarkEnd w:id="10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Функциональные возможности в обучении познавательной деятельности: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вооружает знаниями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умениями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навыками;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содействует воспитанию мировоззрения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эстетических качеств учащихся;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развивает их познавательные силы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личностное образование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активность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самостоятельность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познавательный интерес выявляет и реализует потенциальные возможности учащихся;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приобщает к поисковой и творческой деятельности.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Игра: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содействует развитию познавательных сил учащихся;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стимулирует творческие процессы их деятельности;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способствует разрядке напряженности;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снимает утомление;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создает благополучную атмосферу учебной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отслеживает учебную деятельность;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содействует развитию интереса к учению;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Художественная деятельность: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содействует эстетическому воспитанию и освоению действительности;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развивает художественный кругозор;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формирует ценностные ориентации в области искусства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обогащает эмоциональную сферу школы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выявляет и развивает творческие способности учащихся.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конце III четверти 2009-2010 учебного года с учащимися 2 «А» класса МОУ средняя школа №4 г. Балтийска была проведена психодиагностическая работа с целью исследования особенностей развития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результате диагностики были обследованы 23 учащихся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среди которых у 17 школьников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возрасте 8 лет обнаружились недостатки качества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 этих учащихся были сформированы две группы: экспериментальная (для коррекционной работы во время промежуточных каникул) в количестве 9 учащихся и контрольная группа из 8 учащихся.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течение промежуточных каникул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период с 23.03.10 по 31.03.10 с участниками экспериментальной группы была проведена коррекционно–развивающая работа по специально разработанной развивающей программе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после чего было проведено повторное исследование качества долговременной и кратковременной памяти участников.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Сравнительный анализ результатов первичного и повторного исследований показал значительное улучшение качества долговременной и кратковременной памяти у всех участников экспериментальной группы. Полученные результаты подтвердили гипотезу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разработав и реализовав специальную методику развития внимания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улучшить качество долговременной и кратковременной памяти.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Чтобы не возникало сомнений относительно целесообразности коррекционно-развивающей работы с учащимися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также была проведена диагностическая работа с участниками контрольной группы. Результаты первичного и повторного исследований показали: качество долговременной и кратковременной памяти незначительно изменяется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эти результаты нельзя считать удовлетворительными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т.к. они не улучшились настолько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соответствовать среднему уровню (уровню «норма»: для долговременной памяти 5–6 ед; для кратковременной памяти 4–5 ед).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Разработанная методика достаточно проста в использовании и достаточно эффективна. Подходит для развивающей работы с учащимися во время промежуточных или летних каникул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занимает большого количества времени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требует значительных финансовых затрат.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Исследование познавательных процессов младшего школьника является важным аспектом в понимании личности учащегося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его успешности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учебных трудностей. Ряд трудностей в обучении младшего школьника и возможные психологические причины данных трудностей напрямую связаны с недостатками познавательных процессов. Если недостатки познавательных процессов не связаны с микропоражениями в коре головного мозга и поддаются коррекции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эту самую коррекцию проводить. Необходимо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благодаря коррекции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совершенствуются возможности школьника в осуществлении учебной деятельности.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Деятельность (учебная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трудовая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спортивная и т.п.)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которой овладевает человек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предъявляет высокие требования к его психологическим качествам (особенностям интеллекта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эмоционально–волевой сфере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уровню развития познавательных процессов). Этим требованиям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может удовлетворить одно какое-либо качество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даже если оно достигло очень высокого уровня развития. Мнение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одно отдельно взятое психическое свойство может обеспечить высокую продуктивность деятельности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выступить как эквивалент всех способностей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лишено научной достоверности.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1" w:name="_Toc263426576"/>
      <w:r w:rsidRPr="0001592C">
        <w:rPr>
          <w:sz w:val="24"/>
          <w:szCs w:val="24"/>
        </w:rPr>
        <w:t>Глоссарий</w:t>
      </w:r>
      <w:bookmarkEnd w:id="11"/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1"/>
        <w:gridCol w:w="6443"/>
      </w:tblGrid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Анализ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операция мысленного или реального расчленения целого (вещи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свойства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процесса или отношения между предметами) на составные части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выполняемая в процессе познания или предметно-практической деятельности человека.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Внимание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избирательная направленность на тот или иной объект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сосредоточение на нем.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Задача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проблемная ситуация с явно заданной целью которую необходимо достичь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Игра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вид деятельности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направленной на удовлетворение потребностей в развлечении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удовольствии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снятия напряжения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а также на развитие определенных навыков и умений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Исследование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может быть также определено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как развитие знаний или систематическое расследование с целью установления фактов.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Память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Одна из психических функций и видов умственной деятельности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предназначенная сохранять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накапливать и воспроизводить информацию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Память долговременная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блок обработки информации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характеризующийся практически неограниченными временем хранения и объемом хранимой информации.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 xml:space="preserve">Память кратковременная 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вид памяти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характеризующийся относительно коротким временем хранения информации (до 30 с.)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которая теряется в силу действия временного фактора или из–за поступления новой информации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Слух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способность органом слуха воспринимать звуки; специальная функция слухового аппарата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возбуждаемая звуковыми колебаниями окружающей среды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Структурность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это вычленение из общей структуры предмета его частей и определенных сторон.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Тест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испытание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>проверка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Раздаточный материал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rFonts w:eastAsia="PMingLiU"/>
                <w:sz w:val="24"/>
                <w:szCs w:val="24"/>
              </w:rPr>
              <w:t>являются одним из средств наглядности</w:t>
            </w:r>
            <w:r>
              <w:rPr>
                <w:rFonts w:eastAsia="PMingLiU"/>
                <w:sz w:val="24"/>
                <w:szCs w:val="24"/>
              </w:rPr>
              <w:t xml:space="preserve">, </w:t>
            </w:r>
            <w:r w:rsidRPr="0001592C">
              <w:rPr>
                <w:rFonts w:eastAsia="PMingLiU"/>
                <w:sz w:val="24"/>
                <w:szCs w:val="24"/>
              </w:rPr>
              <w:t xml:space="preserve">используемых для обучения. </w:t>
            </w:r>
          </w:p>
        </w:tc>
      </w:tr>
      <w:tr w:rsidR="000E39F5" w:rsidRPr="0001592C" w:rsidTr="000B4BC2">
        <w:tc>
          <w:tcPr>
            <w:tcW w:w="1731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Целостность </w:t>
            </w:r>
          </w:p>
        </w:tc>
        <w:tc>
          <w:tcPr>
            <w:tcW w:w="3269" w:type="pct"/>
          </w:tcPr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это свойство восприятия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состоящее в том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что всякий объект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а тем более пространственная ситуация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воспринимаются как устойчивое системное целое.</w:t>
            </w:r>
            <w:r>
              <w:rPr>
                <w:sz w:val="24"/>
                <w:szCs w:val="24"/>
              </w:rPr>
              <w:t xml:space="preserve">  </w:t>
            </w:r>
            <w:r w:rsidRPr="0001592C">
              <w:rPr>
                <w:sz w:val="24"/>
                <w:szCs w:val="24"/>
              </w:rPr>
              <w:t xml:space="preserve"> </w:t>
            </w:r>
          </w:p>
          <w:p w:rsidR="000E39F5" w:rsidRPr="0001592C" w:rsidRDefault="000E39F5" w:rsidP="000B4BC2">
            <w:pPr>
              <w:widowControl/>
              <w:snapToGrid/>
              <w:spacing w:line="240" w:lineRule="auto"/>
              <w:ind w:firstLine="0"/>
              <w:jc w:val="left"/>
              <w:rPr>
                <w:rFonts w:eastAsia="PMingLiU"/>
                <w:sz w:val="24"/>
                <w:szCs w:val="24"/>
              </w:rPr>
            </w:pPr>
          </w:p>
        </w:tc>
      </w:tr>
    </w:tbl>
    <w:p w:rsidR="000E39F5" w:rsidRPr="00C8699E" w:rsidRDefault="000E39F5" w:rsidP="000E39F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C8699E">
        <w:rPr>
          <w:b/>
          <w:sz w:val="28"/>
          <w:szCs w:val="24"/>
        </w:rPr>
        <w:t>Список литературы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Абрамова Г.С. Возрастная психология. Учебное пособие для вузов.–М.: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Академический Проект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Аткинсон Р. Человеческая память и процесс обучения.–М.: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ПРОГРЕСС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Безруких М.М. Ефимова С.П. Знаете ли вы своего ученика?–М.: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2006.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Вачков И. Память // Школьный психолог. 2006.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№ 4.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Гальперин П.Я.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Кабыльницкая С.Л. Экспериментальное формирование внимания. – М.: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Гильбух Ю.З. Учебная деятельность младшего школьника: диагностика и коррекция неблагополучия.– К.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Гуревич П.С. Психология: учебное пособие. – М.: Знание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Давыдов В.В. Психическое развитие в младшем школьном возрасте // Возрастная и педагогическая психология / Под ред. А.В.Петровского. – М.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2006.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Данилова Е. Поможем ребенку сосредоточиться // Школьный психолог. 2007.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№ 18.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Дубровина И.В. Рабочая книга школьного психолога–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Истратова О.Н.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Эксакусто Т.В. Справочник психолога начальной школы (2-е изд.) / серия Справочники. – Ростов на Дону: Феникс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2007.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Карелин А.А. Психологические тесты. Том 2. – М.: ВЛАДОС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2006.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Коломинский Я.Л.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Панько Е.А. Учителю о психологии детей младшего школьного возраста: кн. для учителя. 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Кудайбергенова А.Т. Характеристика возрастных особенностей первоклассников // Воспитание школьника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 № 5.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Марютина Т.М.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Мешкова Т.А.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Гавриш Н.В. О связи свойств внимания и успеваемости у учащихся вторых классов //Вопросы психологии. 2006.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№ 3.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Немов Р.С. Психология: пособие для учащихся 10-11 классов.–М.: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Немов Р.С. Психология: Учеб. для студ. высш. пед.учеб. заведений: В 3 кн.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4-е изд. – М.: Гуманит.изд центр ВЛАДОС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2007.- кн. 2: Психология образования.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Овчарова Р.В. Справочная книга социального педагога.– М.: ТЦ «Сфера»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Петровский А.В. Общая психология. 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Ратанова Т.А. Шляхта Н.Ф. Психодиагностические методы изучения личности. 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Репкина Н.В. Память и особенности целеполагания в учебной деятельности младших школьников // Вопросы психологии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№ 1.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Римская Р.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Римский С.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Практическая психология в тестах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Как научиться понимать себя и других. – М.: АСТ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ПРЕСС КНИГА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Рубинштейн С.Л. Основы общей психологии. Издание 5-е доработанное.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– М.: Приора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2006.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Сапогова Е.Е Психология развития человека: Учебное пособие. М.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Аспект Пресс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 460 с.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Таланов В.Л.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Малкина-Пых И.Г. Справочник практического психолога. – М.: Эксмо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Талызина Н.Ф. Педагогическая психология: учебник.– М.: Прогресс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Ушинский К.Д. Педагогические сочинения. Том 1.– М.: Педагогика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Фридман Л.М. Кулагина И.Ю. Психологический справочник учителя. 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Эльконин Д.Б. Избранные психологические труды.– М.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Эльконин Д.Б. Психическое развитие в детском возрасте / Под ред. Д.И. Фельдштейна. М.:Институт практической психологии;–Воронеж: НПО «МОДЭК»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Фридман Л.М. Пушкина Т.А. Каплунович И.Я. Изучение личности учащегося и ученических коллективов: кн. для учителя. – М.: Просвещение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2008.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Приложение 1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Протокол эксперимента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Ф.И. учащегося 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778"/>
        <w:gridCol w:w="863"/>
        <w:gridCol w:w="873"/>
        <w:gridCol w:w="852"/>
        <w:gridCol w:w="858"/>
        <w:gridCol w:w="853"/>
        <w:gridCol w:w="867"/>
        <w:gridCol w:w="863"/>
        <w:gridCol w:w="853"/>
        <w:gridCol w:w="808"/>
        <w:gridCol w:w="228"/>
      </w:tblGrid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Кол-во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повторов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лес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хлеб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окно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стул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вода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брат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конь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гриб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игла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мед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Спустя 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час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Примечание: 5-6 слов спустя час – норма.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этому протоколу может быть составлена «кривая запоминания». Для этого по горизонтальной оси откладываются номера повторения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по вертикальной – число правильно воспроизведенных слов.</w:t>
      </w:r>
    </w:p>
    <w:tbl>
      <w:tblPr>
        <w:tblW w:w="618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500"/>
        <w:gridCol w:w="1700"/>
        <w:gridCol w:w="1588"/>
      </w:tblGrid>
      <w:tr w:rsidR="000E39F5" w:rsidRPr="0001592C" w:rsidTr="000B4BC2"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91</w:t>
            </w:r>
          </w:p>
        </w:tc>
        <w:tc>
          <w:tcPr>
            <w:tcW w:w="1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47</w:t>
            </w:r>
          </w:p>
        </w:tc>
        <w:tc>
          <w:tcPr>
            <w:tcW w:w="158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39</w:t>
            </w:r>
          </w:p>
        </w:tc>
      </w:tr>
      <w:tr w:rsidR="000E39F5" w:rsidRPr="0001592C" w:rsidTr="000B4BC2"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65</w:t>
            </w:r>
          </w:p>
        </w:tc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83</w:t>
            </w:r>
          </w:p>
        </w:tc>
        <w:tc>
          <w:tcPr>
            <w:tcW w:w="1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19</w:t>
            </w:r>
          </w:p>
        </w:tc>
        <w:tc>
          <w:tcPr>
            <w:tcW w:w="158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51</w:t>
            </w:r>
          </w:p>
        </w:tc>
      </w:tr>
      <w:tr w:rsidR="000E39F5" w:rsidRPr="0001592C" w:rsidTr="000B4BC2"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23</w:t>
            </w:r>
          </w:p>
        </w:tc>
        <w:tc>
          <w:tcPr>
            <w:tcW w:w="15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94</w:t>
            </w:r>
          </w:p>
        </w:tc>
        <w:tc>
          <w:tcPr>
            <w:tcW w:w="1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71</w:t>
            </w:r>
          </w:p>
        </w:tc>
        <w:tc>
          <w:tcPr>
            <w:tcW w:w="158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87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Примечание:4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5 чисел – норма.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Оценка кратковременной зрительной памяти производится по количеству правильно воспроизведенных чисел.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№1.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СОБАКА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КОШКА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КОРОВА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МЕДВЕДЬ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КОЗА.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ВЕДРО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КАСТРЮЛЯ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СТАКАН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БОЧКА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ТАРЕЛКА.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КОШЕЛЕК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КНИГА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ТЕТРАДЬ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БЛОКНОТ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АЛЬБОМ.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РУКА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ПЕЧЕНЬ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ГОЛОВА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СПИНА.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СОРОКА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ГОЛУБЬ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КУРИЦА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СОКОЛ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КУКУШКА.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№2.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КРАСНЫЙ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СИНИЙ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ПРЕКРАСНЫЙ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ФИОЛЕТОВЫЙ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РОЗОВЫЙ.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БОЛЬШОЙ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МАЛЕНЬКИЙ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УЗКИЙ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ШИРОКИЙ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ДОБРЫЙ.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ПЕШКОМ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БЕГОМ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ВПРИПРЫЖКУ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ЛЕЖА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ПЕРЕБЕЖКАМИ.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УХАЖИВАТЬ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ЗАБОТИТЬСЯ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ОПЕКАТЬ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ЛЮБИТЬ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НЕНАВИДЕТЬ.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УРАГАН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ГРАБЕЖ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ЗЕМЛЕТРЯСЕНИЕ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НАВОДНЕНИЕ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ЗАСУХА.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№3.(ТВОРЧЕСКОЕ)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ГОЛУБОЙ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ЗЕЛЕНЫЙ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ЖЕЛТЫЙ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ВОРОНА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СИНИЦА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СОРОКА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ВОЛК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ЛЕВ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КРОКОДИЛ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АКУЛА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ЩУКА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КАРАСЬ</w:t>
      </w:r>
      <w:r>
        <w:rPr>
          <w:sz w:val="24"/>
          <w:szCs w:val="24"/>
        </w:rPr>
        <w:t xml:space="preserve">,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ПАПА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БАБУШКА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МАМА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№4.(ТВОРЧЕСКОЕ)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БУРАТИНО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МАЛЬВИНА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АРТЕМОН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ЗОЛУШКА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МАЧЕХА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ПРИНЦ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КОЛОБОК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ЛИСА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ДЕДУШКА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ЕМЕЛЯ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ЦАРЬ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ПЕЧЬ</w:t>
      </w:r>
      <w:r>
        <w:rPr>
          <w:sz w:val="24"/>
          <w:szCs w:val="24"/>
        </w:rPr>
        <w:t xml:space="preserve">, 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ВОЛК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БАБУШКА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ОХОТНИКИ</w:t>
      </w:r>
      <w:r>
        <w:rPr>
          <w:sz w:val="24"/>
          <w:szCs w:val="24"/>
        </w:rPr>
        <w:t xml:space="preserve">,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 5.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А Л В К 2 Ь В Й Ю Ж 3 </w:t>
      </w:r>
      <w:smartTag w:uri="urn:schemas-microsoft-com:office:smarttags" w:element="metricconverter">
        <w:smartTagPr>
          <w:attr w:name="ProductID" w:val="8 Л"/>
        </w:smartTagPr>
        <w:r w:rsidRPr="0001592C">
          <w:rPr>
            <w:sz w:val="24"/>
            <w:szCs w:val="24"/>
          </w:rPr>
          <w:t>8 Л</w:t>
        </w:r>
      </w:smartTag>
      <w:r w:rsidRPr="0001592C">
        <w:rPr>
          <w:sz w:val="24"/>
          <w:szCs w:val="24"/>
        </w:rPr>
        <w:t xml:space="preserve"> Ы Й </w:t>
      </w:r>
      <w:smartTag w:uri="urn:schemas-microsoft-com:office:smarttags" w:element="metricconverter">
        <w:smartTagPr>
          <w:attr w:name="ProductID" w:val="5 Л"/>
        </w:smartTagPr>
        <w:r w:rsidRPr="0001592C">
          <w:rPr>
            <w:sz w:val="24"/>
            <w:szCs w:val="24"/>
          </w:rPr>
          <w:t>5 Л</w:t>
        </w:r>
      </w:smartTag>
      <w:r w:rsidRPr="0001592C">
        <w:rPr>
          <w:sz w:val="24"/>
          <w:szCs w:val="24"/>
        </w:rPr>
        <w:t xml:space="preserve"> А Б Ы Й Х В Ъ Л 6 Т В У Ж Ъ Й </w:t>
      </w:r>
      <w:smartTag w:uri="urn:schemas-microsoft-com:office:smarttags" w:element="metricconverter">
        <w:smartTagPr>
          <w:attr w:name="ProductID" w:val="4 л"/>
        </w:smartTagPr>
        <w:r w:rsidRPr="0001592C">
          <w:rPr>
            <w:sz w:val="24"/>
            <w:szCs w:val="24"/>
          </w:rPr>
          <w:t>4 Л</w:t>
        </w:r>
      </w:smartTag>
      <w:r w:rsidRPr="0001592C">
        <w:rPr>
          <w:sz w:val="24"/>
          <w:szCs w:val="24"/>
        </w:rPr>
        <w:t xml:space="preserve"> В Ф Ш У 1 Ю Д Й К Ч З В Ю Д З К У С Т 5 Ж Ы 9 Ж Ф А Ю Ц Ш В Ф Д У З Ч 2 Х Б У Ч Щ Ф Х Ъ Ю 7 Й Б А Щ У Ь Ф Х Ц Б Я К 9 З Ф М С У Ю Л Е В 5 Э Ь К Я Л Ы Ц Щ С 8 Щ О С 0 Э В Ф З Ц Г К С Ф Э 4 Д П Ч 2 Ж Ц Ж Ъ Ц Щ 1 Ю Й О У З С Ы Е Д Ч Е Ю 2 Ъ В Й Ч 4 8 Х В Д Ц П 2 Д Й </w:t>
      </w:r>
      <w:smartTag w:uri="urn:schemas-microsoft-com:office:smarttags" w:element="metricconverter">
        <w:smartTagPr>
          <w:attr w:name="ProductID" w:val="9 Л"/>
        </w:smartTagPr>
        <w:r w:rsidRPr="0001592C">
          <w:rPr>
            <w:sz w:val="24"/>
            <w:szCs w:val="24"/>
          </w:rPr>
          <w:t>9 Л</w:t>
        </w:r>
      </w:smartTag>
      <w:r w:rsidRPr="0001592C">
        <w:rPr>
          <w:sz w:val="24"/>
          <w:szCs w:val="24"/>
        </w:rPr>
        <w:t xml:space="preserve"> В Й А 5 Ф 9 В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 6.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 Е Р Е П А Х А С Р Ы Й О И М П К В Ы Ф Й Т О К И Н О А У В Ч Ф Л Ю Ж З Х М У Л Ь Т Ф И Л Ь М А В У Й Ц Р Н Б Ш К У Р И Ц А М Е Б Л Д Ж Х С О Б А К А И Т Г С Р О Д И Н А Я В Й Т Г Л В О Р О Н А С У Ц Ы Ф Ч Т Л Ш К У В Ы Й Б Ю Щ Э Ш Е Р В У Й Ш К О Л А Т Р У Д П К Б Ю Щ Х О Ю П И Р О Ж О К Ч Ы О Р Е Х Ч В Й Ф А Б Р И К А Б Л Ш Н Б Д М У Х А Ы Ь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№7.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 А П С Ч Ц Ь О Е П В 3 Э 8 О Ф Т В К Ж 9 Э В Ф Б К 3 5 Д В Ц И Я 4 Ю Ш У 6 Э Д Й Я Р Ц Р К Д П 9 Э З Н В Ф Т 9 Ю Ш Е В П Р У Ц 5 Ж Щ 8 Ж М В Ц Ф Д О Р А 0 Б Щ 1 Э П Е В Э Ж П Й Щ М С 9 Ж Т М А В Н 2 Д С Г В Ч 5 Х Р Ы Я К И О Г Л Ж М Й Ф Э Х 6 Ь Р А К У Ц Ы Ч С 8 Э Ш Н Т 2 Р А Щ Ц У С П Р Е 5 Э Д В Л У 5 Ж Ы Щ А Ц Б Л Й Ю К Л В Ы З К 7 Э А Ц Р 5 К О 1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ЗАДАНИЕ №8.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1 2 5 8 3 6 4 7 8 9 2 3 0 1 4 6 2 8 6 9 7 1 0 3 6 8 7 2 6 9 8 7 3 1 0 5 9 8 7 1 3 6 5 7 8 9 2 5 4 1 3 0 9 8 7 1 2 3 5 7 0 9 0 1 4 6 3 8 7 9 3 6 5 2 1 0 7 8 9 6 3 2 1 4 5 2 9 3 0 7 8 5 0 2 1 4 9 3 6 9 7 2 3 3 6 4 1 0 7 9 2 5 1 0 1 0 6 9 8 7 2 3 0 1 7 3 9 2 5 4 1 0 9 8 7 1 3 0 8 5 2 0 9 7 3 5 4 0 9 8 7 3 2 5 6 4 0 8 9 0 1 4 7 3 6 8 5 2 0 4 7 3 6 9 1 4 7 3 9 1 5 8 3 6 9 7 0 1 4 7 6 52 5 8 0 1 9 8 7 2 5 4 0 3 6 9 8 7 2 5 1 3 0 6 9 8 2 5 4 0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Приложение 2</w:t>
      </w:r>
    </w:p>
    <w:p w:rsidR="000E39F5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Результаты комплексной психодиагностики. Изучение индивидуальных особенностей учащегося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(Заполняется школьным психологом)</w:t>
      </w:r>
    </w:p>
    <w:tbl>
      <w:tblPr>
        <w:tblW w:w="78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1100"/>
        <w:gridCol w:w="1000"/>
        <w:gridCol w:w="1000"/>
      </w:tblGrid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Дата заполнения: (класс)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ПАМЯТЬ (долговременная)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ПАМЯТЬ (кратковременная)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ВНИМАНИЕ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САМООЦЕНКА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47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МОТИВАЦИЯ УЧЕНИЯ</w:t>
            </w:r>
          </w:p>
        </w:tc>
        <w:tc>
          <w:tcPr>
            <w:tcW w:w="11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Психолого–педагогический паспорт класса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2 «А» класса средней школы № </w:t>
      </w:r>
      <w:smartTag w:uri="urn:schemas-microsoft-com:office:smarttags" w:element="metricconverter">
        <w:smartTagPr>
          <w:attr w:name="ProductID" w:val="4 г"/>
        </w:smartTagPr>
        <w:r w:rsidRPr="0001592C">
          <w:rPr>
            <w:sz w:val="24"/>
            <w:szCs w:val="24"/>
          </w:rPr>
          <w:t>4 г</w:t>
        </w:r>
      </w:smartTag>
      <w:r w:rsidRPr="0001592C">
        <w:rPr>
          <w:sz w:val="24"/>
          <w:szCs w:val="24"/>
        </w:rPr>
        <w:t>. Балтийска.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2009-2010 учебный год 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Общие сведения: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ф.и.о. классного руководителя: Иванова С.А.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Класс: 2- 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Всего в классе учащихся: 24 человека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Из них: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13 девочек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11 мальчиков.</w:t>
      </w: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Карта здоровья класса</w:t>
      </w:r>
    </w:p>
    <w:tbl>
      <w:tblPr>
        <w:tblW w:w="885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3"/>
        <w:gridCol w:w="2761"/>
      </w:tblGrid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Наличие врожденных или хронических заболеваний.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</w:tr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Физические дефекты (плохое зрение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слабый слух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малый рост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полнота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и т.п. ).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</w:tr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Дефекты речи (плохое произношение отдельных звуков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заикание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и т.п.).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</w:tr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Дефекты зрения (дальнозоркость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близорукость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астигматизм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и т.п.).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</w:tr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Подвержены частым простудным заболеваниям. 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++</w:t>
            </w:r>
          </w:p>
        </w:tc>
      </w:tr>
      <w:tr w:rsidR="000E39F5" w:rsidRPr="0001592C" w:rsidTr="000B4BC2">
        <w:tc>
          <w:tcPr>
            <w:tcW w:w="7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Общая оценка состояния здоровья: «здоров»</w:t>
            </w:r>
          </w:p>
        </w:tc>
        <w:tc>
          <w:tcPr>
            <w:tcW w:w="105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удовлетворительно</w:t>
            </w: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Особенности учебной деятельности учащихся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1500"/>
        <w:gridCol w:w="180"/>
        <w:gridCol w:w="1800"/>
        <w:gridCol w:w="620"/>
        <w:gridCol w:w="1400"/>
      </w:tblGrid>
      <w:tr w:rsidR="000E39F5" w:rsidRPr="0001592C" w:rsidTr="000B4BC2">
        <w:tc>
          <w:tcPr>
            <w:tcW w:w="172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Успеваемость учащегося</w:t>
            </w:r>
          </w:p>
        </w:tc>
        <w:tc>
          <w:tcPr>
            <w:tcW w:w="19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высокая</w:t>
            </w:r>
          </w:p>
        </w:tc>
        <w:tc>
          <w:tcPr>
            <w:tcW w:w="16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средняя</w:t>
            </w:r>
          </w:p>
        </w:tc>
        <w:tc>
          <w:tcPr>
            <w:tcW w:w="1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низкая</w:t>
            </w:r>
          </w:p>
        </w:tc>
        <w:tc>
          <w:tcPr>
            <w:tcW w:w="202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критическая</w:t>
            </w:r>
          </w:p>
        </w:tc>
      </w:tr>
      <w:tr w:rsidR="000E39F5" w:rsidRPr="0001592C" w:rsidTr="000B4BC2">
        <w:tc>
          <w:tcPr>
            <w:tcW w:w="172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172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Отношение к учению</w:t>
            </w:r>
          </w:p>
        </w:tc>
        <w:tc>
          <w:tcPr>
            <w:tcW w:w="19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Положительное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нейтральное</w:t>
            </w:r>
          </w:p>
        </w:tc>
        <w:tc>
          <w:tcPr>
            <w:tcW w:w="1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равнодушное</w:t>
            </w:r>
          </w:p>
        </w:tc>
        <w:tc>
          <w:tcPr>
            <w:tcW w:w="202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отрицательное</w:t>
            </w:r>
          </w:p>
        </w:tc>
      </w:tr>
      <w:tr w:rsidR="000E39F5" w:rsidRPr="0001592C" w:rsidTr="000B4BC2">
        <w:tc>
          <w:tcPr>
            <w:tcW w:w="172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98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внятная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хорошо развитая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+</w:t>
            </w:r>
          </w:p>
        </w:tc>
        <w:tc>
          <w:tcPr>
            <w:tcW w:w="16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скудный словарный запас</w:t>
            </w:r>
          </w:p>
        </w:tc>
        <w:tc>
          <w:tcPr>
            <w:tcW w:w="18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 выговаривает отдельные звуки</w:t>
            </w:r>
          </w:p>
        </w:tc>
        <w:tc>
          <w:tcPr>
            <w:tcW w:w="202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заикается</w:t>
            </w:r>
          </w:p>
        </w:tc>
      </w:tr>
      <w:tr w:rsidR="000E39F5" w:rsidRPr="0001592C" w:rsidTr="000B4BC2">
        <w:trPr>
          <w:trHeight w:val="1034"/>
        </w:trPr>
        <w:tc>
          <w:tcPr>
            <w:tcW w:w="172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Развитие мышления</w:t>
            </w:r>
          </w:p>
        </w:tc>
        <w:tc>
          <w:tcPr>
            <w:tcW w:w="34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умеет анализировать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доказывать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отстаивать свою точку зрения</w:t>
            </w:r>
          </w:p>
        </w:tc>
        <w:tc>
          <w:tcPr>
            <w:tcW w:w="260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умеет выразить свои мысли;</w:t>
            </w:r>
          </w:p>
        </w:tc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 умеет выражать свои мысли</w:t>
            </w:r>
          </w:p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172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Утомляемость во время учебных занятий</w:t>
            </w:r>
          </w:p>
        </w:tc>
        <w:tc>
          <w:tcPr>
            <w:tcW w:w="34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низкая</w:t>
            </w:r>
          </w:p>
        </w:tc>
        <w:tc>
          <w:tcPr>
            <w:tcW w:w="260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средняя</w:t>
            </w:r>
          </w:p>
        </w:tc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высокая</w:t>
            </w:r>
          </w:p>
        </w:tc>
      </w:tr>
      <w:tr w:rsidR="000E39F5" w:rsidRPr="0001592C" w:rsidTr="000B4BC2">
        <w:tc>
          <w:tcPr>
            <w:tcW w:w="172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Взаимоотношения учащихся в классном коллективе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68"/>
        <w:gridCol w:w="1449"/>
        <w:gridCol w:w="1631"/>
        <w:gridCol w:w="1631"/>
        <w:gridCol w:w="1268"/>
      </w:tblGrid>
      <w:tr w:rsidR="000E39F5" w:rsidRPr="0001592C" w:rsidTr="000B4BC2">
        <w:trPr>
          <w:trHeight w:val="551"/>
        </w:trPr>
        <w:tc>
          <w:tcPr>
            <w:tcW w:w="2283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6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дружеские</w:t>
            </w:r>
          </w:p>
        </w:tc>
        <w:tc>
          <w:tcPr>
            <w:tcW w:w="144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нейтральные</w:t>
            </w:r>
          </w:p>
        </w:tc>
        <w:tc>
          <w:tcPr>
            <w:tcW w:w="1631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избирательные</w:t>
            </w:r>
          </w:p>
        </w:tc>
        <w:tc>
          <w:tcPr>
            <w:tcW w:w="1631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конфликтные</w:t>
            </w:r>
          </w:p>
        </w:tc>
        <w:tc>
          <w:tcPr>
            <w:tcW w:w="126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избегают общения</w:t>
            </w:r>
          </w:p>
        </w:tc>
      </w:tr>
      <w:tr w:rsidR="000E39F5" w:rsidRPr="0001592C" w:rsidTr="000B4BC2">
        <w:trPr>
          <w:trHeight w:val="172"/>
        </w:trPr>
        <w:tc>
          <w:tcPr>
            <w:tcW w:w="2283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Манера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стиль общения ученика с окружающими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0"/>
        <w:gridCol w:w="1086"/>
      </w:tblGrid>
      <w:tr w:rsidR="000E39F5" w:rsidRPr="0001592C" w:rsidTr="000B4BC2">
        <w:trPr>
          <w:trHeight w:val="425"/>
        </w:trPr>
        <w:tc>
          <w:tcPr>
            <w:tcW w:w="843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Доминантный стиль (уверен в себе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стремится навязать другим свое мнение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нелегко признает свою неправоту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легко перебивает других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но не дает перебить себя).</w:t>
            </w:r>
          </w:p>
        </w:tc>
        <w:tc>
          <w:tcPr>
            <w:tcW w:w="1086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rPr>
          <w:trHeight w:val="693"/>
        </w:trPr>
        <w:tc>
          <w:tcPr>
            <w:tcW w:w="843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Недоминантный стиль (застенчив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уступчив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легко признает себя неправым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нуждается в поощрении ).</w:t>
            </w:r>
          </w:p>
        </w:tc>
        <w:tc>
          <w:tcPr>
            <w:tcW w:w="1086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rPr>
          <w:trHeight w:val="520"/>
        </w:trPr>
        <w:tc>
          <w:tcPr>
            <w:tcW w:w="843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Экстраверт (постоянно направлен на общение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легко входит в контакт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любопытен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открыт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полон внимания к окружающим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часто зависим от мнения большинства).</w:t>
            </w:r>
          </w:p>
        </w:tc>
        <w:tc>
          <w:tcPr>
            <w:tcW w:w="1086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rPr>
          <w:trHeight w:val="519"/>
        </w:trPr>
        <w:tc>
          <w:tcPr>
            <w:tcW w:w="8430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 Интроверт (не склонен к контактам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замкнут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в разговоре немногословен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часто «погружен в себя»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предпочитает слушать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а не говорить).</w:t>
            </w:r>
          </w:p>
        </w:tc>
        <w:tc>
          <w:tcPr>
            <w:tcW w:w="1086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0E39F5" w:rsidRPr="0001592C" w:rsidRDefault="000E39F5" w:rsidP="000E39F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Результаты комплексной психодиагностики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205"/>
        <w:gridCol w:w="297"/>
        <w:gridCol w:w="713"/>
        <w:gridCol w:w="1185"/>
        <w:gridCol w:w="351"/>
        <w:gridCol w:w="1948"/>
      </w:tblGrid>
      <w:tr w:rsidR="000E39F5" w:rsidRPr="0001592C" w:rsidTr="000B4BC2">
        <w:tc>
          <w:tcPr>
            <w:tcW w:w="297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ПАМЯТЬ ДОЛГОВРЕМЕННАЯ </w:t>
            </w: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средний</w:t>
            </w: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ниже среднего</w:t>
            </w:r>
          </w:p>
        </w:tc>
      </w:tr>
      <w:tr w:rsidR="000E39F5" w:rsidRPr="0001592C" w:rsidTr="000B4BC2">
        <w:tc>
          <w:tcPr>
            <w:tcW w:w="297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297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ПАМЯТЬ КРАТКОВРЕМЕННАЯ</w:t>
            </w: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средний</w:t>
            </w: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ниже среднего</w:t>
            </w:r>
          </w:p>
        </w:tc>
      </w:tr>
      <w:tr w:rsidR="000E39F5" w:rsidRPr="0001592C" w:rsidTr="000B4BC2">
        <w:tc>
          <w:tcPr>
            <w:tcW w:w="297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297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УЧЕБНАЯ МОТИВАЦИЯ</w:t>
            </w: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внутренняя учебная</w:t>
            </w: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внешняя </w:t>
            </w: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социальная</w:t>
            </w:r>
          </w:p>
        </w:tc>
      </w:tr>
      <w:tr w:rsidR="000E39F5" w:rsidRPr="0001592C" w:rsidTr="000B4BC2">
        <w:tc>
          <w:tcPr>
            <w:tcW w:w="297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297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325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осознанное отношение к учебе</w:t>
            </w:r>
          </w:p>
        </w:tc>
        <w:tc>
          <w:tcPr>
            <w:tcW w:w="342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неосознанное отношение к учебе</w:t>
            </w:r>
          </w:p>
        </w:tc>
      </w:tr>
      <w:tr w:rsidR="000E39F5" w:rsidRPr="0001592C" w:rsidTr="000B4BC2">
        <w:tc>
          <w:tcPr>
            <w:tcW w:w="2978" w:type="dxa"/>
            <w:vMerge/>
            <w:vAlign w:val="center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0E39F5" w:rsidRPr="0001592C" w:rsidTr="000B4BC2">
        <w:tc>
          <w:tcPr>
            <w:tcW w:w="2978" w:type="dxa"/>
            <w:vMerge w:val="restart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САМООЦЕНКА</w:t>
            </w:r>
          </w:p>
        </w:tc>
        <w:tc>
          <w:tcPr>
            <w:tcW w:w="2223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завышенная</w:t>
            </w:r>
          </w:p>
        </w:tc>
        <w:tc>
          <w:tcPr>
            <w:tcW w:w="2223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адекватная</w:t>
            </w:r>
          </w:p>
        </w:tc>
        <w:tc>
          <w:tcPr>
            <w:tcW w:w="2224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заниженная</w:t>
            </w:r>
          </w:p>
        </w:tc>
      </w:tr>
      <w:tr w:rsidR="000E39F5" w:rsidRPr="0001592C" w:rsidTr="000B4BC2">
        <w:tc>
          <w:tcPr>
            <w:tcW w:w="2978" w:type="dxa"/>
            <w:vMerge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E39F5" w:rsidRPr="0001592C" w:rsidRDefault="000E39F5" w:rsidP="000B4BC2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12" w:name="_GoBack"/>
      <w:bookmarkEnd w:id="1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F5" w:rsidRDefault="000E39F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E39F5" w:rsidRDefault="000E39F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F5" w:rsidRDefault="000E39F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E39F5" w:rsidRDefault="000E39F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AA359E" w:rsidRDefault="000E39F5" w:rsidP="000E39F5">
      <w:pPr>
        <w:pStyle w:val="af9"/>
      </w:pPr>
      <w:r w:rsidRPr="00D77776">
        <w:rPr>
          <w:rStyle w:val="af8"/>
        </w:rPr>
        <w:footnoteRef/>
      </w:r>
      <w:r w:rsidRPr="00D77776">
        <w:rPr>
          <w:sz w:val="24"/>
          <w:szCs w:val="24"/>
        </w:rPr>
        <w:t xml:space="preserve"> Ушинский К.Д. Педагогические сочинения. Том 1.– М.:</w:t>
      </w:r>
      <w:r w:rsidRPr="00D77776">
        <w:rPr>
          <w:b/>
          <w:sz w:val="24"/>
          <w:szCs w:val="24"/>
        </w:rPr>
        <w:t xml:space="preserve"> </w:t>
      </w:r>
      <w:r w:rsidRPr="00D77776">
        <w:rPr>
          <w:sz w:val="24"/>
          <w:szCs w:val="24"/>
        </w:rPr>
        <w:t>Педагогика, 2008</w:t>
      </w:r>
    </w:p>
  </w:footnote>
  <w:footnote w:id="2">
    <w:p w:rsidR="00AA359E" w:rsidRDefault="000E39F5" w:rsidP="000E39F5">
      <w:pPr>
        <w:widowControl/>
        <w:snapToGrid/>
        <w:spacing w:line="360" w:lineRule="auto"/>
        <w:ind w:firstLine="0"/>
      </w:pPr>
      <w:r w:rsidRPr="00D77776">
        <w:rPr>
          <w:rStyle w:val="af8"/>
          <w:sz w:val="24"/>
          <w:szCs w:val="24"/>
        </w:rPr>
        <w:footnoteRef/>
      </w:r>
      <w:r w:rsidRPr="00D77776">
        <w:rPr>
          <w:sz w:val="24"/>
          <w:szCs w:val="24"/>
        </w:rPr>
        <w:t xml:space="preserve"> Аткинсон Р. Человеческая память и процесс обучения.–М.:  ПРОГРЕСС, 2008.</w:t>
      </w:r>
      <w:r>
        <w:rPr>
          <w:sz w:val="24"/>
          <w:szCs w:val="24"/>
        </w:rPr>
        <w:t xml:space="preserve"> С. 193</w:t>
      </w:r>
    </w:p>
  </w:footnote>
  <w:footnote w:id="3">
    <w:p w:rsidR="00AA359E" w:rsidRDefault="000E39F5" w:rsidP="000E39F5">
      <w:pPr>
        <w:pStyle w:val="af9"/>
      </w:pPr>
      <w:r>
        <w:rPr>
          <w:rStyle w:val="af8"/>
        </w:rPr>
        <w:footnoteRef/>
      </w:r>
      <w:r>
        <w:t xml:space="preserve"> </w:t>
      </w:r>
      <w:r w:rsidRPr="00F429E7">
        <w:rPr>
          <w:sz w:val="24"/>
          <w:szCs w:val="24"/>
        </w:rPr>
        <w:t xml:space="preserve">Петровский А.В. Общая психология. – М.: Просвещение, 2007. </w:t>
      </w:r>
      <w:r>
        <w:rPr>
          <w:sz w:val="24"/>
          <w:szCs w:val="24"/>
        </w:rPr>
        <w:t>89с.</w:t>
      </w:r>
    </w:p>
  </w:footnote>
  <w:footnote w:id="4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E168C5">
        <w:rPr>
          <w:sz w:val="24"/>
          <w:szCs w:val="24"/>
        </w:rPr>
        <w:t>Немов Р.С. Психология: пособие для учащихся 10-11 классов.–М.:</w:t>
      </w:r>
      <w:r w:rsidRPr="00E168C5">
        <w:rPr>
          <w:b/>
          <w:sz w:val="24"/>
          <w:szCs w:val="24"/>
        </w:rPr>
        <w:t xml:space="preserve"> </w:t>
      </w:r>
      <w:r w:rsidRPr="00E168C5">
        <w:rPr>
          <w:sz w:val="24"/>
          <w:szCs w:val="24"/>
        </w:rPr>
        <w:t>Просвещение, 2007.28</w:t>
      </w:r>
      <w:r>
        <w:rPr>
          <w:sz w:val="24"/>
          <w:szCs w:val="24"/>
        </w:rPr>
        <w:t>с.</w:t>
      </w:r>
    </w:p>
  </w:footnote>
  <w:footnote w:id="5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 w:rsidRPr="00E168C5">
        <w:rPr>
          <w:rStyle w:val="af8"/>
          <w:sz w:val="24"/>
          <w:szCs w:val="24"/>
        </w:rPr>
        <w:footnoteRef/>
      </w:r>
      <w:r w:rsidRPr="00E168C5">
        <w:rPr>
          <w:sz w:val="24"/>
          <w:szCs w:val="24"/>
        </w:rPr>
        <w:t xml:space="preserve"> Гальперин П.Я., Кабыльницкая С.Л. Экспериментальное формирование внимания. – М.:  2007.88</w:t>
      </w:r>
      <w:r>
        <w:rPr>
          <w:sz w:val="24"/>
          <w:szCs w:val="24"/>
        </w:rPr>
        <w:t>с.</w:t>
      </w:r>
    </w:p>
  </w:footnote>
  <w:footnote w:id="6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 w:rsidRPr="00D77776">
        <w:rPr>
          <w:rStyle w:val="af8"/>
          <w:sz w:val="24"/>
          <w:szCs w:val="24"/>
        </w:rPr>
        <w:footnoteRef/>
      </w:r>
      <w:r w:rsidRPr="00D77776">
        <w:rPr>
          <w:sz w:val="24"/>
          <w:szCs w:val="24"/>
        </w:rPr>
        <w:t xml:space="preserve"> Марютина Т.М., Мешкова Т.А., Гавриш Н.В. О связи свойств внимания и успеваемости у учащихся вторых классов //Вопросы психологии. 2006. - № 3, 42с.</w:t>
      </w:r>
    </w:p>
  </w:footnote>
  <w:footnote w:id="7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 w:rsidRPr="00D77776">
        <w:rPr>
          <w:rStyle w:val="af8"/>
          <w:sz w:val="24"/>
          <w:szCs w:val="24"/>
        </w:rPr>
        <w:footnoteRef/>
      </w:r>
      <w:r w:rsidRPr="00D77776">
        <w:rPr>
          <w:sz w:val="24"/>
          <w:szCs w:val="24"/>
        </w:rPr>
        <w:t xml:space="preserve"> Данилова Е. Поможем ребенку сосредоточиться // Школьный психолог. 2007. - № 18.</w:t>
      </w:r>
    </w:p>
  </w:footnote>
  <w:footnote w:id="8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436D55">
        <w:rPr>
          <w:sz w:val="24"/>
          <w:szCs w:val="24"/>
        </w:rPr>
        <w:t>Аткинсон Р. Человеческая память и процесс обучения: Вступительная статья Заб</w:t>
      </w:r>
      <w:r>
        <w:rPr>
          <w:sz w:val="24"/>
          <w:szCs w:val="24"/>
        </w:rPr>
        <w:t xml:space="preserve">родина Ю.М.–М.:  ПРОГРЕСС, 2008, </w:t>
      </w:r>
      <w:r w:rsidRPr="00436D55">
        <w:rPr>
          <w:sz w:val="24"/>
          <w:szCs w:val="24"/>
        </w:rPr>
        <w:t>86</w:t>
      </w:r>
      <w:r>
        <w:rPr>
          <w:sz w:val="24"/>
          <w:szCs w:val="24"/>
        </w:rPr>
        <w:t>с.</w:t>
      </w:r>
    </w:p>
  </w:footnote>
  <w:footnote w:id="9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 w:rsidRPr="006C2FA2">
        <w:rPr>
          <w:rStyle w:val="af8"/>
          <w:sz w:val="24"/>
          <w:szCs w:val="24"/>
        </w:rPr>
        <w:footnoteRef/>
      </w:r>
      <w:r w:rsidRPr="006C2FA2">
        <w:rPr>
          <w:sz w:val="24"/>
          <w:szCs w:val="24"/>
        </w:rPr>
        <w:t xml:space="preserve"> Истратова О.Н., Эксакусто Т.В. Справочник психолога начальной школы (2-е изд.) / серия Справочники.</w:t>
      </w:r>
      <w:r>
        <w:rPr>
          <w:sz w:val="24"/>
          <w:szCs w:val="24"/>
        </w:rPr>
        <w:t xml:space="preserve"> – Ростов на Дону: Феникс, 2007, </w:t>
      </w:r>
      <w:r w:rsidRPr="006C2FA2">
        <w:rPr>
          <w:sz w:val="24"/>
          <w:szCs w:val="24"/>
        </w:rPr>
        <w:t>143</w:t>
      </w:r>
      <w:r>
        <w:rPr>
          <w:sz w:val="24"/>
          <w:szCs w:val="24"/>
        </w:rPr>
        <w:t>с.</w:t>
      </w:r>
      <w:r w:rsidRPr="006C2FA2">
        <w:rPr>
          <w:sz w:val="24"/>
          <w:szCs w:val="24"/>
        </w:rPr>
        <w:t xml:space="preserve"> </w:t>
      </w:r>
    </w:p>
  </w:footnote>
  <w:footnote w:id="10">
    <w:p w:rsidR="000E39F5" w:rsidRPr="006C2FA2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  <w:rPr>
          <w:sz w:val="24"/>
          <w:szCs w:val="24"/>
        </w:rPr>
      </w:pPr>
      <w:r w:rsidRPr="006C2FA2">
        <w:rPr>
          <w:rStyle w:val="af8"/>
          <w:sz w:val="24"/>
          <w:szCs w:val="24"/>
        </w:rPr>
        <w:footnoteRef/>
      </w:r>
      <w:r w:rsidRPr="006C2FA2">
        <w:rPr>
          <w:sz w:val="24"/>
          <w:szCs w:val="24"/>
        </w:rPr>
        <w:t xml:space="preserve"> Карелин А.А. Психологические тесты. Том 2. – М.:</w:t>
      </w:r>
      <w:r w:rsidRPr="006C2F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ВЛАДОС, 2006, </w:t>
      </w:r>
      <w:r w:rsidRPr="006C2FA2">
        <w:rPr>
          <w:sz w:val="24"/>
          <w:szCs w:val="24"/>
        </w:rPr>
        <w:t>37</w:t>
      </w:r>
      <w:r>
        <w:rPr>
          <w:sz w:val="24"/>
          <w:szCs w:val="24"/>
        </w:rPr>
        <w:t>с.</w:t>
      </w:r>
    </w:p>
    <w:p w:rsidR="00AA359E" w:rsidRDefault="00AA359E" w:rsidP="000E39F5">
      <w:pPr>
        <w:widowControl/>
        <w:tabs>
          <w:tab w:val="num" w:pos="600"/>
        </w:tabs>
        <w:snapToGrid/>
        <w:spacing w:line="360" w:lineRule="auto"/>
        <w:ind w:firstLine="0"/>
      </w:pPr>
    </w:p>
  </w:footnote>
  <w:footnote w:id="11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3667DA">
        <w:rPr>
          <w:sz w:val="24"/>
          <w:szCs w:val="28"/>
        </w:rPr>
        <w:t>Фридман Л.М. Пушкина Т.А. Каплунович И.Я. Изучение личности учащегося и ученических коллективов: кн. для учителя. – М.:</w:t>
      </w:r>
      <w:r w:rsidRPr="003667DA">
        <w:rPr>
          <w:b/>
          <w:sz w:val="24"/>
          <w:szCs w:val="28"/>
        </w:rPr>
        <w:t xml:space="preserve"> </w:t>
      </w:r>
      <w:r w:rsidRPr="003667DA">
        <w:rPr>
          <w:sz w:val="24"/>
          <w:szCs w:val="28"/>
        </w:rPr>
        <w:t>Просвещение, 2008</w:t>
      </w:r>
      <w:r>
        <w:rPr>
          <w:sz w:val="24"/>
          <w:szCs w:val="28"/>
        </w:rPr>
        <w:t>, 12с.</w:t>
      </w:r>
    </w:p>
  </w:footnote>
  <w:footnote w:id="12">
    <w:p w:rsidR="00AA359E" w:rsidRDefault="000E39F5" w:rsidP="000E39F5">
      <w:pPr>
        <w:pStyle w:val="af9"/>
        <w:spacing w:line="360" w:lineRule="auto"/>
      </w:pPr>
      <w:r>
        <w:rPr>
          <w:rStyle w:val="af8"/>
        </w:rPr>
        <w:footnoteRef/>
      </w:r>
      <w:r>
        <w:t xml:space="preserve"> </w:t>
      </w:r>
      <w:r w:rsidRPr="00367344">
        <w:rPr>
          <w:sz w:val="22"/>
          <w:szCs w:val="28"/>
        </w:rPr>
        <w:t>Истратова О.Н., Эксакусто Т.В. Справочник психолога начальной школы (2-е изд.) / серия Справочники. – Ростов на Дону: Феникс, 2007</w:t>
      </w:r>
      <w:r>
        <w:rPr>
          <w:sz w:val="22"/>
          <w:szCs w:val="28"/>
        </w:rPr>
        <w:t>, 320с.</w:t>
      </w:r>
    </w:p>
  </w:footnote>
  <w:footnote w:id="13">
    <w:p w:rsidR="000E39F5" w:rsidRPr="00367344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  <w:rPr>
          <w:sz w:val="24"/>
          <w:szCs w:val="28"/>
        </w:rPr>
      </w:pPr>
      <w:r w:rsidRPr="00367344">
        <w:rPr>
          <w:rStyle w:val="af8"/>
          <w:sz w:val="24"/>
          <w:szCs w:val="24"/>
        </w:rPr>
        <w:footnoteRef/>
      </w:r>
      <w:r w:rsidRPr="00367344">
        <w:rPr>
          <w:sz w:val="24"/>
          <w:szCs w:val="24"/>
        </w:rPr>
        <w:t xml:space="preserve"> </w:t>
      </w:r>
      <w:r w:rsidRPr="00367344">
        <w:rPr>
          <w:sz w:val="24"/>
          <w:szCs w:val="28"/>
        </w:rPr>
        <w:t>Карелин А.А. Психологические тесты. Том 2. – М.:</w:t>
      </w:r>
      <w:r w:rsidRPr="00367344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ВЛАДОС, 2006, 35с.</w:t>
      </w:r>
    </w:p>
    <w:p w:rsidR="00AA359E" w:rsidRDefault="00AA359E" w:rsidP="000E39F5">
      <w:pPr>
        <w:widowControl/>
        <w:tabs>
          <w:tab w:val="num" w:pos="600"/>
        </w:tabs>
        <w:snapToGrid/>
        <w:spacing w:line="360" w:lineRule="auto"/>
        <w:ind w:firstLine="0"/>
      </w:pPr>
    </w:p>
  </w:footnote>
  <w:footnote w:id="14">
    <w:p w:rsidR="00AA359E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AE1664">
        <w:rPr>
          <w:sz w:val="24"/>
          <w:szCs w:val="28"/>
        </w:rPr>
        <w:t>Гуревич П.С. Психология: учебное пособие. – М.:</w:t>
      </w:r>
      <w:r w:rsidRPr="00AE1664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Знание, 2008, 46с.</w:t>
      </w:r>
    </w:p>
  </w:footnote>
  <w:footnote w:id="15">
    <w:p w:rsidR="000E39F5" w:rsidRPr="00AE1664" w:rsidRDefault="000E39F5" w:rsidP="000E39F5">
      <w:pPr>
        <w:widowControl/>
        <w:tabs>
          <w:tab w:val="num" w:pos="600"/>
        </w:tabs>
        <w:snapToGrid/>
        <w:spacing w:line="360" w:lineRule="auto"/>
        <w:ind w:firstLine="0"/>
        <w:rPr>
          <w:sz w:val="24"/>
          <w:szCs w:val="28"/>
        </w:rPr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AE1664">
        <w:rPr>
          <w:sz w:val="24"/>
          <w:szCs w:val="28"/>
        </w:rPr>
        <w:t>Аткинсон Р. Человеческая память и процесс обучения: Вступительная статья Заб</w:t>
      </w:r>
      <w:r>
        <w:rPr>
          <w:sz w:val="24"/>
          <w:szCs w:val="28"/>
        </w:rPr>
        <w:t>родина Ю.М.–М.:  ПРОГРЕСС, 2008, 115с.</w:t>
      </w:r>
    </w:p>
    <w:p w:rsidR="00AA359E" w:rsidRDefault="00AA359E" w:rsidP="000E39F5">
      <w:pPr>
        <w:widowControl/>
        <w:tabs>
          <w:tab w:val="num" w:pos="600"/>
        </w:tabs>
        <w:snapToGrid/>
        <w:spacing w:line="36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s1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14A768D"/>
    <w:multiLevelType w:val="hybridMultilevel"/>
    <w:tmpl w:val="D43CBE90"/>
    <w:lvl w:ilvl="0" w:tplc="F2E6E11A">
      <w:start w:val="1"/>
      <w:numFmt w:val="bullet"/>
      <w:pStyle w:val="-3"/>
      <w:lvlText w:val="o"/>
      <w:lvlJc w:val="left"/>
      <w:pPr>
        <w:tabs>
          <w:tab w:val="num" w:pos="567"/>
        </w:tabs>
        <w:ind w:left="567" w:hanging="454"/>
      </w:pPr>
      <w:rPr>
        <w:rFonts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D215A0"/>
    <w:multiLevelType w:val="hybridMultilevel"/>
    <w:tmpl w:val="F476E6D0"/>
    <w:lvl w:ilvl="0" w:tplc="A2481A18">
      <w:start w:val="1"/>
      <w:numFmt w:val="bullet"/>
      <w:pStyle w:val="a0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4A213F"/>
    <w:multiLevelType w:val="hybridMultilevel"/>
    <w:tmpl w:val="24FAD806"/>
    <w:lvl w:ilvl="0" w:tplc="0419000D">
      <w:start w:val="1"/>
      <w:numFmt w:val="decimal"/>
      <w:pStyle w:val="a1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9F5"/>
    <w:rsid w:val="0001592C"/>
    <w:rsid w:val="000B4BC2"/>
    <w:rsid w:val="000E39F5"/>
    <w:rsid w:val="001872C4"/>
    <w:rsid w:val="001A35F6"/>
    <w:rsid w:val="001F5C6E"/>
    <w:rsid w:val="003667DA"/>
    <w:rsid w:val="00367344"/>
    <w:rsid w:val="00377C9A"/>
    <w:rsid w:val="003914EE"/>
    <w:rsid w:val="003C3767"/>
    <w:rsid w:val="00436D55"/>
    <w:rsid w:val="004956B7"/>
    <w:rsid w:val="00675246"/>
    <w:rsid w:val="006C2FA2"/>
    <w:rsid w:val="00811DD4"/>
    <w:rsid w:val="00825417"/>
    <w:rsid w:val="009861BF"/>
    <w:rsid w:val="00AA359E"/>
    <w:rsid w:val="00AE1664"/>
    <w:rsid w:val="00BF76D9"/>
    <w:rsid w:val="00C452F0"/>
    <w:rsid w:val="00C8699E"/>
    <w:rsid w:val="00D77776"/>
    <w:rsid w:val="00E168C5"/>
    <w:rsid w:val="00E878BA"/>
    <w:rsid w:val="00F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0"/>
    <o:shapelayout v:ext="edit">
      <o:idmap v:ext="edit" data="1"/>
    </o:shapelayout>
  </w:shapeDefaults>
  <w:decimalSymbol w:val=","/>
  <w:listSeparator w:val=";"/>
  <w14:defaultImageDpi w14:val="0"/>
  <w15:docId w15:val="{F8E2DEBD-4857-4128-A5AD-231378C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E39F5"/>
    <w:pPr>
      <w:widowControl w:val="0"/>
      <w:snapToGrid w:val="0"/>
      <w:spacing w:after="0"/>
      <w:ind w:firstLine="320"/>
      <w:jc w:val="both"/>
    </w:pPr>
    <w:rPr>
      <w:szCs w:val="20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0E39F5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0E39F5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E39F5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0E39F5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0E39F5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39F5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39F5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0E39F5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0E39F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0E39F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3"/>
    <w:link w:val="5"/>
    <w:uiPriority w:val="99"/>
    <w:locked/>
    <w:rsid w:val="000E39F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uiPriority w:val="99"/>
    <w:locked/>
    <w:rsid w:val="000E39F5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6">
    <w:name w:val="header"/>
    <w:basedOn w:val="a2"/>
    <w:link w:val="12"/>
    <w:uiPriority w:val="99"/>
    <w:rsid w:val="000E39F5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aliases w:val="Заг.1 Знак1"/>
    <w:basedOn w:val="a3"/>
    <w:link w:val="10"/>
    <w:uiPriority w:val="99"/>
    <w:locked/>
    <w:rsid w:val="000E39F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0E39F5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basedOn w:val="a3"/>
    <w:link w:val="a6"/>
    <w:uiPriority w:val="99"/>
    <w:locked/>
    <w:rsid w:val="000E39F5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basedOn w:val="a3"/>
    <w:uiPriority w:val="99"/>
    <w:rsid w:val="000E39F5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0E39F5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basedOn w:val="a3"/>
    <w:uiPriority w:val="99"/>
    <w:qFormat/>
    <w:rsid w:val="000E39F5"/>
    <w:rPr>
      <w:rFonts w:cs="Times New Roman"/>
      <w:b/>
      <w:bCs/>
    </w:rPr>
  </w:style>
  <w:style w:type="character" w:styleId="ab">
    <w:name w:val="Emphasis"/>
    <w:basedOn w:val="a3"/>
    <w:uiPriority w:val="99"/>
    <w:qFormat/>
    <w:rsid w:val="000E39F5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basedOn w:val="a3"/>
    <w:link w:val="ac"/>
    <w:uiPriority w:val="99"/>
    <w:locked/>
    <w:rsid w:val="000E39F5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basedOn w:val="a3"/>
    <w:uiPriority w:val="99"/>
    <w:rsid w:val="000E39F5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0E39F5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0E39F5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basedOn w:val="a3"/>
    <w:link w:val="ae"/>
    <w:uiPriority w:val="99"/>
    <w:locked/>
    <w:rsid w:val="000E39F5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0E39F5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basedOn w:val="a3"/>
    <w:link w:val="af0"/>
    <w:uiPriority w:val="99"/>
    <w:locked/>
    <w:rsid w:val="000E39F5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0E39F5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basedOn w:val="a3"/>
    <w:link w:val="af1"/>
    <w:uiPriority w:val="99"/>
    <w:locked/>
    <w:rsid w:val="000E39F5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0E39F5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0E39F5"/>
    <w:rPr>
      <w:rFonts w:cs="Times New Roman"/>
      <w:sz w:val="28"/>
      <w:szCs w:val="28"/>
      <w:lang w:val="ru-RU" w:eastAsia="ru-RU" w:bidi="ar-SA"/>
    </w:rPr>
  </w:style>
  <w:style w:type="character" w:customStyle="1" w:styleId="31">
    <w:name w:val="Основной текст с отступом 3 Знак1"/>
    <w:basedOn w:val="a3"/>
    <w:link w:val="32"/>
    <w:uiPriority w:val="99"/>
    <w:semiHidden/>
    <w:locked/>
    <w:rsid w:val="000E39F5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basedOn w:val="a3"/>
    <w:link w:val="23"/>
    <w:uiPriority w:val="99"/>
    <w:semiHidden/>
    <w:locked/>
    <w:rsid w:val="000E39F5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"/>
    <w:uiPriority w:val="99"/>
    <w:semiHidden/>
    <w:rsid w:val="000E39F5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basedOn w:val="a3"/>
    <w:uiPriority w:val="99"/>
    <w:semiHidden/>
    <w:rPr>
      <w:sz w:val="16"/>
      <w:szCs w:val="16"/>
    </w:rPr>
  </w:style>
  <w:style w:type="character" w:customStyle="1" w:styleId="310">
    <w:name w:val="Основной текст 3 Знак1"/>
    <w:basedOn w:val="a3"/>
    <w:link w:val="34"/>
    <w:uiPriority w:val="99"/>
    <w:semiHidden/>
    <w:locked/>
    <w:rsid w:val="000E39F5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0"/>
    <w:uiPriority w:val="99"/>
    <w:semiHidden/>
    <w:rsid w:val="000E39F5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basedOn w:val="a3"/>
    <w:uiPriority w:val="99"/>
    <w:semiHidden/>
    <w:rPr>
      <w:sz w:val="16"/>
      <w:szCs w:val="16"/>
    </w:rPr>
  </w:style>
  <w:style w:type="character" w:styleId="af3">
    <w:name w:val="page number"/>
    <w:basedOn w:val="a3"/>
    <w:uiPriority w:val="99"/>
    <w:semiHidden/>
    <w:rsid w:val="000E39F5"/>
    <w:rPr>
      <w:rFonts w:cs="Times New Roman"/>
    </w:rPr>
  </w:style>
  <w:style w:type="paragraph" w:styleId="af4">
    <w:name w:val="No Spacing"/>
    <w:link w:val="14"/>
    <w:uiPriority w:val="99"/>
    <w:qFormat/>
    <w:rsid w:val="000E39F5"/>
    <w:pPr>
      <w:spacing w:after="0" w:line="240" w:lineRule="auto"/>
    </w:pPr>
    <w:rPr>
      <w:rFonts w:ascii="Calibri" w:hAnsi="Calibri"/>
      <w:lang w:eastAsia="en-US"/>
    </w:rPr>
  </w:style>
  <w:style w:type="paragraph" w:styleId="af5">
    <w:name w:val="Balloon Text"/>
    <w:basedOn w:val="a2"/>
    <w:link w:val="af6"/>
    <w:uiPriority w:val="99"/>
    <w:semiHidden/>
    <w:rsid w:val="000E39F5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0E39F5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basedOn w:val="a3"/>
    <w:link w:val="af5"/>
    <w:uiPriority w:val="99"/>
    <w:semiHidden/>
    <w:locked/>
    <w:rsid w:val="000E39F5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basedOn w:val="a3"/>
    <w:uiPriority w:val="99"/>
    <w:rsid w:val="000E39F5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0E39F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0E39F5"/>
    <w:pPr>
      <w:numPr>
        <w:ilvl w:val="1"/>
        <w:numId w:val="2"/>
      </w:numPr>
      <w:tabs>
        <w:tab w:val="clear" w:pos="643"/>
        <w:tab w:val="num" w:pos="851"/>
      </w:tabs>
      <w:spacing w:after="0"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basedOn w:val="a3"/>
    <w:link w:val="af9"/>
    <w:uiPriority w:val="99"/>
    <w:semiHidden/>
    <w:locked/>
    <w:rsid w:val="000E39F5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0E39F5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0E39F5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0E39F5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basedOn w:val="a3"/>
    <w:link w:val="afb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fd">
    <w:name w:val="Table Grid"/>
    <w:basedOn w:val="a4"/>
    <w:uiPriority w:val="99"/>
    <w:rsid w:val="000E39F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0E39F5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0E39F5"/>
    <w:pPr>
      <w:pageBreakBefore/>
      <w:numPr>
        <w:numId w:val="9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basedOn w:val="ad"/>
    <w:link w:val="z1"/>
    <w:uiPriority w:val="99"/>
    <w:locked/>
    <w:rsid w:val="000E39F5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0E39F5"/>
    <w:pPr>
      <w:numPr>
        <w:numId w:val="8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0E39F5"/>
    <w:pPr>
      <w:numPr>
        <w:numId w:val="7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basedOn w:val="ad"/>
    <w:link w:val="z3"/>
    <w:uiPriority w:val="99"/>
    <w:locked/>
    <w:rsid w:val="000E39F5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0E39F5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basedOn w:val="a3"/>
    <w:link w:val="z4"/>
    <w:uiPriority w:val="99"/>
    <w:locked/>
    <w:rsid w:val="000E39F5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0E39F5"/>
    <w:pPr>
      <w:numPr>
        <w:numId w:val="5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0E39F5"/>
    <w:pPr>
      <w:numPr>
        <w:numId w:val="1"/>
      </w:numPr>
      <w:tabs>
        <w:tab w:val="clear" w:pos="360"/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0E39F5"/>
    <w:pPr>
      <w:numPr>
        <w:numId w:val="0"/>
      </w:numPr>
      <w:tabs>
        <w:tab w:val="num" w:pos="2118"/>
      </w:tabs>
      <w:ind w:left="2118" w:hanging="1410"/>
    </w:pPr>
  </w:style>
  <w:style w:type="paragraph" w:customStyle="1" w:styleId="36">
    <w:name w:val="ы3"/>
    <w:basedOn w:val="34"/>
    <w:uiPriority w:val="99"/>
    <w:rsid w:val="000E39F5"/>
    <w:p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0E39F5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basedOn w:val="a3"/>
    <w:uiPriority w:val="99"/>
    <w:rsid w:val="000E39F5"/>
    <w:rPr>
      <w:rFonts w:cs="Times New Roman"/>
    </w:rPr>
  </w:style>
  <w:style w:type="character" w:customStyle="1" w:styleId="aff0">
    <w:name w:val="Схема документа Знак"/>
    <w:basedOn w:val="a3"/>
    <w:link w:val="aff"/>
    <w:uiPriority w:val="99"/>
    <w:semiHidden/>
    <w:locked/>
    <w:rsid w:val="000E39F5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0E39F5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0E39F5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basedOn w:val="a3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basedOn w:val="a3"/>
    <w:uiPriority w:val="99"/>
    <w:rsid w:val="000E39F5"/>
    <w:rPr>
      <w:rFonts w:cs="Times New Roman"/>
    </w:rPr>
  </w:style>
  <w:style w:type="character" w:customStyle="1" w:styleId="grame">
    <w:name w:val="grame"/>
    <w:basedOn w:val="a3"/>
    <w:uiPriority w:val="99"/>
    <w:rsid w:val="000E39F5"/>
    <w:rPr>
      <w:rFonts w:cs="Times New Roman"/>
    </w:rPr>
  </w:style>
  <w:style w:type="character" w:styleId="aff4">
    <w:name w:val="FollowedHyperlink"/>
    <w:basedOn w:val="a3"/>
    <w:uiPriority w:val="99"/>
    <w:rsid w:val="000E39F5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0E39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8"/>
      <w:szCs w:val="28"/>
    </w:rPr>
  </w:style>
  <w:style w:type="character" w:customStyle="1" w:styleId="HTML0">
    <w:name w:val="Стандартный HTML Знак"/>
    <w:basedOn w:val="a3"/>
    <w:link w:val="HTML"/>
    <w:uiPriority w:val="99"/>
    <w:locked/>
    <w:rsid w:val="000E39F5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0E39F5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0E39F5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basedOn w:val="a3"/>
    <w:uiPriority w:val="99"/>
    <w:rsid w:val="000E39F5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0E39F5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2"/>
    <w:next w:val="a2"/>
    <w:uiPriority w:val="99"/>
    <w:rsid w:val="000E39F5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0E39F5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0E39F5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0E39F5"/>
  </w:style>
  <w:style w:type="character" w:customStyle="1" w:styleId="MTEquationSection">
    <w:name w:val="MTEquationSection"/>
    <w:basedOn w:val="a3"/>
    <w:uiPriority w:val="99"/>
    <w:rsid w:val="000E39F5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basedOn w:val="a3"/>
    <w:uiPriority w:val="99"/>
    <w:rsid w:val="000E39F5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0E39F5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basedOn w:val="a3"/>
    <w:link w:val="aff7"/>
    <w:uiPriority w:val="99"/>
    <w:semiHidden/>
    <w:rPr>
      <w:sz w:val="20"/>
      <w:szCs w:val="20"/>
    </w:rPr>
  </w:style>
  <w:style w:type="character" w:styleId="aff9">
    <w:name w:val="endnote reference"/>
    <w:basedOn w:val="a3"/>
    <w:uiPriority w:val="99"/>
    <w:semiHidden/>
    <w:rsid w:val="000E39F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9">
    <w:name w:val="Обычный1"/>
    <w:uiPriority w:val="99"/>
    <w:rsid w:val="000E39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  <w:style w:type="paragraph" w:customStyle="1" w:styleId="affa">
    <w:name w:val="Харалдс"/>
    <w:basedOn w:val="19"/>
    <w:uiPriority w:val="99"/>
    <w:rsid w:val="000E39F5"/>
    <w:pPr>
      <w:framePr w:hSpace="181" w:vSpace="181" w:wrap="auto" w:vAnchor="text" w:hAnchor="text" w:y="1"/>
      <w:ind w:left="360" w:hanging="360"/>
    </w:pPr>
    <w:rPr>
      <w:rFonts w:ascii="Bangkok" w:hAnsi="Bangkok"/>
    </w:rPr>
  </w:style>
  <w:style w:type="character" w:customStyle="1" w:styleId="affb">
    <w:name w:val="номер страницы"/>
    <w:basedOn w:val="aff6"/>
    <w:uiPriority w:val="99"/>
    <w:rsid w:val="000E39F5"/>
    <w:rPr>
      <w:rFonts w:cs="Times New Roman"/>
    </w:rPr>
  </w:style>
  <w:style w:type="paragraph" w:customStyle="1" w:styleId="affc">
    <w:name w:val="текст сноски"/>
    <w:basedOn w:val="19"/>
    <w:uiPriority w:val="99"/>
    <w:rsid w:val="000E39F5"/>
    <w:rPr>
      <w:sz w:val="20"/>
    </w:rPr>
  </w:style>
  <w:style w:type="character" w:customStyle="1" w:styleId="affd">
    <w:name w:val="знак сноски"/>
    <w:basedOn w:val="aff6"/>
    <w:uiPriority w:val="99"/>
    <w:rsid w:val="000E39F5"/>
    <w:rPr>
      <w:rFonts w:cs="Times New Roman"/>
      <w:vertAlign w:val="superscript"/>
    </w:rPr>
  </w:style>
  <w:style w:type="character" w:customStyle="1" w:styleId="affe">
    <w:name w:val="знак примечания"/>
    <w:basedOn w:val="aff6"/>
    <w:uiPriority w:val="99"/>
    <w:rsid w:val="000E39F5"/>
    <w:rPr>
      <w:rFonts w:cs="Times New Roman"/>
      <w:sz w:val="16"/>
    </w:rPr>
  </w:style>
  <w:style w:type="paragraph" w:customStyle="1" w:styleId="afff">
    <w:name w:val="текст примечания"/>
    <w:basedOn w:val="19"/>
    <w:uiPriority w:val="99"/>
    <w:rsid w:val="000E39F5"/>
    <w:rPr>
      <w:sz w:val="20"/>
    </w:rPr>
  </w:style>
  <w:style w:type="paragraph" w:styleId="a1">
    <w:name w:val="List Bullet"/>
    <w:basedOn w:val="19"/>
    <w:uiPriority w:val="99"/>
    <w:rsid w:val="000E39F5"/>
    <w:pPr>
      <w:numPr>
        <w:numId w:val="6"/>
      </w:numPr>
      <w:tabs>
        <w:tab w:val="clear" w:pos="851"/>
      </w:tabs>
      <w:ind w:left="360" w:hanging="360"/>
    </w:pPr>
  </w:style>
  <w:style w:type="paragraph" w:styleId="afff0">
    <w:name w:val="caption"/>
    <w:basedOn w:val="19"/>
    <w:uiPriority w:val="99"/>
    <w:qFormat/>
    <w:rsid w:val="000E39F5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0E39F5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0E39F5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0E39F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3"/>
    <w:link w:val="afff1"/>
    <w:uiPriority w:val="99"/>
    <w:semiHidden/>
    <w:locked/>
    <w:rsid w:val="000E39F5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0E39F5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basedOn w:val="13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0E39F5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0E39F5"/>
    <w:pPr>
      <w:widowControl/>
      <w:tabs>
        <w:tab w:val="num" w:pos="643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basedOn w:val="a3"/>
    <w:uiPriority w:val="99"/>
    <w:rsid w:val="000E39F5"/>
    <w:rPr>
      <w:rFonts w:cs="Times New Roman"/>
    </w:rPr>
  </w:style>
  <w:style w:type="paragraph" w:customStyle="1" w:styleId="author">
    <w:name w:val="author"/>
    <w:basedOn w:val="a2"/>
    <w:uiPriority w:val="99"/>
    <w:rsid w:val="000E39F5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0E39F5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0E39F5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0E39F5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0E39F5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0E39F5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0E39F5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3"/>
    <w:uiPriority w:val="99"/>
    <w:rsid w:val="000E39F5"/>
    <w:rPr>
      <w:rFonts w:cs="Times New Roman"/>
    </w:rPr>
  </w:style>
  <w:style w:type="paragraph" w:customStyle="1" w:styleId="name">
    <w:name w:val="name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basedOn w:val="a3"/>
    <w:link w:val="af4"/>
    <w:uiPriority w:val="99"/>
    <w:locked/>
    <w:rsid w:val="000E39F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basedOn w:val="a3"/>
    <w:uiPriority w:val="99"/>
    <w:locked/>
    <w:rsid w:val="000E39F5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0E39F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8">
    <w:name w:val="toc 3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basedOn w:val="a3"/>
    <w:uiPriority w:val="99"/>
    <w:rsid w:val="000E39F5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6">
    <w:name w:val="Style6"/>
    <w:basedOn w:val="a2"/>
    <w:uiPriority w:val="99"/>
    <w:rsid w:val="000E39F5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0E39F5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basedOn w:val="a3"/>
    <w:uiPriority w:val="99"/>
    <w:rsid w:val="000E39F5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basedOn w:val="a3"/>
    <w:uiPriority w:val="99"/>
    <w:rsid w:val="000E39F5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0E39F5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basedOn w:val="a3"/>
    <w:uiPriority w:val="99"/>
    <w:rsid w:val="000E39F5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basedOn w:val="a3"/>
    <w:uiPriority w:val="99"/>
    <w:rsid w:val="000E39F5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basedOn w:val="a3"/>
    <w:uiPriority w:val="99"/>
    <w:rsid w:val="000E39F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basedOn w:val="a3"/>
    <w:uiPriority w:val="99"/>
    <w:rsid w:val="000E39F5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0E39F5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basedOn w:val="a3"/>
    <w:uiPriority w:val="99"/>
    <w:rsid w:val="000E39F5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0E39F5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basedOn w:val="a3"/>
    <w:uiPriority w:val="99"/>
    <w:rsid w:val="000E39F5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0E39F5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basedOn w:val="a3"/>
    <w:uiPriority w:val="99"/>
    <w:rsid w:val="000E39F5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0E39F5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basedOn w:val="a3"/>
    <w:uiPriority w:val="99"/>
    <w:rsid w:val="000E39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basedOn w:val="a3"/>
    <w:uiPriority w:val="99"/>
    <w:rsid w:val="000E39F5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3"/>
    <w:uiPriority w:val="99"/>
    <w:rsid w:val="000E39F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0E39F5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0E39F5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basedOn w:val="a3"/>
    <w:uiPriority w:val="99"/>
    <w:rsid w:val="000E39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3"/>
    <w:uiPriority w:val="99"/>
    <w:rsid w:val="000E39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3"/>
    <w:uiPriority w:val="99"/>
    <w:rsid w:val="000E39F5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basedOn w:val="a3"/>
    <w:uiPriority w:val="99"/>
    <w:rsid w:val="000E39F5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basedOn w:val="a3"/>
    <w:uiPriority w:val="99"/>
    <w:rsid w:val="000E39F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E39F5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0E39F5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basedOn w:val="a3"/>
    <w:uiPriority w:val="99"/>
    <w:rsid w:val="000E39F5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basedOn w:val="a3"/>
    <w:uiPriority w:val="99"/>
    <w:rsid w:val="000E39F5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basedOn w:val="a3"/>
    <w:uiPriority w:val="99"/>
    <w:rsid w:val="000E39F5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basedOn w:val="a3"/>
    <w:uiPriority w:val="99"/>
    <w:rsid w:val="000E39F5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basedOn w:val="a3"/>
    <w:uiPriority w:val="99"/>
    <w:rsid w:val="000E39F5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basedOn w:val="a3"/>
    <w:uiPriority w:val="99"/>
    <w:rsid w:val="000E39F5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0E39F5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0E39F5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0E39F5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0E39F5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basedOn w:val="a3"/>
    <w:uiPriority w:val="99"/>
    <w:rsid w:val="000E39F5"/>
    <w:rPr>
      <w:rFonts w:cs="Times New Roman"/>
    </w:rPr>
  </w:style>
  <w:style w:type="paragraph" w:customStyle="1" w:styleId="book">
    <w:name w:val="”book”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basedOn w:val="a3"/>
    <w:uiPriority w:val="99"/>
    <w:rsid w:val="000E39F5"/>
    <w:rPr>
      <w:rFonts w:cs="Times New Roman"/>
    </w:rPr>
  </w:style>
  <w:style w:type="paragraph" w:customStyle="1" w:styleId="Web">
    <w:name w:val="Обычный (Web)"/>
    <w:basedOn w:val="a2"/>
    <w:uiPriority w:val="99"/>
    <w:rsid w:val="000E39F5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</w:rPr>
  </w:style>
  <w:style w:type="character" w:customStyle="1" w:styleId="Heading1Char">
    <w:name w:val="Heading 1 Char"/>
    <w:basedOn w:val="a3"/>
    <w:uiPriority w:val="99"/>
    <w:locked/>
    <w:rsid w:val="000E39F5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basedOn w:val="a3"/>
    <w:uiPriority w:val="99"/>
    <w:semiHidden/>
    <w:locked/>
    <w:rsid w:val="000E39F5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basedOn w:val="a3"/>
    <w:uiPriority w:val="99"/>
    <w:rsid w:val="000E39F5"/>
    <w:rPr>
      <w:rFonts w:cs="Times New Roman"/>
    </w:rPr>
  </w:style>
  <w:style w:type="character" w:customStyle="1" w:styleId="ff2fc0fs10">
    <w:name w:val="ff2 fc0 fs10"/>
    <w:basedOn w:val="a3"/>
    <w:uiPriority w:val="99"/>
    <w:rsid w:val="000E39F5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0E39F5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0E39F5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0E39F5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basedOn w:val="a3"/>
    <w:uiPriority w:val="99"/>
    <w:locked/>
    <w:rsid w:val="000E39F5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basedOn w:val="a3"/>
    <w:uiPriority w:val="99"/>
    <w:locked/>
    <w:rsid w:val="000E39F5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basedOn w:val="a3"/>
    <w:uiPriority w:val="99"/>
    <w:locked/>
    <w:rsid w:val="000E39F5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0E39F5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0E39F5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0E39F5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0E39F5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basedOn w:val="a3"/>
    <w:uiPriority w:val="99"/>
    <w:locked/>
    <w:rsid w:val="000E39F5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0E39F5"/>
    <w:pPr>
      <w:widowControl w:val="0"/>
      <w:spacing w:before="180" w:after="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basedOn w:val="a3"/>
    <w:uiPriority w:val="99"/>
    <w:semiHidden/>
    <w:locked/>
    <w:rsid w:val="000E39F5"/>
    <w:rPr>
      <w:rFonts w:cs="Times New Roman"/>
      <w:lang w:val="ru-RU" w:eastAsia="ru-RU" w:bidi="ar-SA"/>
    </w:rPr>
  </w:style>
  <w:style w:type="character" w:customStyle="1" w:styleId="dropcap1">
    <w:name w:val="dropcap1"/>
    <w:basedOn w:val="a3"/>
    <w:uiPriority w:val="99"/>
    <w:rsid w:val="000E39F5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0E39F5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basedOn w:val="a3"/>
    <w:uiPriority w:val="99"/>
    <w:rsid w:val="000E39F5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0E39F5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basedOn w:val="a3"/>
    <w:uiPriority w:val="99"/>
    <w:rsid w:val="000E39F5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0E39F5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0E39F5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basedOn w:val="a3"/>
    <w:uiPriority w:val="99"/>
    <w:rsid w:val="000E39F5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0E39F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basedOn w:val="a3"/>
    <w:uiPriority w:val="99"/>
    <w:rsid w:val="000E39F5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basedOn w:val="a3"/>
    <w:uiPriority w:val="99"/>
    <w:rsid w:val="000E39F5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0E39F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0E39F5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0E39F5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0E39F5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basedOn w:val="a3"/>
    <w:uiPriority w:val="99"/>
    <w:rsid w:val="000E39F5"/>
    <w:rPr>
      <w:rFonts w:ascii="Arial" w:hAnsi="Arial" w:cs="Arial"/>
      <w:sz w:val="16"/>
      <w:szCs w:val="16"/>
    </w:rPr>
  </w:style>
  <w:style w:type="character" w:customStyle="1" w:styleId="FontStyle770">
    <w:name w:val="Font Style770"/>
    <w:basedOn w:val="a3"/>
    <w:uiPriority w:val="99"/>
    <w:rsid w:val="000E39F5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basedOn w:val="a3"/>
    <w:uiPriority w:val="99"/>
    <w:rsid w:val="000E39F5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0E39F5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0E39F5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basedOn w:val="a3"/>
    <w:uiPriority w:val="99"/>
    <w:rsid w:val="000E39F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basedOn w:val="a3"/>
    <w:uiPriority w:val="99"/>
    <w:rsid w:val="000E39F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0E39F5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0E39F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0E39F5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0E39F5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0E39F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0E39F5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0E39F5"/>
    <w:pPr>
      <w:widowControl/>
      <w:numPr>
        <w:numId w:val="12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basedOn w:val="a3"/>
    <w:link w:val="1"/>
    <w:uiPriority w:val="99"/>
    <w:locked/>
    <w:rsid w:val="000E39F5"/>
    <w:rPr>
      <w:sz w:val="28"/>
      <w:szCs w:val="24"/>
    </w:rPr>
  </w:style>
  <w:style w:type="paragraph" w:customStyle="1" w:styleId="29">
    <w:name w:val="Стиль2"/>
    <w:basedOn w:val="a2"/>
    <w:uiPriority w:val="99"/>
    <w:rsid w:val="000E39F5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9">
    <w:name w:val="Стиль3"/>
    <w:basedOn w:val="32"/>
    <w:uiPriority w:val="99"/>
    <w:rsid w:val="000E39F5"/>
    <w:pPr>
      <w:tabs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basedOn w:val="a3"/>
    <w:uiPriority w:val="99"/>
    <w:rsid w:val="000E39F5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0E39F5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0E39F5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0E39F5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0E39F5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0E39F5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basedOn w:val="a3"/>
    <w:uiPriority w:val="99"/>
    <w:rsid w:val="000E39F5"/>
    <w:rPr>
      <w:rFonts w:cs="Times New Roman"/>
    </w:rPr>
  </w:style>
  <w:style w:type="character" w:customStyle="1" w:styleId="toctoggle">
    <w:name w:val="toctoggle"/>
    <w:basedOn w:val="a3"/>
    <w:uiPriority w:val="99"/>
    <w:rsid w:val="000E39F5"/>
    <w:rPr>
      <w:rFonts w:cs="Times New Roman"/>
    </w:rPr>
  </w:style>
  <w:style w:type="character" w:customStyle="1" w:styleId="tocnumber">
    <w:name w:val="tocnumber"/>
    <w:basedOn w:val="a3"/>
    <w:uiPriority w:val="99"/>
    <w:rsid w:val="000E39F5"/>
    <w:rPr>
      <w:rFonts w:cs="Times New Roman"/>
    </w:rPr>
  </w:style>
  <w:style w:type="character" w:customStyle="1" w:styleId="toctext">
    <w:name w:val="toctext"/>
    <w:basedOn w:val="a3"/>
    <w:uiPriority w:val="99"/>
    <w:rsid w:val="000E39F5"/>
    <w:rPr>
      <w:rFonts w:cs="Times New Roman"/>
    </w:rPr>
  </w:style>
  <w:style w:type="character" w:customStyle="1" w:styleId="fn">
    <w:name w:val="fn"/>
    <w:basedOn w:val="a3"/>
    <w:uiPriority w:val="99"/>
    <w:rsid w:val="000E39F5"/>
    <w:rPr>
      <w:rFonts w:cs="Times New Roman"/>
    </w:rPr>
  </w:style>
  <w:style w:type="character" w:customStyle="1" w:styleId="ref-info">
    <w:name w:val="ref-info"/>
    <w:basedOn w:val="a3"/>
    <w:uiPriority w:val="99"/>
    <w:rsid w:val="000E39F5"/>
    <w:rPr>
      <w:rFonts w:cs="Times New Roman"/>
    </w:rPr>
  </w:style>
  <w:style w:type="character" w:customStyle="1" w:styleId="flagicon">
    <w:name w:val="flagicon"/>
    <w:basedOn w:val="a3"/>
    <w:uiPriority w:val="99"/>
    <w:rsid w:val="000E39F5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0E39F5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0E39F5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0E39F5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0E39F5"/>
    <w:pPr>
      <w:spacing w:after="0" w:line="360" w:lineRule="auto"/>
    </w:pPr>
    <w:rPr>
      <w:color w:val="000000"/>
    </w:rPr>
  </w:style>
  <w:style w:type="paragraph" w:customStyle="1" w:styleId="affff0">
    <w:name w:val="титут"/>
    <w:autoRedefine/>
    <w:uiPriority w:val="99"/>
    <w:rsid w:val="000E39F5"/>
    <w:pPr>
      <w:spacing w:after="0"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0E39F5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3"/>
    <w:uiPriority w:val="99"/>
    <w:rsid w:val="000E3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3"/>
    <w:uiPriority w:val="99"/>
    <w:rsid w:val="000E39F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3"/>
    <w:uiPriority w:val="99"/>
    <w:rsid w:val="000E39F5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basedOn w:val="a3"/>
    <w:uiPriority w:val="99"/>
    <w:rsid w:val="000E39F5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basedOn w:val="a3"/>
    <w:uiPriority w:val="99"/>
    <w:rsid w:val="000E39F5"/>
    <w:rPr>
      <w:rFonts w:cs="Times New Roman"/>
    </w:rPr>
  </w:style>
  <w:style w:type="paragraph" w:customStyle="1" w:styleId="affff1">
    <w:name w:val="Обычный текст"/>
    <w:basedOn w:val="a2"/>
    <w:uiPriority w:val="99"/>
    <w:rsid w:val="000E39F5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0">
    <w:name w:val="наталья"/>
    <w:basedOn w:val="a2"/>
    <w:uiPriority w:val="99"/>
    <w:rsid w:val="000E39F5"/>
    <w:pPr>
      <w:widowControl/>
      <w:numPr>
        <w:numId w:val="14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basedOn w:val="a3"/>
    <w:uiPriority w:val="99"/>
    <w:rsid w:val="000E39F5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0E39F5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0E39F5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0E39F5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0E39F5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basedOn w:val="a3"/>
    <w:uiPriority w:val="99"/>
    <w:rsid w:val="000E39F5"/>
    <w:rPr>
      <w:rFonts w:cs="Times New Roman"/>
    </w:rPr>
  </w:style>
  <w:style w:type="paragraph" w:customStyle="1" w:styleId="p2">
    <w:name w:val="p2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0E39F5"/>
    <w:pPr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paragraph" w:customStyle="1" w:styleId="body">
    <w:name w:val="body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FR3">
    <w:name w:val="FR3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12"/>
      <w:szCs w:val="12"/>
    </w:rPr>
  </w:style>
  <w:style w:type="character" w:styleId="affff6">
    <w:name w:val="Intense Reference"/>
    <w:basedOn w:val="a3"/>
    <w:uiPriority w:val="99"/>
    <w:qFormat/>
    <w:rsid w:val="000E39F5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0E39F5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7">
    <w:name w:val="Прижатый влево"/>
    <w:basedOn w:val="a2"/>
    <w:next w:val="a2"/>
    <w:uiPriority w:val="99"/>
    <w:rsid w:val="000E39F5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0E39F5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8">
    <w:name w:val="Чертежный"/>
    <w:uiPriority w:val="99"/>
    <w:rsid w:val="000E39F5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fff9">
    <w:name w:val="Нормальный"/>
    <w:uiPriority w:val="99"/>
    <w:rsid w:val="000E39F5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fffa">
    <w:name w:val="Текст диплома Знак"/>
    <w:basedOn w:val="a3"/>
    <w:link w:val="affffb"/>
    <w:uiPriority w:val="99"/>
    <w:locked/>
    <w:rsid w:val="000E39F5"/>
    <w:rPr>
      <w:rFonts w:cs="Times New Roman"/>
      <w:sz w:val="24"/>
      <w:szCs w:val="24"/>
      <w:lang w:val="ru-RU" w:eastAsia="ru-RU" w:bidi="ar-SA"/>
    </w:rPr>
  </w:style>
  <w:style w:type="paragraph" w:customStyle="1" w:styleId="affffb">
    <w:name w:val="Текст диплома"/>
    <w:basedOn w:val="a2"/>
    <w:link w:val="affffa"/>
    <w:uiPriority w:val="99"/>
    <w:rsid w:val="000E39F5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courselectureinfo">
    <w:name w:val="course_lecture_info"/>
    <w:basedOn w:val="a3"/>
    <w:uiPriority w:val="99"/>
    <w:rsid w:val="000E39F5"/>
    <w:rPr>
      <w:rFonts w:cs="Times New Roman"/>
    </w:rPr>
  </w:style>
  <w:style w:type="paragraph" w:customStyle="1" w:styleId="ConsPlusNonformat">
    <w:name w:val="ConsPlusNonformat"/>
    <w:uiPriority w:val="99"/>
    <w:rsid w:val="000E39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tyle140">
    <w:name w:val="style14"/>
    <w:basedOn w:val="a3"/>
    <w:uiPriority w:val="99"/>
    <w:rsid w:val="000E39F5"/>
    <w:rPr>
      <w:rFonts w:cs="Times New Roman"/>
    </w:rPr>
  </w:style>
  <w:style w:type="paragraph" w:customStyle="1" w:styleId="Default">
    <w:name w:val="Default"/>
    <w:uiPriority w:val="99"/>
    <w:rsid w:val="000E3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ffc">
    <w:name w:val="Date"/>
    <w:basedOn w:val="a2"/>
    <w:next w:val="a2"/>
    <w:link w:val="affffd"/>
    <w:uiPriority w:val="99"/>
    <w:rsid w:val="000E39F5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fffd">
    <w:name w:val="Дата Знак"/>
    <w:basedOn w:val="a3"/>
    <w:link w:val="affffc"/>
    <w:uiPriority w:val="99"/>
    <w:semiHidden/>
    <w:rPr>
      <w:szCs w:val="20"/>
    </w:rPr>
  </w:style>
  <w:style w:type="character" w:customStyle="1" w:styleId="A11">
    <w:name w:val="A1+1"/>
    <w:uiPriority w:val="99"/>
    <w:rsid w:val="000E39F5"/>
    <w:rPr>
      <w:color w:val="000000"/>
      <w:sz w:val="13"/>
    </w:rPr>
  </w:style>
  <w:style w:type="character" w:customStyle="1" w:styleId="articleseperator">
    <w:name w:val="article_seperator"/>
    <w:basedOn w:val="a3"/>
    <w:uiPriority w:val="99"/>
    <w:rsid w:val="000E39F5"/>
    <w:rPr>
      <w:rFonts w:cs="Times New Roman"/>
    </w:rPr>
  </w:style>
  <w:style w:type="paragraph" w:customStyle="1" w:styleId="pleft">
    <w:name w:val="plef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tent-img">
    <w:name w:val="content-img"/>
    <w:basedOn w:val="a3"/>
    <w:uiPriority w:val="99"/>
    <w:rsid w:val="000E39F5"/>
    <w:rPr>
      <w:rFonts w:cs="Times New Roman"/>
    </w:rPr>
  </w:style>
  <w:style w:type="character" w:customStyle="1" w:styleId="mainnews-item">
    <w:name w:val="mainnews-item"/>
    <w:basedOn w:val="a3"/>
    <w:uiPriority w:val="99"/>
    <w:rsid w:val="000E39F5"/>
    <w:rPr>
      <w:rFonts w:cs="Times New Roman"/>
    </w:rPr>
  </w:style>
  <w:style w:type="paragraph" w:customStyle="1" w:styleId="af20">
    <w:name w:val="af2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40">
    <w:name w:val="a4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30">
    <w:name w:val="a3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a">
    <w:name w:val="2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00">
    <w:name w:val="af0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2">
    <w:name w:val="HTML Acronym"/>
    <w:basedOn w:val="a3"/>
    <w:uiPriority w:val="99"/>
    <w:semiHidden/>
    <w:rsid w:val="000E39F5"/>
    <w:rPr>
      <w:rFonts w:cs="Times New Roman"/>
    </w:rPr>
  </w:style>
  <w:style w:type="paragraph" w:customStyle="1" w:styleId="af40">
    <w:name w:val="af4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ment">
    <w:name w:val="Comment"/>
    <w:basedOn w:val="a2"/>
    <w:uiPriority w:val="99"/>
    <w:rsid w:val="000E39F5"/>
    <w:pPr>
      <w:widowControl/>
      <w:overflowPunct w:val="0"/>
      <w:autoSpaceDE w:val="0"/>
      <w:autoSpaceDN w:val="0"/>
      <w:adjustRightInd w:val="0"/>
      <w:snapToGrid/>
      <w:spacing w:after="90" w:line="240" w:lineRule="auto"/>
      <w:ind w:firstLine="720"/>
      <w:textAlignment w:val="baseline"/>
    </w:pPr>
    <w:rPr>
      <w:color w:val="000000"/>
    </w:rPr>
  </w:style>
  <w:style w:type="paragraph" w:customStyle="1" w:styleId="Podzagolovok">
    <w:name w:val="Podzagolovok"/>
    <w:basedOn w:val="a2"/>
    <w:uiPriority w:val="99"/>
    <w:rsid w:val="000E39F5"/>
    <w:pPr>
      <w:overflowPunct w:val="0"/>
      <w:autoSpaceDE w:val="0"/>
      <w:autoSpaceDN w:val="0"/>
      <w:adjustRightInd w:val="0"/>
      <w:snapToGrid/>
      <w:spacing w:before="60" w:after="60" w:line="240" w:lineRule="auto"/>
      <w:ind w:left="1418" w:right="1418" w:firstLine="0"/>
      <w:textAlignment w:val="baseline"/>
    </w:pPr>
    <w:rPr>
      <w:i/>
      <w:sz w:val="24"/>
      <w:lang w:val="en-US"/>
    </w:rPr>
  </w:style>
  <w:style w:type="character" w:customStyle="1" w:styleId="notediv">
    <w:name w:val="notediv"/>
    <w:basedOn w:val="a3"/>
    <w:uiPriority w:val="99"/>
    <w:rsid w:val="000E39F5"/>
    <w:rPr>
      <w:rFonts w:cs="Times New Roman"/>
    </w:rPr>
  </w:style>
  <w:style w:type="character" w:customStyle="1" w:styleId="bday">
    <w:name w:val="bday"/>
    <w:basedOn w:val="a3"/>
    <w:uiPriority w:val="99"/>
    <w:rsid w:val="000E39F5"/>
    <w:rPr>
      <w:rFonts w:cs="Times New Roman"/>
    </w:rPr>
  </w:style>
  <w:style w:type="character" w:customStyle="1" w:styleId="ga1on">
    <w:name w:val="_ga1_on_"/>
    <w:basedOn w:val="a3"/>
    <w:uiPriority w:val="99"/>
    <w:rsid w:val="000E39F5"/>
    <w:rPr>
      <w:rFonts w:cs="Times New Roman"/>
    </w:rPr>
  </w:style>
  <w:style w:type="character" w:customStyle="1" w:styleId="articletext">
    <w:name w:val="articletext"/>
    <w:basedOn w:val="a3"/>
    <w:uiPriority w:val="99"/>
    <w:rsid w:val="000E39F5"/>
    <w:rPr>
      <w:rFonts w:cs="Times New Roman"/>
    </w:rPr>
  </w:style>
  <w:style w:type="paragraph" w:customStyle="1" w:styleId="-3">
    <w:name w:val="Маркированный список-3"/>
    <w:basedOn w:val="a2"/>
    <w:uiPriority w:val="99"/>
    <w:rsid w:val="000E39F5"/>
    <w:pPr>
      <w:numPr>
        <w:numId w:val="15"/>
      </w:numPr>
      <w:autoSpaceDE w:val="0"/>
      <w:autoSpaceDN w:val="0"/>
      <w:adjustRightInd w:val="0"/>
      <w:snapToGrid/>
      <w:spacing w:after="60" w:line="200" w:lineRule="exact"/>
      <w:jc w:val="left"/>
    </w:pPr>
    <w:rPr>
      <w:rFonts w:ascii="Arial" w:hAnsi="Arial" w:cs="Arial"/>
      <w:b/>
      <w:sz w:val="18"/>
    </w:rPr>
  </w:style>
  <w:style w:type="paragraph" w:customStyle="1" w:styleId="Cite">
    <w:name w:val="Cite"/>
    <w:next w:val="a2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</w:style>
  <w:style w:type="paragraph" w:customStyle="1" w:styleId="textot-1">
    <w:name w:val="textot-1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age">
    <w:name w:val="page"/>
    <w:basedOn w:val="a3"/>
    <w:uiPriority w:val="99"/>
    <w:rsid w:val="000E39F5"/>
    <w:rPr>
      <w:rFonts w:cs="Times New Roman"/>
    </w:rPr>
  </w:style>
  <w:style w:type="paragraph" w:customStyle="1" w:styleId="text0">
    <w:name w:val="text0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12-12">
    <w:name w:val="zag12-12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bu">
    <w:name w:val="abu"/>
    <w:basedOn w:val="a3"/>
    <w:uiPriority w:val="99"/>
    <w:rsid w:val="000E39F5"/>
    <w:rPr>
      <w:rFonts w:cs="Times New Roman"/>
    </w:rPr>
  </w:style>
  <w:style w:type="paragraph" w:customStyle="1" w:styleId="FootNote">
    <w:name w:val="FootNote"/>
    <w:next w:val="a2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sz w:val="20"/>
      <w:szCs w:val="20"/>
    </w:rPr>
  </w:style>
  <w:style w:type="paragraph" w:customStyle="1" w:styleId="Annotation">
    <w:name w:val="Annotation"/>
    <w:next w:val="a2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iCs/>
      <w:sz w:val="24"/>
      <w:szCs w:val="24"/>
    </w:rPr>
  </w:style>
  <w:style w:type="paragraph" w:customStyle="1" w:styleId="FootNoteCiteAuthor">
    <w:name w:val="FootNote Cite Author"/>
    <w:next w:val="a2"/>
    <w:uiPriority w:val="99"/>
    <w:rsid w:val="000E39F5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b/>
      <w:bCs/>
      <w:i/>
      <w:iCs/>
      <w:sz w:val="18"/>
      <w:szCs w:val="18"/>
    </w:rPr>
  </w:style>
  <w:style w:type="character" w:customStyle="1" w:styleId="A31">
    <w:name w:val="A3"/>
    <w:uiPriority w:val="99"/>
    <w:rsid w:val="000E39F5"/>
    <w:rPr>
      <w:b/>
      <w:color w:val="000000"/>
      <w:sz w:val="18"/>
    </w:rPr>
  </w:style>
  <w:style w:type="paragraph" w:customStyle="1" w:styleId="f">
    <w:name w:val="f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0">
    <w:name w:val="Pa0"/>
    <w:basedOn w:val="a2"/>
    <w:next w:val="a2"/>
    <w:uiPriority w:val="99"/>
    <w:rsid w:val="000E39F5"/>
    <w:pPr>
      <w:widowControl/>
      <w:autoSpaceDE w:val="0"/>
      <w:autoSpaceDN w:val="0"/>
      <w:adjustRightInd w:val="0"/>
      <w:snapToGrid/>
      <w:spacing w:line="201" w:lineRule="atLeast"/>
      <w:ind w:firstLine="0"/>
      <w:jc w:val="left"/>
    </w:pPr>
    <w:rPr>
      <w:sz w:val="24"/>
      <w:szCs w:val="24"/>
    </w:rPr>
  </w:style>
  <w:style w:type="paragraph" w:customStyle="1" w:styleId="commenttxt">
    <w:name w:val="commenttxt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ostbody">
    <w:name w:val="postbody"/>
    <w:basedOn w:val="a3"/>
    <w:uiPriority w:val="99"/>
    <w:rsid w:val="000E39F5"/>
    <w:rPr>
      <w:rFonts w:cs="Times New Roman"/>
    </w:rPr>
  </w:style>
  <w:style w:type="paragraph" w:customStyle="1" w:styleId="p">
    <w:name w:val="p"/>
    <w:basedOn w:val="a2"/>
    <w:uiPriority w:val="99"/>
    <w:rsid w:val="000E39F5"/>
    <w:pPr>
      <w:widowControl/>
      <w:snapToGrid/>
      <w:spacing w:before="100" w:beforeAutospacing="1" w:after="100" w:afterAutospacing="1" w:line="288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txtj">
    <w:name w:val="txtj"/>
    <w:basedOn w:val="a2"/>
    <w:uiPriority w:val="99"/>
    <w:rsid w:val="000E39F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character" w:customStyle="1" w:styleId="bbtxt">
    <w:name w:val="bbtxt"/>
    <w:basedOn w:val="a3"/>
    <w:uiPriority w:val="99"/>
    <w:rsid w:val="000E39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12878</Words>
  <Characters>73406</Characters>
  <Application>Microsoft Office Word</Application>
  <DocSecurity>0</DocSecurity>
  <Lines>611</Lines>
  <Paragraphs>172</Paragraphs>
  <ScaleCrop>false</ScaleCrop>
  <Company>Home</Company>
  <LinksUpToDate>false</LinksUpToDate>
  <CharactersWithSpaces>86112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психических познавательных процессов школьников в ходе обучения в школе </dc:title>
  <dc:subject/>
  <dc:creator>User</dc:creator>
  <cp:keywords/>
  <dc:description/>
  <cp:lastModifiedBy>admin</cp:lastModifiedBy>
  <cp:revision>2</cp:revision>
  <dcterms:created xsi:type="dcterms:W3CDTF">2014-02-20T04:17:00Z</dcterms:created>
  <dcterms:modified xsi:type="dcterms:W3CDTF">2014-02-20T04:17:00Z</dcterms:modified>
</cp:coreProperties>
</file>