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40" w:rsidRPr="001F719C" w:rsidRDefault="00350B40" w:rsidP="001F719C">
      <w:pPr>
        <w:shd w:val="clear" w:color="000000" w:fill="FFFFFF"/>
        <w:suppressAutoHyphens/>
        <w:spacing w:line="360" w:lineRule="auto"/>
        <w:jc w:val="center"/>
        <w:rPr>
          <w:b/>
          <w:color w:val="000000"/>
        </w:rPr>
      </w:pPr>
    </w:p>
    <w:p w:rsidR="00350B40" w:rsidRPr="001F719C" w:rsidRDefault="00350B40" w:rsidP="001F719C">
      <w:pPr>
        <w:shd w:val="clear" w:color="000000" w:fill="FFFFFF"/>
        <w:suppressAutoHyphens/>
        <w:spacing w:line="360" w:lineRule="auto"/>
        <w:jc w:val="center"/>
        <w:rPr>
          <w:b/>
          <w:color w:val="000000"/>
        </w:rPr>
      </w:pPr>
    </w:p>
    <w:p w:rsidR="00350B40" w:rsidRPr="001F719C" w:rsidRDefault="00350B40" w:rsidP="001F719C">
      <w:pPr>
        <w:shd w:val="clear" w:color="000000" w:fill="FFFFFF"/>
        <w:suppressAutoHyphens/>
        <w:spacing w:line="360" w:lineRule="auto"/>
        <w:jc w:val="center"/>
        <w:rPr>
          <w:b/>
          <w:color w:val="000000"/>
        </w:rPr>
      </w:pPr>
    </w:p>
    <w:p w:rsidR="00350B40" w:rsidRPr="001F719C" w:rsidRDefault="00350B40" w:rsidP="001F719C">
      <w:pPr>
        <w:shd w:val="clear" w:color="000000" w:fill="FFFFFF"/>
        <w:suppressAutoHyphens/>
        <w:spacing w:line="360" w:lineRule="auto"/>
        <w:jc w:val="center"/>
        <w:rPr>
          <w:b/>
          <w:color w:val="000000"/>
        </w:rPr>
      </w:pPr>
    </w:p>
    <w:p w:rsidR="00350B40" w:rsidRPr="001F719C" w:rsidRDefault="00350B40" w:rsidP="001F719C">
      <w:pPr>
        <w:shd w:val="clear" w:color="000000" w:fill="FFFFFF"/>
        <w:suppressAutoHyphens/>
        <w:spacing w:line="360" w:lineRule="auto"/>
        <w:jc w:val="center"/>
        <w:rPr>
          <w:b/>
          <w:color w:val="000000"/>
        </w:rPr>
      </w:pPr>
    </w:p>
    <w:p w:rsidR="00350B40" w:rsidRPr="001F719C" w:rsidRDefault="00350B40"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5530E9" w:rsidRPr="001F719C" w:rsidRDefault="005530E9" w:rsidP="001F719C">
      <w:pPr>
        <w:shd w:val="clear" w:color="000000" w:fill="FFFFFF"/>
        <w:suppressAutoHyphens/>
        <w:spacing w:line="360" w:lineRule="auto"/>
        <w:jc w:val="center"/>
        <w:rPr>
          <w:b/>
          <w:color w:val="000000"/>
        </w:rPr>
      </w:pPr>
    </w:p>
    <w:p w:rsidR="00350B40" w:rsidRPr="001F719C" w:rsidRDefault="00350B40" w:rsidP="001F719C">
      <w:pPr>
        <w:shd w:val="clear" w:color="000000" w:fill="FFFFFF"/>
        <w:suppressAutoHyphens/>
        <w:spacing w:line="360" w:lineRule="auto"/>
        <w:jc w:val="center"/>
        <w:rPr>
          <w:b/>
          <w:color w:val="000000"/>
        </w:rPr>
      </w:pPr>
    </w:p>
    <w:p w:rsidR="005530E9" w:rsidRPr="001F719C" w:rsidRDefault="00350B40" w:rsidP="001F719C">
      <w:pPr>
        <w:shd w:val="clear" w:color="000000" w:fill="FFFFFF"/>
        <w:suppressAutoHyphens/>
        <w:spacing w:line="360" w:lineRule="auto"/>
        <w:jc w:val="center"/>
        <w:rPr>
          <w:b/>
          <w:color w:val="000000"/>
          <w:szCs w:val="32"/>
        </w:rPr>
      </w:pPr>
      <w:r w:rsidRPr="001F719C">
        <w:rPr>
          <w:b/>
          <w:color w:val="000000"/>
          <w:szCs w:val="32"/>
        </w:rPr>
        <w:t>Курсовая работа</w:t>
      </w:r>
    </w:p>
    <w:p w:rsidR="005530E9" w:rsidRPr="001F719C" w:rsidRDefault="00350B40" w:rsidP="001F719C">
      <w:pPr>
        <w:shd w:val="clear" w:color="000000" w:fill="FFFFFF"/>
        <w:suppressAutoHyphens/>
        <w:spacing w:line="360" w:lineRule="auto"/>
        <w:jc w:val="center"/>
        <w:rPr>
          <w:b/>
          <w:color w:val="000000"/>
          <w:szCs w:val="32"/>
        </w:rPr>
      </w:pPr>
      <w:r w:rsidRPr="001F719C">
        <w:rPr>
          <w:b/>
          <w:color w:val="000000"/>
          <w:szCs w:val="32"/>
        </w:rPr>
        <w:t>на тему:</w:t>
      </w:r>
    </w:p>
    <w:p w:rsidR="00350B40" w:rsidRPr="001F719C" w:rsidRDefault="00350B40" w:rsidP="001F719C">
      <w:pPr>
        <w:shd w:val="clear" w:color="000000" w:fill="FFFFFF"/>
        <w:suppressAutoHyphens/>
        <w:spacing w:line="360" w:lineRule="auto"/>
        <w:jc w:val="center"/>
        <w:rPr>
          <w:b/>
          <w:color w:val="000000"/>
          <w:szCs w:val="32"/>
        </w:rPr>
      </w:pPr>
      <w:r w:rsidRPr="001F719C">
        <w:rPr>
          <w:b/>
          <w:color w:val="000000"/>
          <w:szCs w:val="32"/>
        </w:rPr>
        <w:t>«Развитие туризма на Гавайских островах</w:t>
      </w:r>
      <w:r w:rsidR="005530E9" w:rsidRPr="001F719C">
        <w:rPr>
          <w:b/>
          <w:color w:val="000000"/>
          <w:szCs w:val="32"/>
        </w:rPr>
        <w:t>»</w:t>
      </w:r>
    </w:p>
    <w:p w:rsidR="00350B40" w:rsidRPr="001F719C" w:rsidRDefault="00350B40" w:rsidP="001F719C">
      <w:pPr>
        <w:shd w:val="clear" w:color="000000" w:fill="FFFFFF"/>
        <w:suppressAutoHyphens/>
        <w:spacing w:line="360" w:lineRule="auto"/>
        <w:ind w:firstLine="709"/>
        <w:jc w:val="both"/>
        <w:rPr>
          <w:color w:val="000000"/>
          <w:szCs w:val="32"/>
        </w:rPr>
      </w:pPr>
    </w:p>
    <w:p w:rsidR="00350B40" w:rsidRPr="001F719C" w:rsidRDefault="005505BE" w:rsidP="001F719C">
      <w:pPr>
        <w:shd w:val="clear" w:color="000000" w:fill="FFFFFF"/>
        <w:suppressAutoHyphens/>
        <w:spacing w:line="360" w:lineRule="auto"/>
        <w:jc w:val="center"/>
        <w:rPr>
          <w:b/>
          <w:color w:val="000000"/>
          <w:szCs w:val="32"/>
        </w:rPr>
      </w:pPr>
      <w:r w:rsidRPr="001F719C">
        <w:rPr>
          <w:color w:val="000000"/>
          <w:szCs w:val="32"/>
        </w:rPr>
        <w:br w:type="page"/>
      </w:r>
      <w:r w:rsidR="00350B40" w:rsidRPr="001F719C">
        <w:rPr>
          <w:b/>
          <w:color w:val="000000"/>
          <w:szCs w:val="32"/>
        </w:rPr>
        <w:t>Содержание</w:t>
      </w:r>
    </w:p>
    <w:p w:rsidR="00350B40" w:rsidRPr="001F719C" w:rsidRDefault="00350B40" w:rsidP="001F719C">
      <w:pPr>
        <w:shd w:val="clear" w:color="000000" w:fill="FFFFFF"/>
        <w:suppressAutoHyphens/>
        <w:spacing w:line="360" w:lineRule="auto"/>
        <w:ind w:firstLine="709"/>
        <w:jc w:val="both"/>
        <w:rPr>
          <w:color w:val="000000"/>
          <w:szCs w:val="32"/>
        </w:rPr>
      </w:pPr>
    </w:p>
    <w:p w:rsidR="0096419C" w:rsidRPr="001F719C" w:rsidRDefault="0096419C" w:rsidP="001F719C">
      <w:pPr>
        <w:shd w:val="clear" w:color="000000" w:fill="FFFFFF"/>
        <w:suppressAutoHyphens/>
        <w:spacing w:line="360" w:lineRule="auto"/>
        <w:rPr>
          <w:color w:val="000000"/>
        </w:rPr>
      </w:pPr>
      <w:r w:rsidRPr="001F719C">
        <w:rPr>
          <w:color w:val="000000"/>
        </w:rPr>
        <w:t>Введения</w:t>
      </w:r>
    </w:p>
    <w:p w:rsidR="005530E9" w:rsidRPr="001F719C" w:rsidRDefault="0096419C" w:rsidP="001F719C">
      <w:pPr>
        <w:shd w:val="clear" w:color="000000" w:fill="FFFFFF"/>
        <w:tabs>
          <w:tab w:val="left" w:pos="426"/>
        </w:tabs>
        <w:suppressAutoHyphens/>
        <w:spacing w:line="360" w:lineRule="auto"/>
        <w:rPr>
          <w:color w:val="000000"/>
        </w:rPr>
      </w:pPr>
      <w:r w:rsidRPr="001F719C">
        <w:rPr>
          <w:color w:val="000000"/>
        </w:rPr>
        <w:t>Глава</w:t>
      </w:r>
      <w:r w:rsidR="009628F3" w:rsidRPr="001F719C">
        <w:rPr>
          <w:color w:val="000000"/>
        </w:rPr>
        <w:t xml:space="preserve"> </w:t>
      </w:r>
      <w:r w:rsidRPr="001F719C">
        <w:rPr>
          <w:color w:val="000000"/>
        </w:rPr>
        <w:t xml:space="preserve">1 Факторы развития и динамика туризма на </w:t>
      </w:r>
      <w:r w:rsidR="00791F71" w:rsidRPr="001F719C">
        <w:rPr>
          <w:color w:val="000000"/>
        </w:rPr>
        <w:t xml:space="preserve">Гавайских </w:t>
      </w:r>
      <w:r w:rsidRPr="001F719C">
        <w:rPr>
          <w:color w:val="000000"/>
        </w:rPr>
        <w:t>островах.</w:t>
      </w:r>
    </w:p>
    <w:p w:rsidR="0096419C" w:rsidRPr="001F719C" w:rsidRDefault="0096419C" w:rsidP="001F719C">
      <w:pPr>
        <w:shd w:val="clear" w:color="000000" w:fill="FFFFFF"/>
        <w:tabs>
          <w:tab w:val="left" w:pos="426"/>
          <w:tab w:val="left" w:pos="1095"/>
        </w:tabs>
        <w:suppressAutoHyphens/>
        <w:spacing w:line="360" w:lineRule="auto"/>
        <w:rPr>
          <w:color w:val="000000"/>
        </w:rPr>
      </w:pPr>
      <w:r w:rsidRPr="001F719C">
        <w:rPr>
          <w:color w:val="000000"/>
        </w:rPr>
        <w:t xml:space="preserve">Туристско-рекреационный </w:t>
      </w:r>
      <w:r w:rsidR="00A00DCC" w:rsidRPr="001F719C">
        <w:rPr>
          <w:color w:val="000000"/>
        </w:rPr>
        <w:t>потенциал</w:t>
      </w:r>
    </w:p>
    <w:p w:rsidR="0096419C" w:rsidRPr="001F719C" w:rsidRDefault="00E86095" w:rsidP="001F719C">
      <w:pPr>
        <w:pStyle w:val="aa"/>
        <w:numPr>
          <w:ilvl w:val="1"/>
          <w:numId w:val="10"/>
        </w:numPr>
        <w:shd w:val="clear" w:color="000000" w:fill="FFFFFF"/>
        <w:tabs>
          <w:tab w:val="left" w:pos="426"/>
        </w:tabs>
        <w:suppressAutoHyphens/>
        <w:spacing w:after="0" w:line="360" w:lineRule="auto"/>
        <w:ind w:left="0" w:firstLine="0"/>
        <w:rPr>
          <w:rFonts w:ascii="Times New Roman" w:hAnsi="Times New Roman"/>
          <w:color w:val="000000"/>
          <w:sz w:val="28"/>
          <w:szCs w:val="28"/>
        </w:rPr>
      </w:pPr>
      <w:r w:rsidRPr="001F719C">
        <w:rPr>
          <w:rFonts w:ascii="Times New Roman" w:hAnsi="Times New Roman"/>
          <w:color w:val="000000"/>
          <w:sz w:val="28"/>
          <w:szCs w:val="28"/>
        </w:rPr>
        <w:t>Общие сведения</w:t>
      </w:r>
      <w:r w:rsidR="005530E9" w:rsidRPr="001F719C">
        <w:rPr>
          <w:rFonts w:ascii="Times New Roman" w:hAnsi="Times New Roman"/>
          <w:color w:val="000000"/>
          <w:sz w:val="28"/>
          <w:szCs w:val="28"/>
        </w:rPr>
        <w:t xml:space="preserve"> о стране</w:t>
      </w:r>
    </w:p>
    <w:p w:rsidR="005530E9" w:rsidRPr="001F719C" w:rsidRDefault="0096419C" w:rsidP="001F719C">
      <w:pPr>
        <w:pStyle w:val="aa"/>
        <w:numPr>
          <w:ilvl w:val="1"/>
          <w:numId w:val="10"/>
        </w:numPr>
        <w:shd w:val="clear" w:color="000000" w:fill="FFFFFF"/>
        <w:tabs>
          <w:tab w:val="left" w:pos="426"/>
        </w:tabs>
        <w:suppressAutoHyphens/>
        <w:spacing w:after="0" w:line="360" w:lineRule="auto"/>
        <w:ind w:left="0" w:firstLine="0"/>
        <w:rPr>
          <w:rFonts w:ascii="Times New Roman" w:hAnsi="Times New Roman"/>
          <w:color w:val="000000"/>
          <w:sz w:val="28"/>
        </w:rPr>
      </w:pPr>
      <w:r w:rsidRPr="001F719C">
        <w:rPr>
          <w:rFonts w:ascii="Times New Roman" w:hAnsi="Times New Roman"/>
          <w:color w:val="000000"/>
          <w:sz w:val="28"/>
          <w:szCs w:val="28"/>
        </w:rPr>
        <w:t xml:space="preserve">Туристско-рекреационный </w:t>
      </w:r>
      <w:r w:rsidR="00D50709" w:rsidRPr="001F719C">
        <w:rPr>
          <w:rFonts w:ascii="Times New Roman" w:hAnsi="Times New Roman"/>
          <w:color w:val="000000"/>
          <w:sz w:val="28"/>
          <w:szCs w:val="28"/>
        </w:rPr>
        <w:t xml:space="preserve">ресурсы </w:t>
      </w:r>
      <w:r w:rsidR="00A00DCC" w:rsidRPr="001F719C">
        <w:rPr>
          <w:rFonts w:ascii="Times New Roman" w:hAnsi="Times New Roman"/>
          <w:color w:val="000000"/>
          <w:sz w:val="28"/>
          <w:szCs w:val="28"/>
        </w:rPr>
        <w:t>Гавайских островов</w:t>
      </w:r>
    </w:p>
    <w:p w:rsidR="0096419C" w:rsidRPr="001F719C" w:rsidRDefault="0096419C" w:rsidP="001F719C">
      <w:pPr>
        <w:pStyle w:val="aa"/>
        <w:shd w:val="clear" w:color="000000" w:fill="FFFFFF"/>
        <w:tabs>
          <w:tab w:val="left" w:pos="426"/>
        </w:tabs>
        <w:suppressAutoHyphens/>
        <w:spacing w:after="0" w:line="360" w:lineRule="auto"/>
        <w:ind w:left="0"/>
        <w:rPr>
          <w:rFonts w:ascii="Times New Roman" w:hAnsi="Times New Roman"/>
          <w:color w:val="000000"/>
          <w:sz w:val="28"/>
        </w:rPr>
      </w:pPr>
      <w:r w:rsidRPr="001F719C">
        <w:rPr>
          <w:rFonts w:ascii="Times New Roman" w:hAnsi="Times New Roman"/>
          <w:color w:val="000000"/>
          <w:sz w:val="28"/>
        </w:rPr>
        <w:t>Глава 2 Туристско-р</w:t>
      </w:r>
      <w:r w:rsidR="00A00DCC" w:rsidRPr="001F719C">
        <w:rPr>
          <w:rFonts w:ascii="Times New Roman" w:hAnsi="Times New Roman"/>
          <w:color w:val="000000"/>
          <w:sz w:val="28"/>
        </w:rPr>
        <w:t>екреационные районы</w:t>
      </w:r>
    </w:p>
    <w:p w:rsidR="005530E9" w:rsidRPr="001F719C" w:rsidRDefault="0096419C" w:rsidP="001F719C">
      <w:pPr>
        <w:shd w:val="clear" w:color="000000" w:fill="FFFFFF"/>
        <w:tabs>
          <w:tab w:val="left" w:pos="426"/>
        </w:tabs>
        <w:suppressAutoHyphens/>
        <w:spacing w:line="360" w:lineRule="auto"/>
        <w:rPr>
          <w:color w:val="000000"/>
        </w:rPr>
      </w:pPr>
      <w:r w:rsidRPr="001F719C">
        <w:rPr>
          <w:color w:val="000000"/>
        </w:rPr>
        <w:t>Глава 3 Острова на рынке выездного б</w:t>
      </w:r>
      <w:r w:rsidR="00A00DCC" w:rsidRPr="001F719C">
        <w:rPr>
          <w:color w:val="000000"/>
        </w:rPr>
        <w:t>елорусского туризма</w:t>
      </w:r>
    </w:p>
    <w:p w:rsidR="005530E9" w:rsidRPr="001F719C" w:rsidRDefault="009628F3" w:rsidP="001F719C">
      <w:pPr>
        <w:shd w:val="clear" w:color="000000" w:fill="FFFFFF"/>
        <w:tabs>
          <w:tab w:val="left" w:pos="426"/>
        </w:tabs>
        <w:suppressAutoHyphens/>
        <w:spacing w:line="360" w:lineRule="auto"/>
        <w:rPr>
          <w:color w:val="000000"/>
        </w:rPr>
      </w:pPr>
      <w:r w:rsidRPr="001F719C">
        <w:rPr>
          <w:color w:val="000000"/>
        </w:rPr>
        <w:t>3.1 Анализ предложения туров на Гавайи на российском туристском</w:t>
      </w:r>
      <w:r w:rsidR="00416523" w:rsidRPr="001F719C">
        <w:rPr>
          <w:color w:val="000000"/>
        </w:rPr>
        <w:t xml:space="preserve"> р</w:t>
      </w:r>
      <w:r w:rsidRPr="001F719C">
        <w:rPr>
          <w:color w:val="000000"/>
        </w:rPr>
        <w:t>ынке</w:t>
      </w:r>
    </w:p>
    <w:p w:rsidR="005530E9" w:rsidRPr="001F719C" w:rsidRDefault="009628F3" w:rsidP="001F719C">
      <w:pPr>
        <w:shd w:val="clear" w:color="000000" w:fill="FFFFFF"/>
        <w:tabs>
          <w:tab w:val="left" w:pos="426"/>
        </w:tabs>
        <w:suppressAutoHyphens/>
        <w:spacing w:line="360" w:lineRule="auto"/>
        <w:rPr>
          <w:color w:val="000000"/>
        </w:rPr>
      </w:pPr>
      <w:r w:rsidRPr="001F719C">
        <w:rPr>
          <w:color w:val="000000"/>
        </w:rPr>
        <w:t>3.2</w:t>
      </w:r>
      <w:r w:rsidR="0096419C" w:rsidRPr="001F719C">
        <w:rPr>
          <w:color w:val="000000"/>
        </w:rPr>
        <w:t xml:space="preserve"> </w:t>
      </w:r>
      <w:r w:rsidRPr="001F719C">
        <w:rPr>
          <w:color w:val="000000"/>
          <w:lang w:val="en-US"/>
        </w:rPr>
        <w:t>SWOT</w:t>
      </w:r>
      <w:r w:rsidRPr="001F719C">
        <w:rPr>
          <w:color w:val="000000"/>
        </w:rPr>
        <w:t xml:space="preserve">- </w:t>
      </w:r>
      <w:r w:rsidRPr="001F719C">
        <w:rPr>
          <w:color w:val="000000"/>
          <w:lang w:val="be-BY"/>
        </w:rPr>
        <w:t>анал</w:t>
      </w:r>
      <w:r w:rsidRPr="001F719C">
        <w:rPr>
          <w:color w:val="000000"/>
        </w:rPr>
        <w:t>из</w:t>
      </w:r>
    </w:p>
    <w:p w:rsidR="005530E9" w:rsidRPr="001F719C" w:rsidRDefault="009628F3" w:rsidP="001F719C">
      <w:pPr>
        <w:shd w:val="clear" w:color="000000" w:fill="FFFFFF"/>
        <w:tabs>
          <w:tab w:val="left" w:pos="426"/>
          <w:tab w:val="left" w:pos="720"/>
        </w:tabs>
        <w:suppressAutoHyphens/>
        <w:spacing w:line="360" w:lineRule="auto"/>
        <w:rPr>
          <w:color w:val="000000"/>
        </w:rPr>
      </w:pPr>
      <w:r w:rsidRPr="001F719C">
        <w:rPr>
          <w:color w:val="000000"/>
        </w:rPr>
        <w:t>3.3</w:t>
      </w:r>
      <w:r w:rsidR="0096419C" w:rsidRPr="001F719C">
        <w:rPr>
          <w:rStyle w:val="a9"/>
          <w:noProof/>
          <w:color w:val="000000"/>
          <w:u w:val="none"/>
        </w:rPr>
        <w:t>.</w:t>
      </w:r>
      <w:r w:rsidR="005530E9" w:rsidRPr="001F719C">
        <w:rPr>
          <w:color w:val="000000"/>
        </w:rPr>
        <w:t xml:space="preserve"> </w:t>
      </w:r>
      <w:r w:rsidRPr="001F719C">
        <w:rPr>
          <w:color w:val="000000"/>
        </w:rPr>
        <w:t>Жизненный цикл туристского</w:t>
      </w:r>
      <w:r w:rsidR="009F3646" w:rsidRPr="001F719C">
        <w:rPr>
          <w:color w:val="000000"/>
        </w:rPr>
        <w:t xml:space="preserve"> продукта Гавайские острова для</w:t>
      </w:r>
      <w:r w:rsidR="00416523" w:rsidRPr="001F719C">
        <w:rPr>
          <w:color w:val="000000"/>
        </w:rPr>
        <w:t xml:space="preserve"> </w:t>
      </w:r>
      <w:r w:rsidRPr="001F719C">
        <w:rPr>
          <w:color w:val="000000"/>
        </w:rPr>
        <w:t>Беларуси</w:t>
      </w:r>
    </w:p>
    <w:p w:rsidR="009628F3" w:rsidRPr="001F719C" w:rsidRDefault="009628F3" w:rsidP="001F719C">
      <w:pPr>
        <w:shd w:val="clear" w:color="000000" w:fill="FFFFFF"/>
        <w:suppressAutoHyphens/>
        <w:spacing w:line="360" w:lineRule="auto"/>
        <w:rPr>
          <w:color w:val="000000"/>
        </w:rPr>
      </w:pPr>
      <w:r w:rsidRPr="001F719C">
        <w:rPr>
          <w:color w:val="000000"/>
        </w:rPr>
        <w:t>3.4 Анализ «ма</w:t>
      </w:r>
      <w:r w:rsidR="009F3646" w:rsidRPr="001F719C">
        <w:rPr>
          <w:color w:val="000000"/>
        </w:rPr>
        <w:t xml:space="preserve">трицы производителя» и «матрицы </w:t>
      </w:r>
      <w:r w:rsidRPr="001F719C">
        <w:rPr>
          <w:color w:val="000000"/>
        </w:rPr>
        <w:t>потребителя»</w:t>
      </w:r>
    </w:p>
    <w:p w:rsidR="0096419C" w:rsidRPr="001F719C" w:rsidRDefault="0096419C" w:rsidP="001F719C">
      <w:pPr>
        <w:shd w:val="clear" w:color="000000" w:fill="FFFFFF"/>
        <w:suppressAutoHyphens/>
        <w:spacing w:line="360" w:lineRule="auto"/>
        <w:rPr>
          <w:color w:val="000000"/>
        </w:rPr>
      </w:pPr>
      <w:r w:rsidRPr="001F719C">
        <w:rPr>
          <w:color w:val="000000"/>
        </w:rPr>
        <w:t>Заключение</w:t>
      </w:r>
    </w:p>
    <w:p w:rsidR="0096419C" w:rsidRPr="001F719C" w:rsidRDefault="0096419C" w:rsidP="001F719C">
      <w:pPr>
        <w:shd w:val="clear" w:color="000000" w:fill="FFFFFF"/>
        <w:suppressAutoHyphens/>
        <w:spacing w:line="360" w:lineRule="auto"/>
        <w:rPr>
          <w:color w:val="000000"/>
        </w:rPr>
      </w:pPr>
      <w:r w:rsidRPr="001F719C">
        <w:rPr>
          <w:color w:val="000000"/>
        </w:rPr>
        <w:t>Список используемых</w:t>
      </w:r>
      <w:r w:rsidR="009F3646" w:rsidRPr="001F719C">
        <w:rPr>
          <w:color w:val="000000"/>
        </w:rPr>
        <w:t xml:space="preserve"> источников</w:t>
      </w:r>
    </w:p>
    <w:p w:rsidR="009F3646" w:rsidRPr="001F719C" w:rsidRDefault="009F3646" w:rsidP="001F719C">
      <w:pPr>
        <w:shd w:val="clear" w:color="000000" w:fill="FFFFFF"/>
        <w:suppressAutoHyphens/>
        <w:spacing w:line="360" w:lineRule="auto"/>
        <w:rPr>
          <w:color w:val="000000"/>
        </w:rPr>
      </w:pPr>
      <w:r w:rsidRPr="001F719C">
        <w:rPr>
          <w:color w:val="000000"/>
        </w:rPr>
        <w:t>Приложение</w:t>
      </w:r>
    </w:p>
    <w:p w:rsidR="0096419C" w:rsidRPr="001F719C" w:rsidRDefault="0096419C" w:rsidP="001F719C">
      <w:pPr>
        <w:shd w:val="clear" w:color="000000" w:fill="FFFFFF"/>
        <w:suppressAutoHyphens/>
        <w:spacing w:line="360" w:lineRule="auto"/>
        <w:ind w:firstLine="709"/>
        <w:jc w:val="both"/>
        <w:rPr>
          <w:color w:val="000000"/>
        </w:rPr>
      </w:pPr>
    </w:p>
    <w:p w:rsidR="00350B40" w:rsidRPr="001F719C" w:rsidRDefault="005530E9" w:rsidP="001F719C">
      <w:pPr>
        <w:shd w:val="clear" w:color="000000" w:fill="FFFFFF"/>
        <w:suppressAutoHyphens/>
        <w:spacing w:line="360" w:lineRule="auto"/>
        <w:jc w:val="center"/>
        <w:rPr>
          <w:b/>
          <w:color w:val="000000"/>
        </w:rPr>
      </w:pPr>
      <w:r w:rsidRPr="001F719C">
        <w:rPr>
          <w:color w:val="000000"/>
          <w:szCs w:val="24"/>
        </w:rPr>
        <w:br w:type="page"/>
      </w:r>
      <w:r w:rsidR="004C3512" w:rsidRPr="001F719C">
        <w:rPr>
          <w:b/>
          <w:color w:val="000000"/>
        </w:rPr>
        <w:t>Вв</w:t>
      </w:r>
      <w:r w:rsidRPr="001F719C">
        <w:rPr>
          <w:b/>
          <w:color w:val="000000"/>
        </w:rPr>
        <w:t>едение</w:t>
      </w:r>
    </w:p>
    <w:p w:rsidR="005530E9" w:rsidRPr="001F719C" w:rsidRDefault="005530E9" w:rsidP="001F719C">
      <w:pPr>
        <w:shd w:val="clear" w:color="000000" w:fill="FFFFFF"/>
        <w:suppressAutoHyphens/>
        <w:spacing w:line="360" w:lineRule="auto"/>
        <w:ind w:firstLine="709"/>
        <w:jc w:val="both"/>
        <w:rPr>
          <w:color w:val="000000"/>
        </w:rPr>
      </w:pPr>
    </w:p>
    <w:p w:rsidR="005530E9" w:rsidRPr="001F719C" w:rsidRDefault="002F2326" w:rsidP="001F719C">
      <w:pPr>
        <w:shd w:val="clear" w:color="000000" w:fill="FFFFFF"/>
        <w:suppressAutoHyphens/>
        <w:spacing w:line="360" w:lineRule="auto"/>
        <w:ind w:firstLine="709"/>
        <w:jc w:val="both"/>
        <w:rPr>
          <w:color w:val="000000"/>
        </w:rPr>
      </w:pPr>
      <w:r w:rsidRPr="001F719C">
        <w:rPr>
          <w:color w:val="000000"/>
        </w:rPr>
        <w:t>Гавайские острова</w:t>
      </w:r>
      <w:r w:rsidR="00DB050D" w:rsidRPr="001F719C">
        <w:rPr>
          <w:color w:val="000000"/>
        </w:rPr>
        <w:t xml:space="preserve"> – расположены в центральной части Тихого океана. Мечта любого туриста – когда-нибудь попасть сюда. Необычайное разнообразие ландшафтов, экзотические виды животных и птиц. Гавайи обладают</w:t>
      </w:r>
      <w:r w:rsidR="005530E9" w:rsidRPr="001F719C">
        <w:rPr>
          <w:color w:val="000000"/>
        </w:rPr>
        <w:t xml:space="preserve"> </w:t>
      </w:r>
      <w:r w:rsidR="00DB050D" w:rsidRPr="001F719C">
        <w:rPr>
          <w:color w:val="000000"/>
        </w:rPr>
        <w:t>уни</w:t>
      </w:r>
      <w:r w:rsidR="0096419C" w:rsidRPr="001F719C">
        <w:rPr>
          <w:color w:val="000000"/>
        </w:rPr>
        <w:t>кальными природными памятниками</w:t>
      </w:r>
      <w:r w:rsidR="00DB050D" w:rsidRPr="001F719C">
        <w:rPr>
          <w:color w:val="000000"/>
        </w:rPr>
        <w:t>, так же богатое культурно-историческое наследие.</w:t>
      </w:r>
    </w:p>
    <w:p w:rsidR="005530E9" w:rsidRPr="001F719C" w:rsidRDefault="0096419C" w:rsidP="001F719C">
      <w:pPr>
        <w:pStyle w:val="11"/>
        <w:shd w:val="clear" w:color="000000" w:fill="FFFFFF"/>
        <w:suppressAutoHyphens/>
        <w:spacing w:after="0"/>
        <w:ind w:firstLine="709"/>
        <w:jc w:val="both"/>
        <w:rPr>
          <w:color w:val="000000"/>
          <w:sz w:val="28"/>
        </w:rPr>
      </w:pPr>
      <w:r w:rsidRPr="001F719C">
        <w:rPr>
          <w:color w:val="000000"/>
          <w:sz w:val="28"/>
        </w:rPr>
        <w:t>Основными задачами работы являются: изучение туристско-рекреационного потенциала и туристских ресурсов островов, характеристика основных туристско-рекреационных районов, исследование предложения туров на Гавайские острова на белорусском рынке, определение жизненного цикла туристического продукта и анализ «матрицы потребителя» и «матрицы производителя» на примере одной из белорусских фирм.</w:t>
      </w:r>
    </w:p>
    <w:p w:rsidR="0096419C" w:rsidRPr="001F719C" w:rsidRDefault="0096419C" w:rsidP="001F719C">
      <w:pPr>
        <w:shd w:val="clear" w:color="000000" w:fill="FFFFFF"/>
        <w:suppressAutoHyphens/>
        <w:spacing w:line="360" w:lineRule="auto"/>
        <w:ind w:firstLine="709"/>
        <w:jc w:val="both"/>
        <w:rPr>
          <w:color w:val="000000"/>
        </w:rPr>
      </w:pPr>
      <w:r w:rsidRPr="001F719C">
        <w:rPr>
          <w:color w:val="000000"/>
        </w:rPr>
        <w:t>Работа состоит из 3 глав. Первая глава посвящена туристско-рекреационному потенциалу островов и состоит из двух частей. В первой части описаны основные показатели развития туризма, во второй- непосредственно туристско-рекреационный потенциал Гавайских островов (природно-рекреационные, культурно-исторические и инфраструктурные ресурсы). Во второй главе исследуется туристско-рекреационное районирование. В третьей главе острова рассматриваются на рынке выездного белорусского туризма. Данная глава включает в себя две части. Здесь анализируется жизненный цикл туристского продукта на примере двух из белорусских фирм и последняя часть посвящена анализу «матрицы потребителя» и «матрицы производителя».</w:t>
      </w:r>
    </w:p>
    <w:p w:rsidR="005530E9" w:rsidRPr="001F719C" w:rsidRDefault="005530E9" w:rsidP="001F719C">
      <w:pPr>
        <w:shd w:val="clear" w:color="000000" w:fill="FFFFFF"/>
        <w:suppressAutoHyphens/>
        <w:spacing w:line="360" w:lineRule="auto"/>
        <w:ind w:firstLine="709"/>
        <w:jc w:val="both"/>
        <w:rPr>
          <w:color w:val="000000"/>
        </w:rPr>
      </w:pPr>
    </w:p>
    <w:p w:rsidR="00791F71" w:rsidRPr="001F719C" w:rsidRDefault="005530E9" w:rsidP="001F719C">
      <w:pPr>
        <w:shd w:val="clear" w:color="000000" w:fill="FFFFFF"/>
        <w:suppressAutoHyphens/>
        <w:spacing w:line="360" w:lineRule="auto"/>
        <w:jc w:val="center"/>
        <w:rPr>
          <w:b/>
          <w:color w:val="000000"/>
        </w:rPr>
      </w:pPr>
      <w:r w:rsidRPr="001F719C">
        <w:rPr>
          <w:color w:val="000000"/>
        </w:rPr>
        <w:br w:type="page"/>
      </w:r>
      <w:r w:rsidR="00CF30CF" w:rsidRPr="001F719C">
        <w:rPr>
          <w:b/>
          <w:color w:val="000000"/>
        </w:rPr>
        <w:t>Глава</w:t>
      </w:r>
      <w:r w:rsidR="009602FE" w:rsidRPr="001F719C">
        <w:rPr>
          <w:b/>
          <w:color w:val="000000"/>
        </w:rPr>
        <w:t xml:space="preserve"> 1</w:t>
      </w:r>
      <w:r w:rsidR="00791F71" w:rsidRPr="001F719C">
        <w:rPr>
          <w:b/>
          <w:color w:val="000000"/>
        </w:rPr>
        <w:t xml:space="preserve"> Факторы развития и динамика туризма на Гавайских островах. Туристско-рекреационный потенциал</w:t>
      </w:r>
    </w:p>
    <w:p w:rsidR="005530E9" w:rsidRPr="001F719C" w:rsidRDefault="005530E9" w:rsidP="001F719C">
      <w:pPr>
        <w:shd w:val="clear" w:color="000000" w:fill="FFFFFF"/>
        <w:suppressAutoHyphens/>
        <w:spacing w:line="360" w:lineRule="auto"/>
        <w:jc w:val="center"/>
        <w:rPr>
          <w:b/>
          <w:color w:val="000000"/>
        </w:rPr>
      </w:pPr>
    </w:p>
    <w:p w:rsidR="005530E9" w:rsidRPr="001F719C" w:rsidRDefault="00CF30CF" w:rsidP="001F719C">
      <w:pPr>
        <w:shd w:val="clear" w:color="000000" w:fill="FFFFFF"/>
        <w:suppressAutoHyphens/>
        <w:spacing w:line="360" w:lineRule="auto"/>
        <w:jc w:val="center"/>
        <w:rPr>
          <w:b/>
          <w:color w:val="000000"/>
        </w:rPr>
      </w:pPr>
      <w:r w:rsidRPr="001F719C">
        <w:rPr>
          <w:b/>
          <w:color w:val="000000"/>
        </w:rPr>
        <w:t>1.1 Общие сведения о стране</w:t>
      </w:r>
    </w:p>
    <w:p w:rsidR="005530E9" w:rsidRPr="001F719C" w:rsidRDefault="005530E9" w:rsidP="001F719C">
      <w:pPr>
        <w:shd w:val="clear" w:color="000000" w:fill="FFFFFF"/>
        <w:suppressAutoHyphens/>
        <w:spacing w:line="360" w:lineRule="auto"/>
        <w:ind w:firstLine="709"/>
        <w:jc w:val="both"/>
        <w:rPr>
          <w:color w:val="000000"/>
        </w:rPr>
      </w:pPr>
    </w:p>
    <w:p w:rsidR="005530E9" w:rsidRPr="001F719C" w:rsidRDefault="00CF30CF" w:rsidP="001F719C">
      <w:pPr>
        <w:shd w:val="clear" w:color="000000" w:fill="FFFFFF"/>
        <w:suppressAutoHyphens/>
        <w:spacing w:line="360" w:lineRule="auto"/>
        <w:ind w:firstLine="709"/>
        <w:jc w:val="both"/>
        <w:rPr>
          <w:color w:val="000000"/>
        </w:rPr>
      </w:pPr>
      <w:r w:rsidRPr="001F719C">
        <w:rPr>
          <w:color w:val="000000"/>
        </w:rPr>
        <w:t>Гава́йские острова́</w:t>
      </w:r>
      <w:r w:rsidR="005530E9" w:rsidRPr="001F719C">
        <w:rPr>
          <w:color w:val="000000"/>
        </w:rPr>
        <w:t xml:space="preserve"> </w:t>
      </w:r>
      <w:r w:rsidRPr="001F719C">
        <w:rPr>
          <w:color w:val="000000"/>
        </w:rPr>
        <w:t>- архипелаг из двадцати четырёх островов и атоллов, а также множества мелких островков, расположенных в центральной части Тихого океана.</w:t>
      </w:r>
      <w:r w:rsidR="006365D4" w:rsidRPr="001F719C">
        <w:rPr>
          <w:color w:val="000000"/>
        </w:rPr>
        <w:t xml:space="preserve"> Численность населения – 1,1 миллион человек.</w:t>
      </w:r>
      <w:r w:rsidRPr="001F719C">
        <w:rPr>
          <w:color w:val="000000"/>
        </w:rPr>
        <w:t xml:space="preserve"> Они представляют собой вершины подводного океанического хребта. Так что здесь немало действующих вулканов. Площадь всех островов составляет 16.8 тысяч километров. Крупнейшие острова - Гавайи, Кахулави, Оаху, Мауи, Кауаи.</w:t>
      </w:r>
      <w:r w:rsidR="005530E9" w:rsidRPr="001F719C">
        <w:rPr>
          <w:color w:val="000000"/>
        </w:rPr>
        <w:t xml:space="preserve"> </w:t>
      </w:r>
      <w:r w:rsidRPr="001F719C">
        <w:rPr>
          <w:color w:val="000000"/>
        </w:rPr>
        <w:t>Архипелаг вытянут с северо-запада на юго-восток, получил своё название от названия крупнейшего острова — Гавайи.</w:t>
      </w:r>
      <w:r w:rsidR="003C1E24" w:rsidRPr="001F719C">
        <w:rPr>
          <w:color w:val="000000"/>
        </w:rPr>
        <w:t xml:space="preserve"> [Приложение 1</w:t>
      </w:r>
      <w:r w:rsidR="0057793D" w:rsidRPr="001F719C">
        <w:rPr>
          <w:color w:val="000000"/>
        </w:rPr>
        <w:t>,2,3</w:t>
      </w:r>
      <w:r w:rsidR="003C1E24" w:rsidRPr="001F719C">
        <w:rPr>
          <w:color w:val="000000"/>
        </w:rPr>
        <w:t>].</w:t>
      </w:r>
    </w:p>
    <w:p w:rsidR="005530E9" w:rsidRPr="001F719C" w:rsidRDefault="00CF30CF" w:rsidP="001F719C">
      <w:pPr>
        <w:shd w:val="clear" w:color="000000" w:fill="FFFFFF"/>
        <w:suppressAutoHyphens/>
        <w:spacing w:line="360" w:lineRule="auto"/>
        <w:ind w:firstLine="709"/>
        <w:jc w:val="both"/>
        <w:rPr>
          <w:color w:val="000000"/>
        </w:rPr>
      </w:pPr>
      <w:r w:rsidRPr="001F719C">
        <w:rPr>
          <w:color w:val="000000"/>
        </w:rPr>
        <w:t>Цепочка островов архипелага сформирована в результате движения тихоокеанской литосферной плиты на северо-запад над горячей точкой земной коры со скоростью порядка 52 километров в миллион лет. В результате этого острова на северо-западе старше, и, в большинстве своём, меньше по размеру (так как они дольше подвергаются эрозии).</w:t>
      </w:r>
      <w:r w:rsidR="005530E9" w:rsidRPr="001F719C">
        <w:rPr>
          <w:color w:val="000000"/>
        </w:rPr>
        <w:t xml:space="preserve"> </w:t>
      </w:r>
      <w:r w:rsidRPr="001F719C">
        <w:rPr>
          <w:color w:val="000000"/>
        </w:rPr>
        <w:t>На острове Гавайи находятся два самых активных вулкана Земли - Мауна-Лоа и Килауэа. Мауна-Лоа - самый высокий действующий вулкан в мире. Он поднимается на 4169 метров над уровнем моря, а если исчислять его высоту от основания на дне океана, то она составит около 10 тысяч метров, что превосходит высоту величайшей вершины мира - Эвереста. Извержения Мауна-Лоа происходят в среднем раз в 4,5 года. Высота Килауэа – всего 1247 метров, но зато его извержения бывают почти ежегодно. Наиболее грандиозным было извержение этого вулкана в 1959 году, когда фонтан огненной лавы бил в высоту на 580 метров.</w:t>
      </w:r>
      <w:r w:rsidR="005530E9" w:rsidRPr="001F719C">
        <w:rPr>
          <w:color w:val="000000"/>
        </w:rPr>
        <w:t xml:space="preserve"> </w:t>
      </w:r>
      <w:r w:rsidRPr="001F719C">
        <w:rPr>
          <w:color w:val="000000"/>
        </w:rPr>
        <w:t>Так как на Гавайских островах много вулканов, а это настолько же интересно, как и опасно, все приспособлено к экскурсиям и просмотрам вулканов. Вблизи действующих есть смотровые площадки и обсерватории, к потухшим ведут многочисленные автодороги, а сами они изрезаны пешеходными тропами. На острове Гавайи есть "Hawaii Volcanoes National Park”, занимающий около 93 тысяч гектаров . Здесь открывается панорама вулкана Килауеа и кратера Халемаумау, так же можно посетить уникальный в своем роде музей вулканологии.</w:t>
      </w:r>
    </w:p>
    <w:p w:rsidR="005530E9" w:rsidRPr="001F719C" w:rsidRDefault="00CF30CF" w:rsidP="001F719C">
      <w:pPr>
        <w:shd w:val="clear" w:color="000000" w:fill="FFFFFF"/>
        <w:suppressAutoHyphens/>
        <w:spacing w:line="360" w:lineRule="auto"/>
        <w:ind w:firstLine="709"/>
        <w:jc w:val="both"/>
        <w:rPr>
          <w:color w:val="000000"/>
        </w:rPr>
      </w:pPr>
      <w:r w:rsidRPr="001F719C">
        <w:rPr>
          <w:color w:val="000000"/>
        </w:rPr>
        <w:t>Одно из главных преимуществ Гавайев — их разнообразие. Все острова разные по ландшафту и растительности, пальмы, тропические цветы. Основную часть штата занимают влажные тропические леса и саванна. Огромное разнообразие экзотических животных, здесь нет хищных зверей, змей и крокодилов, очень разнообразен мир птиц, а в</w:t>
      </w:r>
      <w:r w:rsidR="005530E9" w:rsidRPr="001F719C">
        <w:rPr>
          <w:color w:val="000000"/>
        </w:rPr>
        <w:t xml:space="preserve"> </w:t>
      </w:r>
      <w:r w:rsidRPr="001F719C">
        <w:rPr>
          <w:color w:val="000000"/>
        </w:rPr>
        <w:t>прибрежных водах обитает более 600 видов тропических рыб</w:t>
      </w:r>
      <w:r w:rsidR="00217855" w:rsidRPr="001F719C">
        <w:rPr>
          <w:color w:val="000000"/>
        </w:rPr>
        <w:t>[1,2,3, 16, 17].</w:t>
      </w:r>
    </w:p>
    <w:p w:rsidR="005530E9" w:rsidRPr="001F719C" w:rsidRDefault="00CF30CF" w:rsidP="001F719C">
      <w:pPr>
        <w:shd w:val="clear" w:color="000000" w:fill="FFFFFF"/>
        <w:suppressAutoHyphens/>
        <w:spacing w:line="360" w:lineRule="auto"/>
        <w:ind w:firstLine="709"/>
        <w:jc w:val="both"/>
        <w:rPr>
          <w:color w:val="000000"/>
        </w:rPr>
      </w:pPr>
      <w:r w:rsidRPr="001F719C">
        <w:rPr>
          <w:color w:val="000000"/>
        </w:rPr>
        <w:t>Растительная и животная жизнь островов развивалась практически в полной изоляции в течение 70 миллионов лет. Приход людей (первыми были полинезийцы) принёс с собой новые растения и животных. Рост населения привёл к уменьшению площади лесов, увеличению количества степей и общему ухудшению окружающей среды. В результате этого множество видов, живших в лесах и находивших в них пищу, вымерло. Сельское хозяйство монокультурного типа заменило многовидовые системы. Приход европейцев привнёс крупномасштабное сельскохозяйственное монокультурное производство и животноводство с целью экспорта продукции. В свою очередь, это повлекло ещё большее уничтожение лесов, что, в совокупности со стремительным ростом городов, привело к вымиранию некоторых видов. В настоящее время множество эндемичных видов находятся на грани вымирания.</w:t>
      </w:r>
    </w:p>
    <w:p w:rsidR="00CF30CF" w:rsidRPr="001F719C" w:rsidRDefault="00CF30CF" w:rsidP="001F719C">
      <w:pPr>
        <w:shd w:val="clear" w:color="000000" w:fill="FFFFFF"/>
        <w:suppressAutoHyphens/>
        <w:spacing w:line="360" w:lineRule="auto"/>
        <w:ind w:firstLine="709"/>
        <w:jc w:val="both"/>
        <w:rPr>
          <w:color w:val="000000"/>
        </w:rPr>
      </w:pPr>
      <w:r w:rsidRPr="001F719C">
        <w:rPr>
          <w:color w:val="000000"/>
        </w:rPr>
        <w:t>Гавайские острова - пятидесятый штат республики США. В соответствии с Конституцией, законодательную власть исполняет двухпалатный Конгресс. Исполнительная власть в США, в том числе и на Гавайских островах, осуществляется президентом. Он имеет возможность оператив</w:t>
      </w:r>
      <w:r w:rsidR="003C1E24" w:rsidRPr="001F719C">
        <w:rPr>
          <w:color w:val="000000"/>
        </w:rPr>
        <w:t>но принимать важнейшие решения, [1, 3,4].</w:t>
      </w:r>
    </w:p>
    <w:p w:rsidR="00FE751B" w:rsidRPr="001F719C" w:rsidRDefault="00FE751B" w:rsidP="001F719C">
      <w:pPr>
        <w:shd w:val="clear" w:color="000000" w:fill="FFFFFF"/>
        <w:suppressAutoHyphens/>
        <w:spacing w:line="360" w:lineRule="auto"/>
        <w:ind w:firstLine="709"/>
        <w:jc w:val="both"/>
        <w:rPr>
          <w:color w:val="000000"/>
        </w:rPr>
      </w:pPr>
    </w:p>
    <w:p w:rsidR="009602FE" w:rsidRPr="001F719C" w:rsidRDefault="005530E9" w:rsidP="001F719C">
      <w:pPr>
        <w:shd w:val="clear" w:color="000000" w:fill="FFFFFF"/>
        <w:suppressAutoHyphens/>
        <w:spacing w:line="360" w:lineRule="auto"/>
        <w:jc w:val="center"/>
        <w:rPr>
          <w:b/>
          <w:color w:val="000000"/>
        </w:rPr>
      </w:pPr>
      <w:r w:rsidRPr="001F719C">
        <w:rPr>
          <w:color w:val="000000"/>
        </w:rPr>
        <w:br w:type="page"/>
      </w:r>
      <w:r w:rsidR="00E86095" w:rsidRPr="001F719C">
        <w:rPr>
          <w:b/>
          <w:color w:val="000000"/>
        </w:rPr>
        <w:t>1.2 Туристско-рекреационный потенциал</w:t>
      </w:r>
    </w:p>
    <w:p w:rsidR="005530E9" w:rsidRPr="001F719C" w:rsidRDefault="005530E9" w:rsidP="001F719C">
      <w:pPr>
        <w:shd w:val="clear" w:color="000000" w:fill="FFFFFF"/>
        <w:suppressAutoHyphens/>
        <w:spacing w:line="360" w:lineRule="auto"/>
        <w:ind w:firstLine="709"/>
        <w:jc w:val="both"/>
        <w:rPr>
          <w:color w:val="000000"/>
        </w:rPr>
      </w:pPr>
    </w:p>
    <w:p w:rsidR="00E50673" w:rsidRPr="001F719C" w:rsidRDefault="00E50673" w:rsidP="001F719C">
      <w:pPr>
        <w:shd w:val="clear" w:color="000000" w:fill="FFFFFF"/>
        <w:suppressAutoHyphens/>
        <w:spacing w:line="360" w:lineRule="auto"/>
        <w:ind w:firstLine="709"/>
        <w:jc w:val="both"/>
        <w:rPr>
          <w:color w:val="000000"/>
        </w:rPr>
      </w:pPr>
      <w:r w:rsidRPr="001F719C">
        <w:rPr>
          <w:color w:val="000000"/>
        </w:rPr>
        <w:t>Гавайские острова имеют в своем распоряжении достаточно интересные и несколько</w:t>
      </w:r>
      <w:r w:rsidR="005530E9" w:rsidRPr="001F719C">
        <w:rPr>
          <w:color w:val="000000"/>
        </w:rPr>
        <w:t xml:space="preserve"> </w:t>
      </w:r>
      <w:r w:rsidRPr="001F719C">
        <w:rPr>
          <w:color w:val="000000"/>
        </w:rPr>
        <w:t>уникальные природно-рекреационные ресурсы. Идеальные погодные условия,</w:t>
      </w:r>
      <w:r w:rsidR="005530E9" w:rsidRPr="001F719C">
        <w:rPr>
          <w:color w:val="000000"/>
        </w:rPr>
        <w:t xml:space="preserve"> </w:t>
      </w:r>
      <w:r w:rsidRPr="001F719C">
        <w:rPr>
          <w:color w:val="000000"/>
        </w:rPr>
        <w:t>уникальная природа, величественные вулканы и роскошные берега Гавайских островов, красивейшие животные и птицы, - именно все это делает штат «Приветствий» мечтой туристов</w:t>
      </w:r>
      <w:r w:rsidR="00217855" w:rsidRPr="001F719C">
        <w:rPr>
          <w:color w:val="000000"/>
        </w:rPr>
        <w:t xml:space="preserve"> (таблица 1, 2)</w:t>
      </w:r>
      <w:r w:rsidRPr="001F719C">
        <w:rPr>
          <w:color w:val="000000"/>
        </w:rPr>
        <w:t>.</w:t>
      </w:r>
    </w:p>
    <w:p w:rsidR="005530E9" w:rsidRPr="001F719C" w:rsidRDefault="005530E9" w:rsidP="001F719C">
      <w:pPr>
        <w:shd w:val="clear" w:color="000000" w:fill="FFFFFF"/>
        <w:suppressAutoHyphens/>
        <w:spacing w:line="360" w:lineRule="auto"/>
        <w:ind w:firstLine="709"/>
        <w:jc w:val="both"/>
        <w:rPr>
          <w:color w:val="000000"/>
        </w:rPr>
      </w:pPr>
    </w:p>
    <w:p w:rsidR="0031601E" w:rsidRPr="001F719C" w:rsidRDefault="0031601E" w:rsidP="001F719C">
      <w:pPr>
        <w:shd w:val="clear" w:color="000000" w:fill="FFFFFF"/>
        <w:suppressAutoHyphens/>
        <w:spacing w:line="360" w:lineRule="auto"/>
        <w:ind w:firstLine="709"/>
        <w:jc w:val="right"/>
        <w:rPr>
          <w:color w:val="000000"/>
        </w:rPr>
      </w:pPr>
      <w:r w:rsidRPr="001F719C">
        <w:rPr>
          <w:color w:val="000000"/>
        </w:rPr>
        <w:t>Таблица 1</w:t>
      </w:r>
    </w:p>
    <w:p w:rsidR="009602FE" w:rsidRPr="001F719C" w:rsidRDefault="0031601E" w:rsidP="001F719C">
      <w:pPr>
        <w:shd w:val="clear" w:color="000000" w:fill="FFFFFF"/>
        <w:suppressAutoHyphens/>
        <w:spacing w:line="360" w:lineRule="auto"/>
        <w:jc w:val="center"/>
        <w:rPr>
          <w:b/>
          <w:color w:val="000000"/>
        </w:rPr>
      </w:pPr>
      <w:r w:rsidRPr="001F719C">
        <w:rPr>
          <w:b/>
          <w:color w:val="000000"/>
          <w:szCs w:val="24"/>
        </w:rPr>
        <w:t>Природно-рекреационные ресурсы Гавайских островов</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03"/>
        <w:gridCol w:w="25"/>
        <w:gridCol w:w="2384"/>
      </w:tblGrid>
      <w:tr w:rsidR="0031601E" w:rsidRPr="001F719C" w:rsidTr="001F719C">
        <w:trPr>
          <w:jc w:val="center"/>
        </w:trPr>
        <w:tc>
          <w:tcPr>
            <w:tcW w:w="1668"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Ресурс</w:t>
            </w:r>
          </w:p>
        </w:tc>
        <w:tc>
          <w:tcPr>
            <w:tcW w:w="5128" w:type="dxa"/>
            <w:gridSpan w:val="2"/>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Характеристика туристского ресурса</w:t>
            </w:r>
          </w:p>
        </w:tc>
        <w:tc>
          <w:tcPr>
            <w:tcW w:w="2384"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Виды туризма</w:t>
            </w:r>
          </w:p>
        </w:tc>
      </w:tr>
      <w:tr w:rsidR="0031601E" w:rsidRPr="001F719C" w:rsidTr="001F719C">
        <w:trPr>
          <w:jc w:val="center"/>
        </w:trPr>
        <w:tc>
          <w:tcPr>
            <w:tcW w:w="1668"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Климат</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p>
        </w:tc>
        <w:tc>
          <w:tcPr>
            <w:tcW w:w="5128" w:type="dxa"/>
            <w:gridSpan w:val="2"/>
            <w:shd w:val="clear" w:color="auto" w:fill="auto"/>
          </w:tcPr>
          <w:p w:rsidR="0031601E" w:rsidRPr="001F719C" w:rsidRDefault="0031601E" w:rsidP="001F719C">
            <w:pPr>
              <w:numPr>
                <w:ilvl w:val="0"/>
                <w:numId w:val="17"/>
              </w:numPr>
              <w:shd w:val="clear" w:color="000000" w:fill="FFFFFF"/>
              <w:suppressAutoHyphens/>
              <w:spacing w:line="360" w:lineRule="auto"/>
              <w:ind w:left="0" w:firstLine="0"/>
              <w:rPr>
                <w:color w:val="000000"/>
                <w:sz w:val="20"/>
                <w:szCs w:val="24"/>
              </w:rPr>
            </w:pPr>
            <w:r w:rsidRPr="001F719C">
              <w:rPr>
                <w:color w:val="000000"/>
                <w:sz w:val="20"/>
                <w:szCs w:val="24"/>
              </w:rPr>
              <w:t>Климат тропический, морской</w:t>
            </w:r>
          </w:p>
          <w:p w:rsidR="0031601E" w:rsidRPr="001F719C" w:rsidRDefault="0031601E" w:rsidP="001F719C">
            <w:pPr>
              <w:numPr>
                <w:ilvl w:val="0"/>
                <w:numId w:val="17"/>
              </w:numPr>
              <w:shd w:val="clear" w:color="000000" w:fill="FFFFFF"/>
              <w:suppressAutoHyphens/>
              <w:spacing w:line="360" w:lineRule="auto"/>
              <w:ind w:left="0" w:firstLine="0"/>
              <w:rPr>
                <w:color w:val="000000"/>
                <w:sz w:val="20"/>
                <w:szCs w:val="24"/>
              </w:rPr>
            </w:pPr>
            <w:r w:rsidRPr="001F719C">
              <w:rPr>
                <w:color w:val="000000"/>
                <w:sz w:val="20"/>
                <w:szCs w:val="24"/>
              </w:rPr>
              <w:t>Самые прохладные месяцы - январь и февраль</w:t>
            </w:r>
          </w:p>
          <w:p w:rsidR="0031601E" w:rsidRPr="001F719C" w:rsidRDefault="0031601E" w:rsidP="001F719C">
            <w:pPr>
              <w:numPr>
                <w:ilvl w:val="0"/>
                <w:numId w:val="17"/>
              </w:numPr>
              <w:shd w:val="clear" w:color="000000" w:fill="FFFFFF"/>
              <w:suppressAutoHyphens/>
              <w:spacing w:line="360" w:lineRule="auto"/>
              <w:ind w:left="0" w:firstLine="0"/>
              <w:rPr>
                <w:color w:val="000000"/>
                <w:sz w:val="20"/>
                <w:szCs w:val="24"/>
              </w:rPr>
            </w:pPr>
            <w:r w:rsidRPr="001F719C">
              <w:rPr>
                <w:color w:val="000000"/>
                <w:sz w:val="20"/>
                <w:szCs w:val="24"/>
              </w:rPr>
              <w:t>Средняя минимальная температура в это время понижается до +18 градусов</w:t>
            </w:r>
          </w:p>
          <w:p w:rsidR="0031601E" w:rsidRPr="001F719C" w:rsidRDefault="0031601E" w:rsidP="001F719C">
            <w:pPr>
              <w:numPr>
                <w:ilvl w:val="0"/>
                <w:numId w:val="17"/>
              </w:numPr>
              <w:shd w:val="clear" w:color="000000" w:fill="FFFFFF"/>
              <w:suppressAutoHyphens/>
              <w:spacing w:line="360" w:lineRule="auto"/>
              <w:ind w:left="0" w:firstLine="0"/>
              <w:rPr>
                <w:color w:val="000000"/>
                <w:sz w:val="20"/>
                <w:szCs w:val="24"/>
              </w:rPr>
            </w:pPr>
            <w:r w:rsidRPr="001F719C">
              <w:rPr>
                <w:color w:val="000000"/>
                <w:sz w:val="20"/>
                <w:szCs w:val="24"/>
              </w:rPr>
              <w:t>максимальная достигает +27 градусов</w:t>
            </w:r>
          </w:p>
          <w:p w:rsidR="0031601E" w:rsidRPr="001F719C" w:rsidRDefault="0031601E" w:rsidP="001F719C">
            <w:pPr>
              <w:numPr>
                <w:ilvl w:val="0"/>
                <w:numId w:val="17"/>
              </w:numPr>
              <w:shd w:val="clear" w:color="000000" w:fill="FFFFFF"/>
              <w:suppressAutoHyphens/>
              <w:spacing w:line="360" w:lineRule="auto"/>
              <w:ind w:left="0" w:firstLine="0"/>
              <w:rPr>
                <w:color w:val="000000"/>
                <w:sz w:val="20"/>
                <w:szCs w:val="24"/>
              </w:rPr>
            </w:pPr>
            <w:r w:rsidRPr="001F719C">
              <w:rPr>
                <w:color w:val="000000"/>
                <w:sz w:val="20"/>
                <w:szCs w:val="24"/>
              </w:rPr>
              <w:t>количество осадков от 80 до 100 мм</w:t>
            </w:r>
          </w:p>
        </w:tc>
        <w:tc>
          <w:tcPr>
            <w:tcW w:w="2384"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Экологический</w:t>
            </w:r>
          </w:p>
          <w:p w:rsidR="0031601E" w:rsidRPr="001F719C" w:rsidRDefault="005530E9"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Образов</w:t>
            </w:r>
            <w:r w:rsidR="0031601E" w:rsidRPr="001F719C">
              <w:rPr>
                <w:color w:val="000000"/>
                <w:sz w:val="20"/>
              </w:rPr>
              <w:t>ый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Экскурсионный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Спортивный(дайвинг, рыбалка)</w:t>
            </w:r>
          </w:p>
        </w:tc>
      </w:tr>
      <w:tr w:rsidR="0031601E" w:rsidRPr="001F719C" w:rsidTr="001F719C">
        <w:trPr>
          <w:jc w:val="center"/>
        </w:trPr>
        <w:tc>
          <w:tcPr>
            <w:tcW w:w="1668" w:type="dxa"/>
            <w:shd w:val="clear" w:color="auto" w:fill="auto"/>
          </w:tcPr>
          <w:p w:rsidR="005530E9" w:rsidRPr="001F719C" w:rsidRDefault="0031601E" w:rsidP="001F719C">
            <w:pPr>
              <w:shd w:val="clear" w:color="000000" w:fill="FFFFFF"/>
              <w:suppressAutoHyphens/>
              <w:autoSpaceDE w:val="0"/>
              <w:autoSpaceDN w:val="0"/>
              <w:adjustRightInd w:val="0"/>
              <w:spacing w:line="360" w:lineRule="auto"/>
              <w:rPr>
                <w:color w:val="000000"/>
                <w:sz w:val="20"/>
                <w:lang w:val="en-US"/>
              </w:rPr>
            </w:pPr>
            <w:r w:rsidRPr="001F719C">
              <w:rPr>
                <w:color w:val="000000"/>
                <w:sz w:val="20"/>
              </w:rPr>
              <w:t>Рельеф</w:t>
            </w:r>
          </w:p>
          <w:p w:rsidR="0031601E" w:rsidRPr="001F719C" w:rsidRDefault="0031601E" w:rsidP="001F719C">
            <w:pPr>
              <w:shd w:val="clear" w:color="000000" w:fill="FFFFFF"/>
              <w:suppressAutoHyphens/>
              <w:autoSpaceDE w:val="0"/>
              <w:autoSpaceDN w:val="0"/>
              <w:adjustRightInd w:val="0"/>
              <w:spacing w:line="360" w:lineRule="auto"/>
              <w:rPr>
                <w:color w:val="000000"/>
                <w:sz w:val="20"/>
                <w:lang w:val="en-US"/>
              </w:rPr>
            </w:pPr>
          </w:p>
        </w:tc>
        <w:tc>
          <w:tcPr>
            <w:tcW w:w="5128" w:type="dxa"/>
            <w:gridSpan w:val="2"/>
            <w:shd w:val="clear" w:color="auto" w:fill="auto"/>
          </w:tcPr>
          <w:p w:rsidR="005530E9" w:rsidRPr="001F719C" w:rsidRDefault="00443531" w:rsidP="001F719C">
            <w:pPr>
              <w:numPr>
                <w:ilvl w:val="0"/>
                <w:numId w:val="18"/>
              </w:numPr>
              <w:shd w:val="clear" w:color="000000" w:fill="FFFFFF"/>
              <w:suppressAutoHyphens/>
              <w:spacing w:line="360" w:lineRule="auto"/>
              <w:ind w:left="0" w:firstLine="0"/>
              <w:rPr>
                <w:color w:val="000000"/>
                <w:sz w:val="20"/>
                <w:szCs w:val="24"/>
              </w:rPr>
            </w:pPr>
            <w:r w:rsidRPr="001F719C">
              <w:rPr>
                <w:color w:val="000000"/>
                <w:sz w:val="20"/>
                <w:szCs w:val="24"/>
              </w:rPr>
              <w:t>Штат Гавайи расположен на одноименных островах в центральной части Тихого океана.</w:t>
            </w:r>
          </w:p>
          <w:p w:rsidR="005530E9" w:rsidRPr="001F719C" w:rsidRDefault="00443531" w:rsidP="001F719C">
            <w:pPr>
              <w:numPr>
                <w:ilvl w:val="0"/>
                <w:numId w:val="18"/>
              </w:numPr>
              <w:shd w:val="clear" w:color="000000" w:fill="FFFFFF"/>
              <w:suppressAutoHyphens/>
              <w:spacing w:line="360" w:lineRule="auto"/>
              <w:ind w:left="0" w:firstLine="0"/>
              <w:rPr>
                <w:color w:val="000000"/>
                <w:sz w:val="20"/>
                <w:szCs w:val="24"/>
              </w:rPr>
            </w:pPr>
            <w:r w:rsidRPr="001F719C">
              <w:rPr>
                <w:color w:val="000000"/>
                <w:sz w:val="20"/>
                <w:szCs w:val="24"/>
              </w:rPr>
              <w:t>8 больших, 12 малых островов и около 120 атоллов протянулись на 2400 км с северо-запада на юго-восток.</w:t>
            </w:r>
          </w:p>
          <w:p w:rsidR="005530E9" w:rsidRPr="001F719C" w:rsidRDefault="00443531" w:rsidP="001F719C">
            <w:pPr>
              <w:numPr>
                <w:ilvl w:val="0"/>
                <w:numId w:val="18"/>
              </w:numPr>
              <w:shd w:val="clear" w:color="000000" w:fill="FFFFFF"/>
              <w:suppressAutoHyphens/>
              <w:spacing w:line="360" w:lineRule="auto"/>
              <w:ind w:left="0" w:firstLine="0"/>
              <w:rPr>
                <w:color w:val="000000"/>
                <w:sz w:val="20"/>
              </w:rPr>
            </w:pPr>
            <w:r w:rsidRPr="001F719C">
              <w:rPr>
                <w:color w:val="000000"/>
                <w:sz w:val="20"/>
                <w:szCs w:val="24"/>
              </w:rPr>
              <w:t>Острова входят в состав Тихоокеанского Огненного кольца - здесь насчитывается около двух десятков активных и спящих вулканов, среди которых самые высокие в тихоокеанском регионе горы - потухший вулкан Мауна-Кеа (4205 м) и действующие вулканы Мауна-Лоа (4169 м) и Килауэ - один из самых активных вулканов на Земле</w:t>
            </w:r>
            <w:r w:rsidRPr="001F719C">
              <w:rPr>
                <w:color w:val="000000"/>
                <w:sz w:val="20"/>
              </w:rPr>
              <w:t>.</w:t>
            </w:r>
          </w:p>
          <w:p w:rsidR="0031601E" w:rsidRPr="001F719C" w:rsidRDefault="0031601E" w:rsidP="001F719C">
            <w:pPr>
              <w:pStyle w:val="aa"/>
              <w:shd w:val="clear" w:color="000000" w:fill="FFFFFF"/>
              <w:suppressAutoHyphens/>
              <w:autoSpaceDE w:val="0"/>
              <w:autoSpaceDN w:val="0"/>
              <w:adjustRightInd w:val="0"/>
              <w:spacing w:after="0" w:line="360" w:lineRule="auto"/>
              <w:ind w:left="0"/>
              <w:rPr>
                <w:rFonts w:ascii="Times New Roman" w:hAnsi="Times New Roman"/>
                <w:color w:val="000000"/>
                <w:sz w:val="20"/>
                <w:szCs w:val="28"/>
              </w:rPr>
            </w:pPr>
          </w:p>
        </w:tc>
        <w:tc>
          <w:tcPr>
            <w:tcW w:w="2384"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Экологический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Экскурсионный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Спортивный(дайвинг)</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Горный</w:t>
            </w:r>
          </w:p>
        </w:tc>
      </w:tr>
      <w:tr w:rsidR="0031601E" w:rsidRPr="001F719C" w:rsidTr="001F719C">
        <w:trPr>
          <w:trHeight w:val="1691"/>
          <w:jc w:val="center"/>
        </w:trPr>
        <w:tc>
          <w:tcPr>
            <w:tcW w:w="1668" w:type="dxa"/>
            <w:shd w:val="clear" w:color="auto" w:fill="auto"/>
          </w:tcPr>
          <w:p w:rsidR="005530E9" w:rsidRPr="001F719C" w:rsidRDefault="0031601E" w:rsidP="001F719C">
            <w:pPr>
              <w:shd w:val="clear" w:color="000000" w:fill="FFFFFF"/>
              <w:suppressAutoHyphens/>
              <w:autoSpaceDE w:val="0"/>
              <w:autoSpaceDN w:val="0"/>
              <w:adjustRightInd w:val="0"/>
              <w:spacing w:line="360" w:lineRule="auto"/>
              <w:rPr>
                <w:color w:val="000000"/>
                <w:sz w:val="20"/>
                <w:lang w:val="en-US"/>
              </w:rPr>
            </w:pPr>
            <w:r w:rsidRPr="001F719C">
              <w:rPr>
                <w:color w:val="000000"/>
                <w:sz w:val="20"/>
              </w:rPr>
              <w:t>Водные ресурсы</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p>
        </w:tc>
        <w:tc>
          <w:tcPr>
            <w:tcW w:w="5128" w:type="dxa"/>
            <w:gridSpan w:val="2"/>
            <w:shd w:val="clear" w:color="auto" w:fill="auto"/>
          </w:tcPr>
          <w:p w:rsidR="0031601E" w:rsidRPr="001F719C" w:rsidRDefault="00A00DCC" w:rsidP="001F719C">
            <w:pPr>
              <w:pStyle w:val="aa"/>
              <w:shd w:val="clear" w:color="000000" w:fill="FFFFFF"/>
              <w:suppressAutoHyphens/>
              <w:autoSpaceDE w:val="0"/>
              <w:autoSpaceDN w:val="0"/>
              <w:adjustRightInd w:val="0"/>
              <w:spacing w:after="0" w:line="360" w:lineRule="auto"/>
              <w:ind w:left="0"/>
              <w:rPr>
                <w:rFonts w:ascii="Times New Roman" w:hAnsi="Times New Roman"/>
                <w:color w:val="000000"/>
                <w:sz w:val="20"/>
                <w:szCs w:val="24"/>
              </w:rPr>
            </w:pPr>
            <w:r w:rsidRPr="001F719C">
              <w:rPr>
                <w:rFonts w:ascii="Times New Roman" w:hAnsi="Times New Roman"/>
                <w:color w:val="000000"/>
                <w:sz w:val="20"/>
                <w:szCs w:val="24"/>
              </w:rPr>
              <w:t>Тихий океан</w:t>
            </w:r>
          </w:p>
        </w:tc>
        <w:tc>
          <w:tcPr>
            <w:tcW w:w="2384"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Экологический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Круизный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Спортивный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Водный</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Купально-пляжный</w:t>
            </w:r>
          </w:p>
        </w:tc>
      </w:tr>
      <w:tr w:rsidR="0031601E" w:rsidRPr="001F719C" w:rsidTr="001F719C">
        <w:trPr>
          <w:jc w:val="center"/>
        </w:trPr>
        <w:tc>
          <w:tcPr>
            <w:tcW w:w="1668" w:type="dxa"/>
            <w:shd w:val="clear" w:color="auto" w:fill="auto"/>
          </w:tcPr>
          <w:p w:rsidR="005530E9" w:rsidRPr="001F719C" w:rsidRDefault="0031601E" w:rsidP="001F719C">
            <w:pPr>
              <w:shd w:val="clear" w:color="000000" w:fill="FFFFFF"/>
              <w:suppressAutoHyphens/>
              <w:autoSpaceDE w:val="0"/>
              <w:autoSpaceDN w:val="0"/>
              <w:adjustRightInd w:val="0"/>
              <w:spacing w:line="360" w:lineRule="auto"/>
              <w:rPr>
                <w:color w:val="000000"/>
                <w:sz w:val="20"/>
                <w:lang w:val="en-US"/>
              </w:rPr>
            </w:pPr>
            <w:r w:rsidRPr="001F719C">
              <w:rPr>
                <w:color w:val="000000"/>
                <w:sz w:val="20"/>
              </w:rPr>
              <w:t>Ландшафт</w:t>
            </w: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p>
          <w:p w:rsidR="0031601E" w:rsidRPr="001F719C" w:rsidRDefault="0031601E" w:rsidP="001F719C">
            <w:pPr>
              <w:shd w:val="clear" w:color="000000" w:fill="FFFFFF"/>
              <w:suppressAutoHyphens/>
              <w:autoSpaceDE w:val="0"/>
              <w:autoSpaceDN w:val="0"/>
              <w:adjustRightInd w:val="0"/>
              <w:spacing w:line="360" w:lineRule="auto"/>
              <w:rPr>
                <w:color w:val="000000"/>
                <w:sz w:val="20"/>
              </w:rPr>
            </w:pPr>
          </w:p>
        </w:tc>
        <w:tc>
          <w:tcPr>
            <w:tcW w:w="5128" w:type="dxa"/>
            <w:gridSpan w:val="2"/>
            <w:shd w:val="clear" w:color="auto" w:fill="auto"/>
          </w:tcPr>
          <w:p w:rsidR="0031601E" w:rsidRPr="001F719C" w:rsidRDefault="00443531" w:rsidP="001F719C">
            <w:pPr>
              <w:pStyle w:val="aa"/>
              <w:numPr>
                <w:ilvl w:val="0"/>
                <w:numId w:val="14"/>
              </w:numPr>
              <w:shd w:val="clear" w:color="000000" w:fill="FFFFFF"/>
              <w:suppressAutoHyphens/>
              <w:autoSpaceDE w:val="0"/>
              <w:autoSpaceDN w:val="0"/>
              <w:adjustRightInd w:val="0"/>
              <w:spacing w:after="0" w:line="360" w:lineRule="auto"/>
              <w:ind w:left="0" w:firstLine="0"/>
              <w:rPr>
                <w:rFonts w:ascii="Times New Roman" w:hAnsi="Times New Roman"/>
                <w:color w:val="000000"/>
                <w:sz w:val="20"/>
                <w:szCs w:val="24"/>
              </w:rPr>
            </w:pPr>
            <w:r w:rsidRPr="001F719C">
              <w:rPr>
                <w:rFonts w:ascii="Times New Roman" w:hAnsi="Times New Roman"/>
                <w:color w:val="000000"/>
                <w:sz w:val="20"/>
                <w:szCs w:val="24"/>
              </w:rPr>
              <w:t>весьма разнообразны, каньоны, горы, множество захватывающих дух водопадов, долины и множество тропических лесов</w:t>
            </w:r>
          </w:p>
        </w:tc>
        <w:tc>
          <w:tcPr>
            <w:tcW w:w="2384"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Экологический</w:t>
            </w:r>
          </w:p>
        </w:tc>
      </w:tr>
      <w:tr w:rsidR="0031601E" w:rsidRPr="001F719C" w:rsidTr="001F719C">
        <w:trPr>
          <w:jc w:val="center"/>
        </w:trPr>
        <w:tc>
          <w:tcPr>
            <w:tcW w:w="1668" w:type="dxa"/>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ООПТ</w:t>
            </w:r>
          </w:p>
        </w:tc>
        <w:tc>
          <w:tcPr>
            <w:tcW w:w="5103" w:type="dxa"/>
            <w:shd w:val="clear" w:color="auto" w:fill="auto"/>
          </w:tcPr>
          <w:p w:rsidR="005530E9" w:rsidRPr="001F719C" w:rsidRDefault="00443531" w:rsidP="001F719C">
            <w:pPr>
              <w:pStyle w:val="aa"/>
              <w:numPr>
                <w:ilvl w:val="0"/>
                <w:numId w:val="14"/>
              </w:numPr>
              <w:shd w:val="clear" w:color="000000" w:fill="FFFFFF"/>
              <w:suppressAutoHyphens/>
              <w:autoSpaceDE w:val="0"/>
              <w:autoSpaceDN w:val="0"/>
              <w:adjustRightInd w:val="0"/>
              <w:spacing w:after="0" w:line="360" w:lineRule="auto"/>
              <w:ind w:left="0" w:firstLine="0"/>
              <w:rPr>
                <w:rFonts w:ascii="Times New Roman" w:hAnsi="Times New Roman"/>
                <w:color w:val="000000"/>
                <w:sz w:val="20"/>
                <w:szCs w:val="24"/>
              </w:rPr>
            </w:pPr>
            <w:r w:rsidRPr="001F719C">
              <w:rPr>
                <w:rStyle w:val="ab"/>
                <w:rFonts w:ascii="Times New Roman" w:hAnsi="Times New Roman"/>
                <w:b w:val="0"/>
                <w:color w:val="000000"/>
                <w:sz w:val="20"/>
                <w:szCs w:val="24"/>
              </w:rPr>
              <w:t>Национальный парк вулканов</w:t>
            </w:r>
          </w:p>
          <w:p w:rsidR="00E50673" w:rsidRPr="001F719C" w:rsidRDefault="00443531" w:rsidP="001F719C">
            <w:pPr>
              <w:pStyle w:val="aa"/>
              <w:numPr>
                <w:ilvl w:val="0"/>
                <w:numId w:val="14"/>
              </w:numPr>
              <w:shd w:val="clear" w:color="000000" w:fill="FFFFFF"/>
              <w:suppressAutoHyphens/>
              <w:autoSpaceDE w:val="0"/>
              <w:autoSpaceDN w:val="0"/>
              <w:adjustRightInd w:val="0"/>
              <w:spacing w:after="0" w:line="360" w:lineRule="auto"/>
              <w:ind w:left="0" w:firstLine="0"/>
              <w:rPr>
                <w:rFonts w:ascii="Times New Roman" w:hAnsi="Times New Roman"/>
                <w:color w:val="000000"/>
                <w:sz w:val="20"/>
                <w:szCs w:val="24"/>
              </w:rPr>
            </w:pPr>
            <w:r w:rsidRPr="001F719C">
              <w:rPr>
                <w:rFonts w:ascii="Times New Roman" w:hAnsi="Times New Roman"/>
                <w:color w:val="000000"/>
                <w:sz w:val="20"/>
                <w:szCs w:val="24"/>
              </w:rPr>
              <w:t>государственный парк Коке,</w:t>
            </w:r>
          </w:p>
          <w:p w:rsidR="005530E9" w:rsidRPr="001F719C" w:rsidRDefault="00443531" w:rsidP="001F719C">
            <w:pPr>
              <w:pStyle w:val="aa"/>
              <w:numPr>
                <w:ilvl w:val="0"/>
                <w:numId w:val="14"/>
              </w:numPr>
              <w:shd w:val="clear" w:color="000000" w:fill="FFFFFF"/>
              <w:suppressAutoHyphens/>
              <w:autoSpaceDE w:val="0"/>
              <w:autoSpaceDN w:val="0"/>
              <w:adjustRightInd w:val="0"/>
              <w:spacing w:after="0" w:line="360" w:lineRule="auto"/>
              <w:ind w:left="0" w:firstLine="0"/>
              <w:rPr>
                <w:rFonts w:ascii="Times New Roman" w:hAnsi="Times New Roman"/>
                <w:color w:val="000000"/>
                <w:sz w:val="20"/>
                <w:szCs w:val="24"/>
              </w:rPr>
            </w:pPr>
            <w:r w:rsidRPr="001F719C">
              <w:rPr>
                <w:rFonts w:ascii="Times New Roman" w:hAnsi="Times New Roman"/>
                <w:color w:val="000000"/>
                <w:sz w:val="20"/>
                <w:szCs w:val="24"/>
              </w:rPr>
              <w:t>парк животных лагуны Каваи</w:t>
            </w:r>
          </w:p>
          <w:p w:rsidR="0031601E" w:rsidRPr="001F719C" w:rsidRDefault="00443531" w:rsidP="001F719C">
            <w:pPr>
              <w:pStyle w:val="aa"/>
              <w:numPr>
                <w:ilvl w:val="0"/>
                <w:numId w:val="14"/>
              </w:numPr>
              <w:shd w:val="clear" w:color="000000" w:fill="FFFFFF"/>
              <w:suppressAutoHyphens/>
              <w:autoSpaceDE w:val="0"/>
              <w:autoSpaceDN w:val="0"/>
              <w:adjustRightInd w:val="0"/>
              <w:spacing w:after="0" w:line="360" w:lineRule="auto"/>
              <w:ind w:left="0" w:firstLine="0"/>
              <w:rPr>
                <w:rFonts w:ascii="Times New Roman" w:hAnsi="Times New Roman"/>
                <w:color w:val="000000"/>
                <w:sz w:val="20"/>
                <w:szCs w:val="24"/>
              </w:rPr>
            </w:pPr>
            <w:r w:rsidRPr="001F719C">
              <w:rPr>
                <w:rFonts w:ascii="Times New Roman" w:hAnsi="Times New Roman"/>
                <w:color w:val="000000"/>
                <w:sz w:val="20"/>
                <w:szCs w:val="24"/>
              </w:rPr>
              <w:t>Национальный ботанический сад Лавайи</w:t>
            </w:r>
          </w:p>
        </w:tc>
        <w:tc>
          <w:tcPr>
            <w:tcW w:w="2409" w:type="dxa"/>
            <w:gridSpan w:val="2"/>
            <w:shd w:val="clear" w:color="auto" w:fill="auto"/>
          </w:tcPr>
          <w:p w:rsidR="0031601E" w:rsidRPr="001F719C" w:rsidRDefault="0031601E" w:rsidP="001F719C">
            <w:pPr>
              <w:shd w:val="clear" w:color="000000" w:fill="FFFFFF"/>
              <w:suppressAutoHyphens/>
              <w:autoSpaceDE w:val="0"/>
              <w:autoSpaceDN w:val="0"/>
              <w:adjustRightInd w:val="0"/>
              <w:spacing w:line="360" w:lineRule="auto"/>
              <w:rPr>
                <w:color w:val="000000"/>
                <w:sz w:val="20"/>
              </w:rPr>
            </w:pPr>
            <w:r w:rsidRPr="001F719C">
              <w:rPr>
                <w:color w:val="000000"/>
                <w:sz w:val="20"/>
              </w:rPr>
              <w:t>Экологический</w:t>
            </w:r>
          </w:p>
        </w:tc>
      </w:tr>
    </w:tbl>
    <w:p w:rsidR="00FE751B" w:rsidRPr="001F719C" w:rsidRDefault="00FE751B" w:rsidP="001F719C">
      <w:pPr>
        <w:shd w:val="clear" w:color="000000" w:fill="FFFFFF"/>
        <w:suppressAutoHyphens/>
        <w:spacing w:line="360" w:lineRule="auto"/>
        <w:ind w:firstLine="709"/>
        <w:jc w:val="both"/>
        <w:rPr>
          <w:color w:val="000000"/>
        </w:rPr>
      </w:pPr>
    </w:p>
    <w:p w:rsidR="004C3512" w:rsidRPr="001F719C" w:rsidRDefault="00443531" w:rsidP="001F719C">
      <w:pPr>
        <w:shd w:val="clear" w:color="000000" w:fill="FFFFFF"/>
        <w:suppressAutoHyphens/>
        <w:spacing w:line="360" w:lineRule="auto"/>
        <w:ind w:firstLine="709"/>
        <w:jc w:val="right"/>
        <w:rPr>
          <w:color w:val="000000"/>
        </w:rPr>
      </w:pPr>
      <w:r w:rsidRPr="001F719C">
        <w:rPr>
          <w:color w:val="000000"/>
        </w:rPr>
        <w:t>Таблица 2</w:t>
      </w:r>
    </w:p>
    <w:p w:rsidR="005530E9" w:rsidRPr="001F719C" w:rsidRDefault="005530E9" w:rsidP="001F719C">
      <w:pPr>
        <w:shd w:val="clear" w:color="000000" w:fill="FFFFFF"/>
        <w:suppressAutoHyphens/>
        <w:spacing w:line="360" w:lineRule="auto"/>
        <w:jc w:val="center"/>
        <w:rPr>
          <w:b/>
          <w:color w:val="000000"/>
        </w:rPr>
      </w:pPr>
      <w:r w:rsidRPr="001F719C">
        <w:rPr>
          <w:b/>
          <w:color w:val="000000"/>
        </w:rPr>
        <w:t>Инфраструктурные ресурсы</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22"/>
      </w:tblGrid>
      <w:tr w:rsidR="009602FE" w:rsidRPr="001F719C" w:rsidTr="001F719C">
        <w:trPr>
          <w:trHeight w:val="638"/>
          <w:jc w:val="center"/>
        </w:trPr>
        <w:tc>
          <w:tcPr>
            <w:tcW w:w="1951" w:type="dxa"/>
            <w:shd w:val="clear" w:color="auto" w:fill="auto"/>
            <w:vAlign w:val="center"/>
          </w:tcPr>
          <w:p w:rsidR="009602FE" w:rsidRPr="001F719C" w:rsidRDefault="009602FE" w:rsidP="001F719C">
            <w:pPr>
              <w:shd w:val="clear" w:color="000000" w:fill="FFFFFF"/>
              <w:suppressAutoHyphens/>
              <w:spacing w:line="360" w:lineRule="auto"/>
              <w:rPr>
                <w:color w:val="000000"/>
                <w:sz w:val="20"/>
              </w:rPr>
            </w:pPr>
            <w:r w:rsidRPr="001F719C">
              <w:rPr>
                <w:color w:val="000000"/>
                <w:sz w:val="20"/>
              </w:rPr>
              <w:t>Ресурсы</w:t>
            </w:r>
          </w:p>
        </w:tc>
        <w:tc>
          <w:tcPr>
            <w:tcW w:w="0" w:type="auto"/>
            <w:shd w:val="clear" w:color="auto" w:fill="auto"/>
            <w:vAlign w:val="center"/>
          </w:tcPr>
          <w:p w:rsidR="009602FE" w:rsidRPr="001F719C" w:rsidRDefault="009602FE" w:rsidP="001F719C">
            <w:pPr>
              <w:shd w:val="clear" w:color="000000" w:fill="FFFFFF"/>
              <w:suppressAutoHyphens/>
              <w:spacing w:line="360" w:lineRule="auto"/>
              <w:rPr>
                <w:color w:val="000000"/>
                <w:sz w:val="20"/>
              </w:rPr>
            </w:pPr>
            <w:r w:rsidRPr="001F719C">
              <w:rPr>
                <w:color w:val="000000"/>
                <w:sz w:val="20"/>
              </w:rPr>
              <w:t>Краткое описание</w:t>
            </w:r>
          </w:p>
        </w:tc>
      </w:tr>
      <w:tr w:rsidR="009602FE" w:rsidRPr="001F719C" w:rsidTr="001F719C">
        <w:trPr>
          <w:trHeight w:val="884"/>
          <w:jc w:val="center"/>
        </w:trPr>
        <w:tc>
          <w:tcPr>
            <w:tcW w:w="1951" w:type="dxa"/>
            <w:shd w:val="clear" w:color="auto" w:fill="auto"/>
            <w:vAlign w:val="center"/>
          </w:tcPr>
          <w:p w:rsidR="009602FE" w:rsidRPr="001F719C" w:rsidRDefault="009602FE" w:rsidP="001F719C">
            <w:pPr>
              <w:shd w:val="clear" w:color="000000" w:fill="FFFFFF"/>
              <w:suppressAutoHyphens/>
              <w:spacing w:line="360" w:lineRule="auto"/>
              <w:rPr>
                <w:color w:val="000000"/>
                <w:sz w:val="20"/>
              </w:rPr>
            </w:pPr>
            <w:r w:rsidRPr="001F719C">
              <w:rPr>
                <w:color w:val="000000"/>
                <w:sz w:val="20"/>
              </w:rPr>
              <w:t>Гостиницы и отели</w:t>
            </w:r>
          </w:p>
        </w:tc>
        <w:tc>
          <w:tcPr>
            <w:tcW w:w="6322" w:type="dxa"/>
            <w:shd w:val="clear" w:color="auto" w:fill="auto"/>
            <w:vAlign w:val="center"/>
          </w:tcPr>
          <w:p w:rsidR="009602FE" w:rsidRPr="001F719C" w:rsidRDefault="009602FE" w:rsidP="001F719C">
            <w:pPr>
              <w:numPr>
                <w:ilvl w:val="0"/>
                <w:numId w:val="3"/>
              </w:numPr>
              <w:shd w:val="clear" w:color="000000" w:fill="FFFFFF"/>
              <w:tabs>
                <w:tab w:val="left" w:pos="235"/>
              </w:tabs>
              <w:suppressAutoHyphens/>
              <w:spacing w:line="360" w:lineRule="auto"/>
              <w:ind w:left="0" w:firstLine="0"/>
              <w:rPr>
                <w:color w:val="000000"/>
                <w:sz w:val="20"/>
                <w:szCs w:val="24"/>
              </w:rPr>
            </w:pPr>
            <w:r w:rsidRPr="001F719C">
              <w:rPr>
                <w:color w:val="000000"/>
                <w:sz w:val="20"/>
                <w:szCs w:val="24"/>
              </w:rPr>
              <w:t>От 3* до 5*</w:t>
            </w:r>
          </w:p>
          <w:p w:rsidR="009602FE" w:rsidRPr="001F719C" w:rsidRDefault="009602FE" w:rsidP="001F719C">
            <w:pPr>
              <w:numPr>
                <w:ilvl w:val="0"/>
                <w:numId w:val="3"/>
              </w:numPr>
              <w:shd w:val="clear" w:color="000000" w:fill="FFFFFF"/>
              <w:tabs>
                <w:tab w:val="left" w:pos="235"/>
              </w:tabs>
              <w:suppressAutoHyphens/>
              <w:spacing w:line="360" w:lineRule="auto"/>
              <w:ind w:left="0" w:firstLine="0"/>
              <w:rPr>
                <w:color w:val="000000"/>
                <w:sz w:val="20"/>
              </w:rPr>
            </w:pPr>
            <w:r w:rsidRPr="001F719C">
              <w:rPr>
                <w:color w:val="000000"/>
                <w:sz w:val="20"/>
                <w:szCs w:val="24"/>
              </w:rPr>
              <w:t>Самые популярные</w:t>
            </w:r>
            <w:r w:rsidRPr="001F719C">
              <w:rPr>
                <w:color w:val="000000"/>
                <w:sz w:val="20"/>
              </w:rPr>
              <w:t>:</w:t>
            </w:r>
          </w:p>
          <w:p w:rsidR="009602FE" w:rsidRPr="001F719C" w:rsidRDefault="009602FE" w:rsidP="001F719C">
            <w:pPr>
              <w:pStyle w:val="2"/>
              <w:shd w:val="clear" w:color="000000" w:fill="FFFFFF"/>
              <w:tabs>
                <w:tab w:val="left" w:pos="235"/>
              </w:tabs>
              <w:suppressAutoHyphens/>
              <w:spacing w:before="0" w:beforeAutospacing="0" w:after="0" w:afterAutospacing="0" w:line="360" w:lineRule="auto"/>
              <w:rPr>
                <w:b w:val="0"/>
                <w:color w:val="000000"/>
                <w:sz w:val="20"/>
                <w:szCs w:val="28"/>
                <w:lang w:val="en-US"/>
              </w:rPr>
            </w:pPr>
            <w:r w:rsidRPr="001F719C">
              <w:rPr>
                <w:b w:val="0"/>
                <w:color w:val="000000"/>
                <w:sz w:val="20"/>
                <w:szCs w:val="28"/>
                <w:lang w:val="en-US"/>
              </w:rPr>
              <w:t>Ohana Waikiki Tower 3*, Royal Lahaina Resort 4*, Sheraton Waikiki 5*, Sheraton Moana Surfrider 5*, Sheraton Maui Resort 5*.</w:t>
            </w:r>
          </w:p>
        </w:tc>
      </w:tr>
      <w:tr w:rsidR="009602FE" w:rsidRPr="001F719C" w:rsidTr="001F719C">
        <w:trPr>
          <w:trHeight w:val="638"/>
          <w:jc w:val="center"/>
        </w:trPr>
        <w:tc>
          <w:tcPr>
            <w:tcW w:w="1951" w:type="dxa"/>
            <w:shd w:val="clear" w:color="auto" w:fill="auto"/>
            <w:vAlign w:val="center"/>
          </w:tcPr>
          <w:p w:rsidR="009602FE" w:rsidRPr="001F719C" w:rsidRDefault="005530E9" w:rsidP="001F719C">
            <w:pPr>
              <w:pStyle w:val="a4"/>
              <w:shd w:val="clear" w:color="000000" w:fill="FFFFFF"/>
              <w:suppressAutoHyphens/>
              <w:spacing w:after="0" w:line="360" w:lineRule="auto"/>
              <w:rPr>
                <w:rFonts w:ascii="Times New Roman" w:hAnsi="Times New Roman"/>
                <w:color w:val="000000"/>
                <w:sz w:val="20"/>
                <w:szCs w:val="28"/>
              </w:rPr>
            </w:pPr>
            <w:r w:rsidRPr="001F719C">
              <w:rPr>
                <w:rFonts w:ascii="Times New Roman" w:hAnsi="Times New Roman"/>
                <w:color w:val="000000"/>
                <w:sz w:val="20"/>
                <w:szCs w:val="24"/>
                <w:lang w:val="en-US"/>
              </w:rPr>
              <w:t xml:space="preserve"> </w:t>
            </w:r>
            <w:r w:rsidR="009602FE" w:rsidRPr="001F719C">
              <w:rPr>
                <w:rFonts w:ascii="Times New Roman" w:hAnsi="Times New Roman"/>
                <w:color w:val="000000"/>
                <w:sz w:val="20"/>
                <w:szCs w:val="28"/>
              </w:rPr>
              <w:t>Транспорт</w:t>
            </w:r>
          </w:p>
        </w:tc>
        <w:tc>
          <w:tcPr>
            <w:tcW w:w="6322" w:type="dxa"/>
            <w:shd w:val="clear" w:color="auto" w:fill="auto"/>
            <w:vAlign w:val="center"/>
          </w:tcPr>
          <w:p w:rsidR="009602FE" w:rsidRPr="001F719C" w:rsidRDefault="009602FE" w:rsidP="001F719C">
            <w:pPr>
              <w:numPr>
                <w:ilvl w:val="0"/>
                <w:numId w:val="2"/>
              </w:numPr>
              <w:shd w:val="clear" w:color="000000" w:fill="FFFFFF"/>
              <w:tabs>
                <w:tab w:val="left" w:pos="235"/>
              </w:tabs>
              <w:suppressAutoHyphens/>
              <w:spacing w:line="360" w:lineRule="auto"/>
              <w:ind w:left="0" w:firstLine="0"/>
              <w:rPr>
                <w:color w:val="000000"/>
                <w:sz w:val="20"/>
                <w:szCs w:val="24"/>
              </w:rPr>
            </w:pPr>
            <w:r w:rsidRPr="001F719C">
              <w:rPr>
                <w:color w:val="000000"/>
                <w:sz w:val="20"/>
                <w:szCs w:val="24"/>
              </w:rPr>
              <w:t>Количество аэропортов: 4, из них 2 международных (на островах Гавайи и Оаху);</w:t>
            </w:r>
          </w:p>
          <w:p w:rsidR="005530E9" w:rsidRPr="001F719C" w:rsidRDefault="009602FE" w:rsidP="001F719C">
            <w:pPr>
              <w:numPr>
                <w:ilvl w:val="0"/>
                <w:numId w:val="2"/>
              </w:numPr>
              <w:shd w:val="clear" w:color="000000" w:fill="FFFFFF"/>
              <w:tabs>
                <w:tab w:val="left" w:pos="235"/>
              </w:tabs>
              <w:suppressAutoHyphens/>
              <w:spacing w:line="360" w:lineRule="auto"/>
              <w:ind w:left="0" w:firstLine="0"/>
              <w:rPr>
                <w:color w:val="000000"/>
                <w:sz w:val="20"/>
                <w:szCs w:val="24"/>
              </w:rPr>
            </w:pPr>
            <w:r w:rsidRPr="001F719C">
              <w:rPr>
                <w:color w:val="000000"/>
                <w:sz w:val="20"/>
                <w:szCs w:val="24"/>
              </w:rPr>
              <w:t>Порты;</w:t>
            </w:r>
          </w:p>
          <w:p w:rsidR="009602FE" w:rsidRPr="001F719C" w:rsidRDefault="009602FE" w:rsidP="001F719C">
            <w:pPr>
              <w:shd w:val="clear" w:color="000000" w:fill="FFFFFF"/>
              <w:tabs>
                <w:tab w:val="left" w:pos="235"/>
              </w:tabs>
              <w:suppressAutoHyphens/>
              <w:spacing w:line="360" w:lineRule="auto"/>
              <w:rPr>
                <w:color w:val="000000"/>
                <w:sz w:val="20"/>
              </w:rPr>
            </w:pPr>
          </w:p>
        </w:tc>
      </w:tr>
      <w:tr w:rsidR="009602FE" w:rsidRPr="001F719C" w:rsidTr="001F719C">
        <w:trPr>
          <w:trHeight w:val="669"/>
          <w:jc w:val="center"/>
        </w:trPr>
        <w:tc>
          <w:tcPr>
            <w:tcW w:w="1951" w:type="dxa"/>
            <w:shd w:val="clear" w:color="auto" w:fill="auto"/>
            <w:vAlign w:val="center"/>
          </w:tcPr>
          <w:p w:rsidR="009602FE" w:rsidRPr="001F719C" w:rsidRDefault="009602FE" w:rsidP="001F719C">
            <w:pPr>
              <w:pStyle w:val="a4"/>
              <w:shd w:val="clear" w:color="000000" w:fill="FFFFFF"/>
              <w:suppressAutoHyphens/>
              <w:spacing w:after="0" w:line="360" w:lineRule="auto"/>
              <w:rPr>
                <w:rFonts w:ascii="Times New Roman" w:hAnsi="Times New Roman"/>
                <w:color w:val="000000"/>
                <w:sz w:val="20"/>
                <w:szCs w:val="28"/>
                <w:lang w:val="en-US"/>
              </w:rPr>
            </w:pPr>
            <w:r w:rsidRPr="001F719C">
              <w:rPr>
                <w:rFonts w:ascii="Times New Roman" w:hAnsi="Times New Roman"/>
                <w:color w:val="000000"/>
                <w:sz w:val="20"/>
                <w:szCs w:val="28"/>
              </w:rPr>
              <w:t>Бары и рестораны</w:t>
            </w:r>
          </w:p>
        </w:tc>
        <w:tc>
          <w:tcPr>
            <w:tcW w:w="6322" w:type="dxa"/>
            <w:shd w:val="clear" w:color="auto" w:fill="auto"/>
            <w:vAlign w:val="center"/>
          </w:tcPr>
          <w:p w:rsidR="009602FE" w:rsidRPr="001F719C" w:rsidRDefault="009602FE" w:rsidP="001F719C">
            <w:pPr>
              <w:numPr>
                <w:ilvl w:val="0"/>
                <w:numId w:val="2"/>
              </w:numPr>
              <w:shd w:val="clear" w:color="000000" w:fill="FFFFFF"/>
              <w:tabs>
                <w:tab w:val="left" w:pos="235"/>
              </w:tabs>
              <w:suppressAutoHyphens/>
              <w:spacing w:line="360" w:lineRule="auto"/>
              <w:ind w:left="0" w:firstLine="0"/>
              <w:rPr>
                <w:color w:val="000000"/>
                <w:sz w:val="20"/>
                <w:szCs w:val="24"/>
              </w:rPr>
            </w:pPr>
            <w:r w:rsidRPr="001F719C">
              <w:rPr>
                <w:color w:val="000000"/>
                <w:sz w:val="20"/>
                <w:szCs w:val="24"/>
              </w:rPr>
              <w:t>Основные места размещения: Бары и рестораны 1-3 классов;</w:t>
            </w:r>
          </w:p>
          <w:p w:rsidR="009602FE" w:rsidRPr="001F719C" w:rsidRDefault="00DF2994" w:rsidP="001F719C">
            <w:pPr>
              <w:pStyle w:val="a4"/>
              <w:numPr>
                <w:ilvl w:val="0"/>
                <w:numId w:val="2"/>
              </w:numPr>
              <w:shd w:val="clear" w:color="000000" w:fill="FFFFFF"/>
              <w:tabs>
                <w:tab w:val="left" w:pos="235"/>
              </w:tabs>
              <w:suppressAutoHyphens/>
              <w:spacing w:after="0" w:line="360" w:lineRule="auto"/>
              <w:ind w:left="0" w:firstLine="0"/>
              <w:rPr>
                <w:rFonts w:ascii="Times New Roman" w:hAnsi="Times New Roman"/>
                <w:color w:val="000000"/>
                <w:sz w:val="20"/>
                <w:szCs w:val="24"/>
              </w:rPr>
            </w:pPr>
            <w:r w:rsidRPr="001F719C">
              <w:rPr>
                <w:rFonts w:ascii="Times New Roman" w:hAnsi="Times New Roman"/>
                <w:color w:val="000000"/>
                <w:sz w:val="20"/>
                <w:szCs w:val="24"/>
              </w:rPr>
              <w:t>бароы и рестораны</w:t>
            </w:r>
            <w:r w:rsidR="009602FE" w:rsidRPr="001F719C">
              <w:rPr>
                <w:rFonts w:ascii="Times New Roman" w:hAnsi="Times New Roman"/>
                <w:color w:val="000000"/>
                <w:sz w:val="20"/>
                <w:szCs w:val="24"/>
              </w:rPr>
              <w:t>.</w:t>
            </w:r>
          </w:p>
        </w:tc>
      </w:tr>
    </w:tbl>
    <w:p w:rsidR="009921AA" w:rsidRPr="001F719C" w:rsidRDefault="009921AA" w:rsidP="001F719C">
      <w:pPr>
        <w:shd w:val="clear" w:color="000000" w:fill="FFFFFF"/>
        <w:suppressAutoHyphens/>
        <w:spacing w:line="360" w:lineRule="auto"/>
        <w:ind w:firstLine="709"/>
        <w:jc w:val="both"/>
        <w:rPr>
          <w:color w:val="000000"/>
        </w:rPr>
      </w:pPr>
    </w:p>
    <w:p w:rsidR="009B3545" w:rsidRPr="001F719C" w:rsidRDefault="00F619DF" w:rsidP="001F719C">
      <w:pPr>
        <w:shd w:val="clear" w:color="000000" w:fill="FFFFFF"/>
        <w:suppressAutoHyphens/>
        <w:spacing w:line="360" w:lineRule="auto"/>
        <w:ind w:firstLine="709"/>
        <w:jc w:val="both"/>
        <w:rPr>
          <w:color w:val="000000"/>
        </w:rPr>
      </w:pPr>
      <w:r w:rsidRPr="001F719C">
        <w:rPr>
          <w:color w:val="000000"/>
        </w:rPr>
        <w:t xml:space="preserve">Анализируя </w:t>
      </w:r>
      <w:r w:rsidR="00131379" w:rsidRPr="001F719C">
        <w:rPr>
          <w:color w:val="000000"/>
        </w:rPr>
        <w:t>можно сделать вывод, что Гавайские острова располагают благоприятными погодными условиями, купальный сезон длится круглый год, привлекательные и известные, во всем мире, для туристов, а в особенности для серфенгистов и дайверов пляжи и бухты. Так же большую роль для привлечения туристски</w:t>
      </w:r>
      <w:r w:rsidR="00246E53" w:rsidRPr="001F719C">
        <w:rPr>
          <w:color w:val="000000"/>
        </w:rPr>
        <w:t xml:space="preserve">х </w:t>
      </w:r>
      <w:r w:rsidR="00131379" w:rsidRPr="001F719C">
        <w:rPr>
          <w:color w:val="000000"/>
        </w:rPr>
        <w:t xml:space="preserve">потоков </w:t>
      </w:r>
      <w:r w:rsidR="00246E53" w:rsidRPr="001F719C">
        <w:rPr>
          <w:color w:val="000000"/>
        </w:rPr>
        <w:t>играет разнообразие рельефа (коралловые рифы, спящие и</w:t>
      </w:r>
      <w:r w:rsidR="005530E9" w:rsidRPr="001F719C">
        <w:rPr>
          <w:color w:val="000000"/>
        </w:rPr>
        <w:t xml:space="preserve"> </w:t>
      </w:r>
      <w:r w:rsidR="00246E53" w:rsidRPr="001F719C">
        <w:rPr>
          <w:color w:val="000000"/>
        </w:rPr>
        <w:t>дейсвующие вулканы, скалы). Гавайи так же имеют большое количество национальных парков, исторических объектов.</w:t>
      </w:r>
      <w:r w:rsidR="005530E9" w:rsidRPr="001F719C">
        <w:rPr>
          <w:color w:val="000000"/>
        </w:rPr>
        <w:t xml:space="preserve"> </w:t>
      </w:r>
      <w:r w:rsidR="00186F1C" w:rsidRPr="001F719C">
        <w:rPr>
          <w:color w:val="000000"/>
        </w:rPr>
        <w:t>Широко развита на островах инфраструктура: разнообразие отелей, многочисленные бары, рестораны, высокий уровень обслуживания.</w:t>
      </w:r>
    </w:p>
    <w:p w:rsidR="00246E53" w:rsidRPr="001F719C" w:rsidRDefault="00246E53" w:rsidP="001F719C">
      <w:pPr>
        <w:shd w:val="clear" w:color="000000" w:fill="FFFFFF"/>
        <w:suppressAutoHyphens/>
        <w:spacing w:line="360" w:lineRule="auto"/>
        <w:ind w:firstLine="709"/>
        <w:jc w:val="both"/>
        <w:rPr>
          <w:color w:val="000000"/>
        </w:rPr>
      </w:pPr>
      <w:r w:rsidRPr="001F719C">
        <w:rPr>
          <w:color w:val="000000"/>
        </w:rPr>
        <w:t>Исходя из этого, можно с уверенностью сказать, что Гавайские острова имеют довольно большой и интересный природно-рекреационный потенциал, что гарантирует притоки иностранных туристов в этот экзотический штат.</w:t>
      </w:r>
    </w:p>
    <w:p w:rsidR="005530E9" w:rsidRPr="001F719C" w:rsidRDefault="005530E9" w:rsidP="001F719C">
      <w:pPr>
        <w:pStyle w:val="aa"/>
        <w:shd w:val="clear" w:color="000000" w:fill="FFFFFF"/>
        <w:tabs>
          <w:tab w:val="left" w:pos="426"/>
        </w:tabs>
        <w:suppressAutoHyphens/>
        <w:spacing w:after="0" w:line="360" w:lineRule="auto"/>
        <w:ind w:left="0"/>
        <w:jc w:val="center"/>
        <w:rPr>
          <w:rFonts w:ascii="Times New Roman" w:hAnsi="Times New Roman"/>
          <w:b/>
          <w:color w:val="000000"/>
          <w:sz w:val="28"/>
        </w:rPr>
      </w:pPr>
      <w:r w:rsidRPr="001F719C">
        <w:rPr>
          <w:rFonts w:ascii="Times New Roman" w:hAnsi="Times New Roman"/>
          <w:color w:val="000000"/>
          <w:sz w:val="28"/>
          <w:szCs w:val="28"/>
        </w:rPr>
        <w:br w:type="page"/>
      </w:r>
      <w:r w:rsidRPr="001F719C">
        <w:rPr>
          <w:rFonts w:ascii="Times New Roman" w:hAnsi="Times New Roman"/>
          <w:b/>
          <w:color w:val="000000"/>
          <w:sz w:val="28"/>
          <w:szCs w:val="28"/>
        </w:rPr>
        <w:t>1.2 Туристско-рекреационный ресурсы Гавайских островов</w:t>
      </w:r>
    </w:p>
    <w:p w:rsidR="00A27769" w:rsidRPr="001F719C" w:rsidRDefault="00A27769" w:rsidP="001F719C">
      <w:pPr>
        <w:pStyle w:val="aa"/>
        <w:shd w:val="clear" w:color="000000" w:fill="FFFFFF"/>
        <w:suppressAutoHyphens/>
        <w:autoSpaceDE w:val="0"/>
        <w:autoSpaceDN w:val="0"/>
        <w:adjustRightInd w:val="0"/>
        <w:spacing w:after="0" w:line="360" w:lineRule="auto"/>
        <w:ind w:left="0"/>
        <w:jc w:val="center"/>
        <w:rPr>
          <w:rFonts w:ascii="Times New Roman" w:hAnsi="Times New Roman"/>
          <w:b/>
          <w:color w:val="000000"/>
          <w:sz w:val="28"/>
          <w:szCs w:val="28"/>
        </w:rPr>
      </w:pPr>
    </w:p>
    <w:p w:rsidR="005530E9" w:rsidRPr="001F719C" w:rsidRDefault="005530E9" w:rsidP="001F719C">
      <w:pPr>
        <w:shd w:val="clear" w:color="000000" w:fill="FFFFFF"/>
        <w:suppressAutoHyphens/>
        <w:autoSpaceDE w:val="0"/>
        <w:autoSpaceDN w:val="0"/>
        <w:adjustRightInd w:val="0"/>
        <w:spacing w:line="360" w:lineRule="auto"/>
        <w:ind w:firstLine="709"/>
        <w:jc w:val="both"/>
        <w:rPr>
          <w:color w:val="000000"/>
        </w:rPr>
      </w:pPr>
    </w:p>
    <w:p w:rsidR="00A2776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Период с 2000 до 2006 засвидетельствовал далеко идущие изменения в</w:t>
      </w:r>
      <w:r w:rsidR="005530E9" w:rsidRPr="001F719C">
        <w:rPr>
          <w:color w:val="000000"/>
        </w:rPr>
        <w:t xml:space="preserve"> </w:t>
      </w:r>
      <w:r w:rsidRPr="001F719C">
        <w:rPr>
          <w:color w:val="000000"/>
        </w:rPr>
        <w:t xml:space="preserve">экономике </w:t>
      </w:r>
      <w:r w:rsidR="00B54E43" w:rsidRPr="001F719C">
        <w:rPr>
          <w:color w:val="000000"/>
        </w:rPr>
        <w:t xml:space="preserve">Гавайских </w:t>
      </w:r>
      <w:r w:rsidRPr="001F719C">
        <w:rPr>
          <w:color w:val="000000"/>
        </w:rPr>
        <w:t>островов, включая острое увеличение числа посетителей островов (от</w:t>
      </w:r>
      <w:r w:rsidR="005530E9" w:rsidRPr="001F719C">
        <w:rPr>
          <w:color w:val="000000"/>
        </w:rPr>
        <w:t xml:space="preserve"> </w:t>
      </w:r>
      <w:r w:rsidRPr="001F719C">
        <w:rPr>
          <w:color w:val="000000"/>
        </w:rPr>
        <w:t>~72 000 в 2000 – 145 000в 2006). (табл. 1).</w:t>
      </w:r>
    </w:p>
    <w:p w:rsidR="005530E9" w:rsidRPr="001F719C" w:rsidRDefault="005530E9" w:rsidP="001F719C">
      <w:pPr>
        <w:shd w:val="clear" w:color="000000" w:fill="FFFFFF"/>
        <w:suppressAutoHyphens/>
        <w:spacing w:line="360" w:lineRule="auto"/>
        <w:ind w:firstLine="709"/>
        <w:jc w:val="both"/>
        <w:rPr>
          <w:bCs/>
          <w:color w:val="000000"/>
        </w:rPr>
      </w:pPr>
    </w:p>
    <w:p w:rsidR="005530E9" w:rsidRPr="001F719C" w:rsidRDefault="005530E9" w:rsidP="001F719C">
      <w:pPr>
        <w:shd w:val="clear" w:color="000000" w:fill="FFFFFF"/>
        <w:suppressAutoHyphens/>
        <w:spacing w:line="360" w:lineRule="auto"/>
        <w:ind w:firstLine="709"/>
        <w:jc w:val="right"/>
        <w:rPr>
          <w:bCs/>
          <w:color w:val="000000"/>
        </w:rPr>
      </w:pPr>
      <w:r w:rsidRPr="001F719C">
        <w:rPr>
          <w:bCs/>
          <w:color w:val="000000"/>
        </w:rPr>
        <w:t>Таблица 1</w:t>
      </w:r>
    </w:p>
    <w:p w:rsidR="00A27769" w:rsidRPr="001F719C" w:rsidRDefault="00A27769" w:rsidP="001F719C">
      <w:pPr>
        <w:shd w:val="clear" w:color="000000" w:fill="FFFFFF"/>
        <w:suppressAutoHyphens/>
        <w:spacing w:line="360" w:lineRule="auto"/>
        <w:jc w:val="center"/>
        <w:rPr>
          <w:b/>
          <w:color w:val="000000"/>
        </w:rPr>
      </w:pPr>
      <w:r w:rsidRPr="001F719C">
        <w:rPr>
          <w:b/>
          <w:bCs/>
          <w:color w:val="000000"/>
        </w:rPr>
        <w:t>Число посетителей Га</w:t>
      </w:r>
      <w:r w:rsidR="00B54E43" w:rsidRPr="001F719C">
        <w:rPr>
          <w:b/>
          <w:bCs/>
          <w:color w:val="000000"/>
        </w:rPr>
        <w:t>вай</w:t>
      </w:r>
      <w:r w:rsidRPr="001F719C">
        <w:rPr>
          <w:b/>
          <w:bCs/>
          <w:color w:val="000000"/>
        </w:rPr>
        <w:t>ских островов</w:t>
      </w:r>
    </w:p>
    <w:tbl>
      <w:tblPr>
        <w:tblW w:w="7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882"/>
        <w:gridCol w:w="881"/>
        <w:gridCol w:w="885"/>
        <w:gridCol w:w="885"/>
        <w:gridCol w:w="886"/>
        <w:gridCol w:w="897"/>
        <w:gridCol w:w="828"/>
      </w:tblGrid>
      <w:tr w:rsidR="00A27769" w:rsidRPr="001F719C" w:rsidTr="001F719C">
        <w:trPr>
          <w:trHeight w:val="617"/>
          <w:jc w:val="center"/>
        </w:trPr>
        <w:tc>
          <w:tcPr>
            <w:tcW w:w="1625" w:type="dxa"/>
            <w:shd w:val="clear" w:color="auto" w:fill="auto"/>
            <w:vAlign w:val="center"/>
          </w:tcPr>
          <w:p w:rsidR="00A27769" w:rsidRPr="001F719C" w:rsidRDefault="005530E9" w:rsidP="001F719C">
            <w:pPr>
              <w:shd w:val="clear" w:color="000000" w:fill="FFFFFF"/>
              <w:suppressAutoHyphens/>
              <w:spacing w:line="360" w:lineRule="auto"/>
              <w:rPr>
                <w:bCs/>
                <w:color w:val="000000"/>
                <w:sz w:val="20"/>
              </w:rPr>
            </w:pPr>
            <w:r w:rsidRPr="001F719C">
              <w:rPr>
                <w:bCs/>
                <w:color w:val="000000"/>
                <w:sz w:val="20"/>
              </w:rPr>
              <w:t xml:space="preserve"> </w:t>
            </w:r>
            <w:r w:rsidR="00A27769" w:rsidRPr="001F719C">
              <w:rPr>
                <w:bCs/>
                <w:color w:val="000000"/>
                <w:sz w:val="20"/>
              </w:rPr>
              <w:t>Год</w:t>
            </w:r>
          </w:p>
        </w:tc>
        <w:tc>
          <w:tcPr>
            <w:tcW w:w="882"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xml:space="preserve">2000 </w:t>
            </w:r>
          </w:p>
        </w:tc>
        <w:tc>
          <w:tcPr>
            <w:tcW w:w="88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2001</w:t>
            </w:r>
          </w:p>
        </w:tc>
        <w:tc>
          <w:tcPr>
            <w:tcW w:w="88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2002</w:t>
            </w:r>
          </w:p>
        </w:tc>
        <w:tc>
          <w:tcPr>
            <w:tcW w:w="88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2003</w:t>
            </w:r>
          </w:p>
        </w:tc>
        <w:tc>
          <w:tcPr>
            <w:tcW w:w="886"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2004</w:t>
            </w:r>
          </w:p>
        </w:tc>
        <w:tc>
          <w:tcPr>
            <w:tcW w:w="897"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2005</w:t>
            </w:r>
          </w:p>
        </w:tc>
        <w:tc>
          <w:tcPr>
            <w:tcW w:w="828"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2006</w:t>
            </w:r>
          </w:p>
        </w:tc>
      </w:tr>
      <w:tr w:rsidR="00A27769" w:rsidRPr="001F719C" w:rsidTr="001F719C">
        <w:trPr>
          <w:trHeight w:val="498"/>
          <w:jc w:val="center"/>
        </w:trPr>
        <w:tc>
          <w:tcPr>
            <w:tcW w:w="162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xml:space="preserve">Жители </w:t>
            </w:r>
            <w:r w:rsidR="00A96AE3" w:rsidRPr="001F719C">
              <w:rPr>
                <w:bCs/>
                <w:color w:val="000000"/>
                <w:sz w:val="20"/>
              </w:rPr>
              <w:t>Гавайских островов</w:t>
            </w:r>
          </w:p>
        </w:tc>
        <w:tc>
          <w:tcPr>
            <w:tcW w:w="882"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~16 000</w:t>
            </w:r>
          </w:p>
        </w:tc>
        <w:tc>
          <w:tcPr>
            <w:tcW w:w="88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21 000</w:t>
            </w:r>
          </w:p>
        </w:tc>
        <w:tc>
          <w:tcPr>
            <w:tcW w:w="88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25 000</w:t>
            </w:r>
          </w:p>
        </w:tc>
        <w:tc>
          <w:tcPr>
            <w:tcW w:w="88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30 000</w:t>
            </w:r>
          </w:p>
        </w:tc>
        <w:tc>
          <w:tcPr>
            <w:tcW w:w="886"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35 000</w:t>
            </w:r>
          </w:p>
        </w:tc>
        <w:tc>
          <w:tcPr>
            <w:tcW w:w="897" w:type="dxa"/>
            <w:shd w:val="clear" w:color="auto" w:fill="auto"/>
            <w:vAlign w:val="center"/>
          </w:tcPr>
          <w:p w:rsidR="00A27769" w:rsidRPr="001F719C" w:rsidRDefault="00A27769" w:rsidP="001F719C">
            <w:pPr>
              <w:shd w:val="clear" w:color="000000" w:fill="FFFFFF"/>
              <w:tabs>
                <w:tab w:val="left" w:pos="1014"/>
              </w:tabs>
              <w:suppressAutoHyphens/>
              <w:spacing w:line="360" w:lineRule="auto"/>
              <w:rPr>
                <w:bCs/>
                <w:color w:val="000000"/>
                <w:sz w:val="20"/>
              </w:rPr>
            </w:pPr>
            <w:r w:rsidRPr="001F719C">
              <w:rPr>
                <w:bCs/>
                <w:color w:val="000000"/>
                <w:sz w:val="20"/>
              </w:rPr>
              <w:t>~ 34 000</w:t>
            </w:r>
          </w:p>
        </w:tc>
        <w:tc>
          <w:tcPr>
            <w:tcW w:w="828"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rPr>
              <w:t xml:space="preserve">~45 </w:t>
            </w:r>
            <w:r w:rsidRPr="001F719C">
              <w:rPr>
                <w:bCs/>
                <w:color w:val="000000"/>
                <w:sz w:val="20"/>
                <w:lang w:val="en-US"/>
              </w:rPr>
              <w:t>000</w:t>
            </w:r>
          </w:p>
        </w:tc>
      </w:tr>
      <w:tr w:rsidR="00A27769" w:rsidRPr="001F719C" w:rsidTr="001F719C">
        <w:trPr>
          <w:trHeight w:val="714"/>
          <w:jc w:val="center"/>
        </w:trPr>
        <w:tc>
          <w:tcPr>
            <w:tcW w:w="162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Иностранные туристы</w:t>
            </w:r>
          </w:p>
        </w:tc>
        <w:tc>
          <w:tcPr>
            <w:tcW w:w="882"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56 000</w:t>
            </w:r>
          </w:p>
        </w:tc>
        <w:tc>
          <w:tcPr>
            <w:tcW w:w="88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59 000</w:t>
            </w:r>
          </w:p>
        </w:tc>
        <w:tc>
          <w:tcPr>
            <w:tcW w:w="88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61 000</w:t>
            </w:r>
          </w:p>
        </w:tc>
        <w:tc>
          <w:tcPr>
            <w:tcW w:w="885"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65 000</w:t>
            </w:r>
          </w:p>
        </w:tc>
        <w:tc>
          <w:tcPr>
            <w:tcW w:w="886"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76 000</w:t>
            </w:r>
          </w:p>
        </w:tc>
        <w:tc>
          <w:tcPr>
            <w:tcW w:w="897"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77 000</w:t>
            </w:r>
          </w:p>
        </w:tc>
        <w:tc>
          <w:tcPr>
            <w:tcW w:w="828"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lang w:val="en-US"/>
              </w:rPr>
              <w:t>~ 96 000</w:t>
            </w:r>
          </w:p>
          <w:p w:rsidR="00A27769" w:rsidRPr="001F719C" w:rsidRDefault="00A27769" w:rsidP="001F719C">
            <w:pPr>
              <w:shd w:val="clear" w:color="000000" w:fill="FFFFFF"/>
              <w:suppressAutoHyphens/>
              <w:spacing w:line="360" w:lineRule="auto"/>
              <w:rPr>
                <w:bCs/>
                <w:color w:val="000000"/>
                <w:sz w:val="20"/>
              </w:rPr>
            </w:pPr>
          </w:p>
        </w:tc>
      </w:tr>
    </w:tbl>
    <w:p w:rsidR="00A27769" w:rsidRPr="001F719C" w:rsidRDefault="00A27769" w:rsidP="001F719C">
      <w:pPr>
        <w:shd w:val="clear" w:color="000000" w:fill="FFFFFF"/>
        <w:suppressAutoHyphens/>
        <w:autoSpaceDE w:val="0"/>
        <w:autoSpaceDN w:val="0"/>
        <w:adjustRightInd w:val="0"/>
        <w:spacing w:line="360" w:lineRule="auto"/>
        <w:ind w:firstLine="709"/>
        <w:jc w:val="both"/>
        <w:rPr>
          <w:color w:val="000000"/>
          <w:lang w:val="en-US"/>
        </w:rPr>
      </w:pPr>
    </w:p>
    <w:p w:rsidR="00A2776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 xml:space="preserve">Большинство этих туристов были иностранные. Лидирующими странами по прибытию на </w:t>
      </w:r>
      <w:r w:rsidR="00B54E43" w:rsidRPr="001F719C">
        <w:rPr>
          <w:color w:val="000000"/>
        </w:rPr>
        <w:t xml:space="preserve">Гавайские </w:t>
      </w:r>
      <w:r w:rsidRPr="001F719C">
        <w:rPr>
          <w:color w:val="000000"/>
        </w:rPr>
        <w:t>острова являются Эквадор, Великобритания, Германия, Канада, Швейцария.(Таблица 2)</w:t>
      </w:r>
      <w:r w:rsidR="00B54E43" w:rsidRPr="001F719C">
        <w:rPr>
          <w:color w:val="000000"/>
        </w:rPr>
        <w:t>.</w:t>
      </w:r>
      <w:r w:rsidR="00A96AE3" w:rsidRPr="001F719C">
        <w:rPr>
          <w:color w:val="000000"/>
        </w:rPr>
        <w:t xml:space="preserve"> Всего посетивших русских </w:t>
      </w:r>
      <w:r w:rsidRPr="001F719C">
        <w:rPr>
          <w:color w:val="000000"/>
        </w:rPr>
        <w:t xml:space="preserve">45,что составляет 0,01%. По числу туристов </w:t>
      </w:r>
      <w:r w:rsidR="00F619DF" w:rsidRPr="001F719C">
        <w:rPr>
          <w:color w:val="000000"/>
        </w:rPr>
        <w:t xml:space="preserve">Россия </w:t>
      </w:r>
      <w:r w:rsidRPr="001F719C">
        <w:rPr>
          <w:color w:val="000000"/>
        </w:rPr>
        <w:t>опережает такие страны, как ОАЭ, Барбадос, Андорра, Саудовская Аравия и т.д.</w:t>
      </w:r>
    </w:p>
    <w:p w:rsidR="00A2776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Увеличения в туризме непосредственно стимулируют рост в секторе туризма, который включает гостиницы, рестораны и бары, туры одного дня, круизы, бутики и сувенирные лавки, специализированные магазины для дайвинга и другие фирмы, которые продают товары и услуги туристам.</w:t>
      </w:r>
    </w:p>
    <w:p w:rsidR="005530E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Также период с 2000-</w:t>
      </w:r>
      <w:smartTag w:uri="urn:schemas-microsoft-com:office:smarttags" w:element="metricconverter">
        <w:smartTagPr>
          <w:attr w:name="ProductID" w:val="2006 г"/>
        </w:smartTagPr>
        <w:r w:rsidRPr="001F719C">
          <w:rPr>
            <w:color w:val="000000"/>
          </w:rPr>
          <w:t>2006 г</w:t>
        </w:r>
      </w:smartTag>
      <w:r w:rsidRPr="001F719C">
        <w:rPr>
          <w:color w:val="000000"/>
        </w:rPr>
        <w:t xml:space="preserve"> характеризуется строительством новых и более роскошных гостиниц, был сделан акцент на большие суда (100 или больше мест) и яхты (с 8-16 местами). Однако, поскольку круизный сектор </w:t>
      </w:r>
      <w:r w:rsidR="00D93C2A" w:rsidRPr="001F719C">
        <w:rPr>
          <w:color w:val="000000"/>
        </w:rPr>
        <w:t xml:space="preserve">Гавайские острова </w:t>
      </w:r>
      <w:r w:rsidRPr="001F719C">
        <w:rPr>
          <w:color w:val="000000"/>
        </w:rPr>
        <w:t>становится все более капитализируемым, увеличивающаяся доля мест принадлежит внешним инвесторам.</w:t>
      </w:r>
    </w:p>
    <w:p w:rsidR="005530E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В результате,1999-2005г характеризуется ростом прибыли в данном секторе экономики. (табл. 3)</w:t>
      </w:r>
    </w:p>
    <w:p w:rsidR="005530E9" w:rsidRPr="001F719C" w:rsidRDefault="005530E9" w:rsidP="001F719C">
      <w:pPr>
        <w:shd w:val="clear" w:color="000000" w:fill="FFFFFF"/>
        <w:tabs>
          <w:tab w:val="left" w:pos="7755"/>
        </w:tabs>
        <w:suppressAutoHyphens/>
        <w:spacing w:line="360" w:lineRule="auto"/>
        <w:ind w:firstLine="709"/>
        <w:jc w:val="both"/>
        <w:rPr>
          <w:bCs/>
          <w:color w:val="000000"/>
        </w:rPr>
      </w:pPr>
    </w:p>
    <w:p w:rsidR="00A27769" w:rsidRPr="001F719C" w:rsidRDefault="00E22D29" w:rsidP="001F719C">
      <w:pPr>
        <w:shd w:val="clear" w:color="000000" w:fill="FFFFFF"/>
        <w:tabs>
          <w:tab w:val="left" w:pos="7755"/>
        </w:tabs>
        <w:suppressAutoHyphens/>
        <w:spacing w:line="360" w:lineRule="auto"/>
        <w:ind w:firstLine="709"/>
        <w:jc w:val="right"/>
        <w:rPr>
          <w:bCs/>
          <w:color w:val="000000"/>
        </w:rPr>
      </w:pPr>
      <w:r w:rsidRPr="001F719C">
        <w:rPr>
          <w:bCs/>
          <w:color w:val="000000"/>
        </w:rPr>
        <w:t xml:space="preserve">Таблица </w:t>
      </w:r>
      <w:r w:rsidR="005530E9" w:rsidRPr="001F719C">
        <w:rPr>
          <w:bCs/>
          <w:color w:val="000000"/>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tblGrid>
      <w:tr w:rsidR="00A27769" w:rsidRPr="001F719C" w:rsidTr="001F719C">
        <w:trPr>
          <w:jc w:val="center"/>
        </w:trPr>
        <w:tc>
          <w:tcPr>
            <w:tcW w:w="4361" w:type="dxa"/>
            <w:gridSpan w:val="2"/>
            <w:shd w:val="clear" w:color="auto" w:fill="auto"/>
            <w:vAlign w:val="center"/>
          </w:tcPr>
          <w:p w:rsidR="00A27769" w:rsidRPr="001F719C" w:rsidRDefault="005530E9" w:rsidP="001F719C">
            <w:pPr>
              <w:shd w:val="clear" w:color="000000" w:fill="FFFFFF"/>
              <w:suppressAutoHyphens/>
              <w:spacing w:line="360" w:lineRule="auto"/>
              <w:rPr>
                <w:bCs/>
                <w:color w:val="000000"/>
                <w:sz w:val="20"/>
              </w:rPr>
            </w:pPr>
            <w:r w:rsidRPr="001F719C">
              <w:rPr>
                <w:bCs/>
                <w:color w:val="000000"/>
                <w:sz w:val="20"/>
              </w:rPr>
              <w:t xml:space="preserve"> </w:t>
            </w:r>
            <w:r w:rsidR="00A27769" w:rsidRPr="001F719C">
              <w:rPr>
                <w:bCs/>
                <w:color w:val="000000"/>
                <w:sz w:val="20"/>
              </w:rPr>
              <w:t>Общий доход от туризма</w:t>
            </w:r>
          </w:p>
        </w:tc>
      </w:tr>
      <w:tr w:rsidR="00A27769" w:rsidRPr="001F719C" w:rsidTr="001F719C">
        <w:trPr>
          <w:jc w:val="center"/>
        </w:trPr>
        <w:tc>
          <w:tcPr>
            <w:tcW w:w="2660" w:type="dxa"/>
            <w:shd w:val="clear" w:color="auto" w:fill="auto"/>
            <w:vAlign w:val="center"/>
          </w:tcPr>
          <w:p w:rsidR="00A27769" w:rsidRPr="001F719C" w:rsidRDefault="005530E9" w:rsidP="001F719C">
            <w:pPr>
              <w:shd w:val="clear" w:color="000000" w:fill="FFFFFF"/>
              <w:suppressAutoHyphens/>
              <w:spacing w:line="360" w:lineRule="auto"/>
              <w:rPr>
                <w:bCs/>
                <w:color w:val="000000"/>
                <w:sz w:val="20"/>
              </w:rPr>
            </w:pPr>
            <w:r w:rsidRPr="001F719C">
              <w:rPr>
                <w:bCs/>
                <w:color w:val="000000"/>
                <w:sz w:val="20"/>
              </w:rPr>
              <w:t xml:space="preserve"> </w:t>
            </w:r>
            <w:smartTag w:uri="urn:schemas-microsoft-com:office:smarttags" w:element="metricconverter">
              <w:smartTagPr>
                <w:attr w:name="ProductID" w:val="1999 г"/>
              </w:smartTagPr>
              <w:r w:rsidR="00A27769" w:rsidRPr="001F719C">
                <w:rPr>
                  <w:bCs/>
                  <w:color w:val="000000"/>
                  <w:sz w:val="20"/>
                </w:rPr>
                <w:t>1999 г</w:t>
              </w:r>
            </w:smartTag>
            <w:r w:rsidR="00A27769" w:rsidRPr="001F719C">
              <w:rPr>
                <w:bCs/>
                <w:color w:val="000000"/>
                <w:sz w:val="20"/>
              </w:rPr>
              <w:t>.</w:t>
            </w:r>
          </w:p>
        </w:tc>
        <w:tc>
          <w:tcPr>
            <w:tcW w:w="1701" w:type="dxa"/>
            <w:shd w:val="clear" w:color="auto" w:fill="auto"/>
            <w:vAlign w:val="center"/>
          </w:tcPr>
          <w:p w:rsidR="00A27769" w:rsidRPr="001F719C" w:rsidRDefault="005530E9" w:rsidP="001F719C">
            <w:pPr>
              <w:shd w:val="clear" w:color="000000" w:fill="FFFFFF"/>
              <w:suppressAutoHyphens/>
              <w:spacing w:line="360" w:lineRule="auto"/>
              <w:rPr>
                <w:bCs/>
                <w:color w:val="000000"/>
                <w:sz w:val="20"/>
              </w:rPr>
            </w:pPr>
            <w:r w:rsidRPr="001F719C">
              <w:rPr>
                <w:bCs/>
                <w:color w:val="000000"/>
                <w:sz w:val="20"/>
              </w:rPr>
              <w:t xml:space="preserve"> </w:t>
            </w:r>
            <w:smartTag w:uri="urn:schemas-microsoft-com:office:smarttags" w:element="metricconverter">
              <w:smartTagPr>
                <w:attr w:name="ProductID" w:val="2005 г"/>
              </w:smartTagPr>
              <w:r w:rsidR="00A27769" w:rsidRPr="001F719C">
                <w:rPr>
                  <w:bCs/>
                  <w:color w:val="000000"/>
                  <w:sz w:val="20"/>
                </w:rPr>
                <w:t>2005 г</w:t>
              </w:r>
            </w:smartTag>
            <w:r w:rsidR="00A27769" w:rsidRPr="001F719C">
              <w:rPr>
                <w:bCs/>
                <w:color w:val="000000"/>
                <w:sz w:val="20"/>
              </w:rPr>
              <w:t>.</w:t>
            </w:r>
          </w:p>
        </w:tc>
      </w:tr>
      <w:tr w:rsidR="00A27769" w:rsidRPr="001F719C" w:rsidTr="001F719C">
        <w:trPr>
          <w:jc w:val="center"/>
        </w:trPr>
        <w:tc>
          <w:tcPr>
            <w:tcW w:w="2660"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$ 32,523,034</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lang w:val="en-US"/>
              </w:rPr>
              <w:t>$ 55,891,812</w:t>
            </w:r>
          </w:p>
        </w:tc>
      </w:tr>
      <w:tr w:rsidR="00A27769" w:rsidRPr="001F719C" w:rsidTr="001F719C">
        <w:trPr>
          <w:jc w:val="center"/>
        </w:trPr>
        <w:tc>
          <w:tcPr>
            <w:tcW w:w="2660" w:type="dxa"/>
            <w:shd w:val="clear" w:color="auto" w:fill="auto"/>
            <w:vAlign w:val="center"/>
          </w:tcPr>
          <w:p w:rsidR="00A27769" w:rsidRPr="001F719C" w:rsidRDefault="005530E9" w:rsidP="001F719C">
            <w:pPr>
              <w:shd w:val="clear" w:color="000000" w:fill="FFFFFF"/>
              <w:suppressAutoHyphens/>
              <w:spacing w:line="360" w:lineRule="auto"/>
              <w:rPr>
                <w:bCs/>
                <w:color w:val="000000"/>
                <w:sz w:val="20"/>
              </w:rPr>
            </w:pPr>
            <w:r w:rsidRPr="001F719C">
              <w:rPr>
                <w:bCs/>
                <w:color w:val="000000"/>
                <w:sz w:val="20"/>
              </w:rPr>
              <w:t xml:space="preserve"> </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p>
        </w:tc>
      </w:tr>
      <w:tr w:rsidR="00A27769" w:rsidRPr="001F719C" w:rsidTr="001F719C">
        <w:trPr>
          <w:jc w:val="center"/>
        </w:trPr>
        <w:tc>
          <w:tcPr>
            <w:tcW w:w="2660"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 xml:space="preserve"> Вклад отдельных секторов в развитие экономики</w:t>
            </w:r>
            <w:r w:rsidR="005530E9" w:rsidRPr="001F719C">
              <w:rPr>
                <w:bCs/>
                <w:color w:val="000000"/>
                <w:sz w:val="20"/>
              </w:rPr>
              <w:t xml:space="preserve"> </w:t>
            </w:r>
            <w:r w:rsidRPr="001F719C">
              <w:rPr>
                <w:bCs/>
                <w:color w:val="000000"/>
                <w:sz w:val="20"/>
              </w:rPr>
              <w:t xml:space="preserve">(по </w:t>
            </w:r>
            <w:smartTag w:uri="urn:schemas-microsoft-com:office:smarttags" w:element="metricconverter">
              <w:smartTagPr>
                <w:attr w:name="ProductID" w:val="2005 г"/>
              </w:smartTagPr>
              <w:r w:rsidRPr="001F719C">
                <w:rPr>
                  <w:bCs/>
                  <w:color w:val="000000"/>
                  <w:sz w:val="20"/>
                </w:rPr>
                <w:t>2005 г</w:t>
              </w:r>
            </w:smartTag>
            <w:r w:rsidRPr="001F719C">
              <w:rPr>
                <w:bCs/>
                <w:color w:val="000000"/>
                <w:sz w:val="20"/>
              </w:rPr>
              <w:t>.)</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w:t>
            </w:r>
          </w:p>
        </w:tc>
      </w:tr>
      <w:tr w:rsidR="00A27769" w:rsidRPr="001F719C" w:rsidTr="001F719C">
        <w:trPr>
          <w:jc w:val="center"/>
        </w:trPr>
        <w:tc>
          <w:tcPr>
            <w:tcW w:w="2660"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Сельское хозяйство</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rPr>
              <w:t>12</w:t>
            </w:r>
            <w:r w:rsidRPr="001F719C">
              <w:rPr>
                <w:bCs/>
                <w:color w:val="000000"/>
                <w:sz w:val="20"/>
                <w:lang w:val="en-US"/>
              </w:rPr>
              <w:t>,08</w:t>
            </w:r>
          </w:p>
        </w:tc>
      </w:tr>
      <w:tr w:rsidR="00A27769" w:rsidRPr="001F719C" w:rsidTr="001F719C">
        <w:trPr>
          <w:jc w:val="center"/>
        </w:trPr>
        <w:tc>
          <w:tcPr>
            <w:tcW w:w="2660"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Рыболовство</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rPr>
              <w:t>19</w:t>
            </w:r>
            <w:r w:rsidRPr="001F719C">
              <w:rPr>
                <w:bCs/>
                <w:color w:val="000000"/>
                <w:sz w:val="20"/>
                <w:lang w:val="en-US"/>
              </w:rPr>
              <w:t>,80</w:t>
            </w:r>
          </w:p>
        </w:tc>
      </w:tr>
      <w:tr w:rsidR="00A27769" w:rsidRPr="001F719C" w:rsidTr="001F719C">
        <w:trPr>
          <w:jc w:val="center"/>
        </w:trPr>
        <w:tc>
          <w:tcPr>
            <w:tcW w:w="2660"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Туризм</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lang w:val="en-US"/>
              </w:rPr>
            </w:pPr>
            <w:r w:rsidRPr="001F719C">
              <w:rPr>
                <w:bCs/>
                <w:color w:val="000000"/>
                <w:sz w:val="20"/>
              </w:rPr>
              <w:t>23</w:t>
            </w:r>
            <w:r w:rsidRPr="001F719C">
              <w:rPr>
                <w:bCs/>
                <w:color w:val="000000"/>
                <w:sz w:val="20"/>
                <w:lang w:val="en-US"/>
              </w:rPr>
              <w:t>,20</w:t>
            </w:r>
          </w:p>
        </w:tc>
      </w:tr>
      <w:tr w:rsidR="00A27769" w:rsidRPr="001F719C" w:rsidTr="001F719C">
        <w:trPr>
          <w:jc w:val="center"/>
        </w:trPr>
        <w:tc>
          <w:tcPr>
            <w:tcW w:w="2660"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Другие отрасли</w:t>
            </w:r>
          </w:p>
        </w:tc>
        <w:tc>
          <w:tcPr>
            <w:tcW w:w="1701" w:type="dxa"/>
            <w:shd w:val="clear" w:color="auto" w:fill="auto"/>
            <w:vAlign w:val="center"/>
          </w:tcPr>
          <w:p w:rsidR="00A27769" w:rsidRPr="001F719C" w:rsidRDefault="00A27769" w:rsidP="001F719C">
            <w:pPr>
              <w:shd w:val="clear" w:color="000000" w:fill="FFFFFF"/>
              <w:suppressAutoHyphens/>
              <w:spacing w:line="360" w:lineRule="auto"/>
              <w:rPr>
                <w:bCs/>
                <w:color w:val="000000"/>
                <w:sz w:val="20"/>
              </w:rPr>
            </w:pPr>
            <w:r w:rsidRPr="001F719C">
              <w:rPr>
                <w:bCs/>
                <w:color w:val="000000"/>
                <w:sz w:val="20"/>
              </w:rPr>
              <w:t>44</w:t>
            </w:r>
            <w:r w:rsidRPr="001F719C">
              <w:rPr>
                <w:bCs/>
                <w:color w:val="000000"/>
                <w:sz w:val="20"/>
                <w:lang w:val="en-US"/>
              </w:rPr>
              <w:t>,</w:t>
            </w:r>
            <w:r w:rsidRPr="001F719C">
              <w:rPr>
                <w:bCs/>
                <w:color w:val="000000"/>
                <w:sz w:val="20"/>
              </w:rPr>
              <w:t>92</w:t>
            </w:r>
          </w:p>
        </w:tc>
      </w:tr>
    </w:tbl>
    <w:p w:rsidR="005530E9" w:rsidRPr="001F719C" w:rsidRDefault="005530E9" w:rsidP="001F719C">
      <w:pPr>
        <w:shd w:val="clear" w:color="000000" w:fill="FFFFFF"/>
        <w:suppressAutoHyphens/>
        <w:autoSpaceDE w:val="0"/>
        <w:autoSpaceDN w:val="0"/>
        <w:adjustRightInd w:val="0"/>
        <w:spacing w:line="360" w:lineRule="auto"/>
        <w:ind w:firstLine="709"/>
        <w:jc w:val="both"/>
        <w:rPr>
          <w:bCs/>
          <w:color w:val="000000"/>
        </w:rPr>
      </w:pPr>
    </w:p>
    <w:p w:rsidR="005530E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 xml:space="preserve">Таким образом, острова </w:t>
      </w:r>
      <w:r w:rsidR="00D50709" w:rsidRPr="001F719C">
        <w:rPr>
          <w:color w:val="000000"/>
        </w:rPr>
        <w:t xml:space="preserve">Гавайи </w:t>
      </w:r>
      <w:r w:rsidRPr="001F719C">
        <w:rPr>
          <w:color w:val="000000"/>
        </w:rPr>
        <w:t>испытали экономический бум между 1999 и 2005 годом. Полный доход, увеличенный приблизительно на 78 % или</w:t>
      </w:r>
    </w:p>
    <w:p w:rsidR="00A2776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 xml:space="preserve">9.6 % ежегодно, что размещает </w:t>
      </w:r>
      <w:r w:rsidR="00D50709" w:rsidRPr="001F719C">
        <w:rPr>
          <w:color w:val="000000"/>
        </w:rPr>
        <w:t>Гавайские</w:t>
      </w:r>
      <w:r w:rsidRPr="001F719C">
        <w:rPr>
          <w:color w:val="000000"/>
        </w:rPr>
        <w:t>острова среди наиболее быстро растущих экономических систем в мире.</w:t>
      </w:r>
    </w:p>
    <w:p w:rsidR="005530E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 xml:space="preserve">Период с 2000 до 2006 засвидетельствовал далеко идущие изменения в экономике </w:t>
      </w:r>
      <w:r w:rsidR="00D50709" w:rsidRPr="001F719C">
        <w:rPr>
          <w:color w:val="000000"/>
        </w:rPr>
        <w:t xml:space="preserve">Гавайских </w:t>
      </w:r>
      <w:r w:rsidRPr="001F719C">
        <w:rPr>
          <w:color w:val="000000"/>
        </w:rPr>
        <w:t>островов, включая острое увеличение числа посетителей островов (от ~72000 в 2000 – ~141 000 в 2006). Однако, этот быстрый рост дохода значительно не улучшал жизненный уровень относительно острова.</w:t>
      </w:r>
      <w:r w:rsidRPr="001F719C">
        <w:rPr>
          <w:color w:val="000000"/>
          <w:szCs w:val="20"/>
        </w:rPr>
        <w:t xml:space="preserve"> </w:t>
      </w:r>
      <w:r w:rsidRPr="001F719C">
        <w:rPr>
          <w:color w:val="000000"/>
        </w:rPr>
        <w:t>Доход на душу населения</w:t>
      </w:r>
      <w:r w:rsidR="005530E9" w:rsidRPr="001F719C">
        <w:rPr>
          <w:color w:val="000000"/>
        </w:rPr>
        <w:t xml:space="preserve"> </w:t>
      </w:r>
      <w:r w:rsidRPr="001F719C">
        <w:rPr>
          <w:color w:val="000000"/>
        </w:rPr>
        <w:t>увеличивался только на</w:t>
      </w:r>
    </w:p>
    <w:p w:rsidR="00A2776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1,8% ежегодно, вызванного</w:t>
      </w:r>
      <w:r w:rsidR="005530E9" w:rsidRPr="001F719C">
        <w:rPr>
          <w:color w:val="000000"/>
        </w:rPr>
        <w:t xml:space="preserve"> </w:t>
      </w:r>
      <w:r w:rsidRPr="001F719C">
        <w:rPr>
          <w:color w:val="000000"/>
        </w:rPr>
        <w:t>из-за перемещения прироста населения.</w:t>
      </w:r>
    </w:p>
    <w:p w:rsidR="005530E9" w:rsidRPr="001F719C" w:rsidRDefault="00A2776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 xml:space="preserve">Что касается общественных расходов, наибольшее внимание уделяется </w:t>
      </w:r>
      <w:r w:rsidR="00D50709" w:rsidRPr="001F719C">
        <w:rPr>
          <w:color w:val="000000"/>
        </w:rPr>
        <w:t xml:space="preserve">Гавайскому </w:t>
      </w:r>
      <w:r w:rsidRPr="001F719C">
        <w:rPr>
          <w:color w:val="000000"/>
        </w:rPr>
        <w:t>национальному парку($ 7,600,00,).</w:t>
      </w:r>
    </w:p>
    <w:p w:rsidR="00246E53" w:rsidRPr="001F719C" w:rsidRDefault="005530E9" w:rsidP="001F719C">
      <w:pPr>
        <w:shd w:val="clear" w:color="000000" w:fill="FFFFFF"/>
        <w:suppressAutoHyphens/>
        <w:spacing w:line="360" w:lineRule="auto"/>
        <w:jc w:val="center"/>
        <w:rPr>
          <w:b/>
          <w:bCs/>
          <w:color w:val="000000"/>
        </w:rPr>
      </w:pPr>
      <w:r w:rsidRPr="001F719C">
        <w:rPr>
          <w:color w:val="000000"/>
        </w:rPr>
        <w:br w:type="page"/>
      </w:r>
      <w:r w:rsidRPr="001F719C">
        <w:rPr>
          <w:b/>
          <w:color w:val="000000"/>
        </w:rPr>
        <w:t>Г</w:t>
      </w:r>
      <w:r w:rsidR="00E50673" w:rsidRPr="001F719C">
        <w:rPr>
          <w:b/>
          <w:bCs/>
          <w:color w:val="000000"/>
        </w:rPr>
        <w:t>лава</w:t>
      </w:r>
      <w:r w:rsidRPr="001F719C">
        <w:rPr>
          <w:b/>
          <w:bCs/>
          <w:color w:val="000000"/>
        </w:rPr>
        <w:t xml:space="preserve"> 2 </w:t>
      </w:r>
      <w:r w:rsidR="00E50673" w:rsidRPr="001F719C">
        <w:rPr>
          <w:b/>
          <w:bCs/>
          <w:color w:val="000000"/>
        </w:rPr>
        <w:t>Туристско-рекреационные районы Гавайских островов</w:t>
      </w:r>
    </w:p>
    <w:p w:rsidR="005530E9" w:rsidRPr="001F719C" w:rsidRDefault="005530E9" w:rsidP="001F719C">
      <w:pPr>
        <w:shd w:val="clear" w:color="000000" w:fill="FFFFFF"/>
        <w:suppressAutoHyphens/>
        <w:spacing w:line="360" w:lineRule="auto"/>
        <w:jc w:val="center"/>
        <w:rPr>
          <w:b/>
          <w:color w:val="000000"/>
        </w:rPr>
      </w:pPr>
    </w:p>
    <w:p w:rsidR="005530E9" w:rsidRPr="001F719C" w:rsidRDefault="002120A1" w:rsidP="001F719C">
      <w:pPr>
        <w:shd w:val="clear" w:color="000000" w:fill="FFFFFF"/>
        <w:suppressAutoHyphens/>
        <w:spacing w:line="360" w:lineRule="auto"/>
        <w:jc w:val="center"/>
        <w:rPr>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85pt">
            <v:imagedata r:id="rId7" o:title=""/>
          </v:shape>
        </w:pict>
      </w:r>
    </w:p>
    <w:p w:rsidR="005530E9" w:rsidRPr="001F719C" w:rsidRDefault="005530E9" w:rsidP="001F719C">
      <w:pPr>
        <w:shd w:val="clear" w:color="000000" w:fill="FFFFFF"/>
        <w:suppressAutoHyphens/>
        <w:spacing w:line="360" w:lineRule="auto"/>
        <w:jc w:val="center"/>
        <w:rPr>
          <w:b/>
          <w:color w:val="000000"/>
        </w:rPr>
      </w:pPr>
      <w:r w:rsidRPr="001F719C">
        <w:rPr>
          <w:b/>
          <w:color w:val="000000"/>
        </w:rPr>
        <w:t>Рисунок 1: «Туристско-рекреационный районы Гавайских островов»</w:t>
      </w:r>
    </w:p>
    <w:p w:rsidR="005530E9" w:rsidRPr="001F719C" w:rsidRDefault="005530E9" w:rsidP="001F719C">
      <w:pPr>
        <w:shd w:val="clear" w:color="000000" w:fill="FFFFFF"/>
        <w:suppressAutoHyphens/>
        <w:spacing w:line="360" w:lineRule="auto"/>
        <w:ind w:firstLine="709"/>
        <w:jc w:val="both"/>
        <w:rPr>
          <w:color w:val="000000"/>
        </w:rPr>
      </w:pPr>
    </w:p>
    <w:p w:rsidR="000661BB" w:rsidRPr="001F719C" w:rsidRDefault="005530E9" w:rsidP="001F719C">
      <w:pPr>
        <w:shd w:val="clear" w:color="000000" w:fill="FFFFFF"/>
        <w:suppressAutoHyphens/>
        <w:spacing w:line="360" w:lineRule="auto"/>
        <w:ind w:firstLine="709"/>
        <w:jc w:val="right"/>
        <w:rPr>
          <w:color w:val="000000"/>
        </w:rPr>
      </w:pPr>
      <w:r w:rsidRPr="001F719C">
        <w:rPr>
          <w:color w:val="000000"/>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845"/>
        <w:gridCol w:w="4320"/>
      </w:tblGrid>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bCs/>
                <w:color w:val="000000"/>
                <w:sz w:val="20"/>
                <w:szCs w:val="20"/>
                <w:lang w:val="x-none"/>
              </w:rPr>
              <w:t>Туристско</w:t>
            </w:r>
            <w:r w:rsidRPr="001F719C">
              <w:rPr>
                <w:bCs/>
                <w:color w:val="000000"/>
                <w:sz w:val="20"/>
                <w:szCs w:val="20"/>
              </w:rPr>
              <w:t>-</w:t>
            </w:r>
            <w:r w:rsidRPr="001F719C">
              <w:rPr>
                <w:bCs/>
                <w:color w:val="000000"/>
                <w:sz w:val="20"/>
                <w:szCs w:val="20"/>
                <w:lang w:val="x-none"/>
              </w:rPr>
              <w:t>рекреационный район</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bCs/>
                <w:color w:val="000000"/>
                <w:sz w:val="20"/>
              </w:rPr>
              <w:t>Вид туризма</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bCs/>
                <w:color w:val="000000"/>
                <w:sz w:val="20"/>
              </w:rPr>
              <w:t>Основные центры туризма</w:t>
            </w: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О-в. Оаху</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Купально-пляжный.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Северный берег –известный рай для серфенгистов, пляжи</w:t>
            </w:r>
            <w:r w:rsidR="005530E9" w:rsidRPr="001F719C">
              <w:rPr>
                <w:color w:val="000000"/>
                <w:sz w:val="20"/>
              </w:rPr>
              <w:t xml:space="preserve"> </w:t>
            </w:r>
            <w:r w:rsidRPr="001F719C">
              <w:rPr>
                <w:color w:val="000000"/>
                <w:sz w:val="20"/>
              </w:rPr>
              <w:t>Hanauma Bay Beach,</w:t>
            </w:r>
            <w:r w:rsidR="005530E9" w:rsidRPr="001F719C">
              <w:rPr>
                <w:color w:val="000000"/>
                <w:sz w:val="20"/>
              </w:rPr>
              <w:t xml:space="preserve"> </w:t>
            </w:r>
            <w:r w:rsidRPr="001F719C">
              <w:rPr>
                <w:color w:val="000000"/>
                <w:sz w:val="20"/>
              </w:rPr>
              <w:t>Lanikai Beach, Kailua Beach Park,</w:t>
            </w:r>
            <w:r w:rsidR="005530E9" w:rsidRPr="001F719C">
              <w:rPr>
                <w:color w:val="000000"/>
                <w:sz w:val="20"/>
              </w:rPr>
              <w:t xml:space="preserve"> </w:t>
            </w:r>
            <w:r w:rsidRPr="001F719C">
              <w:rPr>
                <w:color w:val="000000"/>
                <w:sz w:val="20"/>
              </w:rPr>
              <w:t xml:space="preserve">военно-морская база Перл-Харбор. </w:t>
            </w: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Гонолулу</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Купально-пляжный, экологический, культурно-исторический.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 xml:space="preserve"> Дворец Иолани - единственный королевский дворец в США, памятник королю Камехамеха и королеве Лилиокалани, сенат, резиденцию губернатора, Китай-город, пляж Вайкики,</w:t>
            </w:r>
            <w:r w:rsidR="005530E9" w:rsidRPr="001F719C">
              <w:rPr>
                <w:color w:val="000000"/>
                <w:sz w:val="20"/>
              </w:rPr>
              <w:t xml:space="preserve"> </w:t>
            </w:r>
            <w:r w:rsidRPr="001F719C">
              <w:rPr>
                <w:color w:val="000000"/>
                <w:sz w:val="20"/>
              </w:rPr>
              <w:t>парк Морской мир и гигантский Аквариум, с более чем 2000 видов рыб, «Парадайз-парк» (Paradise Park) — парк тропических птиц; кладбище «Долина Храмов» (Valley of the Temples ).</w:t>
            </w: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 xml:space="preserve">О-в. Гавайи </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Купально-пляжный, экологический.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заповедник Рейнбоу-Фаллс, залив Кихоло, Национальный исторический парк гавайской культуры Пуухонуа-О-Хонаунау, парк водопадов Акака-Фаллс (129 м - самые высокие на острове), острова (и штата),</w:t>
            </w:r>
            <w:r w:rsidR="005530E9" w:rsidRPr="001F719C">
              <w:rPr>
                <w:color w:val="000000"/>
                <w:sz w:val="20"/>
              </w:rPr>
              <w:t xml:space="preserve"> </w:t>
            </w:r>
            <w:r w:rsidRPr="001F719C">
              <w:rPr>
                <w:color w:val="000000"/>
                <w:sz w:val="20"/>
              </w:rPr>
              <w:t>королевский дворец Хулихее в Каилуа-Кона, ботанические сады Седи-Семур, Нани-Мау, Хило и Музей цунами в Хило (восточное побережье), ботанические сады Уорлд и водопады Умаума к северу от Хило.</w:t>
            </w:r>
            <w:r w:rsidR="005530E9" w:rsidRPr="001F719C">
              <w:rPr>
                <w:color w:val="000000"/>
                <w:sz w:val="20"/>
              </w:rPr>
              <w:t xml:space="preserve"> </w:t>
            </w: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 xml:space="preserve">О-в. Кауаи </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Экологический,</w:t>
            </w:r>
          </w:p>
          <w:p w:rsidR="000C17C5" w:rsidRPr="001F719C" w:rsidRDefault="000C17C5" w:rsidP="001F719C">
            <w:pPr>
              <w:shd w:val="clear" w:color="000000" w:fill="FFFFFF"/>
              <w:suppressAutoHyphens/>
              <w:spacing w:line="360" w:lineRule="auto"/>
              <w:rPr>
                <w:color w:val="000000"/>
                <w:sz w:val="20"/>
              </w:rPr>
            </w:pPr>
            <w:r w:rsidRPr="001F719C">
              <w:rPr>
                <w:color w:val="000000"/>
                <w:sz w:val="20"/>
              </w:rPr>
              <w:t>купально-пляжный.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 xml:space="preserve"> Русский форт Елизаветы, каньон Ваймеа, смотровая площадка с видом на побережье На Пали и на долину Калалау, а также на одну из красивейших гор – Вамалеале (это место, где выпадает наибольшее в мире количество осадков). храм Hawaiian Hula Temple.</w:t>
            </w:r>
          </w:p>
          <w:p w:rsidR="000C17C5" w:rsidRPr="001F719C" w:rsidRDefault="000C17C5" w:rsidP="001F719C">
            <w:pPr>
              <w:shd w:val="clear" w:color="000000" w:fill="FFFFFF"/>
              <w:suppressAutoHyphens/>
              <w:spacing w:line="360" w:lineRule="auto"/>
              <w:rPr>
                <w:color w:val="000000"/>
                <w:sz w:val="20"/>
              </w:rPr>
            </w:pP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О-в. Мауи</w:t>
            </w:r>
          </w:p>
          <w:p w:rsidR="000C17C5" w:rsidRPr="001F719C" w:rsidRDefault="000C17C5" w:rsidP="001F719C">
            <w:pPr>
              <w:shd w:val="clear" w:color="000000" w:fill="FFFFFF"/>
              <w:suppressAutoHyphens/>
              <w:spacing w:line="360" w:lineRule="auto"/>
              <w:rPr>
                <w:color w:val="000000"/>
                <w:sz w:val="20"/>
              </w:rPr>
            </w:pP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Купально-пляжный,</w:t>
            </w:r>
          </w:p>
          <w:p w:rsidR="000C17C5" w:rsidRPr="001F719C" w:rsidRDefault="000C17C5" w:rsidP="001F719C">
            <w:pPr>
              <w:shd w:val="clear" w:color="000000" w:fill="FFFFFF"/>
              <w:suppressAutoHyphens/>
              <w:spacing w:line="360" w:lineRule="auto"/>
              <w:rPr>
                <w:color w:val="000000"/>
                <w:sz w:val="20"/>
              </w:rPr>
            </w:pPr>
            <w:r w:rsidRPr="001F719C">
              <w:rPr>
                <w:color w:val="000000"/>
                <w:sz w:val="20"/>
              </w:rPr>
              <w:t>Экологический.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lang w:val="en-US"/>
              </w:rPr>
            </w:pPr>
            <w:r w:rsidRPr="001F719C">
              <w:rPr>
                <w:color w:val="000000"/>
                <w:sz w:val="20"/>
              </w:rPr>
              <w:t xml:space="preserve">Национальный парк Халеакала (Haleakala National Park), винодельню </w:t>
            </w:r>
            <w:r w:rsidRPr="001F719C">
              <w:rPr>
                <w:color w:val="000000"/>
                <w:sz w:val="20"/>
                <w:lang w:val="en-US"/>
              </w:rPr>
              <w:t xml:space="preserve">Tedeschi Winery, Hookipa Beach Park (Paia), </w:t>
            </w:r>
            <w:r w:rsidRPr="001F719C">
              <w:rPr>
                <w:color w:val="000000"/>
                <w:sz w:val="20"/>
              </w:rPr>
              <w:t>Национального</w:t>
            </w:r>
            <w:r w:rsidRPr="001F719C">
              <w:rPr>
                <w:color w:val="000000"/>
                <w:sz w:val="20"/>
                <w:lang w:val="en-US"/>
              </w:rPr>
              <w:t xml:space="preserve"> </w:t>
            </w:r>
            <w:r w:rsidRPr="001F719C">
              <w:rPr>
                <w:color w:val="000000"/>
                <w:sz w:val="20"/>
              </w:rPr>
              <w:t>Парка</w:t>
            </w:r>
            <w:r w:rsidRPr="001F719C">
              <w:rPr>
                <w:color w:val="000000"/>
                <w:sz w:val="20"/>
                <w:lang w:val="en-US"/>
              </w:rPr>
              <w:t xml:space="preserve"> Iao Valley.</w:t>
            </w: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О-в. Молокаи</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Экологический, купально-пляжный.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Заповедник Камакоу, 500-акровая плантация Коффис-оф-Хавайи с небольшим тематическим парком, ферма Мауналоа-Молокаи-Ранч (площадью 21,6 тыс. гектаров - почти треть острова!), пляж Моомоми-Бич,</w:t>
            </w:r>
            <w:r w:rsidR="005530E9" w:rsidRPr="001F719C">
              <w:rPr>
                <w:color w:val="000000"/>
                <w:sz w:val="20"/>
              </w:rPr>
              <w:t xml:space="preserve"> </w:t>
            </w:r>
            <w:r w:rsidRPr="001F719C">
              <w:rPr>
                <w:color w:val="000000"/>
                <w:sz w:val="20"/>
              </w:rPr>
              <w:t>заповедник Моомоми-Дюнс (здесь обнаружено по меньшей мере пять разновидностей растений, которые не встречаются более нигде в мире).</w:t>
            </w:r>
          </w:p>
        </w:tc>
      </w:tr>
      <w:tr w:rsidR="000C17C5" w:rsidRPr="001F719C" w:rsidTr="001F719C">
        <w:trPr>
          <w:jc w:val="center"/>
        </w:trPr>
        <w:tc>
          <w:tcPr>
            <w:tcW w:w="228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О-в. Ланаи</w:t>
            </w:r>
          </w:p>
        </w:tc>
        <w:tc>
          <w:tcPr>
            <w:tcW w:w="1845"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Экологический, купально-пляжный.</w:t>
            </w:r>
          </w:p>
        </w:tc>
        <w:tc>
          <w:tcPr>
            <w:tcW w:w="4320" w:type="dxa"/>
            <w:shd w:val="clear" w:color="auto" w:fill="auto"/>
            <w:vAlign w:val="center"/>
          </w:tcPr>
          <w:p w:rsidR="000C17C5" w:rsidRPr="001F719C" w:rsidRDefault="000C17C5" w:rsidP="001F719C">
            <w:pPr>
              <w:shd w:val="clear" w:color="000000" w:fill="FFFFFF"/>
              <w:suppressAutoHyphens/>
              <w:spacing w:line="360" w:lineRule="auto"/>
              <w:rPr>
                <w:color w:val="000000"/>
                <w:sz w:val="20"/>
              </w:rPr>
            </w:pPr>
            <w:r w:rsidRPr="001F719C">
              <w:rPr>
                <w:color w:val="000000"/>
                <w:sz w:val="20"/>
              </w:rPr>
              <w:t>Древний храм в Каена-Пойнт,</w:t>
            </w:r>
            <w:r w:rsidR="005530E9" w:rsidRPr="001F719C">
              <w:rPr>
                <w:color w:val="000000"/>
                <w:sz w:val="20"/>
              </w:rPr>
              <w:t xml:space="preserve"> </w:t>
            </w:r>
            <w:r w:rsidRPr="001F719C">
              <w:rPr>
                <w:color w:val="000000"/>
                <w:sz w:val="20"/>
              </w:rPr>
              <w:t>деревня Каунолу с обширными полями петроглифов, Луахива на южном Хулопоэ, скала Пуу-Пехе между заливами Манеле и Хулопоэ, Шипрек-Бич или Каиолохиа, знаменитые "китовые ясли" вокруг острова (в период с ноября по апрель сотни горбатых китов приплывают в воды острова, чтобы произвести на свет потомство).</w:t>
            </w:r>
          </w:p>
        </w:tc>
      </w:tr>
    </w:tbl>
    <w:p w:rsidR="005530E9" w:rsidRPr="001F719C" w:rsidRDefault="005530E9" w:rsidP="001F719C">
      <w:pPr>
        <w:shd w:val="clear" w:color="000000" w:fill="FFFFFF"/>
        <w:suppressAutoHyphens/>
        <w:spacing w:line="360" w:lineRule="auto"/>
        <w:ind w:firstLine="709"/>
        <w:jc w:val="both"/>
        <w:rPr>
          <w:color w:val="000000"/>
        </w:rPr>
      </w:pPr>
    </w:p>
    <w:p w:rsidR="000661BB" w:rsidRPr="001F719C" w:rsidRDefault="00812EF2" w:rsidP="001F719C">
      <w:pPr>
        <w:shd w:val="clear" w:color="000000" w:fill="FFFFFF"/>
        <w:suppressAutoHyphens/>
        <w:spacing w:line="360" w:lineRule="auto"/>
        <w:ind w:firstLine="709"/>
        <w:jc w:val="both"/>
        <w:rPr>
          <w:color w:val="000000"/>
        </w:rPr>
      </w:pPr>
      <w:r w:rsidRPr="001F719C">
        <w:rPr>
          <w:color w:val="000000"/>
        </w:rPr>
        <w:t>О-в. Оаху: Площадь - 1538 кв.км.</w:t>
      </w:r>
      <w:r w:rsidR="005530E9" w:rsidRPr="001F719C">
        <w:rPr>
          <w:color w:val="000000"/>
        </w:rPr>
        <w:t xml:space="preserve"> </w:t>
      </w:r>
      <w:r w:rsidRPr="001F719C">
        <w:rPr>
          <w:color w:val="000000"/>
        </w:rPr>
        <w:t>Длина береговой линии — 366 км. На острове</w:t>
      </w:r>
      <w:r w:rsidR="005530E9" w:rsidRPr="001F719C">
        <w:rPr>
          <w:color w:val="000000"/>
        </w:rPr>
        <w:t xml:space="preserve"> </w:t>
      </w:r>
      <w:r w:rsidRPr="001F719C">
        <w:rPr>
          <w:color w:val="000000"/>
        </w:rPr>
        <w:t>проживает почти 80% населения штата, причем более половины из них - в городе Гонолулу (столица). Сам остров представляет собой сочетание двух диагональных горных цепей (Ваианаэ и Коолау) со множеством старых вулканических конусов и двух достаточно широких прибрежных равнин.</w:t>
      </w:r>
    </w:p>
    <w:p w:rsidR="00812EF2" w:rsidRPr="001F719C" w:rsidRDefault="00812EF2" w:rsidP="001F719C">
      <w:pPr>
        <w:shd w:val="clear" w:color="000000" w:fill="FFFFFF"/>
        <w:suppressAutoHyphens/>
        <w:spacing w:line="360" w:lineRule="auto"/>
        <w:ind w:firstLine="709"/>
        <w:jc w:val="both"/>
        <w:rPr>
          <w:color w:val="000000"/>
        </w:rPr>
      </w:pPr>
      <w:r w:rsidRPr="001F719C">
        <w:rPr>
          <w:color w:val="000000"/>
        </w:rPr>
        <w:t>Гонолулу: Площадь: 272.1 км²,</w:t>
      </w:r>
      <w:r w:rsidR="005530E9" w:rsidRPr="001F719C">
        <w:rPr>
          <w:color w:val="000000"/>
        </w:rPr>
        <w:t xml:space="preserve"> </w:t>
      </w:r>
      <w:r w:rsidRPr="001F719C">
        <w:rPr>
          <w:color w:val="000000"/>
        </w:rPr>
        <w:t>население :</w:t>
      </w:r>
      <w:r w:rsidR="005530E9" w:rsidRPr="001F719C">
        <w:rPr>
          <w:color w:val="000000"/>
        </w:rPr>
        <w:t xml:space="preserve"> </w:t>
      </w:r>
      <w:r w:rsidRPr="001F719C">
        <w:rPr>
          <w:color w:val="000000"/>
        </w:rPr>
        <w:t>377 260 чел. (2004),</w:t>
      </w:r>
      <w:r w:rsidR="005530E9" w:rsidRPr="001F719C">
        <w:rPr>
          <w:color w:val="000000"/>
        </w:rPr>
        <w:t xml:space="preserve"> </w:t>
      </w:r>
      <w:r w:rsidRPr="001F719C">
        <w:rPr>
          <w:color w:val="000000"/>
        </w:rPr>
        <w:t>плотность: 1,699 чел./км².</w:t>
      </w:r>
      <w:r w:rsidR="005530E9" w:rsidRPr="001F719C">
        <w:rPr>
          <w:color w:val="000000"/>
        </w:rPr>
        <w:t xml:space="preserve"> </w:t>
      </w:r>
      <w:r w:rsidRPr="001F719C">
        <w:rPr>
          <w:color w:val="000000"/>
        </w:rPr>
        <w:t>Столица, крупнейший город и самое густонаселенное место "штата Алоха" - город Гонолулу ("защищенный залив", или "место убежища") лежит на юго-восточном побережье острова Оаху, между горами, небольшой бухтой и конусом древнего потухшего вулкана.</w:t>
      </w:r>
    </w:p>
    <w:p w:rsidR="000661BB" w:rsidRPr="001F719C" w:rsidRDefault="00812EF2" w:rsidP="001F719C">
      <w:pPr>
        <w:shd w:val="clear" w:color="000000" w:fill="FFFFFF"/>
        <w:suppressAutoHyphens/>
        <w:spacing w:line="360" w:lineRule="auto"/>
        <w:ind w:firstLine="709"/>
        <w:jc w:val="both"/>
        <w:rPr>
          <w:color w:val="000000"/>
        </w:rPr>
      </w:pPr>
      <w:r w:rsidRPr="001F719C">
        <w:rPr>
          <w:color w:val="000000"/>
        </w:rPr>
        <w:t>О-в. Гавайи: Самый большой, но весьма малонаселённый остров архипелага.</w:t>
      </w:r>
      <w:r w:rsidR="005530E9" w:rsidRPr="001F719C">
        <w:rPr>
          <w:color w:val="000000"/>
        </w:rPr>
        <w:t xml:space="preserve"> </w:t>
      </w:r>
      <w:r w:rsidRPr="001F719C">
        <w:rPr>
          <w:color w:val="000000"/>
        </w:rPr>
        <w:t>Площадь достигает 10,4 тыс. кв. км, при этом за последние 20 лет он расширился за счет вулканической деятельности еще на 2,2 кв. км (остров образован пятью вулканами, последовательно перекрывавшими друг друга, и до сих пор находится в стадии формирования).</w:t>
      </w:r>
      <w:r w:rsidR="005530E9" w:rsidRPr="001F719C">
        <w:rPr>
          <w:color w:val="000000"/>
        </w:rPr>
        <w:t xml:space="preserve"> </w:t>
      </w:r>
      <w:r w:rsidRPr="001F719C">
        <w:rPr>
          <w:color w:val="000000"/>
        </w:rPr>
        <w:t>Это самый разнообразный остров архипелага, сочетающий на своей территории пустыню, тропические леса, вулканические массивы.</w:t>
      </w:r>
    </w:p>
    <w:p w:rsidR="00812EF2" w:rsidRPr="001F719C" w:rsidRDefault="00812EF2" w:rsidP="001F719C">
      <w:pPr>
        <w:shd w:val="clear" w:color="000000" w:fill="FFFFFF"/>
        <w:suppressAutoHyphens/>
        <w:spacing w:line="360" w:lineRule="auto"/>
        <w:ind w:firstLine="709"/>
        <w:jc w:val="both"/>
        <w:rPr>
          <w:color w:val="000000"/>
        </w:rPr>
      </w:pPr>
      <w:r w:rsidRPr="001F719C">
        <w:rPr>
          <w:color w:val="000000"/>
        </w:rPr>
        <w:t>О-в. Кауаи: Наиболее древний из основных Гавайских островов, возникший 6 миллионов лет назад. Его площадь составляет 1433 км² (4-ый по размеру остров архипелага), население — 56 тысяч человек. Более 70% территории занимают плантации, национальные парки и нетронутые уголки природы.</w:t>
      </w:r>
    </w:p>
    <w:p w:rsidR="00812EF2" w:rsidRPr="001F719C" w:rsidRDefault="00812EF2" w:rsidP="001F719C">
      <w:pPr>
        <w:shd w:val="clear" w:color="000000" w:fill="FFFFFF"/>
        <w:suppressAutoHyphens/>
        <w:spacing w:line="360" w:lineRule="auto"/>
        <w:ind w:firstLine="709"/>
        <w:jc w:val="both"/>
        <w:rPr>
          <w:color w:val="000000"/>
        </w:rPr>
      </w:pPr>
      <w:r w:rsidRPr="001F719C">
        <w:rPr>
          <w:color w:val="000000"/>
        </w:rPr>
        <w:t>О-в. Мауи</w:t>
      </w:r>
      <w:r w:rsidR="009754C8" w:rsidRPr="001F719C">
        <w:rPr>
          <w:color w:val="000000"/>
        </w:rPr>
        <w:t>: Площадь-1883 кв. км - второй по размерам в архипелаге. Численность населения-139.884 за 2005 г. Ландшафт этого вулканического острова отличается почти своей красотой: красного цвета почвы, покрытые ярко-зеленым травяным ковром, оттеняет глубокая синева океана. Ежегодно приезжают более 2 миллионов человек, большинство из которых проводят время, играя в гольф.</w:t>
      </w:r>
    </w:p>
    <w:p w:rsidR="009754C8" w:rsidRPr="001F719C" w:rsidRDefault="009754C8" w:rsidP="001F719C">
      <w:pPr>
        <w:shd w:val="clear" w:color="000000" w:fill="FFFFFF"/>
        <w:suppressAutoHyphens/>
        <w:spacing w:line="360" w:lineRule="auto"/>
        <w:ind w:firstLine="709"/>
        <w:jc w:val="both"/>
        <w:rPr>
          <w:color w:val="000000"/>
        </w:rPr>
      </w:pPr>
      <w:r w:rsidRPr="001F719C">
        <w:rPr>
          <w:color w:val="000000"/>
        </w:rPr>
        <w:t>О-в. Молокаи</w:t>
      </w:r>
      <w:r w:rsidR="000C17C5" w:rsidRPr="001F719C">
        <w:rPr>
          <w:color w:val="000000"/>
        </w:rPr>
        <w:t>: Площадь 673,4 кв. км, - пятый по размерам в Гавайском архипелаге, расположен в 45 км к юго-востоку от Оаху и в 14 км к северо-западу от Мауи. Состоит из двух вулканов (Восточный Молокаи - 1515 м и Западный Молокаи - около 600 ), остров обладает самыми высокими морскими утесами в мире и самым длинным рифом США (длина около 40 км).</w:t>
      </w:r>
    </w:p>
    <w:p w:rsidR="00812EF2" w:rsidRPr="001F719C" w:rsidRDefault="000C17C5" w:rsidP="001F719C">
      <w:pPr>
        <w:shd w:val="clear" w:color="000000" w:fill="FFFFFF"/>
        <w:suppressAutoHyphens/>
        <w:spacing w:line="360" w:lineRule="auto"/>
        <w:ind w:firstLine="709"/>
        <w:jc w:val="both"/>
        <w:rPr>
          <w:color w:val="000000"/>
        </w:rPr>
      </w:pPr>
      <w:r w:rsidRPr="001F719C">
        <w:rPr>
          <w:color w:val="000000"/>
        </w:rPr>
        <w:t>О-в. Ланаи: Площадь-363,9 кв. км, шестой по величине остров Гавайских островов и последний открытый для туризма, остров лежит в 14 км к западу от Мауи и в 11 км к югу от Молокаи. По ладншавту остров считается наиболее</w:t>
      </w:r>
      <w:r w:rsidR="005530E9" w:rsidRPr="001F719C">
        <w:rPr>
          <w:color w:val="000000"/>
        </w:rPr>
        <w:t xml:space="preserve"> </w:t>
      </w:r>
      <w:r w:rsidRPr="001F719C">
        <w:rPr>
          <w:color w:val="000000"/>
        </w:rPr>
        <w:t>сухой, хотя является самым большим производителем ананасов в мире.</w:t>
      </w:r>
    </w:p>
    <w:p w:rsidR="000661BB" w:rsidRPr="001F719C" w:rsidRDefault="000661BB" w:rsidP="001F719C">
      <w:pPr>
        <w:shd w:val="clear" w:color="000000" w:fill="FFFFFF"/>
        <w:suppressAutoHyphens/>
        <w:spacing w:line="360" w:lineRule="auto"/>
        <w:ind w:firstLine="709"/>
        <w:jc w:val="both"/>
        <w:rPr>
          <w:color w:val="000000"/>
        </w:rPr>
      </w:pPr>
    </w:p>
    <w:p w:rsidR="000661BB" w:rsidRPr="001F719C" w:rsidRDefault="005530E9" w:rsidP="001F719C">
      <w:pPr>
        <w:shd w:val="clear" w:color="000000" w:fill="FFFFFF"/>
        <w:suppressAutoHyphens/>
        <w:spacing w:line="360" w:lineRule="auto"/>
        <w:jc w:val="center"/>
        <w:rPr>
          <w:b/>
          <w:color w:val="000000"/>
        </w:rPr>
      </w:pPr>
      <w:r w:rsidRPr="001F719C">
        <w:rPr>
          <w:color w:val="000000"/>
        </w:rPr>
        <w:br w:type="page"/>
      </w:r>
      <w:r w:rsidR="00F25140" w:rsidRPr="001F719C">
        <w:rPr>
          <w:b/>
          <w:color w:val="000000"/>
        </w:rPr>
        <w:t>Глава</w:t>
      </w:r>
      <w:r w:rsidR="006A1535" w:rsidRPr="001F719C">
        <w:rPr>
          <w:b/>
          <w:color w:val="000000"/>
        </w:rPr>
        <w:t>3 Гавайские острова на рынке выездного туризма Республики Беларусь</w:t>
      </w:r>
    </w:p>
    <w:p w:rsidR="000661BB" w:rsidRPr="001F719C" w:rsidRDefault="000661BB" w:rsidP="001F719C">
      <w:pPr>
        <w:shd w:val="clear" w:color="000000" w:fill="FFFFFF"/>
        <w:suppressAutoHyphens/>
        <w:spacing w:line="360" w:lineRule="auto"/>
        <w:jc w:val="center"/>
        <w:rPr>
          <w:b/>
          <w:color w:val="000000"/>
        </w:rPr>
      </w:pPr>
    </w:p>
    <w:p w:rsidR="000661BB" w:rsidRPr="001F719C" w:rsidRDefault="006A1535" w:rsidP="001F719C">
      <w:pPr>
        <w:shd w:val="clear" w:color="000000" w:fill="FFFFFF"/>
        <w:suppressAutoHyphens/>
        <w:spacing w:line="360" w:lineRule="auto"/>
        <w:jc w:val="center"/>
        <w:rPr>
          <w:b/>
          <w:color w:val="000000"/>
        </w:rPr>
      </w:pPr>
      <w:r w:rsidRPr="001F719C">
        <w:rPr>
          <w:b/>
          <w:color w:val="000000"/>
        </w:rPr>
        <w:t xml:space="preserve">3.1 Анализ предложения туров на Гавайи на </w:t>
      </w:r>
      <w:r w:rsidR="00E22D29" w:rsidRPr="001F719C">
        <w:rPr>
          <w:b/>
          <w:color w:val="000000"/>
        </w:rPr>
        <w:t xml:space="preserve">Белорусском </w:t>
      </w:r>
      <w:r w:rsidR="005530E9" w:rsidRPr="001F719C">
        <w:rPr>
          <w:b/>
          <w:color w:val="000000"/>
        </w:rPr>
        <w:t>туристском рынке</w:t>
      </w:r>
    </w:p>
    <w:p w:rsidR="002574A0" w:rsidRPr="001F719C" w:rsidRDefault="002574A0" w:rsidP="001F719C">
      <w:pPr>
        <w:shd w:val="clear" w:color="000000" w:fill="FFFFFF"/>
        <w:suppressAutoHyphens/>
        <w:spacing w:line="360" w:lineRule="auto"/>
        <w:jc w:val="center"/>
        <w:rPr>
          <w:b/>
          <w:color w:val="000000"/>
        </w:rPr>
      </w:pPr>
    </w:p>
    <w:p w:rsidR="002574A0" w:rsidRPr="001F719C" w:rsidRDefault="00F37AE0" w:rsidP="001F719C">
      <w:pPr>
        <w:shd w:val="clear" w:color="000000" w:fill="FFFFFF"/>
        <w:suppressAutoHyphens/>
        <w:spacing w:line="360" w:lineRule="auto"/>
        <w:ind w:firstLine="709"/>
        <w:jc w:val="both"/>
        <w:rPr>
          <w:color w:val="000000"/>
        </w:rPr>
      </w:pPr>
      <w:r w:rsidRPr="001F719C">
        <w:rPr>
          <w:color w:val="000000"/>
        </w:rPr>
        <w:t>Так как в Беларуси туры на Гавайские острова не представлены, приходится анализировать предложения наших ближайших соседей – России.</w:t>
      </w:r>
    </w:p>
    <w:p w:rsidR="005530E9" w:rsidRPr="001F719C" w:rsidRDefault="004C3512" w:rsidP="001F719C">
      <w:pPr>
        <w:shd w:val="clear" w:color="000000" w:fill="FFFFFF"/>
        <w:suppressAutoHyphens/>
        <w:spacing w:line="360" w:lineRule="auto"/>
        <w:ind w:firstLine="709"/>
        <w:jc w:val="both"/>
        <w:rPr>
          <w:color w:val="000000"/>
        </w:rPr>
      </w:pPr>
      <w:r w:rsidRPr="001F719C">
        <w:rPr>
          <w:color w:val="000000"/>
        </w:rPr>
        <w:t>Проведённый Ростуризмом анализ статистических данных по итогам 2006 года по въездному и выездному туристским потокам показал следующее.</w:t>
      </w:r>
    </w:p>
    <w:p w:rsidR="00E22D29" w:rsidRPr="001F719C" w:rsidRDefault="00E22D29" w:rsidP="001F719C">
      <w:pPr>
        <w:shd w:val="clear" w:color="000000" w:fill="FFFFFF"/>
        <w:suppressAutoHyphens/>
        <w:spacing w:line="360" w:lineRule="auto"/>
        <w:ind w:firstLine="709"/>
        <w:jc w:val="both"/>
        <w:rPr>
          <w:color w:val="000000"/>
        </w:rPr>
      </w:pPr>
    </w:p>
    <w:p w:rsidR="00881C84" w:rsidRPr="001F719C" w:rsidRDefault="005530E9" w:rsidP="001F719C">
      <w:pPr>
        <w:shd w:val="clear" w:color="000000" w:fill="FFFFFF"/>
        <w:suppressAutoHyphens/>
        <w:spacing w:line="360" w:lineRule="auto"/>
        <w:jc w:val="center"/>
        <w:rPr>
          <w:b/>
          <w:color w:val="000000"/>
        </w:rPr>
      </w:pPr>
      <w:r w:rsidRPr="001F719C">
        <w:rPr>
          <w:b/>
          <w:color w:val="000000"/>
        </w:rPr>
        <w:t>П</w:t>
      </w:r>
      <w:r w:rsidR="00881C84" w:rsidRPr="001F719C">
        <w:rPr>
          <w:b/>
          <w:color w:val="000000"/>
        </w:rPr>
        <w:t>отоки</w:t>
      </w:r>
      <w:r w:rsidRPr="001F719C">
        <w:rPr>
          <w:b/>
          <w:color w:val="000000"/>
        </w:rPr>
        <w:t xml:space="preserve"> </w:t>
      </w:r>
      <w:r w:rsidR="00E22D29" w:rsidRPr="001F719C">
        <w:rPr>
          <w:b/>
          <w:color w:val="000000"/>
        </w:rPr>
        <w:t xml:space="preserve">гавайских туристов </w:t>
      </w:r>
      <w:r w:rsidRPr="001F719C">
        <w:rPr>
          <w:b/>
          <w:color w:val="000000"/>
        </w:rPr>
        <w:t>в Россию</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22"/>
        <w:gridCol w:w="816"/>
        <w:gridCol w:w="870"/>
        <w:gridCol w:w="718"/>
        <w:gridCol w:w="997"/>
        <w:gridCol w:w="2213"/>
      </w:tblGrid>
      <w:tr w:rsidR="00881C84" w:rsidRPr="001F719C" w:rsidTr="001F719C">
        <w:trPr>
          <w:trHeight w:val="651"/>
          <w:jc w:val="center"/>
        </w:trPr>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Гражданство</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 xml:space="preserve">служебная </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туризм</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частная</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ПМЖ</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обслуж.</w:t>
            </w:r>
          </w:p>
          <w:p w:rsidR="00881C84" w:rsidRPr="001F719C" w:rsidRDefault="00881C84" w:rsidP="001F719C">
            <w:pPr>
              <w:shd w:val="clear" w:color="000000" w:fill="FFFFFF"/>
              <w:suppressAutoHyphens/>
              <w:spacing w:line="360" w:lineRule="auto"/>
              <w:rPr>
                <w:color w:val="000000"/>
                <w:sz w:val="20"/>
              </w:rPr>
            </w:pPr>
            <w:r w:rsidRPr="001F719C">
              <w:rPr>
                <w:color w:val="000000"/>
                <w:sz w:val="20"/>
              </w:rPr>
              <w:t>персонал</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Общее число приезжих</w:t>
            </w:r>
          </w:p>
        </w:tc>
      </w:tr>
      <w:tr w:rsidR="00881C84" w:rsidRPr="001F719C" w:rsidTr="001F719C">
        <w:trPr>
          <w:trHeight w:val="325"/>
          <w:jc w:val="center"/>
        </w:trPr>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Гавайи</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27</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23</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20</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0</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8564</w:t>
            </w:r>
          </w:p>
        </w:tc>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8634</w:t>
            </w:r>
          </w:p>
        </w:tc>
      </w:tr>
    </w:tbl>
    <w:p w:rsidR="002574A0" w:rsidRPr="001F719C" w:rsidRDefault="002574A0" w:rsidP="001F719C">
      <w:pPr>
        <w:shd w:val="clear" w:color="000000" w:fill="FFFFFF"/>
        <w:suppressAutoHyphens/>
        <w:spacing w:line="360" w:lineRule="auto"/>
        <w:ind w:firstLine="709"/>
        <w:jc w:val="both"/>
        <w:rPr>
          <w:color w:val="000000"/>
        </w:rPr>
      </w:pPr>
    </w:p>
    <w:p w:rsidR="002574A0" w:rsidRPr="001F719C" w:rsidRDefault="005530E9" w:rsidP="001F719C">
      <w:pPr>
        <w:shd w:val="clear" w:color="000000" w:fill="FFFFFF"/>
        <w:suppressAutoHyphens/>
        <w:spacing w:line="360" w:lineRule="auto"/>
        <w:jc w:val="center"/>
        <w:rPr>
          <w:b/>
          <w:color w:val="000000"/>
        </w:rPr>
      </w:pPr>
      <w:r w:rsidRPr="001F719C">
        <w:rPr>
          <w:b/>
          <w:color w:val="000000"/>
        </w:rPr>
        <w:t>Потоки россиян на Гавайи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122"/>
        <w:gridCol w:w="816"/>
        <w:gridCol w:w="870"/>
        <w:gridCol w:w="718"/>
        <w:gridCol w:w="997"/>
        <w:gridCol w:w="2217"/>
      </w:tblGrid>
      <w:tr w:rsidR="00881C84" w:rsidRPr="001F719C" w:rsidTr="001F719C">
        <w:trPr>
          <w:jc w:val="center"/>
        </w:trPr>
        <w:tc>
          <w:tcPr>
            <w:tcW w:w="0" w:type="auto"/>
            <w:shd w:val="clear" w:color="auto" w:fill="auto"/>
            <w:vAlign w:val="center"/>
          </w:tcPr>
          <w:p w:rsidR="00881C84" w:rsidRPr="001F719C" w:rsidRDefault="00881C84" w:rsidP="001F719C">
            <w:pPr>
              <w:shd w:val="clear" w:color="000000" w:fill="FFFFFF"/>
              <w:suppressAutoHyphens/>
              <w:spacing w:line="360" w:lineRule="auto"/>
              <w:rPr>
                <w:color w:val="000000"/>
                <w:sz w:val="20"/>
              </w:rPr>
            </w:pPr>
            <w:r w:rsidRPr="001F719C">
              <w:rPr>
                <w:color w:val="000000"/>
                <w:sz w:val="20"/>
              </w:rPr>
              <w:t>Страна</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 xml:space="preserve">служебная </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туризм</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частная</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ПМЖ</w:t>
            </w:r>
          </w:p>
        </w:tc>
        <w:tc>
          <w:tcPr>
            <w:tcW w:w="0" w:type="auto"/>
            <w:shd w:val="clear" w:color="auto" w:fill="auto"/>
            <w:vAlign w:val="center"/>
          </w:tcPr>
          <w:p w:rsidR="000E72B1" w:rsidRPr="001F719C" w:rsidRDefault="000E72B1" w:rsidP="001F719C">
            <w:pPr>
              <w:shd w:val="clear" w:color="000000" w:fill="FFFFFF"/>
              <w:suppressAutoHyphens/>
              <w:spacing w:line="360" w:lineRule="auto"/>
              <w:rPr>
                <w:color w:val="000000"/>
                <w:sz w:val="20"/>
              </w:rPr>
            </w:pPr>
            <w:r w:rsidRPr="001F719C">
              <w:rPr>
                <w:color w:val="000000"/>
                <w:sz w:val="20"/>
              </w:rPr>
              <w:t>обслуж.</w:t>
            </w:r>
          </w:p>
          <w:p w:rsidR="00881C84" w:rsidRPr="001F719C" w:rsidRDefault="000E72B1" w:rsidP="001F719C">
            <w:pPr>
              <w:shd w:val="clear" w:color="000000" w:fill="FFFFFF"/>
              <w:suppressAutoHyphens/>
              <w:spacing w:line="360" w:lineRule="auto"/>
              <w:rPr>
                <w:color w:val="000000"/>
                <w:sz w:val="20"/>
              </w:rPr>
            </w:pPr>
            <w:r w:rsidRPr="001F719C">
              <w:rPr>
                <w:color w:val="000000"/>
                <w:sz w:val="20"/>
              </w:rPr>
              <w:t>персонал</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Общее число приезжих</w:t>
            </w:r>
          </w:p>
        </w:tc>
      </w:tr>
      <w:tr w:rsidR="00881C84" w:rsidRPr="001F719C" w:rsidTr="001F719C">
        <w:trPr>
          <w:jc w:val="center"/>
        </w:trPr>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Гавайи</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4</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122</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0</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0</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41</w:t>
            </w:r>
          </w:p>
        </w:tc>
        <w:tc>
          <w:tcPr>
            <w:tcW w:w="0" w:type="auto"/>
            <w:shd w:val="clear" w:color="auto" w:fill="auto"/>
            <w:vAlign w:val="center"/>
          </w:tcPr>
          <w:p w:rsidR="00881C84" w:rsidRPr="001F719C" w:rsidRDefault="000E72B1" w:rsidP="001F719C">
            <w:pPr>
              <w:shd w:val="clear" w:color="000000" w:fill="FFFFFF"/>
              <w:suppressAutoHyphens/>
              <w:spacing w:line="360" w:lineRule="auto"/>
              <w:rPr>
                <w:color w:val="000000"/>
                <w:sz w:val="20"/>
              </w:rPr>
            </w:pPr>
            <w:r w:rsidRPr="001F719C">
              <w:rPr>
                <w:color w:val="000000"/>
                <w:sz w:val="20"/>
              </w:rPr>
              <w:t>167</w:t>
            </w:r>
          </w:p>
        </w:tc>
      </w:tr>
    </w:tbl>
    <w:p w:rsidR="00881C84" w:rsidRPr="001F719C" w:rsidRDefault="00881C84" w:rsidP="001F719C">
      <w:pPr>
        <w:shd w:val="clear" w:color="000000" w:fill="FFFFFF"/>
        <w:suppressAutoHyphens/>
        <w:spacing w:line="360" w:lineRule="auto"/>
        <w:ind w:firstLine="709"/>
        <w:jc w:val="both"/>
        <w:rPr>
          <w:color w:val="000000"/>
        </w:rPr>
      </w:pPr>
    </w:p>
    <w:p w:rsidR="000E72B1" w:rsidRPr="001F719C" w:rsidRDefault="000E72B1" w:rsidP="001F719C">
      <w:pPr>
        <w:shd w:val="clear" w:color="000000" w:fill="FFFFFF"/>
        <w:suppressAutoHyphens/>
        <w:spacing w:line="360" w:lineRule="auto"/>
        <w:jc w:val="center"/>
        <w:rPr>
          <w:b/>
          <w:color w:val="000000"/>
        </w:rPr>
      </w:pPr>
      <w:r w:rsidRPr="001F719C">
        <w:rPr>
          <w:b/>
          <w:color w:val="000000"/>
        </w:rPr>
        <w:t xml:space="preserve">3.2 </w:t>
      </w:r>
      <w:r w:rsidRPr="001F719C">
        <w:rPr>
          <w:b/>
          <w:color w:val="000000"/>
          <w:lang w:val="en-US"/>
        </w:rPr>
        <w:t>SWOT</w:t>
      </w:r>
      <w:r w:rsidR="005530E9" w:rsidRPr="001F719C">
        <w:rPr>
          <w:b/>
          <w:color w:val="000000"/>
        </w:rPr>
        <w:t>-анализ страны</w:t>
      </w:r>
    </w:p>
    <w:p w:rsidR="005530E9" w:rsidRPr="001F719C" w:rsidRDefault="005530E9" w:rsidP="001F719C">
      <w:pPr>
        <w:shd w:val="clear" w:color="000000" w:fill="FFFFFF"/>
        <w:suppressAutoHyphens/>
        <w:spacing w:line="360" w:lineRule="auto"/>
        <w:jc w:val="center"/>
        <w:rPr>
          <w:b/>
          <w:color w:val="000000"/>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140"/>
      </w:tblGrid>
      <w:tr w:rsidR="000E72B1" w:rsidRPr="001F719C" w:rsidTr="001F719C">
        <w:trPr>
          <w:trHeight w:val="435"/>
          <w:jc w:val="center"/>
        </w:trPr>
        <w:tc>
          <w:tcPr>
            <w:tcW w:w="4332" w:type="dxa"/>
            <w:shd w:val="clear" w:color="auto" w:fill="auto"/>
            <w:vAlign w:val="center"/>
          </w:tcPr>
          <w:p w:rsidR="000E72B1" w:rsidRPr="001F719C" w:rsidRDefault="000E72B1" w:rsidP="001F719C">
            <w:pPr>
              <w:pStyle w:val="1"/>
              <w:keepNext w:val="0"/>
              <w:shd w:val="clear" w:color="000000" w:fill="FFFFFF"/>
              <w:tabs>
                <w:tab w:val="left" w:pos="302"/>
              </w:tabs>
              <w:suppressAutoHyphens/>
              <w:spacing w:before="0" w:after="0" w:line="360" w:lineRule="auto"/>
              <w:rPr>
                <w:rFonts w:ascii="Times New Roman" w:hAnsi="Times New Roman" w:cs="Times New Roman"/>
                <w:b w:val="0"/>
                <w:color w:val="000000"/>
                <w:sz w:val="20"/>
                <w:szCs w:val="28"/>
              </w:rPr>
            </w:pPr>
            <w:r w:rsidRPr="001F719C">
              <w:rPr>
                <w:rFonts w:ascii="Times New Roman" w:hAnsi="Times New Roman" w:cs="Times New Roman"/>
                <w:b w:val="0"/>
                <w:color w:val="000000"/>
                <w:sz w:val="20"/>
                <w:szCs w:val="28"/>
              </w:rPr>
              <w:t>Сильные стороны</w:t>
            </w:r>
          </w:p>
        </w:tc>
        <w:tc>
          <w:tcPr>
            <w:tcW w:w="4140" w:type="dxa"/>
            <w:shd w:val="clear" w:color="auto" w:fill="auto"/>
            <w:vAlign w:val="center"/>
          </w:tcPr>
          <w:p w:rsidR="000E72B1" w:rsidRPr="001F719C" w:rsidRDefault="000E72B1" w:rsidP="001F719C">
            <w:pPr>
              <w:shd w:val="clear" w:color="000000" w:fill="FFFFFF"/>
              <w:suppressAutoHyphens/>
              <w:spacing w:line="360" w:lineRule="auto"/>
              <w:rPr>
                <w:color w:val="000000"/>
                <w:sz w:val="20"/>
              </w:rPr>
            </w:pPr>
            <w:r w:rsidRPr="001F719C">
              <w:rPr>
                <w:color w:val="000000"/>
                <w:sz w:val="20"/>
              </w:rPr>
              <w:t>Слабые стороны</w:t>
            </w:r>
          </w:p>
        </w:tc>
      </w:tr>
      <w:tr w:rsidR="000E72B1" w:rsidRPr="001F719C" w:rsidTr="001F719C">
        <w:trPr>
          <w:trHeight w:val="1863"/>
          <w:jc w:val="center"/>
        </w:trPr>
        <w:tc>
          <w:tcPr>
            <w:tcW w:w="4332" w:type="dxa"/>
            <w:shd w:val="clear" w:color="auto" w:fill="auto"/>
            <w:vAlign w:val="center"/>
          </w:tcPr>
          <w:p w:rsidR="000E72B1" w:rsidRPr="001F719C" w:rsidRDefault="000E72B1" w:rsidP="001F719C">
            <w:pPr>
              <w:pStyle w:val="a3"/>
              <w:numPr>
                <w:ilvl w:val="0"/>
                <w:numId w:val="5"/>
              </w:numPr>
              <w:shd w:val="clear" w:color="000000" w:fill="FFFFFF"/>
              <w:tabs>
                <w:tab w:val="left" w:pos="302"/>
              </w:tabs>
              <w:suppressAutoHyphens/>
              <w:spacing w:before="0" w:beforeAutospacing="0" w:after="0" w:afterAutospacing="0" w:line="360" w:lineRule="auto"/>
              <w:ind w:left="0" w:firstLine="0"/>
              <w:rPr>
                <w:color w:val="000000"/>
                <w:sz w:val="20"/>
                <w:szCs w:val="28"/>
              </w:rPr>
            </w:pPr>
            <w:r w:rsidRPr="001F719C">
              <w:rPr>
                <w:color w:val="000000"/>
                <w:sz w:val="20"/>
                <w:szCs w:val="28"/>
              </w:rPr>
              <w:t>Высокий уровень обслуживания;</w:t>
            </w:r>
          </w:p>
          <w:p w:rsidR="000E72B1" w:rsidRPr="001F719C" w:rsidRDefault="000E72B1" w:rsidP="001F719C">
            <w:pPr>
              <w:pStyle w:val="a3"/>
              <w:numPr>
                <w:ilvl w:val="0"/>
                <w:numId w:val="5"/>
              </w:numPr>
              <w:shd w:val="clear" w:color="000000" w:fill="FFFFFF"/>
              <w:tabs>
                <w:tab w:val="left" w:pos="302"/>
              </w:tabs>
              <w:suppressAutoHyphens/>
              <w:spacing w:before="0" w:beforeAutospacing="0" w:after="0" w:afterAutospacing="0" w:line="360" w:lineRule="auto"/>
              <w:ind w:left="0" w:firstLine="0"/>
              <w:rPr>
                <w:color w:val="000000"/>
                <w:sz w:val="20"/>
                <w:szCs w:val="28"/>
              </w:rPr>
            </w:pPr>
            <w:r w:rsidRPr="001F719C">
              <w:rPr>
                <w:color w:val="000000"/>
                <w:sz w:val="20"/>
                <w:szCs w:val="28"/>
              </w:rPr>
              <w:t>Значительный природно-рекреационный потенциал;</w:t>
            </w:r>
          </w:p>
          <w:p w:rsidR="000E72B1" w:rsidRPr="001F719C" w:rsidRDefault="000E72B1" w:rsidP="001F719C">
            <w:pPr>
              <w:pStyle w:val="a3"/>
              <w:numPr>
                <w:ilvl w:val="0"/>
                <w:numId w:val="5"/>
              </w:numPr>
              <w:shd w:val="clear" w:color="000000" w:fill="FFFFFF"/>
              <w:tabs>
                <w:tab w:val="left" w:pos="302"/>
              </w:tabs>
              <w:suppressAutoHyphens/>
              <w:spacing w:before="0" w:beforeAutospacing="0" w:after="0" w:afterAutospacing="0" w:line="360" w:lineRule="auto"/>
              <w:ind w:left="0" w:firstLine="0"/>
              <w:rPr>
                <w:color w:val="000000"/>
                <w:sz w:val="20"/>
                <w:szCs w:val="28"/>
              </w:rPr>
            </w:pPr>
            <w:r w:rsidRPr="001F719C">
              <w:rPr>
                <w:color w:val="000000"/>
                <w:sz w:val="20"/>
                <w:szCs w:val="28"/>
              </w:rPr>
              <w:t>Развитая система гостеприимства;</w:t>
            </w:r>
          </w:p>
          <w:p w:rsidR="000E72B1" w:rsidRPr="001F719C" w:rsidRDefault="000E72B1" w:rsidP="001F719C">
            <w:pPr>
              <w:pStyle w:val="a3"/>
              <w:numPr>
                <w:ilvl w:val="0"/>
                <w:numId w:val="5"/>
              </w:numPr>
              <w:shd w:val="clear" w:color="000000" w:fill="FFFFFF"/>
              <w:tabs>
                <w:tab w:val="left" w:pos="302"/>
              </w:tabs>
              <w:suppressAutoHyphens/>
              <w:spacing w:before="0" w:beforeAutospacing="0" w:after="0" w:afterAutospacing="0" w:line="360" w:lineRule="auto"/>
              <w:ind w:left="0" w:firstLine="0"/>
              <w:rPr>
                <w:color w:val="000000"/>
                <w:sz w:val="20"/>
                <w:szCs w:val="28"/>
              </w:rPr>
            </w:pPr>
            <w:r w:rsidRPr="001F719C">
              <w:rPr>
                <w:color w:val="000000"/>
                <w:sz w:val="20"/>
                <w:szCs w:val="28"/>
              </w:rPr>
              <w:t>Уникальные природные памятники;</w:t>
            </w:r>
          </w:p>
          <w:p w:rsidR="000E72B1" w:rsidRPr="001F719C" w:rsidRDefault="000E72B1" w:rsidP="001F719C">
            <w:pPr>
              <w:pStyle w:val="a3"/>
              <w:numPr>
                <w:ilvl w:val="0"/>
                <w:numId w:val="5"/>
              </w:numPr>
              <w:shd w:val="clear" w:color="000000" w:fill="FFFFFF"/>
              <w:tabs>
                <w:tab w:val="left" w:pos="302"/>
              </w:tabs>
              <w:suppressAutoHyphens/>
              <w:spacing w:before="0" w:beforeAutospacing="0" w:after="0" w:afterAutospacing="0" w:line="360" w:lineRule="auto"/>
              <w:ind w:left="0" w:firstLine="0"/>
              <w:rPr>
                <w:color w:val="000000"/>
                <w:sz w:val="20"/>
                <w:szCs w:val="28"/>
              </w:rPr>
            </w:pPr>
            <w:r w:rsidRPr="001F719C">
              <w:rPr>
                <w:color w:val="000000"/>
                <w:sz w:val="20"/>
                <w:szCs w:val="28"/>
              </w:rPr>
              <w:t>Дружелюбное население;</w:t>
            </w:r>
          </w:p>
          <w:p w:rsidR="000E72B1" w:rsidRPr="001F719C" w:rsidRDefault="000E72B1" w:rsidP="001F719C">
            <w:pPr>
              <w:pStyle w:val="a3"/>
              <w:numPr>
                <w:ilvl w:val="0"/>
                <w:numId w:val="5"/>
              </w:numPr>
              <w:shd w:val="clear" w:color="000000" w:fill="FFFFFF"/>
              <w:tabs>
                <w:tab w:val="left" w:pos="302"/>
              </w:tabs>
              <w:suppressAutoHyphens/>
              <w:spacing w:before="0" w:beforeAutospacing="0" w:after="0" w:afterAutospacing="0" w:line="360" w:lineRule="auto"/>
              <w:ind w:left="0" w:firstLine="0"/>
              <w:rPr>
                <w:color w:val="000000"/>
                <w:sz w:val="20"/>
              </w:rPr>
            </w:pPr>
            <w:r w:rsidRPr="001F719C">
              <w:rPr>
                <w:color w:val="000000"/>
                <w:sz w:val="20"/>
                <w:szCs w:val="28"/>
              </w:rPr>
              <w:t>Инновационные методы ведения тур. Деятельности;</w:t>
            </w:r>
          </w:p>
        </w:tc>
        <w:tc>
          <w:tcPr>
            <w:tcW w:w="4140" w:type="dxa"/>
            <w:shd w:val="clear" w:color="auto" w:fill="auto"/>
            <w:vAlign w:val="center"/>
          </w:tcPr>
          <w:p w:rsidR="000E72B1" w:rsidRPr="001F719C" w:rsidRDefault="000E72B1" w:rsidP="001F719C">
            <w:pPr>
              <w:numPr>
                <w:ilvl w:val="0"/>
                <w:numId w:val="5"/>
              </w:numPr>
              <w:shd w:val="clear" w:color="000000" w:fill="FFFFFF"/>
              <w:tabs>
                <w:tab w:val="left" w:pos="222"/>
              </w:tabs>
              <w:suppressAutoHyphens/>
              <w:spacing w:line="360" w:lineRule="auto"/>
              <w:ind w:left="0" w:firstLine="0"/>
              <w:rPr>
                <w:color w:val="000000"/>
                <w:sz w:val="20"/>
              </w:rPr>
            </w:pPr>
            <w:r w:rsidRPr="001F719C">
              <w:rPr>
                <w:color w:val="000000"/>
                <w:sz w:val="20"/>
              </w:rPr>
              <w:t>Отсутствие прямых рейсов;</w:t>
            </w:r>
          </w:p>
          <w:p w:rsidR="000E72B1" w:rsidRPr="001F719C" w:rsidRDefault="000E72B1" w:rsidP="001F719C">
            <w:pPr>
              <w:numPr>
                <w:ilvl w:val="0"/>
                <w:numId w:val="5"/>
              </w:numPr>
              <w:shd w:val="clear" w:color="000000" w:fill="FFFFFF"/>
              <w:tabs>
                <w:tab w:val="left" w:pos="222"/>
              </w:tabs>
              <w:suppressAutoHyphens/>
              <w:spacing w:line="360" w:lineRule="auto"/>
              <w:ind w:left="0" w:firstLine="0"/>
              <w:rPr>
                <w:color w:val="000000"/>
                <w:sz w:val="20"/>
              </w:rPr>
            </w:pPr>
            <w:r w:rsidRPr="001F719C">
              <w:rPr>
                <w:color w:val="000000"/>
                <w:sz w:val="20"/>
              </w:rPr>
              <w:t>Высокие цены на продукт;</w:t>
            </w:r>
          </w:p>
          <w:p w:rsidR="005530E9" w:rsidRPr="001F719C" w:rsidRDefault="000E72B1" w:rsidP="001F719C">
            <w:pPr>
              <w:numPr>
                <w:ilvl w:val="0"/>
                <w:numId w:val="5"/>
              </w:numPr>
              <w:shd w:val="clear" w:color="000000" w:fill="FFFFFF"/>
              <w:tabs>
                <w:tab w:val="left" w:pos="222"/>
              </w:tabs>
              <w:suppressAutoHyphens/>
              <w:spacing w:line="360" w:lineRule="auto"/>
              <w:ind w:left="0" w:firstLine="0"/>
              <w:rPr>
                <w:color w:val="000000"/>
                <w:sz w:val="20"/>
              </w:rPr>
            </w:pPr>
            <w:r w:rsidRPr="001F719C">
              <w:rPr>
                <w:color w:val="000000"/>
                <w:sz w:val="20"/>
              </w:rPr>
              <w:t>Нет предложений со стороны рынка Беларуси;</w:t>
            </w:r>
          </w:p>
          <w:p w:rsidR="000E72B1" w:rsidRPr="001F719C" w:rsidRDefault="000E72B1" w:rsidP="001F719C">
            <w:pPr>
              <w:numPr>
                <w:ilvl w:val="0"/>
                <w:numId w:val="5"/>
              </w:numPr>
              <w:shd w:val="clear" w:color="000000" w:fill="FFFFFF"/>
              <w:tabs>
                <w:tab w:val="left" w:pos="222"/>
              </w:tabs>
              <w:suppressAutoHyphens/>
              <w:spacing w:line="360" w:lineRule="auto"/>
              <w:ind w:left="0" w:firstLine="0"/>
              <w:rPr>
                <w:color w:val="000000"/>
                <w:sz w:val="20"/>
              </w:rPr>
            </w:pPr>
            <w:r w:rsidRPr="001F719C">
              <w:rPr>
                <w:color w:val="000000"/>
                <w:sz w:val="20"/>
              </w:rPr>
              <w:t>Сложность развития туризма в отдельных регионах;</w:t>
            </w:r>
          </w:p>
        </w:tc>
      </w:tr>
      <w:tr w:rsidR="000E72B1" w:rsidRPr="001F719C" w:rsidTr="001F719C">
        <w:trPr>
          <w:trHeight w:val="502"/>
          <w:jc w:val="center"/>
        </w:trPr>
        <w:tc>
          <w:tcPr>
            <w:tcW w:w="4332" w:type="dxa"/>
            <w:shd w:val="clear" w:color="auto" w:fill="auto"/>
            <w:vAlign w:val="center"/>
          </w:tcPr>
          <w:p w:rsidR="000E72B1" w:rsidRPr="001F719C" w:rsidRDefault="000E72B1" w:rsidP="001F719C">
            <w:pPr>
              <w:shd w:val="clear" w:color="000000" w:fill="FFFFFF"/>
              <w:tabs>
                <w:tab w:val="left" w:pos="851"/>
              </w:tabs>
              <w:suppressAutoHyphens/>
              <w:spacing w:line="360" w:lineRule="auto"/>
              <w:rPr>
                <w:color w:val="000000"/>
                <w:sz w:val="20"/>
              </w:rPr>
            </w:pPr>
          </w:p>
          <w:p w:rsidR="000E72B1" w:rsidRPr="001F719C" w:rsidRDefault="000E72B1" w:rsidP="001F719C">
            <w:pPr>
              <w:shd w:val="clear" w:color="000000" w:fill="FFFFFF"/>
              <w:tabs>
                <w:tab w:val="left" w:pos="851"/>
              </w:tabs>
              <w:suppressAutoHyphens/>
              <w:spacing w:line="360" w:lineRule="auto"/>
              <w:rPr>
                <w:color w:val="000000"/>
                <w:sz w:val="20"/>
              </w:rPr>
            </w:pPr>
            <w:r w:rsidRPr="001F719C">
              <w:rPr>
                <w:color w:val="000000"/>
                <w:sz w:val="20"/>
              </w:rPr>
              <w:t>возможности</w:t>
            </w:r>
          </w:p>
        </w:tc>
        <w:tc>
          <w:tcPr>
            <w:tcW w:w="4140" w:type="dxa"/>
            <w:shd w:val="clear" w:color="auto" w:fill="auto"/>
            <w:vAlign w:val="center"/>
          </w:tcPr>
          <w:p w:rsidR="000E72B1" w:rsidRPr="001F719C" w:rsidRDefault="000E72B1" w:rsidP="001F719C">
            <w:pPr>
              <w:shd w:val="clear" w:color="000000" w:fill="FFFFFF"/>
              <w:tabs>
                <w:tab w:val="left" w:pos="851"/>
              </w:tabs>
              <w:suppressAutoHyphens/>
              <w:spacing w:line="360" w:lineRule="auto"/>
              <w:rPr>
                <w:color w:val="000000"/>
                <w:sz w:val="20"/>
              </w:rPr>
            </w:pPr>
          </w:p>
          <w:p w:rsidR="000E72B1" w:rsidRPr="001F719C" w:rsidRDefault="000E72B1" w:rsidP="001F719C">
            <w:pPr>
              <w:shd w:val="clear" w:color="000000" w:fill="FFFFFF"/>
              <w:tabs>
                <w:tab w:val="left" w:pos="851"/>
              </w:tabs>
              <w:suppressAutoHyphens/>
              <w:spacing w:line="360" w:lineRule="auto"/>
              <w:rPr>
                <w:color w:val="000000"/>
                <w:sz w:val="20"/>
              </w:rPr>
            </w:pPr>
            <w:r w:rsidRPr="001F719C">
              <w:rPr>
                <w:color w:val="000000"/>
                <w:sz w:val="20"/>
              </w:rPr>
              <w:t>угрозы</w:t>
            </w:r>
          </w:p>
        </w:tc>
      </w:tr>
      <w:tr w:rsidR="000E72B1" w:rsidRPr="001F719C" w:rsidTr="001F719C">
        <w:trPr>
          <w:trHeight w:val="1700"/>
          <w:jc w:val="center"/>
        </w:trPr>
        <w:tc>
          <w:tcPr>
            <w:tcW w:w="4332" w:type="dxa"/>
            <w:shd w:val="clear" w:color="auto" w:fill="auto"/>
            <w:vAlign w:val="center"/>
          </w:tcPr>
          <w:p w:rsidR="000E72B1" w:rsidRPr="001F719C" w:rsidRDefault="000E72B1" w:rsidP="001F719C">
            <w:pPr>
              <w:numPr>
                <w:ilvl w:val="0"/>
                <w:numId w:val="4"/>
              </w:numPr>
              <w:shd w:val="clear" w:color="000000" w:fill="FFFFFF"/>
              <w:tabs>
                <w:tab w:val="clear" w:pos="720"/>
                <w:tab w:val="left" w:pos="851"/>
              </w:tabs>
              <w:suppressAutoHyphens/>
              <w:spacing w:line="360" w:lineRule="auto"/>
              <w:ind w:left="0" w:firstLine="0"/>
              <w:rPr>
                <w:color w:val="000000"/>
                <w:sz w:val="20"/>
              </w:rPr>
            </w:pPr>
            <w:r w:rsidRPr="001F719C">
              <w:rPr>
                <w:color w:val="000000"/>
                <w:sz w:val="20"/>
              </w:rPr>
              <w:t>строительство новых объектов на молозаселенных и известных островах;</w:t>
            </w:r>
          </w:p>
          <w:p w:rsidR="000E72B1" w:rsidRPr="001F719C" w:rsidRDefault="000E72B1" w:rsidP="001F719C">
            <w:pPr>
              <w:numPr>
                <w:ilvl w:val="0"/>
                <w:numId w:val="4"/>
              </w:numPr>
              <w:shd w:val="clear" w:color="000000" w:fill="FFFFFF"/>
              <w:tabs>
                <w:tab w:val="clear" w:pos="720"/>
                <w:tab w:val="left" w:pos="851"/>
              </w:tabs>
              <w:suppressAutoHyphens/>
              <w:spacing w:line="360" w:lineRule="auto"/>
              <w:ind w:left="0" w:firstLine="0"/>
              <w:rPr>
                <w:color w:val="000000"/>
                <w:sz w:val="20"/>
              </w:rPr>
            </w:pPr>
            <w:r w:rsidRPr="001F719C">
              <w:rPr>
                <w:color w:val="000000"/>
                <w:sz w:val="20"/>
              </w:rPr>
              <w:t>упрощение визового режима в Беларуси;</w:t>
            </w:r>
          </w:p>
          <w:p w:rsidR="000E72B1" w:rsidRPr="001F719C" w:rsidRDefault="000E72B1" w:rsidP="001F719C">
            <w:pPr>
              <w:numPr>
                <w:ilvl w:val="0"/>
                <w:numId w:val="4"/>
              </w:numPr>
              <w:shd w:val="clear" w:color="000000" w:fill="FFFFFF"/>
              <w:tabs>
                <w:tab w:val="clear" w:pos="720"/>
                <w:tab w:val="left" w:pos="851"/>
              </w:tabs>
              <w:suppressAutoHyphens/>
              <w:spacing w:line="360" w:lineRule="auto"/>
              <w:ind w:left="0" w:firstLine="0"/>
              <w:rPr>
                <w:color w:val="000000"/>
                <w:sz w:val="20"/>
              </w:rPr>
            </w:pPr>
            <w:r w:rsidRPr="001F719C">
              <w:rPr>
                <w:color w:val="000000"/>
                <w:sz w:val="20"/>
              </w:rPr>
              <w:t xml:space="preserve">развитие культурно-исторического туризма; </w:t>
            </w:r>
          </w:p>
        </w:tc>
        <w:tc>
          <w:tcPr>
            <w:tcW w:w="4140" w:type="dxa"/>
            <w:shd w:val="clear" w:color="auto" w:fill="auto"/>
            <w:vAlign w:val="center"/>
          </w:tcPr>
          <w:p w:rsidR="000E72B1" w:rsidRPr="001F719C" w:rsidRDefault="000E72B1" w:rsidP="001F719C">
            <w:pPr>
              <w:numPr>
                <w:ilvl w:val="0"/>
                <w:numId w:val="4"/>
              </w:numPr>
              <w:shd w:val="clear" w:color="000000" w:fill="FFFFFF"/>
              <w:tabs>
                <w:tab w:val="clear" w:pos="720"/>
                <w:tab w:val="left" w:pos="364"/>
                <w:tab w:val="left" w:pos="851"/>
              </w:tabs>
              <w:suppressAutoHyphens/>
              <w:spacing w:line="360" w:lineRule="auto"/>
              <w:ind w:left="0" w:firstLine="0"/>
              <w:rPr>
                <w:color w:val="000000"/>
                <w:sz w:val="20"/>
              </w:rPr>
            </w:pPr>
            <w:r w:rsidRPr="001F719C">
              <w:rPr>
                <w:color w:val="000000"/>
                <w:sz w:val="20"/>
              </w:rPr>
              <w:t>сейсмическая активность;</w:t>
            </w:r>
          </w:p>
          <w:p w:rsidR="000E72B1" w:rsidRPr="001F719C" w:rsidRDefault="000E72B1" w:rsidP="001F719C">
            <w:pPr>
              <w:numPr>
                <w:ilvl w:val="0"/>
                <w:numId w:val="4"/>
              </w:numPr>
              <w:shd w:val="clear" w:color="000000" w:fill="FFFFFF"/>
              <w:tabs>
                <w:tab w:val="clear" w:pos="720"/>
                <w:tab w:val="left" w:pos="364"/>
                <w:tab w:val="left" w:pos="851"/>
              </w:tabs>
              <w:suppressAutoHyphens/>
              <w:spacing w:line="360" w:lineRule="auto"/>
              <w:ind w:left="0" w:firstLine="0"/>
              <w:rPr>
                <w:color w:val="000000"/>
                <w:sz w:val="20"/>
              </w:rPr>
            </w:pPr>
            <w:r w:rsidRPr="001F719C">
              <w:rPr>
                <w:color w:val="000000"/>
                <w:sz w:val="20"/>
              </w:rPr>
              <w:t>стихийные бедствия;</w:t>
            </w:r>
          </w:p>
          <w:p w:rsidR="000E72B1" w:rsidRPr="001F719C" w:rsidRDefault="000E72B1" w:rsidP="001F719C">
            <w:pPr>
              <w:numPr>
                <w:ilvl w:val="0"/>
                <w:numId w:val="4"/>
              </w:numPr>
              <w:shd w:val="clear" w:color="000000" w:fill="FFFFFF"/>
              <w:tabs>
                <w:tab w:val="clear" w:pos="720"/>
                <w:tab w:val="left" w:pos="364"/>
                <w:tab w:val="left" w:pos="851"/>
              </w:tabs>
              <w:suppressAutoHyphens/>
              <w:spacing w:line="360" w:lineRule="auto"/>
              <w:ind w:left="0" w:firstLine="0"/>
              <w:rPr>
                <w:color w:val="000000"/>
                <w:sz w:val="20"/>
              </w:rPr>
            </w:pPr>
            <w:r w:rsidRPr="001F719C">
              <w:rPr>
                <w:color w:val="000000"/>
                <w:sz w:val="20"/>
              </w:rPr>
              <w:t xml:space="preserve">конкуренция со стороны </w:t>
            </w:r>
            <w:r w:rsidR="00A96AE3" w:rsidRPr="001F719C">
              <w:rPr>
                <w:color w:val="000000"/>
                <w:sz w:val="20"/>
              </w:rPr>
              <w:t>других более дешёвых туров</w:t>
            </w:r>
          </w:p>
        </w:tc>
      </w:tr>
    </w:tbl>
    <w:p w:rsidR="002574A0" w:rsidRPr="001F719C" w:rsidRDefault="002574A0" w:rsidP="001F719C">
      <w:pPr>
        <w:shd w:val="clear" w:color="000000" w:fill="FFFFFF"/>
        <w:suppressAutoHyphens/>
        <w:spacing w:line="360" w:lineRule="auto"/>
        <w:jc w:val="center"/>
        <w:rPr>
          <w:b/>
          <w:color w:val="000000"/>
        </w:rPr>
      </w:pPr>
    </w:p>
    <w:p w:rsidR="000E72B1" w:rsidRPr="001F719C" w:rsidRDefault="000E72B1" w:rsidP="001F719C">
      <w:pPr>
        <w:shd w:val="clear" w:color="000000" w:fill="FFFFFF"/>
        <w:suppressAutoHyphens/>
        <w:spacing w:line="360" w:lineRule="auto"/>
        <w:jc w:val="center"/>
        <w:rPr>
          <w:b/>
          <w:color w:val="000000"/>
        </w:rPr>
      </w:pPr>
      <w:r w:rsidRPr="001F719C">
        <w:rPr>
          <w:b/>
          <w:color w:val="000000"/>
        </w:rPr>
        <w:t>3.3 Жизненный цикл туристского продукта Гавайские острова для Беларуси</w:t>
      </w:r>
    </w:p>
    <w:p w:rsidR="005530E9" w:rsidRPr="001F719C" w:rsidRDefault="005530E9" w:rsidP="001F719C">
      <w:pPr>
        <w:shd w:val="clear" w:color="000000" w:fill="FFFFFF"/>
        <w:suppressAutoHyphens/>
        <w:spacing w:line="360" w:lineRule="auto"/>
        <w:jc w:val="both"/>
        <w:rPr>
          <w:color w:val="000000"/>
        </w:rPr>
      </w:pPr>
    </w:p>
    <w:p w:rsidR="000E72B1" w:rsidRPr="001F719C" w:rsidRDefault="000E72B1" w:rsidP="001F719C">
      <w:pPr>
        <w:shd w:val="clear" w:color="000000" w:fill="FFFFFF"/>
        <w:suppressAutoHyphens/>
        <w:spacing w:line="360" w:lineRule="auto"/>
        <w:ind w:firstLine="709"/>
        <w:jc w:val="both"/>
        <w:rPr>
          <w:color w:val="000000"/>
        </w:rPr>
      </w:pPr>
      <w:r w:rsidRPr="001F719C">
        <w:rPr>
          <w:color w:val="000000"/>
        </w:rPr>
        <w:t>Исследование особенностей и основных тенденций развития предложения туров на Гавайские острова на российском рынке позволяет определить стадию, на которой находится данный туристический продукт.</w:t>
      </w:r>
    </w:p>
    <w:p w:rsidR="000E72B1" w:rsidRPr="001F719C" w:rsidRDefault="000E72B1" w:rsidP="001F719C">
      <w:pPr>
        <w:shd w:val="clear" w:color="000000" w:fill="FFFFFF"/>
        <w:suppressAutoHyphens/>
        <w:spacing w:line="360" w:lineRule="auto"/>
        <w:ind w:firstLine="709"/>
        <w:jc w:val="both"/>
        <w:rPr>
          <w:color w:val="000000"/>
        </w:rPr>
      </w:pPr>
      <w:r w:rsidRPr="001F719C">
        <w:rPr>
          <w:color w:val="000000"/>
        </w:rPr>
        <w:t>Предлагаемые туры на Гавайские острова – индивидуальные туры и круизные туры.</w:t>
      </w:r>
    </w:p>
    <w:p w:rsidR="000E72B1" w:rsidRPr="001F719C" w:rsidRDefault="000E72B1" w:rsidP="001F719C">
      <w:pPr>
        <w:shd w:val="clear" w:color="000000" w:fill="FFFFFF"/>
        <w:suppressAutoHyphens/>
        <w:spacing w:line="360" w:lineRule="auto"/>
        <w:ind w:firstLine="709"/>
        <w:jc w:val="both"/>
        <w:rPr>
          <w:color w:val="000000"/>
        </w:rPr>
      </w:pPr>
      <w:r w:rsidRPr="001F719C">
        <w:rPr>
          <w:color w:val="000000"/>
        </w:rPr>
        <w:t>Анализ жизненного цикла туристического продукта «Гавайские острова» осуществлен по следующим основным критериям: объем продаж, величина издержек и прибыли, число конкурентов, состав потребителей.</w:t>
      </w:r>
    </w:p>
    <w:p w:rsidR="000E72B1" w:rsidRPr="001F719C" w:rsidRDefault="000E72B1" w:rsidP="001F719C">
      <w:pPr>
        <w:shd w:val="clear" w:color="000000" w:fill="FFFFFF"/>
        <w:suppressAutoHyphens/>
        <w:spacing w:line="360" w:lineRule="auto"/>
        <w:ind w:firstLine="709"/>
        <w:jc w:val="both"/>
        <w:rPr>
          <w:color w:val="000000"/>
        </w:rPr>
      </w:pPr>
      <w:r w:rsidRPr="001F719C">
        <w:rPr>
          <w:color w:val="000000"/>
        </w:rPr>
        <w:t xml:space="preserve">Круизные туры находятся на стадии увеличения объема роста продаж: признание продукта со стороны потребителей; увеличение прибыли фирм; падение незначительной доли на маркетинг; </w:t>
      </w:r>
      <w:r w:rsidRPr="001F719C">
        <w:rPr>
          <w:color w:val="000000"/>
          <w:lang w:val="en-US"/>
        </w:rPr>
        <w:t>c</w:t>
      </w:r>
      <w:r w:rsidRPr="001F719C">
        <w:rPr>
          <w:color w:val="000000"/>
        </w:rPr>
        <w:t>табильность цен; увеличивается конкуренция, что приводит к совершенствованию продукта.</w:t>
      </w:r>
    </w:p>
    <w:p w:rsidR="000E72B1" w:rsidRPr="001F719C" w:rsidRDefault="000E72B1" w:rsidP="001F719C">
      <w:pPr>
        <w:shd w:val="clear" w:color="000000" w:fill="FFFFFF"/>
        <w:suppressAutoHyphens/>
        <w:spacing w:line="360" w:lineRule="auto"/>
        <w:ind w:firstLine="709"/>
        <w:jc w:val="both"/>
        <w:rPr>
          <w:color w:val="000000"/>
        </w:rPr>
      </w:pPr>
      <w:r w:rsidRPr="001F719C">
        <w:rPr>
          <w:color w:val="000000"/>
        </w:rPr>
        <w:t>Индивидуальные туры находится на стадии зрелости, а именно происходит замедление роста объема продаж; усиление конкуренции; относительное снижение цен; снижение или стабилизация прибыли.</w:t>
      </w:r>
    </w:p>
    <w:p w:rsidR="005530E9" w:rsidRPr="001F719C" w:rsidRDefault="005530E9" w:rsidP="001F719C">
      <w:pPr>
        <w:shd w:val="clear" w:color="000000" w:fill="FFFFFF"/>
        <w:suppressAutoHyphens/>
        <w:spacing w:line="360" w:lineRule="auto"/>
        <w:ind w:firstLine="709"/>
        <w:jc w:val="both"/>
        <w:rPr>
          <w:color w:val="000000"/>
        </w:rPr>
      </w:pPr>
    </w:p>
    <w:p w:rsidR="00F25140" w:rsidRPr="001F719C" w:rsidRDefault="00F25140" w:rsidP="001F719C">
      <w:pPr>
        <w:shd w:val="clear" w:color="000000" w:fill="FFFFFF"/>
        <w:suppressAutoHyphens/>
        <w:spacing w:line="360" w:lineRule="auto"/>
        <w:jc w:val="center"/>
        <w:rPr>
          <w:b/>
          <w:color w:val="000000"/>
        </w:rPr>
      </w:pPr>
      <w:r w:rsidRPr="001F719C">
        <w:rPr>
          <w:b/>
          <w:color w:val="000000"/>
        </w:rPr>
        <w:t>3.4</w:t>
      </w:r>
      <w:r w:rsidR="005530E9" w:rsidRPr="001F719C">
        <w:rPr>
          <w:b/>
          <w:color w:val="000000"/>
        </w:rPr>
        <w:t xml:space="preserve"> </w:t>
      </w:r>
      <w:r w:rsidRPr="001F719C">
        <w:rPr>
          <w:b/>
          <w:color w:val="000000"/>
        </w:rPr>
        <w:t>Анализ «матрицы производителя» и «матрицы потребителя»</w:t>
      </w:r>
    </w:p>
    <w:p w:rsidR="005530E9" w:rsidRPr="001F719C" w:rsidRDefault="005530E9" w:rsidP="001F719C">
      <w:pPr>
        <w:shd w:val="clear" w:color="000000" w:fill="FFFFFF"/>
        <w:suppressAutoHyphens/>
        <w:spacing w:line="360" w:lineRule="auto"/>
        <w:ind w:firstLine="709"/>
        <w:jc w:val="both"/>
        <w:rPr>
          <w:color w:val="000000"/>
        </w:rPr>
      </w:pPr>
    </w:p>
    <w:p w:rsidR="00F25140" w:rsidRPr="001F719C" w:rsidRDefault="00F25140" w:rsidP="001F719C">
      <w:pPr>
        <w:shd w:val="clear" w:color="000000" w:fill="FFFFFF"/>
        <w:tabs>
          <w:tab w:val="left" w:pos="993"/>
        </w:tabs>
        <w:suppressAutoHyphens/>
        <w:spacing w:line="360" w:lineRule="auto"/>
        <w:ind w:firstLine="709"/>
        <w:jc w:val="both"/>
        <w:rPr>
          <w:color w:val="000000"/>
        </w:rPr>
      </w:pPr>
      <w:r w:rsidRPr="001F719C">
        <w:rPr>
          <w:color w:val="000000"/>
        </w:rPr>
        <w:t>Путем использования “матрицы потребителя” и “матрицы производителя” можно сделать доступным точное позиционирование фирмы на рынке (среди других конкурирующих товаров и услуг) и в отрасли (среди фирм, производящих данные товары и услуги).</w:t>
      </w:r>
    </w:p>
    <w:p w:rsidR="00F25140" w:rsidRPr="001F719C" w:rsidRDefault="00F25140" w:rsidP="001F719C">
      <w:pPr>
        <w:pStyle w:val="a4"/>
        <w:shd w:val="clear" w:color="000000" w:fill="FFFFFF"/>
        <w:tabs>
          <w:tab w:val="left" w:pos="993"/>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Рассмотрим тур, предлагаемый</w:t>
      </w:r>
      <w:r w:rsidR="005530E9" w:rsidRPr="001F719C">
        <w:rPr>
          <w:rFonts w:ascii="Times New Roman" w:hAnsi="Times New Roman"/>
          <w:color w:val="000000"/>
          <w:sz w:val="28"/>
          <w:szCs w:val="28"/>
        </w:rPr>
        <w:t xml:space="preserve"> </w:t>
      </w:r>
      <w:r w:rsidRPr="001F719C">
        <w:rPr>
          <w:rFonts w:ascii="Times New Roman" w:hAnsi="Times New Roman"/>
          <w:color w:val="000000"/>
          <w:sz w:val="28"/>
          <w:szCs w:val="28"/>
          <w:lang w:val="en-US"/>
        </w:rPr>
        <w:t>SakubHoliday</w:t>
      </w:r>
      <w:r w:rsidRPr="001F719C">
        <w:rPr>
          <w:rFonts w:ascii="Times New Roman" w:hAnsi="Times New Roman"/>
          <w:color w:val="000000"/>
          <w:sz w:val="28"/>
          <w:szCs w:val="28"/>
        </w:rPr>
        <w:t xml:space="preserve"> - дайв-сафари на 15дней.</w:t>
      </w:r>
    </w:p>
    <w:p w:rsidR="005530E9" w:rsidRPr="001F719C" w:rsidRDefault="00F25140" w:rsidP="001F719C">
      <w:pPr>
        <w:pStyle w:val="a4"/>
        <w:shd w:val="clear" w:color="000000" w:fill="FFFFFF"/>
        <w:tabs>
          <w:tab w:val="left" w:pos="993"/>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«Матрица потребителя» представляет собой кривую “качество-цена”. Построение происходит в 3 этапа:</w:t>
      </w:r>
    </w:p>
    <w:p w:rsidR="00F25140" w:rsidRPr="001F719C" w:rsidRDefault="00F25140" w:rsidP="001F719C">
      <w:pPr>
        <w:pStyle w:val="a4"/>
        <w:numPr>
          <w:ilvl w:val="0"/>
          <w:numId w:val="21"/>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Определение границ рынка: рассматривается предложение туров на Калифорния на белорусском рынке, в качестве потребителей выступают главным образом люди в возрасте от 18 до 50 лет.</w:t>
      </w:r>
    </w:p>
    <w:p w:rsidR="00F25140" w:rsidRPr="001F719C" w:rsidRDefault="00F25140" w:rsidP="001F719C">
      <w:pPr>
        <w:pStyle w:val="a4"/>
        <w:numPr>
          <w:ilvl w:val="0"/>
          <w:numId w:val="21"/>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Определение качественных характеристик по 5 основным показателям, позволяющее прийти к следующему заключению:</w:t>
      </w:r>
    </w:p>
    <w:p w:rsidR="00F25140" w:rsidRPr="001F719C" w:rsidRDefault="00F25140" w:rsidP="001F719C">
      <w:pPr>
        <w:pStyle w:val="a4"/>
        <w:numPr>
          <w:ilvl w:val="0"/>
          <w:numId w:val="19"/>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высокая степень функциональности – полное удовлетворение потребностей, ради которых производится данный товар;</w:t>
      </w:r>
    </w:p>
    <w:p w:rsidR="00F25140" w:rsidRPr="001F719C" w:rsidRDefault="002120A1" w:rsidP="001F719C">
      <w:pPr>
        <w:pStyle w:val="a4"/>
        <w:numPr>
          <w:ilvl w:val="0"/>
          <w:numId w:val="19"/>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Pr>
          <w:noProof/>
        </w:rPr>
        <w:pict>
          <v:shape id="Рисунок 2" o:spid="_x0000_s1026" type="#_x0000_t75" style="position:absolute;left:0;text-align:left;margin-left:9pt;margin-top:10.15pt;width:613.5pt;height:381.75pt;z-index:-251658752;visibility:visible">
            <v:imagedata r:id="rId8" o:title=""/>
          </v:shape>
        </w:pict>
      </w:r>
      <w:r w:rsidR="00F25140" w:rsidRPr="001F719C">
        <w:rPr>
          <w:rFonts w:ascii="Times New Roman" w:hAnsi="Times New Roman"/>
          <w:color w:val="000000"/>
          <w:sz w:val="28"/>
          <w:szCs w:val="28"/>
        </w:rPr>
        <w:t>высокая степень надёжности – значительная вероятность удовлетворения потребностей;</w:t>
      </w:r>
    </w:p>
    <w:p w:rsidR="00F25140" w:rsidRPr="001F719C" w:rsidRDefault="00F25140" w:rsidP="001F719C">
      <w:pPr>
        <w:pStyle w:val="a4"/>
        <w:numPr>
          <w:ilvl w:val="0"/>
          <w:numId w:val="19"/>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высокий уровень обслуживания;</w:t>
      </w:r>
    </w:p>
    <w:p w:rsidR="00F25140" w:rsidRPr="001F719C" w:rsidRDefault="00F25140" w:rsidP="001F719C">
      <w:pPr>
        <w:pStyle w:val="a4"/>
        <w:numPr>
          <w:ilvl w:val="0"/>
          <w:numId w:val="19"/>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низкая степень известности на белорусском рынке;</w:t>
      </w:r>
    </w:p>
    <w:p w:rsidR="00F25140" w:rsidRPr="001F719C" w:rsidRDefault="00F25140" w:rsidP="001F719C">
      <w:pPr>
        <w:pStyle w:val="a4"/>
        <w:numPr>
          <w:ilvl w:val="0"/>
          <w:numId w:val="19"/>
        </w:numPr>
        <w:shd w:val="clear" w:color="000000" w:fill="FFFFFF"/>
        <w:tabs>
          <w:tab w:val="left" w:pos="993"/>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высокая степень престижности.</w:t>
      </w:r>
    </w:p>
    <w:p w:rsidR="005530E9" w:rsidRPr="001F719C" w:rsidRDefault="00F25140" w:rsidP="001F719C">
      <w:pPr>
        <w:pStyle w:val="a4"/>
        <w:shd w:val="clear" w:color="000000" w:fill="FFFFFF"/>
        <w:tabs>
          <w:tab w:val="left" w:pos="993"/>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lang w:val="en-US"/>
        </w:rPr>
        <w:t>3.</w:t>
      </w:r>
      <w:r w:rsidRPr="001F719C">
        <w:rPr>
          <w:rFonts w:ascii="Times New Roman" w:hAnsi="Times New Roman"/>
          <w:color w:val="000000"/>
          <w:sz w:val="28"/>
          <w:szCs w:val="28"/>
        </w:rPr>
        <w:t xml:space="preserve"> Оценка цены: высокая цена</w:t>
      </w:r>
    </w:p>
    <w:p w:rsidR="00F25140" w:rsidRPr="001F719C" w:rsidRDefault="00F25140" w:rsidP="001F719C">
      <w:pPr>
        <w:pStyle w:val="a4"/>
        <w:shd w:val="clear" w:color="000000" w:fill="FFFFFF"/>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Данный туристический продукт можно охарактеризовать как высокая цен</w:t>
      </w:r>
      <w:r w:rsidR="005530E9" w:rsidRPr="001F719C">
        <w:rPr>
          <w:rFonts w:ascii="Times New Roman" w:hAnsi="Times New Roman"/>
          <w:color w:val="000000"/>
          <w:sz w:val="28"/>
          <w:szCs w:val="28"/>
        </w:rPr>
        <w:t>а - высокое качество.</w:t>
      </w:r>
    </w:p>
    <w:p w:rsidR="005530E9" w:rsidRPr="001F719C" w:rsidRDefault="00F25140" w:rsidP="001F719C">
      <w:pPr>
        <w:pStyle w:val="a4"/>
        <w:shd w:val="clear" w:color="000000" w:fill="FFFFFF"/>
        <w:tabs>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«Матрица производителя» позиционирует фирму в отрасли по двум переменным: удельные издержки и ключевые компетенции.</w:t>
      </w:r>
    </w:p>
    <w:p w:rsidR="00F25140" w:rsidRPr="001F719C" w:rsidRDefault="00F25140" w:rsidP="001F719C">
      <w:pPr>
        <w:pStyle w:val="a4"/>
        <w:shd w:val="clear" w:color="000000" w:fill="FFFFFF"/>
        <w:tabs>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Удельные издержки выше средних и включают в себя затраты на рекламу продукта, бронирование мест в средствах размещения, транспорт и др.</w:t>
      </w:r>
    </w:p>
    <w:p w:rsidR="00F25140" w:rsidRPr="001F719C" w:rsidRDefault="00F25140" w:rsidP="001F719C">
      <w:pPr>
        <w:pStyle w:val="a4"/>
        <w:shd w:val="clear" w:color="000000" w:fill="FFFFFF"/>
        <w:tabs>
          <w:tab w:val="left" w:pos="1276"/>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В качестве ключевых компетенций рассматриваются:</w:t>
      </w:r>
    </w:p>
    <w:p w:rsidR="00F25140" w:rsidRPr="001F719C" w:rsidRDefault="00F25140" w:rsidP="001F719C">
      <w:pPr>
        <w:pStyle w:val="a4"/>
        <w:numPr>
          <w:ilvl w:val="0"/>
          <w:numId w:val="20"/>
        </w:numPr>
        <w:shd w:val="clear" w:color="000000" w:fill="FFFFFF"/>
        <w:tabs>
          <w:tab w:val="left" w:pos="1276"/>
          <w:tab w:val="left" w:pos="1620"/>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обеспечение высокого качества обслуживания и надёжности;</w:t>
      </w:r>
    </w:p>
    <w:p w:rsidR="00F25140" w:rsidRPr="001F719C" w:rsidRDefault="00F25140" w:rsidP="001F719C">
      <w:pPr>
        <w:pStyle w:val="a4"/>
        <w:numPr>
          <w:ilvl w:val="0"/>
          <w:numId w:val="20"/>
        </w:numPr>
        <w:shd w:val="clear" w:color="000000" w:fill="FFFFFF"/>
        <w:tabs>
          <w:tab w:val="left" w:pos="1276"/>
          <w:tab w:val="left" w:pos="1620"/>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обеспечение обслуживания высококвалифицированным и подготовленным персоналом;</w:t>
      </w:r>
    </w:p>
    <w:p w:rsidR="00F25140" w:rsidRPr="001F719C" w:rsidRDefault="00F25140" w:rsidP="001F719C">
      <w:pPr>
        <w:pStyle w:val="a4"/>
        <w:numPr>
          <w:ilvl w:val="0"/>
          <w:numId w:val="20"/>
        </w:numPr>
        <w:shd w:val="clear" w:color="000000" w:fill="FFFFFF"/>
        <w:tabs>
          <w:tab w:val="left" w:pos="1276"/>
          <w:tab w:val="left" w:pos="1620"/>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учёт вкусов и предпочтений потребителей;</w:t>
      </w:r>
    </w:p>
    <w:p w:rsidR="00F25140" w:rsidRPr="001F719C" w:rsidRDefault="00F25140" w:rsidP="001F719C">
      <w:pPr>
        <w:pStyle w:val="a4"/>
        <w:numPr>
          <w:ilvl w:val="0"/>
          <w:numId w:val="20"/>
        </w:numPr>
        <w:shd w:val="clear" w:color="000000" w:fill="FFFFFF"/>
        <w:tabs>
          <w:tab w:val="left" w:pos="1276"/>
          <w:tab w:val="left" w:pos="1620"/>
        </w:tabs>
        <w:suppressAutoHyphens/>
        <w:spacing w:after="0" w:line="360" w:lineRule="auto"/>
        <w:ind w:left="0" w:firstLine="709"/>
        <w:jc w:val="both"/>
        <w:rPr>
          <w:rFonts w:ascii="Times New Roman" w:hAnsi="Times New Roman"/>
          <w:color w:val="000000"/>
          <w:sz w:val="28"/>
          <w:szCs w:val="28"/>
        </w:rPr>
      </w:pPr>
      <w:r w:rsidRPr="001F719C">
        <w:rPr>
          <w:rFonts w:ascii="Times New Roman" w:hAnsi="Times New Roman"/>
          <w:color w:val="000000"/>
          <w:sz w:val="28"/>
          <w:szCs w:val="28"/>
        </w:rPr>
        <w:t>налаженные связи с другими субъектами, имеющими отношение к продвижению данного туристического продукта, например, договорённости с авиакомпаниями, средствами размещения и т.д.</w:t>
      </w:r>
    </w:p>
    <w:p w:rsidR="00F25140" w:rsidRPr="001F719C" w:rsidRDefault="00F25140" w:rsidP="001F719C">
      <w:pPr>
        <w:pStyle w:val="a4"/>
        <w:shd w:val="clear" w:color="000000" w:fill="FFFFFF"/>
        <w:tabs>
          <w:tab w:val="left" w:pos="1276"/>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Следовательно, можно сделать вывод: достаточно высокие удельные издержки и относительно широкий набор ключевых компетенций (рис. 8)</w:t>
      </w:r>
    </w:p>
    <w:p w:rsidR="005530E9" w:rsidRPr="001F719C" w:rsidRDefault="005530E9" w:rsidP="001F719C">
      <w:pPr>
        <w:pStyle w:val="a4"/>
        <w:shd w:val="clear" w:color="000000" w:fill="FFFFFF"/>
        <w:tabs>
          <w:tab w:val="left" w:pos="1276"/>
          <w:tab w:val="left" w:pos="1620"/>
        </w:tabs>
        <w:suppressAutoHyphens/>
        <w:spacing w:after="0" w:line="360" w:lineRule="auto"/>
        <w:ind w:firstLine="709"/>
        <w:jc w:val="both"/>
        <w:rPr>
          <w:rFonts w:ascii="Times New Roman" w:hAnsi="Times New Roman"/>
          <w:color w:val="000000"/>
          <w:sz w:val="28"/>
          <w:szCs w:val="28"/>
        </w:rPr>
      </w:pPr>
    </w:p>
    <w:p w:rsidR="00F25140" w:rsidRPr="001F719C" w:rsidRDefault="002120A1" w:rsidP="001F719C">
      <w:pPr>
        <w:shd w:val="clear" w:color="000000" w:fill="FFFFFF"/>
        <w:suppressAutoHyphens/>
        <w:autoSpaceDE w:val="0"/>
        <w:autoSpaceDN w:val="0"/>
        <w:adjustRightInd w:val="0"/>
        <w:spacing w:line="360" w:lineRule="auto"/>
        <w:jc w:val="center"/>
        <w:rPr>
          <w:color w:val="000000"/>
        </w:rPr>
      </w:pPr>
      <w:r>
        <w:rPr>
          <w:b/>
        </w:rPr>
        <w:pict>
          <v:shape id="Рисунок 4" o:spid="_x0000_i1026" type="#_x0000_t75" style="width:175.5pt;height:126.75pt;visibility:visible;mso-position-horizontal:left;mso-position-vertical:top" o:allowoverlap="f">
            <v:imagedata r:id="rId9" o:title=""/>
          </v:shape>
        </w:pict>
      </w:r>
    </w:p>
    <w:p w:rsidR="00F25140" w:rsidRPr="001F719C" w:rsidRDefault="00F25140" w:rsidP="001F719C">
      <w:pPr>
        <w:shd w:val="clear" w:color="000000" w:fill="FFFFFF"/>
        <w:suppressAutoHyphens/>
        <w:autoSpaceDE w:val="0"/>
        <w:autoSpaceDN w:val="0"/>
        <w:adjustRightInd w:val="0"/>
        <w:spacing w:line="360" w:lineRule="auto"/>
        <w:jc w:val="center"/>
        <w:rPr>
          <w:b/>
          <w:color w:val="000000"/>
        </w:rPr>
      </w:pPr>
      <w:r w:rsidRPr="001F719C">
        <w:rPr>
          <w:b/>
          <w:color w:val="000000"/>
        </w:rPr>
        <w:t>Рис. 8. Матрица производителя</w:t>
      </w:r>
    </w:p>
    <w:p w:rsidR="00F25140" w:rsidRPr="001F719C" w:rsidRDefault="00F25140" w:rsidP="001F719C">
      <w:pPr>
        <w:shd w:val="clear" w:color="000000" w:fill="FFFFFF"/>
        <w:suppressAutoHyphens/>
        <w:autoSpaceDE w:val="0"/>
        <w:autoSpaceDN w:val="0"/>
        <w:adjustRightInd w:val="0"/>
        <w:spacing w:line="360" w:lineRule="auto"/>
        <w:ind w:firstLine="709"/>
        <w:jc w:val="both"/>
        <w:rPr>
          <w:color w:val="000000"/>
        </w:rPr>
      </w:pPr>
    </w:p>
    <w:p w:rsidR="005530E9" w:rsidRPr="005530E9" w:rsidRDefault="002120A1" w:rsidP="001F719C">
      <w:pPr>
        <w:shd w:val="clear" w:color="000000" w:fill="FFFFFF"/>
        <w:suppressAutoHyphens/>
        <w:autoSpaceDE w:val="0"/>
        <w:autoSpaceDN w:val="0"/>
        <w:adjustRightInd w:val="0"/>
        <w:spacing w:line="360" w:lineRule="auto"/>
        <w:jc w:val="center"/>
        <w:rPr>
          <w:b/>
        </w:rPr>
      </w:pPr>
      <w:r>
        <w:rPr>
          <w:b/>
        </w:rPr>
        <w:pict>
          <v:shape id="Рисунок 5" o:spid="_x0000_i1027" type="#_x0000_t75" style="width:3in;height:76.5pt;visibility:visible" o:allowoverlap="f">
            <v:imagedata r:id="rId10" o:title="" croptop="32106f" cropleft="25801f"/>
          </v:shape>
        </w:pict>
      </w:r>
    </w:p>
    <w:p w:rsidR="005530E9" w:rsidRPr="001F719C" w:rsidRDefault="005530E9" w:rsidP="001F719C">
      <w:pPr>
        <w:shd w:val="clear" w:color="000000" w:fill="FFFFFF"/>
        <w:suppressAutoHyphens/>
        <w:autoSpaceDE w:val="0"/>
        <w:autoSpaceDN w:val="0"/>
        <w:adjustRightInd w:val="0"/>
        <w:spacing w:line="360" w:lineRule="auto"/>
        <w:jc w:val="center"/>
        <w:rPr>
          <w:b/>
          <w:color w:val="000000"/>
        </w:rPr>
      </w:pPr>
      <w:r w:rsidRPr="001F719C">
        <w:rPr>
          <w:b/>
          <w:color w:val="000000"/>
        </w:rPr>
        <w:t xml:space="preserve">Рис 9. Стратегический тип 2: </w:t>
      </w:r>
      <w:r w:rsidRPr="001F719C">
        <w:rPr>
          <w:b/>
          <w:color w:val="000000"/>
          <w:lang w:val="en-US"/>
        </w:rPr>
        <w:t>Defender</w:t>
      </w:r>
      <w:r w:rsidRPr="001F719C">
        <w:rPr>
          <w:b/>
          <w:color w:val="000000"/>
        </w:rPr>
        <w:t xml:space="preserve"> - </w:t>
      </w:r>
      <w:r w:rsidRPr="001F719C">
        <w:rPr>
          <w:b/>
          <w:color w:val="000000"/>
          <w:lang w:val="en-US"/>
        </w:rPr>
        <w:t>differentiation</w:t>
      </w:r>
    </w:p>
    <w:p w:rsidR="005530E9" w:rsidRDefault="005530E9" w:rsidP="001F719C">
      <w:pPr>
        <w:shd w:val="clear" w:color="000000" w:fill="FFFFFF"/>
        <w:suppressAutoHyphens/>
        <w:autoSpaceDE w:val="0"/>
        <w:autoSpaceDN w:val="0"/>
        <w:adjustRightInd w:val="0"/>
        <w:spacing w:line="360" w:lineRule="auto"/>
        <w:ind w:firstLine="709"/>
        <w:jc w:val="both"/>
      </w:pPr>
    </w:p>
    <w:p w:rsidR="005530E9" w:rsidRPr="001F719C" w:rsidRDefault="005530E9" w:rsidP="001F719C">
      <w:pPr>
        <w:shd w:val="clear" w:color="000000" w:fill="FFFFFF"/>
        <w:suppressAutoHyphens/>
        <w:autoSpaceDE w:val="0"/>
        <w:autoSpaceDN w:val="0"/>
        <w:adjustRightInd w:val="0"/>
        <w:spacing w:line="360" w:lineRule="auto"/>
        <w:ind w:firstLine="709"/>
        <w:jc w:val="both"/>
        <w:rPr>
          <w:color w:val="000000"/>
        </w:rPr>
      </w:pPr>
      <w:r w:rsidRPr="001F719C">
        <w:rPr>
          <w:color w:val="000000"/>
        </w:rPr>
        <w:t>Совместив «матрицу потребителя» и «матрицу производителя», приходим к выводу, что для данного туристического продукта характерен стратегический тип 2 (</w:t>
      </w:r>
      <w:r w:rsidRPr="001F719C">
        <w:rPr>
          <w:color w:val="000000"/>
          <w:lang w:val="en-US"/>
        </w:rPr>
        <w:t>Defender</w:t>
      </w:r>
      <w:r w:rsidRPr="001F719C">
        <w:rPr>
          <w:color w:val="000000"/>
        </w:rPr>
        <w:t xml:space="preserve"> – </w:t>
      </w:r>
      <w:r w:rsidRPr="001F719C">
        <w:rPr>
          <w:color w:val="000000"/>
          <w:lang w:val="en-US"/>
        </w:rPr>
        <w:t>differentiation</w:t>
      </w:r>
      <w:r w:rsidRPr="001F719C">
        <w:rPr>
          <w:color w:val="000000"/>
        </w:rPr>
        <w:t>) (рис.9): высокая цена, высокое качество, высокие издержки. Возможные действия:</w:t>
      </w:r>
    </w:p>
    <w:p w:rsidR="005530E9" w:rsidRPr="001F719C" w:rsidRDefault="005530E9" w:rsidP="001F719C">
      <w:pPr>
        <w:pStyle w:val="a4"/>
        <w:shd w:val="clear" w:color="000000" w:fill="FFFFFF"/>
        <w:tabs>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1. Защита сегмента.</w:t>
      </w:r>
    </w:p>
    <w:p w:rsidR="005530E9" w:rsidRPr="001F719C" w:rsidRDefault="005530E9" w:rsidP="001F719C">
      <w:pPr>
        <w:pStyle w:val="a4"/>
        <w:shd w:val="clear" w:color="000000" w:fill="FFFFFF"/>
        <w:tabs>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2. Кластеризация потребителей.</w:t>
      </w:r>
    </w:p>
    <w:p w:rsidR="005530E9" w:rsidRPr="001F719C" w:rsidRDefault="005530E9" w:rsidP="001F719C">
      <w:pPr>
        <w:pStyle w:val="a4"/>
        <w:shd w:val="clear" w:color="000000" w:fill="FFFFFF"/>
        <w:tabs>
          <w:tab w:val="left" w:pos="1620"/>
        </w:tabs>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 xml:space="preserve">3. Продажа массовому производителю [4, </w:t>
      </w:r>
      <w:r w:rsidRPr="001F719C">
        <w:rPr>
          <w:rFonts w:ascii="Times New Roman" w:hAnsi="Times New Roman"/>
          <w:color w:val="000000"/>
          <w:sz w:val="28"/>
          <w:szCs w:val="28"/>
          <w:lang w:val="en-US"/>
        </w:rPr>
        <w:t>c</w:t>
      </w:r>
      <w:r w:rsidRPr="001F719C">
        <w:rPr>
          <w:rFonts w:ascii="Times New Roman" w:hAnsi="Times New Roman"/>
          <w:color w:val="000000"/>
          <w:sz w:val="28"/>
          <w:szCs w:val="28"/>
        </w:rPr>
        <w:t>. 85-95]</w:t>
      </w:r>
    </w:p>
    <w:p w:rsidR="005530E9" w:rsidRPr="001F719C" w:rsidRDefault="005530E9" w:rsidP="001F719C">
      <w:pPr>
        <w:shd w:val="clear" w:color="000000" w:fill="FFFFFF"/>
        <w:suppressAutoHyphens/>
        <w:spacing w:line="360" w:lineRule="auto"/>
        <w:ind w:firstLine="709"/>
        <w:jc w:val="both"/>
        <w:rPr>
          <w:color w:val="000000"/>
        </w:rPr>
      </w:pPr>
    </w:p>
    <w:p w:rsidR="005530E9" w:rsidRPr="001F719C" w:rsidRDefault="005530E9" w:rsidP="001F719C">
      <w:pPr>
        <w:shd w:val="clear" w:color="000000" w:fill="FFFFFF"/>
        <w:suppressAutoHyphens/>
        <w:spacing w:line="360" w:lineRule="auto"/>
        <w:jc w:val="center"/>
        <w:rPr>
          <w:b/>
          <w:color w:val="000000"/>
        </w:rPr>
      </w:pPr>
      <w:r w:rsidRPr="001F719C">
        <w:rPr>
          <w:color w:val="000000"/>
        </w:rPr>
        <w:br w:type="page"/>
      </w:r>
      <w:r w:rsidR="005A5299" w:rsidRPr="001F719C">
        <w:rPr>
          <w:b/>
          <w:color w:val="000000"/>
        </w:rPr>
        <w:t>Заключение</w:t>
      </w:r>
    </w:p>
    <w:p w:rsidR="005530E9" w:rsidRPr="001F719C" w:rsidRDefault="005530E9" w:rsidP="001F719C">
      <w:pPr>
        <w:shd w:val="clear" w:color="000000" w:fill="FFFFFF"/>
        <w:suppressAutoHyphens/>
        <w:spacing w:line="360" w:lineRule="auto"/>
        <w:jc w:val="center"/>
        <w:rPr>
          <w:b/>
          <w:color w:val="000000"/>
        </w:rPr>
      </w:pPr>
    </w:p>
    <w:p w:rsidR="005530E9" w:rsidRPr="001F719C" w:rsidRDefault="00087A54" w:rsidP="001F719C">
      <w:pPr>
        <w:shd w:val="clear" w:color="000000" w:fill="FFFFFF"/>
        <w:suppressAutoHyphens/>
        <w:spacing w:line="360" w:lineRule="auto"/>
        <w:ind w:firstLine="709"/>
        <w:jc w:val="both"/>
        <w:rPr>
          <w:color w:val="000000"/>
        </w:rPr>
      </w:pPr>
      <w:r w:rsidRPr="001F719C">
        <w:rPr>
          <w:color w:val="000000"/>
        </w:rPr>
        <w:t>Гавайские острова обладают богатыми природно-рекреационными, культурно-историческими и большим разнообразием других ресурсов. На Гавайях есть все для хорошего отдыха и привлечения новых туристских потоков. Чарующие пейзажи, уникальные вулканы и их парки, песчаные пляжи, чистейшая вода</w:t>
      </w:r>
      <w:r w:rsidR="004521C1" w:rsidRPr="001F719C">
        <w:rPr>
          <w:color w:val="000000"/>
        </w:rPr>
        <w:t>. О</w:t>
      </w:r>
      <w:r w:rsidR="00773B40" w:rsidRPr="001F719C">
        <w:rPr>
          <w:color w:val="000000"/>
        </w:rPr>
        <w:t>чень хорошо отражается на тур. п</w:t>
      </w:r>
      <w:r w:rsidR="004521C1" w:rsidRPr="001F719C">
        <w:rPr>
          <w:color w:val="000000"/>
        </w:rPr>
        <w:t>отоках так же и то, что купальный сезон на Гавайях круглый год.</w:t>
      </w:r>
    </w:p>
    <w:p w:rsidR="005530E9" w:rsidRPr="001F719C" w:rsidRDefault="004521C1" w:rsidP="001F719C">
      <w:pPr>
        <w:shd w:val="clear" w:color="000000" w:fill="FFFFFF"/>
        <w:suppressAutoHyphens/>
        <w:spacing w:line="360" w:lineRule="auto"/>
        <w:ind w:firstLine="709"/>
        <w:jc w:val="both"/>
        <w:rPr>
          <w:color w:val="000000"/>
        </w:rPr>
      </w:pPr>
      <w:r w:rsidRPr="001F719C">
        <w:rPr>
          <w:color w:val="000000"/>
        </w:rPr>
        <w:t>Благодаря всем этим предпосылкам Гавайи острова являются одним из самых изве</w:t>
      </w:r>
      <w:r w:rsidR="00773B40" w:rsidRPr="001F719C">
        <w:rPr>
          <w:color w:val="000000"/>
        </w:rPr>
        <w:t>с</w:t>
      </w:r>
      <w:r w:rsidRPr="001F719C">
        <w:rPr>
          <w:color w:val="000000"/>
        </w:rPr>
        <w:t>тных и желанных курортов мира.</w:t>
      </w:r>
      <w:r w:rsidR="005A5299" w:rsidRPr="001F719C">
        <w:rPr>
          <w:color w:val="000000"/>
        </w:rPr>
        <w:t xml:space="preserve"> Проведённый автором анализ позволил выделить слабые и сильные стороны данного направления как туристического продукта, основные угрозы и возможности развития. Слабыми сторонами данного направления являются высокие цены и малоизвестность на белорусском рынке. Однако,</w:t>
      </w:r>
      <w:r w:rsidR="005530E9" w:rsidRPr="001F719C">
        <w:rPr>
          <w:color w:val="000000"/>
        </w:rPr>
        <w:t xml:space="preserve"> </w:t>
      </w:r>
      <w:r w:rsidR="00773B40" w:rsidRPr="001F719C">
        <w:rPr>
          <w:color w:val="000000"/>
        </w:rPr>
        <w:t xml:space="preserve">Гавайских </w:t>
      </w:r>
      <w:r w:rsidR="005A5299" w:rsidRPr="001F719C">
        <w:rPr>
          <w:color w:val="000000"/>
        </w:rPr>
        <w:t>острова, в первую очередь,- уникальный памятник природы, что является самой важной сильной стороной островов.</w:t>
      </w:r>
      <w:r w:rsidR="00773B40" w:rsidRPr="001F719C">
        <w:rPr>
          <w:color w:val="000000"/>
        </w:rPr>
        <w:t xml:space="preserve"> Гавайи </w:t>
      </w:r>
      <w:r w:rsidR="005A5299" w:rsidRPr="001F719C">
        <w:rPr>
          <w:color w:val="000000"/>
        </w:rPr>
        <w:t>отличаются высокоразвитой системой сервиса и гостеприимства. Наибольшая угроза представлена негативным влиянием потока туристов на экосистему островов. Поэтому одной из возможностей является экологическая защита флоры и фауны. Еще одна важная возможность-открытие посольства Эквадора в Минске, что упростит</w:t>
      </w:r>
      <w:r w:rsidR="005530E9" w:rsidRPr="001F719C">
        <w:rPr>
          <w:color w:val="000000"/>
        </w:rPr>
        <w:t xml:space="preserve"> </w:t>
      </w:r>
      <w:r w:rsidR="005A5299" w:rsidRPr="001F719C">
        <w:rPr>
          <w:color w:val="000000"/>
        </w:rPr>
        <w:t>визовый режим в РБ.</w:t>
      </w:r>
    </w:p>
    <w:p w:rsidR="005530E9" w:rsidRPr="001F719C" w:rsidRDefault="00773B40" w:rsidP="001F719C">
      <w:pPr>
        <w:pStyle w:val="a4"/>
        <w:shd w:val="clear" w:color="000000" w:fill="FFFFFF"/>
        <w:suppressAutoHyphens/>
        <w:spacing w:after="0" w:line="360" w:lineRule="auto"/>
        <w:ind w:firstLine="709"/>
        <w:jc w:val="both"/>
        <w:rPr>
          <w:rFonts w:ascii="Times New Roman" w:hAnsi="Times New Roman"/>
          <w:color w:val="000000"/>
          <w:sz w:val="28"/>
          <w:szCs w:val="28"/>
        </w:rPr>
      </w:pPr>
      <w:r w:rsidRPr="001F719C">
        <w:rPr>
          <w:rFonts w:ascii="Times New Roman" w:hAnsi="Times New Roman"/>
          <w:color w:val="000000"/>
          <w:sz w:val="28"/>
          <w:szCs w:val="28"/>
        </w:rPr>
        <w:t>Б</w:t>
      </w:r>
      <w:r w:rsidR="005A5299" w:rsidRPr="001F719C">
        <w:rPr>
          <w:rFonts w:ascii="Times New Roman" w:hAnsi="Times New Roman"/>
          <w:color w:val="000000"/>
          <w:sz w:val="28"/>
          <w:szCs w:val="28"/>
        </w:rPr>
        <w:t>ыл рассмотрен жизненный цикл туристского продукта. Проведенный анализ позволил сделать вывод о том, что предлагаемые круизные туры находятся на стадии увеличения объема роста продаж, а дайв-туры- на стадии зрелости. Анализ «матрицы потребителя» и «матрицы производителя» позволил определить положение фирмы на рынке (среди других конкурирующих товаров и услуг) и в отрасли (среди фирм, производящих данные товары и услуги), указать дальнейшие возможные действия фирмы.</w:t>
      </w:r>
    </w:p>
    <w:p w:rsidR="005A5299" w:rsidRPr="001F719C" w:rsidRDefault="005A5299" w:rsidP="001F719C">
      <w:pPr>
        <w:pStyle w:val="a3"/>
        <w:shd w:val="clear" w:color="000000" w:fill="FFFFFF"/>
        <w:suppressAutoHyphens/>
        <w:spacing w:before="0" w:beforeAutospacing="0" w:after="0" w:afterAutospacing="0" w:line="360" w:lineRule="auto"/>
        <w:ind w:firstLine="709"/>
        <w:jc w:val="both"/>
        <w:rPr>
          <w:color w:val="000000"/>
          <w:sz w:val="28"/>
          <w:szCs w:val="28"/>
        </w:rPr>
      </w:pPr>
      <w:r w:rsidRPr="001F719C">
        <w:rPr>
          <w:color w:val="000000"/>
          <w:sz w:val="28"/>
          <w:szCs w:val="28"/>
        </w:rPr>
        <w:t xml:space="preserve">Изученные автором материалы позволяют утверждать, что </w:t>
      </w:r>
      <w:r w:rsidR="00773B40" w:rsidRPr="001F719C">
        <w:rPr>
          <w:color w:val="000000"/>
          <w:sz w:val="28"/>
          <w:szCs w:val="28"/>
        </w:rPr>
        <w:t xml:space="preserve">Гавайские </w:t>
      </w:r>
      <w:r w:rsidRPr="001F719C">
        <w:rPr>
          <w:color w:val="000000"/>
          <w:sz w:val="28"/>
          <w:szCs w:val="28"/>
        </w:rPr>
        <w:t xml:space="preserve">острова являются малоизвестным и дорогим направлением для белорусских туристов. И все же, хотелось бы напомнить, что на </w:t>
      </w:r>
      <w:r w:rsidR="00773B40" w:rsidRPr="001F719C">
        <w:rPr>
          <w:color w:val="000000"/>
          <w:sz w:val="28"/>
          <w:szCs w:val="28"/>
        </w:rPr>
        <w:t xml:space="preserve">Гавайи </w:t>
      </w:r>
      <w:r w:rsidRPr="001F719C">
        <w:rPr>
          <w:color w:val="000000"/>
          <w:sz w:val="28"/>
          <w:szCs w:val="28"/>
        </w:rPr>
        <w:t>едут не для того, чтобы просто поваляться на пляже. Это место для любителей дикой природы и подводного плавания.</w:t>
      </w:r>
    </w:p>
    <w:p w:rsidR="004521C1" w:rsidRPr="001F719C" w:rsidRDefault="004521C1" w:rsidP="001F719C">
      <w:pPr>
        <w:shd w:val="clear" w:color="000000" w:fill="FFFFFF"/>
        <w:suppressAutoHyphens/>
        <w:spacing w:line="360" w:lineRule="auto"/>
        <w:ind w:firstLine="709"/>
        <w:jc w:val="both"/>
        <w:rPr>
          <w:color w:val="000000"/>
        </w:rPr>
      </w:pPr>
    </w:p>
    <w:p w:rsidR="00A00DCC" w:rsidRPr="001F719C" w:rsidRDefault="005530E9" w:rsidP="001F719C">
      <w:pPr>
        <w:pStyle w:val="1"/>
        <w:keepNext w:val="0"/>
        <w:shd w:val="clear" w:color="000000" w:fill="FFFFFF"/>
        <w:suppressAutoHyphens/>
        <w:spacing w:before="0" w:after="0" w:line="360" w:lineRule="auto"/>
        <w:jc w:val="center"/>
        <w:rPr>
          <w:rFonts w:ascii="Times New Roman" w:hAnsi="Times New Roman" w:cs="Times New Roman"/>
          <w:iCs/>
          <w:color w:val="000000"/>
          <w:sz w:val="28"/>
        </w:rPr>
      </w:pPr>
      <w:bookmarkStart w:id="0" w:name="_Toc152864988"/>
      <w:bookmarkStart w:id="1" w:name="_Toc152865290"/>
      <w:r w:rsidRPr="001F719C">
        <w:rPr>
          <w:rFonts w:ascii="Times New Roman" w:hAnsi="Times New Roman" w:cs="Times New Roman"/>
          <w:b w:val="0"/>
          <w:bCs w:val="0"/>
          <w:color w:val="000000"/>
          <w:kern w:val="0"/>
          <w:sz w:val="28"/>
          <w:szCs w:val="28"/>
        </w:rPr>
        <w:br w:type="page"/>
      </w:r>
      <w:r w:rsidR="00A00DCC" w:rsidRPr="001F719C">
        <w:rPr>
          <w:rFonts w:ascii="Times New Roman" w:hAnsi="Times New Roman" w:cs="Times New Roman"/>
          <w:iCs/>
          <w:color w:val="000000"/>
          <w:sz w:val="28"/>
        </w:rPr>
        <w:t>Список используемых источников</w:t>
      </w:r>
      <w:bookmarkEnd w:id="0"/>
      <w:bookmarkEnd w:id="1"/>
    </w:p>
    <w:p w:rsidR="00A00DCC" w:rsidRPr="001F719C" w:rsidRDefault="00A00DCC" w:rsidP="001F719C">
      <w:pPr>
        <w:shd w:val="clear" w:color="000000" w:fill="FFFFFF"/>
        <w:tabs>
          <w:tab w:val="left" w:pos="426"/>
        </w:tabs>
        <w:suppressAutoHyphens/>
        <w:spacing w:line="360" w:lineRule="auto"/>
        <w:ind w:firstLine="709"/>
        <w:jc w:val="both"/>
        <w:rPr>
          <w:color w:val="000000"/>
        </w:rPr>
      </w:pPr>
    </w:p>
    <w:p w:rsidR="00A00DCC" w:rsidRPr="001F719C" w:rsidRDefault="00A00DCC" w:rsidP="001F719C">
      <w:pPr>
        <w:pStyle w:val="aa"/>
        <w:numPr>
          <w:ilvl w:val="0"/>
          <w:numId w:val="22"/>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color w:val="000000"/>
          <w:sz w:val="28"/>
          <w:szCs w:val="28"/>
        </w:rPr>
        <w:t>Хомич С.А., Мозговая О.С. География международного туризма: Учеб.пособие. Мн.: Аверсэв, 2006.- 119с.</w:t>
      </w:r>
    </w:p>
    <w:p w:rsidR="00A00DCC" w:rsidRPr="001F719C" w:rsidRDefault="00A00DCC" w:rsidP="001F719C">
      <w:pPr>
        <w:pStyle w:val="aa"/>
        <w:numPr>
          <w:ilvl w:val="0"/>
          <w:numId w:val="22"/>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bCs/>
          <w:color w:val="000000"/>
          <w:sz w:val="28"/>
          <w:szCs w:val="28"/>
        </w:rPr>
        <w:t xml:space="preserve">Литвин В.М. Лымарев В.И. "Острова", серия Природа мира, Москва, "Мысль", </w:t>
      </w:r>
      <w:smartTag w:uri="urn:schemas-microsoft-com:office:smarttags" w:element="metricconverter">
        <w:smartTagPr>
          <w:attr w:name="ProductID" w:val="2003 г"/>
        </w:smartTagPr>
        <w:r w:rsidRPr="001F719C">
          <w:rPr>
            <w:rFonts w:ascii="Times New Roman" w:hAnsi="Times New Roman"/>
            <w:bCs/>
            <w:color w:val="000000"/>
            <w:sz w:val="28"/>
            <w:szCs w:val="28"/>
          </w:rPr>
          <w:t>2003 г</w:t>
        </w:r>
      </w:smartTag>
      <w:r w:rsidRPr="001F719C">
        <w:rPr>
          <w:rFonts w:ascii="Times New Roman" w:hAnsi="Times New Roman"/>
          <w:bCs/>
          <w:color w:val="000000"/>
          <w:sz w:val="28"/>
          <w:szCs w:val="28"/>
        </w:rPr>
        <w:t>.</w:t>
      </w:r>
    </w:p>
    <w:p w:rsidR="00A00DCC" w:rsidRPr="001F719C" w:rsidRDefault="00A00DCC" w:rsidP="001F719C">
      <w:pPr>
        <w:pStyle w:val="aa"/>
        <w:numPr>
          <w:ilvl w:val="0"/>
          <w:numId w:val="22"/>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bCs/>
          <w:color w:val="000000"/>
          <w:sz w:val="28"/>
          <w:szCs w:val="28"/>
        </w:rPr>
        <w:t>Туристско- информационный центр УП “Нацилнальное агентство по туризму”. Данные министерства статистики и анализа РБ.</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4. Весь мир: города мира. – Мн.: Харвест, М.: ООО «Издательство АСТ», 2000</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5. Весь мир: города и столицы. – Мн.: Харвест, 1999</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6. География медународного туризма. Зарубежные страны: Учеб. пособие/ Авт.-сост. Л.М.Гайдукевич, С.А.Хомич, В.А.Клицунова и др. – Мн.: Аверсэв, 2003</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7. География: Справочник/ Пер. с англ. Повалишниковой Е.С. – М.: ООО «Издательство АСТ»: ООО «Издательство Астрель», 2004</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8. Гурков И.Б. Алгоритм преподавания курса "Стратегический менеджмент"// Бизнес-образование.- 2000.- 1(8)</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9. Зданович Л.И., Еремин В.Н., Варакин А.Н. – 100 великих городов мира: Вече, 2000</w:t>
      </w:r>
    </w:p>
    <w:p w:rsidR="00A00DCC" w:rsidRPr="001F719C" w:rsidRDefault="00A00DCC" w:rsidP="001F719C">
      <w:pPr>
        <w:shd w:val="clear" w:color="000000" w:fill="FFFFFF"/>
        <w:tabs>
          <w:tab w:val="left" w:pos="426"/>
        </w:tabs>
        <w:suppressAutoHyphens/>
        <w:spacing w:line="360" w:lineRule="auto"/>
        <w:jc w:val="both"/>
        <w:rPr>
          <w:color w:val="000000"/>
        </w:rPr>
      </w:pPr>
      <w:r w:rsidRPr="001F719C">
        <w:rPr>
          <w:color w:val="000000"/>
        </w:rPr>
        <w:t>10. Зыкина О.В., Бурауцкая Л.А., Гальперина Г.А.,Иванова Н.В. – Энциклопедический справочник: Вече, 2004</w:t>
      </w:r>
    </w:p>
    <w:p w:rsidR="00A00DCC" w:rsidRPr="001F719C" w:rsidRDefault="00397313" w:rsidP="001F719C">
      <w:pPr>
        <w:shd w:val="clear" w:color="000000" w:fill="FFFFFF"/>
        <w:tabs>
          <w:tab w:val="left" w:pos="426"/>
        </w:tabs>
        <w:suppressAutoHyphens/>
        <w:spacing w:line="360" w:lineRule="auto"/>
        <w:jc w:val="both"/>
        <w:rPr>
          <w:color w:val="000000"/>
        </w:rPr>
      </w:pPr>
      <w:r w:rsidRPr="001F719C">
        <w:rPr>
          <w:color w:val="000000"/>
        </w:rPr>
        <w:t>11</w:t>
      </w:r>
      <w:r w:rsidR="00A00DCC" w:rsidRPr="001F719C">
        <w:rPr>
          <w:color w:val="000000"/>
        </w:rPr>
        <w:t>. Истомин В.И., Лагутенко Б.Т. – Страны мира: справочник туроператора и туриста. – М.: Советский спорт, 2000</w:t>
      </w:r>
    </w:p>
    <w:p w:rsidR="00A00DCC" w:rsidRPr="001F719C" w:rsidRDefault="00397313" w:rsidP="001F719C">
      <w:pPr>
        <w:shd w:val="clear" w:color="000000" w:fill="FFFFFF"/>
        <w:tabs>
          <w:tab w:val="left" w:pos="426"/>
        </w:tabs>
        <w:suppressAutoHyphens/>
        <w:spacing w:line="360" w:lineRule="auto"/>
        <w:jc w:val="both"/>
        <w:rPr>
          <w:color w:val="000000"/>
        </w:rPr>
      </w:pPr>
      <w:r w:rsidRPr="001F719C">
        <w:rPr>
          <w:color w:val="000000"/>
        </w:rPr>
        <w:t>12</w:t>
      </w:r>
      <w:r w:rsidR="00A00DCC" w:rsidRPr="001F719C">
        <w:rPr>
          <w:color w:val="000000"/>
        </w:rPr>
        <w:t>. Максаковский В.П. Географическая картина мира: учеб. издание в 2 кн. / О.</w:t>
      </w:r>
      <w:r w:rsidRPr="001F719C">
        <w:rPr>
          <w:color w:val="000000"/>
        </w:rPr>
        <w:t xml:space="preserve"> </w:t>
      </w:r>
      <w:r w:rsidR="00A00DCC" w:rsidRPr="001F719C">
        <w:rPr>
          <w:color w:val="000000"/>
        </w:rPr>
        <w:t>А. Панасенкова, И. О. Морошкина, М. Н. Кувшинова. – М.: Дрофа, 2004</w:t>
      </w:r>
    </w:p>
    <w:p w:rsidR="00A00DCC" w:rsidRPr="001F719C" w:rsidRDefault="00397313" w:rsidP="001F719C">
      <w:pPr>
        <w:shd w:val="clear" w:color="000000" w:fill="FFFFFF"/>
        <w:tabs>
          <w:tab w:val="left" w:pos="426"/>
        </w:tabs>
        <w:suppressAutoHyphens/>
        <w:spacing w:line="360" w:lineRule="auto"/>
        <w:jc w:val="both"/>
        <w:rPr>
          <w:color w:val="000000"/>
        </w:rPr>
      </w:pPr>
      <w:r w:rsidRPr="001F719C">
        <w:rPr>
          <w:color w:val="000000"/>
        </w:rPr>
        <w:t>13</w:t>
      </w:r>
      <w:r w:rsidR="00A00DCC" w:rsidRPr="001F719C">
        <w:rPr>
          <w:color w:val="000000"/>
        </w:rPr>
        <w:t>. Настольная книга путешественника. – под ред. Мусаева Р.А., 2000</w:t>
      </w:r>
    </w:p>
    <w:p w:rsidR="00A00DCC" w:rsidRPr="001F719C" w:rsidRDefault="00397313" w:rsidP="001F719C">
      <w:pPr>
        <w:shd w:val="clear" w:color="000000" w:fill="FFFFFF"/>
        <w:tabs>
          <w:tab w:val="left" w:pos="426"/>
        </w:tabs>
        <w:suppressAutoHyphens/>
        <w:spacing w:line="360" w:lineRule="auto"/>
        <w:jc w:val="both"/>
        <w:rPr>
          <w:color w:val="000000"/>
        </w:rPr>
      </w:pPr>
      <w:r w:rsidRPr="001F719C">
        <w:rPr>
          <w:color w:val="000000"/>
        </w:rPr>
        <w:t>14</w:t>
      </w:r>
      <w:r w:rsidR="00A00DCC" w:rsidRPr="001F719C">
        <w:rPr>
          <w:color w:val="000000"/>
        </w:rPr>
        <w:t>. Окладникова Е.А. – Международный туризм. География туристских ресурсов мира: Учебное пособие. – М., СПб.: ИФК Омега-Л; Учитель и ученик, 2002</w:t>
      </w:r>
    </w:p>
    <w:p w:rsidR="00A00DCC" w:rsidRPr="001F719C" w:rsidRDefault="00397313" w:rsidP="001F719C">
      <w:pPr>
        <w:shd w:val="clear" w:color="000000" w:fill="FFFFFF"/>
        <w:tabs>
          <w:tab w:val="left" w:pos="426"/>
        </w:tabs>
        <w:suppressAutoHyphens/>
        <w:spacing w:line="360" w:lineRule="auto"/>
        <w:jc w:val="both"/>
        <w:rPr>
          <w:color w:val="000000"/>
        </w:rPr>
      </w:pPr>
      <w:r w:rsidRPr="001F719C">
        <w:rPr>
          <w:color w:val="000000"/>
        </w:rPr>
        <w:t xml:space="preserve">15 </w:t>
      </w:r>
      <w:r w:rsidR="00A00DCC" w:rsidRPr="001F719C">
        <w:rPr>
          <w:color w:val="000000"/>
        </w:rPr>
        <w:t>. Энциклопедия стран мира. – под ред. Симония Н.А. – М.: Экономика, 2004</w:t>
      </w:r>
    </w:p>
    <w:p w:rsidR="00A00DCC" w:rsidRPr="001F719C" w:rsidRDefault="00397313" w:rsidP="001F719C">
      <w:pPr>
        <w:pStyle w:val="aa"/>
        <w:shd w:val="clear" w:color="000000" w:fill="FFFFFF"/>
        <w:tabs>
          <w:tab w:val="left" w:pos="426"/>
        </w:tabs>
        <w:suppressAutoHyphens/>
        <w:spacing w:after="0" w:line="360" w:lineRule="auto"/>
        <w:ind w:left="0"/>
        <w:jc w:val="both"/>
        <w:rPr>
          <w:rFonts w:ascii="Times New Roman" w:hAnsi="Times New Roman"/>
          <w:color w:val="000000"/>
          <w:sz w:val="28"/>
          <w:szCs w:val="28"/>
        </w:rPr>
      </w:pPr>
      <w:r w:rsidRPr="001F719C">
        <w:rPr>
          <w:rFonts w:ascii="Times New Roman" w:hAnsi="Times New Roman"/>
          <w:color w:val="000000"/>
          <w:sz w:val="28"/>
          <w:szCs w:val="28"/>
        </w:rPr>
        <w:t xml:space="preserve">16 . </w:t>
      </w:r>
      <w:r w:rsidR="00A00DCC" w:rsidRPr="001F719C">
        <w:rPr>
          <w:rFonts w:ascii="Times New Roman" w:hAnsi="Times New Roman"/>
          <w:color w:val="000000"/>
          <w:sz w:val="28"/>
          <w:szCs w:val="28"/>
        </w:rPr>
        <w:t xml:space="preserve">Туристическая компания Сан Сити // Регионы поездок: </w:t>
      </w:r>
      <w:r w:rsidRPr="001F719C">
        <w:rPr>
          <w:rFonts w:ascii="Times New Roman" w:hAnsi="Times New Roman"/>
          <w:color w:val="000000"/>
          <w:sz w:val="28"/>
          <w:szCs w:val="28"/>
        </w:rPr>
        <w:t xml:space="preserve">Гавайи </w:t>
      </w:r>
      <w:r w:rsidR="00A00DCC" w:rsidRPr="001F719C">
        <w:rPr>
          <w:rFonts w:ascii="Times New Roman" w:hAnsi="Times New Roman"/>
          <w:color w:val="000000"/>
          <w:sz w:val="28"/>
          <w:szCs w:val="28"/>
        </w:rPr>
        <w:t xml:space="preserve">[Электронный ресурс].- 2006.- </w:t>
      </w:r>
      <w:r w:rsidR="00A00DCC" w:rsidRPr="001F719C">
        <w:rPr>
          <w:rFonts w:ascii="Times New Roman" w:hAnsi="Times New Roman"/>
          <w:color w:val="000000"/>
          <w:sz w:val="28"/>
          <w:szCs w:val="28"/>
          <w:lang w:val="be-BY"/>
        </w:rPr>
        <w:t>Режим д</w:t>
      </w:r>
      <w:r w:rsidR="00A00DCC" w:rsidRPr="001F719C">
        <w:rPr>
          <w:rFonts w:ascii="Times New Roman" w:hAnsi="Times New Roman"/>
          <w:color w:val="000000"/>
          <w:sz w:val="28"/>
          <w:szCs w:val="28"/>
        </w:rPr>
        <w:t xml:space="preserve">оступа: </w:t>
      </w:r>
      <w:r w:rsidRPr="001F719C">
        <w:rPr>
          <w:rFonts w:ascii="Times New Roman" w:hAnsi="Times New Roman"/>
          <w:color w:val="000000"/>
          <w:sz w:val="28"/>
          <w:szCs w:val="28"/>
        </w:rPr>
        <w:t>http://www.sun-city.ru/tours/amerika/region/</w:t>
      </w:r>
      <w:r w:rsidRPr="001F719C">
        <w:rPr>
          <w:rFonts w:ascii="Times New Roman" w:hAnsi="Times New Roman"/>
          <w:color w:val="000000"/>
          <w:sz w:val="28"/>
          <w:szCs w:val="28"/>
          <w:lang w:val="en-US"/>
        </w:rPr>
        <w:t>hawai</w:t>
      </w:r>
      <w:r w:rsidRPr="001F719C">
        <w:rPr>
          <w:rFonts w:ascii="Times New Roman" w:hAnsi="Times New Roman"/>
          <w:color w:val="000000"/>
          <w:sz w:val="28"/>
          <w:szCs w:val="28"/>
        </w:rPr>
        <w:t xml:space="preserve"> /</w:t>
      </w:r>
      <w:r w:rsidR="00A00DCC" w:rsidRPr="001F719C">
        <w:rPr>
          <w:rFonts w:ascii="Times New Roman" w:hAnsi="Times New Roman"/>
          <w:color w:val="000000"/>
          <w:sz w:val="28"/>
          <w:szCs w:val="28"/>
        </w:rPr>
        <w:t>. –</w:t>
      </w:r>
      <w:r w:rsidR="00A00DCC" w:rsidRPr="001F719C">
        <w:rPr>
          <w:rFonts w:ascii="Times New Roman" w:hAnsi="Times New Roman"/>
          <w:color w:val="000000"/>
          <w:sz w:val="28"/>
          <w:szCs w:val="28"/>
          <w:lang w:val="be-BY"/>
        </w:rPr>
        <w:t xml:space="preserve"> Дата доступа: </w:t>
      </w:r>
      <w:r w:rsidR="00A00DCC" w:rsidRPr="001F719C">
        <w:rPr>
          <w:rFonts w:ascii="Times New Roman" w:hAnsi="Times New Roman"/>
          <w:color w:val="000000"/>
          <w:sz w:val="28"/>
          <w:szCs w:val="28"/>
        </w:rPr>
        <w:t>21.10.2007</w:t>
      </w:r>
    </w:p>
    <w:p w:rsidR="00A00DCC" w:rsidRPr="001F719C" w:rsidRDefault="00A00DCC" w:rsidP="001F719C">
      <w:pPr>
        <w:pStyle w:val="aa"/>
        <w:numPr>
          <w:ilvl w:val="0"/>
          <w:numId w:val="23"/>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color w:val="000000"/>
          <w:sz w:val="28"/>
          <w:szCs w:val="28"/>
        </w:rPr>
        <w:t>Доклад ООН о развитии человека 2005</w:t>
      </w:r>
    </w:p>
    <w:p w:rsidR="00A00DCC" w:rsidRPr="001F719C" w:rsidRDefault="00A00DCC" w:rsidP="001F719C">
      <w:pPr>
        <w:pStyle w:val="aa"/>
        <w:numPr>
          <w:ilvl w:val="0"/>
          <w:numId w:val="23"/>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color w:val="000000"/>
          <w:sz w:val="28"/>
          <w:szCs w:val="28"/>
          <w:lang w:val="en-US"/>
        </w:rPr>
        <w:t>C</w:t>
      </w:r>
      <w:r w:rsidRPr="001F719C">
        <w:rPr>
          <w:rFonts w:ascii="Times New Roman" w:hAnsi="Times New Roman"/>
          <w:color w:val="000000"/>
          <w:sz w:val="28"/>
          <w:szCs w:val="28"/>
        </w:rPr>
        <w:t>вободная энциклопедия/</w:t>
      </w:r>
      <w:r w:rsidR="00397313" w:rsidRPr="001F719C">
        <w:rPr>
          <w:rFonts w:ascii="Times New Roman" w:hAnsi="Times New Roman"/>
          <w:color w:val="000000"/>
          <w:sz w:val="28"/>
          <w:szCs w:val="28"/>
        </w:rPr>
        <w:t xml:space="preserve">Гавайи </w:t>
      </w:r>
      <w:r w:rsidRPr="001F719C">
        <w:rPr>
          <w:rFonts w:ascii="Times New Roman" w:hAnsi="Times New Roman"/>
          <w:color w:val="000000"/>
          <w:sz w:val="28"/>
          <w:szCs w:val="28"/>
        </w:rPr>
        <w:t>[Электронный ресурс]- 2007.</w:t>
      </w:r>
      <w:r w:rsidR="005530E9" w:rsidRPr="001F719C">
        <w:rPr>
          <w:rFonts w:ascii="Times New Roman" w:hAnsi="Times New Roman"/>
          <w:color w:val="000000"/>
          <w:sz w:val="28"/>
          <w:szCs w:val="28"/>
        </w:rPr>
        <w:t xml:space="preserve"> </w:t>
      </w:r>
      <w:r w:rsidRPr="001F719C">
        <w:rPr>
          <w:rFonts w:ascii="Times New Roman" w:hAnsi="Times New Roman"/>
          <w:color w:val="000000"/>
          <w:sz w:val="28"/>
          <w:szCs w:val="28"/>
        </w:rPr>
        <w:t>–</w:t>
      </w:r>
      <w:r w:rsidRPr="001F719C">
        <w:rPr>
          <w:rFonts w:ascii="Times New Roman" w:hAnsi="Times New Roman"/>
          <w:color w:val="000000"/>
          <w:sz w:val="28"/>
          <w:szCs w:val="28"/>
          <w:lang w:val="be-BY"/>
        </w:rPr>
        <w:t xml:space="preserve"> Режим доступа: http://ru.wikipedia.org/wiki/. -Дата доступа: </w:t>
      </w:r>
      <w:r w:rsidRPr="001F719C">
        <w:rPr>
          <w:rFonts w:ascii="Times New Roman" w:hAnsi="Times New Roman"/>
          <w:color w:val="000000"/>
          <w:sz w:val="28"/>
          <w:szCs w:val="28"/>
        </w:rPr>
        <w:t>19.10.2007</w:t>
      </w:r>
    </w:p>
    <w:p w:rsidR="00A00DCC" w:rsidRPr="001F719C" w:rsidRDefault="00A00DCC" w:rsidP="001F719C">
      <w:pPr>
        <w:pStyle w:val="aa"/>
        <w:numPr>
          <w:ilvl w:val="0"/>
          <w:numId w:val="23"/>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color w:val="000000"/>
          <w:sz w:val="28"/>
          <w:szCs w:val="28"/>
        </w:rPr>
        <w:t xml:space="preserve">Группа </w:t>
      </w:r>
      <w:r w:rsidRPr="001F719C">
        <w:rPr>
          <w:rFonts w:ascii="Times New Roman" w:hAnsi="Times New Roman"/>
          <w:color w:val="000000"/>
          <w:sz w:val="28"/>
          <w:szCs w:val="28"/>
          <w:lang w:val="en-US"/>
        </w:rPr>
        <w:t>RuDive</w:t>
      </w:r>
      <w:r w:rsidRPr="001F719C">
        <w:rPr>
          <w:rFonts w:ascii="Times New Roman" w:hAnsi="Times New Roman"/>
          <w:color w:val="000000"/>
          <w:sz w:val="28"/>
          <w:szCs w:val="28"/>
        </w:rPr>
        <w:t xml:space="preserve">// Регионы: </w:t>
      </w:r>
      <w:r w:rsidR="00397313" w:rsidRPr="001F719C">
        <w:rPr>
          <w:rFonts w:ascii="Times New Roman" w:hAnsi="Times New Roman"/>
          <w:color w:val="000000"/>
          <w:sz w:val="28"/>
          <w:szCs w:val="28"/>
        </w:rPr>
        <w:t xml:space="preserve">Гавайи </w:t>
      </w:r>
      <w:r w:rsidRPr="001F719C">
        <w:rPr>
          <w:rFonts w:ascii="Times New Roman" w:hAnsi="Times New Roman"/>
          <w:color w:val="000000"/>
          <w:sz w:val="28"/>
          <w:szCs w:val="28"/>
        </w:rPr>
        <w:t xml:space="preserve">Электронный ресурс].- 2007.- </w:t>
      </w:r>
      <w:r w:rsidRPr="001F719C">
        <w:rPr>
          <w:rFonts w:ascii="Times New Roman" w:hAnsi="Times New Roman"/>
          <w:color w:val="000000"/>
          <w:sz w:val="28"/>
          <w:szCs w:val="28"/>
          <w:lang w:val="be-BY"/>
        </w:rPr>
        <w:t>Режим д</w:t>
      </w:r>
      <w:r w:rsidRPr="001F719C">
        <w:rPr>
          <w:rFonts w:ascii="Times New Roman" w:hAnsi="Times New Roman"/>
          <w:color w:val="000000"/>
          <w:sz w:val="28"/>
          <w:szCs w:val="28"/>
        </w:rPr>
        <w:t xml:space="preserve">оступа: </w:t>
      </w:r>
      <w:r w:rsidR="00397313" w:rsidRPr="001F719C">
        <w:rPr>
          <w:rFonts w:ascii="Times New Roman" w:hAnsi="Times New Roman"/>
          <w:color w:val="000000"/>
          <w:sz w:val="28"/>
          <w:szCs w:val="28"/>
        </w:rPr>
        <w:t>http://archive.travel.ru</w:t>
      </w:r>
      <w:r w:rsidRPr="001F719C">
        <w:rPr>
          <w:rFonts w:ascii="Times New Roman" w:hAnsi="Times New Roman"/>
          <w:color w:val="000000"/>
          <w:sz w:val="28"/>
          <w:szCs w:val="28"/>
        </w:rPr>
        <w:t>. –</w:t>
      </w:r>
      <w:r w:rsidRPr="001F719C">
        <w:rPr>
          <w:rFonts w:ascii="Times New Roman" w:hAnsi="Times New Roman"/>
          <w:color w:val="000000"/>
          <w:sz w:val="28"/>
          <w:szCs w:val="28"/>
          <w:lang w:val="be-BY"/>
        </w:rPr>
        <w:t xml:space="preserve"> Дата доступа: </w:t>
      </w:r>
      <w:r w:rsidRPr="001F719C">
        <w:rPr>
          <w:rFonts w:ascii="Times New Roman" w:hAnsi="Times New Roman"/>
          <w:color w:val="000000"/>
          <w:sz w:val="28"/>
          <w:szCs w:val="28"/>
        </w:rPr>
        <w:t>19.10.2007</w:t>
      </w:r>
    </w:p>
    <w:p w:rsidR="0057793D" w:rsidRPr="001F719C" w:rsidRDefault="00A00DCC" w:rsidP="001F719C">
      <w:pPr>
        <w:pStyle w:val="aa"/>
        <w:numPr>
          <w:ilvl w:val="0"/>
          <w:numId w:val="23"/>
        </w:numPr>
        <w:shd w:val="clear" w:color="000000" w:fill="FFFFFF"/>
        <w:tabs>
          <w:tab w:val="left" w:pos="426"/>
        </w:tabs>
        <w:suppressAutoHyphens/>
        <w:spacing w:after="0" w:line="360" w:lineRule="auto"/>
        <w:ind w:left="0" w:firstLine="0"/>
        <w:jc w:val="both"/>
        <w:rPr>
          <w:rFonts w:ascii="Times New Roman" w:hAnsi="Times New Roman"/>
          <w:color w:val="000000"/>
          <w:sz w:val="28"/>
          <w:szCs w:val="28"/>
        </w:rPr>
      </w:pPr>
      <w:r w:rsidRPr="001F719C">
        <w:rPr>
          <w:rFonts w:ascii="Times New Roman" w:hAnsi="Times New Roman"/>
          <w:color w:val="000000"/>
          <w:sz w:val="28"/>
          <w:szCs w:val="28"/>
          <w:lang w:val="en-US"/>
        </w:rPr>
        <w:t>Cruise</w:t>
      </w:r>
      <w:r w:rsidRPr="001F719C">
        <w:rPr>
          <w:rFonts w:ascii="Times New Roman" w:hAnsi="Times New Roman"/>
          <w:color w:val="000000"/>
          <w:sz w:val="28"/>
          <w:szCs w:val="28"/>
        </w:rPr>
        <w:t xml:space="preserve"> </w:t>
      </w:r>
      <w:r w:rsidRPr="001F719C">
        <w:rPr>
          <w:rFonts w:ascii="Times New Roman" w:hAnsi="Times New Roman"/>
          <w:color w:val="000000"/>
          <w:sz w:val="28"/>
          <w:szCs w:val="28"/>
          <w:lang w:val="en-US"/>
        </w:rPr>
        <w:t>Line</w:t>
      </w:r>
      <w:r w:rsidRPr="001F719C">
        <w:rPr>
          <w:rFonts w:ascii="Times New Roman" w:hAnsi="Times New Roman"/>
          <w:color w:val="000000"/>
          <w:sz w:val="28"/>
          <w:szCs w:val="28"/>
        </w:rPr>
        <w:t xml:space="preserve">// Речные круизы. Морские круизы: Регион- </w:t>
      </w:r>
      <w:r w:rsidR="00397313" w:rsidRPr="001F719C">
        <w:rPr>
          <w:rFonts w:ascii="Times New Roman" w:hAnsi="Times New Roman"/>
          <w:color w:val="000000"/>
          <w:sz w:val="28"/>
          <w:szCs w:val="28"/>
        </w:rPr>
        <w:t xml:space="preserve">Гавайи </w:t>
      </w:r>
      <w:r w:rsidRPr="001F719C">
        <w:rPr>
          <w:rFonts w:ascii="Times New Roman" w:hAnsi="Times New Roman"/>
          <w:color w:val="000000"/>
          <w:sz w:val="28"/>
          <w:szCs w:val="28"/>
        </w:rPr>
        <w:t xml:space="preserve">[Электронный ресурс].- 2006.- </w:t>
      </w:r>
      <w:r w:rsidRPr="001F719C">
        <w:rPr>
          <w:rFonts w:ascii="Times New Roman" w:hAnsi="Times New Roman"/>
          <w:color w:val="000000"/>
          <w:sz w:val="28"/>
          <w:szCs w:val="28"/>
          <w:lang w:val="be-BY"/>
        </w:rPr>
        <w:t>Режим д</w:t>
      </w:r>
      <w:r w:rsidRPr="001F719C">
        <w:rPr>
          <w:rFonts w:ascii="Times New Roman" w:hAnsi="Times New Roman"/>
          <w:color w:val="000000"/>
          <w:sz w:val="28"/>
          <w:szCs w:val="28"/>
        </w:rPr>
        <w:t>оступа: http://www.cruiseline.ru/region.asp?reg=34 . –</w:t>
      </w:r>
      <w:r w:rsidRPr="001F719C">
        <w:rPr>
          <w:rFonts w:ascii="Times New Roman" w:hAnsi="Times New Roman"/>
          <w:color w:val="000000"/>
          <w:sz w:val="28"/>
          <w:szCs w:val="28"/>
          <w:lang w:val="be-BY"/>
        </w:rPr>
        <w:t xml:space="preserve"> Дата доступа: </w:t>
      </w:r>
      <w:r w:rsidRPr="001F719C">
        <w:rPr>
          <w:rFonts w:ascii="Times New Roman" w:hAnsi="Times New Roman"/>
          <w:color w:val="000000"/>
          <w:sz w:val="28"/>
          <w:szCs w:val="28"/>
        </w:rPr>
        <w:t>30.10.2007</w:t>
      </w:r>
      <w:bookmarkStart w:id="2" w:name="_GoBack"/>
      <w:bookmarkEnd w:id="2"/>
    </w:p>
    <w:sectPr w:rsidR="0057793D" w:rsidRPr="001F719C" w:rsidSect="005530E9">
      <w:footerReference w:type="even" r:id="rId11"/>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9C" w:rsidRDefault="001F719C">
      <w:r>
        <w:separator/>
      </w:r>
    </w:p>
  </w:endnote>
  <w:endnote w:type="continuationSeparator" w:id="0">
    <w:p w:rsidR="001F719C" w:rsidRDefault="001F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29" w:rsidRDefault="00E22D29" w:rsidP="009F3646">
    <w:pPr>
      <w:pStyle w:val="ae"/>
      <w:framePr w:wrap="around" w:vAnchor="text" w:hAnchor="margin" w:xAlign="right" w:y="1"/>
      <w:rPr>
        <w:rStyle w:val="af0"/>
      </w:rPr>
    </w:pPr>
  </w:p>
  <w:p w:rsidR="00E22D29" w:rsidRDefault="00E22D29" w:rsidP="0039731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9C" w:rsidRDefault="001F719C">
      <w:r>
        <w:separator/>
      </w:r>
    </w:p>
  </w:footnote>
  <w:footnote w:type="continuationSeparator" w:id="0">
    <w:p w:rsidR="001F719C" w:rsidRDefault="001F7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52DF"/>
    <w:multiLevelType w:val="hybridMultilevel"/>
    <w:tmpl w:val="F43414C4"/>
    <w:lvl w:ilvl="0" w:tplc="2BF6D324">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D2D35F4"/>
    <w:multiLevelType w:val="hybridMultilevel"/>
    <w:tmpl w:val="20E8F04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A4E06"/>
    <w:multiLevelType w:val="hybridMultilevel"/>
    <w:tmpl w:val="DDA23822"/>
    <w:lvl w:ilvl="0" w:tplc="4D7294DE">
      <w:start w:val="1"/>
      <w:numFmt w:val="bullet"/>
      <w:lvlText w:val=""/>
      <w:lvlJc w:val="left"/>
      <w:pPr>
        <w:tabs>
          <w:tab w:val="num" w:pos="720"/>
        </w:tabs>
        <w:ind w:left="72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B24751"/>
    <w:multiLevelType w:val="hybridMultilevel"/>
    <w:tmpl w:val="5D84EC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910680"/>
    <w:multiLevelType w:val="hybridMultilevel"/>
    <w:tmpl w:val="5FDCD3E8"/>
    <w:lvl w:ilvl="0" w:tplc="58BCC16E">
      <w:start w:val="1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CE81C18"/>
    <w:multiLevelType w:val="multilevel"/>
    <w:tmpl w:val="0666DEDA"/>
    <w:lvl w:ilvl="0">
      <w:start w:val="1"/>
      <w:numFmt w:val="decimal"/>
      <w:lvlText w:val="%1"/>
      <w:lvlJc w:val="left"/>
      <w:pPr>
        <w:ind w:left="450" w:hanging="450"/>
      </w:pPr>
      <w:rPr>
        <w:rFonts w:cs="Times New Roman" w:hint="default"/>
      </w:rPr>
    </w:lvl>
    <w:lvl w:ilvl="1">
      <w:start w:val="1"/>
      <w:numFmt w:val="decimal"/>
      <w:lvlText w:val="%1.%2"/>
      <w:lvlJc w:val="left"/>
      <w:pPr>
        <w:ind w:left="900" w:hanging="45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6">
    <w:nsid w:val="20CA20EC"/>
    <w:multiLevelType w:val="hybridMultilevel"/>
    <w:tmpl w:val="91109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B354E"/>
    <w:multiLevelType w:val="hybridMultilevel"/>
    <w:tmpl w:val="C5606B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F755E70"/>
    <w:multiLevelType w:val="hybridMultilevel"/>
    <w:tmpl w:val="FBE05F6A"/>
    <w:lvl w:ilvl="0" w:tplc="80A4BA34">
      <w:start w:val="1"/>
      <w:numFmt w:val="decimal"/>
      <w:lvlText w:val="%1."/>
      <w:lvlJc w:val="left"/>
      <w:pPr>
        <w:tabs>
          <w:tab w:val="num" w:pos="360"/>
        </w:tabs>
        <w:ind w:left="360" w:hanging="360"/>
      </w:pPr>
      <w:rPr>
        <w:rFonts w:cs="Times New Roman" w:hint="default"/>
        <w:b w:val="0"/>
        <w:sz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19852CF"/>
    <w:multiLevelType w:val="hybridMultilevel"/>
    <w:tmpl w:val="3AF64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AC7BE7"/>
    <w:multiLevelType w:val="multilevel"/>
    <w:tmpl w:val="382AFBAA"/>
    <w:lvl w:ilvl="0">
      <w:start w:val="18"/>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1">
    <w:nsid w:val="3BBB30B0"/>
    <w:multiLevelType w:val="hybridMultilevel"/>
    <w:tmpl w:val="EAAAFC98"/>
    <w:lvl w:ilvl="0" w:tplc="581CC71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DB6751"/>
    <w:multiLevelType w:val="hybridMultilevel"/>
    <w:tmpl w:val="A364D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40A28"/>
    <w:multiLevelType w:val="hybridMultilevel"/>
    <w:tmpl w:val="897CD09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B0F48BB"/>
    <w:multiLevelType w:val="hybridMultilevel"/>
    <w:tmpl w:val="34BC75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A35E40"/>
    <w:multiLevelType w:val="hybridMultilevel"/>
    <w:tmpl w:val="720C9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A62FD6"/>
    <w:multiLevelType w:val="hybridMultilevel"/>
    <w:tmpl w:val="A7B0BCA4"/>
    <w:lvl w:ilvl="0" w:tplc="AA3EBF9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6C571A"/>
    <w:multiLevelType w:val="hybridMultilevel"/>
    <w:tmpl w:val="81CABF8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0A7703"/>
    <w:multiLevelType w:val="hybridMultilevel"/>
    <w:tmpl w:val="2F0AF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761C88"/>
    <w:multiLevelType w:val="hybridMultilevel"/>
    <w:tmpl w:val="9CA4BF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891074"/>
    <w:multiLevelType w:val="hybridMultilevel"/>
    <w:tmpl w:val="BC523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6D48E0"/>
    <w:multiLevelType w:val="hybridMultilevel"/>
    <w:tmpl w:val="E9DEAC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2A580F"/>
    <w:multiLevelType w:val="hybridMultilevel"/>
    <w:tmpl w:val="E0AE0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DA0C7C"/>
    <w:multiLevelType w:val="multilevel"/>
    <w:tmpl w:val="5694CF8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E60737A"/>
    <w:multiLevelType w:val="hybridMultilevel"/>
    <w:tmpl w:val="9A088C02"/>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5"/>
  </w:num>
  <w:num w:numId="3">
    <w:abstractNumId w:val="7"/>
  </w:num>
  <w:num w:numId="4">
    <w:abstractNumId w:val="1"/>
  </w:num>
  <w:num w:numId="5">
    <w:abstractNumId w:val="17"/>
  </w:num>
  <w:num w:numId="6">
    <w:abstractNumId w:val="16"/>
  </w:num>
  <w:num w:numId="7">
    <w:abstractNumId w:val="11"/>
  </w:num>
  <w:num w:numId="8">
    <w:abstractNumId w:val="8"/>
  </w:num>
  <w:num w:numId="9">
    <w:abstractNumId w:val="0"/>
  </w:num>
  <w:num w:numId="10">
    <w:abstractNumId w:val="5"/>
  </w:num>
  <w:num w:numId="11">
    <w:abstractNumId w:val="9"/>
  </w:num>
  <w:num w:numId="12">
    <w:abstractNumId w:val="12"/>
  </w:num>
  <w:num w:numId="13">
    <w:abstractNumId w:val="3"/>
  </w:num>
  <w:num w:numId="14">
    <w:abstractNumId w:val="14"/>
  </w:num>
  <w:num w:numId="15">
    <w:abstractNumId w:val="18"/>
  </w:num>
  <w:num w:numId="16">
    <w:abstractNumId w:val="6"/>
  </w:num>
  <w:num w:numId="17">
    <w:abstractNumId w:val="19"/>
  </w:num>
  <w:num w:numId="18">
    <w:abstractNumId w:val="21"/>
  </w:num>
  <w:num w:numId="19">
    <w:abstractNumId w:val="13"/>
  </w:num>
  <w:num w:numId="20">
    <w:abstractNumId w:val="2"/>
  </w:num>
  <w:num w:numId="21">
    <w:abstractNumId w:val="22"/>
  </w:num>
  <w:num w:numId="22">
    <w:abstractNumId w:val="24"/>
  </w:num>
  <w:num w:numId="23">
    <w:abstractNumId w:val="4"/>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B40"/>
    <w:rsid w:val="000661BB"/>
    <w:rsid w:val="00087A54"/>
    <w:rsid w:val="000C17C5"/>
    <w:rsid w:val="000E72B1"/>
    <w:rsid w:val="0012185E"/>
    <w:rsid w:val="00131379"/>
    <w:rsid w:val="00186F1C"/>
    <w:rsid w:val="001F719C"/>
    <w:rsid w:val="002120A1"/>
    <w:rsid w:val="00217855"/>
    <w:rsid w:val="0023063A"/>
    <w:rsid w:val="00246E53"/>
    <w:rsid w:val="002574A0"/>
    <w:rsid w:val="002F2326"/>
    <w:rsid w:val="002F251D"/>
    <w:rsid w:val="002F523E"/>
    <w:rsid w:val="0031601E"/>
    <w:rsid w:val="00321F57"/>
    <w:rsid w:val="00350B40"/>
    <w:rsid w:val="00397313"/>
    <w:rsid w:val="003C1E24"/>
    <w:rsid w:val="00416523"/>
    <w:rsid w:val="00443531"/>
    <w:rsid w:val="004521C1"/>
    <w:rsid w:val="004C3512"/>
    <w:rsid w:val="004F28F2"/>
    <w:rsid w:val="005505BE"/>
    <w:rsid w:val="005530E9"/>
    <w:rsid w:val="0057793D"/>
    <w:rsid w:val="005A5299"/>
    <w:rsid w:val="006365D4"/>
    <w:rsid w:val="006A1535"/>
    <w:rsid w:val="00773B40"/>
    <w:rsid w:val="00791F71"/>
    <w:rsid w:val="00812EF2"/>
    <w:rsid w:val="00881C84"/>
    <w:rsid w:val="008F00B0"/>
    <w:rsid w:val="009602FE"/>
    <w:rsid w:val="009628F3"/>
    <w:rsid w:val="0096419C"/>
    <w:rsid w:val="009754C8"/>
    <w:rsid w:val="009921AA"/>
    <w:rsid w:val="009B3545"/>
    <w:rsid w:val="009F3646"/>
    <w:rsid w:val="00A00DCC"/>
    <w:rsid w:val="00A27769"/>
    <w:rsid w:val="00A96AE3"/>
    <w:rsid w:val="00AB7D4F"/>
    <w:rsid w:val="00B42083"/>
    <w:rsid w:val="00B442F7"/>
    <w:rsid w:val="00B54E43"/>
    <w:rsid w:val="00BB672F"/>
    <w:rsid w:val="00C67140"/>
    <w:rsid w:val="00C72BDF"/>
    <w:rsid w:val="00CF30CF"/>
    <w:rsid w:val="00D26B30"/>
    <w:rsid w:val="00D44DF8"/>
    <w:rsid w:val="00D50709"/>
    <w:rsid w:val="00D51459"/>
    <w:rsid w:val="00D56259"/>
    <w:rsid w:val="00D93C2A"/>
    <w:rsid w:val="00DB050D"/>
    <w:rsid w:val="00DF2994"/>
    <w:rsid w:val="00E22D29"/>
    <w:rsid w:val="00E50673"/>
    <w:rsid w:val="00E86095"/>
    <w:rsid w:val="00EA2EFE"/>
    <w:rsid w:val="00ED272A"/>
    <w:rsid w:val="00F25140"/>
    <w:rsid w:val="00F37AE0"/>
    <w:rsid w:val="00F619DF"/>
    <w:rsid w:val="00FE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AE3CBA3-7FE9-452A-8459-18179385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40"/>
    <w:rPr>
      <w:sz w:val="28"/>
      <w:szCs w:val="28"/>
    </w:rPr>
  </w:style>
  <w:style w:type="paragraph" w:styleId="1">
    <w:name w:val="heading 1"/>
    <w:basedOn w:val="a"/>
    <w:next w:val="a"/>
    <w:link w:val="10"/>
    <w:uiPriority w:val="9"/>
    <w:qFormat/>
    <w:rsid w:val="00350B4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350B40"/>
    <w:pPr>
      <w:spacing w:before="100" w:beforeAutospacing="1" w:after="100" w:afterAutospacing="1"/>
      <w:outlineLvl w:val="1"/>
    </w:pPr>
    <w:rPr>
      <w:b/>
      <w:bCs/>
      <w:sz w:val="36"/>
      <w:szCs w:val="36"/>
    </w:rPr>
  </w:style>
  <w:style w:type="paragraph" w:styleId="8">
    <w:name w:val="heading 8"/>
    <w:basedOn w:val="a"/>
    <w:next w:val="a"/>
    <w:link w:val="80"/>
    <w:uiPriority w:val="9"/>
    <w:qFormat/>
    <w:rsid w:val="00350B4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aaieiaie2">
    <w:name w:val="caaieiaie 2"/>
    <w:basedOn w:val="a"/>
    <w:next w:val="a"/>
    <w:rsid w:val="00350B40"/>
    <w:pPr>
      <w:keepNext/>
      <w:widowControl w:val="0"/>
      <w:jc w:val="center"/>
    </w:pPr>
    <w:rPr>
      <w:rFonts w:ascii="Times New Roman CYR" w:hAnsi="Times New Roman CYR"/>
      <w:szCs w:val="20"/>
    </w:rPr>
  </w:style>
  <w:style w:type="paragraph" w:styleId="a3">
    <w:name w:val="Normal (Web)"/>
    <w:basedOn w:val="a"/>
    <w:uiPriority w:val="99"/>
    <w:rsid w:val="009B3545"/>
    <w:pPr>
      <w:spacing w:before="100" w:beforeAutospacing="1" w:after="100" w:afterAutospacing="1"/>
    </w:pPr>
    <w:rPr>
      <w:sz w:val="24"/>
      <w:szCs w:val="24"/>
    </w:rPr>
  </w:style>
  <w:style w:type="paragraph" w:styleId="a4">
    <w:name w:val="Body Text"/>
    <w:aliases w:val="Знак"/>
    <w:basedOn w:val="a"/>
    <w:link w:val="a5"/>
    <w:uiPriority w:val="99"/>
    <w:unhideWhenUsed/>
    <w:rsid w:val="009602FE"/>
    <w:pPr>
      <w:spacing w:after="120" w:line="276" w:lineRule="auto"/>
    </w:pPr>
    <w:rPr>
      <w:rFonts w:ascii="Calibri" w:hAnsi="Calibri"/>
      <w:sz w:val="22"/>
      <w:szCs w:val="22"/>
    </w:rPr>
  </w:style>
  <w:style w:type="character" w:customStyle="1" w:styleId="a5">
    <w:name w:val="Основной текст Знак"/>
    <w:aliases w:val="Знак Знак"/>
    <w:link w:val="a4"/>
    <w:uiPriority w:val="99"/>
    <w:locked/>
    <w:rsid w:val="009602FE"/>
    <w:rPr>
      <w:rFonts w:ascii="Calibri" w:hAnsi="Calibri" w:cs="Times New Roman"/>
      <w:sz w:val="22"/>
      <w:szCs w:val="22"/>
      <w:lang w:val="ru-RU" w:eastAsia="ru-RU" w:bidi="ar-SA"/>
    </w:rPr>
  </w:style>
  <w:style w:type="table" w:styleId="a6">
    <w:name w:val="Table Grid"/>
    <w:basedOn w:val="a1"/>
    <w:uiPriority w:val="59"/>
    <w:rsid w:val="00881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10"/>
    <w:qFormat/>
    <w:rsid w:val="009921AA"/>
    <w:pPr>
      <w:jc w:val="center"/>
    </w:pPr>
    <w:rPr>
      <w:b/>
      <w:bCs/>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rsid w:val="009921AA"/>
    <w:pPr>
      <w:spacing w:after="120" w:line="480" w:lineRule="auto"/>
    </w:pPr>
  </w:style>
  <w:style w:type="character" w:customStyle="1" w:styleId="22">
    <w:name w:val="Основной текст 2 Знак"/>
    <w:link w:val="21"/>
    <w:uiPriority w:val="99"/>
    <w:semiHidden/>
    <w:rPr>
      <w:sz w:val="28"/>
      <w:szCs w:val="28"/>
    </w:rPr>
  </w:style>
  <w:style w:type="character" w:styleId="a9">
    <w:name w:val="Hyperlink"/>
    <w:uiPriority w:val="99"/>
    <w:rsid w:val="009921AA"/>
    <w:rPr>
      <w:rFonts w:cs="Times New Roman"/>
      <w:color w:val="0000FF"/>
      <w:u w:val="single"/>
    </w:rPr>
  </w:style>
  <w:style w:type="paragraph" w:customStyle="1" w:styleId="11">
    <w:name w:val="1"/>
    <w:link w:val="12"/>
    <w:rsid w:val="0096419C"/>
    <w:pPr>
      <w:spacing w:after="120" w:line="360" w:lineRule="auto"/>
      <w:ind w:firstLine="720"/>
    </w:pPr>
    <w:rPr>
      <w:sz w:val="24"/>
      <w:szCs w:val="28"/>
    </w:rPr>
  </w:style>
  <w:style w:type="character" w:customStyle="1" w:styleId="12">
    <w:name w:val="1 Знак"/>
    <w:link w:val="11"/>
    <w:locked/>
    <w:rsid w:val="0096419C"/>
    <w:rPr>
      <w:rFonts w:cs="Times New Roman"/>
      <w:sz w:val="28"/>
      <w:szCs w:val="28"/>
      <w:lang w:val="ru-RU" w:eastAsia="ru-RU" w:bidi="ar-SA"/>
    </w:rPr>
  </w:style>
  <w:style w:type="paragraph" w:styleId="aa">
    <w:name w:val="List Paragraph"/>
    <w:basedOn w:val="a"/>
    <w:uiPriority w:val="34"/>
    <w:qFormat/>
    <w:rsid w:val="0096419C"/>
    <w:pPr>
      <w:spacing w:after="200" w:line="276" w:lineRule="auto"/>
      <w:ind w:left="720"/>
      <w:contextualSpacing/>
    </w:pPr>
    <w:rPr>
      <w:rFonts w:ascii="Calibri" w:hAnsi="Calibri"/>
      <w:sz w:val="22"/>
      <w:szCs w:val="22"/>
    </w:rPr>
  </w:style>
  <w:style w:type="paragraph" w:styleId="13">
    <w:name w:val="toc 1"/>
    <w:basedOn w:val="a"/>
    <w:next w:val="a"/>
    <w:autoRedefine/>
    <w:uiPriority w:val="39"/>
    <w:semiHidden/>
    <w:rsid w:val="0096419C"/>
    <w:rPr>
      <w:sz w:val="24"/>
      <w:szCs w:val="24"/>
    </w:rPr>
  </w:style>
  <w:style w:type="character" w:styleId="ab">
    <w:name w:val="Strong"/>
    <w:uiPriority w:val="22"/>
    <w:qFormat/>
    <w:rsid w:val="00443531"/>
    <w:rPr>
      <w:rFonts w:cs="Times New Roman"/>
      <w:b/>
      <w:bCs/>
    </w:rPr>
  </w:style>
  <w:style w:type="paragraph" w:styleId="ac">
    <w:name w:val="Balloon Text"/>
    <w:basedOn w:val="a"/>
    <w:link w:val="ad"/>
    <w:uiPriority w:val="99"/>
    <w:semiHidden/>
    <w:rsid w:val="00E50673"/>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character" w:customStyle="1" w:styleId="4">
    <w:name w:val="Знак Знак4"/>
    <w:rsid w:val="00F25140"/>
    <w:rPr>
      <w:rFonts w:ascii="Calibri" w:hAnsi="Calibri" w:cs="Times New Roman"/>
      <w:sz w:val="22"/>
      <w:szCs w:val="22"/>
      <w:lang w:val="ru-RU" w:eastAsia="ru-RU" w:bidi="ar-SA"/>
    </w:rPr>
  </w:style>
  <w:style w:type="paragraph" w:styleId="ae">
    <w:name w:val="footer"/>
    <w:basedOn w:val="a"/>
    <w:link w:val="af"/>
    <w:uiPriority w:val="99"/>
    <w:rsid w:val="00397313"/>
    <w:pPr>
      <w:tabs>
        <w:tab w:val="center" w:pos="4677"/>
        <w:tab w:val="right" w:pos="9355"/>
      </w:tabs>
    </w:pPr>
  </w:style>
  <w:style w:type="character" w:customStyle="1" w:styleId="af">
    <w:name w:val="Нижний колонтитул Знак"/>
    <w:link w:val="ae"/>
    <w:uiPriority w:val="99"/>
    <w:semiHidden/>
    <w:rPr>
      <w:sz w:val="28"/>
      <w:szCs w:val="28"/>
    </w:rPr>
  </w:style>
  <w:style w:type="character" w:styleId="af0">
    <w:name w:val="page number"/>
    <w:uiPriority w:val="99"/>
    <w:rsid w:val="00397313"/>
    <w:rPr>
      <w:rFonts w:cs="Times New Roman"/>
    </w:rPr>
  </w:style>
  <w:style w:type="paragraph" w:styleId="af1">
    <w:name w:val="header"/>
    <w:basedOn w:val="a"/>
    <w:link w:val="af2"/>
    <w:uiPriority w:val="99"/>
    <w:rsid w:val="00D26B30"/>
    <w:pPr>
      <w:tabs>
        <w:tab w:val="center" w:pos="4677"/>
        <w:tab w:val="right" w:pos="9355"/>
      </w:tabs>
    </w:pPr>
  </w:style>
  <w:style w:type="character" w:customStyle="1" w:styleId="af2">
    <w:name w:val="Верхний колонтитул Знак"/>
    <w:link w:val="af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3736</Words>
  <Characters>21297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
  <LinksUpToDate>false</LinksUpToDate>
  <CharactersWithSpaces>24984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1</dc:creator>
  <cp:keywords/>
  <dc:description/>
  <cp:lastModifiedBy>admin</cp:lastModifiedBy>
  <cp:revision>2</cp:revision>
  <cp:lastPrinted>2007-12-09T14:46:00Z</cp:lastPrinted>
  <dcterms:created xsi:type="dcterms:W3CDTF">2014-03-08T13:29:00Z</dcterms:created>
  <dcterms:modified xsi:type="dcterms:W3CDTF">2014-03-08T13:29:00Z</dcterms:modified>
</cp:coreProperties>
</file>