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C4" w:rsidRPr="00704AC5" w:rsidRDefault="00841EC4" w:rsidP="00704AC5">
      <w:pPr>
        <w:pStyle w:val="3"/>
        <w:spacing w:before="0" w:after="0" w:line="360" w:lineRule="auto"/>
        <w:ind w:firstLine="709"/>
        <w:jc w:val="center"/>
        <w:rPr>
          <w:rFonts w:ascii="Times New Roman" w:hAnsi="Times New Roman" w:cs="Times New Roman"/>
          <w:bCs w:val="0"/>
          <w:sz w:val="28"/>
          <w:szCs w:val="28"/>
        </w:rPr>
      </w:pPr>
    </w:p>
    <w:p w:rsidR="00841EC4" w:rsidRPr="00704AC5" w:rsidRDefault="00841EC4" w:rsidP="00704AC5">
      <w:pPr>
        <w:pStyle w:val="3"/>
        <w:spacing w:before="0" w:after="0" w:line="360" w:lineRule="auto"/>
        <w:ind w:firstLine="709"/>
        <w:jc w:val="center"/>
        <w:rPr>
          <w:rFonts w:ascii="Times New Roman" w:hAnsi="Times New Roman" w:cs="Times New Roman"/>
          <w:bCs w:val="0"/>
          <w:sz w:val="28"/>
          <w:szCs w:val="28"/>
        </w:rPr>
      </w:pPr>
    </w:p>
    <w:p w:rsidR="00841EC4" w:rsidRPr="00704AC5" w:rsidRDefault="00841EC4" w:rsidP="00704AC5">
      <w:pPr>
        <w:pStyle w:val="3"/>
        <w:spacing w:before="0" w:after="0" w:line="360" w:lineRule="auto"/>
        <w:ind w:firstLine="709"/>
        <w:jc w:val="center"/>
        <w:rPr>
          <w:rFonts w:ascii="Times New Roman" w:hAnsi="Times New Roman" w:cs="Times New Roman"/>
          <w:bCs w:val="0"/>
          <w:sz w:val="28"/>
          <w:szCs w:val="28"/>
        </w:rPr>
      </w:pPr>
    </w:p>
    <w:p w:rsidR="00841EC4" w:rsidRPr="00704AC5" w:rsidRDefault="00841EC4" w:rsidP="00704AC5">
      <w:pPr>
        <w:pStyle w:val="3"/>
        <w:spacing w:before="0" w:after="0" w:line="360" w:lineRule="auto"/>
        <w:ind w:firstLine="709"/>
        <w:jc w:val="center"/>
        <w:rPr>
          <w:rFonts w:ascii="Times New Roman" w:hAnsi="Times New Roman" w:cs="Times New Roman"/>
          <w:bCs w:val="0"/>
          <w:sz w:val="28"/>
          <w:szCs w:val="28"/>
        </w:rPr>
      </w:pPr>
    </w:p>
    <w:p w:rsidR="00841EC4" w:rsidRPr="00704AC5" w:rsidRDefault="00841EC4" w:rsidP="00704AC5">
      <w:pPr>
        <w:pStyle w:val="3"/>
        <w:spacing w:before="0" w:after="0" w:line="360" w:lineRule="auto"/>
        <w:ind w:firstLine="709"/>
        <w:jc w:val="center"/>
        <w:rPr>
          <w:rFonts w:ascii="Times New Roman" w:hAnsi="Times New Roman" w:cs="Times New Roman"/>
          <w:bCs w:val="0"/>
          <w:sz w:val="28"/>
          <w:szCs w:val="28"/>
        </w:rPr>
      </w:pPr>
    </w:p>
    <w:p w:rsidR="00704AC5" w:rsidRDefault="00704AC5" w:rsidP="00704AC5">
      <w:pPr>
        <w:pStyle w:val="3"/>
        <w:spacing w:before="0" w:after="0" w:line="360" w:lineRule="auto"/>
        <w:ind w:firstLine="709"/>
        <w:jc w:val="center"/>
        <w:rPr>
          <w:rFonts w:ascii="Times New Roman" w:hAnsi="Times New Roman" w:cs="Times New Roman"/>
          <w:bCs w:val="0"/>
          <w:sz w:val="28"/>
          <w:szCs w:val="28"/>
        </w:rPr>
      </w:pPr>
    </w:p>
    <w:p w:rsidR="00704AC5" w:rsidRDefault="00704AC5" w:rsidP="00704AC5">
      <w:pPr>
        <w:pStyle w:val="3"/>
        <w:spacing w:before="0" w:after="0" w:line="360" w:lineRule="auto"/>
        <w:ind w:firstLine="709"/>
        <w:jc w:val="center"/>
        <w:rPr>
          <w:rFonts w:ascii="Times New Roman" w:hAnsi="Times New Roman" w:cs="Times New Roman"/>
          <w:bCs w:val="0"/>
          <w:sz w:val="28"/>
          <w:szCs w:val="28"/>
        </w:rPr>
      </w:pPr>
    </w:p>
    <w:p w:rsidR="00704AC5" w:rsidRDefault="00704AC5" w:rsidP="00704AC5">
      <w:pPr>
        <w:pStyle w:val="3"/>
        <w:spacing w:before="0" w:after="0" w:line="360" w:lineRule="auto"/>
        <w:ind w:firstLine="709"/>
        <w:jc w:val="center"/>
        <w:rPr>
          <w:rFonts w:ascii="Times New Roman" w:hAnsi="Times New Roman" w:cs="Times New Roman"/>
          <w:bCs w:val="0"/>
          <w:sz w:val="28"/>
          <w:szCs w:val="28"/>
        </w:rPr>
      </w:pPr>
    </w:p>
    <w:p w:rsidR="00704AC5" w:rsidRDefault="00704AC5" w:rsidP="00704AC5">
      <w:pPr>
        <w:pStyle w:val="3"/>
        <w:spacing w:before="0" w:after="0" w:line="360" w:lineRule="auto"/>
        <w:ind w:firstLine="709"/>
        <w:jc w:val="center"/>
        <w:rPr>
          <w:rFonts w:ascii="Times New Roman" w:hAnsi="Times New Roman" w:cs="Times New Roman"/>
          <w:bCs w:val="0"/>
          <w:sz w:val="28"/>
          <w:szCs w:val="28"/>
        </w:rPr>
      </w:pPr>
    </w:p>
    <w:p w:rsidR="00704AC5" w:rsidRDefault="00704AC5" w:rsidP="00704AC5">
      <w:pPr>
        <w:pStyle w:val="3"/>
        <w:spacing w:before="0" w:after="0" w:line="360" w:lineRule="auto"/>
        <w:ind w:firstLine="709"/>
        <w:jc w:val="center"/>
        <w:rPr>
          <w:rFonts w:ascii="Times New Roman" w:hAnsi="Times New Roman" w:cs="Times New Roman"/>
          <w:bCs w:val="0"/>
          <w:sz w:val="28"/>
          <w:szCs w:val="28"/>
        </w:rPr>
      </w:pPr>
    </w:p>
    <w:p w:rsidR="00704AC5" w:rsidRDefault="00704AC5" w:rsidP="00704AC5">
      <w:pPr>
        <w:pStyle w:val="3"/>
        <w:spacing w:before="0" w:after="0" w:line="360" w:lineRule="auto"/>
        <w:ind w:firstLine="709"/>
        <w:jc w:val="center"/>
        <w:rPr>
          <w:rFonts w:ascii="Times New Roman" w:hAnsi="Times New Roman" w:cs="Times New Roman"/>
          <w:bCs w:val="0"/>
          <w:sz w:val="28"/>
          <w:szCs w:val="28"/>
        </w:rPr>
      </w:pPr>
    </w:p>
    <w:p w:rsidR="00704AC5" w:rsidRDefault="00704AC5" w:rsidP="00704AC5">
      <w:pPr>
        <w:pStyle w:val="3"/>
        <w:spacing w:before="0" w:after="0" w:line="360" w:lineRule="auto"/>
        <w:ind w:firstLine="709"/>
        <w:jc w:val="center"/>
        <w:rPr>
          <w:rFonts w:ascii="Times New Roman" w:hAnsi="Times New Roman" w:cs="Times New Roman"/>
          <w:bCs w:val="0"/>
          <w:sz w:val="28"/>
          <w:szCs w:val="28"/>
        </w:rPr>
      </w:pPr>
    </w:p>
    <w:p w:rsidR="00704AC5" w:rsidRDefault="00704AC5" w:rsidP="00704AC5">
      <w:pPr>
        <w:pStyle w:val="3"/>
        <w:spacing w:before="0" w:after="0" w:line="360" w:lineRule="auto"/>
        <w:ind w:firstLine="709"/>
        <w:jc w:val="center"/>
        <w:rPr>
          <w:rFonts w:ascii="Times New Roman" w:hAnsi="Times New Roman" w:cs="Times New Roman"/>
          <w:bCs w:val="0"/>
          <w:sz w:val="28"/>
          <w:szCs w:val="28"/>
        </w:rPr>
      </w:pPr>
    </w:p>
    <w:p w:rsidR="00704AC5" w:rsidRDefault="00704AC5" w:rsidP="00704AC5">
      <w:pPr>
        <w:pStyle w:val="3"/>
        <w:spacing w:before="0" w:after="0" w:line="360" w:lineRule="auto"/>
        <w:ind w:firstLine="709"/>
        <w:jc w:val="center"/>
        <w:rPr>
          <w:rFonts w:ascii="Times New Roman" w:hAnsi="Times New Roman" w:cs="Times New Roman"/>
          <w:bCs w:val="0"/>
          <w:sz w:val="28"/>
          <w:szCs w:val="28"/>
        </w:rPr>
      </w:pPr>
    </w:p>
    <w:p w:rsidR="00841EC4" w:rsidRPr="00704AC5" w:rsidRDefault="00841EC4" w:rsidP="00704AC5">
      <w:pPr>
        <w:pStyle w:val="3"/>
        <w:spacing w:before="0" w:after="0" w:line="360" w:lineRule="auto"/>
        <w:ind w:firstLine="709"/>
        <w:jc w:val="center"/>
        <w:rPr>
          <w:rFonts w:ascii="Times New Roman" w:hAnsi="Times New Roman" w:cs="Times New Roman"/>
          <w:bCs w:val="0"/>
          <w:sz w:val="28"/>
          <w:szCs w:val="28"/>
        </w:rPr>
      </w:pPr>
      <w:r w:rsidRPr="00704AC5">
        <w:rPr>
          <w:rFonts w:ascii="Times New Roman" w:hAnsi="Times New Roman" w:cs="Times New Roman"/>
          <w:bCs w:val="0"/>
          <w:sz w:val="28"/>
          <w:szCs w:val="28"/>
        </w:rPr>
        <w:t xml:space="preserve">РАЗВИТИЕ ЯПОНИИ В ПОСЛЕДНЕЙ ТРЕТИ </w:t>
      </w:r>
      <w:r w:rsidRPr="00704AC5">
        <w:rPr>
          <w:rFonts w:ascii="Times New Roman" w:hAnsi="Times New Roman" w:cs="Times New Roman"/>
          <w:bCs w:val="0"/>
          <w:sz w:val="28"/>
          <w:szCs w:val="28"/>
          <w:lang w:val="en-US"/>
        </w:rPr>
        <w:t>XIX</w:t>
      </w:r>
      <w:r w:rsidRPr="00704AC5">
        <w:rPr>
          <w:rFonts w:ascii="Times New Roman" w:hAnsi="Times New Roman" w:cs="Times New Roman"/>
          <w:bCs w:val="0"/>
          <w:sz w:val="28"/>
          <w:szCs w:val="28"/>
        </w:rPr>
        <w:t xml:space="preserve"> </w:t>
      </w:r>
      <w:r w:rsidR="00704AC5">
        <w:rPr>
          <w:rFonts w:ascii="Times New Roman" w:hAnsi="Times New Roman" w:cs="Times New Roman"/>
          <w:bCs w:val="0"/>
          <w:sz w:val="28"/>
          <w:szCs w:val="28"/>
        </w:rPr>
        <w:t>В</w:t>
      </w:r>
      <w:r w:rsidRPr="00704AC5">
        <w:rPr>
          <w:rFonts w:ascii="Times New Roman" w:hAnsi="Times New Roman" w:cs="Times New Roman"/>
          <w:bCs w:val="0"/>
          <w:sz w:val="28"/>
          <w:szCs w:val="28"/>
        </w:rPr>
        <w:t>.</w:t>
      </w:r>
    </w:p>
    <w:p w:rsidR="00704AC5" w:rsidRDefault="00704AC5" w:rsidP="00704AC5">
      <w:pPr>
        <w:spacing w:line="360" w:lineRule="auto"/>
        <w:ind w:firstLine="709"/>
        <w:jc w:val="both"/>
        <w:rPr>
          <w:sz w:val="28"/>
          <w:szCs w:val="28"/>
        </w:rPr>
      </w:pPr>
    </w:p>
    <w:p w:rsidR="00841EC4" w:rsidRPr="00704AC5" w:rsidRDefault="00841EC4" w:rsidP="00704AC5">
      <w:pPr>
        <w:spacing w:line="360" w:lineRule="auto"/>
        <w:ind w:firstLine="709"/>
        <w:jc w:val="both"/>
        <w:rPr>
          <w:b/>
          <w:sz w:val="28"/>
          <w:szCs w:val="28"/>
        </w:rPr>
      </w:pPr>
      <w:r w:rsidRPr="00704AC5">
        <w:rPr>
          <w:sz w:val="28"/>
          <w:szCs w:val="28"/>
        </w:rPr>
        <w:br w:type="page"/>
      </w:r>
      <w:r w:rsidRPr="00704AC5">
        <w:rPr>
          <w:b/>
          <w:sz w:val="28"/>
          <w:szCs w:val="28"/>
        </w:rPr>
        <w:t>План</w:t>
      </w:r>
    </w:p>
    <w:p w:rsidR="00841EC4" w:rsidRPr="00704AC5" w:rsidRDefault="00841EC4" w:rsidP="00704AC5">
      <w:pPr>
        <w:spacing w:line="360" w:lineRule="auto"/>
        <w:ind w:firstLine="709"/>
        <w:jc w:val="both"/>
        <w:rPr>
          <w:b/>
          <w:sz w:val="28"/>
          <w:szCs w:val="28"/>
        </w:rPr>
      </w:pPr>
    </w:p>
    <w:p w:rsidR="00841EC4" w:rsidRPr="00704AC5" w:rsidRDefault="00841EC4" w:rsidP="00704AC5">
      <w:pPr>
        <w:shd w:val="clear" w:color="auto" w:fill="FFFFFF"/>
        <w:spacing w:line="360" w:lineRule="auto"/>
        <w:jc w:val="both"/>
        <w:rPr>
          <w:sz w:val="28"/>
          <w:szCs w:val="28"/>
        </w:rPr>
      </w:pPr>
      <w:r w:rsidRPr="00704AC5">
        <w:rPr>
          <w:bCs/>
          <w:sz w:val="28"/>
          <w:szCs w:val="28"/>
        </w:rPr>
        <w:t xml:space="preserve">1. Политическая обстановка в Японии после </w:t>
      </w:r>
      <w:smartTag w:uri="urn:schemas-microsoft-com:office:smarttags" w:element="metricconverter">
        <w:smartTagPr>
          <w:attr w:name="ProductID" w:val="1909 г"/>
        </w:smartTagPr>
        <w:r w:rsidRPr="00704AC5">
          <w:rPr>
            <w:bCs/>
            <w:sz w:val="28"/>
            <w:szCs w:val="28"/>
          </w:rPr>
          <w:t>1868 г</w:t>
        </w:r>
      </w:smartTag>
      <w:r w:rsidRPr="00704AC5">
        <w:rPr>
          <w:bCs/>
          <w:sz w:val="28"/>
          <w:szCs w:val="28"/>
        </w:rPr>
        <w:t>.</w:t>
      </w:r>
    </w:p>
    <w:p w:rsidR="00841EC4" w:rsidRPr="00704AC5" w:rsidRDefault="00841EC4" w:rsidP="00704AC5">
      <w:pPr>
        <w:spacing w:line="360" w:lineRule="auto"/>
        <w:jc w:val="both"/>
        <w:rPr>
          <w:bCs/>
          <w:sz w:val="28"/>
          <w:szCs w:val="28"/>
        </w:rPr>
      </w:pPr>
      <w:r w:rsidRPr="00704AC5">
        <w:rPr>
          <w:bCs/>
          <w:sz w:val="28"/>
          <w:szCs w:val="28"/>
        </w:rPr>
        <w:t>2. «Движение за свободу и народные права»</w:t>
      </w:r>
    </w:p>
    <w:p w:rsidR="00841EC4" w:rsidRPr="00704AC5" w:rsidRDefault="00841EC4" w:rsidP="00704AC5">
      <w:pPr>
        <w:spacing w:line="360" w:lineRule="auto"/>
        <w:jc w:val="both"/>
        <w:rPr>
          <w:bCs/>
          <w:sz w:val="28"/>
          <w:szCs w:val="28"/>
        </w:rPr>
      </w:pPr>
      <w:r w:rsidRPr="00704AC5">
        <w:rPr>
          <w:bCs/>
          <w:sz w:val="28"/>
          <w:szCs w:val="28"/>
        </w:rPr>
        <w:t>3. Агрессивная внутренняя и внешняя политика правящих классов Японии. Японо-китайская война 1894</w:t>
      </w:r>
      <w:r w:rsidR="00704AC5">
        <w:rPr>
          <w:bCs/>
          <w:sz w:val="28"/>
          <w:szCs w:val="28"/>
        </w:rPr>
        <w:t>-</w:t>
      </w:r>
      <w:r w:rsidRPr="00704AC5">
        <w:rPr>
          <w:bCs/>
          <w:sz w:val="28"/>
          <w:szCs w:val="28"/>
        </w:rPr>
        <w:t>1895 гг.</w:t>
      </w:r>
    </w:p>
    <w:p w:rsidR="00841EC4" w:rsidRPr="00704AC5" w:rsidRDefault="00841EC4" w:rsidP="00704AC5">
      <w:pPr>
        <w:spacing w:line="360" w:lineRule="auto"/>
        <w:jc w:val="both"/>
        <w:rPr>
          <w:sz w:val="28"/>
          <w:szCs w:val="28"/>
        </w:rPr>
      </w:pPr>
      <w:r w:rsidRPr="00704AC5">
        <w:rPr>
          <w:bCs/>
          <w:sz w:val="28"/>
          <w:szCs w:val="28"/>
        </w:rPr>
        <w:t>4. Япония в период перед первой мировой</w:t>
      </w:r>
    </w:p>
    <w:p w:rsidR="00841EC4" w:rsidRPr="00704AC5" w:rsidRDefault="00841EC4" w:rsidP="00704AC5">
      <w:pPr>
        <w:spacing w:line="360" w:lineRule="auto"/>
        <w:ind w:firstLine="709"/>
        <w:jc w:val="both"/>
        <w:rPr>
          <w:b/>
          <w:sz w:val="28"/>
          <w:szCs w:val="28"/>
        </w:rPr>
      </w:pPr>
    </w:p>
    <w:p w:rsidR="00841EC4" w:rsidRPr="00704AC5" w:rsidRDefault="00841EC4" w:rsidP="00704AC5">
      <w:pPr>
        <w:shd w:val="clear" w:color="auto" w:fill="FFFFFF"/>
        <w:spacing w:line="360" w:lineRule="auto"/>
        <w:ind w:firstLine="709"/>
        <w:jc w:val="both"/>
        <w:rPr>
          <w:sz w:val="28"/>
          <w:szCs w:val="28"/>
        </w:rPr>
      </w:pPr>
      <w:r w:rsidRPr="00704AC5">
        <w:rPr>
          <w:b/>
          <w:bCs/>
          <w:sz w:val="28"/>
          <w:szCs w:val="28"/>
        </w:rPr>
        <w:br w:type="page"/>
        <w:t xml:space="preserve">1. Политическая обстановка в Японии после </w:t>
      </w:r>
      <w:smartTag w:uri="urn:schemas-microsoft-com:office:smarttags" w:element="metricconverter">
        <w:smartTagPr>
          <w:attr w:name="ProductID" w:val="1905 г"/>
        </w:smartTagPr>
        <w:r w:rsidRPr="00704AC5">
          <w:rPr>
            <w:b/>
            <w:bCs/>
            <w:sz w:val="28"/>
            <w:szCs w:val="28"/>
          </w:rPr>
          <w:t>1868 г</w:t>
        </w:r>
      </w:smartTag>
      <w:r w:rsidRPr="00704AC5">
        <w:rPr>
          <w:b/>
          <w:bCs/>
          <w:sz w:val="28"/>
          <w:szCs w:val="28"/>
        </w:rPr>
        <w:t>.</w:t>
      </w:r>
    </w:p>
    <w:p w:rsidR="00704AC5" w:rsidRDefault="00704AC5" w:rsidP="00704AC5">
      <w:pPr>
        <w:shd w:val="clear" w:color="auto" w:fill="FFFFFF"/>
        <w:spacing w:line="360" w:lineRule="auto"/>
        <w:ind w:firstLine="709"/>
        <w:jc w:val="both"/>
        <w:rPr>
          <w:sz w:val="28"/>
          <w:szCs w:val="28"/>
        </w:rPr>
      </w:pP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После ликвидации сегуната Токугава вся полнота власти в стране перешла в руки императорского правительства, состоявшего из представителей тех феодальных кругов, которые в известной степени учитывали интересы японской буржуазии и осуществляли преобразования буржуазного характера. Сравнительно слабая, тесно связанная с феодальными элементами, боявшаяся новых выступлений народных масс, буржуазия в основном поддерживала политику императорского правительства.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«Реформы Мэйдзи» означали первый важный шаг на пути превращения японской феодальной монархии в буржуазную монархию. В свою очередь, сравнительно быстрое капиталистическое развитие страны создавало предпосылки для дальнейшего продолжения и развития этого процесса. Однако значительная часть высшего дворянства и самураев стремилась к сохранению феодально-абсолютистских порядков. Внутри правящего лагеря шла острая борьба.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Князья и самураи, выступавшие во время гражданской войны против сегуната, рассчитывали укрепить свое господство, занять место дома Токугава и использовать императорскую власть для 'спасения феодального строя. Ликвидация феодальных княжеств и роспуск самурайских дружин привели к тому, что множество самураев оказались не у дел. Лишь небольшая часть нашла себе место в качестве чиновников государственного аппарата и офицеров реорганизованной армии.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Недовольные элементы самурайства образовали феодальную оппозицию, выступавшую даже против тех умеренных преобразований, которые проводились правительством. В числе руководителей этой реакционной группировки были и некоторые члены императорского правительства</w:t>
      </w:r>
      <w:r w:rsidR="00704AC5">
        <w:rPr>
          <w:sz w:val="28"/>
          <w:szCs w:val="28"/>
        </w:rPr>
        <w:t xml:space="preserve"> </w:t>
      </w:r>
      <w:r w:rsidRPr="00704AC5">
        <w:rPr>
          <w:sz w:val="28"/>
          <w:szCs w:val="28"/>
        </w:rPr>
        <w:t>(Такамори Сайго и др.).</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Политическая программа, опубликованная этой группой, требовала сохранить феодальный строй и военно-феодальную диктатуру. «Мы не должны пытаться проводить цивилизацию Японии слишком быстро, — говорилось в ней, — должны отказаться от паровых машин и железных дорог и работать не покладая рук над усовершенствованием нашей военной системы».</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Сторонники Такамори Сайго требовали немедленного военного похода против Кореи, в то время как другие члены правительства считали, что к этому походу следует более тщательно подготовиться. Это послужило поводом для выхода в </w:t>
      </w:r>
      <w:smartTag w:uri="urn:schemas-microsoft-com:office:smarttags" w:element="metricconverter">
        <w:smartTagPr>
          <w:attr w:name="ProductID" w:val="1905 г"/>
        </w:smartTagPr>
        <w:r w:rsidRPr="00704AC5">
          <w:rPr>
            <w:sz w:val="28"/>
            <w:szCs w:val="28"/>
          </w:rPr>
          <w:t>1873 г</w:t>
        </w:r>
      </w:smartTag>
      <w:r w:rsidRPr="00704AC5">
        <w:rPr>
          <w:sz w:val="28"/>
          <w:szCs w:val="28"/>
        </w:rPr>
        <w:t>. Такамори Сайго и некоторых других министров из императорского правительства.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Недовольство части самураев усилилось после отмены в </w:t>
      </w:r>
      <w:smartTag w:uri="urn:schemas-microsoft-com:office:smarttags" w:element="metricconverter">
        <w:smartTagPr>
          <w:attr w:name="ProductID" w:val="1905 г"/>
        </w:smartTagPr>
        <w:r w:rsidRPr="00704AC5">
          <w:rPr>
            <w:sz w:val="28"/>
            <w:szCs w:val="28"/>
          </w:rPr>
          <w:t>1876 г</w:t>
        </w:r>
      </w:smartTag>
      <w:r w:rsidRPr="00704AC5">
        <w:rPr>
          <w:sz w:val="28"/>
          <w:szCs w:val="28"/>
        </w:rPr>
        <w:t xml:space="preserve">. их пенсий, замененных единовременной компенсацией в размере 5—14-летней суммы прежнего содержания. В результате этого акта бывшие князья и самураи высших рангов получили от государства огромные деньги. Многие из них скупили </w:t>
      </w:r>
      <w:r w:rsidR="00704AC5">
        <w:rPr>
          <w:sz w:val="28"/>
          <w:szCs w:val="28"/>
        </w:rPr>
        <w:t>п</w:t>
      </w:r>
      <w:r w:rsidRPr="00704AC5">
        <w:rPr>
          <w:sz w:val="28"/>
          <w:szCs w:val="28"/>
        </w:rPr>
        <w:t>о низким ценам казенные земли, основали промышленные предприятия и банки. Но суммы, полученные рядовыми самураями, были сравнительно невелики. Часть низшего самурайства восприняла отмену пенсий как новый удар по своим привилегиям.</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Такамори Сайго готовил антиправительственный мятеж. Непосредственным поводом для выступления послужил изданный правительством закон, запрещавший носить мечи всем лицам, не находящимся на действительной военной службе. Самурайство лишалось привилегии носить оружие. В начале </w:t>
      </w:r>
      <w:smartTag w:uri="urn:schemas-microsoft-com:office:smarttags" w:element="metricconverter">
        <w:smartTagPr>
          <w:attr w:name="ProductID" w:val="1905 г"/>
        </w:smartTagPr>
        <w:r w:rsidRPr="00704AC5">
          <w:rPr>
            <w:sz w:val="28"/>
            <w:szCs w:val="28"/>
          </w:rPr>
          <w:t>1877 г</w:t>
        </w:r>
      </w:smartTag>
      <w:r w:rsidRPr="00704AC5">
        <w:rPr>
          <w:sz w:val="28"/>
          <w:szCs w:val="28"/>
        </w:rPr>
        <w:t xml:space="preserve">. самурайские отряды во главе с Такамори Сайго начали боевые действия против правительственных войск, но </w:t>
      </w:r>
      <w:r w:rsidR="00704AC5">
        <w:rPr>
          <w:sz w:val="28"/>
          <w:szCs w:val="28"/>
        </w:rPr>
        <w:t>в</w:t>
      </w:r>
      <w:r w:rsidRPr="00704AC5">
        <w:rPr>
          <w:sz w:val="28"/>
          <w:szCs w:val="28"/>
        </w:rPr>
        <w:t xml:space="preserve"> результате не скольких кровопролитных боев реакционный самурайский мятеж был подавлен.</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Ход военных действий показал превосходство регулярной армии над самурайскими дружинами. Поражение мятежа означало поражение сил, которые выступали за возвращение к старому.</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Несмотря на то что «преобразования Мэйдзи» были половинчатыми и ограниченными, они значительно ускорили темпы развития капитализма в стране.</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Возросла товарность сельскохозяйственного производства, наблюдался известный рост посевных площадей, увеличился вывоз шелка-сырца и чая — главных японских экспортных товаров того времени. Развитие капитализма в японской деревне сочеталось с укреплением помещичьего землевладения и сохранением полуфеодальных методов эксплуатации крестьянства. Можно сказать, что развитие капитализма в японской деревне шло по «прусскому пути», однако объем и удельный вес феодальных пережитков были здесь несравненно большими, чем в Германии. Развитие капитализма сопровождалось дальнейшим обезземеливанием крестьян, сгоном их с земли. В </w:t>
      </w:r>
      <w:smartTag w:uri="urn:schemas-microsoft-com:office:smarttags" w:element="metricconverter">
        <w:smartTagPr>
          <w:attr w:name="ProductID" w:val="1905 г"/>
        </w:smartTagPr>
        <w:r w:rsidRPr="00704AC5">
          <w:rPr>
            <w:sz w:val="28"/>
            <w:szCs w:val="28"/>
          </w:rPr>
          <w:t>1883 г</w:t>
        </w:r>
      </w:smartTag>
      <w:r w:rsidRPr="00704AC5">
        <w:rPr>
          <w:sz w:val="28"/>
          <w:szCs w:val="28"/>
        </w:rPr>
        <w:t xml:space="preserve">. лишилось земли свыше 33 тыс. крестьян, в </w:t>
      </w:r>
      <w:smartTag w:uri="urn:schemas-microsoft-com:office:smarttags" w:element="metricconverter">
        <w:smartTagPr>
          <w:attr w:name="ProductID" w:val="1905 г"/>
        </w:smartTagPr>
        <w:r w:rsidRPr="00704AC5">
          <w:rPr>
            <w:sz w:val="28"/>
            <w:szCs w:val="28"/>
          </w:rPr>
          <w:t>1884 г</w:t>
        </w:r>
      </w:smartTag>
      <w:r w:rsidRPr="00704AC5">
        <w:rPr>
          <w:sz w:val="28"/>
          <w:szCs w:val="28"/>
        </w:rPr>
        <w:t xml:space="preserve">. — 70 тыс., в </w:t>
      </w:r>
      <w:smartTag w:uri="urn:schemas-microsoft-com:office:smarttags" w:element="metricconverter">
        <w:smartTagPr>
          <w:attr w:name="ProductID" w:val="1905 г"/>
        </w:smartTagPr>
        <w:r w:rsidRPr="00704AC5">
          <w:rPr>
            <w:sz w:val="28"/>
            <w:szCs w:val="28"/>
          </w:rPr>
          <w:t>1885 г</w:t>
        </w:r>
      </w:smartTag>
      <w:r w:rsidRPr="00704AC5">
        <w:rPr>
          <w:sz w:val="28"/>
          <w:szCs w:val="28"/>
        </w:rPr>
        <w:t>.— 108 тыс.</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70-х и особенно в 80-х годах развернулось интенсивное промышленное строительство. В 1868—1877 гг. было создано 489, а в 1878—1885 гг. — 800 новых промышленных предприятий.</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Но капиталами для создания крупных фабричных предприятий обладали лишь богатые купеческие дома, сложившиеся еще в феодальную эпоху (Мицуи и др.), которые предпочитали заниматься кредитными и торгово-ростовщическими операциями, приносившими большую прибыль.</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таких условиях важную роль в индустриализации Японии сыграло вмешательство государства. Крупные средства, мобилизованные правительством за счет огромных налогов с населения (главным образом с крестьянства), вкладывались в строительство промышленных предприятий. Экономическая политика японского правительства была тесно связана с его военно-стратегическими планами, со стремлением создать современные армию и военно-морской флот. Правительство приступило к сооружению военных заводов и арсеналов, крупных судостроительных верфей и железоделательных заводов. В других отраслях строились так называемые «образцовые предприятия»: крупные бумагопрядильные, шелкомотальные, ткацкие, спичечные фабрики, стекольные, пивоваренные, цементные и другие заводы.</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80-х годах 'большинство «образцовых предприятий» было по очень низкой цене продано частным предпринимателям. Медные рудники Асио, например, купила фирма Фурукава за сумму, составлявшую немногим более 20% вложений, сделанных правительством. Цементный завод, обошедшийся правительству в 90 тыс. иен, был продан частной фирме за 60 тыс. с рассрочкой платежа на 25 лет. Львиная доля предприятий попала в руки крупнейших капиталистических компаний — Мицуи, Мицубиси, Фурукава, Ясуда. Нередко они многие годы продолжали получать крупные правительственные субсидии. Правительство предоставляло особые привилегии бывшим князьям и самураям, приступавшим к предпринимательской деятельности. Многие мануфактуры и мелкие фабричные предприятия по переработке сельскохозяйственного сырья строились помещиками. Зачастую японские помещики были одновременно и капиталистическими предпринимателями.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Отмеченные выше особенности промышленного развития Японии определили тесную связь крупной японской промышленной буржуазии с полуфеодальным абсолютистским государством, ее заинтересованность в сохранении и укреплении императорской власти. Это усиливало реакционность крупной японской буржуазии, укрепляло союз между японскими помещиками и капиталистами.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То обстоятельство, что капиталистическая индустриализация Японии осуществлялась в период, когда в Западной Европе и США уже утвердился промышленный капитализм, позволило японцам широко использовать и применять к своим условиям достижения зарубежной науки и техники, методы организации капиталистического производства. Как отмечал выдающийся японский марксист Сэн Катаяма, «японскому капитализму приходилось все создавать наново, начиная от акций и машин и кончая техническими навыками и приемами. Эта творческая работа не была, однако, слепым подражанием европейским образцам. Пересаженную из западных стран промышленность необходимо было приспособить к местным условиям и особенностям, дабы избежать неудач и получить наибольший хозяйственный эффект».</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В 70—90-е годы промышленное производство развивалось в Японии более высокими темпами, чем в других капиталистических государствах. Однако его уровень и объем были в Японии значительно ниже, чем в «старых» капиталистических странах. В </w:t>
      </w:r>
      <w:smartTag w:uri="urn:schemas-microsoft-com:office:smarttags" w:element="metricconverter">
        <w:smartTagPr>
          <w:attr w:name="ProductID" w:val="1905 г"/>
        </w:smartTagPr>
        <w:r w:rsidRPr="00704AC5">
          <w:rPr>
            <w:sz w:val="28"/>
            <w:szCs w:val="28"/>
          </w:rPr>
          <w:t>1888 г</w:t>
        </w:r>
      </w:smartTag>
      <w:r w:rsidRPr="00704AC5">
        <w:rPr>
          <w:sz w:val="28"/>
          <w:szCs w:val="28"/>
        </w:rPr>
        <w:t xml:space="preserve">. лишь 15,3% японских промышленных предприятий применяли механические двигатели. До конца 90-х годов почти отсутствовало производство чугуна и стали. Развитие промышленности в Японии серьезно тормозилось сильными пережитками феодализма и отсутствием таможенной самостоятельности (в связи с </w:t>
      </w:r>
      <w:r w:rsidR="00704AC5" w:rsidRPr="00704AC5">
        <w:rPr>
          <w:sz w:val="28"/>
          <w:szCs w:val="28"/>
        </w:rPr>
        <w:t>тем,</w:t>
      </w:r>
      <w:r w:rsidRPr="00704AC5">
        <w:rPr>
          <w:sz w:val="28"/>
          <w:szCs w:val="28"/>
        </w:rPr>
        <w:t xml:space="preserve"> что сохраняли силу неравноправные договоры). Тем не </w:t>
      </w:r>
      <w:r w:rsidR="00704AC5" w:rsidRPr="00704AC5">
        <w:rPr>
          <w:sz w:val="28"/>
          <w:szCs w:val="28"/>
        </w:rPr>
        <w:t>менее,</w:t>
      </w:r>
      <w:r w:rsidRPr="00704AC5">
        <w:rPr>
          <w:sz w:val="28"/>
          <w:szCs w:val="28"/>
        </w:rPr>
        <w:t xml:space="preserve"> Япония постепенно превращалась в капиталистическую страну с собственной промышленностью.</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Промышленный капитализм побеждал и утверждался в Японии в то время, когда передовые</w:t>
      </w:r>
      <w:r w:rsidR="00704AC5">
        <w:rPr>
          <w:sz w:val="28"/>
          <w:szCs w:val="28"/>
        </w:rPr>
        <w:t xml:space="preserve"> </w:t>
      </w:r>
      <w:r w:rsidRPr="00704AC5">
        <w:rPr>
          <w:sz w:val="28"/>
          <w:szCs w:val="28"/>
        </w:rPr>
        <w:t>капиталистические страны Запада уже вступили в период перерастания домонополистического капитализма в империализм. Общие закономерности развития мировой капиталистической системы и специфические особенности индустриализации Японии привели к тому, что здесь уже на раннем этапе развития промышленного капитализма стали появляться монополии. Ряд монопольных объединений и компаний возник в Японии в 80-х годах. В значительной степени это было вызвано стремлением японских промышленников выдержать конкуренцию иностранных товаров, беспрепятственно поступавших на японские рынки вследствие низких таможенных пошлин. Передача правительственных предприятий крупной буржуазии также способствовала быстрому росту и укреплению капиталистических концернов.</w:t>
      </w:r>
    </w:p>
    <w:p w:rsidR="003433C3" w:rsidRPr="00261E41" w:rsidRDefault="003433C3" w:rsidP="003433C3">
      <w:pPr>
        <w:spacing w:line="360" w:lineRule="auto"/>
        <w:ind w:firstLine="709"/>
        <w:rPr>
          <w:color w:val="FFFFFF"/>
          <w:sz w:val="28"/>
          <w:szCs w:val="28"/>
        </w:rPr>
      </w:pPr>
      <w:r w:rsidRPr="00261E41">
        <w:rPr>
          <w:color w:val="FFFFFF"/>
          <w:sz w:val="28"/>
          <w:szCs w:val="28"/>
        </w:rPr>
        <w:t>япония политическая политика война</w:t>
      </w:r>
    </w:p>
    <w:p w:rsidR="00841EC4" w:rsidRPr="00704AC5" w:rsidRDefault="00841EC4" w:rsidP="00704AC5">
      <w:pPr>
        <w:shd w:val="clear" w:color="auto" w:fill="FFFFFF"/>
        <w:spacing w:line="360" w:lineRule="auto"/>
        <w:ind w:firstLine="709"/>
        <w:jc w:val="both"/>
        <w:rPr>
          <w:sz w:val="28"/>
          <w:szCs w:val="28"/>
        </w:rPr>
      </w:pPr>
      <w:r w:rsidRPr="00704AC5">
        <w:rPr>
          <w:b/>
          <w:bCs/>
          <w:sz w:val="28"/>
          <w:szCs w:val="28"/>
        </w:rPr>
        <w:br w:type="page"/>
        <w:t>2. «Движение за свободу и народные права»</w:t>
      </w:r>
    </w:p>
    <w:p w:rsidR="00704AC5" w:rsidRDefault="00704AC5" w:rsidP="00704AC5">
      <w:pPr>
        <w:shd w:val="clear" w:color="auto" w:fill="FFFFFF"/>
        <w:spacing w:line="360" w:lineRule="auto"/>
        <w:ind w:firstLine="709"/>
        <w:jc w:val="both"/>
        <w:rPr>
          <w:sz w:val="28"/>
          <w:szCs w:val="28"/>
        </w:rPr>
      </w:pP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Развитие капитализма в Японии сопровождалось усилением классовых противоречий. Буржуазия и </w:t>
      </w:r>
      <w:r w:rsidR="00704AC5">
        <w:rPr>
          <w:sz w:val="28"/>
          <w:szCs w:val="28"/>
        </w:rPr>
        <w:t>св</w:t>
      </w:r>
      <w:r w:rsidRPr="00704AC5">
        <w:rPr>
          <w:sz w:val="28"/>
          <w:szCs w:val="28"/>
        </w:rPr>
        <w:t>язанные с предпринимательской деятельностью помещики стали играть все более возраставшую роль в экономике страны. Между тем важнейшие посты в государственном аппарате почти монопольно занимала группировка самураев из юго-западных княжеств Сацума и Тесю. Политика правительства вызывала растущее недовольство в различных слоях японского народа.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Средние и мелкие буржуа городов были недовольны тем, что правительственные субсидии доставались кучке крупных капиталистов, в то время как остальные не получали никакой государственной помощи.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Некоторые группы помещиков, владельцев мелких предприятий по переработке сельскохозяйственного сырья были недовольны высоким земельным налогом и тем, что получаемые от него средства правительство использовало для субсидирования крупной буржуазии, совершенно не вкладывало их в сельское хозяйство и местную промышленность.</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Либеральные помещики, мелкая и средняя буржуазия городов хотели участвовать в управлении страной и требовали установления парламентского строя.</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Одновременно росло недовольство крестьянства, вынужденного на кабальных условиях арендовать землю у помещиков и платить непосильные налоги.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Рост политической активности либеральных помещиков, части крупной буржуазии, не связанной или слабо связанной с правительственными сферами, средней и мелкой буржуазии города привел к зарождению и развитию либерально-конституционного движения, получившего название «движения за свободу и народные права».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Оно возникло в начале 70-х годов, когда некоторые деятели императорского правительства, связанные с либеральными помещиками (Итагаки и др.), потребовали создания представительных учреждений. Вскоре Итагаки вышел из состава правительства и выступил с резкой критикой его деятельности. В стране появились кружки и группы, провозглашавшие своими лозунгами свободу, равенство, народные права. В этот период в Токио и других городах стали выходить газеты различных направлений; многие газеты отстаивали требования либералов.</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1875 г. либералы сделали попытку создать свою политическую организацию: возникло «Общество патриотов». Однако через два месяца оно было распущено.</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конце 70-х — начале 80-х годов «движение за свободу и народные права» усиливается и приобретает большой размах. Оно постепенно охватывает сравнительно широкие слои городского населения и часть крестьянства. В 1878 г. возобновило свою деятельность «Общество патриотов». Центральным пунктом его программы было требование создать парламент. Общество становится влиятельной организацией, объединяющей местные политические кружки и клубы. На четвертом съезде «Общества патриотов», состоявшемся в марте 1880 г. в Осака, было представлено 96 организаций, насчитывавших около 100 тыс. членов. Съезд присвоил обществу новое название — «Лига учреждения парламента».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Большинство лидеров лиги были сторонниками умеренной тактики. Они предлагали добиться учреждения парламента путем подачи верноподданнической петиции императору. Но в лиге было и радикальное крыло, настаивавшее на организации широких общественных выступлений.</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Во всей стране развернулось петиционное движение. Под основной петицией, составленной лидерами движения, стояло 87 тыс. подписей. Многие местные организации и даже отдельные деревни направляли в Токио своих представителей с собственными петициями. Некоторые из них отражали требования демократического крыла, содержали протест против незаконных и несправедливых поборов, от которых страдало крестьянство.</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С начала 80-х годов в Японии наблюдался значительный подъем крестьянского движения. Крестьяне требовали снижения арендной платы и аннулирования задолженности. В некоторых районах выступления крестьян сочетались с движением за созыв парламента.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Правительство пыталось подавить петиционное движение. В октябре 1880 г. был издан специальный закон, запрещавший подачу петиций непосредственно в столицу. Усилились репрессии. Полиция разгоняла митинги и собрания, закрывала газеты. Но репрессии не задушили движения. Они дали противоположный результат. Усилилось радикально-демократическое крыло «движения за свободу и народные права». В движение включались более широкие слои населения. Резолюция второго съезда «Лиги учреждения парламента», состоявшегося в ноябре</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1880 г., утверждала: «Прежние обращения к правительству о создании парламента не дали никаких результатов. Вновь обращаться к нему бесполезно. Теперь народ должен силой добиться парламента и конституции».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Усиливая террор, правительство одновременно стремилось к сближению с умеренными либеральными группировками. В ноябре 1881 г. был опубликован императорский указ с обещанием созвать в 1890 г. парламент.</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этой обстановке возникли первые буржуазно-помещичьи политические партии Японии. В октябре 1881 г. на базе «Лиги учреждения парламента» была создана «Конституционная либеральная партия» (дзиюто). Она объединяла представителей либеральных помещиков, сельской буржуазии и интеллигенции, части крупной городской буржуазии. Главную роль в руководстве дзиюто, возглавляемой Итагаки, играли либеральные помещики.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1882 г. оформилась вторая политическая партия — «Конституционная партия реформ и прогресса» (кайсинто) во главе с Окума. Она представляла крупную и среднюю городскую буржуазию, крупных обуржуазившихся помещиков, умеренно-либеральную интеллигенцию. Ее лидеры выражали интересы крупной торговой и финансовой буржуазии.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Для противодействия этим партиям правительство создало «Конституционную императорскую партию» (тэйсэйто), состоявшую главным образом из чиновников. Но она была малочисленной и не играла значительной роли.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Две основные буржуазно-помещичьи партии — дзиюто и кайсинто — мало чем отличались друг от друга. Их возглавляли либеральные помещики и буржуа, стремившиеся к компромиссу с правительством и боявшиеся активных выступлений народных масс. Но возникшая на базе «Лиги учреждения парламента» партия дзиюто пользовалась большой популярностью среди участников «движения за свободу и народные права». Итагаки и другие умеренные лидеры дзиюто стремились использовать в своих интересах движение народных масс. Кпартии присоединились и левые радикальные элементы, готовые к решительной борьбе за демократические свободы. Дзиюто подвергалась преследованиям, на Итагаки было совершено покушение. Это создало ему ореол борца за свободу. Сторонники дзиюто заявляли: «Итагаки может умереть, но свобода не умрет!»</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1882—1884 гг. особенно возросла активность демократического крыла «движения за свободу и народные права». Представители радикальной интеллигенции создали ряд нелегальных организаций. Их участники изучали историю Парижской коммуны и русского революционного народничества. Имена Желябова и Перовской, их революционная деятельность были хорошо известны и вызывали</w:t>
      </w:r>
      <w:r w:rsidR="00704AC5">
        <w:rPr>
          <w:sz w:val="28"/>
          <w:szCs w:val="28"/>
        </w:rPr>
        <w:t xml:space="preserve"> </w:t>
      </w:r>
      <w:r w:rsidRPr="00704AC5">
        <w:rPr>
          <w:sz w:val="28"/>
          <w:szCs w:val="28"/>
        </w:rPr>
        <w:t>глубокое уважение</w:t>
      </w:r>
      <w:r w:rsidR="00704AC5">
        <w:rPr>
          <w:sz w:val="28"/>
          <w:szCs w:val="28"/>
        </w:rPr>
        <w:t xml:space="preserve"> </w:t>
      </w:r>
      <w:r w:rsidRPr="00704AC5">
        <w:rPr>
          <w:sz w:val="28"/>
          <w:szCs w:val="28"/>
        </w:rPr>
        <w:t>японских демократов.</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Члены одной из революционных групп писали: «Мы должны брать пример с русских нигилистов и идти в революционных рядах с оружием в руках».</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Под давлением демократических элементов руководства дзиюто высказалось в 1884 г. за подготовку общего выступления с целью свержения правительства. Вооруженные выступления подготовлялись в нескольких районах. Был разработан план восстания гарнизона в г. Нагоя; ожидалось, что оно будет поддержано крестьянскими восстаниями в центральных префектурах. Но революционные группы действовали разрозненно'. Нелегальные организации в гарнизоне Нагоя и в других пунктах были раскрыты властями, их участники арестованы. Лишь в нескольких местах в 1884 г. вспыхнули вооруженные восстания, которые были подавлены правительством.</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Наиболее крупным из этих выступлений было восстание в районе г. Титибу (префектура Сайтама), где участники «движения за свободу и народные права» во главе с Эйсукэ Тасиро возглавили крестьянские массы. Около 10 тыс. крестьян героически сражались с войсками и полицией. Но восстание началось раньше, чем были подготовлены выступления в других районах, и оказалось изолированным. Оно потерпело поражение, а Тасиро и другие руководители были казнены.</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Напуганное событиями в Титибу, правительство поставило на ноги весь полицейский аппарат. Большинство подпольных революционных групп было разгромлено. Отдельные вспышки крестьянских волнений продолжались и в 1885 г., но в результате террора радикальное крыло «движения за свободу и народные права» было обессилено.</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Зародившись как умеренно-либеральное, «движение за свободу и народные права» в 1882—1884 гг. начало приобретать боевой буржуазно-демократический характер. В 1884 г. оно достигло наивысшего подъема. Однако его радикально-демократическое крыло не сумело противопоставить себя умеренно-либеральным элементам, повести за собой народные массы, выдвинуть радикальную аграрную программу.</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период «движения за свободу и народные права» наряду с требованиями буржуазно-демократических свобод выдвигались и требования отмены</w:t>
      </w:r>
      <w:r w:rsidR="00704AC5">
        <w:rPr>
          <w:sz w:val="28"/>
          <w:szCs w:val="28"/>
        </w:rPr>
        <w:t xml:space="preserve"> </w:t>
      </w:r>
      <w:r w:rsidRPr="00704AC5">
        <w:rPr>
          <w:sz w:val="28"/>
          <w:szCs w:val="28"/>
        </w:rPr>
        <w:t>неравноправных договоров.</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Выступления против них особенно усилились в конце 80-х годов. Если народные массы стремились к укреплению независимости родины, то шовинистические круги рассматривали отмену неравноправных договоров как этап на пути превращения Японии в колониальную державу. Шовинисты вели оголтелую милитаристскую пропаганду, требовали проведения агрессивной внешней политики.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1889 г. Япония подписала новые торговые договоры с Германией, Россией и США, отменившие некоторые ограничения таможенной</w:t>
      </w:r>
      <w:r w:rsidR="00704AC5">
        <w:rPr>
          <w:sz w:val="28"/>
          <w:szCs w:val="28"/>
        </w:rPr>
        <w:t xml:space="preserve"> </w:t>
      </w:r>
      <w:r w:rsidRPr="00704AC5">
        <w:rPr>
          <w:sz w:val="28"/>
          <w:szCs w:val="28"/>
        </w:rPr>
        <w:t xml:space="preserve">автономии, но сохранившие статьи о смешанных судах. Лишь в конце </w:t>
      </w:r>
      <w:r w:rsidRPr="00704AC5">
        <w:rPr>
          <w:sz w:val="28"/>
          <w:szCs w:val="28"/>
          <w:lang w:val="en-US"/>
        </w:rPr>
        <w:t>XIX</w:t>
      </w:r>
      <w:r w:rsidRPr="00704AC5">
        <w:rPr>
          <w:sz w:val="28"/>
          <w:szCs w:val="28"/>
        </w:rPr>
        <w:t xml:space="preserve"> —начале </w:t>
      </w:r>
      <w:r w:rsidRPr="00704AC5">
        <w:rPr>
          <w:sz w:val="28"/>
          <w:szCs w:val="28"/>
          <w:lang w:val="en-US"/>
        </w:rPr>
        <w:t>XX</w:t>
      </w:r>
      <w:r w:rsidRPr="00704AC5">
        <w:rPr>
          <w:sz w:val="28"/>
          <w:szCs w:val="28"/>
        </w:rPr>
        <w:t xml:space="preserve"> столетия Японии удалось добиться полной отмены неравноправных договоров.</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«Движение за свободу и народные права» сыграло огромную роль в истории Японии. Оно окончательно закрепило развитие страны по капиталистическому пути.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Страх перед опасностью нового подъема демократического движения способствовал принятию японским императорским правительством конституции. При этом правящие круги прежде всего стремились обеспечить незыблемость монархического строя.</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Накануне введения конституции во владение короны перешли обширные массивы земли на о-ве Хоккайдо, а также бывшие общинные леса и луга на остальной территории страны. Часть правительственных акций в различных банках Японии была объявлена имуществом императорской фамилии. Для высшей знати были введены дворянские титулы.</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Характерно, что опубликование конституции было приурочено к 11 февраля (1889 г.) — дате восшествия на престол мифического основателя императорской династии (в 660 г. дон. э.).</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Японская конституция 1889 г., остававшаяся в силе до 1946 </w:t>
      </w:r>
      <w:r w:rsidRPr="00704AC5">
        <w:rPr>
          <w:sz w:val="28"/>
          <w:szCs w:val="28"/>
          <w:lang w:val="en-US"/>
        </w:rPr>
        <w:t>r</w:t>
      </w:r>
      <w:r w:rsidRPr="00704AC5">
        <w:rPr>
          <w:sz w:val="28"/>
          <w:szCs w:val="28"/>
        </w:rPr>
        <w:t>., была одной из самых реакционных. Образцом для нее послужила прусская конституция, принятая еще до воссоединения Германии. Особа императора объявлялась «священной и неприкосновенной». За ним закреплялось право объявления войны и подписания мира, заключения договоров, назначения и увольнения всех высших гражданских и военных должностных лиц, созыва и роспуска парламента. Император являлся верховным главнокомандующим вооруженными силами Японии.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Конституция учреждала парламент, состоявший из двух палат — палаты пэров и палаты представителей. Большинство палаты пэров составляли члены императорской фамилии, высшая титулованная знать и лица, назначаемые императором. Часть членов палаты шров избиралась "сроком на 7 лет наиболее состоятельными</w:t>
      </w:r>
      <w:r w:rsidR="00704AC5">
        <w:rPr>
          <w:sz w:val="28"/>
          <w:szCs w:val="28"/>
        </w:rPr>
        <w:t xml:space="preserve"> </w:t>
      </w:r>
      <w:r w:rsidRPr="00704AC5">
        <w:rPr>
          <w:sz w:val="28"/>
          <w:szCs w:val="28"/>
        </w:rPr>
        <w:t>налогоплательщиками.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Палата представителей избиралась каждые 4 года. Избирательным правом пользовались мужчины старше 25 лет, проживавшие в своем округе не менее полутора лет и платившие высокий налог. Таким образом, трудящиеся отстранялись от участия в выборах, избирательными правами пользовалась лишь незначительная часть населения.</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Парламент, обладал законодательными правами и утверждал бюджет. Однако кабинет министров и его члены были ответственны не перед парламентом, а перед императором.</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Большую роль в управлении государством играл Тайный совещательный орган при императоре, назначаемый им из высших сановников. Фактически каждое важное решение кабинета министров или парламента должно было получить санкцию Тайного совета.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Вскоре после принятия конституции большое значение приобрел внеконституционный орган — совет гэнро (старейшин). Титул гэнро пожизненно носили близкие к императору деятели периода «преобразований Мэйдзи». Гэнро присвоили себе право рекомендовать императору кандидатов на пост премьер-министра и решать другие важные вопросы государственного управления.</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Урезанный и формальный характер носили провозглашенные конституцией права японских граждан. В пределах, установленных законом, декларировалась свобода слова, переписки, печати, собраний и союзов. Но накануне принятия конституции был издан закон «об охране порядка», утверждавший неограниченный полицейский произвол.</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Конституция 1889 г. отражала компромисс между полуфеодальными помещиками и крупной японской буржуазией. Она была новым шагом на пути превращения японской монархии из полуфеодальной в буржуазную. Вместе с тем конституция укрепляла монархический строй.</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После принятия конституции 1889 г. буржуазно-либеральная и либерально</w:t>
      </w:r>
      <w:r w:rsidRPr="00704AC5">
        <w:rPr>
          <w:sz w:val="28"/>
          <w:szCs w:val="28"/>
          <w:vertAlign w:val="superscript"/>
        </w:rPr>
        <w:t xml:space="preserve"> </w:t>
      </w:r>
      <w:r w:rsidRPr="00704AC5">
        <w:rPr>
          <w:sz w:val="28"/>
          <w:szCs w:val="28"/>
        </w:rPr>
        <w:t>помещичья оппозиция монархии и правительству быстро пошла на убыль. Помещики и капиталисты видели в монархии силу, способную защищать их интересы и держать в узде трудящиеся массы. Реакционность японской буржуазии усиливалась по мере того, как в стране формировалась и крепла новая общественная сила — японский пролетариат.</w:t>
      </w:r>
    </w:p>
    <w:p w:rsidR="00704AC5" w:rsidRDefault="00704AC5" w:rsidP="00704AC5">
      <w:pPr>
        <w:shd w:val="clear" w:color="auto" w:fill="FFFFFF"/>
        <w:spacing w:line="360" w:lineRule="auto"/>
        <w:ind w:firstLine="709"/>
        <w:jc w:val="both"/>
        <w:rPr>
          <w:b/>
          <w:bCs/>
          <w:sz w:val="28"/>
          <w:szCs w:val="28"/>
        </w:rPr>
      </w:pPr>
    </w:p>
    <w:p w:rsidR="00841EC4" w:rsidRPr="00704AC5" w:rsidRDefault="00841EC4" w:rsidP="00704AC5">
      <w:pPr>
        <w:shd w:val="clear" w:color="auto" w:fill="FFFFFF"/>
        <w:spacing w:line="360" w:lineRule="auto"/>
        <w:ind w:firstLine="709"/>
        <w:jc w:val="both"/>
        <w:rPr>
          <w:sz w:val="28"/>
          <w:szCs w:val="28"/>
        </w:rPr>
      </w:pPr>
      <w:r w:rsidRPr="00704AC5">
        <w:rPr>
          <w:b/>
          <w:bCs/>
          <w:sz w:val="28"/>
          <w:szCs w:val="28"/>
        </w:rPr>
        <w:t>3. Агрессивная внутренняя и внешняя политика правящих классов Японии. Японо-китайская война 1894</w:t>
      </w:r>
      <w:r w:rsidR="00704AC5">
        <w:rPr>
          <w:b/>
          <w:bCs/>
          <w:sz w:val="28"/>
          <w:szCs w:val="28"/>
        </w:rPr>
        <w:t>-</w:t>
      </w:r>
      <w:r w:rsidRPr="00704AC5">
        <w:rPr>
          <w:b/>
          <w:bCs/>
          <w:sz w:val="28"/>
          <w:szCs w:val="28"/>
        </w:rPr>
        <w:t>1895 гг.</w:t>
      </w:r>
    </w:p>
    <w:p w:rsidR="00704AC5" w:rsidRDefault="00704AC5" w:rsidP="00704AC5">
      <w:pPr>
        <w:shd w:val="clear" w:color="auto" w:fill="FFFFFF"/>
        <w:spacing w:line="360" w:lineRule="auto"/>
        <w:ind w:firstLine="709"/>
        <w:jc w:val="both"/>
        <w:rPr>
          <w:sz w:val="28"/>
          <w:szCs w:val="28"/>
        </w:rPr>
      </w:pP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Вместе с развитием промышленности рос и японский пролетариат. В 1886 г. в Японии насчитывалось около 200 тыс. фабричных рабочих. К 1890 г. их численность увеличилась до 350 тыс. человек.</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Рабочий класс формировался в основном из бывших цеховых подмастерьев и учеников, ремесленников, рабочих мануфактур. С 80-х годов усилился приток на предприятия потерявших землю крестьян. Зачастую японский крестьянин, лишаясь земли, не уходил в город, а оставался в деревне в качестве арендатора, отдавая на несколько лет своих детей фабрике по кабальному контракту. Девушек обычно контрактовали на 8— 10 лет. По окончании срока они, потеряв здоровье и силу, возвращались домой.</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Наряду с фабричными рабочими немалую часть кадров пролетариата составляли рабочие мануфактур и мелких кустарных предприятий.</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прядильном и ткацком производстве преобладал женский труд, широко применялся труд детей. На спичечных фабриках более половины рабочих составляли дети 10—15 лет, нередко работали восьми и даже шестилетние дети.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Рабочий день продолжался более 12 часов. Выходных дней не было. Заработная плата была ниже прожиточного минимума. На предприятиях царил 'Произвол предпринимателей, надсмотрщиков, старшин-десятников. С разрешения губернатора предприниматели официально имели право применять телесные наказания. Шахтеров за попытку побега с работы подвешивали за руки к потолку так, чтобы пола касались только большие пальцы ног. На одной из шелкоткацких фабрик работниц в качестве наказания выгоняли обнаженными во двор общежития и по нескольку часов держали на морозе.</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Капиталисты стремились использовать в своих интересах феодальные пережитки в общественном строе страны. Эксплуататоры старались внушить трудящимся, что социальные отношения в Японии в отличие от западных стран основываются на принципе семейных отношений (фабрикант — отец своих рабочих, помещик — отец своих арендаторов, офицер — отец солдат, император — отец всех японцев). Хотя все это мешало пробуждению классового самосознания японских рабочих, же</w:t>
      </w:r>
      <w:r w:rsidR="00704AC5">
        <w:rPr>
          <w:sz w:val="28"/>
          <w:szCs w:val="28"/>
        </w:rPr>
        <w:t>с</w:t>
      </w:r>
      <w:r w:rsidRPr="00704AC5">
        <w:rPr>
          <w:sz w:val="28"/>
          <w:szCs w:val="28"/>
        </w:rPr>
        <w:t>токая эксплуатация, совместная работа сплачивали их, толкали на борьбу за свои права и интересы. Естественно, что ранние выступления японских рабочих выливались в стихийные бунты против нечеловеческих условий жизни и труда. Иногда это были бунты против введения машин.</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Первое выступление рабочих произошло в 1869 г. на рудниках Икуно. В 1871 г. волнения повторились. Рабочие разрушили здание управления рудниками, разбили машины. С рабочими жестоко расправился прибывший отряд полиции. Крупные волнения вспыхивали в 70-х годах на других рудниках и шахтах.</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Со второй половины 80-х годов число стачечных выступлений увеличилось. Известны первые стачки текстильщиц, токийских строителей. В отдельных случаях рабочие добивались повышения расценок.</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Рабочее движение было еще стихийным и разрозненным, забастовки не выходили за пределы одного предприятия, но постепенно у рабочих возникла тяга к организации. В конце 80-х годов делались первые попытки создать профсоюзы. В 1889 г. возник профсоюз металлистов, объединивший рабочих нескольких предприятий. Вскоре образовались союзы токийских пильщиков, каменщиков, штукатуров, кровельщиков и др. Эти организации еще во многом носили узкоцеховой характер. Они объединяли рабочих какого-либо города или района, не были связаны друг с другом, ставили перед собой ограниченные задачи взаимопомощи, урегулирования отношений с предпринимателями и т. п.</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80-х годах «появились и первые социалистические группы. Пионером социалистического движения в Японии считается «Восточная социалистическая партия», созданная в мае 1882 г. в Симабара (Кюсю). Но, как отмечал Сэн Катаяма, «фактически она была лишь неким смешением социализма и анархизма». Вскоре она была распущена властями. Небольшие социалистические группы возникли в Токио и в префектуре Яманаси, но и они вскоре были распущены. Отдельные передовые рабочие участвовали в «движении за свободу и народные права», примыкая к его радикальному крылу.</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Первые социалистические группы не были связаны с рабочим движением. В 80-х и начале 90-х годов рабочий класс Японии не имел своих политических организаций. Но хотя рабочее движение было еще стихийным и рабочие только начинали борьбу за свои классовые интересы, роль японского пролетариата в жизни страны с каждым годом усиливалась.</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Став на путь независимого капиталистического развития, Япония очень скоро начала осуществлять колониальную агрессию по отношению к другим народам Азии.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Феодально-самурайские элементы полагали, что успешная война и захват новых территорий укрепят их позиции внутри страны. Японская буржуазия стремилась к захвату колониальных рынков сбыта и источников сырья. Агрессивная внешняя политика объединяла японскую буржуазию, помещиков и военщину.</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Осуществляя эту политику, правящие классы Японии искусно использовали противоречия между другими капиталистическими державами. Уже первые агрессивные акты Японии встретили поддержку Вашингтона. США рассчитывали с помощью Японии создать условия для проникновения американского капитала в Корею и на Тайвань, укрепиться в самой Японии и тем самым ослабить позиции Англии и России на Дальнем Востоке.</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1874 г. при активном участии поступившего на японскую службу американского генерала Лежандра Япония высадила свои войска на китайском острове Тайвань. Однако упорное сопротивление населения Тайваня и неподготовленность Японии к большой войне против Китая заставили японское правительство отступить и вывести свои войска с острова.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Японские экспансионисты выдвигали также претензии на Сахалин и Курильские острова. Было создано специальное бюро, занимавшееся отправкой колонистов на Южный Сахалин.</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Опираясь на активную поддержку американской дипломатии, японцы пытались добиться присоединения Южного Сахалина. Встретив отпор русской дипломатии, Япония выразила готовность отказаться от претензий на Сахалин при условии, что Россия сохранит нейтралитет в случае войны Японии против Кореи,</w:t>
      </w:r>
      <w:r w:rsidR="00704AC5">
        <w:rPr>
          <w:sz w:val="28"/>
          <w:szCs w:val="28"/>
        </w:rPr>
        <w:t xml:space="preserve"> </w:t>
      </w:r>
      <w:r w:rsidRPr="00704AC5">
        <w:rPr>
          <w:sz w:val="28"/>
          <w:szCs w:val="28"/>
        </w:rPr>
        <w:t>и согласится пропустить через русскую территорию японские войска для вторжения в Северную Корею, что было неприемлемо для России.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В 1875 г. было достигнуто русско-японское соглашение, по которому японское правительство добилось передачи Японии Курильских островов в обмен на отказ от претензий на Южный Сахалин. Курильские острова, открытые и исследованные русскими людьми, освоенные русскими </w:t>
      </w:r>
      <w:r w:rsidR="00704AC5" w:rsidRPr="00704AC5">
        <w:rPr>
          <w:sz w:val="28"/>
          <w:szCs w:val="28"/>
        </w:rPr>
        <w:t>поселенцами</w:t>
      </w:r>
      <w:r w:rsidRPr="00704AC5">
        <w:rPr>
          <w:sz w:val="28"/>
          <w:szCs w:val="28"/>
        </w:rPr>
        <w:t>, оказались захваченными Японией. Япония воспользовалась слабостью царской России на Дальнем Востоке и ошибками ее дипломатии.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1876 г. Япония под угрозой войны навязала Корее неравноправный договор. С этого момента началось проникновение японских колонизаторов в Корею.</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 мере развития капитализма усиливались экспансионистские устремления японской буржуазии. К началу 90-х годов японское правительство создало уже хорошо вооруженную, модернизированную армию и военно-морской флот. Оно готовилось к захвату Кореи и к войне с Китаем. Опасаясь противодействия России, японское командование вело против нее интенсивную шпионско-диверсионную деятельность. В 1891— 1892 гг. по специальному заданию генштаба японский офицер проехал верхом из Петербурга во Владивосток.</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Международная обстановка благоприятствовала японской агрессии против Кореи и Китая. Теперь наряду с США Японию стала поддерживать и Англия, видевшая в Японии союзника против России. За две недели до нападения Японии на Китай, 16 июля 1894 г., английское правительство подписало с Японией новый договор, отменявший прежние неравноправные англо-японские договоры. Это была демонстративная поддержка Японии в ее агрессивной политике.</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Воспользовавшись событиями в Корее, Япония в конце июля 1894 г. начала военные действия против Китая. Победа Японии в войне 1894—1895 гг. выдвинула ее в число колониальных держав. Усилились ее позиции в Корее; она захватила Тайвань и о-ва Пэнхуледао (Пескадорские); Китай выплачивал ей огромную контрибуцию.</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Японо-китайская война стала важным рубежом в истории Японии. К этому времени Япония уже укрепилась как капиталистическое государство. Некоторые группы буржуазии и помещиков, находившиеся ранее в оппозиции, получив возможность обогащаться на войне, стали поддерживать правительство.</w:t>
      </w:r>
    </w:p>
    <w:p w:rsidR="00704AC5" w:rsidRDefault="00704AC5" w:rsidP="00704AC5">
      <w:pPr>
        <w:shd w:val="clear" w:color="auto" w:fill="FFFFFF"/>
        <w:spacing w:line="360" w:lineRule="auto"/>
        <w:ind w:firstLine="709"/>
        <w:jc w:val="both"/>
        <w:rPr>
          <w:b/>
          <w:bCs/>
          <w:sz w:val="28"/>
          <w:szCs w:val="28"/>
        </w:rPr>
      </w:pPr>
    </w:p>
    <w:p w:rsidR="00841EC4" w:rsidRPr="00704AC5" w:rsidRDefault="00841EC4" w:rsidP="00704AC5">
      <w:pPr>
        <w:shd w:val="clear" w:color="auto" w:fill="FFFFFF"/>
        <w:spacing w:line="360" w:lineRule="auto"/>
        <w:ind w:firstLine="709"/>
        <w:jc w:val="both"/>
        <w:rPr>
          <w:sz w:val="28"/>
          <w:szCs w:val="28"/>
        </w:rPr>
      </w:pPr>
      <w:r w:rsidRPr="00704AC5">
        <w:rPr>
          <w:b/>
          <w:bCs/>
          <w:sz w:val="28"/>
          <w:szCs w:val="28"/>
        </w:rPr>
        <w:t>4. Япония в период перед первой мировой</w:t>
      </w:r>
    </w:p>
    <w:p w:rsidR="00704AC5" w:rsidRDefault="00704AC5" w:rsidP="00704AC5">
      <w:pPr>
        <w:shd w:val="clear" w:color="auto" w:fill="FFFFFF"/>
        <w:spacing w:line="360" w:lineRule="auto"/>
        <w:ind w:firstLine="709"/>
        <w:jc w:val="both"/>
        <w:rPr>
          <w:sz w:val="28"/>
          <w:szCs w:val="28"/>
        </w:rPr>
      </w:pP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Домонополистическая стадия развития японского капитализма была непродолжительной. Уже в начальный период промышленного развития страны наблюдалась сильная тенденция к концентрации капитала. После японо-китайской войны 1894— 1895 гг. ускорилось перерастание японского капитализма в империализм. К началу русско-японской войны 1904—1905 гг. процесс этот в основном завершился.</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Японо-китайская война ускорила темпы роста японской промышленности. Этому способствовала контрибуция, выкачанная из Китая. В 1894—1898 гг. было основано свыше 2300 новых предприятий. Преобладающей отраслью промышленности по-прежнему оставалась текстильная, но наблюдалось и довольно быстрое развитие металлургии, машиностроения, судостроения, электротехнической и горнодобывающей промышленности. В значительной степени это объяснялось усиленной подготовкой к новым военным авантюрам. 90% контрибуции было израсходовано на увеличение и перевооружение армии и флота и развитие тяжелой промышленности. Окрыленный успехом грабительской войны против Китая, японский парламент принял в 1895 г. так называемую послевоенную программу развития хозяйства, предусматривавшую создание ряда отраслей тяжелой, главным образом военной, промышленности и укрепление вооруженных сил.</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Промышленный подъем сопровождался сильной концентрацией капитала, ростом монополистических объединений. К 1899 г. на крупных предприятиях, составлявших менее 2% общего числа всех промышленных предприятий, было сосредоточено около трети всех фабрично-заводских 'рабочих.</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Большую роль в перерастании японского капитализма в монополистическую стадию сыграл мировой экономический кризис 1900 г. Кризис способствовал поглощению мелких и средних предприятий крупными объединениями. После кризиса монополии получают в Японии быстрое распространение. Одновременно шел процесс сращивания промышленного и банковского капитала. Преобладающей формой монополистических объединений финансового капитала Японии были концерны (дзайба-цу). Такие крупнейшие монополии, как Мицуи, Мицубиси, Сумитомо, Ясуда, сконцентрировали значительную долю национального богатства страны.</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Важным факторам, способствовавшим росту монополий, была колониальная экспансия. После японо-китайской войны усилилось ограбление Кореи. Тайвань стал японской колонией. Для его эксплуатации был создан специальный колониальный банк «Тайвань гинко». Ископаемые богатства острова перешли к концерну Мицуи. Япония приняла участие в разделе Китая на сферы влияния, добившись превращения провинции Фуцзянь в сферу влияния японского капитала.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Появилась и такая важная черта монополистического капитализма, как вывоз капитала. Японские фирмы вкладывали свои капиталы на Тайване, в Корее, в континентальном Китае.</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Японские монополии были тесно связаны с помещиками и монархией. Характерно, что многие японские концерны эпохи империализма выросли из старых купеческих монопольных торгово-ростовщических домов, возникших еще в феодальную эпоху и пользовавшихся покровительством сегуна и князей. Японская монополистическая буржуазия использовала такие формы докапиталистической эксплуатации трудящихся, как кабальная контрактация детей и женщин-работниц, система принудительных общежитий полутюремного типа и т. п. Нищета, безземелье японского крестьянства обеспечивали постоянный приток на предприятия дешевой рабочей силы. Вследствие этого в Японии уровень жизни рабочих был значительно ниже, чем в других капиталистических странах, и приближался к уровню жизни рабочих колоний и зависимых стран.</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Получая обильные субсидии, главным образом за счет налогов, выжимаемых из крестьян, монополистическая буржуазия непосредственно участвовала в полуфеодальной эксплуатации крестьянства. Японские монополии использовали феодальные пережитки с целью получения сверхприбылей и были заинтересованы в их сохранении.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Существование большого количества феодальных пережитков определяло финансово-экономическую слабость японского империализма по сравнению с более развитыми капиталистическими странами Запада. В. И. Ленин отмечал, что Япония</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Свою экономическую слабость японский империализм стремился восполнить созданием сильной военной машины и использованием преимуществ, вытекавших из географической близости Японии к основным объектам ее колониальной агрессии — Китаю и Корее</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В отличие от Англии, Франции или США в Японии власть принадлежала не буржуазии, а помещичье-буржуазному блоку. Государственный аппарат в значительной мере был </w:t>
      </w:r>
      <w:r w:rsidRPr="00704AC5">
        <w:rPr>
          <w:bCs/>
          <w:sz w:val="28"/>
          <w:szCs w:val="28"/>
        </w:rPr>
        <w:t>в руках</w:t>
      </w:r>
      <w:r w:rsidRPr="00704AC5">
        <w:rPr>
          <w:b/>
          <w:bCs/>
          <w:sz w:val="28"/>
          <w:szCs w:val="28"/>
        </w:rPr>
        <w:t xml:space="preserve"> </w:t>
      </w:r>
      <w:r w:rsidRPr="00704AC5">
        <w:rPr>
          <w:sz w:val="28"/>
          <w:szCs w:val="28"/>
        </w:rPr>
        <w:t>бюрократии и помещиков. Страной управляла формально конституционная, а на деле самодержавная монархия. Общая тенденция к политической реакции, присущая империализму, проявилась в том, что окончательно сошел со сцены буржуазный либерализм, продолжалось сближение монополистической буржуазии с помещиками, бюрократией и военщиной. Общность интересов помещиков и монополистической буржуазии определяла единство всего правящего лагеря в проведении им реакционной внутренней и внешней политики. Это, конечно, не означало, что исчезли противоречия в лагере господствующих классов. Но в своей борьбе против трудового народа Японии и в осуществлении агрессивной внешней политики все группировки господствующих классов выступали единым</w:t>
      </w:r>
      <w:r w:rsidR="00704AC5">
        <w:rPr>
          <w:sz w:val="28"/>
          <w:szCs w:val="28"/>
        </w:rPr>
        <w:t xml:space="preserve"> </w:t>
      </w:r>
      <w:r w:rsidRPr="00704AC5">
        <w:rPr>
          <w:sz w:val="28"/>
          <w:szCs w:val="28"/>
        </w:rPr>
        <w:t>фронтом.</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После японо-китайской войны возросла роль буржуазно-помещичьих партий в политической жизни страны, их представители стали занимать министерские посты. Сами эти партии все более эволюционировали вправо. После нескольких переименований, расколов и слияний на базе бывшей дзиюто и некоторых других организаций в 1900 г. была создана новая партия — «Общество политических друзей» (сэйюкай), — возглавленная видным представителем правящей верхушки Хиробуми Ито. Образование партии сэйюкай было серьезным шагом на пути подчинения политических партий крупной монополистической буржуазией. Ито и другие лидеры партии были тесно связаны с крупнейшими концернами. Сэйюкай отстаивала реакционную внутреннюю политику и агрессивный внешнеполитический курс. Она</w:t>
      </w:r>
      <w:r w:rsidR="00704AC5">
        <w:rPr>
          <w:sz w:val="28"/>
          <w:szCs w:val="28"/>
        </w:rPr>
        <w:t xml:space="preserve"> </w:t>
      </w:r>
      <w:r w:rsidRPr="00704AC5">
        <w:rPr>
          <w:sz w:val="28"/>
          <w:szCs w:val="28"/>
        </w:rPr>
        <w:t>боролась за укрепление японской монархии.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За 1900—1913 гг. объем промышленного производства увеличился в Японии на</w:t>
      </w:r>
      <w:r w:rsidR="00704AC5">
        <w:rPr>
          <w:sz w:val="28"/>
          <w:szCs w:val="28"/>
        </w:rPr>
        <w:t xml:space="preserve"> </w:t>
      </w:r>
      <w:r w:rsidRPr="00704AC5">
        <w:rPr>
          <w:sz w:val="28"/>
          <w:szCs w:val="28"/>
        </w:rPr>
        <w:t>181%, тогда как в США — на 85%, в</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Германии — на 54, во Франции — на 51, в Англии — на 25%. По темпам промышленного развития Япония, таким образом, значительно превзошла в этот период все другие капиталистические страны, в том числе США и Германию. По объему производства Япония перегнала Италию и приблизилась к Франции.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Между тем ко времени выхода Японии на международную арену мир был уже поделен другими империалистическими державами. Отсюда вытекала особая заинтересованность японского империализма в переделе мира путем войны, делавшая японский империализм в этом отношении сходным с германским. Так проявлялось действие закона неравномерности экономического и политического развития капиталистических стран </w:t>
      </w:r>
      <w:r w:rsidRPr="00704AC5">
        <w:rPr>
          <w:iCs/>
          <w:sz w:val="28"/>
          <w:szCs w:val="28"/>
        </w:rPr>
        <w:t xml:space="preserve">в </w:t>
      </w:r>
      <w:r w:rsidRPr="00704AC5">
        <w:rPr>
          <w:sz w:val="28"/>
          <w:szCs w:val="28"/>
        </w:rPr>
        <w:t>эпоху империализма.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После японо-китайской войны 1894—1895 гг. усилилась колониальная экспансия японской буржуазии. Японские монополии стремились к установлению полного контроля над Кореей. Заметно возросла их активность в Китае. Япония была одной из славных участниц интервенции восьми держав в связи с антиимпериалистическим восстанием 1900 г. в Китае, послав в эту страну 22-тысячную армию.</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Борьба империалистических держав за раздел Китая привела к острым Противоречиям. Под давлением России, Франции </w:t>
      </w:r>
      <w:r w:rsidRPr="00704AC5">
        <w:rPr>
          <w:iCs/>
          <w:sz w:val="28"/>
          <w:szCs w:val="28"/>
        </w:rPr>
        <w:t xml:space="preserve">и </w:t>
      </w:r>
      <w:r w:rsidRPr="00704AC5">
        <w:rPr>
          <w:sz w:val="28"/>
          <w:szCs w:val="28"/>
        </w:rPr>
        <w:t>Германии Япония вынуждена была возвратить Китаю п-ов Ляодун, захваченный ею по Симоносекскому договору. Укрепление позиций русского царизма в Китае, и особенно в Маньчжурии, в результате заключения русско-китайского договора 1896 г. затруднило осуществление японских планов в этом районе. Так же остро сталкивались интересы русского царизма и японского империализма в Корее.</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Англия и США стремились с помощью Японии ослабить позиции России на Дальнем Востоке. В 1899 г. Англия предоставила- Японии крупный заем на военные цели. Она поставляла Японии броненосцы и тяжелые крейсеры, которые японские верфи тогда еще не были в состоянии строить.</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Весной 1901 г. между Англией и Японией были начаты официальные переговоры о союзе, а 30 января 1902 г. был подписан англо-японский союзный договор. Это был союз двух империалистических держав, преследовавший агрессивные, захватнические цели. Договор устанавливал, что Англия и Япония имеют «специальные интересы» в Китае и Корее, причем «интересы Великобритании касаются главным образом Китая, меж</w:t>
      </w:r>
      <w:r w:rsidR="00704AC5">
        <w:rPr>
          <w:sz w:val="28"/>
          <w:szCs w:val="28"/>
        </w:rPr>
        <w:t>д</w:t>
      </w:r>
      <w:r w:rsidRPr="00704AC5">
        <w:rPr>
          <w:sz w:val="28"/>
          <w:szCs w:val="28"/>
        </w:rPr>
        <w:t>у тем как Япония кроме своих интересов, которые она имеет в Китае, особенным образом заинтересована в политическом, равно как и в торговом и промышленном отношениях в Корее».</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Договор предусматривал военную интервенцию каждого из союзников в эти страны в случае угрозы союзническим интересам или «беспорядков». Если одна из стран — участниц договора, защищая свои интересы в Китае и Корее, окажется в состоянии войны с третьей державой, другая договаривающаяся сторона обязывалась соблюдать нейтралитет, а в случае вступления в войну против одного из союзников двух или нескольких держав другой союзник обязан был оказать ему военную помощь. Было очевидным, что договор направлен против России.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Заключение англо-японского союза сыграло важную роль в дипломатической подготовке войны Японии против России. Наряду с Англией Японию подталкивали к войне США. Американский капитал проявлял в то время большой интерес к Маньчжурии и надеялся с помощью Японии подорвать там позиции царской России. Германская дипломатия также стремилась к тому, чтобы Россия была вовлечена в войну на Дальнем Востоке и не могла активно участвовать в европейских делах.</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Готовясь начать войну, Япония выдвинула неприемлемое для русского правительства требование признать особые интересы Японии не только в Корее, но и в Маньчжурии. Развязыванию войны способствовала, в свою очередь, и агрессивная колонизаторская политика русского царизма, стремившегося подчинить себе Корею и Маньчжурию. Правда, учитывая свою неподготовленность к войне, царское правительство проявляло некоторую уступчивость в переговорах. 3 февраля 1904 г. Россия направила Японии ноту о готовности царизма пойти на уступки. Но еще 30 января, продолжая переговоры с Россией, правители Японии приняли решение воевать. Японские власти задержали русскую ноту на телеграфе в Нагасаки до 7 февраля, дав 5 февраля указание своему посланнику в Петербурге порвать дипломатические отношения с Россией. В ночь с 8 на 9 февраля Япония без объявления войны начала военные действия. Японский флот внезапно атаковал русскую эскадру на рейде Порт-Артура (Люйшунь). Началась русско-японская война.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Война привела также к крайнему истощению людских и финансово-экономических ресурсов Японии. В армию было мобилизовано свыше миллиона солдат, она понесла огромные потери убитыми и ранеными. Война обошлась японскому народу более чем в 1,5 млрд. иен, более половины которых покрывались иностранными займами, полученными в Лондоне и Нью-Йорке. Характерно, что еще во время войны отдельные японские представители неофициально зондировали вопрос о возможности мирных переговоров, а после разгрома русского флота в Цусимском проливе (май 1905 г.) американский президент Теодор Рузвельт по 'Просьбе Японии обратился 8 июня 1905 г. к обеим воюющим странам с предложением начать мирные переговоры.</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Война и милитаризация страны принесли огромные бедствия и страдания японским трудящимся. В годы войны в Японии наблюдалось заметное антивоенное движение. Выразителями антивоенных настроений народа выступили японские социалисты.</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Оживление рабочего движения началось в Японии еще в конце 90-х годов, когда стали возникать профессиональные союзы современного типа. Выдающуюся роль в их организации сыграл виднейший деятель японского и международного рабочего движения Сэн Катаяма.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Катаяма родился в 1859 г. в крестьянской семье. Вскоре он покинул деревню и стал рабочим полукустарной типографии в Токио, а в 1884 г. был вынужден эмигрировать в США, где, работая поваром, рабочим прачечной, истопником и т. п., собирал средства для получения образования. Ценой тяжких лишений ему удалось окончить университет.</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1897 г. Катаяма возвращается на родину, где отдает все свои силы рабочему движению. По его инициативе было создано «Общество содействия организации рабочих профсоюзов», ставившее своей целью развитие классового самосознания и солидарности японских рабочих, создание профсоюзов. Вскоре возникли союзы металлистов, машинистов, печатников. Их деятельность стала приобретать боевой характер. Профсоюз металлистов издавал под редакцией Катаяма журнал «Рабочий мир», освещавший бедственное положение японского пролетариата и знакомивший японских рабочих с международным социалистическим движением. Профсоюзы организовали несколько боевых забастовок.</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Одновременно велась пропаганда социалистических идей. В 1898 г. при участии Катаяма и талантливого публициста Дэндзиро Котбку, одного из основоположников социалистического движения в Японии, было создано «Общество по изучению социализма». Однако в него входили не только марксисты, но и всякого рода случайные попутчики.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Правительство ответило на рост рабочего движения репрессиями. В 1900 г. был принят полицейский закон «об охране порядка и спокойствия», фактически ставивший профсоюзы вне закона и запрещавший стачки. Часть неокрепших профсоюзов распалась.</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Но японские социалисты мужественно продолжали борьбу. Внутри «Общества по изучению социализма» произошел раскол. Катаяма и другие марксисты в 1900 г. преобразовали общество в «Социалистическую ассоциацию», а в мае 1901 г. было объявлено о создании Японской социал-демократической партии, которая в тот же день была запрещена властями.</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Хотя программа Японской социал-демократической партии не была последовательно марксистской и во многом была пронизана идеями мелкобуржуазного социализма и реформизма, а партия не смогла развернуть практическую деятельность, провозглашение создания партии было важным событием. Японские социалисты впервые опубликовали программу и открыто заявили о создании партии рабочего класса.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Социалисты развернули активную пропагандистскую деятельность. В 1903 г. Котоку совместно с Тосихико Сакаи передел на японский язык «Манифест Коммунистической партии» К. Маркса и Ф. Энгельса. Социалисты выступали против милитаризма и войны. «В начале лета 1903 г., — вспоминает Катаяма, — я и еще пять товарищей отправились в длительную агитационную поездку по всей стране. Мы исколесили всю Японию, от Кюсю до Хоккайдо, агитируя против войны и показывая ее пагубные последствия для рабочего класса... Гвоздем нашей антивоенной пропаганды был тезис, что это будет капиталистическая война, которая неизбежно принесет дальнейшие страдания и нищету рабочим, как это было и во время японо-китайской войны».</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ноябре 1903 г. Котоку и другие социалисты основали «Общество простого народа» и приступили к изданию газеты «Хэй-мин симбун» («Народная газета»), вокруг которой сгруппировались социалистические и революционно-демократические элементы. Газета и ее сторонники вели активную антивоенную пропаганду.</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Когоку писал в первом номере: «Гонка вооружений все более сгущает тучи войны над странами Дальнего Востока. Не самое ли время сейчас подняться сторонникам мира?.. Сторонники мира во всем мире! Противники войны! Почему вы не подниметесь мужественно на защиту мира? Почему не слышно</w:t>
      </w:r>
      <w:r w:rsidR="00704AC5">
        <w:rPr>
          <w:sz w:val="28"/>
          <w:szCs w:val="28"/>
        </w:rPr>
        <w:t xml:space="preserve"> </w:t>
      </w:r>
      <w:r w:rsidRPr="00704AC5">
        <w:rPr>
          <w:sz w:val="28"/>
          <w:szCs w:val="28"/>
        </w:rPr>
        <w:t>вашего решительного голоса?»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Когда началась война, японские социалисты усилили борьбу против правительства. Яркой демонстрацией интернациональной</w:t>
      </w:r>
      <w:r w:rsidRPr="00704AC5">
        <w:rPr>
          <w:sz w:val="28"/>
          <w:szCs w:val="28"/>
          <w:vertAlign w:val="superscript"/>
        </w:rPr>
        <w:t xml:space="preserve"> </w:t>
      </w:r>
      <w:r w:rsidRPr="00704AC5">
        <w:rPr>
          <w:sz w:val="28"/>
          <w:szCs w:val="28"/>
        </w:rPr>
        <w:t xml:space="preserve">солидарности явилась встреча Катаяма и Плеханова, обменявшихся рукопожатиями на Амстердамском конгрессе </w:t>
      </w:r>
      <w:r w:rsidRPr="00704AC5">
        <w:rPr>
          <w:sz w:val="28"/>
          <w:szCs w:val="28"/>
          <w:lang w:val="en-US"/>
        </w:rPr>
        <w:t>II</w:t>
      </w:r>
      <w:r w:rsidRPr="00704AC5">
        <w:rPr>
          <w:sz w:val="28"/>
          <w:szCs w:val="28"/>
        </w:rPr>
        <w:t xml:space="preserve"> Интернационала. «Хэймин симбун» поместила сообщение об этом подзаголовком «Рукопожатие японской и русской социалистических партий».</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одном из номеров газеты было опубликовано письмо японских социалистов «К социалистической партии России», направленное редакции «Искры». В нем говорилось: «Мы — товарищи, братья и сестры, у нас нет причин (воевать друг с другом. Ваши враги не японцы, а шовинизм и милитаризм. Наши враги не русские, а тот же шовинизм и милитаризм».</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Деятельность «Хэймин симбун», расходившейся большим для того времени, восьмитысячным тиражом, серьезно обеспокоила японские власти. После ряда преследований газета была в январе 1905 г. закрыта. Вскоре был брошен в тюрьму ее редактор Котоку. Власти запретили «Общество простого народа».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Общество и его газета «Хэймин симбун» сыграли важную роль в развитии классового самосознания японского пролетариата, в борьбе против войны. Однако «Общество простого народа» не смогло установить тесного контакта с широкими массами рабочих, его антивоенная пропаганда не была свободна от налета пацифизма. У деятелей общества еще сильны были мелкобуржуазные и реформистские иллюзии, они признавали лишь легальные методы борьбы. Так, «Хэймин симбун» выражала сожаление по поводу того, что русским социалистам приходится в своей борьбе прибегать « насилию.</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В движении, возглавляемом «Обществом простого народа», и в самом обществе сочетались разнородные элементы: социализм, мелкобуржуазный радикализм и крестьянский, в своей основе стихийный демократизм.</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9 августа 1905 г. в Портсмуте (США) начались русско-японские мирные переговоры. Опираясь на поддержку Англии и США, японская делегация выдвинула далеко идущие требования, не только касавшиеся Кореи и Маньчжурии, но и включавшие пункты об ограничении русских вооруженных сил на Дальнем Востоке, о передаче Японии русских судов, нашедших убежище в нейтральных портах, о переходе к Японии всего Сахалина, об уплате огромной контрибуции и т. п.</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Положение Японии было столь напряженным, что она не могла категорически настаивать на всех этих требованиях. В конце переговоров японское правительство направило своей делегации в Портсмуте телеграмму с указанием подписать мир даже в том случае, если Россия не согласится на уплату контрибуции и передачу Сахалина. Но царское правительство, стремившееся бросить все силы на борьбу с начавшейся в стране народной революцией, в еще большей степени, чем Япония, было заинтересовано в скорейшем подписании мира. По совету США царь Николай </w:t>
      </w:r>
      <w:r w:rsidRPr="00704AC5">
        <w:rPr>
          <w:sz w:val="28"/>
          <w:szCs w:val="28"/>
          <w:lang w:val="en-US"/>
        </w:rPr>
        <w:t>II</w:t>
      </w:r>
      <w:r w:rsidRPr="00704AC5">
        <w:rPr>
          <w:sz w:val="28"/>
          <w:szCs w:val="28"/>
        </w:rPr>
        <w:t xml:space="preserve"> согласился уступить Японии южную половину Сахалина.</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5 сентября 1905 г. был подписан Портсмутский мирный договор, по которому Россия признавала Корею японской сферой влияния, к Японии переходили арендные территории России на Ляодунском полуострове с Порт-Артуром и Дальним (Квантун-ская область), южная ветка КВЖД (от станции Куаньчэнцзы до Порт-Артура), Южный Сахалин. Япония получала возможность вести лов рыбы в русских дальневосточных водах.</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После подписания мирного договора политическая обстановка в Японии продолжала оставаться напряженной. Положение трудящихся масс за годы войны стало невыносимым. Широкие слои народа охватило недовольство. «В настоящее время, — писал в одном из конфиденциальных документов премьер-министр Кацура, — буквально все, начиная от рикш и извозчиков и кончая мелкими торговцами, ведут разговоры об отсутствии средств к существованию».</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Не удивительно, что выступление группы крайних шовинистов против Портсмутского мирного договора, который они считали недостаточно выгодным для Японии, послужило поводом для массовых стихийных антиправительственных выступлений. На 5 сентября 1905 г. в одном из парков Токио был назначен митинг протеста против «унизительного» договора с Россией. Правительство запретило митинг, однако толпы народа прорвались в парк. В этом проявилось общее недовольство политикой правительства. Вопреки планам устроителей митинга народ двинулся к зданию министерства внутренних дел. Антиправительственные выступления охватили весь город. В рабочих районах происходили столкновения с полицией и войсками. Волнения продолжались 6 сентября. В Токио было разрушено более двух третей всех полицейских участков. Число убитых и раненых превысило 2 тыс. Лишь издав приказ о военном положении,</w:t>
      </w:r>
      <w:r w:rsidR="00704AC5">
        <w:rPr>
          <w:sz w:val="28"/>
          <w:szCs w:val="28"/>
        </w:rPr>
        <w:t xml:space="preserve"> </w:t>
      </w:r>
      <w:r w:rsidRPr="00704AC5">
        <w:rPr>
          <w:sz w:val="28"/>
          <w:szCs w:val="28"/>
        </w:rPr>
        <w:t>правительство восстановило</w:t>
      </w:r>
      <w:r w:rsidR="00704AC5">
        <w:rPr>
          <w:sz w:val="28"/>
          <w:szCs w:val="28"/>
        </w:rPr>
        <w:t xml:space="preserve"> </w:t>
      </w:r>
      <w:r w:rsidRPr="00704AC5">
        <w:rPr>
          <w:sz w:val="28"/>
          <w:szCs w:val="28"/>
        </w:rPr>
        <w:t>порядок.</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Серьезные волнения происходили в других городах. Они продолжались до конца сентября. Это были стихийные выступления, отражавшие протест против внешней и внутренней политики господствующих классов. Их руководителями становились рабочие, рикши, ремесленники, студенты. Войскам и полиции удалось подавить волнения.</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Русско-японская война 1904—1905 гг. знаменовала завершение перерастания японского капитализма в империализм. Япония стала одной из империалистических колониальных держав.</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Исход войны развязал японским империалистам руки в Корее. В ноябре</w:t>
      </w:r>
      <w:r w:rsidR="00704AC5">
        <w:rPr>
          <w:sz w:val="28"/>
          <w:szCs w:val="28"/>
        </w:rPr>
        <w:t xml:space="preserve"> </w:t>
      </w:r>
      <w:r w:rsidRPr="00704AC5">
        <w:rPr>
          <w:sz w:val="28"/>
          <w:szCs w:val="28"/>
        </w:rPr>
        <w:t>1905 г. корейскому правительству был навязан договор, устанавливавший японский протекторат, в 1910 г. Корея была аннексирована и превращена в японскую колонию.</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Овладев Квантунской областью, Япония утвердилась в Южной Маньчжурии. В 1909 г. Япония усилила там свои войска и навязала Китаю новые соглашения о железнодорожном строительстве. Закрепление в Южной Маньчжурии рассматривалось японскими империалистами как шаг к дальнейшей агрессии в Китае, которая усилилась во время китайской революции 1911— 1913 гг.</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Хотя финансовое положение страны к концу -русско-японской войны было тяжелым, победа и захват новых рынков привели к оживлению промышленности. Только за первый послевоенный год возникло более 180 новых промышленных и торговых акционерных компаний. Но в 1907—1908 гг. японская промышленность пережила кризис, являвшийся составной частью очередного мирового экономического кризиса. Затем наступил новый подъем, продолжавшийся почти до начала первой мировой войны. Стоимость валовой продукции японской промышленности увеличилась с 780 млн. иен в 1909 г. до 1372 млн. иен в 1914 г.</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Русско-японская война, а также продолжавшаяся после нее милитаризация страны способствовали развитию тяжелой индустрии. Шло техническое перевооружение промышленности, происходила дальнейшая концентрация производства и централизация капитала. Но Япония оставалась еще аграрно-индустриальной страной с преобладанием сельского населения.</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Монополистическая буржуазия претендовала на усиление своего влияния в государственном аппарате. Одновременно возросла роль военных. Более тесными стали связи между монополиями и милитаристской верхушкой.</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Превращение Японии в крупную колониальную державу изменило соотношение сил на Дальнем Востоке и привело к обострению противоречий между нею и другими империалистическими державами. К этому времени окончательно стали анахронизмом неравноправные договоры периода «открытия» Японии. Еще в 1899 г. вступили в силу новые торговые договоры, отменившие право экстерриториальности и консульскую юрисдикцию. А в 1911 г. Англия и США подписали с Японией договоры, которыми отменялись все ограничения ее таможенных прав.</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Поддерживая Японию, Англия и США стремились использовать ее для ослабления России, считая, что вследствие финансовой слабости Японии плоды ее побед пожнет английский и американский капитал. Этого, однако, не произошло. Япония фактически закрыла рынок Южной Маньчжурии. Японская политика экспансии в Китае, на господство в котором, в свою очередь, претендовали Англия и США, привела к обострению японо-английских и особенно японо-американских империалистических противоречий.</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Японо-американские отношения заметно ухудшились. В связи с этим усилилась и дискриминация японского населения, проживающего в США. Власти штата Калифорния приняли постановление об исключении японских детей из общих школ, в которых они учились вместе с детьми белых американцев. В Сан-Франциско произошел японской погром.</w:t>
      </w:r>
    </w:p>
    <w:p w:rsidR="00841EC4" w:rsidRPr="00704AC5" w:rsidRDefault="00841EC4" w:rsidP="00704AC5">
      <w:pPr>
        <w:shd w:val="clear" w:color="auto" w:fill="FFFFFF"/>
        <w:spacing w:line="360" w:lineRule="auto"/>
        <w:ind w:firstLine="709"/>
        <w:jc w:val="both"/>
        <w:rPr>
          <w:sz w:val="28"/>
          <w:szCs w:val="28"/>
        </w:rPr>
      </w:pPr>
      <w:r w:rsidRPr="00704AC5">
        <w:rPr>
          <w:sz w:val="28"/>
          <w:szCs w:val="28"/>
        </w:rPr>
        <w:t xml:space="preserve">Ухудшились и англо-японские отношения, но обе страны еще были заинтересованы в сохранении союзного договора 1902 г., перезаключенного в 1905 г. Договор был направлен против национально-освободительного движения китайского народа и других народов Востока. В условиях обострения англогерманских противоречий союзный договор с Японией был выгоден Англии, ибо он препятствовал переходу Японии на сторону Германии. В свою очередь, Япония была заинтересована в сохранении союза </w:t>
      </w:r>
      <w:r w:rsidRPr="00704AC5">
        <w:rPr>
          <w:iCs/>
          <w:sz w:val="28"/>
          <w:szCs w:val="28"/>
        </w:rPr>
        <w:t xml:space="preserve">с </w:t>
      </w:r>
      <w:r w:rsidRPr="00704AC5">
        <w:rPr>
          <w:sz w:val="28"/>
          <w:szCs w:val="28"/>
        </w:rPr>
        <w:t>Англией в связи с усилившейся напряженностью японо-американских отношений. Но развитие событий на Тихом океане не укрепляло, а ослабляло англо-японский союз. Помимо растущих англо-японских противоречий сказывалась заинтересованность Англии в американской помощи на случай войны с Германией.</w:t>
      </w:r>
    </w:p>
    <w:p w:rsidR="00704AC5" w:rsidRPr="00704AC5" w:rsidRDefault="00704AC5" w:rsidP="00704AC5">
      <w:pPr>
        <w:spacing w:after="200" w:line="360" w:lineRule="auto"/>
        <w:ind w:firstLine="709"/>
        <w:jc w:val="center"/>
        <w:rPr>
          <w:sz w:val="28"/>
          <w:szCs w:val="28"/>
        </w:rPr>
      </w:pPr>
      <w:bookmarkStart w:id="0" w:name="_GoBack"/>
      <w:bookmarkEnd w:id="0"/>
    </w:p>
    <w:sectPr w:rsidR="00704AC5" w:rsidRPr="00704AC5" w:rsidSect="00704AC5">
      <w:headerReference w:type="default" r:id="rId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E41" w:rsidRDefault="00261E41">
      <w:r>
        <w:separator/>
      </w:r>
    </w:p>
  </w:endnote>
  <w:endnote w:type="continuationSeparator" w:id="0">
    <w:p w:rsidR="00261E41" w:rsidRDefault="0026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C4" w:rsidRDefault="00841EC4" w:rsidP="002F0DE1">
    <w:pPr>
      <w:pStyle w:val="a3"/>
      <w:framePr w:wrap="around" w:vAnchor="text" w:hAnchor="margin" w:xAlign="right" w:y="1"/>
      <w:rPr>
        <w:rStyle w:val="a5"/>
      </w:rPr>
    </w:pPr>
  </w:p>
  <w:p w:rsidR="00841EC4" w:rsidRDefault="00841EC4" w:rsidP="00692C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C4" w:rsidRDefault="00841EC4" w:rsidP="00692C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E41" w:rsidRDefault="00261E41">
      <w:r>
        <w:separator/>
      </w:r>
    </w:p>
  </w:footnote>
  <w:footnote w:type="continuationSeparator" w:id="0">
    <w:p w:rsidR="00261E41" w:rsidRDefault="0026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C5" w:rsidRDefault="00704AC5" w:rsidP="00704AC5">
    <w:pPr>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4C0"/>
    <w:rsid w:val="000106A6"/>
    <w:rsid w:val="000A647B"/>
    <w:rsid w:val="00121C32"/>
    <w:rsid w:val="0014510B"/>
    <w:rsid w:val="001649D8"/>
    <w:rsid w:val="001854C0"/>
    <w:rsid w:val="00261E41"/>
    <w:rsid w:val="002658D6"/>
    <w:rsid w:val="002E15AD"/>
    <w:rsid w:val="002F0DE1"/>
    <w:rsid w:val="00337747"/>
    <w:rsid w:val="003433C3"/>
    <w:rsid w:val="004626A4"/>
    <w:rsid w:val="005016CE"/>
    <w:rsid w:val="005E694E"/>
    <w:rsid w:val="00692C0E"/>
    <w:rsid w:val="00704AC5"/>
    <w:rsid w:val="007B47CA"/>
    <w:rsid w:val="007F7731"/>
    <w:rsid w:val="008355AD"/>
    <w:rsid w:val="00841EC4"/>
    <w:rsid w:val="00866528"/>
    <w:rsid w:val="009562D9"/>
    <w:rsid w:val="009C0E70"/>
    <w:rsid w:val="00AF3463"/>
    <w:rsid w:val="00BF4735"/>
    <w:rsid w:val="00C0314B"/>
    <w:rsid w:val="00D41DA4"/>
    <w:rsid w:val="00E26E44"/>
    <w:rsid w:val="00F20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27F649-E66E-446E-913C-FB47F3C3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C0"/>
    <w:pPr>
      <w:widowControl w:val="0"/>
      <w:autoSpaceDE w:val="0"/>
      <w:autoSpaceDN w:val="0"/>
      <w:adjustRightInd w:val="0"/>
    </w:pPr>
    <w:rPr>
      <w:rFonts w:ascii="Times New Roman" w:hAnsi="Times New Roman" w:cs="Times New Roman"/>
    </w:rPr>
  </w:style>
  <w:style w:type="paragraph" w:styleId="3">
    <w:name w:val="heading 3"/>
    <w:basedOn w:val="a"/>
    <w:next w:val="a"/>
    <w:link w:val="30"/>
    <w:uiPriority w:val="99"/>
    <w:qFormat/>
    <w:rsid w:val="001854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854C0"/>
    <w:rPr>
      <w:rFonts w:ascii="Arial" w:hAnsi="Arial" w:cs="Arial"/>
      <w:b/>
      <w:bCs/>
      <w:sz w:val="26"/>
      <w:szCs w:val="26"/>
      <w:lang w:val="ru-RU" w:eastAsia="ru-RU"/>
    </w:rPr>
  </w:style>
  <w:style w:type="paragraph" w:styleId="a3">
    <w:name w:val="footer"/>
    <w:basedOn w:val="a"/>
    <w:link w:val="a4"/>
    <w:uiPriority w:val="99"/>
    <w:rsid w:val="00692C0E"/>
    <w:pPr>
      <w:tabs>
        <w:tab w:val="center" w:pos="4677"/>
        <w:tab w:val="right" w:pos="9355"/>
      </w:tabs>
    </w:pPr>
  </w:style>
  <w:style w:type="character" w:customStyle="1" w:styleId="a4">
    <w:name w:val="Нижний колонтитул Знак"/>
    <w:link w:val="a3"/>
    <w:uiPriority w:val="99"/>
    <w:semiHidden/>
    <w:locked/>
    <w:rsid w:val="00F20242"/>
    <w:rPr>
      <w:rFonts w:ascii="Times New Roman" w:hAnsi="Times New Roman" w:cs="Times New Roman"/>
      <w:sz w:val="20"/>
      <w:szCs w:val="20"/>
    </w:rPr>
  </w:style>
  <w:style w:type="character" w:styleId="a5">
    <w:name w:val="page number"/>
    <w:uiPriority w:val="99"/>
    <w:rsid w:val="00692C0E"/>
    <w:rPr>
      <w:rFonts w:cs="Times New Roman"/>
    </w:rPr>
  </w:style>
  <w:style w:type="paragraph" w:styleId="a6">
    <w:name w:val="header"/>
    <w:basedOn w:val="a"/>
    <w:link w:val="a7"/>
    <w:uiPriority w:val="99"/>
    <w:semiHidden/>
    <w:unhideWhenUsed/>
    <w:rsid w:val="00704AC5"/>
    <w:pPr>
      <w:tabs>
        <w:tab w:val="center" w:pos="4677"/>
        <w:tab w:val="right" w:pos="9355"/>
      </w:tabs>
    </w:pPr>
  </w:style>
  <w:style w:type="character" w:customStyle="1" w:styleId="a7">
    <w:name w:val="Верхний колонтитул Знак"/>
    <w:link w:val="a6"/>
    <w:uiPriority w:val="99"/>
    <w:semiHidden/>
    <w:locked/>
    <w:rsid w:val="00704AC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8172</Words>
  <Characters>46583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cp:lastPrinted>2009-09-13T18:39:00Z</cp:lastPrinted>
  <dcterms:created xsi:type="dcterms:W3CDTF">2014-03-22T14:52:00Z</dcterms:created>
  <dcterms:modified xsi:type="dcterms:W3CDTF">2014-03-22T14:52:00Z</dcterms:modified>
</cp:coreProperties>
</file>