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10" w:rsidRPr="00976468" w:rsidRDefault="000F2310" w:rsidP="00FC282B">
      <w:pPr>
        <w:pStyle w:val="a3"/>
        <w:spacing w:line="360" w:lineRule="auto"/>
        <w:ind w:right="-6"/>
      </w:pPr>
      <w:r w:rsidRPr="00976468">
        <w:t>Федеральное агентство по образованию</w:t>
      </w:r>
    </w:p>
    <w:p w:rsidR="00466F96" w:rsidRPr="00976468" w:rsidRDefault="00466F96" w:rsidP="00FC282B">
      <w:pPr>
        <w:tabs>
          <w:tab w:val="center" w:pos="4819"/>
          <w:tab w:val="left" w:pos="8340"/>
        </w:tabs>
        <w:spacing w:line="360" w:lineRule="auto"/>
        <w:ind w:right="-6"/>
        <w:jc w:val="center"/>
        <w:rPr>
          <w:sz w:val="28"/>
          <w:szCs w:val="28"/>
        </w:rPr>
      </w:pPr>
      <w:r w:rsidRPr="00976468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0F2310" w:rsidRPr="00976468" w:rsidRDefault="00466F96" w:rsidP="00FC282B">
      <w:pPr>
        <w:tabs>
          <w:tab w:val="center" w:pos="4819"/>
          <w:tab w:val="left" w:pos="8340"/>
        </w:tabs>
        <w:spacing w:line="360" w:lineRule="auto"/>
        <w:ind w:right="-6"/>
        <w:jc w:val="center"/>
        <w:rPr>
          <w:sz w:val="28"/>
          <w:szCs w:val="28"/>
        </w:rPr>
      </w:pPr>
      <w:r w:rsidRPr="00976468">
        <w:rPr>
          <w:sz w:val="28"/>
          <w:szCs w:val="28"/>
        </w:rPr>
        <w:t>«Национальный исследовательский Томский политехнический университет»</w:t>
      </w:r>
    </w:p>
    <w:p w:rsidR="000F2310" w:rsidRPr="00976468" w:rsidRDefault="000F2310" w:rsidP="00FC282B">
      <w:pPr>
        <w:shd w:val="clear" w:color="auto" w:fill="FFFFFF"/>
        <w:spacing w:line="360" w:lineRule="auto"/>
        <w:ind w:right="-6"/>
        <w:jc w:val="center"/>
        <w:rPr>
          <w:sz w:val="28"/>
          <w:szCs w:val="28"/>
        </w:rPr>
      </w:pPr>
      <w:r w:rsidRPr="00976468">
        <w:rPr>
          <w:color w:val="000000"/>
          <w:sz w:val="28"/>
          <w:szCs w:val="28"/>
        </w:rPr>
        <w:t>Факультет</w:t>
      </w:r>
      <w:r w:rsidR="00976468">
        <w:rPr>
          <w:color w:val="000000"/>
          <w:sz w:val="28"/>
          <w:szCs w:val="28"/>
        </w:rPr>
        <w:t xml:space="preserve"> </w:t>
      </w:r>
      <w:r w:rsidRPr="00976468">
        <w:rPr>
          <w:color w:val="000000"/>
          <w:sz w:val="28"/>
          <w:szCs w:val="28"/>
        </w:rPr>
        <w:t>-</w:t>
      </w:r>
      <w:r w:rsidR="00976468">
        <w:rPr>
          <w:color w:val="000000"/>
          <w:sz w:val="28"/>
          <w:szCs w:val="28"/>
        </w:rPr>
        <w:t xml:space="preserve"> </w:t>
      </w:r>
      <w:r w:rsidRPr="00976468">
        <w:rPr>
          <w:color w:val="000000"/>
          <w:sz w:val="28"/>
          <w:szCs w:val="28"/>
        </w:rPr>
        <w:t>Электрофизический</w:t>
      </w:r>
    </w:p>
    <w:p w:rsidR="000F2310" w:rsidRPr="00976468" w:rsidRDefault="000F2310" w:rsidP="00FC282B">
      <w:pPr>
        <w:shd w:val="clear" w:color="auto" w:fill="FFFFFF"/>
        <w:spacing w:line="360" w:lineRule="auto"/>
        <w:ind w:right="-6"/>
        <w:jc w:val="center"/>
        <w:rPr>
          <w:sz w:val="28"/>
          <w:szCs w:val="28"/>
        </w:rPr>
      </w:pPr>
      <w:r w:rsidRPr="00976468">
        <w:rPr>
          <w:color w:val="000000"/>
          <w:sz w:val="28"/>
          <w:szCs w:val="28"/>
        </w:rPr>
        <w:t>На</w:t>
      </w:r>
      <w:r w:rsidR="00B41843" w:rsidRPr="00976468">
        <w:rPr>
          <w:color w:val="000000"/>
          <w:sz w:val="28"/>
          <w:szCs w:val="28"/>
        </w:rPr>
        <w:t>правление (специальность)</w:t>
      </w:r>
      <w:r w:rsidR="00976468">
        <w:rPr>
          <w:color w:val="000000"/>
          <w:sz w:val="28"/>
          <w:szCs w:val="28"/>
        </w:rPr>
        <w:t xml:space="preserve"> </w:t>
      </w:r>
      <w:r w:rsidR="00B41843" w:rsidRPr="00976468">
        <w:rPr>
          <w:color w:val="000000"/>
          <w:sz w:val="28"/>
          <w:szCs w:val="28"/>
        </w:rPr>
        <w:t>-</w:t>
      </w:r>
      <w:r w:rsidR="00976468">
        <w:rPr>
          <w:color w:val="000000"/>
          <w:sz w:val="28"/>
          <w:szCs w:val="28"/>
        </w:rPr>
        <w:t xml:space="preserve"> </w:t>
      </w:r>
      <w:r w:rsidR="00B41843" w:rsidRPr="00976468">
        <w:rPr>
          <w:color w:val="000000"/>
          <w:sz w:val="28"/>
          <w:szCs w:val="28"/>
        </w:rPr>
        <w:t>приборостроение</w:t>
      </w:r>
    </w:p>
    <w:p w:rsidR="000F2310" w:rsidRDefault="000F2310" w:rsidP="00FC282B">
      <w:pPr>
        <w:shd w:val="clear" w:color="auto" w:fill="FFFFFF"/>
        <w:tabs>
          <w:tab w:val="left" w:pos="2611"/>
        </w:tabs>
        <w:spacing w:line="360" w:lineRule="auto"/>
        <w:ind w:right="-6"/>
        <w:jc w:val="center"/>
        <w:rPr>
          <w:color w:val="000000"/>
          <w:sz w:val="28"/>
          <w:szCs w:val="28"/>
        </w:rPr>
      </w:pPr>
      <w:r w:rsidRPr="00976468">
        <w:rPr>
          <w:color w:val="000000"/>
          <w:sz w:val="28"/>
          <w:szCs w:val="28"/>
        </w:rPr>
        <w:t>Кафедра</w:t>
      </w:r>
      <w:r w:rsidR="00976468">
        <w:rPr>
          <w:color w:val="000000"/>
          <w:sz w:val="28"/>
          <w:szCs w:val="28"/>
        </w:rPr>
        <w:t xml:space="preserve"> </w:t>
      </w:r>
      <w:r w:rsidRPr="00976468">
        <w:rPr>
          <w:color w:val="000000"/>
          <w:sz w:val="28"/>
          <w:szCs w:val="28"/>
        </w:rPr>
        <w:t>-</w:t>
      </w:r>
      <w:r w:rsidR="00FC282B">
        <w:rPr>
          <w:color w:val="000000"/>
          <w:sz w:val="28"/>
          <w:szCs w:val="28"/>
        </w:rPr>
        <w:t xml:space="preserve"> </w:t>
      </w:r>
      <w:r w:rsidRPr="00976468">
        <w:rPr>
          <w:color w:val="000000"/>
          <w:sz w:val="28"/>
          <w:szCs w:val="28"/>
        </w:rPr>
        <w:t>Точное приборостроение</w:t>
      </w:r>
    </w:p>
    <w:p w:rsidR="00FC282B" w:rsidRDefault="00FC282B" w:rsidP="00FC282B">
      <w:pPr>
        <w:shd w:val="clear" w:color="auto" w:fill="FFFFFF"/>
        <w:tabs>
          <w:tab w:val="left" w:pos="2611"/>
        </w:tabs>
        <w:spacing w:line="360" w:lineRule="auto"/>
        <w:ind w:right="-6"/>
        <w:jc w:val="center"/>
        <w:rPr>
          <w:color w:val="000000"/>
          <w:sz w:val="28"/>
          <w:szCs w:val="28"/>
        </w:rPr>
      </w:pPr>
    </w:p>
    <w:p w:rsidR="00FC282B" w:rsidRDefault="00FC282B" w:rsidP="00FC282B">
      <w:pPr>
        <w:shd w:val="clear" w:color="auto" w:fill="FFFFFF"/>
        <w:tabs>
          <w:tab w:val="left" w:pos="2611"/>
        </w:tabs>
        <w:spacing w:line="360" w:lineRule="auto"/>
        <w:ind w:right="-6"/>
        <w:jc w:val="center"/>
        <w:rPr>
          <w:color w:val="000000"/>
          <w:sz w:val="28"/>
          <w:szCs w:val="28"/>
        </w:rPr>
      </w:pPr>
    </w:p>
    <w:p w:rsidR="00FC282B" w:rsidRDefault="00FC282B" w:rsidP="00FC282B">
      <w:pPr>
        <w:shd w:val="clear" w:color="auto" w:fill="FFFFFF"/>
        <w:tabs>
          <w:tab w:val="left" w:pos="2611"/>
        </w:tabs>
        <w:spacing w:line="360" w:lineRule="auto"/>
        <w:ind w:right="-6"/>
        <w:jc w:val="center"/>
        <w:rPr>
          <w:color w:val="000000"/>
          <w:sz w:val="28"/>
          <w:szCs w:val="28"/>
        </w:rPr>
      </w:pPr>
    </w:p>
    <w:p w:rsidR="00FC282B" w:rsidRDefault="00FC282B" w:rsidP="00FC282B">
      <w:pPr>
        <w:shd w:val="clear" w:color="auto" w:fill="FFFFFF"/>
        <w:tabs>
          <w:tab w:val="left" w:pos="2611"/>
        </w:tabs>
        <w:spacing w:line="360" w:lineRule="auto"/>
        <w:ind w:right="-6"/>
        <w:jc w:val="center"/>
        <w:rPr>
          <w:color w:val="000000"/>
          <w:sz w:val="28"/>
          <w:szCs w:val="28"/>
        </w:rPr>
      </w:pPr>
    </w:p>
    <w:p w:rsidR="00FC282B" w:rsidRDefault="00FC282B" w:rsidP="00FC282B">
      <w:pPr>
        <w:shd w:val="clear" w:color="auto" w:fill="FFFFFF"/>
        <w:tabs>
          <w:tab w:val="left" w:pos="2611"/>
        </w:tabs>
        <w:spacing w:line="360" w:lineRule="auto"/>
        <w:ind w:right="-6"/>
        <w:jc w:val="center"/>
        <w:rPr>
          <w:color w:val="000000"/>
          <w:sz w:val="28"/>
          <w:szCs w:val="28"/>
        </w:rPr>
      </w:pPr>
    </w:p>
    <w:p w:rsidR="00FC282B" w:rsidRDefault="00FC282B" w:rsidP="00FC282B">
      <w:pPr>
        <w:shd w:val="clear" w:color="auto" w:fill="FFFFFF"/>
        <w:tabs>
          <w:tab w:val="left" w:pos="2611"/>
        </w:tabs>
        <w:spacing w:line="360" w:lineRule="auto"/>
        <w:ind w:right="-6"/>
        <w:jc w:val="center"/>
        <w:rPr>
          <w:color w:val="000000"/>
          <w:sz w:val="28"/>
          <w:szCs w:val="28"/>
        </w:rPr>
      </w:pPr>
    </w:p>
    <w:p w:rsidR="00FC282B" w:rsidRPr="00976468" w:rsidRDefault="00FC282B" w:rsidP="00FC282B">
      <w:pPr>
        <w:shd w:val="clear" w:color="auto" w:fill="FFFFFF"/>
        <w:tabs>
          <w:tab w:val="left" w:pos="2611"/>
        </w:tabs>
        <w:spacing w:line="360" w:lineRule="auto"/>
        <w:ind w:right="-6"/>
        <w:jc w:val="center"/>
        <w:rPr>
          <w:sz w:val="28"/>
          <w:szCs w:val="28"/>
        </w:rPr>
      </w:pPr>
    </w:p>
    <w:p w:rsidR="000F2310" w:rsidRPr="00976468" w:rsidRDefault="000F2310" w:rsidP="00FC282B">
      <w:pPr>
        <w:spacing w:line="360" w:lineRule="auto"/>
        <w:ind w:right="-6"/>
        <w:jc w:val="center"/>
        <w:rPr>
          <w:sz w:val="28"/>
          <w:szCs w:val="28"/>
        </w:rPr>
      </w:pPr>
      <w:r w:rsidRPr="00976468">
        <w:rPr>
          <w:sz w:val="28"/>
          <w:szCs w:val="28"/>
        </w:rPr>
        <w:t xml:space="preserve">РЕДУКТОР </w:t>
      </w:r>
      <w:r w:rsidR="00626904" w:rsidRPr="00976468">
        <w:rPr>
          <w:sz w:val="28"/>
          <w:szCs w:val="28"/>
        </w:rPr>
        <w:t>ПРОГРАММНОГО МЕХАНИЗМА</w:t>
      </w:r>
    </w:p>
    <w:p w:rsidR="000F2310" w:rsidRPr="00976468" w:rsidRDefault="000F2310" w:rsidP="00FC282B">
      <w:pPr>
        <w:spacing w:line="360" w:lineRule="auto"/>
        <w:ind w:right="-6"/>
        <w:jc w:val="center"/>
        <w:rPr>
          <w:sz w:val="28"/>
          <w:szCs w:val="28"/>
        </w:rPr>
      </w:pPr>
      <w:r w:rsidRPr="00976468">
        <w:rPr>
          <w:sz w:val="28"/>
          <w:szCs w:val="28"/>
        </w:rPr>
        <w:t>Пояснительная записка к курсовому проекту</w:t>
      </w:r>
    </w:p>
    <w:p w:rsidR="000F2310" w:rsidRDefault="000F2310" w:rsidP="00FC282B">
      <w:pPr>
        <w:spacing w:line="360" w:lineRule="auto"/>
        <w:ind w:right="-6"/>
        <w:jc w:val="center"/>
        <w:rPr>
          <w:sz w:val="28"/>
          <w:szCs w:val="28"/>
        </w:rPr>
      </w:pPr>
      <w:r w:rsidRPr="00976468">
        <w:rPr>
          <w:sz w:val="28"/>
          <w:szCs w:val="28"/>
        </w:rPr>
        <w:t>По дисциплине «Основы проектирования приборов и систем»</w:t>
      </w:r>
    </w:p>
    <w:p w:rsidR="00FC282B" w:rsidRDefault="00FC282B" w:rsidP="00FC282B">
      <w:pPr>
        <w:spacing w:line="360" w:lineRule="auto"/>
        <w:ind w:right="-6"/>
        <w:jc w:val="center"/>
        <w:rPr>
          <w:sz w:val="28"/>
          <w:szCs w:val="28"/>
        </w:rPr>
      </w:pPr>
    </w:p>
    <w:p w:rsidR="00FC282B" w:rsidRDefault="00FC282B" w:rsidP="00FC282B">
      <w:pPr>
        <w:spacing w:line="360" w:lineRule="auto"/>
        <w:ind w:right="-6"/>
        <w:jc w:val="center"/>
        <w:rPr>
          <w:sz w:val="28"/>
          <w:szCs w:val="28"/>
        </w:rPr>
      </w:pPr>
    </w:p>
    <w:p w:rsidR="00FC282B" w:rsidRDefault="00FC282B" w:rsidP="00FC282B">
      <w:pPr>
        <w:spacing w:line="360" w:lineRule="auto"/>
        <w:ind w:right="-6"/>
        <w:jc w:val="center"/>
        <w:rPr>
          <w:sz w:val="28"/>
          <w:szCs w:val="28"/>
        </w:rPr>
      </w:pPr>
    </w:p>
    <w:p w:rsidR="00FC282B" w:rsidRPr="00976468" w:rsidRDefault="00FC282B" w:rsidP="00FC282B">
      <w:pPr>
        <w:spacing w:line="360" w:lineRule="auto"/>
        <w:ind w:right="-6"/>
        <w:jc w:val="center"/>
        <w:rPr>
          <w:sz w:val="28"/>
          <w:szCs w:val="28"/>
        </w:rPr>
      </w:pPr>
    </w:p>
    <w:p w:rsidR="00FC282B" w:rsidRDefault="00FC282B" w:rsidP="00FC282B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>С</w:t>
      </w:r>
      <w:r w:rsidR="004D3307" w:rsidRPr="00976468">
        <w:rPr>
          <w:sz w:val="28"/>
          <w:szCs w:val="28"/>
        </w:rPr>
        <w:t>тудент гр._1Б</w:t>
      </w:r>
      <w:r w:rsidR="00626904" w:rsidRPr="00976468">
        <w:rPr>
          <w:sz w:val="28"/>
          <w:szCs w:val="28"/>
        </w:rPr>
        <w:t>7</w:t>
      </w:r>
      <w:r w:rsidR="004D3307" w:rsidRPr="00976468">
        <w:rPr>
          <w:sz w:val="28"/>
          <w:szCs w:val="28"/>
        </w:rPr>
        <w:t>3</w:t>
      </w:r>
    </w:p>
    <w:p w:rsidR="004D3307" w:rsidRPr="00FC282B" w:rsidRDefault="00626904" w:rsidP="00FC282B">
      <w:pPr>
        <w:spacing w:line="360" w:lineRule="auto"/>
        <w:ind w:right="-6"/>
        <w:rPr>
          <w:sz w:val="28"/>
          <w:szCs w:val="28"/>
        </w:rPr>
      </w:pPr>
      <w:r w:rsidRPr="00976468">
        <w:rPr>
          <w:sz w:val="28"/>
          <w:szCs w:val="28"/>
        </w:rPr>
        <w:t>А.Н.Жуйкова</w:t>
      </w:r>
    </w:p>
    <w:p w:rsidR="00FC282B" w:rsidRDefault="004D3307" w:rsidP="00FC282B">
      <w:pPr>
        <w:spacing w:line="360" w:lineRule="auto"/>
        <w:ind w:right="-6"/>
        <w:rPr>
          <w:sz w:val="28"/>
          <w:szCs w:val="28"/>
        </w:rPr>
      </w:pPr>
      <w:r w:rsidRPr="00976468">
        <w:rPr>
          <w:sz w:val="28"/>
          <w:szCs w:val="28"/>
        </w:rPr>
        <w:t>Руководитель</w:t>
      </w:r>
      <w:r w:rsidR="00976468">
        <w:rPr>
          <w:sz w:val="28"/>
          <w:szCs w:val="28"/>
        </w:rPr>
        <w:t xml:space="preserve"> </w:t>
      </w:r>
    </w:p>
    <w:p w:rsidR="004D3307" w:rsidRDefault="004D3307" w:rsidP="00FC282B">
      <w:pPr>
        <w:spacing w:line="360" w:lineRule="auto"/>
        <w:ind w:right="-6"/>
        <w:rPr>
          <w:color w:val="000000"/>
          <w:sz w:val="28"/>
          <w:szCs w:val="28"/>
        </w:rPr>
      </w:pPr>
      <w:r w:rsidRPr="00976468">
        <w:rPr>
          <w:color w:val="000000"/>
          <w:sz w:val="28"/>
          <w:szCs w:val="28"/>
        </w:rPr>
        <w:t>А.Н.Голиков</w:t>
      </w:r>
    </w:p>
    <w:p w:rsidR="00FC282B" w:rsidRDefault="00FC282B" w:rsidP="004736C9">
      <w:pPr>
        <w:spacing w:line="360" w:lineRule="auto"/>
        <w:ind w:right="-6"/>
        <w:jc w:val="center"/>
        <w:rPr>
          <w:color w:val="000000"/>
          <w:sz w:val="28"/>
          <w:szCs w:val="28"/>
        </w:rPr>
      </w:pPr>
    </w:p>
    <w:p w:rsidR="00FC282B" w:rsidRDefault="00FC282B" w:rsidP="004736C9">
      <w:pPr>
        <w:spacing w:line="360" w:lineRule="auto"/>
        <w:ind w:right="-6"/>
        <w:jc w:val="center"/>
        <w:rPr>
          <w:color w:val="000000"/>
          <w:sz w:val="28"/>
          <w:szCs w:val="28"/>
        </w:rPr>
      </w:pPr>
    </w:p>
    <w:p w:rsidR="00FC282B" w:rsidRDefault="00FC282B" w:rsidP="004736C9">
      <w:pPr>
        <w:spacing w:line="360" w:lineRule="auto"/>
        <w:ind w:right="-6"/>
        <w:jc w:val="center"/>
        <w:rPr>
          <w:color w:val="000000"/>
          <w:sz w:val="28"/>
          <w:szCs w:val="28"/>
        </w:rPr>
      </w:pPr>
    </w:p>
    <w:p w:rsidR="00FC282B" w:rsidRPr="00976468" w:rsidRDefault="00FC282B" w:rsidP="004736C9">
      <w:pPr>
        <w:spacing w:line="360" w:lineRule="auto"/>
        <w:ind w:right="-6"/>
        <w:jc w:val="center"/>
        <w:rPr>
          <w:sz w:val="28"/>
          <w:szCs w:val="28"/>
        </w:rPr>
      </w:pPr>
    </w:p>
    <w:p w:rsidR="00FC282B" w:rsidRDefault="00023013" w:rsidP="00FC282B">
      <w:pPr>
        <w:spacing w:line="360" w:lineRule="auto"/>
        <w:ind w:right="-6"/>
        <w:jc w:val="center"/>
        <w:rPr>
          <w:sz w:val="28"/>
          <w:szCs w:val="28"/>
        </w:rPr>
      </w:pPr>
      <w:r w:rsidRPr="00976468">
        <w:rPr>
          <w:sz w:val="28"/>
          <w:szCs w:val="28"/>
        </w:rPr>
        <w:t>Томск 20</w:t>
      </w:r>
      <w:r w:rsidR="00626904" w:rsidRPr="00976468">
        <w:rPr>
          <w:sz w:val="28"/>
          <w:szCs w:val="28"/>
        </w:rPr>
        <w:t>10</w:t>
      </w:r>
    </w:p>
    <w:p w:rsidR="00976468" w:rsidRDefault="00FC282B" w:rsidP="00FC282B">
      <w:pPr>
        <w:spacing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6468" w:rsidRPr="00976468">
        <w:rPr>
          <w:sz w:val="28"/>
          <w:szCs w:val="28"/>
        </w:rPr>
        <w:t>Оглавление</w:t>
      </w:r>
    </w:p>
    <w:p w:rsidR="00FC282B" w:rsidRPr="00976468" w:rsidRDefault="00FC282B" w:rsidP="00FC282B">
      <w:pPr>
        <w:spacing w:line="360" w:lineRule="auto"/>
        <w:ind w:right="-6"/>
        <w:rPr>
          <w:sz w:val="28"/>
          <w:szCs w:val="28"/>
        </w:rPr>
      </w:pPr>
    </w:p>
    <w:p w:rsidR="00976468" w:rsidRPr="00976468" w:rsidRDefault="00976468" w:rsidP="00FC282B">
      <w:pPr>
        <w:spacing w:line="360" w:lineRule="auto"/>
        <w:ind w:right="-6"/>
        <w:rPr>
          <w:sz w:val="28"/>
          <w:szCs w:val="28"/>
        </w:rPr>
      </w:pPr>
      <w:r w:rsidRPr="00976468">
        <w:rPr>
          <w:sz w:val="28"/>
          <w:szCs w:val="28"/>
        </w:rPr>
        <w:t>Введение</w:t>
      </w:r>
    </w:p>
    <w:p w:rsidR="00976468" w:rsidRPr="00976468" w:rsidRDefault="00FC282B" w:rsidP="00FC282B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76468" w:rsidRPr="00976468">
        <w:rPr>
          <w:sz w:val="28"/>
          <w:szCs w:val="28"/>
        </w:rPr>
        <w:t>Анализ задачи</w:t>
      </w:r>
    </w:p>
    <w:p w:rsidR="00976468" w:rsidRPr="00976468" w:rsidRDefault="00FC282B" w:rsidP="00FC282B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76468" w:rsidRPr="00976468">
        <w:rPr>
          <w:sz w:val="28"/>
          <w:szCs w:val="28"/>
        </w:rPr>
        <w:t>Выбор двигателя</w:t>
      </w:r>
    </w:p>
    <w:p w:rsidR="00976468" w:rsidRPr="00976468" w:rsidRDefault="00FC282B" w:rsidP="00FC282B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76468" w:rsidRPr="00976468">
        <w:rPr>
          <w:sz w:val="28"/>
          <w:szCs w:val="28"/>
        </w:rPr>
        <w:t>Определение общего передаточного отношения</w:t>
      </w:r>
    </w:p>
    <w:p w:rsidR="00976468" w:rsidRPr="00976468" w:rsidRDefault="00FC282B" w:rsidP="00FC282B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76468" w:rsidRPr="00976468">
        <w:rPr>
          <w:sz w:val="28"/>
          <w:szCs w:val="28"/>
        </w:rPr>
        <w:t>Определение геометрических размеров кол</w:t>
      </w:r>
      <w:r>
        <w:rPr>
          <w:sz w:val="28"/>
          <w:szCs w:val="28"/>
        </w:rPr>
        <w:t>ес. Расчет межосевых расстояний</w:t>
      </w:r>
    </w:p>
    <w:p w:rsidR="00976468" w:rsidRPr="00976468" w:rsidRDefault="00976468" w:rsidP="00FC282B">
      <w:pPr>
        <w:spacing w:line="360" w:lineRule="auto"/>
        <w:ind w:right="-6"/>
        <w:rPr>
          <w:sz w:val="28"/>
          <w:szCs w:val="28"/>
        </w:rPr>
      </w:pPr>
      <w:r w:rsidRPr="00976468">
        <w:rPr>
          <w:sz w:val="28"/>
          <w:szCs w:val="28"/>
        </w:rPr>
        <w:t>4.1 Расчет диаме</w:t>
      </w:r>
      <w:r w:rsidR="00FC282B">
        <w:rPr>
          <w:sz w:val="28"/>
          <w:szCs w:val="28"/>
        </w:rPr>
        <w:t>тров шестерней и зубчатых колес</w:t>
      </w:r>
    </w:p>
    <w:p w:rsidR="00976468" w:rsidRPr="00976468" w:rsidRDefault="00976468" w:rsidP="00FC282B">
      <w:pPr>
        <w:spacing w:line="360" w:lineRule="auto"/>
        <w:ind w:right="-6"/>
        <w:rPr>
          <w:sz w:val="28"/>
          <w:szCs w:val="28"/>
        </w:rPr>
      </w:pPr>
      <w:r w:rsidRPr="00976468">
        <w:rPr>
          <w:sz w:val="28"/>
          <w:szCs w:val="28"/>
        </w:rPr>
        <w:t>4.2 Расчет минимальных диаметров валов. Определение высоты зубчат</w:t>
      </w:r>
      <w:r w:rsidR="00FC282B">
        <w:rPr>
          <w:sz w:val="28"/>
          <w:szCs w:val="28"/>
        </w:rPr>
        <w:t>ых колес</w:t>
      </w:r>
    </w:p>
    <w:p w:rsidR="00976468" w:rsidRPr="00976468" w:rsidRDefault="00976468" w:rsidP="00FC282B">
      <w:pPr>
        <w:spacing w:line="360" w:lineRule="auto"/>
        <w:ind w:right="-6"/>
        <w:rPr>
          <w:sz w:val="28"/>
          <w:szCs w:val="28"/>
        </w:rPr>
      </w:pPr>
      <w:r w:rsidRPr="00976468">
        <w:rPr>
          <w:sz w:val="28"/>
          <w:szCs w:val="28"/>
        </w:rPr>
        <w:t>5. Определение люфтовой погрешности, вносимой мертвым ходом</w:t>
      </w:r>
    </w:p>
    <w:p w:rsidR="00976468" w:rsidRPr="00976468" w:rsidRDefault="00976468" w:rsidP="00FC282B">
      <w:pPr>
        <w:spacing w:line="360" w:lineRule="auto"/>
        <w:ind w:right="-6"/>
        <w:rPr>
          <w:sz w:val="28"/>
          <w:szCs w:val="28"/>
        </w:rPr>
      </w:pPr>
      <w:r w:rsidRPr="00976468">
        <w:rPr>
          <w:sz w:val="28"/>
          <w:szCs w:val="28"/>
        </w:rPr>
        <w:t>5.1 Определение погрешности редуктора</w:t>
      </w:r>
    </w:p>
    <w:p w:rsidR="00976468" w:rsidRPr="00976468" w:rsidRDefault="00976468" w:rsidP="00FC282B">
      <w:pPr>
        <w:spacing w:line="360" w:lineRule="auto"/>
        <w:ind w:right="-6"/>
        <w:rPr>
          <w:sz w:val="28"/>
          <w:szCs w:val="28"/>
        </w:rPr>
      </w:pPr>
      <w:r w:rsidRPr="00976468">
        <w:rPr>
          <w:sz w:val="28"/>
          <w:szCs w:val="28"/>
        </w:rPr>
        <w:t>6. Разработка и описание кинематической схемы</w:t>
      </w:r>
    </w:p>
    <w:p w:rsidR="00976468" w:rsidRPr="00976468" w:rsidRDefault="00976468" w:rsidP="00FC282B">
      <w:pPr>
        <w:spacing w:line="360" w:lineRule="auto"/>
        <w:ind w:right="-6"/>
        <w:rPr>
          <w:sz w:val="28"/>
          <w:szCs w:val="28"/>
        </w:rPr>
      </w:pPr>
      <w:r w:rsidRPr="00976468">
        <w:rPr>
          <w:sz w:val="28"/>
          <w:szCs w:val="28"/>
        </w:rPr>
        <w:t xml:space="preserve">7. </w:t>
      </w:r>
      <w:r w:rsidR="00FC282B">
        <w:rPr>
          <w:sz w:val="28"/>
          <w:szCs w:val="28"/>
        </w:rPr>
        <w:t>Связь с внешними устройствами</w:t>
      </w:r>
    </w:p>
    <w:p w:rsidR="00976468" w:rsidRPr="00976468" w:rsidRDefault="00976468" w:rsidP="00FC282B">
      <w:pPr>
        <w:spacing w:line="360" w:lineRule="auto"/>
        <w:ind w:right="-6"/>
        <w:rPr>
          <w:sz w:val="28"/>
          <w:szCs w:val="28"/>
        </w:rPr>
      </w:pPr>
      <w:r w:rsidRPr="00976468">
        <w:rPr>
          <w:sz w:val="28"/>
          <w:szCs w:val="28"/>
        </w:rPr>
        <w:t>7.1 Описание конструкции</w:t>
      </w:r>
    </w:p>
    <w:p w:rsidR="00976468" w:rsidRPr="00976468" w:rsidRDefault="00976468" w:rsidP="00FC282B">
      <w:pPr>
        <w:spacing w:line="360" w:lineRule="auto"/>
        <w:ind w:right="-6"/>
        <w:rPr>
          <w:sz w:val="28"/>
          <w:szCs w:val="28"/>
        </w:rPr>
      </w:pPr>
      <w:r w:rsidRPr="00976468">
        <w:rPr>
          <w:sz w:val="28"/>
          <w:szCs w:val="28"/>
        </w:rPr>
        <w:t>7.2 Инструкция по сборке</w:t>
      </w:r>
    </w:p>
    <w:p w:rsidR="00976468" w:rsidRPr="00976468" w:rsidRDefault="00976468" w:rsidP="00FC282B">
      <w:pPr>
        <w:spacing w:line="360" w:lineRule="auto"/>
        <w:ind w:right="-6"/>
        <w:rPr>
          <w:sz w:val="28"/>
          <w:szCs w:val="28"/>
        </w:rPr>
      </w:pPr>
      <w:r w:rsidRPr="00976468">
        <w:rPr>
          <w:sz w:val="28"/>
          <w:szCs w:val="28"/>
        </w:rPr>
        <w:t>Заключение</w:t>
      </w:r>
    </w:p>
    <w:p w:rsidR="00976468" w:rsidRPr="00976468" w:rsidRDefault="00976468" w:rsidP="00FC282B">
      <w:pPr>
        <w:spacing w:line="360" w:lineRule="auto"/>
        <w:ind w:right="-6"/>
        <w:rPr>
          <w:sz w:val="28"/>
          <w:szCs w:val="28"/>
        </w:rPr>
      </w:pPr>
      <w:r w:rsidRPr="00976468">
        <w:rPr>
          <w:sz w:val="28"/>
          <w:szCs w:val="28"/>
        </w:rPr>
        <w:t>С</w:t>
      </w:r>
      <w:r w:rsidR="00FC282B">
        <w:rPr>
          <w:sz w:val="28"/>
          <w:szCs w:val="28"/>
        </w:rPr>
        <w:t>писок использованных источников</w:t>
      </w:r>
    </w:p>
    <w:p w:rsidR="0053549E" w:rsidRDefault="00976468" w:rsidP="00FC282B">
      <w:pPr>
        <w:spacing w:line="360" w:lineRule="auto"/>
        <w:ind w:right="-6"/>
        <w:rPr>
          <w:sz w:val="28"/>
          <w:szCs w:val="28"/>
        </w:rPr>
      </w:pPr>
      <w:r w:rsidRPr="00976468">
        <w:rPr>
          <w:sz w:val="28"/>
          <w:szCs w:val="28"/>
        </w:rPr>
        <w:t>Приложение А</w:t>
      </w:r>
    </w:p>
    <w:p w:rsidR="00FC282B" w:rsidRDefault="00FC282B" w:rsidP="00FC282B">
      <w:pPr>
        <w:spacing w:line="360" w:lineRule="auto"/>
        <w:ind w:right="-6"/>
        <w:rPr>
          <w:sz w:val="28"/>
          <w:szCs w:val="28"/>
        </w:rPr>
      </w:pPr>
    </w:p>
    <w:p w:rsidR="0053549E" w:rsidRPr="00FC282B" w:rsidRDefault="00FC282B" w:rsidP="00FC282B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262398060"/>
      <w:r w:rsidR="0053549E" w:rsidRPr="00FC282B">
        <w:rPr>
          <w:b/>
          <w:bCs/>
          <w:sz w:val="28"/>
          <w:szCs w:val="28"/>
        </w:rPr>
        <w:t>Реферат</w:t>
      </w:r>
    </w:p>
    <w:p w:rsidR="00FC282B" w:rsidRDefault="00FC282B" w:rsidP="004736C9">
      <w:pPr>
        <w:pStyle w:val="af1"/>
        <w:ind w:right="-6" w:firstLine="0"/>
      </w:pPr>
    </w:p>
    <w:p w:rsidR="0053549E" w:rsidRPr="00976468" w:rsidRDefault="0053549E" w:rsidP="00976468">
      <w:pPr>
        <w:pStyle w:val="af1"/>
        <w:ind w:right="-6"/>
      </w:pPr>
      <w:r w:rsidRPr="00976468">
        <w:t>Курсовая</w:t>
      </w:r>
      <w:r w:rsidR="00976468">
        <w:t xml:space="preserve"> </w:t>
      </w:r>
      <w:r w:rsidRPr="00976468">
        <w:t>ра</w:t>
      </w:r>
      <w:bookmarkStart w:id="1" w:name="OCRUncertain014"/>
      <w:r w:rsidRPr="00976468">
        <w:t>б</w:t>
      </w:r>
      <w:bookmarkEnd w:id="1"/>
      <w:r w:rsidRPr="00976468">
        <w:t>о</w:t>
      </w:r>
      <w:bookmarkStart w:id="2" w:name="OCRUncertain015"/>
      <w:r w:rsidRPr="00976468">
        <w:t>т</w:t>
      </w:r>
      <w:bookmarkEnd w:id="2"/>
      <w:r w:rsidRPr="00976468">
        <w:t>а</w:t>
      </w:r>
      <w:r w:rsidR="00976468">
        <w:t xml:space="preserve"> </w:t>
      </w:r>
      <w:r w:rsidR="009127C6" w:rsidRPr="00976468">
        <w:rPr>
          <w:noProof/>
        </w:rPr>
        <w:t>2</w:t>
      </w:r>
      <w:r w:rsidR="00342C22" w:rsidRPr="00976468">
        <w:rPr>
          <w:noProof/>
        </w:rPr>
        <w:t>3</w:t>
      </w:r>
      <w:r w:rsidRPr="00976468">
        <w:t xml:space="preserve"> с. текстового материала,</w:t>
      </w:r>
      <w:r w:rsidR="00976468">
        <w:rPr>
          <w:noProof/>
        </w:rPr>
        <w:t xml:space="preserve"> </w:t>
      </w:r>
      <w:r w:rsidRPr="00976468">
        <w:rPr>
          <w:noProof/>
        </w:rPr>
        <w:t>1</w:t>
      </w:r>
      <w:r w:rsidR="00976468">
        <w:t xml:space="preserve"> </w:t>
      </w:r>
      <w:r w:rsidRPr="00976468">
        <w:t>рисунок,</w:t>
      </w:r>
      <w:r w:rsidR="00976468">
        <w:rPr>
          <w:noProof/>
        </w:rPr>
        <w:t xml:space="preserve"> </w:t>
      </w:r>
      <w:r w:rsidR="00F130D0" w:rsidRPr="00976468">
        <w:rPr>
          <w:noProof/>
        </w:rPr>
        <w:t>11</w:t>
      </w:r>
      <w:r w:rsidRPr="00976468">
        <w:t xml:space="preserve"> источников литературы,</w:t>
      </w:r>
      <w:r w:rsidR="00976468">
        <w:t xml:space="preserve"> </w:t>
      </w:r>
      <w:r w:rsidR="00F130D0" w:rsidRPr="00976468">
        <w:t>3</w:t>
      </w:r>
      <w:r w:rsidRPr="00976468">
        <w:t xml:space="preserve"> листа графического материала.</w:t>
      </w:r>
    </w:p>
    <w:p w:rsidR="0053549E" w:rsidRPr="00976468" w:rsidRDefault="0053549E" w:rsidP="00976468">
      <w:pPr>
        <w:pStyle w:val="af1"/>
        <w:ind w:right="-6"/>
      </w:pPr>
      <w:r w:rsidRPr="00976468">
        <w:t xml:space="preserve">Ключевые слова: зубчатая передача, расчёт, анализ, передаточное отношение, чертёж. </w:t>
      </w:r>
    </w:p>
    <w:p w:rsidR="0053549E" w:rsidRPr="00976468" w:rsidRDefault="0053549E" w:rsidP="00976468">
      <w:pPr>
        <w:pStyle w:val="af1"/>
        <w:ind w:right="-6"/>
      </w:pPr>
      <w:r w:rsidRPr="00976468">
        <w:t>Данная работа посвящена проектированию редуктора программного механизма. Проведены анализ и необходимые расчёты; использованы типовые подходы и методы, что позволяет изготавливать этот редуктор в серийном производстве.</w:t>
      </w:r>
    </w:p>
    <w:p w:rsidR="0053549E" w:rsidRDefault="0053549E" w:rsidP="00976468">
      <w:pPr>
        <w:pStyle w:val="af1"/>
        <w:ind w:right="-6"/>
      </w:pPr>
      <w:r w:rsidRPr="00976468">
        <w:t>Курсовая</w:t>
      </w:r>
      <w:r w:rsidR="00976468">
        <w:t xml:space="preserve"> </w:t>
      </w:r>
      <w:r w:rsidRPr="00976468">
        <w:t>работа</w:t>
      </w:r>
      <w:r w:rsidR="00976468">
        <w:t xml:space="preserve"> </w:t>
      </w:r>
      <w:r w:rsidRPr="00976468">
        <w:t>выполнена</w:t>
      </w:r>
      <w:r w:rsidR="00976468">
        <w:t xml:space="preserve"> </w:t>
      </w:r>
      <w:r w:rsidRPr="00976468">
        <w:t>в</w:t>
      </w:r>
      <w:r w:rsidR="00976468">
        <w:t xml:space="preserve"> </w:t>
      </w:r>
      <w:r w:rsidRPr="00976468">
        <w:t xml:space="preserve">текстовом редакторе </w:t>
      </w:r>
      <w:r w:rsidRPr="00976468">
        <w:rPr>
          <w:lang w:val="en-US"/>
        </w:rPr>
        <w:t>Microsoft</w:t>
      </w:r>
      <w:r w:rsidRPr="00976468">
        <w:t xml:space="preserve"> </w:t>
      </w:r>
      <w:r w:rsidRPr="00976468">
        <w:rPr>
          <w:lang w:val="en-US"/>
        </w:rPr>
        <w:t>Word</w:t>
      </w:r>
      <w:r w:rsidRPr="00976468">
        <w:t xml:space="preserve"> 7.0, , графическая часть выполнена в программе T-FLEX CAD 11.</w:t>
      </w:r>
    </w:p>
    <w:p w:rsidR="00FC282B" w:rsidRDefault="00FC282B" w:rsidP="004736C9">
      <w:pPr>
        <w:pStyle w:val="af1"/>
        <w:ind w:right="-6" w:firstLine="0"/>
      </w:pPr>
    </w:p>
    <w:p w:rsidR="00466F96" w:rsidRPr="00FC282B" w:rsidRDefault="00FC282B" w:rsidP="00FC282B">
      <w:pPr>
        <w:pStyle w:val="af1"/>
        <w:ind w:right="-6" w:firstLine="0"/>
        <w:jc w:val="center"/>
        <w:rPr>
          <w:b/>
          <w:bCs/>
        </w:rPr>
      </w:pPr>
      <w:r>
        <w:br w:type="page"/>
      </w:r>
      <w:r w:rsidR="00466F96" w:rsidRPr="00FC282B">
        <w:rPr>
          <w:b/>
          <w:bCs/>
        </w:rPr>
        <w:t>Введение</w:t>
      </w:r>
      <w:bookmarkEnd w:id="0"/>
    </w:p>
    <w:p w:rsidR="005F09DD" w:rsidRPr="00976468" w:rsidRDefault="005F09DD" w:rsidP="004736C9">
      <w:pPr>
        <w:spacing w:line="360" w:lineRule="auto"/>
        <w:ind w:right="-6"/>
        <w:rPr>
          <w:sz w:val="28"/>
          <w:szCs w:val="28"/>
        </w:rPr>
      </w:pPr>
    </w:p>
    <w:p w:rsidR="00466F96" w:rsidRPr="00976468" w:rsidRDefault="003D6A87" w:rsidP="00976468">
      <w:pPr>
        <w:pStyle w:val="af1"/>
        <w:ind w:right="-6"/>
      </w:pPr>
      <w:bookmarkStart w:id="3" w:name="_Toc262398061"/>
      <w:r w:rsidRPr="00976468">
        <w:t>Проект - это комплекс технических документов, относящихся к изделию, предназначенному для изготовления или модернизации, и содержащий чертежи, расчеты, описание с принципиальными обоснованиями и др.</w:t>
      </w:r>
      <w:bookmarkEnd w:id="3"/>
    </w:p>
    <w:p w:rsidR="003D6A87" w:rsidRPr="00976468" w:rsidRDefault="003D6A87" w:rsidP="00976468">
      <w:pPr>
        <w:pStyle w:val="23"/>
        <w:spacing w:after="0" w:line="360" w:lineRule="auto"/>
        <w:ind w:left="0" w:right="-6" w:firstLine="709"/>
        <w:rPr>
          <w:sz w:val="28"/>
          <w:szCs w:val="28"/>
        </w:rPr>
      </w:pPr>
      <w:r w:rsidRPr="00976468">
        <w:rPr>
          <w:sz w:val="28"/>
          <w:szCs w:val="28"/>
        </w:rPr>
        <w:t xml:space="preserve">Основные цели проекта: </w:t>
      </w:r>
    </w:p>
    <w:p w:rsidR="003D6A87" w:rsidRPr="00976468" w:rsidRDefault="003D6A87" w:rsidP="00FC282B">
      <w:pPr>
        <w:pStyle w:val="23"/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овладеть техникой разработки конструкторских документов на различных стадиях проектирования;</w:t>
      </w:r>
    </w:p>
    <w:p w:rsidR="003D6A87" w:rsidRPr="00976468" w:rsidRDefault="003D6A87" w:rsidP="00FC282B">
      <w:pPr>
        <w:pStyle w:val="23"/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приобрести навыки самостоятельного решения инженерно – технических задач и умение анализировать полученные результаты;</w:t>
      </w:r>
    </w:p>
    <w:p w:rsidR="003D6A87" w:rsidRPr="00976468" w:rsidRDefault="003D6A87" w:rsidP="00FC282B">
      <w:pPr>
        <w:pStyle w:val="23"/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научиться работать со стандартами, различной инженерной, учебной и справочной литературой (каталогами, атласами, классификаторами ЕСКД).</w:t>
      </w:r>
    </w:p>
    <w:p w:rsidR="003D6A87" w:rsidRPr="00976468" w:rsidRDefault="003D6A87" w:rsidP="00976468">
      <w:pPr>
        <w:pStyle w:val="23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Основная задача</w:t>
      </w:r>
      <w:r w:rsidR="00466F96" w:rsidRPr="00976468">
        <w:rPr>
          <w:sz w:val="28"/>
          <w:szCs w:val="28"/>
        </w:rPr>
        <w:t xml:space="preserve"> данного курсового проекта </w:t>
      </w:r>
      <w:r w:rsidRPr="00976468">
        <w:rPr>
          <w:sz w:val="28"/>
          <w:szCs w:val="28"/>
        </w:rPr>
        <w:t>–</w:t>
      </w:r>
      <w:r w:rsidR="00466F96" w:rsidRPr="00976468">
        <w:rPr>
          <w:sz w:val="28"/>
          <w:szCs w:val="28"/>
        </w:rPr>
        <w:t xml:space="preserve"> </w:t>
      </w:r>
      <w:r w:rsidRPr="00976468">
        <w:rPr>
          <w:sz w:val="28"/>
          <w:szCs w:val="28"/>
        </w:rPr>
        <w:t xml:space="preserve">проектирование и </w:t>
      </w:r>
      <w:r w:rsidR="00466F96" w:rsidRPr="00976468">
        <w:rPr>
          <w:sz w:val="28"/>
          <w:szCs w:val="28"/>
        </w:rPr>
        <w:t>разработка документации</w:t>
      </w:r>
      <w:r w:rsidRPr="00976468">
        <w:rPr>
          <w:sz w:val="28"/>
          <w:szCs w:val="28"/>
        </w:rPr>
        <w:t xml:space="preserve"> дл</w:t>
      </w:r>
      <w:r w:rsidR="00466F96" w:rsidRPr="00976468">
        <w:rPr>
          <w:sz w:val="28"/>
          <w:szCs w:val="28"/>
        </w:rPr>
        <w:t>я редуктора программного механизма.</w:t>
      </w:r>
    </w:p>
    <w:p w:rsidR="003D6A87" w:rsidRPr="00976468" w:rsidRDefault="00466F96" w:rsidP="00976468">
      <w:pPr>
        <w:pStyle w:val="23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 </w:t>
      </w:r>
      <w:r w:rsidR="003D6A87" w:rsidRPr="00976468">
        <w:rPr>
          <w:sz w:val="28"/>
          <w:szCs w:val="28"/>
        </w:rPr>
        <w:t>Редуктором называют механизм, состоящий из зубчатых или червячных передач, выполненный в виде отдельного агрегата и служащий для передачи вращения от вала двигателя к валу рабочей машины.</w:t>
      </w:r>
    </w:p>
    <w:p w:rsidR="003D6A87" w:rsidRPr="00976468" w:rsidRDefault="00466F96" w:rsidP="00976468">
      <w:pPr>
        <w:pStyle w:val="23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Проектируемый редуктор служит для перемещения программного механизма, и может быть применим в системах управления летательных объектов. Все необходимые расчёты произведены по типовым методам вручную. В изделии имеются унифицированные детали и сборочные единицы, что экономически выгодно облегчает технологию их изготовления.</w:t>
      </w:r>
    </w:p>
    <w:p w:rsidR="003D6A87" w:rsidRPr="00976468" w:rsidRDefault="00466F96" w:rsidP="00976468">
      <w:pPr>
        <w:pStyle w:val="23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Проект рассчитан на серийное производство, так как основан на стандартных методиках и технологиях.</w:t>
      </w:r>
    </w:p>
    <w:p w:rsidR="007918EB" w:rsidRPr="00976468" w:rsidRDefault="007918EB" w:rsidP="00976468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Основные требования, </w:t>
      </w:r>
      <w:r w:rsidR="00AD3DC3" w:rsidRPr="00976468">
        <w:rPr>
          <w:sz w:val="28"/>
          <w:szCs w:val="28"/>
        </w:rPr>
        <w:t>предъявляемые к создаваемому устройству</w:t>
      </w:r>
      <w:r w:rsidRPr="00976468">
        <w:rPr>
          <w:sz w:val="28"/>
          <w:szCs w:val="28"/>
        </w:rPr>
        <w:t>,</w:t>
      </w:r>
      <w:r w:rsidR="00AD3DC3" w:rsidRPr="00976468">
        <w:rPr>
          <w:sz w:val="28"/>
          <w:szCs w:val="28"/>
        </w:rPr>
        <w:t>-над</w:t>
      </w:r>
      <w:r w:rsidRPr="00976468">
        <w:rPr>
          <w:sz w:val="28"/>
          <w:szCs w:val="28"/>
        </w:rPr>
        <w:t>ежность, технологичность, ремонтопригодность, минимальные габариты и масса, удобство эксплуатации, экономичность, техническая эстетика. Все эти требования учитывают в процессе проектирования и конструирования.</w:t>
      </w:r>
      <w:r w:rsidR="00976468">
        <w:rPr>
          <w:sz w:val="28"/>
          <w:szCs w:val="28"/>
        </w:rPr>
        <w:t xml:space="preserve"> </w:t>
      </w:r>
    </w:p>
    <w:p w:rsidR="00BA479C" w:rsidRPr="00976468" w:rsidRDefault="00BA479C" w:rsidP="00976468">
      <w:pPr>
        <w:pStyle w:val="af1"/>
        <w:ind w:right="-6"/>
      </w:pPr>
      <w:bookmarkStart w:id="4" w:name="_Toc262398062"/>
      <w:r w:rsidRPr="00976468">
        <w:t>Пояснительная записка содержит семь основных разделов.</w:t>
      </w:r>
      <w:bookmarkEnd w:id="4"/>
      <w:r w:rsidRPr="00976468">
        <w:t xml:space="preserve"> </w:t>
      </w:r>
    </w:p>
    <w:p w:rsidR="00BA479C" w:rsidRPr="00976468" w:rsidRDefault="00BA479C" w:rsidP="00976468">
      <w:pPr>
        <w:pStyle w:val="af1"/>
        <w:ind w:right="-6"/>
      </w:pPr>
      <w:bookmarkStart w:id="5" w:name="_Toc262398063"/>
      <w:r w:rsidRPr="00976468">
        <w:t>В первом разделе производится анализ задачи, где оцениваются исходные данные проекта, определяется область применения редуктора программного механизма и выбираются методики.</w:t>
      </w:r>
      <w:bookmarkEnd w:id="5"/>
    </w:p>
    <w:p w:rsidR="00BA479C" w:rsidRPr="00976468" w:rsidRDefault="00BA479C" w:rsidP="00976468">
      <w:pPr>
        <w:pStyle w:val="af1"/>
        <w:ind w:right="-6"/>
      </w:pPr>
      <w:r w:rsidRPr="00976468">
        <w:t xml:space="preserve"> </w:t>
      </w:r>
      <w:bookmarkStart w:id="6" w:name="_Toc262398064"/>
      <w:r w:rsidRPr="00976468">
        <w:t>В следующем разделе осуществляется выбор двигателя, который основан на расчёте потребляемой мощности нагрузки и редуктора, и содержится краткое описание и некоторые характеристики выбранного двигателя.</w:t>
      </w:r>
      <w:bookmarkEnd w:id="6"/>
    </w:p>
    <w:p w:rsidR="00BA479C" w:rsidRPr="00976468" w:rsidRDefault="00BA479C" w:rsidP="00976468">
      <w:pPr>
        <w:pStyle w:val="af1"/>
        <w:ind w:right="-6"/>
      </w:pPr>
      <w:bookmarkStart w:id="7" w:name="_Toc262398065"/>
      <w:r w:rsidRPr="00976468">
        <w:t>В разделе под номером три определяется общее передаточное отношение механизма, производится расчёт количества ступеней и передаточного отношения каждой ступени.</w:t>
      </w:r>
      <w:bookmarkEnd w:id="7"/>
      <w:r w:rsidR="00976468">
        <w:t xml:space="preserve"> </w:t>
      </w:r>
    </w:p>
    <w:p w:rsidR="00BA479C" w:rsidRPr="00976468" w:rsidRDefault="00BA479C" w:rsidP="00976468">
      <w:pPr>
        <w:pStyle w:val="af1"/>
        <w:ind w:right="-6"/>
      </w:pPr>
      <w:bookmarkStart w:id="8" w:name="_Toc262398066"/>
      <w:r w:rsidRPr="00976468">
        <w:t>В четвёртом разделе определяются геометрические размеры колёс и шестерёнок, рассчитывается</w:t>
      </w:r>
      <w:r w:rsidR="00976468">
        <w:t xml:space="preserve"> </w:t>
      </w:r>
      <w:r w:rsidRPr="00976468">
        <w:t>число их зубьев, диаметры и модули, диаметры валов, межосевое расстояние; рассчитывается мёртвый ход.</w:t>
      </w:r>
      <w:bookmarkEnd w:id="8"/>
      <w:r w:rsidRPr="00976468">
        <w:t xml:space="preserve"> </w:t>
      </w:r>
    </w:p>
    <w:p w:rsidR="00BA479C" w:rsidRPr="00976468" w:rsidRDefault="00BA479C" w:rsidP="00976468">
      <w:pPr>
        <w:pStyle w:val="af1"/>
        <w:ind w:right="-6"/>
      </w:pPr>
      <w:bookmarkStart w:id="9" w:name="_Toc262398067"/>
      <w:r w:rsidRPr="00976468">
        <w:t>В пятом разделе определяется погрешность редуктора и мёртвый ход.</w:t>
      </w:r>
      <w:bookmarkEnd w:id="9"/>
    </w:p>
    <w:p w:rsidR="00BA479C" w:rsidRPr="00976468" w:rsidRDefault="00BA479C" w:rsidP="00976468">
      <w:pPr>
        <w:pStyle w:val="af1"/>
        <w:ind w:right="-6"/>
      </w:pPr>
      <w:bookmarkStart w:id="10" w:name="_Toc262398068"/>
      <w:r w:rsidRPr="00976468">
        <w:t>В шестом разделе описывается кинематическая схема. Кинематическая схема редуктора выполняется в программе T-FLEX CAD</w:t>
      </w:r>
      <w:r w:rsidR="00A151F3" w:rsidRPr="00976468">
        <w:t xml:space="preserve"> 11</w:t>
      </w:r>
      <w:r w:rsidRPr="00976468">
        <w:t>.</w:t>
      </w:r>
      <w:bookmarkEnd w:id="10"/>
      <w:r w:rsidRPr="00976468">
        <w:t xml:space="preserve"> </w:t>
      </w:r>
    </w:p>
    <w:p w:rsidR="00BA479C" w:rsidRDefault="00BA479C" w:rsidP="00976468">
      <w:pPr>
        <w:pStyle w:val="af1"/>
        <w:ind w:right="-6"/>
      </w:pPr>
      <w:bookmarkStart w:id="11" w:name="_Toc262398069"/>
      <w:r w:rsidRPr="00976468">
        <w:t>В разделе под номером семь рассматривается связь редуктора с внешними устройствами, проводится описание конструкции. Предоставляется инструкция по сборке.</w:t>
      </w:r>
      <w:bookmarkEnd w:id="11"/>
    </w:p>
    <w:p w:rsidR="001C74A8" w:rsidRPr="001C74A8" w:rsidRDefault="001C74A8" w:rsidP="001C74A8">
      <w:pPr>
        <w:pStyle w:val="af1"/>
        <w:ind w:right="-6" w:firstLine="0"/>
        <w:rPr>
          <w:color w:val="FFFFFF"/>
        </w:rPr>
      </w:pPr>
      <w:r w:rsidRPr="001C74A8">
        <w:rPr>
          <w:color w:val="FFFFFF"/>
        </w:rPr>
        <w:t xml:space="preserve">программный механизм колеса редуктор </w:t>
      </w:r>
    </w:p>
    <w:p w:rsidR="00FC282B" w:rsidRDefault="00FC282B" w:rsidP="004736C9">
      <w:pPr>
        <w:pStyle w:val="af1"/>
        <w:ind w:right="-6" w:firstLine="0"/>
      </w:pPr>
    </w:p>
    <w:p w:rsidR="00F75658" w:rsidRPr="00FC282B" w:rsidRDefault="00FC282B" w:rsidP="00FC282B">
      <w:pPr>
        <w:pStyle w:val="af1"/>
        <w:ind w:right="-6" w:firstLine="0"/>
        <w:jc w:val="center"/>
        <w:rPr>
          <w:b/>
          <w:bCs/>
        </w:rPr>
      </w:pPr>
      <w:r>
        <w:br w:type="page"/>
      </w:r>
      <w:bookmarkStart w:id="12" w:name="_Toc262398070"/>
      <w:r w:rsidR="00401090" w:rsidRPr="00FC282B">
        <w:rPr>
          <w:b/>
          <w:bCs/>
        </w:rPr>
        <w:t>1</w:t>
      </w:r>
      <w:r w:rsidR="00342C22" w:rsidRPr="00FC282B">
        <w:rPr>
          <w:b/>
          <w:bCs/>
        </w:rPr>
        <w:t>.</w:t>
      </w:r>
      <w:r w:rsidR="00401090" w:rsidRPr="00FC282B">
        <w:rPr>
          <w:b/>
          <w:bCs/>
        </w:rPr>
        <w:t xml:space="preserve"> </w:t>
      </w:r>
      <w:r w:rsidR="00F75658" w:rsidRPr="00FC282B">
        <w:rPr>
          <w:b/>
          <w:bCs/>
        </w:rPr>
        <w:t>Анализ задачи</w:t>
      </w:r>
      <w:bookmarkEnd w:id="12"/>
    </w:p>
    <w:p w:rsidR="00023013" w:rsidRPr="00976468" w:rsidRDefault="00023013" w:rsidP="004736C9">
      <w:pPr>
        <w:spacing w:line="360" w:lineRule="auto"/>
        <w:ind w:right="-6"/>
        <w:rPr>
          <w:b/>
          <w:bCs/>
          <w:sz w:val="28"/>
          <w:szCs w:val="28"/>
        </w:rPr>
      </w:pPr>
    </w:p>
    <w:p w:rsidR="00F75658" w:rsidRPr="00976468" w:rsidRDefault="00F75658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</w:t>
      </w:r>
      <w:r w:rsidR="00976468">
        <w:rPr>
          <w:sz w:val="28"/>
          <w:szCs w:val="28"/>
        </w:rPr>
        <w:t xml:space="preserve"> </w:t>
      </w:r>
      <w:r w:rsidRPr="00976468">
        <w:rPr>
          <w:sz w:val="28"/>
          <w:szCs w:val="28"/>
        </w:rPr>
        <w:t xml:space="preserve">курсовом проекте поставлена основная задача: спроектировать редуктор </w:t>
      </w:r>
      <w:r w:rsidR="00626904" w:rsidRPr="00976468">
        <w:rPr>
          <w:sz w:val="28"/>
          <w:szCs w:val="28"/>
        </w:rPr>
        <w:t>программного механизма</w:t>
      </w:r>
      <w:r w:rsidR="00B41843" w:rsidRPr="00976468">
        <w:rPr>
          <w:sz w:val="28"/>
          <w:szCs w:val="28"/>
        </w:rPr>
        <w:t>, исходя из требований прилагаемого задания.</w:t>
      </w:r>
    </w:p>
    <w:p w:rsidR="00B5335C" w:rsidRPr="00976468" w:rsidRDefault="00B41843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Выходной вал редуктора</w:t>
      </w:r>
      <w:r w:rsidR="00626904" w:rsidRPr="00976468">
        <w:rPr>
          <w:sz w:val="28"/>
          <w:szCs w:val="28"/>
        </w:rPr>
        <w:t xml:space="preserve"> не имеет </w:t>
      </w:r>
      <w:r w:rsidRPr="00976468">
        <w:rPr>
          <w:sz w:val="28"/>
          <w:szCs w:val="28"/>
        </w:rPr>
        <w:t>ог</w:t>
      </w:r>
      <w:r w:rsidR="006654C1" w:rsidRPr="00976468">
        <w:rPr>
          <w:sz w:val="28"/>
          <w:szCs w:val="28"/>
        </w:rPr>
        <w:t xml:space="preserve">раниченное число оборотов, т.к. </w:t>
      </w:r>
      <w:r w:rsidRPr="00976468">
        <w:rPr>
          <w:sz w:val="28"/>
          <w:szCs w:val="28"/>
        </w:rPr>
        <w:t>диапазон перемещения выходного звена ±360</w:t>
      </w:r>
    </w:p>
    <w:p w:rsidR="006654C1" w:rsidRPr="00976468" w:rsidRDefault="006654C1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Максимальная скорость выходного звена равна 0.</w:t>
      </w:r>
      <w:r w:rsidR="00626904" w:rsidRPr="00976468">
        <w:rPr>
          <w:sz w:val="28"/>
          <w:szCs w:val="28"/>
        </w:rPr>
        <w:t>2199</w:t>
      </w:r>
      <w:r w:rsidRPr="00976468">
        <w:rPr>
          <w:sz w:val="28"/>
          <w:szCs w:val="28"/>
        </w:rPr>
        <w:t xml:space="preserve"> рад/с и является незначительной, что говорит о том, </w:t>
      </w:r>
      <w:r w:rsidR="006168E1" w:rsidRPr="00976468">
        <w:rPr>
          <w:sz w:val="28"/>
          <w:szCs w:val="28"/>
        </w:rPr>
        <w:t xml:space="preserve">что </w:t>
      </w:r>
      <w:r w:rsidR="00EE0FD3" w:rsidRPr="00976468">
        <w:rPr>
          <w:sz w:val="28"/>
          <w:szCs w:val="28"/>
        </w:rPr>
        <w:t>редуктор тихоходный.</w:t>
      </w:r>
    </w:p>
    <w:p w:rsidR="00B5335C" w:rsidRPr="00976468" w:rsidRDefault="00B5335C" w:rsidP="00FC282B">
      <w:pPr>
        <w:spacing w:line="360" w:lineRule="auto"/>
        <w:ind w:right="-6" w:firstLine="709"/>
        <w:jc w:val="both"/>
        <w:rPr>
          <w:position w:val="-12"/>
          <w:sz w:val="28"/>
          <w:szCs w:val="28"/>
        </w:rPr>
      </w:pPr>
      <w:r w:rsidRPr="00976468">
        <w:rPr>
          <w:position w:val="-12"/>
          <w:sz w:val="28"/>
          <w:szCs w:val="28"/>
        </w:rPr>
        <w:t>В данной работе необходимо выполнить условие: напряжение питания постоянное и составляет 27В, что характерно для питающего напряжения на борту летательных аппаратов.</w:t>
      </w:r>
    </w:p>
    <w:p w:rsidR="00B5335C" w:rsidRPr="00976468" w:rsidRDefault="00B5335C" w:rsidP="00FC282B">
      <w:pPr>
        <w:pStyle w:val="af1"/>
        <w:ind w:right="-6"/>
      </w:pPr>
      <w:bookmarkStart w:id="13" w:name="_Toc262398071"/>
      <w:r w:rsidRPr="00976468">
        <w:t xml:space="preserve">Зацепление должно быть достаточно точным, так как допустимый мёртвый ход выходного звена </w:t>
      </w:r>
      <w:r w:rsidR="00CA27F5" w:rsidRPr="00976468">
        <w:t xml:space="preserve">должен составлять не более </w:t>
      </w:r>
      <w:r w:rsidRPr="00976468">
        <w:t>тр</w:t>
      </w:r>
      <w:r w:rsidR="00CA27F5" w:rsidRPr="00976468">
        <w:t>ех</w:t>
      </w:r>
      <w:r w:rsidRPr="00976468">
        <w:t xml:space="preserve"> угловы</w:t>
      </w:r>
      <w:r w:rsidR="00CA27F5" w:rsidRPr="00976468">
        <w:t>х</w:t>
      </w:r>
      <w:r w:rsidRPr="00976468">
        <w:t xml:space="preserve"> минут</w:t>
      </w:r>
      <w:bookmarkEnd w:id="13"/>
      <w:r w:rsidR="00F130D0" w:rsidRPr="00976468">
        <w:t>.</w:t>
      </w:r>
      <w:r w:rsidRPr="00976468">
        <w:t xml:space="preserve"> </w:t>
      </w:r>
    </w:p>
    <w:p w:rsidR="00B41843" w:rsidRPr="00976468" w:rsidRDefault="006168E1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При этом лучше выбирать двигатели с </w:t>
      </w:r>
      <w:r w:rsidR="00887F0E" w:rsidRPr="00976468">
        <w:rPr>
          <w:sz w:val="28"/>
          <w:szCs w:val="28"/>
        </w:rPr>
        <w:t xml:space="preserve">небольшой </w:t>
      </w:r>
      <w:r w:rsidRPr="00976468">
        <w:rPr>
          <w:sz w:val="28"/>
          <w:szCs w:val="28"/>
        </w:rPr>
        <w:t>частотой вращения 2500-4500 об/</w:t>
      </w:r>
      <w:r w:rsidR="00887F0E" w:rsidRPr="00976468">
        <w:rPr>
          <w:sz w:val="28"/>
          <w:szCs w:val="28"/>
        </w:rPr>
        <w:t>мин,</w:t>
      </w:r>
      <w:r w:rsidRPr="00976468">
        <w:rPr>
          <w:sz w:val="28"/>
          <w:szCs w:val="28"/>
        </w:rPr>
        <w:t xml:space="preserve"> </w:t>
      </w:r>
      <w:r w:rsidR="00887F0E" w:rsidRPr="00976468">
        <w:rPr>
          <w:sz w:val="28"/>
          <w:szCs w:val="28"/>
        </w:rPr>
        <w:t>однако при малых частотах вращения двигателя снижается его к.п.д., увеличиваются его габариты. С увеличением же скорости габариты, момент инерции ротора и стоимость электродвигателя уменьшаются. При этом увеличивается общее передаточное отношение привода, для реализации которого необходимо большое количество передач.</w:t>
      </w:r>
      <w:r w:rsidR="009E56A6" w:rsidRPr="00976468">
        <w:rPr>
          <w:sz w:val="28"/>
          <w:szCs w:val="28"/>
        </w:rPr>
        <w:t xml:space="preserve"> Анализ этих требований позволяет наметить необходимую серию двигателей, а расчет мощности позволит определиться с конкретным типом двигателя.</w:t>
      </w:r>
    </w:p>
    <w:p w:rsidR="009E56A6" w:rsidRDefault="009E56A6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Зная, что имеются нагрузк</w:t>
      </w:r>
      <w:r w:rsidR="00F130D0" w:rsidRPr="00976468">
        <w:rPr>
          <w:sz w:val="28"/>
          <w:szCs w:val="28"/>
        </w:rPr>
        <w:t>а</w:t>
      </w:r>
      <w:r w:rsidRPr="00976468">
        <w:rPr>
          <w:sz w:val="28"/>
          <w:szCs w:val="28"/>
        </w:rPr>
        <w:t xml:space="preserve"> на выходное звено- </w:t>
      </w:r>
      <w:r w:rsidR="0042201C" w:rsidRPr="00976468">
        <w:rPr>
          <w:sz w:val="28"/>
          <w:szCs w:val="28"/>
        </w:rPr>
        <w:t>0.09 Нм</w:t>
      </w:r>
      <w:r w:rsidR="00535018" w:rsidRPr="00976468">
        <w:rPr>
          <w:sz w:val="28"/>
          <w:szCs w:val="28"/>
        </w:rPr>
        <w:t>, можно</w:t>
      </w:r>
      <w:r w:rsidR="00D60DF6" w:rsidRPr="00976468">
        <w:rPr>
          <w:sz w:val="28"/>
          <w:szCs w:val="28"/>
        </w:rPr>
        <w:t xml:space="preserve"> </w:t>
      </w:r>
      <w:r w:rsidRPr="00976468">
        <w:rPr>
          <w:sz w:val="28"/>
          <w:szCs w:val="28"/>
        </w:rPr>
        <w:t xml:space="preserve">судить о том, что </w:t>
      </w:r>
      <w:r w:rsidR="00D60DF6" w:rsidRPr="00976468">
        <w:rPr>
          <w:sz w:val="28"/>
          <w:szCs w:val="28"/>
        </w:rPr>
        <w:t>электродвигатель</w:t>
      </w:r>
      <w:r w:rsidR="00535018" w:rsidRPr="00976468">
        <w:rPr>
          <w:sz w:val="28"/>
          <w:szCs w:val="28"/>
        </w:rPr>
        <w:t xml:space="preserve"> работает при постоянной статической нагрузке.</w:t>
      </w:r>
    </w:p>
    <w:p w:rsidR="00FC282B" w:rsidRPr="004736C9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023013" w:rsidRPr="00FC282B" w:rsidRDefault="00FC282B" w:rsidP="00FC282B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4736C9">
        <w:rPr>
          <w:sz w:val="28"/>
          <w:szCs w:val="28"/>
        </w:rPr>
        <w:br w:type="page"/>
      </w:r>
      <w:bookmarkStart w:id="14" w:name="_Toc262398072"/>
      <w:r w:rsidRPr="00FC282B">
        <w:rPr>
          <w:b/>
          <w:bCs/>
          <w:sz w:val="28"/>
          <w:szCs w:val="28"/>
        </w:rPr>
        <w:t xml:space="preserve">2. </w:t>
      </w:r>
      <w:r w:rsidR="00761FA8" w:rsidRPr="00FC282B">
        <w:rPr>
          <w:b/>
          <w:bCs/>
          <w:sz w:val="28"/>
          <w:szCs w:val="28"/>
        </w:rPr>
        <w:t>Выбор двигателя</w:t>
      </w:r>
      <w:bookmarkEnd w:id="14"/>
    </w:p>
    <w:p w:rsidR="005F09DD" w:rsidRPr="00976468" w:rsidRDefault="005F09DD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CA2ACA" w:rsidRPr="00976468" w:rsidRDefault="00CA2ACA" w:rsidP="00FC282B">
      <w:pPr>
        <w:pStyle w:val="af1"/>
        <w:ind w:right="-6"/>
      </w:pPr>
      <w:bookmarkStart w:id="15" w:name="_Toc262398073"/>
      <w:r w:rsidRPr="00976468">
        <w:t>Правильный выбор мощности электродвигателя для редуктора имеет большое значение на практике. Если использовать редуктор при заниженной мощности двигателя, то это</w:t>
      </w:r>
      <w:r w:rsidR="00976468">
        <w:t xml:space="preserve"> </w:t>
      </w:r>
      <w:r w:rsidRPr="00976468">
        <w:t>приведёт к уменьшению срока службы двигателя и вызовет его поломку. Использование при завышенной мощности двигателя вызовет систематическую его недогрузку и снижение КПД. Поэтому выбор двигателя должен осуществляться исходя из потребляемой мощности механизма и нагрузки, соответствовать требуемому напряжению питания [3].</w:t>
      </w:r>
      <w:bookmarkEnd w:id="15"/>
    </w:p>
    <w:p w:rsidR="00847DA6" w:rsidRPr="00976468" w:rsidRDefault="00847DA6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Исходными данными для выбора двигателя</w:t>
      </w:r>
      <w:r w:rsidR="00BF406D" w:rsidRPr="00976468">
        <w:rPr>
          <w:sz w:val="28"/>
          <w:szCs w:val="28"/>
        </w:rPr>
        <w:t xml:space="preserve"> являю</w:t>
      </w:r>
      <w:r w:rsidRPr="00976468">
        <w:rPr>
          <w:sz w:val="28"/>
          <w:szCs w:val="28"/>
        </w:rPr>
        <w:t xml:space="preserve">тся расчетная мощность, которая должна соответствовать номинальной мощности двигателя, </w:t>
      </w:r>
      <w:r w:rsidR="00F72B76" w:rsidRPr="00976468">
        <w:rPr>
          <w:sz w:val="28"/>
          <w:szCs w:val="28"/>
        </w:rPr>
        <w:t>эксплуатационные условия и требования, предъявляемые к двигателю, соответствие механической характеристики условиям нагрузки, приведенные</w:t>
      </w:r>
      <w:r w:rsidR="00976468">
        <w:rPr>
          <w:sz w:val="28"/>
          <w:szCs w:val="28"/>
        </w:rPr>
        <w:t xml:space="preserve"> </w:t>
      </w:r>
      <w:r w:rsidRPr="00976468">
        <w:rPr>
          <w:sz w:val="28"/>
          <w:szCs w:val="28"/>
        </w:rPr>
        <w:t>в [2].</w:t>
      </w:r>
    </w:p>
    <w:p w:rsidR="00EA038C" w:rsidRPr="00976468" w:rsidRDefault="00847DA6" w:rsidP="00FC282B">
      <w:pPr>
        <w:pStyle w:val="a5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976468">
        <w:rPr>
          <w:rFonts w:ascii="Times New Roman" w:hAnsi="Times New Roman" w:cs="Times New Roman"/>
          <w:sz w:val="28"/>
          <w:szCs w:val="28"/>
        </w:rPr>
        <w:t>Коэффи</w:t>
      </w:r>
      <w:r w:rsidR="00F72B76" w:rsidRPr="00976468">
        <w:rPr>
          <w:rFonts w:ascii="Times New Roman" w:hAnsi="Times New Roman" w:cs="Times New Roman"/>
          <w:sz w:val="28"/>
          <w:szCs w:val="28"/>
        </w:rPr>
        <w:t xml:space="preserve">циент полезного действия (далее - </w:t>
      </w:r>
      <w:r w:rsidRPr="00976468">
        <w:rPr>
          <w:rFonts w:ascii="Times New Roman" w:hAnsi="Times New Roman" w:cs="Times New Roman"/>
          <w:sz w:val="28"/>
          <w:szCs w:val="28"/>
        </w:rPr>
        <w:t>КПД)</w:t>
      </w:r>
      <w:r w:rsidR="00EA038C" w:rsidRPr="00976468">
        <w:rPr>
          <w:rFonts w:ascii="Times New Roman" w:hAnsi="Times New Roman" w:cs="Times New Roman"/>
          <w:sz w:val="28"/>
          <w:szCs w:val="28"/>
        </w:rPr>
        <w:t xml:space="preserve"> цилиндрической зубчатой передачи </w:t>
      </w:r>
      <w:r w:rsidR="00885F7B" w:rsidRPr="00976468">
        <w:rPr>
          <w:rFonts w:ascii="Times New Roman" w:hAnsi="Times New Roman" w:cs="Times New Roman"/>
          <w:sz w:val="28"/>
          <w:szCs w:val="28"/>
        </w:rPr>
        <w:t>[2</w:t>
      </w:r>
      <w:r w:rsidR="00EA038C" w:rsidRPr="00976468">
        <w:rPr>
          <w:rFonts w:ascii="Times New Roman" w:hAnsi="Times New Roman" w:cs="Times New Roman"/>
          <w:sz w:val="28"/>
          <w:szCs w:val="28"/>
        </w:rPr>
        <w:t xml:space="preserve">] </w:t>
      </w:r>
      <w:r w:rsidR="00EA038C" w:rsidRPr="00976468">
        <w:rPr>
          <w:rFonts w:ascii="Times New Roman" w:hAnsi="Times New Roman" w:cs="Times New Roman"/>
          <w:i/>
          <w:iCs/>
          <w:sz w:val="28"/>
          <w:szCs w:val="28"/>
        </w:rPr>
        <w:sym w:font="Symbol" w:char="F068"/>
      </w:r>
      <w:r w:rsidR="00EA038C" w:rsidRPr="00976468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зп</w:t>
      </w:r>
      <w:r w:rsidR="00EA038C" w:rsidRPr="00976468">
        <w:rPr>
          <w:rFonts w:ascii="Times New Roman" w:hAnsi="Times New Roman" w:cs="Times New Roman"/>
          <w:sz w:val="28"/>
          <w:szCs w:val="28"/>
        </w:rPr>
        <w:t xml:space="preserve">=0,9; КПД </w:t>
      </w:r>
      <w:r w:rsidR="00885F7B" w:rsidRPr="00976468">
        <w:rPr>
          <w:rFonts w:ascii="Times New Roman" w:hAnsi="Times New Roman" w:cs="Times New Roman"/>
          <w:sz w:val="28"/>
          <w:szCs w:val="28"/>
        </w:rPr>
        <w:t xml:space="preserve">подшипников скольжения </w:t>
      </w:r>
      <w:r w:rsidR="00EA038C" w:rsidRPr="00976468">
        <w:rPr>
          <w:rFonts w:ascii="Times New Roman" w:hAnsi="Times New Roman" w:cs="Times New Roman"/>
          <w:i/>
          <w:iCs/>
          <w:sz w:val="28"/>
          <w:szCs w:val="28"/>
        </w:rPr>
        <w:sym w:font="Symbol" w:char="F068"/>
      </w:r>
      <w:r w:rsidR="00885F7B" w:rsidRPr="00976468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п.с</w:t>
      </w:r>
      <w:r w:rsidR="00885F7B" w:rsidRPr="0097646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885F7B" w:rsidRPr="00976468">
        <w:rPr>
          <w:rFonts w:ascii="Times New Roman" w:hAnsi="Times New Roman" w:cs="Times New Roman"/>
          <w:sz w:val="28"/>
          <w:szCs w:val="28"/>
        </w:rPr>
        <w:t xml:space="preserve"> = 0,98</w:t>
      </w:r>
      <w:r w:rsidR="00EA038C" w:rsidRPr="00976468">
        <w:rPr>
          <w:rFonts w:ascii="Times New Roman" w:hAnsi="Times New Roman" w:cs="Times New Roman"/>
          <w:sz w:val="28"/>
          <w:szCs w:val="28"/>
        </w:rPr>
        <w:t>.</w:t>
      </w:r>
    </w:p>
    <w:p w:rsidR="00EA038C" w:rsidRDefault="00E3492A" w:rsidP="00FC282B">
      <w:pPr>
        <w:pStyle w:val="a5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976468">
        <w:rPr>
          <w:rFonts w:ascii="Times New Roman" w:hAnsi="Times New Roman" w:cs="Times New Roman"/>
          <w:sz w:val="28"/>
          <w:szCs w:val="28"/>
        </w:rPr>
        <w:t xml:space="preserve"> Расчет общего</w:t>
      </w:r>
      <w:r w:rsidR="00976468">
        <w:rPr>
          <w:rFonts w:ascii="Times New Roman" w:hAnsi="Times New Roman" w:cs="Times New Roman"/>
          <w:sz w:val="28"/>
          <w:szCs w:val="28"/>
        </w:rPr>
        <w:t xml:space="preserve"> </w:t>
      </w:r>
      <w:r w:rsidR="00EA038C" w:rsidRPr="00976468">
        <w:rPr>
          <w:rFonts w:ascii="Times New Roman" w:hAnsi="Times New Roman" w:cs="Times New Roman"/>
          <w:sz w:val="28"/>
          <w:szCs w:val="28"/>
        </w:rPr>
        <w:t>КПД привода для последовательно соединенной системы моментов [2]:</w:t>
      </w:r>
    </w:p>
    <w:p w:rsidR="00FC282B" w:rsidRPr="00976468" w:rsidRDefault="00FC282B" w:rsidP="004736C9">
      <w:pPr>
        <w:pStyle w:val="a5"/>
        <w:ind w:right="-6"/>
        <w:rPr>
          <w:rFonts w:ascii="Times New Roman" w:hAnsi="Times New Roman" w:cs="Times New Roman"/>
          <w:sz w:val="28"/>
          <w:szCs w:val="28"/>
        </w:rPr>
      </w:pPr>
    </w:p>
    <w:p w:rsidR="0064124F" w:rsidRDefault="00F77030" w:rsidP="004736C9">
      <w:pPr>
        <w:pStyle w:val="a5"/>
        <w:ind w:right="-6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21pt">
            <v:imagedata r:id="rId7" o:title=""/>
          </v:shape>
        </w:pict>
      </w:r>
      <w:r w:rsidR="00976468">
        <w:rPr>
          <w:rFonts w:ascii="Times New Roman" w:hAnsi="Times New Roman" w:cs="Times New Roman"/>
          <w:sz w:val="28"/>
          <w:szCs w:val="28"/>
        </w:rPr>
        <w:t xml:space="preserve"> </w:t>
      </w:r>
      <w:r w:rsidR="0064124F" w:rsidRPr="00976468">
        <w:rPr>
          <w:rFonts w:ascii="Times New Roman" w:hAnsi="Times New Roman" w:cs="Times New Roman"/>
          <w:sz w:val="28"/>
          <w:szCs w:val="28"/>
        </w:rPr>
        <w:t>(1)</w:t>
      </w:r>
    </w:p>
    <w:p w:rsidR="00FC282B" w:rsidRPr="00976468" w:rsidRDefault="00FC282B" w:rsidP="004736C9">
      <w:pPr>
        <w:pStyle w:val="a5"/>
        <w:ind w:right="-6"/>
        <w:rPr>
          <w:rFonts w:ascii="Times New Roman" w:hAnsi="Times New Roman" w:cs="Times New Roman"/>
          <w:sz w:val="28"/>
          <w:szCs w:val="28"/>
        </w:rPr>
      </w:pPr>
    </w:p>
    <w:p w:rsidR="00761FA8" w:rsidRDefault="00614E95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Мощность на выходном валу</w:t>
      </w:r>
      <w:r w:rsidR="0064124F" w:rsidRPr="00976468">
        <w:rPr>
          <w:sz w:val="28"/>
          <w:szCs w:val="28"/>
        </w:rPr>
        <w:t xml:space="preserve"> рассчитаем по формуле, приведенной в </w:t>
      </w:r>
      <w:r w:rsidRPr="00976468">
        <w:rPr>
          <w:sz w:val="28"/>
          <w:szCs w:val="28"/>
        </w:rPr>
        <w:t>[7]:</w:t>
      </w:r>
    </w:p>
    <w:p w:rsidR="00FC282B" w:rsidRPr="00976468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614E95" w:rsidRDefault="00F77030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i/>
          <w:iCs/>
          <w:position w:val="-16"/>
          <w:sz w:val="28"/>
          <w:szCs w:val="28"/>
        </w:rPr>
        <w:pict>
          <v:shape id="_x0000_i1026" type="#_x0000_t75" style="width:114pt;height:20.25pt" fillcolor="window">
            <v:imagedata r:id="rId8" o:title=""/>
          </v:shape>
        </w:pict>
      </w:r>
      <w:r w:rsidR="00614E95" w:rsidRPr="00976468">
        <w:rPr>
          <w:i/>
          <w:iCs/>
          <w:sz w:val="28"/>
          <w:szCs w:val="28"/>
        </w:rPr>
        <w:t>,</w:t>
      </w:r>
      <w:r w:rsidR="00976468">
        <w:rPr>
          <w:i/>
          <w:iCs/>
          <w:sz w:val="28"/>
          <w:szCs w:val="28"/>
        </w:rPr>
        <w:t xml:space="preserve"> </w:t>
      </w:r>
      <w:r w:rsidR="0064124F" w:rsidRPr="00976468">
        <w:rPr>
          <w:sz w:val="28"/>
          <w:szCs w:val="28"/>
        </w:rPr>
        <w:t>(2)</w:t>
      </w:r>
    </w:p>
    <w:p w:rsidR="00FC282B" w:rsidRPr="00976468" w:rsidRDefault="00FC282B" w:rsidP="004736C9">
      <w:pPr>
        <w:spacing w:line="360" w:lineRule="auto"/>
        <w:ind w:right="-6"/>
        <w:rPr>
          <w:sz w:val="28"/>
          <w:szCs w:val="28"/>
        </w:rPr>
      </w:pPr>
    </w:p>
    <w:p w:rsidR="00614E95" w:rsidRPr="00976468" w:rsidRDefault="00614E95" w:rsidP="00FC282B">
      <w:pPr>
        <w:tabs>
          <w:tab w:val="left" w:pos="0"/>
          <w:tab w:val="left" w:pos="567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где </w:t>
      </w:r>
      <w:r w:rsidR="00F77030">
        <w:rPr>
          <w:position w:val="-10"/>
          <w:sz w:val="28"/>
          <w:szCs w:val="28"/>
        </w:rPr>
        <w:pict>
          <v:shape id="_x0000_i1027" type="#_x0000_t75" style="width:17.25pt;height:17.25pt" fillcolor="window">
            <v:imagedata r:id="rId9" o:title=""/>
          </v:shape>
        </w:pict>
      </w:r>
      <w:r w:rsidRPr="00976468">
        <w:rPr>
          <w:sz w:val="28"/>
          <w:szCs w:val="28"/>
        </w:rPr>
        <w:t>- статический момент нагрузки (момент сил трения, момент от несбалансированности и</w:t>
      </w:r>
      <w:r w:rsidR="00976468">
        <w:rPr>
          <w:sz w:val="28"/>
          <w:szCs w:val="28"/>
        </w:rPr>
        <w:t xml:space="preserve"> </w:t>
      </w:r>
      <w:r w:rsidRPr="00976468">
        <w:rPr>
          <w:sz w:val="28"/>
          <w:szCs w:val="28"/>
        </w:rPr>
        <w:t>т.п.);</w:t>
      </w:r>
    </w:p>
    <w:p w:rsidR="00614E95" w:rsidRPr="00976468" w:rsidRDefault="00614E95" w:rsidP="00FC282B">
      <w:pPr>
        <w:tabs>
          <w:tab w:val="left" w:pos="0"/>
          <w:tab w:val="left" w:pos="567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i/>
          <w:iCs/>
          <w:sz w:val="28"/>
          <w:szCs w:val="28"/>
          <w:lang w:val="en-US"/>
        </w:rPr>
        <w:t>J</w:t>
      </w:r>
      <w:r w:rsidRPr="00976468">
        <w:rPr>
          <w:sz w:val="28"/>
          <w:szCs w:val="28"/>
        </w:rPr>
        <w:t xml:space="preserve"> - момент и</w:t>
      </w:r>
      <w:r w:rsidR="0064124F" w:rsidRPr="00976468">
        <w:rPr>
          <w:sz w:val="28"/>
          <w:szCs w:val="28"/>
        </w:rPr>
        <w:t>нерции подвижной части нагрузки;</w:t>
      </w:r>
    </w:p>
    <w:p w:rsidR="00614E95" w:rsidRPr="00976468" w:rsidRDefault="00F77030" w:rsidP="00FC282B">
      <w:pPr>
        <w:tabs>
          <w:tab w:val="left" w:pos="0"/>
          <w:tab w:val="left" w:pos="5670"/>
        </w:tabs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28" type="#_x0000_t75" style="width:9.75pt;height:11.25pt" fillcolor="window">
            <v:imagedata r:id="rId10" o:title=""/>
          </v:shape>
        </w:pict>
      </w:r>
      <w:r w:rsidR="00614E95" w:rsidRPr="00976468">
        <w:rPr>
          <w:sz w:val="28"/>
          <w:szCs w:val="28"/>
        </w:rPr>
        <w:t xml:space="preserve"> - угловое ускорение;</w:t>
      </w:r>
    </w:p>
    <w:p w:rsidR="00614E95" w:rsidRPr="00976468" w:rsidRDefault="00F7703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9" type="#_x0000_t75" style="width:15pt;height:18pt" fillcolor="window">
            <v:imagedata r:id="rId11" o:title=""/>
          </v:shape>
        </w:pict>
      </w:r>
      <w:r w:rsidR="00614E95" w:rsidRPr="00976468">
        <w:rPr>
          <w:sz w:val="28"/>
          <w:szCs w:val="28"/>
        </w:rPr>
        <w:t xml:space="preserve"> - общий коэффициент полезного действия привода.</w:t>
      </w:r>
    </w:p>
    <w:p w:rsidR="00F07E48" w:rsidRPr="00976468" w:rsidRDefault="00614E95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Согласно требуемому заданию, есть</w:t>
      </w:r>
      <w:r w:rsidR="00976468">
        <w:rPr>
          <w:sz w:val="28"/>
          <w:szCs w:val="28"/>
        </w:rPr>
        <w:t xml:space="preserve"> </w:t>
      </w:r>
      <w:r w:rsidRPr="00976468">
        <w:rPr>
          <w:sz w:val="28"/>
          <w:szCs w:val="28"/>
        </w:rPr>
        <w:t>нагрузки на выходное звено</w:t>
      </w:r>
      <w:r w:rsidR="00545029" w:rsidRPr="00976468">
        <w:rPr>
          <w:sz w:val="28"/>
          <w:szCs w:val="28"/>
        </w:rPr>
        <w:t xml:space="preserve"> – 0.09 Нм</w:t>
      </w:r>
      <w:r w:rsidRPr="00976468">
        <w:rPr>
          <w:sz w:val="28"/>
          <w:szCs w:val="28"/>
        </w:rPr>
        <w:t>.</w:t>
      </w:r>
      <w:r w:rsidR="004C17EF" w:rsidRPr="00976468">
        <w:rPr>
          <w:sz w:val="28"/>
          <w:szCs w:val="28"/>
        </w:rPr>
        <w:t xml:space="preserve"> </w:t>
      </w:r>
    </w:p>
    <w:p w:rsidR="008E38F1" w:rsidRPr="00976468" w:rsidRDefault="008E38F1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Учитывая расчетную мощность двигателя, </w:t>
      </w:r>
      <w:r w:rsidR="00545029" w:rsidRPr="00976468">
        <w:rPr>
          <w:sz w:val="28"/>
          <w:szCs w:val="28"/>
        </w:rPr>
        <w:t>параметры напряжения питания -27</w:t>
      </w:r>
      <w:r w:rsidRPr="00976468">
        <w:rPr>
          <w:sz w:val="28"/>
          <w:szCs w:val="28"/>
        </w:rPr>
        <w:t xml:space="preserve"> В, а также требование крепл</w:t>
      </w:r>
      <w:r w:rsidR="00C762CB" w:rsidRPr="00976468">
        <w:rPr>
          <w:sz w:val="28"/>
          <w:szCs w:val="28"/>
        </w:rPr>
        <w:t>ения редуктора</w:t>
      </w:r>
      <w:r w:rsidR="00545029" w:rsidRPr="00976468">
        <w:rPr>
          <w:sz w:val="28"/>
          <w:szCs w:val="28"/>
        </w:rPr>
        <w:t xml:space="preserve"> торцевое</w:t>
      </w:r>
      <w:r w:rsidR="00C762CB" w:rsidRPr="00976468">
        <w:rPr>
          <w:sz w:val="28"/>
          <w:szCs w:val="28"/>
        </w:rPr>
        <w:t xml:space="preserve"> фланцевое, выбран</w:t>
      </w:r>
      <w:r w:rsidRPr="00976468">
        <w:rPr>
          <w:sz w:val="28"/>
          <w:szCs w:val="28"/>
        </w:rPr>
        <w:t xml:space="preserve"> двигатель </w:t>
      </w:r>
      <w:r w:rsidR="0063647D" w:rsidRPr="00976468">
        <w:rPr>
          <w:sz w:val="28"/>
          <w:szCs w:val="28"/>
        </w:rPr>
        <w:t>ДПР-32-</w:t>
      </w:r>
      <w:r w:rsidR="00545029" w:rsidRPr="00976468">
        <w:rPr>
          <w:sz w:val="28"/>
          <w:szCs w:val="28"/>
        </w:rPr>
        <w:t>Ф5</w:t>
      </w:r>
      <w:r w:rsidRPr="00976468">
        <w:rPr>
          <w:sz w:val="28"/>
          <w:szCs w:val="28"/>
        </w:rPr>
        <w:t xml:space="preserve"> из таблицы [</w:t>
      </w:r>
      <w:r w:rsidR="00545029" w:rsidRPr="00976468">
        <w:rPr>
          <w:sz w:val="28"/>
          <w:szCs w:val="28"/>
        </w:rPr>
        <w:t>4</w:t>
      </w:r>
      <w:r w:rsidRPr="00976468">
        <w:rPr>
          <w:sz w:val="28"/>
          <w:szCs w:val="28"/>
        </w:rPr>
        <w:t>].</w:t>
      </w:r>
    </w:p>
    <w:p w:rsidR="00545029" w:rsidRPr="00976468" w:rsidRDefault="00545029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Двигатели серии ДПР выполняются с возбуждением от постоянных магнитов, с полым бескаркасным якорем. Двигатели объединены в несколько серий, отличающихся друг от друга основными параметрами, режимами работы и условиями эксплуатации. Двигатель каждой серии имеет четыре конструктивных исполнения: </w:t>
      </w:r>
    </w:p>
    <w:p w:rsidR="00545029" w:rsidRPr="00976468" w:rsidRDefault="00545029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Н1, Н4, Н5 – нормальное с одним выходным концом вала;</w:t>
      </w:r>
    </w:p>
    <w:p w:rsidR="00545029" w:rsidRPr="00976468" w:rsidRDefault="00545029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Н2, Н7, Н8, Н9 – нормальное с двумя выходными концами вала (размеры концов вала одинаковые);</w:t>
      </w:r>
    </w:p>
    <w:p w:rsidR="00545029" w:rsidRPr="00976468" w:rsidRDefault="00545029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Ф1, Ф4, Ф5 – фланцевое с одним выходным концом вала;</w:t>
      </w:r>
    </w:p>
    <w:p w:rsidR="0063647D" w:rsidRPr="00976468" w:rsidRDefault="0063647D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Ф2, Ф7, Ф8, Ф9 – фланцевое с двумя выходными концами вала.</w:t>
      </w:r>
    </w:p>
    <w:p w:rsidR="0063647D" w:rsidRPr="00976468" w:rsidRDefault="0063647D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Кроме двигателей, объединенных в серию, имеются модификации, выполненные в одном конструктивном исполнении (ДПР-32-Ф1-13, ДПР-42-Ф1-05, ДПР-72-Н5-05), а также двигатели с таходатчиком (ТИ или ТС) и с электронными регуляторами частоты вращения (РС), выполненными в виде отдельного блока.</w:t>
      </w:r>
    </w:p>
    <w:p w:rsidR="0063647D" w:rsidRPr="00976468" w:rsidRDefault="0063647D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Крепление двигателей исполнения Н производится за корпус с помощью охватывающих его металлических деталей, а исполнения Ф – за фланец.</w:t>
      </w:r>
    </w:p>
    <w:p w:rsidR="0063647D" w:rsidRPr="00976468" w:rsidRDefault="0063647D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Регуляторы частоты вращения подразделяются на статические (РС-3) и астатические (РС-0). Для двигателей с астатическими регуляторами напряжения внешней синхронизации (40±3) В частотой (1000±0,25) Гц синусоидальной или прямоугольной формы. Не допускается включение РС на обратную полярность, поскольку это может привести к выходу их из строя.</w:t>
      </w:r>
    </w:p>
    <w:p w:rsidR="0063647D" w:rsidRPr="00976468" w:rsidRDefault="0063647D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Режим работы – продолжительный. Двигатели ДПР-Н4, Н7, Ф4, Ф7 могут также работать при повторно-кратковременном реверсивном режиме при питании напряжением синусоидальной формы, амплитудой до 6 В, частотой для двигателей ДПР-42, 52 до 6 Гц, ДПР-62, 72 до 2,5 Гц (продолжительность работы не более 60 мин с последующим перерывам не менее 60 мин).</w:t>
      </w:r>
    </w:p>
    <w:p w:rsidR="00A7476E" w:rsidRPr="00976468" w:rsidRDefault="00A7476E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Двигатели ДПР-Н5, Н9, Ф5, Ф9 предназначены для работы также при питании от широко-импульсного модулятора, обеспечивающего среднее значение напряжения на выходных концах двигателя 20 В, частоту следования импульсов не менее 500 Гц и скважность импульсов не менее 0,2, форма импульса – прямоугольная.</w:t>
      </w:r>
    </w:p>
    <w:p w:rsidR="0002530A" w:rsidRPr="004736C9" w:rsidRDefault="0063482C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4736C9">
        <w:rPr>
          <w:sz w:val="28"/>
          <w:szCs w:val="28"/>
        </w:rPr>
        <w:t>Г</w:t>
      </w:r>
      <w:r w:rsidR="0002530A" w:rsidRPr="004736C9">
        <w:rPr>
          <w:sz w:val="28"/>
          <w:szCs w:val="28"/>
        </w:rPr>
        <w:t>аба</w:t>
      </w:r>
      <w:r w:rsidR="00240C03" w:rsidRPr="004736C9">
        <w:rPr>
          <w:sz w:val="28"/>
          <w:szCs w:val="28"/>
        </w:rPr>
        <w:t xml:space="preserve">ритные и установочные размеры </w:t>
      </w:r>
      <w:r w:rsidR="0002530A" w:rsidRPr="004736C9">
        <w:rPr>
          <w:sz w:val="28"/>
          <w:szCs w:val="28"/>
        </w:rPr>
        <w:t>двигателя</w:t>
      </w:r>
      <w:r w:rsidR="00976468" w:rsidRPr="004736C9">
        <w:rPr>
          <w:sz w:val="28"/>
          <w:szCs w:val="28"/>
        </w:rPr>
        <w:t xml:space="preserve"> </w:t>
      </w:r>
      <w:r w:rsidR="0002530A" w:rsidRPr="004736C9">
        <w:rPr>
          <w:sz w:val="28"/>
          <w:szCs w:val="28"/>
        </w:rPr>
        <w:t>привед</w:t>
      </w:r>
      <w:r w:rsidR="0060055A" w:rsidRPr="004736C9">
        <w:rPr>
          <w:sz w:val="28"/>
          <w:szCs w:val="28"/>
        </w:rPr>
        <w:t xml:space="preserve">ены </w:t>
      </w:r>
      <w:r w:rsidR="00240C03" w:rsidRPr="004736C9">
        <w:rPr>
          <w:sz w:val="28"/>
          <w:szCs w:val="28"/>
        </w:rPr>
        <w:t>п</w:t>
      </w:r>
      <w:r w:rsidR="00A7476E" w:rsidRPr="004736C9">
        <w:rPr>
          <w:sz w:val="28"/>
          <w:szCs w:val="28"/>
        </w:rPr>
        <w:t>риложении А</w:t>
      </w:r>
      <w:r w:rsidR="00240C03" w:rsidRPr="004736C9">
        <w:rPr>
          <w:sz w:val="28"/>
          <w:szCs w:val="28"/>
        </w:rPr>
        <w:t>.</w:t>
      </w:r>
    </w:p>
    <w:p w:rsidR="00F230EA" w:rsidRPr="00FC282B" w:rsidRDefault="00FC282B" w:rsidP="00FC282B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4736C9">
        <w:rPr>
          <w:sz w:val="28"/>
          <w:szCs w:val="28"/>
        </w:rPr>
        <w:br w:type="page"/>
      </w:r>
      <w:bookmarkStart w:id="16" w:name="_Toc262398074"/>
      <w:r w:rsidRPr="00FC282B">
        <w:rPr>
          <w:b/>
          <w:bCs/>
          <w:sz w:val="28"/>
          <w:szCs w:val="28"/>
        </w:rPr>
        <w:t xml:space="preserve">3. </w:t>
      </w:r>
      <w:r w:rsidR="00F230EA" w:rsidRPr="00FC282B">
        <w:rPr>
          <w:b/>
          <w:bCs/>
          <w:sz w:val="28"/>
          <w:szCs w:val="28"/>
        </w:rPr>
        <w:t>Определение общего передаточного отношения</w:t>
      </w:r>
      <w:bookmarkEnd w:id="16"/>
    </w:p>
    <w:p w:rsidR="00023013" w:rsidRPr="00976468" w:rsidRDefault="00023013" w:rsidP="004736C9">
      <w:pPr>
        <w:spacing w:line="360" w:lineRule="auto"/>
        <w:ind w:right="-6"/>
        <w:jc w:val="both"/>
        <w:rPr>
          <w:b/>
          <w:bCs/>
          <w:sz w:val="28"/>
          <w:szCs w:val="28"/>
        </w:rPr>
      </w:pPr>
    </w:p>
    <w:p w:rsidR="00F230EA" w:rsidRDefault="00F230EA" w:rsidP="00FC282B">
      <w:pPr>
        <w:tabs>
          <w:tab w:val="left" w:pos="0"/>
          <w:tab w:val="left" w:pos="567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Общее передаточное отношение редуктора определяется по формуле</w:t>
      </w:r>
      <w:r w:rsidR="00F94470" w:rsidRPr="00976468">
        <w:rPr>
          <w:sz w:val="28"/>
          <w:szCs w:val="28"/>
        </w:rPr>
        <w:t>, приведенной в [3</w:t>
      </w:r>
      <w:r w:rsidR="000D3A12" w:rsidRPr="00976468">
        <w:rPr>
          <w:sz w:val="28"/>
          <w:szCs w:val="28"/>
        </w:rPr>
        <w:t>]</w:t>
      </w:r>
      <w:r w:rsidRPr="00976468">
        <w:rPr>
          <w:sz w:val="28"/>
          <w:szCs w:val="28"/>
        </w:rPr>
        <w:t>:</w:t>
      </w:r>
    </w:p>
    <w:p w:rsidR="00FC282B" w:rsidRPr="00976468" w:rsidRDefault="00FC282B" w:rsidP="004736C9">
      <w:pPr>
        <w:tabs>
          <w:tab w:val="left" w:pos="0"/>
          <w:tab w:val="left" w:pos="5670"/>
        </w:tabs>
        <w:spacing w:line="360" w:lineRule="auto"/>
        <w:ind w:right="-6"/>
        <w:jc w:val="both"/>
        <w:rPr>
          <w:sz w:val="28"/>
          <w:szCs w:val="28"/>
        </w:rPr>
      </w:pPr>
    </w:p>
    <w:p w:rsidR="00F230EA" w:rsidRDefault="00F77030" w:rsidP="00FC282B">
      <w:pPr>
        <w:tabs>
          <w:tab w:val="left" w:pos="0"/>
          <w:tab w:val="left" w:pos="5670"/>
        </w:tabs>
        <w:spacing w:line="360" w:lineRule="auto"/>
        <w:ind w:right="-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0" type="#_x0000_t75" style="width:48.75pt;height:33.75pt" fillcolor="window">
            <v:imagedata r:id="rId12" o:title=""/>
          </v:shape>
        </w:pict>
      </w:r>
      <w:r w:rsidR="00F230EA" w:rsidRPr="00976468">
        <w:rPr>
          <w:sz w:val="28"/>
          <w:szCs w:val="28"/>
        </w:rPr>
        <w:t>,</w:t>
      </w:r>
      <w:r w:rsidR="00976468">
        <w:rPr>
          <w:sz w:val="28"/>
          <w:szCs w:val="28"/>
        </w:rPr>
        <w:t xml:space="preserve"> </w:t>
      </w:r>
      <w:r w:rsidR="00F94470" w:rsidRPr="00976468">
        <w:rPr>
          <w:sz w:val="28"/>
          <w:szCs w:val="28"/>
        </w:rPr>
        <w:t>(</w:t>
      </w:r>
      <w:r w:rsidR="000C06D7" w:rsidRPr="00976468">
        <w:rPr>
          <w:sz w:val="28"/>
          <w:szCs w:val="28"/>
        </w:rPr>
        <w:t>3</w:t>
      </w:r>
      <w:r w:rsidR="00F94470" w:rsidRPr="00976468">
        <w:rPr>
          <w:sz w:val="28"/>
          <w:szCs w:val="28"/>
        </w:rPr>
        <w:t>)</w:t>
      </w:r>
      <w:r w:rsidR="00976468">
        <w:rPr>
          <w:sz w:val="28"/>
          <w:szCs w:val="28"/>
        </w:rPr>
        <w:t xml:space="preserve"> </w:t>
      </w:r>
    </w:p>
    <w:p w:rsidR="00FC282B" w:rsidRPr="00976468" w:rsidRDefault="00FC282B" w:rsidP="004736C9">
      <w:pPr>
        <w:tabs>
          <w:tab w:val="left" w:pos="0"/>
          <w:tab w:val="left" w:pos="5670"/>
        </w:tabs>
        <w:spacing w:line="360" w:lineRule="auto"/>
        <w:ind w:right="-6"/>
        <w:jc w:val="both"/>
        <w:rPr>
          <w:sz w:val="28"/>
          <w:szCs w:val="28"/>
        </w:rPr>
      </w:pPr>
    </w:p>
    <w:p w:rsidR="00F230EA" w:rsidRPr="00976468" w:rsidRDefault="00F230EA" w:rsidP="00FC282B">
      <w:pPr>
        <w:tabs>
          <w:tab w:val="left" w:pos="0"/>
          <w:tab w:val="left" w:pos="567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где</w:t>
      </w:r>
      <w:r w:rsidR="00976468">
        <w:rPr>
          <w:sz w:val="28"/>
          <w:szCs w:val="28"/>
        </w:rPr>
        <w:t xml:space="preserve"> </w:t>
      </w:r>
      <w:r w:rsidR="00F77030">
        <w:rPr>
          <w:position w:val="-14"/>
          <w:sz w:val="28"/>
          <w:szCs w:val="28"/>
        </w:rPr>
        <w:pict>
          <v:shape id="_x0000_i1031" type="#_x0000_t75" style="width:21.75pt;height:18.75pt" fillcolor="window">
            <v:imagedata r:id="rId13" o:title=""/>
          </v:shape>
        </w:pict>
      </w:r>
      <w:r w:rsidR="00976468">
        <w:rPr>
          <w:sz w:val="28"/>
          <w:szCs w:val="28"/>
        </w:rPr>
        <w:t xml:space="preserve"> </w:t>
      </w:r>
      <w:r w:rsidRPr="00976468">
        <w:rPr>
          <w:sz w:val="28"/>
          <w:szCs w:val="28"/>
        </w:rPr>
        <w:t>общее передаточное отношение редуктора,</w:t>
      </w:r>
    </w:p>
    <w:p w:rsidR="00F230EA" w:rsidRPr="00976468" w:rsidRDefault="00F77030" w:rsidP="00FC282B">
      <w:pPr>
        <w:tabs>
          <w:tab w:val="left" w:pos="0"/>
          <w:tab w:val="left" w:pos="5670"/>
        </w:tabs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24.75pt;height:18.75pt" fillcolor="window">
            <v:imagedata r:id="rId14" o:title=""/>
          </v:shape>
        </w:pict>
      </w:r>
      <w:r w:rsidR="00976468">
        <w:rPr>
          <w:sz w:val="28"/>
          <w:szCs w:val="28"/>
        </w:rPr>
        <w:t xml:space="preserve"> </w:t>
      </w:r>
      <w:r w:rsidR="00A10871" w:rsidRPr="00976468">
        <w:rPr>
          <w:sz w:val="28"/>
          <w:szCs w:val="28"/>
        </w:rPr>
        <w:t>-</w:t>
      </w:r>
      <w:r w:rsidR="00976468">
        <w:rPr>
          <w:sz w:val="28"/>
          <w:szCs w:val="28"/>
        </w:rPr>
        <w:t xml:space="preserve"> </w:t>
      </w:r>
      <w:r w:rsidR="00F230EA" w:rsidRPr="00976468">
        <w:rPr>
          <w:sz w:val="28"/>
          <w:szCs w:val="28"/>
        </w:rPr>
        <w:t>угловая скоро</w:t>
      </w:r>
      <w:r w:rsidR="009B3AC5" w:rsidRPr="00976468">
        <w:rPr>
          <w:sz w:val="28"/>
          <w:szCs w:val="28"/>
        </w:rPr>
        <w:t>сть на входе редуктора, т.е.</w:t>
      </w:r>
      <w:r w:rsidR="00F230EA" w:rsidRPr="00976468">
        <w:rPr>
          <w:sz w:val="28"/>
          <w:szCs w:val="28"/>
        </w:rPr>
        <w:t xml:space="preserve"> угловая скорость</w:t>
      </w:r>
      <w:r w:rsidR="00976468">
        <w:rPr>
          <w:sz w:val="28"/>
          <w:szCs w:val="28"/>
        </w:rPr>
        <w:t xml:space="preserve"> </w:t>
      </w:r>
      <w:r w:rsidR="00F230EA" w:rsidRPr="00976468">
        <w:rPr>
          <w:sz w:val="28"/>
          <w:szCs w:val="28"/>
        </w:rPr>
        <w:t>двигателя,</w:t>
      </w:r>
    </w:p>
    <w:p w:rsidR="00F230EA" w:rsidRPr="00976468" w:rsidRDefault="00F77030" w:rsidP="00FC282B">
      <w:pPr>
        <w:tabs>
          <w:tab w:val="left" w:pos="0"/>
          <w:tab w:val="left" w:pos="5670"/>
        </w:tabs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3" type="#_x0000_t75" style="width:23.25pt;height:18pt" fillcolor="window">
            <v:imagedata r:id="rId15" o:title=""/>
          </v:shape>
        </w:pict>
      </w:r>
      <w:r w:rsidR="00F230EA" w:rsidRPr="00976468">
        <w:rPr>
          <w:sz w:val="28"/>
          <w:szCs w:val="28"/>
        </w:rPr>
        <w:t>- угловая скорость вращения выходного вала</w:t>
      </w:r>
      <w:r w:rsidR="00FC282B">
        <w:rPr>
          <w:sz w:val="28"/>
          <w:szCs w:val="28"/>
        </w:rPr>
        <w:t xml:space="preserve"> </w:t>
      </w:r>
      <w:r w:rsidR="00F230EA" w:rsidRPr="00976468">
        <w:rPr>
          <w:sz w:val="28"/>
          <w:szCs w:val="28"/>
        </w:rPr>
        <w:t>(нагрузки).</w:t>
      </w:r>
    </w:p>
    <w:p w:rsidR="00FC282B" w:rsidRDefault="00FC282B" w:rsidP="004736C9">
      <w:pPr>
        <w:tabs>
          <w:tab w:val="left" w:pos="0"/>
          <w:tab w:val="left" w:pos="5670"/>
        </w:tabs>
        <w:spacing w:line="360" w:lineRule="auto"/>
        <w:ind w:right="-6"/>
        <w:jc w:val="both"/>
        <w:rPr>
          <w:sz w:val="28"/>
          <w:szCs w:val="28"/>
        </w:rPr>
      </w:pPr>
    </w:p>
    <w:p w:rsidR="00F230EA" w:rsidRPr="00976468" w:rsidRDefault="00F77030" w:rsidP="00FC282B">
      <w:pPr>
        <w:tabs>
          <w:tab w:val="left" w:pos="0"/>
          <w:tab w:val="left" w:pos="5670"/>
        </w:tabs>
        <w:spacing w:line="360" w:lineRule="auto"/>
        <w:ind w:right="-6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189.75pt;height:18pt">
            <v:imagedata r:id="rId16" o:title=""/>
          </v:shape>
        </w:pict>
      </w:r>
    </w:p>
    <w:p w:rsidR="00761FA8" w:rsidRPr="00976468" w:rsidRDefault="00F77030" w:rsidP="00FC282B">
      <w:pPr>
        <w:spacing w:line="360" w:lineRule="auto"/>
        <w:ind w:right="-6" w:firstLine="709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35" type="#_x0000_t75" style="width:84pt;height:30.75pt">
            <v:imagedata r:id="rId17" o:title=""/>
          </v:shape>
        </w:pic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0D3A12" w:rsidRPr="00976468" w:rsidRDefault="000D3A12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Определим</w:t>
      </w:r>
      <w:r w:rsidR="00976468">
        <w:rPr>
          <w:sz w:val="28"/>
          <w:szCs w:val="28"/>
        </w:rPr>
        <w:t xml:space="preserve"> </w:t>
      </w:r>
      <w:r w:rsidRPr="00976468">
        <w:rPr>
          <w:sz w:val="28"/>
          <w:szCs w:val="28"/>
        </w:rPr>
        <w:t>оптимальное число ступеней редуктора</w:t>
      </w:r>
      <w:r w:rsidR="00F94470" w:rsidRPr="00976468">
        <w:rPr>
          <w:sz w:val="28"/>
          <w:szCs w:val="28"/>
        </w:rPr>
        <w:t xml:space="preserve"> и распределение общего передаточного отношения по ступеням по методике, предложенной в [3].</w:t>
      </w:r>
    </w:p>
    <w:p w:rsidR="00216EB6" w:rsidRPr="00976468" w:rsidRDefault="00F94470" w:rsidP="00FC282B">
      <w:pPr>
        <w:pStyle w:val="21"/>
        <w:tabs>
          <w:tab w:val="left" w:pos="0"/>
        </w:tabs>
        <w:spacing w:after="0"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И</w:t>
      </w:r>
      <w:r w:rsidR="0091623C" w:rsidRPr="00976468">
        <w:rPr>
          <w:sz w:val="28"/>
          <w:szCs w:val="28"/>
        </w:rPr>
        <w:t>сходя из</w:t>
      </w:r>
      <w:r w:rsidR="00216EB6" w:rsidRPr="00976468">
        <w:rPr>
          <w:sz w:val="28"/>
          <w:szCs w:val="28"/>
        </w:rPr>
        <w:t xml:space="preserve"> условия минимума габаритов и равенства передаточных отношений </w:t>
      </w:r>
      <w:r w:rsidRPr="00976468">
        <w:rPr>
          <w:sz w:val="28"/>
          <w:szCs w:val="28"/>
        </w:rPr>
        <w:t xml:space="preserve">число </w:t>
      </w:r>
      <w:r w:rsidR="0091623C" w:rsidRPr="00976468">
        <w:rPr>
          <w:sz w:val="28"/>
          <w:szCs w:val="28"/>
        </w:rPr>
        <w:t>ступеней</w:t>
      </w:r>
      <w:r w:rsidRPr="00976468">
        <w:rPr>
          <w:sz w:val="28"/>
          <w:szCs w:val="28"/>
        </w:rPr>
        <w:t>:</w: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0D3A12" w:rsidRPr="00976468" w:rsidRDefault="00F77030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6" type="#_x0000_t75" style="width:153.75pt;height:18.75pt" fillcolor="window">
            <v:imagedata r:id="rId18" o:title=""/>
          </v:shape>
        </w:pict>
      </w:r>
      <w:r w:rsidR="00F94470" w:rsidRPr="00976468">
        <w:rPr>
          <w:sz w:val="28"/>
          <w:szCs w:val="28"/>
        </w:rPr>
        <w:t>.</w:t>
      </w:r>
      <w:r w:rsidR="00976468">
        <w:rPr>
          <w:sz w:val="28"/>
          <w:szCs w:val="28"/>
        </w:rPr>
        <w:t xml:space="preserve"> </w:t>
      </w:r>
      <w:r w:rsidR="00D16EE1" w:rsidRPr="00976468">
        <w:rPr>
          <w:sz w:val="28"/>
          <w:szCs w:val="28"/>
        </w:rPr>
        <w:t>(</w:t>
      </w:r>
      <w:r w:rsidR="000C06D7" w:rsidRPr="00976468">
        <w:rPr>
          <w:sz w:val="28"/>
          <w:szCs w:val="28"/>
        </w:rPr>
        <w:t>4</w:t>
      </w:r>
      <w:r w:rsidR="00D16EE1" w:rsidRPr="00976468">
        <w:rPr>
          <w:sz w:val="28"/>
          <w:szCs w:val="28"/>
        </w:rPr>
        <w:t>)</w: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216EB6" w:rsidRPr="00976468" w:rsidRDefault="00216EB6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Передаточные отношения каждой ступ</w:t>
      </w:r>
      <w:r w:rsidR="00F94470" w:rsidRPr="00976468">
        <w:rPr>
          <w:sz w:val="28"/>
          <w:szCs w:val="28"/>
        </w:rPr>
        <w:t>ени редуктора равны:</w: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946DE2" w:rsidRDefault="00F77030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37" type="#_x0000_t75" style="width:192.75pt;height:20.25pt" fillcolor="window">
            <v:imagedata r:id="rId19" o:title=""/>
          </v:shape>
        </w:pict>
      </w:r>
      <w:r w:rsidR="00976468">
        <w:rPr>
          <w:sz w:val="28"/>
          <w:szCs w:val="28"/>
        </w:rPr>
        <w:t xml:space="preserve"> </w:t>
      </w:r>
      <w:r w:rsidR="00D16EE1" w:rsidRPr="00976468">
        <w:rPr>
          <w:sz w:val="28"/>
          <w:szCs w:val="28"/>
        </w:rPr>
        <w:t>(</w:t>
      </w:r>
      <w:r w:rsidR="000C06D7" w:rsidRPr="00976468">
        <w:rPr>
          <w:sz w:val="28"/>
          <w:szCs w:val="28"/>
        </w:rPr>
        <w:t>5</w:t>
      </w:r>
      <w:r w:rsidR="00D16EE1" w:rsidRPr="00976468">
        <w:rPr>
          <w:sz w:val="28"/>
          <w:szCs w:val="28"/>
        </w:rPr>
        <w:t>)</w:t>
      </w:r>
    </w:p>
    <w:p w:rsidR="00FC282B" w:rsidRPr="004736C9" w:rsidRDefault="00FC282B" w:rsidP="004736C9">
      <w:pPr>
        <w:spacing w:line="360" w:lineRule="auto"/>
        <w:ind w:right="-6"/>
        <w:rPr>
          <w:sz w:val="28"/>
          <w:szCs w:val="28"/>
        </w:rPr>
      </w:pPr>
    </w:p>
    <w:p w:rsidR="00C762CB" w:rsidRPr="00FC282B" w:rsidRDefault="00FC282B" w:rsidP="00FC282B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4736C9">
        <w:rPr>
          <w:sz w:val="28"/>
          <w:szCs w:val="28"/>
        </w:rPr>
        <w:br w:type="page"/>
      </w:r>
      <w:bookmarkStart w:id="17" w:name="_Toc262398075"/>
      <w:r w:rsidRPr="00FC282B">
        <w:rPr>
          <w:b/>
          <w:bCs/>
          <w:sz w:val="28"/>
          <w:szCs w:val="28"/>
        </w:rPr>
        <w:t xml:space="preserve">4. </w:t>
      </w:r>
      <w:r w:rsidR="001701C0" w:rsidRPr="00FC282B">
        <w:rPr>
          <w:b/>
          <w:bCs/>
          <w:sz w:val="28"/>
          <w:szCs w:val="28"/>
        </w:rPr>
        <w:t>Определение геометрических размеров колес</w:t>
      </w:r>
      <w:r w:rsidR="00401090" w:rsidRPr="00FC282B">
        <w:rPr>
          <w:b/>
          <w:bCs/>
          <w:sz w:val="28"/>
          <w:szCs w:val="28"/>
        </w:rPr>
        <w:t>. Расчет межосевых расстояний</w:t>
      </w:r>
      <w:bookmarkEnd w:id="17"/>
    </w:p>
    <w:p w:rsidR="0015157A" w:rsidRPr="00976468" w:rsidRDefault="0015157A" w:rsidP="004736C9">
      <w:pPr>
        <w:spacing w:line="360" w:lineRule="auto"/>
        <w:ind w:right="-6"/>
        <w:jc w:val="both"/>
        <w:rPr>
          <w:b/>
          <w:bCs/>
          <w:sz w:val="28"/>
          <w:szCs w:val="28"/>
        </w:rPr>
      </w:pPr>
    </w:p>
    <w:p w:rsidR="00505794" w:rsidRPr="00976468" w:rsidRDefault="00505794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Для того чтобы обеспечить технологичность конструкции, наибольшую достижимую точность обработки колес и монтажа их, высокий КПД</w:t>
      </w:r>
      <w:r w:rsidR="00976468">
        <w:rPr>
          <w:sz w:val="28"/>
          <w:szCs w:val="28"/>
        </w:rPr>
        <w:t xml:space="preserve"> </w:t>
      </w:r>
      <w:r w:rsidRPr="00976468">
        <w:rPr>
          <w:sz w:val="28"/>
          <w:szCs w:val="28"/>
        </w:rPr>
        <w:t xml:space="preserve">выбрана передача цилиндрическими прямозубыми колесами внешнего зацепления. </w:t>
      </w:r>
    </w:p>
    <w:p w:rsidR="001701C0" w:rsidRPr="00FC282B" w:rsidRDefault="00D56191" w:rsidP="00FC282B">
      <w:pPr>
        <w:pStyle w:val="a5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FC282B">
        <w:rPr>
          <w:rFonts w:ascii="Times New Roman" w:hAnsi="Times New Roman" w:cs="Times New Roman"/>
          <w:sz w:val="28"/>
          <w:szCs w:val="28"/>
        </w:rPr>
        <w:t xml:space="preserve">В задании </w:t>
      </w:r>
      <w:r w:rsidR="00E732C8" w:rsidRPr="00FC282B">
        <w:rPr>
          <w:rFonts w:ascii="Times New Roman" w:hAnsi="Times New Roman" w:cs="Times New Roman"/>
          <w:sz w:val="28"/>
          <w:szCs w:val="28"/>
        </w:rPr>
        <w:t>требуется минимизировать конструкцию</w:t>
      </w:r>
      <w:r w:rsidRPr="00FC282B">
        <w:rPr>
          <w:rFonts w:ascii="Times New Roman" w:hAnsi="Times New Roman" w:cs="Times New Roman"/>
          <w:sz w:val="28"/>
          <w:szCs w:val="28"/>
        </w:rPr>
        <w:t>,</w:t>
      </w:r>
      <w:r w:rsidR="00602CFF" w:rsidRPr="00FC282B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976468" w:rsidRPr="00FC282B">
        <w:rPr>
          <w:rFonts w:ascii="Times New Roman" w:hAnsi="Times New Roman" w:cs="Times New Roman"/>
          <w:sz w:val="28"/>
          <w:szCs w:val="28"/>
        </w:rPr>
        <w:t xml:space="preserve"> </w:t>
      </w:r>
      <w:r w:rsidRPr="00FC282B">
        <w:rPr>
          <w:rFonts w:ascii="Times New Roman" w:hAnsi="Times New Roman" w:cs="Times New Roman"/>
          <w:sz w:val="28"/>
          <w:szCs w:val="28"/>
        </w:rPr>
        <w:t>выбираем материалы со средними механическими характеристиками [2]: для шестерни сталь 45,</w:t>
      </w:r>
      <w:r w:rsidR="00642248" w:rsidRPr="00FC282B">
        <w:rPr>
          <w:rFonts w:ascii="Times New Roman" w:hAnsi="Times New Roman" w:cs="Times New Roman"/>
          <w:sz w:val="28"/>
          <w:szCs w:val="28"/>
        </w:rPr>
        <w:t>с твердостью НВ 230, термическая обработка-улучшение,</w:t>
      </w:r>
      <w:r w:rsidR="008727B2" w:rsidRPr="00FC282B">
        <w:rPr>
          <w:rFonts w:ascii="Times New Roman" w:hAnsi="Times New Roman" w:cs="Times New Roman"/>
          <w:sz w:val="28"/>
          <w:szCs w:val="28"/>
        </w:rPr>
        <w:t xml:space="preserve"> </w:t>
      </w:r>
      <w:r w:rsidRPr="00FC282B">
        <w:rPr>
          <w:rFonts w:ascii="Times New Roman" w:hAnsi="Times New Roman" w:cs="Times New Roman"/>
          <w:sz w:val="28"/>
          <w:szCs w:val="28"/>
        </w:rPr>
        <w:t xml:space="preserve">для </w:t>
      </w:r>
      <w:r w:rsidR="00FF0540" w:rsidRPr="00FC282B">
        <w:rPr>
          <w:rFonts w:ascii="Times New Roman" w:hAnsi="Times New Roman" w:cs="Times New Roman"/>
          <w:sz w:val="28"/>
          <w:szCs w:val="28"/>
        </w:rPr>
        <w:t xml:space="preserve">зубчатого </w:t>
      </w:r>
      <w:r w:rsidRPr="00FC282B">
        <w:rPr>
          <w:rFonts w:ascii="Times New Roman" w:hAnsi="Times New Roman" w:cs="Times New Roman"/>
          <w:sz w:val="28"/>
          <w:szCs w:val="28"/>
        </w:rPr>
        <w:t xml:space="preserve">колеса </w:t>
      </w:r>
      <w:r w:rsidR="00642248" w:rsidRPr="00FC282B">
        <w:rPr>
          <w:rFonts w:ascii="Times New Roman" w:hAnsi="Times New Roman" w:cs="Times New Roman"/>
          <w:sz w:val="28"/>
          <w:szCs w:val="28"/>
        </w:rPr>
        <w:t>–</w:t>
      </w:r>
      <w:r w:rsidRPr="00FC282B">
        <w:rPr>
          <w:rFonts w:ascii="Times New Roman" w:hAnsi="Times New Roman" w:cs="Times New Roman"/>
          <w:sz w:val="28"/>
          <w:szCs w:val="28"/>
        </w:rPr>
        <w:t xml:space="preserve"> </w:t>
      </w:r>
      <w:r w:rsidR="008727B2" w:rsidRPr="00FC282B">
        <w:rPr>
          <w:rFonts w:ascii="Times New Roman" w:hAnsi="Times New Roman" w:cs="Times New Roman"/>
          <w:sz w:val="28"/>
          <w:szCs w:val="28"/>
        </w:rPr>
        <w:t>сталь 45, твердость НВ 210, термическая обработка-улучшение</w:t>
      </w:r>
      <w:r w:rsidR="00642248" w:rsidRPr="00FC282B">
        <w:rPr>
          <w:rFonts w:ascii="Times New Roman" w:hAnsi="Times New Roman" w:cs="Times New Roman"/>
          <w:sz w:val="28"/>
          <w:szCs w:val="28"/>
        </w:rPr>
        <w:t>.</w:t>
      </w:r>
      <w:r w:rsidR="00FC282B" w:rsidRPr="00FC282B">
        <w:rPr>
          <w:rFonts w:ascii="Times New Roman" w:hAnsi="Times New Roman" w:cs="Times New Roman"/>
          <w:sz w:val="28"/>
          <w:szCs w:val="28"/>
        </w:rPr>
        <w:t xml:space="preserve"> </w:t>
      </w:r>
      <w:r w:rsidR="001701C0" w:rsidRPr="00FC282B">
        <w:rPr>
          <w:rFonts w:ascii="Times New Roman" w:hAnsi="Times New Roman" w:cs="Times New Roman"/>
          <w:sz w:val="28"/>
          <w:szCs w:val="28"/>
        </w:rPr>
        <w:t xml:space="preserve">Для пары зубчатых колес, передаточное отношение которых известно и равно </w:t>
      </w:r>
      <w:r w:rsidR="00F77030">
        <w:rPr>
          <w:rFonts w:ascii="Times New Roman" w:hAnsi="Times New Roman" w:cs="Times New Roman"/>
          <w:position w:val="-34"/>
          <w:sz w:val="28"/>
          <w:szCs w:val="28"/>
        </w:rPr>
        <w:pict>
          <v:shape id="_x0000_i1038" type="#_x0000_t75" style="width:45pt;height:39pt" fillcolor="window">
            <v:imagedata r:id="rId20" o:title=""/>
          </v:shape>
        </w:pict>
      </w:r>
      <w:r w:rsidR="00936A45" w:rsidRPr="00FC282B">
        <w:rPr>
          <w:rFonts w:ascii="Times New Roman" w:hAnsi="Times New Roman" w:cs="Times New Roman"/>
          <w:sz w:val="28"/>
          <w:szCs w:val="28"/>
        </w:rPr>
        <w:t>[7</w:t>
      </w:r>
      <w:r w:rsidR="00C16A0A" w:rsidRPr="00FC282B">
        <w:rPr>
          <w:rFonts w:ascii="Times New Roman" w:hAnsi="Times New Roman" w:cs="Times New Roman"/>
          <w:sz w:val="28"/>
          <w:szCs w:val="28"/>
        </w:rPr>
        <w:t>]</w:t>
      </w:r>
      <w:r w:rsidR="001701C0" w:rsidRPr="00FC282B">
        <w:rPr>
          <w:rFonts w:ascii="Times New Roman" w:hAnsi="Times New Roman" w:cs="Times New Roman"/>
          <w:sz w:val="28"/>
          <w:szCs w:val="28"/>
        </w:rPr>
        <w:t xml:space="preserve"> необходимо назначить число зубьев малого колеса </w:t>
      </w:r>
      <w:r w:rsidR="001701C0" w:rsidRPr="00FC282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701C0" w:rsidRPr="00FC282B">
        <w:rPr>
          <w:rFonts w:ascii="Times New Roman" w:hAnsi="Times New Roman" w:cs="Times New Roman"/>
          <w:sz w:val="28"/>
          <w:szCs w:val="28"/>
        </w:rPr>
        <w:t xml:space="preserve"> и определить число зубьев ведомого колеса </w:t>
      </w:r>
      <w:r w:rsidR="00F77030">
        <w:rPr>
          <w:rFonts w:ascii="Times New Roman" w:hAnsi="Times New Roman" w:cs="Times New Roman"/>
          <w:position w:val="-12"/>
          <w:sz w:val="28"/>
          <w:szCs w:val="28"/>
        </w:rPr>
        <w:pict>
          <v:shape id="_x0000_i1039" type="#_x0000_t75" style="width:62.25pt;height:18.75pt" fillcolor="window">
            <v:imagedata r:id="rId21" o:title=""/>
          </v:shape>
        </w:pict>
      </w:r>
      <w:r w:rsidR="00936A45" w:rsidRPr="00FC282B">
        <w:rPr>
          <w:rFonts w:ascii="Times New Roman" w:hAnsi="Times New Roman" w:cs="Times New Roman"/>
          <w:sz w:val="28"/>
          <w:szCs w:val="28"/>
        </w:rPr>
        <w:t>[7</w:t>
      </w:r>
      <w:r w:rsidR="00505794" w:rsidRPr="00FC282B">
        <w:rPr>
          <w:rFonts w:ascii="Times New Roman" w:hAnsi="Times New Roman" w:cs="Times New Roman"/>
          <w:sz w:val="28"/>
          <w:szCs w:val="28"/>
        </w:rPr>
        <w:t>].</w:t>
      </w:r>
    </w:p>
    <w:p w:rsidR="00FC282B" w:rsidRDefault="00642248" w:rsidP="00FC282B">
      <w:pPr>
        <w:tabs>
          <w:tab w:val="left" w:pos="0"/>
          <w:tab w:val="left" w:pos="567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Назначим модуль трибки двигателя, равный 0.3</w:t>
      </w:r>
      <w:r w:rsidR="008727B2" w:rsidRPr="00976468">
        <w:rPr>
          <w:sz w:val="28"/>
          <w:szCs w:val="28"/>
        </w:rPr>
        <w:t>.</w:t>
      </w:r>
      <w:r w:rsidR="00806C44" w:rsidRPr="00976468">
        <w:rPr>
          <w:sz w:val="28"/>
          <w:szCs w:val="28"/>
        </w:rPr>
        <w:t xml:space="preserve"> Зная, что </w:t>
      </w:r>
      <w:r w:rsidR="007E77C4" w:rsidRPr="00976468">
        <w:rPr>
          <w:sz w:val="28"/>
          <w:szCs w:val="28"/>
        </w:rPr>
        <w:t xml:space="preserve">делительный </w:t>
      </w:r>
      <w:r w:rsidR="00806C44" w:rsidRPr="00976468">
        <w:rPr>
          <w:sz w:val="28"/>
          <w:szCs w:val="28"/>
        </w:rPr>
        <w:t xml:space="preserve">диаметр окружности </w:t>
      </w:r>
      <w:r w:rsidR="00F77030">
        <w:rPr>
          <w:position w:val="-10"/>
          <w:sz w:val="28"/>
          <w:szCs w:val="28"/>
        </w:rPr>
        <w:pict>
          <v:shape id="_x0000_i1040" type="#_x0000_t75" style="width:50.25pt;height:17.25pt">
            <v:imagedata r:id="rId22" o:title=""/>
          </v:shape>
        </w:pict>
      </w:r>
      <w:r w:rsidR="00B00F20" w:rsidRPr="00976468">
        <w:rPr>
          <w:sz w:val="28"/>
          <w:szCs w:val="28"/>
        </w:rPr>
        <w:t>.</w:t>
      </w:r>
      <w:r w:rsidR="00FC282B">
        <w:rPr>
          <w:sz w:val="28"/>
          <w:szCs w:val="28"/>
        </w:rPr>
        <w:t xml:space="preserve"> </w:t>
      </w:r>
      <w:r w:rsidR="00A10758" w:rsidRPr="00976468">
        <w:rPr>
          <w:sz w:val="28"/>
          <w:szCs w:val="28"/>
        </w:rPr>
        <w:t xml:space="preserve">Число зубьев трибки равно </w:t>
      </w:r>
    </w:p>
    <w:p w:rsidR="00FC282B" w:rsidRDefault="00FC282B" w:rsidP="004736C9">
      <w:pPr>
        <w:tabs>
          <w:tab w:val="left" w:pos="0"/>
          <w:tab w:val="left" w:pos="5670"/>
        </w:tabs>
        <w:spacing w:line="360" w:lineRule="auto"/>
        <w:ind w:right="-6"/>
        <w:jc w:val="both"/>
        <w:rPr>
          <w:sz w:val="28"/>
          <w:szCs w:val="28"/>
        </w:rPr>
      </w:pPr>
    </w:p>
    <w:p w:rsidR="00A10758" w:rsidRDefault="00F77030" w:rsidP="00FC282B">
      <w:pPr>
        <w:tabs>
          <w:tab w:val="left" w:pos="0"/>
          <w:tab w:val="left" w:pos="5670"/>
        </w:tabs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1" type="#_x0000_t75" style="width:93pt;height:32.25pt">
            <v:imagedata r:id="rId23" o:title=""/>
          </v:shape>
        </w:pict>
      </w:r>
    </w:p>
    <w:p w:rsidR="00FC282B" w:rsidRPr="00976468" w:rsidRDefault="00FC282B" w:rsidP="004736C9">
      <w:pPr>
        <w:tabs>
          <w:tab w:val="left" w:pos="0"/>
          <w:tab w:val="left" w:pos="5670"/>
        </w:tabs>
        <w:spacing w:line="360" w:lineRule="auto"/>
        <w:ind w:right="-6"/>
        <w:jc w:val="both"/>
        <w:rPr>
          <w:sz w:val="28"/>
          <w:szCs w:val="28"/>
        </w:rPr>
      </w:pPr>
    </w:p>
    <w:p w:rsidR="00A752A1" w:rsidRPr="00FC282B" w:rsidRDefault="00A10758" w:rsidP="00FC282B">
      <w:pPr>
        <w:tabs>
          <w:tab w:val="left" w:pos="0"/>
          <w:tab w:val="left" w:pos="567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FC282B">
        <w:rPr>
          <w:sz w:val="28"/>
          <w:szCs w:val="28"/>
        </w:rPr>
        <w:t xml:space="preserve">Число зубьев ведомого колеса </w:t>
      </w:r>
      <w:r w:rsidR="00F77030">
        <w:rPr>
          <w:position w:val="-10"/>
          <w:sz w:val="28"/>
          <w:szCs w:val="28"/>
        </w:rPr>
        <w:pict>
          <v:shape id="_x0000_i1042" type="#_x0000_t75" style="width:132pt;height:17.25pt" fillcolor="window">
            <v:imagedata r:id="rId24" o:title=""/>
          </v:shape>
        </w:pict>
      </w:r>
      <w:r w:rsidR="00B00F20" w:rsidRPr="00FC282B">
        <w:rPr>
          <w:sz w:val="28"/>
          <w:szCs w:val="28"/>
        </w:rPr>
        <w:t>.</w:t>
      </w:r>
      <w:r w:rsidR="00FC282B" w:rsidRPr="00FC282B">
        <w:rPr>
          <w:sz w:val="28"/>
          <w:szCs w:val="28"/>
        </w:rPr>
        <w:t xml:space="preserve"> </w:t>
      </w:r>
      <w:r w:rsidR="00A752A1" w:rsidRPr="00FC282B">
        <w:rPr>
          <w:sz w:val="28"/>
          <w:szCs w:val="28"/>
        </w:rPr>
        <w:t>Из конструктивных соображений зададим число зубьев шестерней и зубчатых колес следующим</w:t>
      </w:r>
      <w:r w:rsidR="00FC12B3" w:rsidRPr="00FC282B">
        <w:rPr>
          <w:sz w:val="28"/>
          <w:szCs w:val="28"/>
        </w:rPr>
        <w:t>и</w:t>
      </w:r>
      <w:r w:rsidR="00A752A1" w:rsidRPr="00FC282B">
        <w:rPr>
          <w:sz w:val="28"/>
          <w:szCs w:val="28"/>
        </w:rPr>
        <w:t>:</w:t>
      </w:r>
      <w:r w:rsidR="00976468" w:rsidRPr="00FC282B">
        <w:rPr>
          <w:sz w:val="28"/>
          <w:szCs w:val="28"/>
        </w:rPr>
        <w:t xml:space="preserve"> </w:t>
      </w:r>
    </w:p>
    <w:p w:rsidR="00FC282B" w:rsidRPr="00976468" w:rsidRDefault="00FC282B" w:rsidP="004736C9">
      <w:pPr>
        <w:pStyle w:val="aa"/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A752A1" w:rsidRPr="00976468" w:rsidRDefault="00F7703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45pt;height:18.75pt">
            <v:imagedata r:id="rId25" o:title=""/>
          </v:shape>
        </w:pict>
      </w:r>
      <w:r w:rsidR="00A752A1" w:rsidRPr="00976468">
        <w:rPr>
          <w:sz w:val="28"/>
          <w:szCs w:val="28"/>
        </w:rPr>
        <w:t>,</w:t>
      </w:r>
      <w:r w:rsidR="00FC282B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44" type="#_x0000_t75" style="width:44.25pt;height:17.25pt">
            <v:imagedata r:id="rId26" o:title=""/>
          </v:shape>
        </w:pict>
      </w:r>
      <w:r w:rsidR="00A752A1" w:rsidRPr="00976468">
        <w:rPr>
          <w:sz w:val="28"/>
          <w:szCs w:val="28"/>
        </w:rPr>
        <w:t>;</w:t>
      </w:r>
      <w:r w:rsidR="00FC282B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45" type="#_x0000_t75" style="width:90pt;height:17.25pt">
            <v:imagedata r:id="rId27" o:title=""/>
          </v:shape>
        </w:pict>
      </w:r>
      <w:r w:rsidR="00A752A1" w:rsidRPr="00976468">
        <w:rPr>
          <w:sz w:val="28"/>
          <w:szCs w:val="28"/>
        </w:rPr>
        <w:t>;</w:t>
      </w:r>
    </w:p>
    <w:p w:rsidR="00A752A1" w:rsidRPr="00976468" w:rsidRDefault="00F7703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6" type="#_x0000_t75" style="width:38.25pt;height:18pt">
            <v:imagedata r:id="rId28" o:title=""/>
          </v:shape>
        </w:pict>
      </w:r>
      <w:r w:rsidR="00A752A1" w:rsidRPr="00976468">
        <w:rPr>
          <w:sz w:val="28"/>
          <w:szCs w:val="28"/>
        </w:rPr>
        <w:t>,</w:t>
      </w:r>
      <w:r w:rsidR="00FC282B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47" type="#_x0000_t75" style="width:44.25pt;height:18pt">
            <v:imagedata r:id="rId29" o:title=""/>
          </v:shape>
        </w:pict>
      </w:r>
      <w:r w:rsidR="00A752A1" w:rsidRPr="00976468">
        <w:rPr>
          <w:sz w:val="28"/>
          <w:szCs w:val="28"/>
        </w:rPr>
        <w:t>;</w:t>
      </w:r>
      <w:r w:rsidR="00FC282B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  <w:lang w:val="en-US"/>
        </w:rPr>
        <w:pict>
          <v:shape id="_x0000_i1048" type="#_x0000_t75" style="width:90.75pt;height:18pt">
            <v:imagedata r:id="rId30" o:title=""/>
          </v:shape>
        </w:pict>
      </w:r>
      <w:r w:rsidR="00A752A1" w:rsidRPr="00976468">
        <w:rPr>
          <w:sz w:val="28"/>
          <w:szCs w:val="28"/>
        </w:rPr>
        <w:t>;</w:t>
      </w:r>
    </w:p>
    <w:p w:rsidR="005F6A03" w:rsidRPr="00976468" w:rsidRDefault="00F7703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9" type="#_x0000_t75" style="width:38.25pt;height:18pt">
            <v:imagedata r:id="rId31" o:title=""/>
          </v:shape>
        </w:pict>
      </w:r>
      <w:r w:rsidR="005F6A03" w:rsidRPr="00976468">
        <w:rPr>
          <w:sz w:val="28"/>
          <w:szCs w:val="28"/>
        </w:rPr>
        <w:t>,</w:t>
      </w:r>
      <w:r w:rsidR="00FC282B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50" type="#_x0000_t75" style="width:44.25pt;height:17.25pt">
            <v:imagedata r:id="rId32" o:title=""/>
          </v:shape>
        </w:pict>
      </w:r>
      <w:r w:rsidR="005F6A03" w:rsidRPr="00976468">
        <w:rPr>
          <w:sz w:val="28"/>
          <w:szCs w:val="28"/>
        </w:rPr>
        <w:t>;</w:t>
      </w:r>
      <w:r w:rsidR="00FC282B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  <w:lang w:val="en-US"/>
        </w:rPr>
        <w:pict>
          <v:shape id="_x0000_i1051" type="#_x0000_t75" style="width:90pt;height:18pt">
            <v:imagedata r:id="rId33" o:title=""/>
          </v:shape>
        </w:pict>
      </w:r>
      <w:r w:rsidR="005F6A03" w:rsidRPr="00976468">
        <w:rPr>
          <w:sz w:val="28"/>
          <w:szCs w:val="28"/>
        </w:rPr>
        <w:t>;</w:t>
      </w:r>
    </w:p>
    <w:p w:rsidR="005F6A03" w:rsidRPr="00976468" w:rsidRDefault="00F7703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2" type="#_x0000_t75" style="width:38.25pt;height:18pt">
            <v:imagedata r:id="rId34" o:title=""/>
          </v:shape>
        </w:pict>
      </w:r>
      <w:r w:rsidR="005F6A03" w:rsidRPr="00976468">
        <w:rPr>
          <w:sz w:val="28"/>
          <w:szCs w:val="28"/>
        </w:rPr>
        <w:t>,</w:t>
      </w:r>
      <w:r w:rsidR="00FC282B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53" type="#_x0000_t75" style="width:44.25pt;height:18pt">
            <v:imagedata r:id="rId35" o:title=""/>
          </v:shape>
        </w:pict>
      </w:r>
      <w:r w:rsidR="005F6A03" w:rsidRPr="00976468">
        <w:rPr>
          <w:sz w:val="28"/>
          <w:szCs w:val="28"/>
        </w:rPr>
        <w:t>;</w:t>
      </w:r>
      <w:r w:rsidR="00FC282B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  <w:lang w:val="en-US"/>
        </w:rPr>
        <w:pict>
          <v:shape id="_x0000_i1054" type="#_x0000_t75" style="width:93pt;height:18pt">
            <v:imagedata r:id="rId36" o:title=""/>
          </v:shape>
        </w:pict>
      </w:r>
      <w:r w:rsidR="005F6A03" w:rsidRPr="00976468">
        <w:rPr>
          <w:sz w:val="28"/>
          <w:szCs w:val="28"/>
        </w:rPr>
        <w:t>;</w:t>
      </w:r>
    </w:p>
    <w:p w:rsidR="00642248" w:rsidRDefault="00F7703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5" type="#_x0000_t75" style="width:41.25pt;height:16.5pt">
            <v:imagedata r:id="rId37" o:title=""/>
          </v:shape>
        </w:pict>
      </w:r>
      <w:r w:rsidR="00FC12B3" w:rsidRPr="00976468">
        <w:rPr>
          <w:sz w:val="28"/>
          <w:szCs w:val="28"/>
        </w:rPr>
        <w:t>,</w:t>
      </w:r>
      <w:r w:rsidR="00976468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56" type="#_x0000_t75" style="width:44.25pt;height:18pt">
            <v:imagedata r:id="rId38" o:title=""/>
          </v:shape>
        </w:pict>
      </w:r>
      <w:r w:rsidR="00FC12B3" w:rsidRPr="00976468">
        <w:rPr>
          <w:sz w:val="28"/>
          <w:szCs w:val="28"/>
        </w:rPr>
        <w:t>;</w:t>
      </w:r>
      <w:r w:rsidR="00976468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57" type="#_x0000_t75" style="width:93pt;height:17.25pt">
            <v:imagedata r:id="rId39" o:title=""/>
          </v:shape>
        </w:pict>
      </w:r>
      <w:r w:rsidR="00FC12B3" w:rsidRPr="00976468">
        <w:rPr>
          <w:sz w:val="28"/>
          <w:szCs w:val="28"/>
        </w:rPr>
        <w:t>.</w:t>
      </w:r>
    </w:p>
    <w:p w:rsidR="00642248" w:rsidRPr="00976468" w:rsidRDefault="00FC282B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6A45" w:rsidRPr="00976468">
        <w:rPr>
          <w:sz w:val="28"/>
          <w:szCs w:val="28"/>
        </w:rPr>
        <w:t>Расчет модулей зубчатых колес осуществляется по методике, изложенной в [3].</w:t>
      </w:r>
    </w:p>
    <w:p w:rsidR="00642248" w:rsidRDefault="00642248" w:rsidP="00FC282B">
      <w:pPr>
        <w:tabs>
          <w:tab w:val="left" w:pos="0"/>
          <w:tab w:val="left" w:pos="567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Модуль зубчатых колес определим из условия прочности зуба на изгиб. В малонагруженных</w:t>
      </w:r>
      <w:r w:rsidR="00976468">
        <w:rPr>
          <w:sz w:val="28"/>
          <w:szCs w:val="28"/>
        </w:rPr>
        <w:t xml:space="preserve"> </w:t>
      </w:r>
      <w:r w:rsidRPr="00976468">
        <w:rPr>
          <w:sz w:val="28"/>
          <w:szCs w:val="28"/>
        </w:rPr>
        <w:t xml:space="preserve">передачах модуль выбирают из конструктивных соображений. Из условий прочности зуба на изгиб модуль зубчатого колеса в мм можно определить по формуле </w:t>
      </w:r>
      <w:r w:rsidRPr="00976468">
        <w:rPr>
          <w:sz w:val="28"/>
          <w:szCs w:val="28"/>
        </w:rPr>
        <w:sym w:font="Times New Roman" w:char="005B"/>
      </w:r>
      <w:r w:rsidRPr="00976468">
        <w:rPr>
          <w:sz w:val="28"/>
          <w:szCs w:val="28"/>
        </w:rPr>
        <w:t>7</w:t>
      </w:r>
      <w:r w:rsidRPr="00976468">
        <w:rPr>
          <w:sz w:val="28"/>
          <w:szCs w:val="28"/>
        </w:rPr>
        <w:sym w:font="Times New Roman" w:char="005D"/>
      </w:r>
      <w:r w:rsidR="008420A2" w:rsidRPr="00976468">
        <w:rPr>
          <w:sz w:val="28"/>
          <w:szCs w:val="28"/>
        </w:rPr>
        <w:t>:</w:t>
      </w:r>
    </w:p>
    <w:p w:rsidR="00FC282B" w:rsidRPr="00976468" w:rsidRDefault="00FC282B" w:rsidP="004736C9">
      <w:pPr>
        <w:tabs>
          <w:tab w:val="left" w:pos="0"/>
          <w:tab w:val="left" w:pos="5670"/>
        </w:tabs>
        <w:spacing w:line="360" w:lineRule="auto"/>
        <w:ind w:right="-6"/>
        <w:jc w:val="both"/>
        <w:rPr>
          <w:sz w:val="28"/>
          <w:szCs w:val="28"/>
        </w:rPr>
      </w:pPr>
    </w:p>
    <w:p w:rsidR="00642248" w:rsidRDefault="00F77030" w:rsidP="00FC282B">
      <w:pPr>
        <w:tabs>
          <w:tab w:val="left" w:pos="0"/>
          <w:tab w:val="left" w:pos="5670"/>
        </w:tabs>
        <w:spacing w:line="360" w:lineRule="auto"/>
        <w:ind w:right="-6"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8" type="#_x0000_t75" style="width:12.75pt;height:11.25pt" fillcolor="window">
            <v:imagedata r:id="rId40" o:title=""/>
          </v:shape>
        </w:pict>
      </w:r>
      <w:r w:rsidR="00642248" w:rsidRPr="00976468">
        <w:rPr>
          <w:sz w:val="28"/>
          <w:szCs w:val="28"/>
        </w:rPr>
        <w:sym w:font="Times New Roman" w:char="003E"/>
      </w:r>
      <w:r>
        <w:rPr>
          <w:position w:val="-16"/>
          <w:sz w:val="28"/>
          <w:szCs w:val="28"/>
        </w:rPr>
        <w:pict>
          <v:shape id="_x0000_i1059" type="#_x0000_t75" style="width:122.25pt;height:24pt" fillcolor="window">
            <v:imagedata r:id="rId41" o:title=""/>
          </v:shape>
        </w:pict>
      </w:r>
      <w:r w:rsidR="00642248" w:rsidRPr="00976468">
        <w:rPr>
          <w:sz w:val="28"/>
          <w:szCs w:val="28"/>
        </w:rPr>
        <w:t>,</w:t>
      </w:r>
      <w:r w:rsidR="00976468">
        <w:rPr>
          <w:sz w:val="28"/>
          <w:szCs w:val="28"/>
        </w:rPr>
        <w:t xml:space="preserve"> </w:t>
      </w:r>
      <w:r w:rsidR="008420A2" w:rsidRPr="00976468">
        <w:rPr>
          <w:sz w:val="28"/>
          <w:szCs w:val="28"/>
        </w:rPr>
        <w:t>(</w:t>
      </w:r>
      <w:r w:rsidR="000C06D7" w:rsidRPr="00976468">
        <w:rPr>
          <w:sz w:val="28"/>
          <w:szCs w:val="28"/>
        </w:rPr>
        <w:t>6</w:t>
      </w:r>
      <w:r w:rsidR="008420A2" w:rsidRPr="00976468">
        <w:rPr>
          <w:sz w:val="28"/>
          <w:szCs w:val="28"/>
        </w:rPr>
        <w:t>)</w:t>
      </w:r>
    </w:p>
    <w:p w:rsidR="00FC282B" w:rsidRPr="00976468" w:rsidRDefault="00FC282B" w:rsidP="004736C9">
      <w:pPr>
        <w:tabs>
          <w:tab w:val="left" w:pos="0"/>
          <w:tab w:val="left" w:pos="5670"/>
        </w:tabs>
        <w:spacing w:line="360" w:lineRule="auto"/>
        <w:ind w:right="-6"/>
        <w:jc w:val="both"/>
        <w:rPr>
          <w:sz w:val="28"/>
          <w:szCs w:val="28"/>
        </w:rPr>
      </w:pPr>
    </w:p>
    <w:p w:rsidR="00642248" w:rsidRPr="00976468" w:rsidRDefault="00642248" w:rsidP="00FC282B">
      <w:pPr>
        <w:tabs>
          <w:tab w:val="left" w:pos="540"/>
          <w:tab w:val="left" w:pos="567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где</w:t>
      </w:r>
      <w:r w:rsidR="00976468">
        <w:rPr>
          <w:sz w:val="28"/>
          <w:szCs w:val="28"/>
        </w:rPr>
        <w:t xml:space="preserve"> </w:t>
      </w:r>
      <w:r w:rsidR="00F77030">
        <w:rPr>
          <w:position w:val="-6"/>
          <w:sz w:val="28"/>
          <w:szCs w:val="28"/>
          <w:lang w:val="en-US"/>
        </w:rPr>
        <w:pict>
          <v:shape id="_x0000_i1060" type="#_x0000_t75" style="width:12.75pt;height:11.25pt" fillcolor="window">
            <v:imagedata r:id="rId42" o:title=""/>
          </v:shape>
        </w:pict>
      </w:r>
      <w:r w:rsidRPr="00976468">
        <w:rPr>
          <w:sz w:val="28"/>
          <w:szCs w:val="28"/>
        </w:rPr>
        <w:t xml:space="preserve"> - модуль зубчатого колеса,</w:t>
      </w:r>
    </w:p>
    <w:p w:rsidR="00642248" w:rsidRPr="00976468" w:rsidRDefault="00F77030" w:rsidP="00FC282B">
      <w:pPr>
        <w:tabs>
          <w:tab w:val="left" w:pos="540"/>
          <w:tab w:val="left" w:pos="5670"/>
        </w:tabs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1" type="#_x0000_t75" style="width:18pt;height:18pt" fillcolor="window">
            <v:imagedata r:id="rId43" o:title=""/>
          </v:shape>
        </w:pict>
      </w:r>
      <w:r w:rsidR="00642248" w:rsidRPr="00976468">
        <w:rPr>
          <w:sz w:val="28"/>
          <w:szCs w:val="28"/>
        </w:rPr>
        <w:t xml:space="preserve">- коэффициент запаса, принимается </w:t>
      </w:r>
      <w:r w:rsidR="000E0459" w:rsidRPr="00976468">
        <w:rPr>
          <w:sz w:val="28"/>
          <w:szCs w:val="28"/>
        </w:rPr>
        <w:t>для прямозубых колес равным 1.4;</w:t>
      </w:r>
    </w:p>
    <w:p w:rsidR="000E0459" w:rsidRPr="00976468" w:rsidRDefault="00642248" w:rsidP="00FC282B">
      <w:pPr>
        <w:tabs>
          <w:tab w:val="left" w:pos="540"/>
          <w:tab w:val="left" w:pos="567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i/>
          <w:iCs/>
          <w:sz w:val="28"/>
          <w:szCs w:val="28"/>
          <w:lang w:val="en-US"/>
        </w:rPr>
        <w:t>M</w:t>
      </w:r>
      <w:r w:rsidRPr="00976468">
        <w:rPr>
          <w:sz w:val="28"/>
          <w:szCs w:val="28"/>
        </w:rPr>
        <w:t xml:space="preserve"> - крутящий момент, действующий на рассматриваемое колесо,</w:t>
      </w:r>
      <w:r w:rsidR="00A1795E" w:rsidRPr="00976468">
        <w:rPr>
          <w:sz w:val="28"/>
          <w:szCs w:val="28"/>
        </w:rPr>
        <w:t xml:space="preserve"> </w:t>
      </w:r>
      <w:r w:rsidRPr="00976468">
        <w:rPr>
          <w:sz w:val="28"/>
          <w:szCs w:val="28"/>
        </w:rPr>
        <w:sym w:font="Times New Roman" w:char="005B"/>
      </w:r>
      <w:r w:rsidRPr="00976468">
        <w:rPr>
          <w:sz w:val="28"/>
          <w:szCs w:val="28"/>
        </w:rPr>
        <w:t xml:space="preserve">Н </w:t>
      </w:r>
      <w:r w:rsidRPr="00976468">
        <w:rPr>
          <w:sz w:val="28"/>
          <w:szCs w:val="28"/>
        </w:rPr>
        <w:sym w:font="Times New Roman" w:char="00B7"/>
      </w:r>
      <w:r w:rsidRPr="00976468">
        <w:rPr>
          <w:sz w:val="28"/>
          <w:szCs w:val="28"/>
        </w:rPr>
        <w:t>мм</w:t>
      </w:r>
      <w:r w:rsidRPr="00976468">
        <w:rPr>
          <w:sz w:val="28"/>
          <w:szCs w:val="28"/>
        </w:rPr>
        <w:sym w:font="Times New Roman" w:char="005D"/>
      </w:r>
      <w:r w:rsidR="000E0459" w:rsidRPr="00976468">
        <w:rPr>
          <w:sz w:val="28"/>
          <w:szCs w:val="28"/>
        </w:rPr>
        <w:t>;</w:t>
      </w:r>
    </w:p>
    <w:p w:rsidR="00642248" w:rsidRPr="00976468" w:rsidRDefault="00F77030" w:rsidP="00FC282B">
      <w:pPr>
        <w:tabs>
          <w:tab w:val="left" w:pos="540"/>
          <w:tab w:val="left" w:pos="5670"/>
        </w:tabs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2" type="#_x0000_t75" style="width:18pt;height:18.75pt" fillcolor="window">
            <v:imagedata r:id="rId44" o:title=""/>
          </v:shape>
        </w:pict>
      </w:r>
      <w:r w:rsidR="00642248" w:rsidRPr="00976468">
        <w:rPr>
          <w:sz w:val="28"/>
          <w:szCs w:val="28"/>
        </w:rPr>
        <w:t xml:space="preserve">- коэффициент неравномерности нагрузки по ширине колеса, принимают </w:t>
      </w:r>
      <w:r>
        <w:rPr>
          <w:position w:val="-14"/>
          <w:sz w:val="28"/>
          <w:szCs w:val="28"/>
        </w:rPr>
        <w:pict>
          <v:shape id="_x0000_i1063" type="#_x0000_t75" style="width:18pt;height:18.75pt" fillcolor="window">
            <v:imagedata r:id="rId45" o:title=""/>
          </v:shape>
        </w:pict>
      </w:r>
      <w:r w:rsidR="00642248" w:rsidRPr="00976468">
        <w:rPr>
          <w:sz w:val="28"/>
          <w:szCs w:val="28"/>
        </w:rPr>
        <w:t xml:space="preserve"> = 1...1,15, для нешироких колес значения </w:t>
      </w:r>
      <w:r>
        <w:rPr>
          <w:position w:val="-16"/>
          <w:sz w:val="28"/>
          <w:szCs w:val="28"/>
        </w:rPr>
        <w:pict>
          <v:shape id="_x0000_i1064" type="#_x0000_t75" style="width:20.25pt;height:21pt" fillcolor="window">
            <v:imagedata r:id="rId46" o:title=""/>
          </v:shape>
        </w:pict>
      </w:r>
      <w:r w:rsidR="000E0459" w:rsidRPr="00976468">
        <w:rPr>
          <w:sz w:val="28"/>
          <w:szCs w:val="28"/>
        </w:rPr>
        <w:t xml:space="preserve"> меньше;</w:t>
      </w:r>
    </w:p>
    <w:p w:rsidR="00642248" w:rsidRPr="00976468" w:rsidRDefault="00F77030" w:rsidP="00FC282B">
      <w:pPr>
        <w:tabs>
          <w:tab w:val="left" w:pos="540"/>
          <w:tab w:val="left" w:pos="5670"/>
        </w:tabs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5" type="#_x0000_t75" style="width:21pt;height:18pt" fillcolor="window">
            <v:imagedata r:id="rId47" o:title=""/>
          </v:shape>
        </w:pict>
      </w:r>
      <w:r w:rsidR="00642248" w:rsidRPr="00976468">
        <w:rPr>
          <w:sz w:val="28"/>
          <w:szCs w:val="28"/>
        </w:rPr>
        <w:t xml:space="preserve">- коэффициент, равный отношению ширины зубчатого венца к модулю </w:t>
      </w:r>
      <w:r>
        <w:rPr>
          <w:position w:val="-12"/>
          <w:sz w:val="28"/>
          <w:szCs w:val="28"/>
        </w:rPr>
        <w:pict>
          <v:shape id="_x0000_i1066" type="#_x0000_t75" style="width:60.75pt;height:19.5pt" fillcolor="window">
            <v:imagedata r:id="rId48" o:title=""/>
          </v:shape>
        </w:pict>
      </w:r>
      <w:r w:rsidR="00642248" w:rsidRPr="00976468">
        <w:rPr>
          <w:sz w:val="28"/>
          <w:szCs w:val="28"/>
        </w:rPr>
        <w:t>, его значение лежит в пределах 3</w:t>
      </w:r>
      <w:r>
        <w:rPr>
          <w:position w:val="-12"/>
          <w:sz w:val="28"/>
          <w:szCs w:val="28"/>
        </w:rPr>
        <w:pict>
          <v:shape id="_x0000_i1067" type="#_x0000_t75" style="width:48pt;height:18pt" fillcolor="window">
            <v:imagedata r:id="rId49" o:title=""/>
          </v:shape>
        </w:pict>
      </w:r>
      <w:r w:rsidR="00642248" w:rsidRPr="00976468">
        <w:rPr>
          <w:sz w:val="28"/>
          <w:szCs w:val="28"/>
        </w:rPr>
        <w:t>, меньшие значения выбирают для малогабаритных коле</w:t>
      </w:r>
      <w:r w:rsidR="000E0459" w:rsidRPr="00976468">
        <w:rPr>
          <w:sz w:val="28"/>
          <w:szCs w:val="28"/>
        </w:rPr>
        <w:t>с;</w:t>
      </w:r>
    </w:p>
    <w:p w:rsidR="00642248" w:rsidRPr="00976468" w:rsidRDefault="00F77030" w:rsidP="00FC282B">
      <w:pPr>
        <w:tabs>
          <w:tab w:val="left" w:pos="540"/>
          <w:tab w:val="left" w:pos="5670"/>
        </w:tabs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68" type="#_x0000_t75" style="width:10.5pt;height:12pt" fillcolor="window">
            <v:imagedata r:id="rId50" o:title=""/>
          </v:shape>
        </w:pict>
      </w:r>
      <w:r w:rsidR="00642248" w:rsidRPr="00976468">
        <w:rPr>
          <w:sz w:val="28"/>
          <w:szCs w:val="28"/>
        </w:rPr>
        <w:t xml:space="preserve"> - число зубьев колеса, для которого рассчитывается модуль</w:t>
      </w:r>
      <w:r w:rsidR="000E0459" w:rsidRPr="00976468">
        <w:rPr>
          <w:sz w:val="28"/>
          <w:szCs w:val="28"/>
        </w:rPr>
        <w:t>;</w:t>
      </w:r>
    </w:p>
    <w:p w:rsidR="00642248" w:rsidRPr="00976468" w:rsidRDefault="00642248" w:rsidP="00FC282B">
      <w:pPr>
        <w:tabs>
          <w:tab w:val="left" w:pos="540"/>
          <w:tab w:val="left" w:pos="567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i/>
          <w:iCs/>
          <w:sz w:val="28"/>
          <w:szCs w:val="28"/>
          <w:lang w:val="en-US"/>
        </w:rPr>
        <w:t>Y</w:t>
      </w:r>
      <w:r w:rsidRPr="00976468">
        <w:rPr>
          <w:i/>
          <w:iCs/>
          <w:sz w:val="28"/>
          <w:szCs w:val="28"/>
          <w:vertAlign w:val="subscript"/>
          <w:lang w:val="en-US"/>
        </w:rPr>
        <w:t>F</w:t>
      </w:r>
      <w:r w:rsidRPr="00976468">
        <w:rPr>
          <w:sz w:val="28"/>
          <w:szCs w:val="28"/>
        </w:rPr>
        <w:t xml:space="preserve">- коэффициент формы зуба, зависит от числа зубьев рассчитываемого колеса значение которого при </w:t>
      </w:r>
      <w:r w:rsidR="00F77030">
        <w:rPr>
          <w:position w:val="-4"/>
          <w:sz w:val="28"/>
          <w:szCs w:val="28"/>
        </w:rPr>
        <w:pict>
          <v:shape id="_x0000_i1069" type="#_x0000_t75" style="width:10.5pt;height:12pt" fillcolor="window">
            <v:imagedata r:id="rId51" o:title=""/>
          </v:shape>
        </w:pict>
      </w:r>
      <w:r w:rsidRPr="00976468">
        <w:rPr>
          <w:sz w:val="28"/>
          <w:szCs w:val="28"/>
        </w:rPr>
        <w:t>=50...100 лежит в диапазоне 3</w:t>
      </w:r>
      <w:r w:rsidR="0095635D" w:rsidRPr="00976468">
        <w:rPr>
          <w:sz w:val="28"/>
          <w:szCs w:val="28"/>
        </w:rPr>
        <w:t>,73</w:t>
      </w:r>
      <w:r w:rsidRPr="00976468">
        <w:rPr>
          <w:sz w:val="28"/>
          <w:szCs w:val="28"/>
        </w:rPr>
        <w:t>...3,75;</w:t>
      </w:r>
    </w:p>
    <w:p w:rsidR="00642248" w:rsidRPr="00976468" w:rsidRDefault="00F77030" w:rsidP="00FC282B">
      <w:pPr>
        <w:tabs>
          <w:tab w:val="left" w:pos="540"/>
          <w:tab w:val="left" w:pos="5670"/>
        </w:tabs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0" type="#_x0000_t75" style="width:24pt;height:17.25pt" fillcolor="window">
            <v:imagedata r:id="rId52" o:title=""/>
          </v:shape>
        </w:pict>
      </w:r>
      <w:r w:rsidR="00642248" w:rsidRPr="00976468">
        <w:rPr>
          <w:sz w:val="28"/>
          <w:szCs w:val="28"/>
        </w:rPr>
        <w:t>- допускаемое напряжение материала зуба на изгиб для колес из пластичных материалов (</w:t>
      </w:r>
      <w:r w:rsidR="00642248" w:rsidRPr="00976468">
        <w:rPr>
          <w:i/>
          <w:iCs/>
          <w:sz w:val="28"/>
          <w:szCs w:val="28"/>
        </w:rPr>
        <w:t>НВ</w:t>
      </w:r>
      <w:r>
        <w:rPr>
          <w:position w:val="-4"/>
          <w:sz w:val="28"/>
          <w:szCs w:val="28"/>
        </w:rPr>
        <w:pict>
          <v:shape id="_x0000_i1071" type="#_x0000_t75" style="width:11.25pt;height:12.75pt" fillcolor="window">
            <v:imagedata r:id="rId53" o:title=""/>
          </v:shape>
        </w:pict>
      </w:r>
      <w:r w:rsidR="00642248" w:rsidRPr="00976468">
        <w:rPr>
          <w:sz w:val="28"/>
          <w:szCs w:val="28"/>
        </w:rPr>
        <w:t>350) и цветных металлов</w:t>
      </w:r>
    </w:p>
    <w:p w:rsidR="008420A2" w:rsidRPr="00976468" w:rsidRDefault="008420A2" w:rsidP="00FC282B">
      <w:pPr>
        <w:tabs>
          <w:tab w:val="left" w:pos="540"/>
          <w:tab w:val="left" w:pos="567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Т.к. материалы сопрягающихся колес разные, то рассчитывается на прочность то колесо, для которого больше величина </w:t>
      </w:r>
      <w:r w:rsidR="00F77030">
        <w:rPr>
          <w:position w:val="-30"/>
          <w:sz w:val="28"/>
          <w:szCs w:val="28"/>
        </w:rPr>
        <w:pict>
          <v:shape id="_x0000_i1072" type="#_x0000_t75" style="width:27pt;height:33.75pt">
            <v:imagedata r:id="rId54" o:title=""/>
          </v:shape>
        </w:pict>
      </w:r>
      <w:r w:rsidRPr="00976468">
        <w:rPr>
          <w:sz w:val="28"/>
          <w:szCs w:val="28"/>
        </w:rPr>
        <w:t>.</w:t>
      </w:r>
    </w:p>
    <w:p w:rsidR="00FC282B" w:rsidRDefault="0095635D" w:rsidP="00FC282B">
      <w:pPr>
        <w:spacing w:line="360" w:lineRule="auto"/>
        <w:ind w:right="-6" w:firstLine="720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Допускаемое напряжение материала на изгиб определяется по формуле:</w:t>
      </w:r>
      <w:r w:rsidR="00976468">
        <w:rPr>
          <w:sz w:val="28"/>
          <w:szCs w:val="28"/>
        </w:rPr>
        <w:t xml:space="preserve"> </w:t>
      </w:r>
    </w:p>
    <w:p w:rsidR="0095635D" w:rsidRPr="00976468" w:rsidRDefault="00FC282B" w:rsidP="00FC282B">
      <w:pPr>
        <w:spacing w:line="360" w:lineRule="auto"/>
        <w:ind w:right="-6"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7030">
        <w:rPr>
          <w:position w:val="-24"/>
          <w:sz w:val="28"/>
          <w:szCs w:val="28"/>
        </w:rPr>
        <w:pict>
          <v:shape id="_x0000_i1073" type="#_x0000_t75" style="width:54.75pt;height:30.75pt">
            <v:imagedata r:id="rId55" o:title=""/>
          </v:shape>
        </w:pict>
      </w:r>
      <w:r w:rsidR="000E0459" w:rsidRPr="00976468">
        <w:rPr>
          <w:sz w:val="28"/>
          <w:szCs w:val="28"/>
        </w:rPr>
        <w:t>,</w: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323BF8" w:rsidRPr="00976468" w:rsidRDefault="0095635D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где</w:t>
      </w:r>
      <w:r w:rsidR="00976468">
        <w:rPr>
          <w:sz w:val="28"/>
          <w:szCs w:val="28"/>
        </w:rPr>
        <w:t xml:space="preserve"> </w:t>
      </w:r>
      <w:r w:rsidR="00F77030">
        <w:rPr>
          <w:position w:val="-10"/>
          <w:sz w:val="28"/>
          <w:szCs w:val="28"/>
        </w:rPr>
        <w:pict>
          <v:shape id="_x0000_i1074" type="#_x0000_t75" style="width:18pt;height:17.25pt">
            <v:imagedata r:id="rId56" o:title=""/>
          </v:shape>
        </w:pict>
      </w:r>
      <w:r w:rsidR="00323BF8" w:rsidRPr="00976468">
        <w:rPr>
          <w:sz w:val="28"/>
          <w:szCs w:val="28"/>
        </w:rPr>
        <w:t>-предел выносливости материала колеса при симметричном цикле нагрузки.</w:t>
      </w:r>
      <w:r w:rsidR="00FC282B">
        <w:rPr>
          <w:sz w:val="28"/>
          <w:szCs w:val="28"/>
        </w:rPr>
        <w:t xml:space="preserve"> </w:t>
      </w:r>
      <w:r w:rsidRPr="00976468">
        <w:rPr>
          <w:sz w:val="28"/>
          <w:szCs w:val="28"/>
          <w:lang w:val="en-US"/>
        </w:rPr>
        <w:t>n</w:t>
      </w:r>
      <w:r w:rsidRPr="00976468">
        <w:rPr>
          <w:sz w:val="28"/>
          <w:szCs w:val="28"/>
        </w:rPr>
        <w:t xml:space="preserve"> – к</w:t>
      </w:r>
      <w:r w:rsidR="00323BF8" w:rsidRPr="00976468">
        <w:rPr>
          <w:sz w:val="28"/>
          <w:szCs w:val="28"/>
        </w:rPr>
        <w:t>оэффициент запаса, примем 1.3 [3</w:t>
      </w:r>
      <w:r w:rsidRPr="00976468">
        <w:rPr>
          <w:sz w:val="28"/>
          <w:szCs w:val="28"/>
        </w:rPr>
        <w:t xml:space="preserve">] </w:t>
      </w:r>
      <w:r w:rsidR="00FC282B">
        <w:rPr>
          <w:sz w:val="28"/>
          <w:szCs w:val="28"/>
        </w:rPr>
        <w:t xml:space="preserve"> </w:t>
      </w:r>
      <w:r w:rsidR="00323BF8" w:rsidRPr="00976468">
        <w:rPr>
          <w:sz w:val="28"/>
          <w:szCs w:val="28"/>
        </w:rPr>
        <w:t>Предел выносливости материалов зубчатых колес и шестерней определяется по формулам [3]:</w: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323BF8" w:rsidRPr="00976468" w:rsidRDefault="00F77030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5" type="#_x0000_t75" style="width:71.25pt;height:17.25pt">
            <v:imagedata r:id="rId57" o:title=""/>
          </v:shape>
        </w:pict>
      </w:r>
      <w:r w:rsidR="00D75F7A" w:rsidRPr="00976468">
        <w:rPr>
          <w:sz w:val="28"/>
          <w:szCs w:val="28"/>
        </w:rPr>
        <w:t>,</w:t>
      </w:r>
      <w:r w:rsidR="00976468">
        <w:rPr>
          <w:sz w:val="28"/>
          <w:szCs w:val="28"/>
        </w:rPr>
        <w:t xml:space="preserve"> </w:t>
      </w:r>
      <w:r w:rsidR="00027359" w:rsidRPr="00976468">
        <w:rPr>
          <w:sz w:val="28"/>
          <w:szCs w:val="28"/>
        </w:rPr>
        <w:t>(</w:t>
      </w:r>
      <w:r w:rsidR="000C06D7" w:rsidRPr="00976468">
        <w:rPr>
          <w:sz w:val="28"/>
          <w:szCs w:val="28"/>
        </w:rPr>
        <w:t>7</w:t>
      </w:r>
      <w:r w:rsidR="00027359" w:rsidRPr="00976468">
        <w:rPr>
          <w:sz w:val="28"/>
          <w:szCs w:val="28"/>
        </w:rPr>
        <w:t>)</w: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95635D" w:rsidRPr="00976468" w:rsidRDefault="0095635D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где</w:t>
      </w:r>
      <w:r w:rsidR="00976468">
        <w:rPr>
          <w:sz w:val="28"/>
          <w:szCs w:val="28"/>
        </w:rPr>
        <w:t xml:space="preserve"> </w:t>
      </w:r>
      <w:r w:rsidR="00F77030">
        <w:rPr>
          <w:position w:val="-10"/>
          <w:sz w:val="28"/>
          <w:szCs w:val="28"/>
        </w:rPr>
        <w:pict>
          <v:shape id="_x0000_i1076" type="#_x0000_t75" style="width:17.25pt;height:17.25pt">
            <v:imagedata r:id="rId58" o:title=""/>
          </v:shape>
        </w:pict>
      </w:r>
      <w:r w:rsidRPr="00976468">
        <w:rPr>
          <w:sz w:val="28"/>
          <w:szCs w:val="28"/>
        </w:rPr>
        <w:t>- предел прочности при растяжении,</w:t>
      </w:r>
      <w:r w:rsidR="00027359" w:rsidRPr="00976468">
        <w:rPr>
          <w:sz w:val="28"/>
          <w:szCs w:val="28"/>
        </w:rPr>
        <w:t xml:space="preserve"> МПа</w:t>
      </w:r>
      <w:r w:rsidRPr="00976468">
        <w:rPr>
          <w:sz w:val="28"/>
          <w:szCs w:val="28"/>
        </w:rPr>
        <w:t>;</w:t>
      </w:r>
      <w:r w:rsidR="00976468">
        <w:rPr>
          <w:sz w:val="28"/>
          <w:szCs w:val="28"/>
        </w:rPr>
        <w:t xml:space="preserve"> </w:t>
      </w:r>
      <w:r w:rsidR="00D75F7A" w:rsidRPr="00976468">
        <w:rPr>
          <w:sz w:val="28"/>
          <w:szCs w:val="28"/>
        </w:rPr>
        <w:t>Предел прочности при растяжении определим по таблице</w:t>
      </w:r>
      <w:r w:rsidR="00F949B6" w:rsidRPr="00976468">
        <w:rPr>
          <w:sz w:val="28"/>
          <w:szCs w:val="28"/>
        </w:rPr>
        <w:t>,</w:t>
      </w:r>
      <w:r w:rsidR="00D75F7A" w:rsidRPr="00976468">
        <w:rPr>
          <w:sz w:val="28"/>
          <w:szCs w:val="28"/>
        </w:rPr>
        <w:t xml:space="preserve"> приведенной в [</w:t>
      </w:r>
      <w:r w:rsidR="00A45AEC" w:rsidRPr="00976468">
        <w:rPr>
          <w:sz w:val="28"/>
          <w:szCs w:val="28"/>
        </w:rPr>
        <w:t>11]:</w: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A45AEC" w:rsidRPr="00976468" w:rsidRDefault="00F77030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7" type="#_x0000_t75" style="width:48pt;height:17.25pt">
            <v:imagedata r:id="rId59" o:title=""/>
          </v:shape>
        </w:pict>
      </w:r>
      <w:r w:rsidR="00A45AEC" w:rsidRPr="00976468">
        <w:rPr>
          <w:sz w:val="28"/>
          <w:szCs w:val="28"/>
        </w:rPr>
        <w:t>МПа.</w: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027359" w:rsidRPr="00976468" w:rsidRDefault="00027359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Расчет предела выносливости материалов зубчатых колес и шестерней:</w:t>
      </w:r>
    </w:p>
    <w:p w:rsidR="00027359" w:rsidRPr="00976468" w:rsidRDefault="00F7703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8" type="#_x0000_t75" style="width:114pt;height:17.25pt">
            <v:imagedata r:id="rId60" o:title=""/>
          </v:shape>
        </w:pict>
      </w:r>
      <w:r w:rsidR="00027359" w:rsidRPr="00976468">
        <w:rPr>
          <w:sz w:val="28"/>
          <w:szCs w:val="28"/>
        </w:rPr>
        <w:t>МПа.</w:t>
      </w:r>
    </w:p>
    <w:p w:rsidR="0095635D" w:rsidRPr="00976468" w:rsidRDefault="0095635D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Находим допускаемые изгибные напряжения для колеса и шестерни:</w: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95635D" w:rsidRPr="00976468" w:rsidRDefault="00F77030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9" type="#_x0000_t75" style="width:159pt;height:30.75pt">
            <v:imagedata r:id="rId61" o:title=""/>
          </v:shape>
        </w:pict>
      </w:r>
      <w:r w:rsidR="0095635D" w:rsidRPr="00976468">
        <w:rPr>
          <w:sz w:val="28"/>
          <w:szCs w:val="28"/>
        </w:rPr>
        <w:t>;</w:t>
      </w:r>
    </w:p>
    <w:p w:rsidR="0095635D" w:rsidRPr="00976468" w:rsidRDefault="0095635D" w:rsidP="004736C9">
      <w:pPr>
        <w:tabs>
          <w:tab w:val="left" w:pos="540"/>
          <w:tab w:val="left" w:pos="5670"/>
        </w:tabs>
        <w:spacing w:line="360" w:lineRule="auto"/>
        <w:ind w:right="-6"/>
        <w:jc w:val="both"/>
        <w:rPr>
          <w:sz w:val="28"/>
          <w:szCs w:val="28"/>
        </w:rPr>
      </w:pPr>
    </w:p>
    <w:p w:rsidR="00642248" w:rsidRPr="00976468" w:rsidRDefault="00642248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Расчет крутящих моментов</w:t>
      </w:r>
      <w:r w:rsidR="00A03346" w:rsidRPr="00976468">
        <w:rPr>
          <w:sz w:val="28"/>
          <w:szCs w:val="28"/>
        </w:rPr>
        <w:t>, действующих на рассчитываемые колеса</w:t>
      </w:r>
      <w:r w:rsidR="00AD61AA" w:rsidRPr="00976468">
        <w:rPr>
          <w:sz w:val="28"/>
          <w:szCs w:val="28"/>
        </w:rPr>
        <w:t>:</w: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642248" w:rsidRPr="00976468" w:rsidRDefault="00F77030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0" type="#_x0000_t75" style="width:105.75pt;height:18.75pt">
            <v:imagedata r:id="rId62" o:title=""/>
          </v:shape>
        </w:pict>
      </w:r>
      <w:r w:rsidR="00976468">
        <w:rPr>
          <w:sz w:val="28"/>
          <w:szCs w:val="28"/>
        </w:rPr>
        <w:t xml:space="preserve"> </w:t>
      </w:r>
      <w:r w:rsidR="00C35CCA" w:rsidRPr="00976468">
        <w:rPr>
          <w:sz w:val="28"/>
          <w:szCs w:val="28"/>
        </w:rPr>
        <w:t>(</w:t>
      </w:r>
      <w:r w:rsidR="000C06D7" w:rsidRPr="00976468">
        <w:rPr>
          <w:sz w:val="28"/>
          <w:szCs w:val="28"/>
        </w:rPr>
        <w:t>8</w:t>
      </w:r>
      <w:r w:rsidR="00C35CCA" w:rsidRPr="00976468">
        <w:rPr>
          <w:sz w:val="28"/>
          <w:szCs w:val="28"/>
        </w:rPr>
        <w:t>)</w:t>
      </w:r>
    </w:p>
    <w:p w:rsidR="00642248" w:rsidRPr="00976468" w:rsidRDefault="00F77030" w:rsidP="00FC282B">
      <w:pPr>
        <w:spacing w:line="360" w:lineRule="auto"/>
        <w:ind w:right="-6" w:firstLine="709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81" type="#_x0000_t75" style="width:294pt;height:18.75pt">
            <v:imagedata r:id="rId63" o:title=""/>
          </v:shape>
        </w:pict>
      </w:r>
    </w:p>
    <w:p w:rsidR="00FC282B" w:rsidRDefault="00F77030" w:rsidP="00FC282B">
      <w:pPr>
        <w:spacing w:line="360" w:lineRule="auto"/>
        <w:ind w:right="-6" w:firstLine="709"/>
        <w:jc w:val="both"/>
        <w:rPr>
          <w:sz w:val="28"/>
          <w:szCs w:val="28"/>
          <w:lang w:val="en-US"/>
        </w:rPr>
      </w:pPr>
      <w:r>
        <w:rPr>
          <w:position w:val="-84"/>
          <w:sz w:val="28"/>
          <w:szCs w:val="28"/>
          <w:lang w:val="en-US"/>
        </w:rPr>
        <w:pict>
          <v:shape id="_x0000_i1082" type="#_x0000_t75" style="width:198pt;height:90pt">
            <v:imagedata r:id="rId64" o:title=""/>
          </v:shape>
        </w:pict>
      </w:r>
    </w:p>
    <w:p w:rsidR="00C8384F" w:rsidRPr="00976468" w:rsidRDefault="00FC282B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FC282B">
        <w:rPr>
          <w:sz w:val="28"/>
          <w:szCs w:val="28"/>
        </w:rPr>
        <w:br w:type="page"/>
      </w:r>
      <w:r w:rsidR="00C35CCA" w:rsidRPr="00976468">
        <w:rPr>
          <w:sz w:val="28"/>
          <w:szCs w:val="28"/>
        </w:rPr>
        <w:t xml:space="preserve">Предварительно принимая </w:t>
      </w:r>
      <w:r w:rsidR="00F77030">
        <w:rPr>
          <w:position w:val="-12"/>
          <w:sz w:val="28"/>
          <w:szCs w:val="28"/>
        </w:rPr>
        <w:pict>
          <v:shape id="_x0000_i1083" type="#_x0000_t75" style="width:39.75pt;height:18pt">
            <v:imagedata r:id="rId65" o:title=""/>
          </v:shape>
        </w:pict>
      </w:r>
      <w:r w:rsidR="00C35CCA" w:rsidRPr="00976468">
        <w:rPr>
          <w:sz w:val="28"/>
          <w:szCs w:val="28"/>
        </w:rPr>
        <w:t xml:space="preserve">, </w:t>
      </w:r>
      <w:r w:rsidR="00F77030">
        <w:rPr>
          <w:position w:val="-14"/>
          <w:sz w:val="28"/>
          <w:szCs w:val="28"/>
        </w:rPr>
        <w:pict>
          <v:shape id="_x0000_i1084" type="#_x0000_t75" style="width:45pt;height:18.75pt">
            <v:imagedata r:id="rId66" o:title=""/>
          </v:shape>
        </w:pict>
      </w:r>
      <w:r w:rsidR="00F77030">
        <w:rPr>
          <w:position w:val="-10"/>
          <w:sz w:val="28"/>
          <w:szCs w:val="28"/>
        </w:rPr>
        <w:pict>
          <v:shape id="_x0000_i1085" type="#_x0000_t75" style="width:48.75pt;height:17.25pt">
            <v:imagedata r:id="rId67" o:title=""/>
          </v:shape>
        </w:pict>
      </w:r>
      <w:r w:rsidR="00C35CCA" w:rsidRPr="00976468">
        <w:rPr>
          <w:sz w:val="28"/>
          <w:szCs w:val="28"/>
        </w:rPr>
        <w:t>, вычислим модуль зубчатого зацепления</w:t>
      </w:r>
      <w:r w:rsidR="006E22D0" w:rsidRPr="00976468">
        <w:rPr>
          <w:sz w:val="28"/>
          <w:szCs w:val="28"/>
        </w:rPr>
        <w:t xml:space="preserve"> для последнего колеса</w:t>
      </w:r>
      <w:r w:rsidR="00C35CCA" w:rsidRPr="0097646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77030">
        <w:rPr>
          <w:position w:val="-12"/>
          <w:sz w:val="28"/>
          <w:szCs w:val="28"/>
        </w:rPr>
        <w:pict>
          <v:shape id="_x0000_i1086" type="#_x0000_t75" style="width:197.25pt;height:20.25pt">
            <v:imagedata r:id="rId68" o:title=""/>
          </v:shape>
        </w:pict>
      </w:r>
      <w:r w:rsidR="005E79F4" w:rsidRPr="00976468">
        <w:rPr>
          <w:sz w:val="28"/>
          <w:szCs w:val="28"/>
        </w:rPr>
        <w:t>мм.</w:t>
      </w:r>
      <w:r>
        <w:rPr>
          <w:sz w:val="28"/>
          <w:szCs w:val="28"/>
        </w:rPr>
        <w:t xml:space="preserve"> </w:t>
      </w:r>
      <w:r w:rsidR="005E79F4" w:rsidRPr="00976468">
        <w:rPr>
          <w:sz w:val="28"/>
          <w:szCs w:val="28"/>
        </w:rPr>
        <w:t xml:space="preserve">По ГОСТ 9563-75, округляя до стандартного большего значения, принимаем </w:t>
      </w:r>
      <w:r w:rsidR="00F77030">
        <w:rPr>
          <w:position w:val="-6"/>
          <w:sz w:val="28"/>
          <w:szCs w:val="28"/>
        </w:rPr>
        <w:pict>
          <v:shape id="_x0000_i1087" type="#_x0000_t75" style="width:56.25pt;height:14.25pt">
            <v:imagedata r:id="rId69" o:title=""/>
          </v:shape>
        </w:pict>
      </w:r>
      <w:r w:rsidR="005E79F4" w:rsidRPr="009764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175B8" w:rsidRPr="00976468">
        <w:rPr>
          <w:sz w:val="28"/>
          <w:szCs w:val="28"/>
        </w:rPr>
        <w:t>Произведем расчет межосевых расстояний.</w:t>
      </w:r>
    </w:p>
    <w:p w:rsidR="005E79F4" w:rsidRPr="00976468" w:rsidRDefault="005E79F4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Межосевое расстояние </w:t>
      </w:r>
      <w:r w:rsidR="007C099E" w:rsidRPr="00976468">
        <w:rPr>
          <w:sz w:val="28"/>
          <w:szCs w:val="28"/>
        </w:rPr>
        <w:t>А</w:t>
      </w:r>
      <w:r w:rsidRPr="00976468">
        <w:rPr>
          <w:sz w:val="28"/>
          <w:szCs w:val="28"/>
        </w:rPr>
        <w:t xml:space="preserve"> в передачах цилиндрическими зубчатыми колесами вычисляется по следующей формуле[2]: </w: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5E79F4" w:rsidRPr="00976468" w:rsidRDefault="00F7703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8" type="#_x0000_t75" style="width:77.25pt;height:30.75pt">
            <v:imagedata r:id="rId70" o:title=""/>
          </v:shape>
        </w:pict>
      </w:r>
      <w:r w:rsidR="00285D77" w:rsidRPr="00976468">
        <w:rPr>
          <w:sz w:val="28"/>
          <w:szCs w:val="28"/>
        </w:rPr>
        <w:t>,</w:t>
      </w:r>
      <w:r w:rsidR="00976468">
        <w:rPr>
          <w:sz w:val="28"/>
          <w:szCs w:val="28"/>
        </w:rPr>
        <w:t xml:space="preserve"> </w:t>
      </w:r>
      <w:r w:rsidR="007A3A75" w:rsidRPr="00976468">
        <w:rPr>
          <w:sz w:val="28"/>
          <w:szCs w:val="28"/>
        </w:rPr>
        <w:t>(</w:t>
      </w:r>
      <w:r w:rsidR="000C06D7" w:rsidRPr="00976468">
        <w:rPr>
          <w:sz w:val="28"/>
          <w:szCs w:val="28"/>
        </w:rPr>
        <w:t>9</w:t>
      </w:r>
      <w:r w:rsidR="005E79F4" w:rsidRPr="00976468">
        <w:rPr>
          <w:sz w:val="28"/>
          <w:szCs w:val="28"/>
        </w:rPr>
        <w:t>)</w: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5E79F4" w:rsidRPr="00976468" w:rsidRDefault="005E79F4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где </w:t>
      </w:r>
      <w:r w:rsidR="00F77030">
        <w:rPr>
          <w:position w:val="-12"/>
          <w:sz w:val="28"/>
          <w:szCs w:val="28"/>
        </w:rPr>
        <w:pict>
          <v:shape id="_x0000_i1089" type="#_x0000_t75" style="width:15pt;height:18pt">
            <v:imagedata r:id="rId71" o:title=""/>
          </v:shape>
        </w:pict>
      </w:r>
      <w:r w:rsidRPr="00976468">
        <w:rPr>
          <w:sz w:val="28"/>
          <w:szCs w:val="28"/>
        </w:rPr>
        <w:t>-число зубьев шестерни;</w:t>
      </w:r>
    </w:p>
    <w:p w:rsidR="005E79F4" w:rsidRPr="00976468" w:rsidRDefault="00F7703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0" type="#_x0000_t75" style="width:12.75pt;height:18pt">
            <v:imagedata r:id="rId72" o:title=""/>
          </v:shape>
        </w:pict>
      </w:r>
      <w:r w:rsidR="005E79F4" w:rsidRPr="00976468">
        <w:rPr>
          <w:sz w:val="28"/>
          <w:szCs w:val="28"/>
        </w:rPr>
        <w:t xml:space="preserve"> -число зубьев колеса</w:t>
      </w:r>
      <w:r w:rsidR="00285D77" w:rsidRPr="00976468">
        <w:rPr>
          <w:sz w:val="28"/>
          <w:szCs w:val="28"/>
        </w:rPr>
        <w:t>.</w:t>
      </w:r>
    </w:p>
    <w:p w:rsidR="007A3A75" w:rsidRPr="00976468" w:rsidRDefault="007A3A75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Расчет межосевых расстояний всех ступеней редуктора:</w: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7A3A75" w:rsidRPr="00976468" w:rsidRDefault="00F7703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1" type="#_x0000_t75" style="width:126.75pt;height:30.75pt">
            <v:imagedata r:id="rId73" o:title=""/>
          </v:shape>
        </w:pict>
      </w:r>
      <w:r w:rsidR="0097207E" w:rsidRPr="00976468">
        <w:rPr>
          <w:sz w:val="28"/>
          <w:szCs w:val="28"/>
        </w:rPr>
        <w:t>;</w:t>
      </w:r>
    </w:p>
    <w:p w:rsidR="0097207E" w:rsidRPr="00976468" w:rsidRDefault="00F7703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2" type="#_x0000_t75" style="width:123pt;height:30.75pt">
            <v:imagedata r:id="rId74" o:title=""/>
          </v:shape>
        </w:pict>
      </w:r>
      <w:r w:rsidR="0097207E" w:rsidRPr="00976468">
        <w:rPr>
          <w:sz w:val="28"/>
          <w:szCs w:val="28"/>
        </w:rPr>
        <w:t>;</w:t>
      </w:r>
    </w:p>
    <w:p w:rsidR="00906EF7" w:rsidRPr="00976468" w:rsidRDefault="00F7703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3" type="#_x0000_t75" style="width:123pt;height:30.75pt">
            <v:imagedata r:id="rId75" o:title=""/>
          </v:shape>
        </w:pict>
      </w:r>
      <w:r w:rsidR="00906EF7" w:rsidRPr="00976468">
        <w:rPr>
          <w:sz w:val="28"/>
          <w:szCs w:val="28"/>
        </w:rPr>
        <w:t>;</w:t>
      </w:r>
    </w:p>
    <w:p w:rsidR="00906EF7" w:rsidRPr="00976468" w:rsidRDefault="00F7703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4" type="#_x0000_t75" style="width:122.25pt;height:30.75pt">
            <v:imagedata r:id="rId76" o:title=""/>
          </v:shape>
        </w:pict>
      </w:r>
      <w:r w:rsidR="00906EF7" w:rsidRPr="00976468">
        <w:rPr>
          <w:sz w:val="28"/>
          <w:szCs w:val="28"/>
        </w:rPr>
        <w:t>;</w:t>
      </w:r>
    </w:p>
    <w:p w:rsidR="00906EF7" w:rsidRPr="00976468" w:rsidRDefault="00F7703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5" type="#_x0000_t75" style="width:122.25pt;height:30.75pt">
            <v:imagedata r:id="rId77" o:title=""/>
          </v:shape>
        </w:pict>
      </w:r>
      <w:r w:rsidR="00906EF7" w:rsidRPr="00976468">
        <w:rPr>
          <w:sz w:val="28"/>
          <w:szCs w:val="28"/>
        </w:rPr>
        <w:t>;</w:t>
      </w:r>
    </w:p>
    <w:p w:rsidR="00906EF7" w:rsidRDefault="00F7703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6" type="#_x0000_t75" style="width:128.25pt;height:30.75pt">
            <v:imagedata r:id="rId78" o:title=""/>
          </v:shape>
        </w:pict>
      </w:r>
      <w:r w:rsidR="00906EF7" w:rsidRPr="00976468">
        <w:rPr>
          <w:sz w:val="28"/>
          <w:szCs w:val="28"/>
        </w:rPr>
        <w:t>;</w:t>
      </w:r>
    </w:p>
    <w:p w:rsidR="00FC282B" w:rsidRDefault="00FC282B" w:rsidP="00FC282B">
      <w:pPr>
        <w:pStyle w:val="1"/>
        <w:spacing w:before="0"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06EF7" w:rsidRPr="00976468" w:rsidRDefault="00A151F3" w:rsidP="00FC282B">
      <w:pPr>
        <w:pStyle w:val="1"/>
        <w:spacing w:before="0"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976468">
        <w:rPr>
          <w:rFonts w:ascii="Times New Roman" w:hAnsi="Times New Roman" w:cs="Times New Roman"/>
          <w:sz w:val="28"/>
          <w:szCs w:val="28"/>
        </w:rPr>
        <w:t>4.1</w:t>
      </w:r>
      <w:r w:rsidR="00401090" w:rsidRPr="00976468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_Toc262398076"/>
      <w:r w:rsidR="00B50EF7" w:rsidRPr="00976468">
        <w:rPr>
          <w:rFonts w:ascii="Times New Roman" w:hAnsi="Times New Roman" w:cs="Times New Roman"/>
          <w:sz w:val="28"/>
          <w:szCs w:val="28"/>
        </w:rPr>
        <w:t xml:space="preserve">Расчет диаметров </w:t>
      </w:r>
      <w:r w:rsidR="00B00F20" w:rsidRPr="00976468">
        <w:rPr>
          <w:rFonts w:ascii="Times New Roman" w:hAnsi="Times New Roman" w:cs="Times New Roman"/>
          <w:sz w:val="28"/>
          <w:szCs w:val="28"/>
        </w:rPr>
        <w:t>шестерней и зубчатых коле</w:t>
      </w:r>
      <w:r w:rsidR="00BC1A9E" w:rsidRPr="00976468">
        <w:rPr>
          <w:rFonts w:ascii="Times New Roman" w:hAnsi="Times New Roman" w:cs="Times New Roman"/>
          <w:sz w:val="28"/>
          <w:szCs w:val="28"/>
        </w:rPr>
        <w:t>с</w:t>
      </w:r>
      <w:bookmarkEnd w:id="18"/>
    </w:p>
    <w:p w:rsidR="005F09DD" w:rsidRPr="00976468" w:rsidRDefault="005F09DD" w:rsidP="004736C9">
      <w:pPr>
        <w:spacing w:line="360" w:lineRule="auto"/>
        <w:ind w:right="-6"/>
        <w:jc w:val="both"/>
        <w:rPr>
          <w:b/>
          <w:bCs/>
          <w:sz w:val="28"/>
          <w:szCs w:val="28"/>
        </w:rPr>
      </w:pPr>
    </w:p>
    <w:p w:rsidR="00FC282B" w:rsidRDefault="00F531AC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Расчет делительных диаметров зубчатых колес и шестерней производится по формуле, приведенной в [2]:</w:t>
      </w:r>
    </w:p>
    <w:p w:rsidR="00F531AC" w:rsidRDefault="00FC282B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7030">
        <w:rPr>
          <w:position w:val="-12"/>
          <w:sz w:val="28"/>
          <w:szCs w:val="28"/>
        </w:rPr>
        <w:pict>
          <v:shape id="_x0000_i1097" type="#_x0000_t75" style="width:50.25pt;height:18pt">
            <v:imagedata r:id="rId79" o:title=""/>
          </v:shape>
        </w:pict>
      </w:r>
      <w:r w:rsidR="00976468">
        <w:rPr>
          <w:sz w:val="28"/>
          <w:szCs w:val="28"/>
        </w:rPr>
        <w:t xml:space="preserve"> </w:t>
      </w:r>
      <w:r w:rsidR="00F531AC" w:rsidRPr="00976468">
        <w:rPr>
          <w:sz w:val="28"/>
          <w:szCs w:val="28"/>
        </w:rPr>
        <w:t>(1</w:t>
      </w:r>
      <w:r w:rsidR="000C06D7" w:rsidRPr="00976468">
        <w:rPr>
          <w:sz w:val="28"/>
          <w:szCs w:val="28"/>
        </w:rPr>
        <w:t>0</w:t>
      </w:r>
      <w:r w:rsidR="00F531AC" w:rsidRPr="00976468">
        <w:rPr>
          <w:sz w:val="28"/>
          <w:szCs w:val="28"/>
        </w:rPr>
        <w:t>)</w:t>
      </w:r>
    </w:p>
    <w:p w:rsidR="00FC282B" w:rsidRPr="00976468" w:rsidRDefault="00FC282B" w:rsidP="004736C9">
      <w:pPr>
        <w:spacing w:line="360" w:lineRule="auto"/>
        <w:ind w:right="-6"/>
        <w:rPr>
          <w:sz w:val="28"/>
          <w:szCs w:val="28"/>
        </w:rPr>
      </w:pPr>
    </w:p>
    <w:p w:rsidR="00F531AC" w:rsidRDefault="00F531AC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Расчет делительных диаметров шестерней:</w:t>
      </w:r>
    </w:p>
    <w:p w:rsidR="00FC282B" w:rsidRPr="00976468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F531AC" w:rsidRPr="00976468" w:rsidRDefault="00F77030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8" type="#_x0000_t75" style="width:96pt;height:17.25pt">
            <v:imagedata r:id="rId80" o:title=""/>
          </v:shape>
        </w:pict>
      </w:r>
      <w:r w:rsidR="00F531AC" w:rsidRPr="00976468">
        <w:rPr>
          <w:sz w:val="28"/>
          <w:szCs w:val="28"/>
        </w:rPr>
        <w:t>;</w:t>
      </w:r>
    </w:p>
    <w:p w:rsidR="00F531AC" w:rsidRPr="00976468" w:rsidRDefault="00F77030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9" type="#_x0000_t75" style="width:164.25pt;height:18pt">
            <v:imagedata r:id="rId81" o:title=""/>
          </v:shape>
        </w:pict>
      </w:r>
      <w:r w:rsidR="00F531AC" w:rsidRPr="00976468">
        <w:rPr>
          <w:sz w:val="28"/>
          <w:szCs w:val="28"/>
        </w:rPr>
        <w:t>;</w:t>
      </w:r>
    </w:p>
    <w:p w:rsidR="00F531AC" w:rsidRPr="00976468" w:rsidRDefault="00F77030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0" type="#_x0000_t75" style="width:98.25pt;height:17.25pt">
            <v:imagedata r:id="rId82" o:title=""/>
          </v:shape>
        </w:pict>
      </w:r>
      <w:r w:rsidR="00F531AC" w:rsidRPr="00976468">
        <w:rPr>
          <w:sz w:val="28"/>
          <w:szCs w:val="28"/>
        </w:rPr>
        <w:t>.</w: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F531AC" w:rsidRDefault="00F531AC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Расчет делительных диаметров зубчатых колес:</w:t>
      </w:r>
    </w:p>
    <w:p w:rsidR="00FC282B" w:rsidRPr="00976468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F531AC" w:rsidRPr="00976468" w:rsidRDefault="00F77030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1" type="#_x0000_t75" style="width:102pt;height:17.25pt">
            <v:imagedata r:id="rId83" o:title=""/>
          </v:shape>
        </w:pict>
      </w:r>
      <w:r w:rsidR="00F531AC" w:rsidRPr="00976468">
        <w:rPr>
          <w:sz w:val="28"/>
          <w:szCs w:val="28"/>
        </w:rPr>
        <w:t>;</w:t>
      </w:r>
    </w:p>
    <w:p w:rsidR="00F531AC" w:rsidRPr="00976468" w:rsidRDefault="00F77030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2" type="#_x0000_t75" style="width:176.25pt;height:18pt">
            <v:imagedata r:id="rId84" o:title=""/>
          </v:shape>
        </w:pict>
      </w:r>
      <w:r w:rsidR="00F531AC" w:rsidRPr="00976468">
        <w:rPr>
          <w:sz w:val="28"/>
          <w:szCs w:val="28"/>
        </w:rPr>
        <w:t>;</w:t>
      </w:r>
    </w:p>
    <w:p w:rsidR="00F531AC" w:rsidRDefault="00F77030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3" type="#_x0000_t75" style="width:114pt;height:17.25pt">
            <v:imagedata r:id="rId85" o:title=""/>
          </v:shape>
        </w:pict>
      </w:r>
      <w:r w:rsidR="00F531AC" w:rsidRPr="00976468">
        <w:rPr>
          <w:sz w:val="28"/>
          <w:szCs w:val="28"/>
        </w:rPr>
        <w:t>.</w:t>
      </w:r>
    </w:p>
    <w:p w:rsidR="00FC282B" w:rsidRPr="00976468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F531AC" w:rsidRDefault="00F531AC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Определим наружный и</w:t>
      </w:r>
      <w:r w:rsidR="00976468">
        <w:rPr>
          <w:sz w:val="28"/>
          <w:szCs w:val="28"/>
        </w:rPr>
        <w:t xml:space="preserve"> </w:t>
      </w:r>
      <w:r w:rsidRPr="00976468">
        <w:rPr>
          <w:sz w:val="28"/>
          <w:szCs w:val="28"/>
        </w:rPr>
        <w:t>внутренний диаметры шестерёнок и зубчатых колёс по формулам [2]:</w:t>
      </w:r>
    </w:p>
    <w:p w:rsidR="00FC282B" w:rsidRPr="00976468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F531AC" w:rsidRPr="00976468" w:rsidRDefault="00F77030" w:rsidP="00FC282B">
      <w:pPr>
        <w:spacing w:line="360" w:lineRule="auto"/>
        <w:ind w:right="-6" w:firstLine="709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104" type="#_x0000_t75" style="width:78pt;height:17.25pt">
            <v:imagedata r:id="rId86" o:title=""/>
          </v:shape>
        </w:pict>
      </w:r>
      <w:r w:rsidR="00976468">
        <w:rPr>
          <w:sz w:val="28"/>
          <w:szCs w:val="28"/>
          <w:lang w:val="en-US"/>
        </w:rPr>
        <w:t xml:space="preserve"> </w:t>
      </w:r>
      <w:r w:rsidR="00F531AC" w:rsidRPr="00976468">
        <w:rPr>
          <w:sz w:val="28"/>
          <w:szCs w:val="28"/>
          <w:lang w:val="en-US"/>
        </w:rPr>
        <w:t>(1</w:t>
      </w:r>
      <w:r w:rsidR="000C06D7" w:rsidRPr="00976468">
        <w:rPr>
          <w:sz w:val="28"/>
          <w:szCs w:val="28"/>
        </w:rPr>
        <w:t>1</w:t>
      </w:r>
      <w:r w:rsidR="00F531AC" w:rsidRPr="00976468">
        <w:rPr>
          <w:sz w:val="28"/>
          <w:szCs w:val="28"/>
          <w:lang w:val="en-US"/>
        </w:rPr>
        <w:t>)</w:t>
      </w:r>
    </w:p>
    <w:p w:rsidR="00F531AC" w:rsidRPr="00976468" w:rsidRDefault="00F77030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5" type="#_x0000_t75" style="width:86.25pt;height:17.25pt">
            <v:imagedata r:id="rId87" o:title=""/>
          </v:shape>
        </w:pict>
      </w:r>
      <w:r w:rsidR="00976468">
        <w:rPr>
          <w:sz w:val="28"/>
          <w:szCs w:val="28"/>
          <w:lang w:val="en-US"/>
        </w:rPr>
        <w:t xml:space="preserve"> </w:t>
      </w:r>
      <w:r w:rsidR="000C06D7" w:rsidRPr="00976468">
        <w:rPr>
          <w:sz w:val="28"/>
          <w:szCs w:val="28"/>
          <w:lang w:val="en-US"/>
        </w:rPr>
        <w:t>(1</w:t>
      </w:r>
      <w:r w:rsidR="000C06D7" w:rsidRPr="00976468">
        <w:rPr>
          <w:sz w:val="28"/>
          <w:szCs w:val="28"/>
        </w:rPr>
        <w:t>2</w:t>
      </w:r>
      <w:r w:rsidR="00F531AC" w:rsidRPr="00976468">
        <w:rPr>
          <w:sz w:val="28"/>
          <w:szCs w:val="28"/>
          <w:lang w:val="en-US"/>
        </w:rPr>
        <w:t>)</w: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F531AC" w:rsidRPr="00976468" w:rsidRDefault="00F531AC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Расчет наружных диаметров:</w: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F531AC" w:rsidRPr="00976468" w:rsidRDefault="00F77030" w:rsidP="00FC282B">
      <w:pPr>
        <w:spacing w:line="360" w:lineRule="auto"/>
        <w:ind w:right="-6" w:firstLine="709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106" type="#_x0000_t75" style="width:233.25pt;height:35.25pt">
            <v:imagedata r:id="rId88" o:title=""/>
          </v:shape>
        </w:pict>
      </w:r>
    </w:p>
    <w:p w:rsidR="00F531AC" w:rsidRPr="00976468" w:rsidRDefault="00F77030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107" type="#_x0000_t75" style="width:276pt;height:36pt">
            <v:imagedata r:id="rId89" o:title=""/>
          </v:shape>
        </w:pic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F531AC" w:rsidRDefault="00F531AC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Расчет внутренних диаметров:</w:t>
      </w:r>
    </w:p>
    <w:p w:rsidR="00F531AC" w:rsidRPr="00976468" w:rsidRDefault="00FC282B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7030">
        <w:rPr>
          <w:position w:val="-30"/>
          <w:sz w:val="28"/>
          <w:szCs w:val="28"/>
        </w:rPr>
        <w:pict>
          <v:shape id="_x0000_i1108" type="#_x0000_t75" style="width:273pt;height:36pt">
            <v:imagedata r:id="rId90" o:title=""/>
          </v:shape>
        </w:pict>
      </w:r>
    </w:p>
    <w:p w:rsidR="00F531AC" w:rsidRPr="00976468" w:rsidRDefault="00F77030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9" type="#_x0000_t75" style="width:282.75pt;height:36pt">
            <v:imagedata r:id="rId91" o:title=""/>
          </v:shape>
        </w:pict>
      </w:r>
    </w:p>
    <w:p w:rsidR="00F531AC" w:rsidRPr="00976468" w:rsidRDefault="00F531AC" w:rsidP="004736C9">
      <w:pPr>
        <w:spacing w:line="360" w:lineRule="auto"/>
        <w:ind w:right="-6"/>
        <w:jc w:val="both"/>
        <w:rPr>
          <w:b/>
          <w:bCs/>
          <w:sz w:val="28"/>
          <w:szCs w:val="28"/>
        </w:rPr>
      </w:pPr>
    </w:p>
    <w:p w:rsidR="00685370" w:rsidRPr="00FC282B" w:rsidRDefault="00A151F3" w:rsidP="00FC282B">
      <w:pPr>
        <w:tabs>
          <w:tab w:val="left" w:pos="0"/>
          <w:tab w:val="left" w:pos="5670"/>
        </w:tabs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FC282B">
        <w:rPr>
          <w:rStyle w:val="20"/>
          <w:rFonts w:ascii="Times New Roman" w:hAnsi="Times New Roman" w:cs="Times New Roman"/>
          <w:i w:val="0"/>
          <w:iCs w:val="0"/>
        </w:rPr>
        <w:t>4.2</w:t>
      </w:r>
      <w:r w:rsidR="00401090" w:rsidRPr="00FC282B">
        <w:rPr>
          <w:rStyle w:val="20"/>
          <w:rFonts w:ascii="Times New Roman" w:hAnsi="Times New Roman" w:cs="Times New Roman"/>
          <w:i w:val="0"/>
          <w:iCs w:val="0"/>
        </w:rPr>
        <w:t xml:space="preserve"> </w:t>
      </w:r>
      <w:bookmarkStart w:id="19" w:name="_Toc262398077"/>
      <w:r w:rsidR="00685370" w:rsidRPr="00FC282B">
        <w:rPr>
          <w:rStyle w:val="20"/>
          <w:rFonts w:ascii="Times New Roman" w:hAnsi="Times New Roman" w:cs="Times New Roman"/>
          <w:i w:val="0"/>
          <w:iCs w:val="0"/>
        </w:rPr>
        <w:t>Расчет минимальных диаметров валов. Определение высоты зубчатых</w:t>
      </w:r>
      <w:r w:rsidR="00401090" w:rsidRPr="00FC282B">
        <w:rPr>
          <w:b/>
          <w:bCs/>
          <w:sz w:val="28"/>
          <w:szCs w:val="28"/>
        </w:rPr>
        <w:t xml:space="preserve"> колес</w:t>
      </w:r>
      <w:bookmarkEnd w:id="19"/>
    </w:p>
    <w:p w:rsidR="005F09DD" w:rsidRPr="00976468" w:rsidRDefault="005F09DD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F531AC" w:rsidRPr="00976468" w:rsidRDefault="00F531AC" w:rsidP="00FC282B">
      <w:pPr>
        <w:pStyle w:val="af1"/>
        <w:ind w:right="-6"/>
      </w:pPr>
      <w:bookmarkStart w:id="20" w:name="_Toc262398078"/>
      <w:r w:rsidRPr="00976468">
        <w:t>Основными критериями работоспособности валов являются прочность и жёсткость. При работе валы испытывают деформацию изгиба и кручения. Разработка конструкции вала невозможна без предварительной оценки его диаметра при выбранном материале [4].</w:t>
      </w:r>
      <w:bookmarkEnd w:id="20"/>
    </w:p>
    <w:p w:rsidR="00F531AC" w:rsidRPr="00976468" w:rsidRDefault="00F531AC" w:rsidP="00FC282B">
      <w:pPr>
        <w:pStyle w:val="af1"/>
        <w:ind w:right="-6"/>
      </w:pPr>
      <w:bookmarkStart w:id="21" w:name="_Toc262398079"/>
      <w:r w:rsidRPr="00976468">
        <w:t>Валы изготовлены из стали 45.</w:t>
      </w:r>
      <w:bookmarkEnd w:id="21"/>
      <w:r w:rsidRPr="00976468">
        <w:t xml:space="preserve"> </w:t>
      </w:r>
    </w:p>
    <w:p w:rsidR="00685370" w:rsidRPr="00976468" w:rsidRDefault="0068537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Рассчитаем минимальные диаметры валов[6]:</w: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685370" w:rsidRPr="00976468" w:rsidRDefault="00F77030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60pt;height:35.25pt">
            <v:imagedata r:id="rId92" o:title=""/>
          </v:shape>
        </w:pict>
      </w:r>
      <w:r w:rsidR="006529F6" w:rsidRPr="00976468">
        <w:rPr>
          <w:sz w:val="28"/>
          <w:szCs w:val="28"/>
        </w:rPr>
        <w:t>,</w:t>
      </w:r>
      <w:r w:rsidR="00976468">
        <w:rPr>
          <w:sz w:val="28"/>
          <w:szCs w:val="28"/>
        </w:rPr>
        <w:t xml:space="preserve">  </w:t>
      </w:r>
      <w:r w:rsidR="006529F6" w:rsidRPr="00976468">
        <w:rPr>
          <w:sz w:val="28"/>
          <w:szCs w:val="28"/>
        </w:rPr>
        <w:t>(</w:t>
      </w:r>
      <w:r w:rsidR="000C06D7" w:rsidRPr="00976468">
        <w:rPr>
          <w:sz w:val="28"/>
          <w:szCs w:val="28"/>
        </w:rPr>
        <w:t>13</w:t>
      </w:r>
      <w:r w:rsidR="00685370" w:rsidRPr="00976468">
        <w:rPr>
          <w:sz w:val="28"/>
          <w:szCs w:val="28"/>
        </w:rPr>
        <w:t>)</w:t>
      </w:r>
      <w:r w:rsidR="00685370" w:rsidRPr="00976468">
        <w:rPr>
          <w:sz w:val="28"/>
          <w:szCs w:val="28"/>
        </w:rPr>
        <w:tab/>
      </w:r>
      <w:r w:rsidR="00685370" w:rsidRPr="00976468">
        <w:rPr>
          <w:sz w:val="28"/>
          <w:szCs w:val="28"/>
        </w:rPr>
        <w:tab/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685370" w:rsidRPr="00976468" w:rsidRDefault="0068537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где </w:t>
      </w:r>
      <w:r w:rsidR="00F77030">
        <w:rPr>
          <w:position w:val="-4"/>
          <w:sz w:val="28"/>
          <w:szCs w:val="28"/>
        </w:rPr>
        <w:pict>
          <v:shape id="_x0000_i1111" type="#_x0000_t75" style="width:15.75pt;height:12.75pt">
            <v:imagedata r:id="rId93" o:title=""/>
          </v:shape>
        </w:pict>
      </w:r>
      <w:r w:rsidRPr="00976468">
        <w:rPr>
          <w:sz w:val="28"/>
          <w:szCs w:val="28"/>
        </w:rPr>
        <w:t>- крутящий момент на валу,</w:t>
      </w:r>
      <w:r w:rsidR="00F77030">
        <w:rPr>
          <w:position w:val="-4"/>
          <w:sz w:val="28"/>
          <w:szCs w:val="28"/>
        </w:rPr>
        <w:pict>
          <v:shape id="_x0000_i1112" type="#_x0000_t75" style="width:41.25pt;height:14.25pt">
            <v:imagedata r:id="rId94" o:title=""/>
          </v:shape>
        </w:pict>
      </w:r>
      <w:r w:rsidRPr="00976468">
        <w:rPr>
          <w:sz w:val="28"/>
          <w:szCs w:val="28"/>
        </w:rPr>
        <w:t>;</w:t>
      </w:r>
    </w:p>
    <w:p w:rsidR="00685370" w:rsidRDefault="00F7703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13" type="#_x0000_t75" style="width:9.75pt;height:11.25pt">
            <v:imagedata r:id="rId95" o:title=""/>
          </v:shape>
        </w:pict>
      </w:r>
      <w:r w:rsidR="00685370" w:rsidRPr="00976468">
        <w:rPr>
          <w:sz w:val="28"/>
          <w:szCs w:val="28"/>
        </w:rPr>
        <w:t xml:space="preserve"> - сдвиговая прочность материала,</w:t>
      </w:r>
      <w:r>
        <w:rPr>
          <w:position w:val="-6"/>
          <w:sz w:val="28"/>
          <w:szCs w:val="28"/>
        </w:rPr>
        <w:pict>
          <v:shape id="_x0000_i1114" type="#_x0000_t75" style="width:33pt;height:15pt">
            <v:imagedata r:id="rId96" o:title=""/>
          </v:shape>
        </w:pict>
      </w:r>
      <w:r w:rsidR="00685370" w:rsidRPr="00976468">
        <w:rPr>
          <w:sz w:val="28"/>
          <w:szCs w:val="28"/>
        </w:rPr>
        <w:t>.</w:t>
      </w:r>
    </w:p>
    <w:p w:rsidR="00FC282B" w:rsidRPr="00976468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685370" w:rsidRPr="00976468" w:rsidRDefault="00F77030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5" type="#_x0000_t75" style="width:54.75pt;height:17.25pt">
            <v:imagedata r:id="rId97" o:title=""/>
          </v:shape>
        </w:pict>
      </w:r>
      <w:r w:rsidR="00FC282B">
        <w:rPr>
          <w:sz w:val="28"/>
          <w:szCs w:val="28"/>
        </w:rPr>
        <w:t xml:space="preserve">, </w:t>
      </w:r>
      <w:r w:rsidR="00976468">
        <w:rPr>
          <w:sz w:val="28"/>
          <w:szCs w:val="28"/>
        </w:rPr>
        <w:t xml:space="preserve"> </w:t>
      </w:r>
      <w:r w:rsidR="006529F6" w:rsidRPr="00976468">
        <w:rPr>
          <w:sz w:val="28"/>
          <w:szCs w:val="28"/>
        </w:rPr>
        <w:t>(</w:t>
      </w:r>
      <w:r w:rsidR="000C06D7" w:rsidRPr="00976468">
        <w:rPr>
          <w:sz w:val="28"/>
          <w:szCs w:val="28"/>
        </w:rPr>
        <w:t>14</w:t>
      </w:r>
      <w:r w:rsidR="00685370" w:rsidRPr="00976468">
        <w:rPr>
          <w:sz w:val="28"/>
          <w:szCs w:val="28"/>
        </w:rPr>
        <w:t>)</w:t>
      </w:r>
      <w:r w:rsidR="00685370" w:rsidRPr="00976468">
        <w:rPr>
          <w:sz w:val="28"/>
          <w:szCs w:val="28"/>
        </w:rPr>
        <w:tab/>
      </w:r>
      <w:r w:rsidR="00685370" w:rsidRPr="00976468">
        <w:rPr>
          <w:sz w:val="28"/>
          <w:szCs w:val="28"/>
        </w:rPr>
        <w:tab/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685370" w:rsidRPr="00976468" w:rsidRDefault="0068537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где </w:t>
      </w:r>
      <w:r w:rsidR="00F77030">
        <w:rPr>
          <w:position w:val="-12"/>
          <w:sz w:val="28"/>
          <w:szCs w:val="28"/>
        </w:rPr>
        <w:pict>
          <v:shape id="_x0000_i1116" type="#_x0000_t75" style="width:17.25pt;height:18.75pt">
            <v:imagedata r:id="rId98" o:title=""/>
          </v:shape>
        </w:pict>
      </w:r>
      <w:r w:rsidRPr="00976468">
        <w:rPr>
          <w:sz w:val="28"/>
          <w:szCs w:val="28"/>
        </w:rPr>
        <w:t xml:space="preserve">- предел текучести материала в </w:t>
      </w:r>
      <w:r w:rsidR="00F77030">
        <w:rPr>
          <w:position w:val="-6"/>
          <w:sz w:val="28"/>
          <w:szCs w:val="28"/>
        </w:rPr>
        <w:pict>
          <v:shape id="_x0000_i1117" type="#_x0000_t75" style="width:33pt;height:15pt">
            <v:imagedata r:id="rId99" o:title=""/>
          </v:shape>
        </w:pict>
      </w:r>
      <w:r w:rsidR="006529F6" w:rsidRPr="00976468">
        <w:rPr>
          <w:sz w:val="28"/>
          <w:szCs w:val="28"/>
        </w:rPr>
        <w:t>[</w:t>
      </w:r>
      <w:r w:rsidR="00897098" w:rsidRPr="00976468">
        <w:rPr>
          <w:sz w:val="28"/>
          <w:szCs w:val="28"/>
        </w:rPr>
        <w:t>11</w:t>
      </w:r>
      <w:r w:rsidR="006529F6" w:rsidRPr="00976468">
        <w:rPr>
          <w:sz w:val="28"/>
          <w:szCs w:val="28"/>
        </w:rPr>
        <w:t>]</w:t>
      </w:r>
      <w:r w:rsidRPr="00976468">
        <w:rPr>
          <w:sz w:val="28"/>
          <w:szCs w:val="28"/>
        </w:rPr>
        <w:t>.</w:t>
      </w:r>
    </w:p>
    <w:p w:rsidR="00685370" w:rsidRPr="00976468" w:rsidRDefault="0068537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Диаметры валов равны:</w: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685370" w:rsidRPr="00976468" w:rsidRDefault="00F7703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18" type="#_x0000_t75" style="width:129pt;height:35.25pt">
            <v:imagedata r:id="rId100" o:title=""/>
          </v:shape>
        </w:pict>
      </w:r>
      <w:r w:rsidR="00245326" w:rsidRPr="00976468">
        <w:rPr>
          <w:sz w:val="28"/>
          <w:szCs w:val="28"/>
        </w:rPr>
        <w:t>;</w:t>
      </w:r>
      <w:r w:rsidR="00976468">
        <w:rPr>
          <w:sz w:val="28"/>
          <w:szCs w:val="28"/>
        </w:rPr>
        <w:t xml:space="preserve"> </w:t>
      </w:r>
      <w:r>
        <w:rPr>
          <w:position w:val="-26"/>
          <w:sz w:val="28"/>
          <w:szCs w:val="28"/>
        </w:rPr>
        <w:pict>
          <v:shape id="_x0000_i1119" type="#_x0000_t75" style="width:131.25pt;height:35.25pt">
            <v:imagedata r:id="rId101" o:title=""/>
          </v:shape>
        </w:pict>
      </w:r>
      <w:r w:rsidR="00685370" w:rsidRPr="00976468">
        <w:rPr>
          <w:sz w:val="28"/>
          <w:szCs w:val="28"/>
        </w:rPr>
        <w:t>;</w:t>
      </w:r>
    </w:p>
    <w:p w:rsidR="00FC282B" w:rsidRDefault="00F7703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20" type="#_x0000_t75" style="width:131.25pt;height:35.25pt">
            <v:imagedata r:id="rId102" o:title=""/>
          </v:shape>
        </w:pict>
      </w:r>
      <w:r w:rsidR="00245326" w:rsidRPr="00976468">
        <w:rPr>
          <w:sz w:val="28"/>
          <w:szCs w:val="28"/>
        </w:rPr>
        <w:t>;</w:t>
      </w:r>
      <w:r w:rsidR="00976468">
        <w:rPr>
          <w:sz w:val="28"/>
          <w:szCs w:val="28"/>
        </w:rPr>
        <w:t xml:space="preserve"> </w:t>
      </w:r>
      <w:r>
        <w:rPr>
          <w:position w:val="-26"/>
          <w:sz w:val="28"/>
          <w:szCs w:val="28"/>
        </w:rPr>
        <w:pict>
          <v:shape id="_x0000_i1121" type="#_x0000_t75" style="width:128.25pt;height:35.25pt">
            <v:imagedata r:id="rId103" o:title=""/>
          </v:shape>
        </w:pict>
      </w:r>
      <w:r w:rsidR="00245326" w:rsidRPr="00976468">
        <w:rPr>
          <w:sz w:val="28"/>
          <w:szCs w:val="28"/>
        </w:rPr>
        <w:t>;</w:t>
      </w:r>
    </w:p>
    <w:p w:rsidR="00685370" w:rsidRDefault="00FC282B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7030">
        <w:rPr>
          <w:position w:val="-26"/>
          <w:sz w:val="28"/>
          <w:szCs w:val="28"/>
        </w:rPr>
        <w:pict>
          <v:shape id="_x0000_i1122" type="#_x0000_t75" style="width:129.75pt;height:35.25pt">
            <v:imagedata r:id="rId104" o:title=""/>
          </v:shape>
        </w:pict>
      </w:r>
      <w:r w:rsidR="00685370" w:rsidRPr="00976468">
        <w:rPr>
          <w:sz w:val="28"/>
          <w:szCs w:val="28"/>
        </w:rPr>
        <w:t xml:space="preserve"> ;</w:t>
      </w:r>
      <w:r w:rsidR="00976468">
        <w:rPr>
          <w:sz w:val="28"/>
          <w:szCs w:val="28"/>
        </w:rPr>
        <w:t xml:space="preserve"> </w:t>
      </w:r>
      <w:r w:rsidR="00F77030">
        <w:rPr>
          <w:position w:val="-26"/>
          <w:sz w:val="28"/>
          <w:szCs w:val="28"/>
        </w:rPr>
        <w:pict>
          <v:shape id="_x0000_i1123" type="#_x0000_t75" style="width:131.25pt;height:35.25pt">
            <v:imagedata r:id="rId105" o:title=""/>
          </v:shape>
        </w:pict>
      </w:r>
      <w:r w:rsidR="00245326" w:rsidRPr="00976468">
        <w:rPr>
          <w:sz w:val="28"/>
          <w:szCs w:val="28"/>
        </w:rPr>
        <w:t>;</w:t>
      </w:r>
    </w:p>
    <w:p w:rsidR="00FC282B" w:rsidRPr="00976468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E623EA" w:rsidRPr="00976468" w:rsidRDefault="00E623EA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Исходя из конструктивных соображений и согласно методикам, приведенным в [3] </w:t>
      </w:r>
      <w:r w:rsidR="00BF1E04" w:rsidRPr="00976468">
        <w:rPr>
          <w:sz w:val="28"/>
          <w:szCs w:val="28"/>
        </w:rPr>
        <w:t xml:space="preserve">примем ширину зубчатого венца для шестерней-3 мм, для зубчатых колес-1 мм. Диаметры валов, кроме выходного примем равными </w:t>
      </w:r>
      <w:r w:rsidR="00E5241C" w:rsidRPr="00976468">
        <w:rPr>
          <w:sz w:val="28"/>
          <w:szCs w:val="28"/>
        </w:rPr>
        <w:t>3 мм, а выходного- 5 мм.</w:t>
      </w:r>
    </w:p>
    <w:p w:rsidR="00E5241C" w:rsidRDefault="00E5241C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Проведенные расчеты по определению числа зубьев, диаметров колес и шестерней, числа ступеней, межосевых расстояний, диамет</w:t>
      </w:r>
      <w:r w:rsidR="00897098" w:rsidRPr="00976468">
        <w:rPr>
          <w:sz w:val="28"/>
          <w:szCs w:val="28"/>
        </w:rPr>
        <w:t xml:space="preserve">ров валов </w:t>
      </w:r>
      <w:r w:rsidR="005F0DA1" w:rsidRPr="00976468">
        <w:rPr>
          <w:sz w:val="28"/>
          <w:szCs w:val="28"/>
        </w:rPr>
        <w:t>позволяют произвести</w:t>
      </w:r>
      <w:r w:rsidR="00976468">
        <w:rPr>
          <w:sz w:val="28"/>
          <w:szCs w:val="28"/>
        </w:rPr>
        <w:t xml:space="preserve"> </w:t>
      </w:r>
      <w:r w:rsidR="005F0DA1" w:rsidRPr="00976468">
        <w:rPr>
          <w:sz w:val="28"/>
          <w:szCs w:val="28"/>
        </w:rPr>
        <w:t>компоновку редуктора, представленную</w:t>
      </w:r>
      <w:r w:rsidRPr="00976468">
        <w:rPr>
          <w:sz w:val="28"/>
          <w:szCs w:val="28"/>
        </w:rPr>
        <w:t xml:space="preserve"> на ФЮРА.</w:t>
      </w:r>
      <w:r w:rsidR="00E73016" w:rsidRPr="00976468">
        <w:rPr>
          <w:sz w:val="28"/>
          <w:szCs w:val="28"/>
        </w:rPr>
        <w:t>303225</w:t>
      </w:r>
      <w:r w:rsidRPr="00976468">
        <w:rPr>
          <w:sz w:val="28"/>
          <w:szCs w:val="28"/>
        </w:rPr>
        <w:t>.</w:t>
      </w:r>
      <w:r w:rsidR="00897098" w:rsidRPr="00976468">
        <w:rPr>
          <w:sz w:val="28"/>
          <w:szCs w:val="28"/>
        </w:rPr>
        <w:t>101</w:t>
      </w:r>
      <w:r w:rsidRPr="00976468">
        <w:rPr>
          <w:sz w:val="28"/>
          <w:szCs w:val="28"/>
        </w:rPr>
        <w:t>.СБ.</w:t>
      </w:r>
    </w:p>
    <w:p w:rsidR="00FC282B" w:rsidRPr="004736C9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A01972" w:rsidRPr="00FC282B" w:rsidRDefault="00FC282B" w:rsidP="00FC282B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4736C9">
        <w:rPr>
          <w:sz w:val="28"/>
          <w:szCs w:val="28"/>
        </w:rPr>
        <w:br w:type="page"/>
      </w:r>
      <w:r w:rsidRPr="00FC282B">
        <w:rPr>
          <w:b/>
          <w:bCs/>
          <w:sz w:val="28"/>
          <w:szCs w:val="28"/>
        </w:rPr>
        <w:t>5.</w:t>
      </w:r>
      <w:r w:rsidR="00A01972" w:rsidRPr="00FC282B">
        <w:rPr>
          <w:b/>
          <w:bCs/>
          <w:sz w:val="28"/>
          <w:szCs w:val="28"/>
        </w:rPr>
        <w:t xml:space="preserve"> </w:t>
      </w:r>
      <w:bookmarkStart w:id="22" w:name="_Toc262398080"/>
      <w:r w:rsidR="00A01972" w:rsidRPr="00FC282B">
        <w:rPr>
          <w:b/>
          <w:bCs/>
          <w:sz w:val="28"/>
          <w:szCs w:val="28"/>
        </w:rPr>
        <w:t>Определение люфтовой погрешности, вносимой мертвым ходом</w:t>
      </w:r>
      <w:bookmarkEnd w:id="22"/>
    </w:p>
    <w:p w:rsidR="00A01972" w:rsidRPr="00976468" w:rsidRDefault="00A01972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BE2542" w:rsidRPr="00976468" w:rsidRDefault="00A01972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Из таблицы, приведенной в [3], задав квалитет точности 7 и вид сопряжения H для </w:t>
      </w:r>
      <w:r w:rsidR="00BE2542" w:rsidRPr="00976468">
        <w:rPr>
          <w:sz w:val="28"/>
          <w:szCs w:val="28"/>
        </w:rPr>
        <w:t>всех ступеней</w:t>
      </w:r>
      <w:r w:rsidRPr="00976468">
        <w:rPr>
          <w:sz w:val="28"/>
          <w:szCs w:val="28"/>
        </w:rPr>
        <w:t xml:space="preserve">, выберем значения бокового зазора </w:t>
      </w:r>
      <w:r w:rsidR="00F77030">
        <w:rPr>
          <w:position w:val="-12"/>
          <w:sz w:val="28"/>
          <w:szCs w:val="28"/>
        </w:rPr>
        <w:pict>
          <v:shape id="_x0000_i1124" type="#_x0000_t75" style="width:14.25pt;height:18.75pt">
            <v:imagedata r:id="rId106" o:title=""/>
          </v:shape>
        </w:pict>
      </w:r>
      <w:r w:rsidRPr="00976468">
        <w:rPr>
          <w:sz w:val="28"/>
          <w:szCs w:val="28"/>
        </w:rPr>
        <w:t xml:space="preserve"> для значений межосевых расстояний, лежащих в пределах св.12 до 20 мм равным 30 мкм</w:t>
      </w:r>
      <w:r w:rsidR="00BE2542" w:rsidRPr="00976468">
        <w:rPr>
          <w:sz w:val="28"/>
          <w:szCs w:val="28"/>
        </w:rPr>
        <w:t>.</w:t>
      </w:r>
    </w:p>
    <w:p w:rsidR="00A01972" w:rsidRDefault="00A01972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Расчет передаточных отношений:</w:t>
      </w:r>
    </w:p>
    <w:p w:rsidR="00FC282B" w:rsidRPr="00976468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A01972" w:rsidRPr="00976468" w:rsidRDefault="00F77030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74"/>
          <w:sz w:val="28"/>
          <w:szCs w:val="28"/>
        </w:rPr>
        <w:pict>
          <v:shape id="_x0000_i1125" type="#_x0000_t75" style="width:228pt;height:180.75pt">
            <v:imagedata r:id="rId107" o:title=""/>
          </v:shape>
        </w:pic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A01972" w:rsidRPr="00976468" w:rsidRDefault="00A01972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Расчет составляющих люфтовой погрешности каждой ступени:</w:t>
      </w:r>
    </w:p>
    <w:p w:rsidR="00A01972" w:rsidRPr="00976468" w:rsidRDefault="00A01972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A01972" w:rsidRPr="00976468" w:rsidRDefault="00F77030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126" type="#_x0000_t75" style="width:122.25pt;height:30.75pt">
            <v:imagedata r:id="rId108" o:title=""/>
          </v:shape>
        </w:pict>
      </w:r>
      <w:r w:rsidR="00A01972" w:rsidRPr="00976468">
        <w:rPr>
          <w:sz w:val="28"/>
          <w:szCs w:val="28"/>
        </w:rPr>
        <w:t>';</w:t>
      </w:r>
    </w:p>
    <w:p w:rsidR="00A01972" w:rsidRPr="00976468" w:rsidRDefault="00F77030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7" type="#_x0000_t75" style="width:239.25pt;height:30.75pt">
            <v:imagedata r:id="rId109" o:title=""/>
          </v:shape>
        </w:pict>
      </w:r>
      <w:r w:rsidR="00A01972" w:rsidRPr="00976468">
        <w:rPr>
          <w:sz w:val="28"/>
          <w:szCs w:val="28"/>
        </w:rPr>
        <w:t>';</w:t>
      </w:r>
    </w:p>
    <w:p w:rsidR="00A01972" w:rsidRPr="00976468" w:rsidRDefault="00F77030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8" type="#_x0000_t75" style="width:117pt;height:30.75pt">
            <v:imagedata r:id="rId110" o:title=""/>
          </v:shape>
        </w:pict>
      </w:r>
      <w:r w:rsidR="00A01972" w:rsidRPr="00976468">
        <w:rPr>
          <w:sz w:val="28"/>
          <w:szCs w:val="28"/>
        </w:rPr>
        <w:t>'.</w: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A01972" w:rsidRPr="00976468" w:rsidRDefault="00A01972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Находим люфтовую </w:t>
      </w:r>
      <w:r w:rsidR="000C06D7" w:rsidRPr="00976468">
        <w:rPr>
          <w:sz w:val="28"/>
          <w:szCs w:val="28"/>
        </w:rPr>
        <w:t>погрешность передачи по формуле</w:t>
      </w:r>
      <w:r w:rsidRPr="00976468">
        <w:rPr>
          <w:sz w:val="28"/>
          <w:szCs w:val="28"/>
        </w:rPr>
        <w:t>:</w:t>
      </w:r>
    </w:p>
    <w:p w:rsidR="00FC282B" w:rsidRDefault="00FC282B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A01972" w:rsidRDefault="00F77030" w:rsidP="00FC282B">
      <w:pPr>
        <w:spacing w:line="360" w:lineRule="auto"/>
        <w:ind w:right="-6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9" type="#_x0000_t75" style="width:393pt;height:18pt">
            <v:imagedata r:id="rId111" o:title=""/>
          </v:shape>
        </w:pict>
      </w:r>
    </w:p>
    <w:p w:rsidR="00FC282B" w:rsidRPr="00976468" w:rsidRDefault="00FC282B" w:rsidP="00FC282B">
      <w:pPr>
        <w:spacing w:line="360" w:lineRule="auto"/>
        <w:ind w:right="-6"/>
        <w:rPr>
          <w:sz w:val="28"/>
          <w:szCs w:val="28"/>
        </w:rPr>
      </w:pPr>
    </w:p>
    <w:p w:rsidR="00F175B8" w:rsidRPr="00976468" w:rsidRDefault="00A01972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Из расчетов видно, что наибольшую составляющую люфтовой погрешности вносит выходное звено</w:t>
      </w:r>
      <w:r w:rsidR="00BE2542" w:rsidRPr="00976468">
        <w:rPr>
          <w:sz w:val="28"/>
          <w:szCs w:val="28"/>
        </w:rPr>
        <w:t>.</w:t>
      </w:r>
      <w:r w:rsidR="00C35ACF" w:rsidRPr="00976468">
        <w:rPr>
          <w:sz w:val="28"/>
          <w:szCs w:val="28"/>
        </w:rPr>
        <w:t xml:space="preserve"> Погрешность, вносимая мертвым ходом, допустима, т.к. не превышает 3 угловых минут.</w:t>
      </w:r>
    </w:p>
    <w:p w:rsidR="00FC282B" w:rsidRDefault="00FC282B" w:rsidP="00FC282B">
      <w:pPr>
        <w:pStyle w:val="1"/>
        <w:spacing w:before="0"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97098" w:rsidRPr="00976468" w:rsidRDefault="00A151F3" w:rsidP="00FC282B">
      <w:pPr>
        <w:pStyle w:val="1"/>
        <w:spacing w:before="0"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976468">
        <w:rPr>
          <w:rFonts w:ascii="Times New Roman" w:hAnsi="Times New Roman" w:cs="Times New Roman"/>
          <w:sz w:val="28"/>
          <w:szCs w:val="28"/>
        </w:rPr>
        <w:t>5.2</w:t>
      </w:r>
      <w:r w:rsidR="00897098" w:rsidRPr="00976468">
        <w:rPr>
          <w:rFonts w:ascii="Times New Roman" w:hAnsi="Times New Roman" w:cs="Times New Roman"/>
          <w:sz w:val="28"/>
          <w:szCs w:val="28"/>
        </w:rPr>
        <w:t xml:space="preserve"> </w:t>
      </w:r>
      <w:bookmarkStart w:id="23" w:name="_Toc262398082"/>
      <w:r w:rsidR="00897098" w:rsidRPr="00976468">
        <w:rPr>
          <w:rFonts w:ascii="Times New Roman" w:hAnsi="Times New Roman" w:cs="Times New Roman"/>
          <w:sz w:val="28"/>
          <w:szCs w:val="28"/>
        </w:rPr>
        <w:t>Определение погрешности редуктора</w:t>
      </w:r>
      <w:bookmarkEnd w:id="23"/>
    </w:p>
    <w:p w:rsidR="00897098" w:rsidRPr="00976468" w:rsidRDefault="00897098" w:rsidP="004736C9">
      <w:pPr>
        <w:pStyle w:val="af1"/>
        <w:ind w:right="-6" w:firstLine="0"/>
      </w:pPr>
    </w:p>
    <w:p w:rsidR="00897098" w:rsidRPr="00976468" w:rsidRDefault="00897098" w:rsidP="00FC282B">
      <w:pPr>
        <w:pStyle w:val="af1"/>
        <w:ind w:right="-6"/>
      </w:pPr>
      <w:bookmarkStart w:id="24" w:name="_Toc262398083"/>
      <w:r w:rsidRPr="00976468">
        <w:t>Получ</w:t>
      </w:r>
      <w:r w:rsidR="000C06D7" w:rsidRPr="00976468">
        <w:t>енное передаточное отношение</w:t>
      </w:r>
      <w:r w:rsidRPr="00976468">
        <w:t xml:space="preserve"> является теоретическим, необходимо рассчитать фактическое общее передаточное отношение и определить относительную погрешность редуктора.</w:t>
      </w:r>
      <w:bookmarkEnd w:id="24"/>
    </w:p>
    <w:p w:rsidR="00897098" w:rsidRPr="00976468" w:rsidRDefault="00897098" w:rsidP="00FC282B">
      <w:pPr>
        <w:pStyle w:val="af1"/>
        <w:ind w:right="-6"/>
      </w:pPr>
      <w:bookmarkStart w:id="25" w:name="_Toc262398084"/>
      <w:r w:rsidRPr="00976468">
        <w:t>Относительная погрешность редуктора определяется по следующей формуле:</w:t>
      </w:r>
      <w:bookmarkEnd w:id="25"/>
    </w:p>
    <w:p w:rsidR="00FC282B" w:rsidRDefault="00FC282B" w:rsidP="004736C9">
      <w:pPr>
        <w:pStyle w:val="af1"/>
        <w:ind w:right="-6" w:firstLine="0"/>
      </w:pPr>
    </w:p>
    <w:p w:rsidR="00897098" w:rsidRPr="00976468" w:rsidRDefault="00F77030" w:rsidP="00FC282B">
      <w:pPr>
        <w:pStyle w:val="af1"/>
        <w:ind w:right="-6"/>
      </w:pPr>
      <w:bookmarkStart w:id="26" w:name="_Toc262398085"/>
      <w:r>
        <w:rPr>
          <w:position w:val="-36"/>
        </w:rPr>
        <w:pict>
          <v:shape id="_x0000_i1130" type="#_x0000_t75" style="width:314.25pt;height:41.25pt">
            <v:imagedata r:id="rId112" o:title=""/>
          </v:shape>
        </w:pict>
      </w:r>
      <w:bookmarkEnd w:id="26"/>
    </w:p>
    <w:p w:rsidR="00FC282B" w:rsidRDefault="00FC282B" w:rsidP="004736C9">
      <w:pPr>
        <w:pStyle w:val="af1"/>
        <w:ind w:right="-6" w:firstLine="0"/>
      </w:pPr>
    </w:p>
    <w:p w:rsidR="00897098" w:rsidRPr="00976468" w:rsidRDefault="00F77030" w:rsidP="00FC282B">
      <w:pPr>
        <w:pStyle w:val="af1"/>
        <w:ind w:right="-6"/>
      </w:pPr>
      <w:bookmarkStart w:id="27" w:name="_Toc262398086"/>
      <w:r>
        <w:rPr>
          <w:position w:val="-38"/>
        </w:rPr>
        <w:pict>
          <v:shape id="_x0000_i1131" type="#_x0000_t75" style="width:407.25pt;height:44.25pt">
            <v:imagedata r:id="rId113" o:title=""/>
          </v:shape>
        </w:pict>
      </w:r>
      <w:bookmarkEnd w:id="27"/>
    </w:p>
    <w:p w:rsidR="00897098" w:rsidRDefault="00897098" w:rsidP="00FC282B">
      <w:pPr>
        <w:pStyle w:val="af1"/>
        <w:ind w:right="-6"/>
      </w:pPr>
      <w:bookmarkStart w:id="28" w:name="_Toc262398087"/>
      <w:r w:rsidRPr="00976468">
        <w:t>Полученная относительная погрешность допустима.</w:t>
      </w:r>
      <w:bookmarkEnd w:id="28"/>
    </w:p>
    <w:p w:rsidR="00FC282B" w:rsidRDefault="00FC282B" w:rsidP="004736C9">
      <w:pPr>
        <w:pStyle w:val="af1"/>
        <w:ind w:right="-6" w:firstLine="0"/>
      </w:pPr>
    </w:p>
    <w:p w:rsidR="005F7456" w:rsidRPr="00FC282B" w:rsidRDefault="00FC282B" w:rsidP="00FC282B">
      <w:pPr>
        <w:pStyle w:val="af1"/>
        <w:ind w:right="-6" w:firstLine="0"/>
        <w:jc w:val="center"/>
        <w:rPr>
          <w:b/>
          <w:bCs/>
        </w:rPr>
      </w:pPr>
      <w:r>
        <w:br w:type="page"/>
      </w:r>
      <w:bookmarkStart w:id="29" w:name="_Toc262398088"/>
      <w:r w:rsidRPr="00FC282B">
        <w:rPr>
          <w:b/>
          <w:bCs/>
        </w:rPr>
        <w:t xml:space="preserve">6. </w:t>
      </w:r>
      <w:r w:rsidR="005F7456" w:rsidRPr="00FC282B">
        <w:rPr>
          <w:b/>
          <w:bCs/>
        </w:rPr>
        <w:t>Разработка и описание кинематической схемы</w:t>
      </w:r>
      <w:bookmarkEnd w:id="29"/>
    </w:p>
    <w:p w:rsidR="005F09DD" w:rsidRPr="00976468" w:rsidRDefault="005F09DD" w:rsidP="004736C9">
      <w:pPr>
        <w:spacing w:line="360" w:lineRule="auto"/>
        <w:ind w:right="-6"/>
        <w:jc w:val="both"/>
        <w:rPr>
          <w:sz w:val="28"/>
          <w:szCs w:val="28"/>
        </w:rPr>
      </w:pPr>
    </w:p>
    <w:p w:rsidR="005F7456" w:rsidRPr="00976468" w:rsidRDefault="005F7456" w:rsidP="00FC282B">
      <w:pPr>
        <w:pStyle w:val="21"/>
        <w:spacing w:after="0"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Характерными особенностями зубчатых передач, применяемых в приборостроении, являются: большие передаточные отношения при малых габаритах передачи, мелкий модуль, малый вес и недостаточно жёсткая (с точки зрения технологии обработки) конструкция зубчатых колёс. Как правило, эти передачи приводятся в движение маломощными двигателями или от руки, и во многих случаях они работают в приборах, подверженных ударным нагрузкам и вибрациям при изменяющихся климатических условиях.</w:t>
      </w:r>
    </w:p>
    <w:p w:rsidR="005F7456" w:rsidRPr="00976468" w:rsidRDefault="005F7456" w:rsidP="00FC282B">
      <w:pPr>
        <w:pStyle w:val="21"/>
        <w:spacing w:after="0"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К зубчатым передачам точных приборов предъявляются высокие требования в отношении кинематической точности, мертвого хода, моментов, легкости, плавности и бесшумности вращения.</w:t>
      </w:r>
    </w:p>
    <w:p w:rsidR="005F7456" w:rsidRPr="00976468" w:rsidRDefault="005F7456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С увеличением числа ступеней в маломощных редукторах уменьшается КПД передачи. Поэтому, определяя оптимальное значение из условия минимальных габаритов и округляя полученное до целого, нужно брать меньшее значение ступеней. </w:t>
      </w:r>
    </w:p>
    <w:p w:rsidR="005F7456" w:rsidRPr="00976468" w:rsidRDefault="005F7456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Кинематическая схема редуктора программного механизма приведена на ФЮРА.</w:t>
      </w:r>
      <w:r w:rsidR="00E73016" w:rsidRPr="00976468">
        <w:rPr>
          <w:sz w:val="28"/>
          <w:szCs w:val="28"/>
        </w:rPr>
        <w:t>303225</w:t>
      </w:r>
      <w:r w:rsidRPr="00976468">
        <w:rPr>
          <w:sz w:val="28"/>
          <w:szCs w:val="28"/>
        </w:rPr>
        <w:t>.101 КЗ.</w:t>
      </w:r>
    </w:p>
    <w:p w:rsidR="005F7456" w:rsidRPr="00976468" w:rsidRDefault="005F7456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Чтобы по возможности ограничить габариты и массу редуктора, исходя из проведенных расчетов, число ступеней редуктора равно 6. Следовательно, для передачи движения от двигателя на выходной вал имеется 12 колес</w:t>
      </w:r>
    </w:p>
    <w:p w:rsidR="005F7456" w:rsidRPr="00976468" w:rsidRDefault="005F7456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На выходном валу редуктора имеется нагрузка 0,09Нм.</w:t>
      </w:r>
    </w:p>
    <w:p w:rsidR="005F7456" w:rsidRPr="00976468" w:rsidRDefault="005F7456" w:rsidP="00FC282B">
      <w:pPr>
        <w:pStyle w:val="af1"/>
        <w:ind w:right="-6"/>
      </w:pPr>
      <w:bookmarkStart w:id="30" w:name="_Toc262398089"/>
      <w:r w:rsidRPr="00976468">
        <w:t>В качестве опор выбраны подшипники скольжения, а опорами для вы</w:t>
      </w:r>
      <w:r w:rsidR="00670E79" w:rsidRPr="00976468">
        <w:t>ходного вала</w:t>
      </w:r>
      <w:r w:rsidR="00976468">
        <w:t xml:space="preserve"> </w:t>
      </w:r>
      <w:r w:rsidRPr="00976468">
        <w:t>служат подшипники 100009</w:t>
      </w:r>
      <w:r w:rsidR="00255BCE" w:rsidRPr="00976468">
        <w:t>2</w:t>
      </w:r>
      <w:r w:rsidRPr="00976468">
        <w:t>.</w:t>
      </w:r>
      <w:bookmarkEnd w:id="30"/>
    </w:p>
    <w:p w:rsidR="005F7456" w:rsidRPr="00976468" w:rsidRDefault="005F7456" w:rsidP="00FC282B">
      <w:pPr>
        <w:pStyle w:val="af1"/>
        <w:ind w:right="-6"/>
        <w:rPr>
          <w:vertAlign w:val="superscript"/>
        </w:rPr>
      </w:pPr>
      <w:bookmarkStart w:id="31" w:name="_Toc262398090"/>
      <w:r w:rsidRPr="00976468">
        <w:t xml:space="preserve">Максимальная скорость выходного звена </w:t>
      </w:r>
      <w:r w:rsidR="000C06D7" w:rsidRPr="00976468">
        <w:t>2,</w:t>
      </w:r>
      <w:r w:rsidRPr="00976468">
        <w:t>1 об/мин, максимальное ускорение 0,</w:t>
      </w:r>
      <w:r w:rsidR="000C06D7" w:rsidRPr="00976468">
        <w:t>2</w:t>
      </w:r>
      <w:r w:rsidRPr="00976468">
        <w:t xml:space="preserve"> с</w:t>
      </w:r>
      <w:r w:rsidRPr="00976468">
        <w:rPr>
          <w:vertAlign w:val="superscript"/>
        </w:rPr>
        <w:t>-2</w:t>
      </w:r>
      <w:bookmarkEnd w:id="31"/>
    </w:p>
    <w:p w:rsidR="005F7456" w:rsidRDefault="005F7456" w:rsidP="00FC282B">
      <w:pPr>
        <w:pStyle w:val="af1"/>
        <w:ind w:right="-6"/>
      </w:pPr>
      <w:bookmarkStart w:id="32" w:name="_Toc262398091"/>
      <w:r w:rsidRPr="00976468">
        <w:t>Редуктор с двумя платами. Исполнение закрытое.</w:t>
      </w:r>
      <w:bookmarkEnd w:id="32"/>
    </w:p>
    <w:p w:rsidR="00FC282B" w:rsidRDefault="00FC282B" w:rsidP="004736C9">
      <w:pPr>
        <w:pStyle w:val="af1"/>
        <w:ind w:right="-6" w:firstLine="0"/>
      </w:pPr>
    </w:p>
    <w:p w:rsidR="005F7456" w:rsidRPr="00FC282B" w:rsidRDefault="00FC282B" w:rsidP="00FC282B">
      <w:pPr>
        <w:pStyle w:val="af1"/>
        <w:ind w:right="-6" w:firstLine="0"/>
        <w:jc w:val="center"/>
        <w:rPr>
          <w:b/>
          <w:bCs/>
        </w:rPr>
      </w:pPr>
      <w:r>
        <w:br w:type="page"/>
      </w:r>
      <w:bookmarkStart w:id="33" w:name="_Toc262398092"/>
      <w:r w:rsidRPr="00FC282B">
        <w:rPr>
          <w:b/>
          <w:bCs/>
        </w:rPr>
        <w:t xml:space="preserve">7. </w:t>
      </w:r>
      <w:r w:rsidR="005F7456" w:rsidRPr="00FC282B">
        <w:rPr>
          <w:b/>
          <w:bCs/>
        </w:rPr>
        <w:t>Связь с внешними устройствами</w:t>
      </w:r>
      <w:bookmarkEnd w:id="33"/>
    </w:p>
    <w:p w:rsidR="005F7456" w:rsidRPr="00976468" w:rsidRDefault="005F7456" w:rsidP="004736C9">
      <w:pPr>
        <w:pStyle w:val="af1"/>
        <w:ind w:right="-6" w:firstLine="0"/>
      </w:pPr>
    </w:p>
    <w:p w:rsidR="005F7456" w:rsidRPr="00976468" w:rsidRDefault="005F7456" w:rsidP="00FC282B">
      <w:pPr>
        <w:pStyle w:val="af1"/>
        <w:ind w:right="-6"/>
      </w:pPr>
      <w:bookmarkStart w:id="34" w:name="_Toc262398093"/>
      <w:r w:rsidRPr="00976468">
        <w:t>Программный механизм представляет собой различные счётно-решающие элементы, датчики, кулачки. Одним из видов этих элементов является синусно-косинусный вращающийся трансформатор (СКВТ). Предполагается использование СКВТ-235, который закрепляется на посадочный диаметр выходного вала редуктора за счёт резьбового соединения. После запуска двигателя</w:t>
      </w:r>
      <w:r w:rsidR="00976468">
        <w:t xml:space="preserve"> </w:t>
      </w:r>
      <w:r w:rsidRPr="00976468">
        <w:t>и СКВТ произойдёт передача движения за счёт зубчатых зацеплений к выходному валу. СКВТ, вместе с выходным валом будет вращаться. С СКВТ поступят сигналы на преобразователи сигналов.</w:t>
      </w:r>
      <w:bookmarkEnd w:id="34"/>
    </w:p>
    <w:p w:rsidR="002639E2" w:rsidRPr="00976468" w:rsidRDefault="002639E2" w:rsidP="004736C9">
      <w:pPr>
        <w:spacing w:line="360" w:lineRule="auto"/>
        <w:ind w:right="-6"/>
        <w:jc w:val="both"/>
        <w:rPr>
          <w:b/>
          <w:bCs/>
          <w:sz w:val="28"/>
          <w:szCs w:val="28"/>
        </w:rPr>
      </w:pPr>
    </w:p>
    <w:p w:rsidR="005F7456" w:rsidRPr="00976468" w:rsidRDefault="00FC282B" w:rsidP="00FC282B">
      <w:pPr>
        <w:pStyle w:val="1"/>
        <w:spacing w:before="0"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_Toc262398094"/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5F7456" w:rsidRPr="00976468">
        <w:rPr>
          <w:rFonts w:ascii="Times New Roman" w:hAnsi="Times New Roman" w:cs="Times New Roman"/>
          <w:sz w:val="28"/>
          <w:szCs w:val="28"/>
        </w:rPr>
        <w:t>Описание конструкции</w:t>
      </w:r>
      <w:bookmarkEnd w:id="35"/>
    </w:p>
    <w:p w:rsidR="005F7456" w:rsidRPr="00976468" w:rsidRDefault="005F7456" w:rsidP="004736C9">
      <w:pPr>
        <w:pStyle w:val="af1"/>
        <w:ind w:right="-6" w:firstLine="0"/>
      </w:pPr>
    </w:p>
    <w:p w:rsidR="005F7456" w:rsidRPr="00976468" w:rsidRDefault="005F7456" w:rsidP="00FC282B">
      <w:pPr>
        <w:pStyle w:val="af1"/>
        <w:ind w:right="-6"/>
      </w:pPr>
      <w:bookmarkStart w:id="36" w:name="_Toc262398095"/>
      <w:r w:rsidRPr="00976468">
        <w:t xml:space="preserve">Редуктор программного механизма представляет собой цилиндрический редуктор с прямозубыми колёсами. В его конструкцию </w:t>
      </w:r>
      <w:r w:rsidR="00255BCE" w:rsidRPr="00976468">
        <w:t xml:space="preserve">входят </w:t>
      </w:r>
      <w:r w:rsidR="003809F2" w:rsidRPr="00976468">
        <w:t>корпус</w:t>
      </w:r>
      <w:r w:rsidRPr="00976468">
        <w:t xml:space="preserve"> и </w:t>
      </w:r>
      <w:r w:rsidR="003809F2" w:rsidRPr="00976468">
        <w:t>крышка</w:t>
      </w:r>
      <w:r w:rsidR="00932233" w:rsidRPr="00976468">
        <w:t xml:space="preserve"> </w:t>
      </w:r>
      <w:r w:rsidR="00A44D0A" w:rsidRPr="00976468">
        <w:t>поз.</w:t>
      </w:r>
      <w:r w:rsidR="00F51435" w:rsidRPr="00976468">
        <w:t>11</w:t>
      </w:r>
      <w:r w:rsidRPr="00976468">
        <w:t xml:space="preserve"> и </w:t>
      </w:r>
      <w:r w:rsidR="00A44D0A" w:rsidRPr="00976468">
        <w:t>поз.</w:t>
      </w:r>
      <w:r w:rsidR="00F51435" w:rsidRPr="00976468">
        <w:t>12</w:t>
      </w:r>
      <w:r w:rsidR="009A2412" w:rsidRPr="00976468">
        <w:t xml:space="preserve"> </w:t>
      </w:r>
      <w:r w:rsidRPr="00976468">
        <w:t>соответственно, изготовленные из латуни ЛКС 80-3-3 ГОСТ 1019-87.</w:t>
      </w:r>
      <w:bookmarkEnd w:id="36"/>
    </w:p>
    <w:p w:rsidR="005F7456" w:rsidRPr="00976468" w:rsidRDefault="005F7456" w:rsidP="00FC282B">
      <w:pPr>
        <w:pStyle w:val="af1"/>
        <w:ind w:right="-6"/>
      </w:pPr>
      <w:bookmarkStart w:id="37" w:name="_Toc262398096"/>
      <w:r w:rsidRPr="00976468">
        <w:t xml:space="preserve">Крепление </w:t>
      </w:r>
      <w:r w:rsidR="00E92F84" w:rsidRPr="00976468">
        <w:t xml:space="preserve">корпуса и крышки осуществляется при помощи </w:t>
      </w:r>
      <w:r w:rsidR="003809F2" w:rsidRPr="00976468">
        <w:t>винтов</w:t>
      </w:r>
      <w:r w:rsidRPr="00976468">
        <w:t xml:space="preserve"> </w:t>
      </w:r>
      <w:r w:rsidR="00A44D0A" w:rsidRPr="00976468">
        <w:t>поз.</w:t>
      </w:r>
      <w:r w:rsidRPr="00976468">
        <w:t>1</w:t>
      </w:r>
      <w:r w:rsidR="00F51435" w:rsidRPr="00976468">
        <w:t>6</w:t>
      </w:r>
      <w:bookmarkStart w:id="38" w:name="_Toc262398097"/>
      <w:bookmarkEnd w:id="37"/>
      <w:r w:rsidR="00F51435" w:rsidRPr="00976468">
        <w:t xml:space="preserve">. </w:t>
      </w:r>
      <w:r w:rsidR="00A44D0A" w:rsidRPr="00976468">
        <w:t>Цапфы валов и валов- шестерней п</w:t>
      </w:r>
      <w:r w:rsidRPr="00976468">
        <w:t xml:space="preserve">оз </w:t>
      </w:r>
      <w:r w:rsidR="008271ED" w:rsidRPr="00976468">
        <w:t>1, 2, 3,</w:t>
      </w:r>
      <w:r w:rsidR="009A2412" w:rsidRPr="00976468">
        <w:t xml:space="preserve"> 4, 5</w:t>
      </w:r>
      <w:r w:rsidRPr="00976468">
        <w:t xml:space="preserve"> вставляются в </w:t>
      </w:r>
      <w:r w:rsidR="003809F2" w:rsidRPr="00976468">
        <w:t>корпус и крышку</w:t>
      </w:r>
      <w:r w:rsidRPr="00976468">
        <w:t>. Валы изготовлены из стали 45 ГОСТ 1050-74 и имеют один диаметр, что удобно и экономично при их изготовлении. Комбинации стали и латуни обеспечивает наименьший момент трения.</w:t>
      </w:r>
      <w:bookmarkEnd w:id="38"/>
      <w:r w:rsidRPr="00976468">
        <w:t xml:space="preserve"> </w:t>
      </w:r>
    </w:p>
    <w:p w:rsidR="005F7456" w:rsidRPr="00976468" w:rsidRDefault="005F7456" w:rsidP="00FC282B">
      <w:pPr>
        <w:pStyle w:val="af1"/>
        <w:ind w:right="-6"/>
      </w:pPr>
      <w:bookmarkStart w:id="39" w:name="_Toc262398098"/>
      <w:r w:rsidRPr="00976468">
        <w:t xml:space="preserve">На выходном валу установлены радиальные однорядные шарикоподшипники </w:t>
      </w:r>
      <w:r w:rsidR="00A44D0A" w:rsidRPr="00976468">
        <w:t>поз.</w:t>
      </w:r>
      <w:r w:rsidR="00932233" w:rsidRPr="00976468">
        <w:t>1</w:t>
      </w:r>
      <w:r w:rsidR="00F9191C" w:rsidRPr="00976468">
        <w:t>7</w:t>
      </w:r>
      <w:r w:rsidRPr="00976468">
        <w:t>. Для закрепления шарикоподшипников применяется пластин</w:t>
      </w:r>
      <w:r w:rsidR="00932233" w:rsidRPr="00976468">
        <w:t>ы</w:t>
      </w:r>
      <w:r w:rsidR="00255BCE" w:rsidRPr="00976468">
        <w:t xml:space="preserve"> из стеклотекстолита ГОСТ 12652-74</w:t>
      </w:r>
      <w:r w:rsidRPr="00976468">
        <w:t xml:space="preserve"> </w:t>
      </w:r>
      <w:r w:rsidR="00A44D0A" w:rsidRPr="00976468">
        <w:t>п</w:t>
      </w:r>
      <w:r w:rsidRPr="00976468">
        <w:t>оз.</w:t>
      </w:r>
      <w:r w:rsidR="00796EEF" w:rsidRPr="00976468">
        <w:t>6</w:t>
      </w:r>
      <w:r w:rsidR="009A2412" w:rsidRPr="00976468">
        <w:t xml:space="preserve"> и поз.</w:t>
      </w:r>
      <w:r w:rsidR="00796EEF" w:rsidRPr="00976468">
        <w:t>7</w:t>
      </w:r>
      <w:r w:rsidR="00932233" w:rsidRPr="00976468">
        <w:t>.</w:t>
      </w:r>
      <w:r w:rsidRPr="00976468">
        <w:t xml:space="preserve"> </w:t>
      </w:r>
      <w:bookmarkStart w:id="40" w:name="_Toc262398099"/>
      <w:bookmarkEnd w:id="39"/>
      <w:r w:rsidRPr="00976468">
        <w:t>Для снижения момента трения в опорах скольжения и в шарикоподшипнике применяется смазка ВНИИ НП-274 ГОСТ 19337-73. Этот вид смазки применим для маломощных редукторов, малогабаритных прецизионных шарикоподшипников, обладает низкой испаряемостью и высокой механической стабильностью.</w:t>
      </w:r>
      <w:bookmarkEnd w:id="40"/>
    </w:p>
    <w:p w:rsidR="005F7456" w:rsidRPr="00976468" w:rsidRDefault="00A44D0A" w:rsidP="00FC282B">
      <w:pPr>
        <w:pStyle w:val="af1"/>
        <w:ind w:right="-6"/>
      </w:pPr>
      <w:bookmarkStart w:id="41" w:name="_Toc262398100"/>
      <w:r w:rsidRPr="00976468">
        <w:t>Сборочные единицы п</w:t>
      </w:r>
      <w:r w:rsidR="005F7456" w:rsidRPr="00976468">
        <w:t xml:space="preserve">оз. </w:t>
      </w:r>
      <w:r w:rsidR="00C311FE" w:rsidRPr="00976468">
        <w:t>1</w:t>
      </w:r>
      <w:r w:rsidR="005F7456" w:rsidRPr="00976468">
        <w:t xml:space="preserve">, </w:t>
      </w:r>
      <w:r w:rsidR="00C311FE" w:rsidRPr="00976468">
        <w:t>2</w:t>
      </w:r>
      <w:r w:rsidR="009A2412" w:rsidRPr="00976468">
        <w:t>, 3, 4, 5</w:t>
      </w:r>
      <w:r w:rsidR="005F7456" w:rsidRPr="00976468">
        <w:t xml:space="preserve"> состоят из вала - шестерни и </w:t>
      </w:r>
      <w:r w:rsidR="009A2412" w:rsidRPr="00976468">
        <w:t xml:space="preserve">зубчатого </w:t>
      </w:r>
      <w:r w:rsidR="005F7456" w:rsidRPr="00976468">
        <w:t>колеса, закреплённого пр</w:t>
      </w:r>
      <w:r w:rsidR="00C311FE" w:rsidRPr="00976468">
        <w:t>и помощи развальцовки.</w:t>
      </w:r>
      <w:r w:rsidR="005F7456" w:rsidRPr="00976468">
        <w:t xml:space="preserve"> Зуб</w:t>
      </w:r>
      <w:r w:rsidRPr="00976468">
        <w:t>чатое колесо на валу двигателя п</w:t>
      </w:r>
      <w:r w:rsidR="005F7456" w:rsidRPr="00976468">
        <w:t>оз.</w:t>
      </w:r>
      <w:r w:rsidR="00796EEF" w:rsidRPr="00976468">
        <w:t>10</w:t>
      </w:r>
      <w:r w:rsidR="005F7456" w:rsidRPr="00976468">
        <w:t xml:space="preserve"> закрепляется</w:t>
      </w:r>
      <w:r w:rsidR="00F9191C" w:rsidRPr="00976468">
        <w:t xml:space="preserve"> шпонкой поз.18 ГОСТ 8790-79 и</w:t>
      </w:r>
      <w:r w:rsidR="005F7456" w:rsidRPr="00976468">
        <w:t xml:space="preserve"> </w:t>
      </w:r>
      <w:r w:rsidR="00670E79" w:rsidRPr="00976468">
        <w:t>гайкой</w:t>
      </w:r>
      <w:r w:rsidR="00C311FE" w:rsidRPr="00976468">
        <w:t xml:space="preserve"> </w:t>
      </w:r>
      <w:r w:rsidRPr="00976468">
        <w:t>п</w:t>
      </w:r>
      <w:r w:rsidR="008271ED" w:rsidRPr="00976468">
        <w:t>оз.</w:t>
      </w:r>
      <w:r w:rsidR="00932233" w:rsidRPr="00976468">
        <w:t>1</w:t>
      </w:r>
      <w:r w:rsidR="00F9191C" w:rsidRPr="00976468">
        <w:t>6</w:t>
      </w:r>
      <w:r w:rsidR="00932233" w:rsidRPr="00976468">
        <w:t xml:space="preserve"> </w:t>
      </w:r>
      <w:r w:rsidR="00C311FE" w:rsidRPr="00976468">
        <w:t xml:space="preserve">ГОСТ </w:t>
      </w:r>
      <w:r w:rsidR="00670E79" w:rsidRPr="00976468">
        <w:t>5932</w:t>
      </w:r>
      <w:r w:rsidR="00C311FE" w:rsidRPr="00976468">
        <w:t>-7</w:t>
      </w:r>
      <w:r w:rsidR="00670E79" w:rsidRPr="00976468">
        <w:t>3</w:t>
      </w:r>
      <w:r w:rsidR="005F7456" w:rsidRPr="00976468">
        <w:t>.</w:t>
      </w:r>
      <w:r w:rsidR="00976468">
        <w:t xml:space="preserve"> </w:t>
      </w:r>
      <w:r w:rsidR="005F7456" w:rsidRPr="00976468">
        <w:t>Для снижения стоимости редуктора и обеспечения наименьшего момента трения в зубчатых передачах для шестерен выбран материал сталь 45, для колёс - латунь ЛКС 80-3-3 ГОСТ 1019-87.</w:t>
      </w:r>
      <w:bookmarkEnd w:id="41"/>
    </w:p>
    <w:p w:rsidR="005F7456" w:rsidRPr="00976468" w:rsidRDefault="005C4E8C" w:rsidP="00FC282B">
      <w:pPr>
        <w:pStyle w:val="af1"/>
        <w:ind w:right="-6"/>
      </w:pPr>
      <w:bookmarkStart w:id="42" w:name="_Toc262398101"/>
      <w:r w:rsidRPr="00976468">
        <w:t>Зубчатое</w:t>
      </w:r>
      <w:r w:rsidR="00A44D0A" w:rsidRPr="00976468">
        <w:t xml:space="preserve"> колесо п</w:t>
      </w:r>
      <w:r w:rsidR="005F7456" w:rsidRPr="00976468">
        <w:t>оз.</w:t>
      </w:r>
      <w:r w:rsidR="00796EEF" w:rsidRPr="00976468">
        <w:t>9</w:t>
      </w:r>
      <w:r w:rsidR="005F7456" w:rsidRPr="00976468">
        <w:t xml:space="preserve"> и вал </w:t>
      </w:r>
      <w:r w:rsidR="00A44D0A" w:rsidRPr="00976468">
        <w:t>п</w:t>
      </w:r>
      <w:r w:rsidR="005F7456" w:rsidRPr="00976468">
        <w:t>оз.</w:t>
      </w:r>
      <w:r w:rsidR="00796EEF" w:rsidRPr="00976468">
        <w:t>8</w:t>
      </w:r>
      <w:r w:rsidR="005F7456" w:rsidRPr="00976468">
        <w:t xml:space="preserve"> обрабатываются совместно: зубчатое колесо насаживается на вал, делае</w:t>
      </w:r>
      <w:r w:rsidR="00A44D0A" w:rsidRPr="00976468">
        <w:t>тся отверстие под штифт. Штифт п</w:t>
      </w:r>
      <w:r w:rsidR="005F7456" w:rsidRPr="00976468">
        <w:t>оз.</w:t>
      </w:r>
      <w:r w:rsidR="00F9191C" w:rsidRPr="00976468">
        <w:t>19</w:t>
      </w:r>
      <w:r w:rsidR="005F7456" w:rsidRPr="00976468">
        <w:t xml:space="preserve"> устанавливается в отверстие, концы</w:t>
      </w:r>
      <w:r w:rsidR="00976468">
        <w:t xml:space="preserve"> </w:t>
      </w:r>
      <w:r w:rsidR="005F7456" w:rsidRPr="00976468">
        <w:t>штифта кернят.</w:t>
      </w:r>
      <w:bookmarkEnd w:id="42"/>
    </w:p>
    <w:p w:rsidR="00454487" w:rsidRPr="00976468" w:rsidRDefault="00A44D0A" w:rsidP="00FC282B">
      <w:pPr>
        <w:pStyle w:val="af1"/>
        <w:ind w:right="-6"/>
      </w:pPr>
      <w:bookmarkStart w:id="43" w:name="_Toc262398102"/>
      <w:r w:rsidRPr="00976468">
        <w:t>Двигатель п</w:t>
      </w:r>
      <w:r w:rsidR="005F7456" w:rsidRPr="00976468">
        <w:t xml:space="preserve">оз. </w:t>
      </w:r>
      <w:r w:rsidR="00F51435" w:rsidRPr="00976468">
        <w:t>2</w:t>
      </w:r>
      <w:r w:rsidR="00F9191C" w:rsidRPr="00976468">
        <w:t>1</w:t>
      </w:r>
      <w:r w:rsidR="005F7456" w:rsidRPr="00976468">
        <w:t xml:space="preserve"> крепиться</w:t>
      </w:r>
      <w:r w:rsidR="00976468">
        <w:t xml:space="preserve"> </w:t>
      </w:r>
      <w:r w:rsidR="005F7456" w:rsidRPr="00976468">
        <w:t xml:space="preserve">с помощью </w:t>
      </w:r>
      <w:r w:rsidRPr="00976468">
        <w:t>винтов п</w:t>
      </w:r>
      <w:r w:rsidR="00454487" w:rsidRPr="00976468">
        <w:t>оз.1</w:t>
      </w:r>
      <w:r w:rsidR="00602EDA" w:rsidRPr="00976468">
        <w:t>3</w:t>
      </w:r>
      <w:r w:rsidR="005F7456" w:rsidRPr="00976468">
        <w:t xml:space="preserve">. Конструкция закрытого исполнения. </w:t>
      </w:r>
      <w:bookmarkStart w:id="44" w:name="_Toc262398103"/>
      <w:bookmarkEnd w:id="43"/>
    </w:p>
    <w:p w:rsidR="009A2412" w:rsidRPr="00976468" w:rsidRDefault="00A44D0A" w:rsidP="00FC282B">
      <w:pPr>
        <w:pStyle w:val="af1"/>
        <w:ind w:right="-6"/>
      </w:pPr>
      <w:r w:rsidRPr="00976468">
        <w:t>Пластина п</w:t>
      </w:r>
      <w:r w:rsidR="00B64C4D" w:rsidRPr="00976468">
        <w:t>оз.</w:t>
      </w:r>
      <w:r w:rsidR="00796EEF" w:rsidRPr="00976468">
        <w:t>6</w:t>
      </w:r>
      <w:r w:rsidR="00976468">
        <w:t xml:space="preserve"> </w:t>
      </w:r>
      <w:r w:rsidR="00F51435" w:rsidRPr="00976468">
        <w:t>и поз</w:t>
      </w:r>
      <w:r w:rsidR="00796EEF" w:rsidRPr="00976468">
        <w:t>.7</w:t>
      </w:r>
      <w:r w:rsidR="00670E79" w:rsidRPr="00976468">
        <w:t xml:space="preserve"> крепится к крышке</w:t>
      </w:r>
      <w:r w:rsidR="009A2412" w:rsidRPr="00976468">
        <w:t xml:space="preserve"> и корпусу соответственно</w:t>
      </w:r>
      <w:r w:rsidR="00670E79" w:rsidRPr="00976468">
        <w:t xml:space="preserve"> при помощи</w:t>
      </w:r>
      <w:r w:rsidR="00976468">
        <w:t xml:space="preserve"> </w:t>
      </w:r>
      <w:r w:rsidR="00F9191C" w:rsidRPr="00976468">
        <w:t>винтов</w:t>
      </w:r>
      <w:r w:rsidRPr="00976468">
        <w:t xml:space="preserve"> п</w:t>
      </w:r>
      <w:r w:rsidR="00454487" w:rsidRPr="00976468">
        <w:t>оз.1</w:t>
      </w:r>
      <w:r w:rsidR="00F9191C" w:rsidRPr="00976468">
        <w:t>5</w:t>
      </w:r>
      <w:r w:rsidR="009A2412" w:rsidRPr="00976468">
        <w:t xml:space="preserve"> ГОСТ </w:t>
      </w:r>
      <w:r w:rsidR="00F51435" w:rsidRPr="00976468">
        <w:t>1491-80</w:t>
      </w:r>
      <w:r w:rsidR="00454487" w:rsidRPr="00976468">
        <w:t>.</w:t>
      </w:r>
      <w:r w:rsidR="009A2412" w:rsidRPr="00976468">
        <w:t xml:space="preserve"> </w:t>
      </w:r>
    </w:p>
    <w:p w:rsidR="00670E79" w:rsidRPr="00976468" w:rsidRDefault="00A44D0A" w:rsidP="00FC282B">
      <w:pPr>
        <w:pStyle w:val="af1"/>
        <w:ind w:right="-6"/>
      </w:pPr>
      <w:r w:rsidRPr="00976468">
        <w:t>Для предохранения крышки поз.</w:t>
      </w:r>
      <w:r w:rsidR="00F51435" w:rsidRPr="00976468">
        <w:t>12</w:t>
      </w:r>
      <w:r w:rsidRPr="00976468">
        <w:t xml:space="preserve"> и корпуса п</w:t>
      </w:r>
      <w:r w:rsidR="00670E79" w:rsidRPr="00976468">
        <w:t>оз.</w:t>
      </w:r>
      <w:r w:rsidR="00F51435" w:rsidRPr="00976468">
        <w:t>11</w:t>
      </w:r>
      <w:r w:rsidR="00670E79" w:rsidRPr="00976468">
        <w:t xml:space="preserve"> от относительного смещения используются </w:t>
      </w:r>
      <w:r w:rsidR="00F51435" w:rsidRPr="00976468">
        <w:t>штифты поз.2</w:t>
      </w:r>
      <w:r w:rsidR="00F9191C" w:rsidRPr="00976468">
        <w:t>0</w:t>
      </w:r>
      <w:r w:rsidR="009A2412" w:rsidRPr="00976468">
        <w:t xml:space="preserve"> ГОСТ 3128-70</w:t>
      </w:r>
      <w:r w:rsidR="00670E79" w:rsidRPr="00976468">
        <w:t>.</w:t>
      </w:r>
    </w:p>
    <w:p w:rsidR="00FC282B" w:rsidRDefault="00FC282B" w:rsidP="00FC282B">
      <w:pPr>
        <w:pStyle w:val="1"/>
        <w:spacing w:before="0"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Toc262398104"/>
      <w:bookmarkEnd w:id="44"/>
    </w:p>
    <w:p w:rsidR="00EE071E" w:rsidRPr="00976468" w:rsidRDefault="00FC282B" w:rsidP="00FC282B">
      <w:pPr>
        <w:pStyle w:val="1"/>
        <w:spacing w:before="0"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 </w:t>
      </w:r>
      <w:r w:rsidR="00EE071E" w:rsidRPr="00976468">
        <w:rPr>
          <w:rFonts w:ascii="Times New Roman" w:hAnsi="Times New Roman" w:cs="Times New Roman"/>
          <w:sz w:val="28"/>
          <w:szCs w:val="28"/>
        </w:rPr>
        <w:t>Инструкция по сборке</w:t>
      </w:r>
      <w:bookmarkEnd w:id="45"/>
    </w:p>
    <w:p w:rsidR="00EE071E" w:rsidRPr="00976468" w:rsidRDefault="00EE071E" w:rsidP="004736C9">
      <w:pPr>
        <w:pStyle w:val="af1"/>
        <w:ind w:right="-6" w:firstLine="0"/>
      </w:pPr>
    </w:p>
    <w:p w:rsidR="00EE071E" w:rsidRPr="00976468" w:rsidRDefault="006D3960" w:rsidP="00FC282B">
      <w:pPr>
        <w:pStyle w:val="af1"/>
        <w:ind w:right="-6"/>
      </w:pPr>
      <w:bookmarkStart w:id="46" w:name="_Toc262398105"/>
      <w:r w:rsidRPr="00976468">
        <w:t>1</w:t>
      </w:r>
      <w:r w:rsidR="00FC282B">
        <w:t>.</w:t>
      </w:r>
      <w:r w:rsidRPr="00976468">
        <w:t xml:space="preserve"> Закрепить подшипники</w:t>
      </w:r>
      <w:r w:rsidR="00976468">
        <w:t xml:space="preserve"> </w:t>
      </w:r>
      <w:r w:rsidR="00A44D0A" w:rsidRPr="00976468">
        <w:t>п</w:t>
      </w:r>
      <w:r w:rsidRPr="00976468">
        <w:t>оз.1</w:t>
      </w:r>
      <w:r w:rsidR="00F9191C" w:rsidRPr="00976468">
        <w:t>7</w:t>
      </w:r>
      <w:r w:rsidR="00EE071E" w:rsidRPr="00976468">
        <w:t xml:space="preserve"> в </w:t>
      </w:r>
      <w:r w:rsidR="00454487" w:rsidRPr="00976468">
        <w:t>корпусе и крышке</w:t>
      </w:r>
      <w:r w:rsidR="00A44D0A" w:rsidRPr="00976468">
        <w:t xml:space="preserve"> п</w:t>
      </w:r>
      <w:r w:rsidR="00F51435" w:rsidRPr="00976468">
        <w:t>оз.11</w:t>
      </w:r>
      <w:r w:rsidR="00EE071E" w:rsidRPr="00976468">
        <w:t xml:space="preserve"> и </w:t>
      </w:r>
      <w:r w:rsidR="00A44D0A" w:rsidRPr="00976468">
        <w:t>п</w:t>
      </w:r>
      <w:r w:rsidR="00EE071E" w:rsidRPr="00976468">
        <w:t>оз.</w:t>
      </w:r>
      <w:bookmarkEnd w:id="46"/>
      <w:r w:rsidR="00F51435" w:rsidRPr="00976468">
        <w:t>12.</w:t>
      </w:r>
    </w:p>
    <w:p w:rsidR="00EE071E" w:rsidRPr="00976468" w:rsidRDefault="009A2412" w:rsidP="00FC282B">
      <w:pPr>
        <w:pStyle w:val="af1"/>
        <w:ind w:right="-6"/>
      </w:pPr>
      <w:bookmarkStart w:id="47" w:name="_Toc262398106"/>
      <w:r w:rsidRPr="00976468">
        <w:t>2</w:t>
      </w:r>
      <w:r w:rsidR="00FC282B">
        <w:t>.</w:t>
      </w:r>
      <w:r w:rsidRPr="00976468">
        <w:t xml:space="preserve"> Закрепить пластины</w:t>
      </w:r>
      <w:r w:rsidR="00A44D0A" w:rsidRPr="00976468">
        <w:t xml:space="preserve"> п</w:t>
      </w:r>
      <w:r w:rsidR="00EE071E" w:rsidRPr="00976468">
        <w:t>оз.</w:t>
      </w:r>
      <w:r w:rsidR="00796EEF" w:rsidRPr="00976468">
        <w:t>6</w:t>
      </w:r>
      <w:r w:rsidRPr="00976468">
        <w:t xml:space="preserve"> и поз.</w:t>
      </w:r>
      <w:r w:rsidR="00796EEF" w:rsidRPr="00976468">
        <w:t>7</w:t>
      </w:r>
      <w:r w:rsidR="00EE071E" w:rsidRPr="00976468">
        <w:t xml:space="preserve"> на </w:t>
      </w:r>
      <w:r w:rsidR="003F49ED" w:rsidRPr="00976468">
        <w:t>крышке</w:t>
      </w:r>
      <w:r w:rsidR="00A44D0A" w:rsidRPr="00976468">
        <w:t xml:space="preserve"> п</w:t>
      </w:r>
      <w:r w:rsidR="00EE071E" w:rsidRPr="00976468">
        <w:t>оз.</w:t>
      </w:r>
      <w:bookmarkEnd w:id="47"/>
      <w:r w:rsidR="00F51435" w:rsidRPr="00976468">
        <w:t>12</w:t>
      </w:r>
      <w:r w:rsidR="00A44D0A" w:rsidRPr="00976468">
        <w:t xml:space="preserve"> и корпусе п</w:t>
      </w:r>
      <w:r w:rsidR="00B146AA" w:rsidRPr="00976468">
        <w:t>оз.</w:t>
      </w:r>
      <w:r w:rsidR="00F51435" w:rsidRPr="00976468">
        <w:t>11 соответственно винтами</w:t>
      </w:r>
      <w:r w:rsidRPr="00976468">
        <w:t xml:space="preserve"> поз.1</w:t>
      </w:r>
      <w:r w:rsidR="00F51435" w:rsidRPr="00976468">
        <w:t>3</w:t>
      </w:r>
    </w:p>
    <w:p w:rsidR="00EE071E" w:rsidRPr="00976468" w:rsidRDefault="00B146AA" w:rsidP="00FC282B">
      <w:pPr>
        <w:pStyle w:val="af1"/>
        <w:ind w:right="-6"/>
      </w:pPr>
      <w:bookmarkStart w:id="48" w:name="_Toc262398109"/>
      <w:r w:rsidRPr="00976468">
        <w:t>3</w:t>
      </w:r>
      <w:r w:rsidR="00FC282B">
        <w:t>.</w:t>
      </w:r>
      <w:r w:rsidR="00EE071E" w:rsidRPr="00976468">
        <w:t xml:space="preserve"> </w:t>
      </w:r>
      <w:r w:rsidR="00A44D0A" w:rsidRPr="00976468">
        <w:t>Закрепить зубчатое колесо п</w:t>
      </w:r>
      <w:r w:rsidR="009A2412" w:rsidRPr="00976468">
        <w:t>оз.</w:t>
      </w:r>
      <w:r w:rsidR="00F51435" w:rsidRPr="00976468">
        <w:t>10</w:t>
      </w:r>
      <w:r w:rsidR="00EE071E" w:rsidRPr="00976468">
        <w:t xml:space="preserve"> к</w:t>
      </w:r>
      <w:r w:rsidR="00976468">
        <w:t xml:space="preserve"> </w:t>
      </w:r>
      <w:r w:rsidR="00EE071E" w:rsidRPr="00976468">
        <w:t xml:space="preserve">валу двигателя </w:t>
      </w:r>
      <w:r w:rsidR="00F9191C" w:rsidRPr="00976468">
        <w:t xml:space="preserve">при помощи шпонки поз.18 и </w:t>
      </w:r>
      <w:r w:rsidR="006D3960" w:rsidRPr="00976468">
        <w:t>гайк</w:t>
      </w:r>
      <w:r w:rsidR="00F9191C" w:rsidRPr="00976468">
        <w:t>и</w:t>
      </w:r>
      <w:r w:rsidR="00A44D0A" w:rsidRPr="00976468">
        <w:t xml:space="preserve"> п</w:t>
      </w:r>
      <w:r w:rsidRPr="00976468">
        <w:t>оз.1</w:t>
      </w:r>
      <w:bookmarkEnd w:id="48"/>
      <w:r w:rsidR="00F9191C" w:rsidRPr="00976468">
        <w:t>6</w:t>
      </w:r>
      <w:r w:rsidR="006D3960" w:rsidRPr="00976468">
        <w:t>.</w:t>
      </w:r>
    </w:p>
    <w:p w:rsidR="00EE071E" w:rsidRPr="00976468" w:rsidRDefault="00B146AA" w:rsidP="00FC282B">
      <w:pPr>
        <w:pStyle w:val="af1"/>
        <w:ind w:right="-6"/>
      </w:pPr>
      <w:bookmarkStart w:id="49" w:name="_Toc262398110"/>
      <w:r w:rsidRPr="00976468">
        <w:t>4</w:t>
      </w:r>
      <w:r w:rsidR="00FC282B">
        <w:t>.</w:t>
      </w:r>
      <w:r w:rsidR="00EE071E" w:rsidRPr="00976468">
        <w:t xml:space="preserve"> Закрепить </w:t>
      </w:r>
      <w:r w:rsidR="00A44D0A" w:rsidRPr="00976468">
        <w:t>двигатель винтами п</w:t>
      </w:r>
      <w:r w:rsidR="0059500B" w:rsidRPr="00976468">
        <w:t>оз.1</w:t>
      </w:r>
      <w:r w:rsidR="0014736B" w:rsidRPr="00976468">
        <w:t>3</w:t>
      </w:r>
      <w:r w:rsidR="00EE071E" w:rsidRPr="00976468">
        <w:t>.</w:t>
      </w:r>
      <w:bookmarkEnd w:id="49"/>
    </w:p>
    <w:p w:rsidR="00EE071E" w:rsidRPr="00976468" w:rsidRDefault="00B146AA" w:rsidP="00FC282B">
      <w:pPr>
        <w:pStyle w:val="af1"/>
        <w:ind w:right="-6"/>
      </w:pPr>
      <w:bookmarkStart w:id="50" w:name="_Toc262398112"/>
      <w:r w:rsidRPr="00976468">
        <w:t>5</w:t>
      </w:r>
      <w:r w:rsidR="00FC282B">
        <w:t>.</w:t>
      </w:r>
      <w:r w:rsidR="00A44D0A" w:rsidRPr="00976468">
        <w:t xml:space="preserve"> Зубчатое колесо п</w:t>
      </w:r>
      <w:r w:rsidR="00EE071E" w:rsidRPr="00976468">
        <w:t>оз.</w:t>
      </w:r>
      <w:r w:rsidR="00796EEF" w:rsidRPr="00976468">
        <w:t>9</w:t>
      </w:r>
      <w:r w:rsidR="00A44D0A" w:rsidRPr="00976468">
        <w:t xml:space="preserve"> закрепить на валу п</w:t>
      </w:r>
      <w:r w:rsidR="00EE071E" w:rsidRPr="00976468">
        <w:t>оз.</w:t>
      </w:r>
      <w:r w:rsidR="00796EEF" w:rsidRPr="00976468">
        <w:t>8</w:t>
      </w:r>
      <w:r w:rsidR="00A44D0A" w:rsidRPr="00976468">
        <w:t xml:space="preserve"> штифтом п</w:t>
      </w:r>
      <w:r w:rsidR="00F9191C" w:rsidRPr="00976468">
        <w:t>оз.19</w:t>
      </w:r>
      <w:r w:rsidR="00EE071E" w:rsidRPr="00976468">
        <w:t>. Уст</w:t>
      </w:r>
      <w:r w:rsidR="00A44D0A" w:rsidRPr="00976468">
        <w:t>ановить в шарикоподшипник п</w:t>
      </w:r>
      <w:r w:rsidR="0059500B" w:rsidRPr="00976468">
        <w:t>оз.</w:t>
      </w:r>
      <w:r w:rsidRPr="00976468">
        <w:t>1</w:t>
      </w:r>
      <w:r w:rsidR="00F9191C" w:rsidRPr="00976468">
        <w:t>7</w:t>
      </w:r>
      <w:r w:rsidR="00EE071E" w:rsidRPr="00976468">
        <w:t>.</w:t>
      </w:r>
      <w:bookmarkEnd w:id="50"/>
    </w:p>
    <w:p w:rsidR="00EE071E" w:rsidRPr="00976468" w:rsidRDefault="00A44D0A" w:rsidP="00FC282B">
      <w:pPr>
        <w:pStyle w:val="af1"/>
        <w:ind w:right="-6"/>
      </w:pPr>
      <w:bookmarkStart w:id="51" w:name="_Toc262398113"/>
      <w:r w:rsidRPr="00976468">
        <w:t>6</w:t>
      </w:r>
      <w:r w:rsidR="00FC282B">
        <w:t>.</w:t>
      </w:r>
      <w:r w:rsidRPr="00976468">
        <w:t xml:space="preserve"> Валы-шестерни п</w:t>
      </w:r>
      <w:r w:rsidR="00B146AA" w:rsidRPr="00976468">
        <w:t>оз.1, 2, 3</w:t>
      </w:r>
      <w:r w:rsidR="0014736B" w:rsidRPr="00976468">
        <w:t>, 4, 5</w:t>
      </w:r>
      <w:r w:rsidR="00976468">
        <w:t xml:space="preserve"> </w:t>
      </w:r>
      <w:r w:rsidR="00EE071E" w:rsidRPr="00976468">
        <w:t xml:space="preserve">установить в опоры скольжения </w:t>
      </w:r>
      <w:r w:rsidRPr="00976468">
        <w:t>корпуса п</w:t>
      </w:r>
      <w:r w:rsidR="00F51435" w:rsidRPr="00976468">
        <w:t>оз.11</w:t>
      </w:r>
      <w:r w:rsidR="00EE071E" w:rsidRPr="00976468">
        <w:t>.</w:t>
      </w:r>
      <w:bookmarkEnd w:id="51"/>
    </w:p>
    <w:p w:rsidR="00EE071E" w:rsidRDefault="00B146AA" w:rsidP="00FC282B">
      <w:pPr>
        <w:pStyle w:val="af1"/>
        <w:ind w:right="-6"/>
      </w:pPr>
      <w:bookmarkStart w:id="52" w:name="_Toc262398114"/>
      <w:r w:rsidRPr="00976468">
        <w:t>7</w:t>
      </w:r>
      <w:r w:rsidR="00FC282B">
        <w:t>.</w:t>
      </w:r>
      <w:r w:rsidR="00EE071E" w:rsidRPr="00976468">
        <w:t xml:space="preserve"> Установить </w:t>
      </w:r>
      <w:r w:rsidR="006D3960" w:rsidRPr="00976468">
        <w:t>крышку</w:t>
      </w:r>
      <w:r w:rsidR="00976468">
        <w:t xml:space="preserve"> </w:t>
      </w:r>
      <w:r w:rsidR="00A44D0A" w:rsidRPr="00976468">
        <w:t>п</w:t>
      </w:r>
      <w:r w:rsidR="00F51435" w:rsidRPr="00976468">
        <w:t>оз12</w:t>
      </w:r>
      <w:r w:rsidR="00976468">
        <w:t xml:space="preserve"> </w:t>
      </w:r>
      <w:r w:rsidR="006D3960" w:rsidRPr="00976468">
        <w:t xml:space="preserve">и прикрутить ее </w:t>
      </w:r>
      <w:r w:rsidR="0059500B" w:rsidRPr="00976468">
        <w:t>винтами</w:t>
      </w:r>
      <w:r w:rsidR="00A44D0A" w:rsidRPr="00976468">
        <w:t xml:space="preserve"> п</w:t>
      </w:r>
      <w:r w:rsidR="00EE071E" w:rsidRPr="00976468">
        <w:t>оз.1</w:t>
      </w:r>
      <w:r w:rsidR="00F9191C" w:rsidRPr="00976468">
        <w:t>5</w:t>
      </w:r>
      <w:r w:rsidR="006D3960" w:rsidRPr="00976468">
        <w:t xml:space="preserve"> и </w:t>
      </w:r>
      <w:bookmarkEnd w:id="52"/>
      <w:r w:rsidR="0014736B" w:rsidRPr="00976468">
        <w:t>штифтами поз.</w:t>
      </w:r>
      <w:r w:rsidR="00F51435" w:rsidRPr="00976468">
        <w:t>2</w:t>
      </w:r>
      <w:r w:rsidR="00F9191C" w:rsidRPr="00976468">
        <w:t>0</w:t>
      </w:r>
      <w:r w:rsidR="0014736B" w:rsidRPr="00976468">
        <w:t>.</w:t>
      </w:r>
    </w:p>
    <w:p w:rsidR="00FC282B" w:rsidRDefault="00FC282B" w:rsidP="004736C9">
      <w:pPr>
        <w:pStyle w:val="af1"/>
        <w:ind w:right="-6" w:firstLine="0"/>
      </w:pPr>
    </w:p>
    <w:p w:rsidR="003C73F9" w:rsidRPr="00976468" w:rsidRDefault="00FC282B" w:rsidP="00FC282B">
      <w:pPr>
        <w:pStyle w:val="1"/>
        <w:spacing w:before="0"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53" w:name="_Toc262398117"/>
      <w:r w:rsidR="003C73F9" w:rsidRPr="00976468">
        <w:rPr>
          <w:rFonts w:ascii="Times New Roman" w:hAnsi="Times New Roman" w:cs="Times New Roman"/>
          <w:sz w:val="28"/>
          <w:szCs w:val="28"/>
        </w:rPr>
        <w:t>Заключение</w:t>
      </w:r>
      <w:bookmarkEnd w:id="53"/>
    </w:p>
    <w:p w:rsidR="005A4CE5" w:rsidRPr="00976468" w:rsidRDefault="005A4CE5" w:rsidP="004736C9">
      <w:pPr>
        <w:pStyle w:val="af1"/>
        <w:ind w:right="-6" w:firstLine="0"/>
      </w:pPr>
    </w:p>
    <w:p w:rsidR="005A4CE5" w:rsidRPr="00976468" w:rsidRDefault="005A4CE5" w:rsidP="00FC282B">
      <w:pPr>
        <w:pStyle w:val="af1"/>
        <w:ind w:right="-6"/>
      </w:pPr>
      <w:r w:rsidRPr="00976468">
        <w:t>В курсовом проекте спроектирован редуктор программного механизма.</w:t>
      </w:r>
    </w:p>
    <w:p w:rsidR="005A4CE5" w:rsidRPr="00976468" w:rsidRDefault="005A4CE5" w:rsidP="00FC282B">
      <w:pPr>
        <w:pStyle w:val="af1"/>
        <w:ind w:right="-6"/>
      </w:pPr>
      <w:r w:rsidRPr="00976468">
        <w:t>Все требования удовлетворены, и поставленные задачи выполнены. Достигнута необходимая точность работы устройства. В конструкции имеются унифицированные детали.</w:t>
      </w:r>
      <w:r w:rsidR="00976468">
        <w:t xml:space="preserve"> </w:t>
      </w:r>
      <w:r w:rsidRPr="00976468">
        <w:t xml:space="preserve">Использованы типовые методы и технологии. Расчёты и чертежи выполнены при помощи компьютерных программ. </w:t>
      </w:r>
    </w:p>
    <w:p w:rsidR="003C73F9" w:rsidRPr="00976468" w:rsidRDefault="003C73F9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В ходе выполнения курсового проекта я научилась основам конструкторского дела, </w:t>
      </w:r>
      <w:r w:rsidR="00FC282B" w:rsidRPr="00976468">
        <w:rPr>
          <w:sz w:val="28"/>
          <w:szCs w:val="28"/>
        </w:rPr>
        <w:t>приобрела,</w:t>
      </w:r>
      <w:r w:rsidR="008F2975" w:rsidRPr="00976468">
        <w:rPr>
          <w:sz w:val="28"/>
          <w:szCs w:val="28"/>
        </w:rPr>
        <w:t xml:space="preserve"> навыки и знания правил</w:t>
      </w:r>
      <w:r w:rsidRPr="00976468">
        <w:rPr>
          <w:sz w:val="28"/>
          <w:szCs w:val="28"/>
        </w:rPr>
        <w:t>, методов проектирования на примере проектирования шестиступенчатого цилиндрического редуктора.</w:t>
      </w:r>
    </w:p>
    <w:p w:rsidR="003C73F9" w:rsidRPr="00976468" w:rsidRDefault="003C73F9" w:rsidP="00FC28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Подводя итоги, можно сказать, расчеты </w:t>
      </w:r>
      <w:r w:rsidR="008F2975" w:rsidRPr="00976468">
        <w:rPr>
          <w:sz w:val="28"/>
          <w:szCs w:val="28"/>
        </w:rPr>
        <w:t>передач по таким критериям, как технологичность из</w:t>
      </w:r>
      <w:r w:rsidR="005A4CE5" w:rsidRPr="00976468">
        <w:rPr>
          <w:sz w:val="28"/>
          <w:szCs w:val="28"/>
        </w:rPr>
        <w:t>го</w:t>
      </w:r>
      <w:r w:rsidRPr="00976468">
        <w:rPr>
          <w:sz w:val="28"/>
          <w:szCs w:val="28"/>
        </w:rPr>
        <w:t xml:space="preserve">товления, габаритные размеры, </w:t>
      </w:r>
      <w:r w:rsidR="008F2975" w:rsidRPr="00976468">
        <w:rPr>
          <w:sz w:val="28"/>
          <w:szCs w:val="28"/>
        </w:rPr>
        <w:t>экономичность, удобство сборки и монтажа, дает возможность принять оптимальное решение при выборе двигателя и разработке конструкции.</w:t>
      </w:r>
    </w:p>
    <w:p w:rsidR="005A4CE5" w:rsidRDefault="005A4CE5" w:rsidP="00FC282B">
      <w:pPr>
        <w:pStyle w:val="af1"/>
        <w:ind w:right="-6"/>
      </w:pPr>
      <w:r w:rsidRPr="00976468">
        <w:t xml:space="preserve">Спроектированный редуктор может производиться в серийном производстве, и применятся в самолётостроении, ракетостроении и в военной промышленности. </w:t>
      </w:r>
    </w:p>
    <w:p w:rsidR="00FC282B" w:rsidRDefault="00FC282B" w:rsidP="004736C9">
      <w:pPr>
        <w:pStyle w:val="af1"/>
        <w:ind w:right="-6" w:firstLine="0"/>
      </w:pPr>
    </w:p>
    <w:p w:rsidR="00976468" w:rsidRPr="00FC282B" w:rsidRDefault="00FC282B" w:rsidP="00FC282B">
      <w:pPr>
        <w:pStyle w:val="af1"/>
        <w:ind w:right="-6" w:firstLine="0"/>
        <w:jc w:val="center"/>
        <w:rPr>
          <w:b/>
          <w:bCs/>
        </w:rPr>
      </w:pPr>
      <w:r>
        <w:br w:type="page"/>
      </w:r>
      <w:r w:rsidR="00976468" w:rsidRPr="00FC282B">
        <w:rPr>
          <w:b/>
          <w:bCs/>
        </w:rPr>
        <w:t>Список использованных источников</w:t>
      </w:r>
    </w:p>
    <w:p w:rsidR="00976468" w:rsidRPr="00976468" w:rsidRDefault="00976468" w:rsidP="004736C9">
      <w:pPr>
        <w:pStyle w:val="a5"/>
        <w:ind w:right="-6"/>
        <w:rPr>
          <w:rFonts w:ascii="Times New Roman" w:hAnsi="Times New Roman" w:cs="Times New Roman"/>
          <w:sz w:val="28"/>
          <w:szCs w:val="28"/>
        </w:rPr>
      </w:pPr>
    </w:p>
    <w:p w:rsidR="00976468" w:rsidRPr="00976468" w:rsidRDefault="00FC282B" w:rsidP="00FC282B">
      <w:pPr>
        <w:pStyle w:val="a5"/>
        <w:ind w:right="-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6468" w:rsidRPr="00976468">
        <w:rPr>
          <w:rFonts w:ascii="Times New Roman" w:hAnsi="Times New Roman" w:cs="Times New Roman"/>
          <w:sz w:val="28"/>
          <w:szCs w:val="28"/>
        </w:rPr>
        <w:t>Гурин Л.Б., Нестеренко Т.Г., Плотников И.А. Основы конструирования механизмов приборных систем: Учебное пособие. Ч.3.-Томск: Изд-во ТПУ,2003.-103 с.</w:t>
      </w:r>
    </w:p>
    <w:p w:rsidR="00976468" w:rsidRPr="00976468" w:rsidRDefault="00FC282B" w:rsidP="00FC282B">
      <w:pPr>
        <w:pStyle w:val="a5"/>
        <w:ind w:right="-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6468" w:rsidRPr="00976468">
        <w:rPr>
          <w:rFonts w:ascii="Times New Roman" w:hAnsi="Times New Roman" w:cs="Times New Roman"/>
          <w:sz w:val="28"/>
          <w:szCs w:val="28"/>
        </w:rPr>
        <w:t>Дмитриев В.С., Костюченко Т.Г., Слащев И.В. Курсовое проектирование приборных редукторов. Справочное учебное пособие. – Томск: Изд. ТПУ, 2002. -228 с.</w:t>
      </w:r>
    </w:p>
    <w:p w:rsidR="00976468" w:rsidRPr="00976468" w:rsidRDefault="00FC282B" w:rsidP="00FC282B">
      <w:pPr>
        <w:pStyle w:val="a5"/>
        <w:ind w:right="-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6468" w:rsidRPr="00976468">
        <w:rPr>
          <w:rFonts w:ascii="Times New Roman" w:hAnsi="Times New Roman" w:cs="Times New Roman"/>
          <w:sz w:val="28"/>
          <w:szCs w:val="28"/>
        </w:rPr>
        <w:t>Элементы приборных устройств: Курсовое проектирование. Учебное пособие для вузов в 2-х ч. Ч.2. Конструирование/ Н.П. Нестерова, А.П. Коваленко, О.Ф. Тищенко и др.; под ред. О.Ф. Тищенко. - М.: Высшая школа, 1978.-232 с.</w:t>
      </w:r>
    </w:p>
    <w:p w:rsidR="00976468" w:rsidRPr="00976468" w:rsidRDefault="00FC282B" w:rsidP="00FC282B">
      <w:pPr>
        <w:pStyle w:val="a5"/>
        <w:ind w:right="-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76468" w:rsidRPr="00976468">
        <w:rPr>
          <w:rFonts w:ascii="Times New Roman" w:hAnsi="Times New Roman" w:cs="Times New Roman"/>
          <w:sz w:val="28"/>
          <w:szCs w:val="28"/>
        </w:rPr>
        <w:t>Справочник по электрическим машинам: в 2т. Т.2./ Под общей ред. И.П. Копылова, Б.К. Клокова. – М.: Энергоатомиздат, 1989.-688с.</w:t>
      </w:r>
    </w:p>
    <w:p w:rsidR="00976468" w:rsidRPr="00976468" w:rsidRDefault="00FC282B" w:rsidP="00FC282B">
      <w:pPr>
        <w:pStyle w:val="a5"/>
        <w:ind w:right="-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76468" w:rsidRPr="00976468">
        <w:rPr>
          <w:rFonts w:ascii="Times New Roman" w:hAnsi="Times New Roman" w:cs="Times New Roman"/>
          <w:sz w:val="28"/>
          <w:szCs w:val="28"/>
        </w:rPr>
        <w:t>http://standard.tpu.ru СТП ТПУ 2.501-2006. Работы выпускные квалификационные, проекты и работы курсовые. Общие требования и правила оформления.</w:t>
      </w:r>
    </w:p>
    <w:p w:rsidR="00976468" w:rsidRPr="00976468" w:rsidRDefault="00FC282B" w:rsidP="00FC282B">
      <w:pPr>
        <w:pStyle w:val="a5"/>
        <w:ind w:right="-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76468" w:rsidRPr="00976468">
        <w:rPr>
          <w:rFonts w:ascii="Times New Roman" w:hAnsi="Times New Roman" w:cs="Times New Roman"/>
          <w:sz w:val="28"/>
          <w:szCs w:val="28"/>
        </w:rPr>
        <w:t>Справочник конструктора точного приборостроения/ Под ред. П.И. Явленского и др.-Л.: Машиностроение, 1989.-792 с.</w:t>
      </w:r>
    </w:p>
    <w:p w:rsidR="00976468" w:rsidRPr="00976468" w:rsidRDefault="00FC282B" w:rsidP="00FC282B">
      <w:pPr>
        <w:pStyle w:val="a5"/>
        <w:ind w:right="-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76468" w:rsidRPr="00976468">
        <w:rPr>
          <w:rFonts w:ascii="Times New Roman" w:hAnsi="Times New Roman" w:cs="Times New Roman"/>
          <w:sz w:val="28"/>
          <w:szCs w:val="28"/>
        </w:rPr>
        <w:t>Основы проектирования приборов и систем: Рабочая программа, метод. указания и контрольные задания для студентов спец. 200101 «Приборостроение» и 200106 2Информационно- измерительная техника и технологии» ИДО / Сост. Л.Б. Гурин. –Томск: Изд. ТПУ, 2005.- 19 с.</w:t>
      </w:r>
    </w:p>
    <w:p w:rsidR="00976468" w:rsidRPr="00976468" w:rsidRDefault="00FC282B" w:rsidP="00FC282B">
      <w:pPr>
        <w:pStyle w:val="a5"/>
        <w:ind w:right="-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76468" w:rsidRPr="00976468">
        <w:rPr>
          <w:rFonts w:ascii="Times New Roman" w:hAnsi="Times New Roman" w:cs="Times New Roman"/>
          <w:sz w:val="28"/>
          <w:szCs w:val="28"/>
        </w:rPr>
        <w:t>Единая система конструкторской документации. Справочное пособие/ С.С. Брушек, А.А. Волков и др.- М.: Изд-во стандартов 1989. -352 с.</w:t>
      </w:r>
    </w:p>
    <w:p w:rsidR="00976468" w:rsidRPr="00976468" w:rsidRDefault="00FC282B" w:rsidP="00FC282B">
      <w:pPr>
        <w:pStyle w:val="a5"/>
        <w:ind w:right="-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76468" w:rsidRPr="00976468">
        <w:rPr>
          <w:rFonts w:ascii="Times New Roman" w:hAnsi="Times New Roman" w:cs="Times New Roman"/>
          <w:sz w:val="28"/>
          <w:szCs w:val="28"/>
        </w:rPr>
        <w:t xml:space="preserve"> ГОСТ 2.301-68-ГОСТ 2.320-68 ЕСКД. Общие правила выполнения чертежей.</w:t>
      </w:r>
    </w:p>
    <w:p w:rsidR="00976468" w:rsidRPr="00976468" w:rsidRDefault="00FC282B" w:rsidP="00FC282B">
      <w:pPr>
        <w:pStyle w:val="a5"/>
        <w:ind w:right="-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76468" w:rsidRPr="00976468">
        <w:rPr>
          <w:rFonts w:ascii="Times New Roman" w:hAnsi="Times New Roman" w:cs="Times New Roman"/>
          <w:sz w:val="28"/>
          <w:szCs w:val="28"/>
        </w:rPr>
        <w:t xml:space="preserve"> ГОСТ 2.105-95 ЕСКД. Общие требования к текстовым документам.</w:t>
      </w:r>
    </w:p>
    <w:p w:rsidR="00FC282B" w:rsidRDefault="00FC282B" w:rsidP="00FC282B">
      <w:pPr>
        <w:pStyle w:val="a5"/>
        <w:ind w:right="-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76468" w:rsidRPr="00976468">
        <w:rPr>
          <w:rFonts w:ascii="Times New Roman" w:hAnsi="Times New Roman" w:cs="Times New Roman"/>
          <w:sz w:val="28"/>
          <w:szCs w:val="28"/>
        </w:rPr>
        <w:t>Ванторин В.Д. Механизмы приборных и вычислительных систем: Учебное пособие для приборостроит. спе</w:t>
      </w:r>
      <w:r>
        <w:rPr>
          <w:rFonts w:ascii="Times New Roman" w:hAnsi="Times New Roman" w:cs="Times New Roman"/>
          <w:sz w:val="28"/>
          <w:szCs w:val="28"/>
        </w:rPr>
        <w:t>ц. вузов.-М.:Высшая школа, 1985.</w:t>
      </w:r>
    </w:p>
    <w:p w:rsidR="00FC282B" w:rsidRDefault="00FC282B" w:rsidP="00FC282B">
      <w:pPr>
        <w:pStyle w:val="a5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C6830" w:rsidRPr="00FC282B">
        <w:rPr>
          <w:rFonts w:ascii="Times New Roman" w:hAnsi="Times New Roman" w:cs="Times New Roman"/>
          <w:b/>
          <w:bCs/>
          <w:sz w:val="28"/>
          <w:szCs w:val="28"/>
        </w:rPr>
        <w:t>Приложени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А</w:t>
      </w:r>
    </w:p>
    <w:p w:rsidR="00FC282B" w:rsidRPr="00FC282B" w:rsidRDefault="00FC282B" w:rsidP="00FC282B">
      <w:pPr>
        <w:pStyle w:val="a5"/>
        <w:ind w:right="-6"/>
        <w:rPr>
          <w:rFonts w:ascii="Times New Roman" w:hAnsi="Times New Roman" w:cs="Times New Roman"/>
          <w:b/>
          <w:bCs/>
          <w:sz w:val="28"/>
          <w:szCs w:val="28"/>
        </w:rPr>
      </w:pPr>
    </w:p>
    <w:p w:rsidR="00202E30" w:rsidRPr="00FC282B" w:rsidRDefault="0063482C" w:rsidP="00FC282B">
      <w:pPr>
        <w:pStyle w:val="a5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82B">
        <w:rPr>
          <w:rFonts w:ascii="Times New Roman" w:hAnsi="Times New Roman" w:cs="Times New Roman"/>
          <w:b/>
          <w:bCs/>
          <w:sz w:val="28"/>
          <w:szCs w:val="28"/>
        </w:rPr>
        <w:t>Габаритные и установочные размеры двигателя</w:t>
      </w:r>
      <w:r w:rsidR="00976468" w:rsidRPr="00FC28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282B">
        <w:rPr>
          <w:rFonts w:ascii="Times New Roman" w:hAnsi="Times New Roman" w:cs="Times New Roman"/>
          <w:b/>
          <w:bCs/>
          <w:sz w:val="28"/>
          <w:szCs w:val="28"/>
        </w:rPr>
        <w:t>ДПР-32-Ф5</w:t>
      </w:r>
    </w:p>
    <w:p w:rsidR="00202E30" w:rsidRDefault="00F77030" w:rsidP="0000608E">
      <w:pPr>
        <w:pStyle w:val="a5"/>
        <w:ind w:right="-6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pict>
          <v:shape id="_x0000_i1132" type="#_x0000_t75" style="width:411pt;height:268.5pt">
            <v:imagedata r:id="rId114" o:title=""/>
          </v:shape>
        </w:pict>
      </w:r>
    </w:p>
    <w:p w:rsidR="0000608E" w:rsidRPr="0000608E" w:rsidRDefault="0000608E" w:rsidP="0000608E">
      <w:pPr>
        <w:pStyle w:val="a5"/>
        <w:ind w:right="-6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bookmarkStart w:id="54" w:name="_GoBack"/>
      <w:bookmarkEnd w:id="54"/>
    </w:p>
    <w:sectPr w:rsidR="0000608E" w:rsidRPr="0000608E" w:rsidSect="00976468">
      <w:headerReference w:type="default" r:id="rId115"/>
      <w:footerReference w:type="default" r:id="rId11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E36" w:rsidRDefault="00D54E36">
      <w:r>
        <w:separator/>
      </w:r>
    </w:p>
  </w:endnote>
  <w:endnote w:type="continuationSeparator" w:id="0">
    <w:p w:rsidR="00D54E36" w:rsidRDefault="00D5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68" w:rsidRPr="00976468" w:rsidRDefault="00380DD2" w:rsidP="00193692">
    <w:pPr>
      <w:pStyle w:val="ae"/>
      <w:framePr w:wrap="auto" w:vAnchor="text" w:hAnchor="margin" w:xAlign="right" w:y="1"/>
      <w:rPr>
        <w:rStyle w:val="af0"/>
        <w:sz w:val="24"/>
        <w:szCs w:val="24"/>
      </w:rPr>
    </w:pPr>
    <w:r>
      <w:rPr>
        <w:rStyle w:val="af0"/>
        <w:noProof/>
        <w:sz w:val="24"/>
        <w:szCs w:val="24"/>
      </w:rPr>
      <w:t>1</w:t>
    </w:r>
  </w:p>
  <w:p w:rsidR="001E7F95" w:rsidRPr="00976468" w:rsidRDefault="001E7F95" w:rsidP="0097646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E36" w:rsidRDefault="00D54E36">
      <w:r>
        <w:separator/>
      </w:r>
    </w:p>
  </w:footnote>
  <w:footnote w:type="continuationSeparator" w:id="0">
    <w:p w:rsidR="00D54E36" w:rsidRDefault="00D54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68" w:rsidRPr="00976468" w:rsidRDefault="00976468" w:rsidP="00976468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28B5"/>
    <w:multiLevelType w:val="multilevel"/>
    <w:tmpl w:val="12E65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53A206F"/>
    <w:multiLevelType w:val="multilevel"/>
    <w:tmpl w:val="8446E694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520"/>
      </w:pPr>
      <w:rPr>
        <w:rFonts w:hint="default"/>
      </w:rPr>
    </w:lvl>
  </w:abstractNum>
  <w:abstractNum w:abstractNumId="2">
    <w:nsid w:val="0A8A78D1"/>
    <w:multiLevelType w:val="singleLevel"/>
    <w:tmpl w:val="532044F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7792968"/>
    <w:multiLevelType w:val="hybridMultilevel"/>
    <w:tmpl w:val="BBFE9F76"/>
    <w:lvl w:ilvl="0" w:tplc="54966F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C367B97"/>
    <w:multiLevelType w:val="multilevel"/>
    <w:tmpl w:val="95E2787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2DB5316"/>
    <w:multiLevelType w:val="multilevel"/>
    <w:tmpl w:val="9E7EAF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85675D5"/>
    <w:multiLevelType w:val="hybridMultilevel"/>
    <w:tmpl w:val="ADE83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1D0D11"/>
    <w:multiLevelType w:val="hybridMultilevel"/>
    <w:tmpl w:val="B94AE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E80CB6"/>
    <w:multiLevelType w:val="hybridMultilevel"/>
    <w:tmpl w:val="9B86F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520706"/>
    <w:multiLevelType w:val="hybridMultilevel"/>
    <w:tmpl w:val="515EF308"/>
    <w:lvl w:ilvl="0" w:tplc="B9765E0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310"/>
    <w:rsid w:val="0000608E"/>
    <w:rsid w:val="00023013"/>
    <w:rsid w:val="0002530A"/>
    <w:rsid w:val="00027359"/>
    <w:rsid w:val="00052D3E"/>
    <w:rsid w:val="000802D7"/>
    <w:rsid w:val="0008294A"/>
    <w:rsid w:val="00085CF0"/>
    <w:rsid w:val="0009488E"/>
    <w:rsid w:val="000A1793"/>
    <w:rsid w:val="000B76BF"/>
    <w:rsid w:val="000C06D7"/>
    <w:rsid w:val="000D3A12"/>
    <w:rsid w:val="000E0459"/>
    <w:rsid w:val="000F2310"/>
    <w:rsid w:val="000F3C9B"/>
    <w:rsid w:val="00122BD5"/>
    <w:rsid w:val="001240D5"/>
    <w:rsid w:val="00136C92"/>
    <w:rsid w:val="0014736B"/>
    <w:rsid w:val="001507A8"/>
    <w:rsid w:val="0015157A"/>
    <w:rsid w:val="00152C28"/>
    <w:rsid w:val="00156D4D"/>
    <w:rsid w:val="00162615"/>
    <w:rsid w:val="001701C0"/>
    <w:rsid w:val="00171DC4"/>
    <w:rsid w:val="00193692"/>
    <w:rsid w:val="001B3142"/>
    <w:rsid w:val="001C3DB8"/>
    <w:rsid w:val="001C6830"/>
    <w:rsid w:val="001C74A8"/>
    <w:rsid w:val="001D0B64"/>
    <w:rsid w:val="001E7F95"/>
    <w:rsid w:val="001F679D"/>
    <w:rsid w:val="00202E30"/>
    <w:rsid w:val="00216EB6"/>
    <w:rsid w:val="002348E9"/>
    <w:rsid w:val="002358B4"/>
    <w:rsid w:val="00237581"/>
    <w:rsid w:val="00240C03"/>
    <w:rsid w:val="00243F32"/>
    <w:rsid w:val="00245326"/>
    <w:rsid w:val="00255BCE"/>
    <w:rsid w:val="002639E2"/>
    <w:rsid w:val="002765A6"/>
    <w:rsid w:val="00285D77"/>
    <w:rsid w:val="00287B33"/>
    <w:rsid w:val="0029385E"/>
    <w:rsid w:val="002A263F"/>
    <w:rsid w:val="002B766D"/>
    <w:rsid w:val="002E755F"/>
    <w:rsid w:val="00323BF8"/>
    <w:rsid w:val="00342C22"/>
    <w:rsid w:val="00362998"/>
    <w:rsid w:val="003664CB"/>
    <w:rsid w:val="00370926"/>
    <w:rsid w:val="003809F2"/>
    <w:rsid w:val="00380DD2"/>
    <w:rsid w:val="003A39E3"/>
    <w:rsid w:val="003C73F9"/>
    <w:rsid w:val="003D6A87"/>
    <w:rsid w:val="003E29D2"/>
    <w:rsid w:val="003E4155"/>
    <w:rsid w:val="003E6451"/>
    <w:rsid w:val="003F30C3"/>
    <w:rsid w:val="003F49ED"/>
    <w:rsid w:val="0040009F"/>
    <w:rsid w:val="00401090"/>
    <w:rsid w:val="00401817"/>
    <w:rsid w:val="0042201C"/>
    <w:rsid w:val="00422A4C"/>
    <w:rsid w:val="0043363C"/>
    <w:rsid w:val="00454487"/>
    <w:rsid w:val="00466F96"/>
    <w:rsid w:val="00472C71"/>
    <w:rsid w:val="004736C9"/>
    <w:rsid w:val="00484FB8"/>
    <w:rsid w:val="004A2C77"/>
    <w:rsid w:val="004A5B2D"/>
    <w:rsid w:val="004C17EF"/>
    <w:rsid w:val="004D3307"/>
    <w:rsid w:val="004E5804"/>
    <w:rsid w:val="00505794"/>
    <w:rsid w:val="00535018"/>
    <w:rsid w:val="0053549E"/>
    <w:rsid w:val="00540091"/>
    <w:rsid w:val="00545029"/>
    <w:rsid w:val="00562957"/>
    <w:rsid w:val="005938E4"/>
    <w:rsid w:val="0059500B"/>
    <w:rsid w:val="005A0FC3"/>
    <w:rsid w:val="005A4CE5"/>
    <w:rsid w:val="005C39FE"/>
    <w:rsid w:val="005C4E8C"/>
    <w:rsid w:val="005D4C05"/>
    <w:rsid w:val="005E0BB6"/>
    <w:rsid w:val="005E79F4"/>
    <w:rsid w:val="005F09DD"/>
    <w:rsid w:val="005F0DA1"/>
    <w:rsid w:val="005F6A03"/>
    <w:rsid w:val="005F7456"/>
    <w:rsid w:val="0060055A"/>
    <w:rsid w:val="00600B37"/>
    <w:rsid w:val="006023AF"/>
    <w:rsid w:val="00602CFF"/>
    <w:rsid w:val="00602EDA"/>
    <w:rsid w:val="00604E18"/>
    <w:rsid w:val="00612773"/>
    <w:rsid w:val="00614E95"/>
    <w:rsid w:val="006168E1"/>
    <w:rsid w:val="00616C2A"/>
    <w:rsid w:val="00626904"/>
    <w:rsid w:val="00631A48"/>
    <w:rsid w:val="0063482C"/>
    <w:rsid w:val="0063647D"/>
    <w:rsid w:val="0064124F"/>
    <w:rsid w:val="00642248"/>
    <w:rsid w:val="006444EA"/>
    <w:rsid w:val="006529F6"/>
    <w:rsid w:val="006637E1"/>
    <w:rsid w:val="006654C1"/>
    <w:rsid w:val="00667A7A"/>
    <w:rsid w:val="00670E79"/>
    <w:rsid w:val="00683459"/>
    <w:rsid w:val="00685370"/>
    <w:rsid w:val="00687BA1"/>
    <w:rsid w:val="006C713F"/>
    <w:rsid w:val="006D3960"/>
    <w:rsid w:val="006E22D0"/>
    <w:rsid w:val="006F3DB2"/>
    <w:rsid w:val="006F6C5F"/>
    <w:rsid w:val="007003C6"/>
    <w:rsid w:val="007139E4"/>
    <w:rsid w:val="00733AC5"/>
    <w:rsid w:val="00742132"/>
    <w:rsid w:val="007423F4"/>
    <w:rsid w:val="00753CFF"/>
    <w:rsid w:val="00761FA8"/>
    <w:rsid w:val="00767CB1"/>
    <w:rsid w:val="007918EB"/>
    <w:rsid w:val="00796EEF"/>
    <w:rsid w:val="007A3A75"/>
    <w:rsid w:val="007C099E"/>
    <w:rsid w:val="007C21B3"/>
    <w:rsid w:val="007C589A"/>
    <w:rsid w:val="007E77C4"/>
    <w:rsid w:val="007F1C5A"/>
    <w:rsid w:val="007F7E4F"/>
    <w:rsid w:val="00806C44"/>
    <w:rsid w:val="00817C0F"/>
    <w:rsid w:val="00824BCE"/>
    <w:rsid w:val="008253FB"/>
    <w:rsid w:val="008271ED"/>
    <w:rsid w:val="00832A10"/>
    <w:rsid w:val="00833F5B"/>
    <w:rsid w:val="008420A2"/>
    <w:rsid w:val="00842F6E"/>
    <w:rsid w:val="00844856"/>
    <w:rsid w:val="008452BF"/>
    <w:rsid w:val="00847DA6"/>
    <w:rsid w:val="0085191C"/>
    <w:rsid w:val="00851D27"/>
    <w:rsid w:val="008727B2"/>
    <w:rsid w:val="00885F7B"/>
    <w:rsid w:val="00887F0E"/>
    <w:rsid w:val="00897098"/>
    <w:rsid w:val="008B1246"/>
    <w:rsid w:val="008E38F1"/>
    <w:rsid w:val="008F2975"/>
    <w:rsid w:val="009021D7"/>
    <w:rsid w:val="00905FE7"/>
    <w:rsid w:val="00906EF7"/>
    <w:rsid w:val="00910916"/>
    <w:rsid w:val="00910BD1"/>
    <w:rsid w:val="009127C6"/>
    <w:rsid w:val="0091623C"/>
    <w:rsid w:val="00927DB4"/>
    <w:rsid w:val="00932233"/>
    <w:rsid w:val="0093247C"/>
    <w:rsid w:val="00936A45"/>
    <w:rsid w:val="00946DE2"/>
    <w:rsid w:val="0095635D"/>
    <w:rsid w:val="00966AE2"/>
    <w:rsid w:val="0097207E"/>
    <w:rsid w:val="00974302"/>
    <w:rsid w:val="00975FC4"/>
    <w:rsid w:val="00976468"/>
    <w:rsid w:val="00992B20"/>
    <w:rsid w:val="009A1A81"/>
    <w:rsid w:val="009A2412"/>
    <w:rsid w:val="009A6F97"/>
    <w:rsid w:val="009A74E2"/>
    <w:rsid w:val="009B0076"/>
    <w:rsid w:val="009B3AC5"/>
    <w:rsid w:val="009C1707"/>
    <w:rsid w:val="009C1C1D"/>
    <w:rsid w:val="009D19EF"/>
    <w:rsid w:val="009D1E86"/>
    <w:rsid w:val="009E211A"/>
    <w:rsid w:val="009E56A6"/>
    <w:rsid w:val="00A01972"/>
    <w:rsid w:val="00A03346"/>
    <w:rsid w:val="00A06B15"/>
    <w:rsid w:val="00A10758"/>
    <w:rsid w:val="00A10871"/>
    <w:rsid w:val="00A11744"/>
    <w:rsid w:val="00A151F3"/>
    <w:rsid w:val="00A15666"/>
    <w:rsid w:val="00A1795E"/>
    <w:rsid w:val="00A25178"/>
    <w:rsid w:val="00A26A9C"/>
    <w:rsid w:val="00A307F7"/>
    <w:rsid w:val="00A31820"/>
    <w:rsid w:val="00A44D0A"/>
    <w:rsid w:val="00A4539F"/>
    <w:rsid w:val="00A45AEC"/>
    <w:rsid w:val="00A45B93"/>
    <w:rsid w:val="00A5391E"/>
    <w:rsid w:val="00A624A7"/>
    <w:rsid w:val="00A7476E"/>
    <w:rsid w:val="00A752A1"/>
    <w:rsid w:val="00A776C4"/>
    <w:rsid w:val="00AA261C"/>
    <w:rsid w:val="00AA4B9C"/>
    <w:rsid w:val="00AC6D0C"/>
    <w:rsid w:val="00AD3DC3"/>
    <w:rsid w:val="00AD61AA"/>
    <w:rsid w:val="00AE6AC1"/>
    <w:rsid w:val="00AF5465"/>
    <w:rsid w:val="00B00F20"/>
    <w:rsid w:val="00B146AA"/>
    <w:rsid w:val="00B1653B"/>
    <w:rsid w:val="00B41843"/>
    <w:rsid w:val="00B45D70"/>
    <w:rsid w:val="00B50EF7"/>
    <w:rsid w:val="00B5335C"/>
    <w:rsid w:val="00B64C4D"/>
    <w:rsid w:val="00B65447"/>
    <w:rsid w:val="00B6775E"/>
    <w:rsid w:val="00B73075"/>
    <w:rsid w:val="00B77247"/>
    <w:rsid w:val="00B84762"/>
    <w:rsid w:val="00BA479C"/>
    <w:rsid w:val="00BB5E1E"/>
    <w:rsid w:val="00BC1A9E"/>
    <w:rsid w:val="00BC3131"/>
    <w:rsid w:val="00BC49A6"/>
    <w:rsid w:val="00BE2542"/>
    <w:rsid w:val="00BE6354"/>
    <w:rsid w:val="00BE7D15"/>
    <w:rsid w:val="00BF1E04"/>
    <w:rsid w:val="00BF406D"/>
    <w:rsid w:val="00C05393"/>
    <w:rsid w:val="00C16A0A"/>
    <w:rsid w:val="00C24F30"/>
    <w:rsid w:val="00C302E4"/>
    <w:rsid w:val="00C308F0"/>
    <w:rsid w:val="00C311FE"/>
    <w:rsid w:val="00C34383"/>
    <w:rsid w:val="00C35ACF"/>
    <w:rsid w:val="00C35CCA"/>
    <w:rsid w:val="00C71782"/>
    <w:rsid w:val="00C72332"/>
    <w:rsid w:val="00C762CB"/>
    <w:rsid w:val="00C76D9D"/>
    <w:rsid w:val="00C8384F"/>
    <w:rsid w:val="00C96162"/>
    <w:rsid w:val="00CA27F5"/>
    <w:rsid w:val="00CA2ACA"/>
    <w:rsid w:val="00CA73D7"/>
    <w:rsid w:val="00CB5846"/>
    <w:rsid w:val="00CC78BD"/>
    <w:rsid w:val="00CE48BC"/>
    <w:rsid w:val="00CF5DAB"/>
    <w:rsid w:val="00D10A4B"/>
    <w:rsid w:val="00D10F0A"/>
    <w:rsid w:val="00D16EE1"/>
    <w:rsid w:val="00D1769B"/>
    <w:rsid w:val="00D30BA3"/>
    <w:rsid w:val="00D31482"/>
    <w:rsid w:val="00D47C3E"/>
    <w:rsid w:val="00D54E36"/>
    <w:rsid w:val="00D56191"/>
    <w:rsid w:val="00D60DF6"/>
    <w:rsid w:val="00D63A50"/>
    <w:rsid w:val="00D75F7A"/>
    <w:rsid w:val="00D77007"/>
    <w:rsid w:val="00D95CCD"/>
    <w:rsid w:val="00DE32E9"/>
    <w:rsid w:val="00DF2895"/>
    <w:rsid w:val="00E17E93"/>
    <w:rsid w:val="00E33982"/>
    <w:rsid w:val="00E3492A"/>
    <w:rsid w:val="00E37146"/>
    <w:rsid w:val="00E43BC8"/>
    <w:rsid w:val="00E5241C"/>
    <w:rsid w:val="00E623EA"/>
    <w:rsid w:val="00E66A1E"/>
    <w:rsid w:val="00E67E7F"/>
    <w:rsid w:val="00E72762"/>
    <w:rsid w:val="00E73016"/>
    <w:rsid w:val="00E732C8"/>
    <w:rsid w:val="00E85E10"/>
    <w:rsid w:val="00E90998"/>
    <w:rsid w:val="00E92F84"/>
    <w:rsid w:val="00EA038C"/>
    <w:rsid w:val="00EE071E"/>
    <w:rsid w:val="00EE0FD3"/>
    <w:rsid w:val="00F058BF"/>
    <w:rsid w:val="00F07E48"/>
    <w:rsid w:val="00F130D0"/>
    <w:rsid w:val="00F175B8"/>
    <w:rsid w:val="00F230EA"/>
    <w:rsid w:val="00F45F3C"/>
    <w:rsid w:val="00F51435"/>
    <w:rsid w:val="00F531AC"/>
    <w:rsid w:val="00F66D03"/>
    <w:rsid w:val="00F72B76"/>
    <w:rsid w:val="00F75658"/>
    <w:rsid w:val="00F77030"/>
    <w:rsid w:val="00F817C8"/>
    <w:rsid w:val="00F838C4"/>
    <w:rsid w:val="00F86FD4"/>
    <w:rsid w:val="00F9191C"/>
    <w:rsid w:val="00F94470"/>
    <w:rsid w:val="00F949B6"/>
    <w:rsid w:val="00F95832"/>
    <w:rsid w:val="00FA317F"/>
    <w:rsid w:val="00FC12B3"/>
    <w:rsid w:val="00FC282B"/>
    <w:rsid w:val="00FF0540"/>
    <w:rsid w:val="00FF15E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4"/>
    <o:shapelayout v:ext="edit">
      <o:idmap v:ext="edit" data="1"/>
    </o:shapelayout>
  </w:shapeDefaults>
  <w:decimalSymbol w:val=","/>
  <w:listSeparator w:val=";"/>
  <w14:defaultImageDpi w14:val="0"/>
  <w15:chartTrackingRefBased/>
  <w15:docId w15:val="{5E0BE764-6C75-4A85-AD16-35D6A415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10"/>
  </w:style>
  <w:style w:type="paragraph" w:styleId="1">
    <w:name w:val="heading 1"/>
    <w:basedOn w:val="a"/>
    <w:next w:val="a"/>
    <w:link w:val="10"/>
    <w:uiPriority w:val="99"/>
    <w:qFormat/>
    <w:rsid w:val="000F23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6853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"/>
    <w:link w:val="2"/>
    <w:uiPriority w:val="99"/>
    <w:rsid w:val="00685370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F2310"/>
    <w:pPr>
      <w:jc w:val="center"/>
    </w:pPr>
    <w:rPr>
      <w:sz w:val="28"/>
      <w:szCs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4D3307"/>
    <w:pPr>
      <w:widowControl w:val="0"/>
      <w:spacing w:line="360" w:lineRule="auto"/>
      <w:ind w:right="20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ий текст Знак"/>
    <w:link w:val="a5"/>
    <w:uiPriority w:val="99"/>
    <w:semiHidden/>
    <w:rPr>
      <w:sz w:val="20"/>
      <w:szCs w:val="20"/>
    </w:rPr>
  </w:style>
  <w:style w:type="paragraph" w:customStyle="1" w:styleId="11">
    <w:name w:val="Обычный1"/>
    <w:uiPriority w:val="99"/>
    <w:rsid w:val="004A2C77"/>
    <w:pPr>
      <w:widowControl w:val="0"/>
    </w:pPr>
  </w:style>
  <w:style w:type="character" w:styleId="a7">
    <w:name w:val="Hyperlink"/>
    <w:uiPriority w:val="99"/>
    <w:rsid w:val="00AE6AC1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rsid w:val="0091623C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7918EB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0"/>
      <w:szCs w:val="20"/>
    </w:rPr>
  </w:style>
  <w:style w:type="paragraph" w:styleId="a8">
    <w:name w:val="Normal (Web)"/>
    <w:basedOn w:val="a"/>
    <w:uiPriority w:val="99"/>
    <w:rsid w:val="0002530A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7C5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A752A1"/>
    <w:rPr>
      <w:rFonts w:ascii="Courier New" w:hAnsi="Courier New" w:cs="Courier New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927DB4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Pr>
      <w:sz w:val="20"/>
      <w:szCs w:val="20"/>
    </w:rPr>
  </w:style>
  <w:style w:type="paragraph" w:styleId="ae">
    <w:name w:val="footer"/>
    <w:basedOn w:val="a"/>
    <w:link w:val="af"/>
    <w:uiPriority w:val="99"/>
    <w:rsid w:val="00927DB4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semiHidden/>
    <w:rPr>
      <w:sz w:val="20"/>
      <w:szCs w:val="20"/>
    </w:rPr>
  </w:style>
  <w:style w:type="character" w:styleId="af0">
    <w:name w:val="page number"/>
    <w:uiPriority w:val="99"/>
    <w:rsid w:val="00927DB4"/>
  </w:style>
  <w:style w:type="character" w:customStyle="1" w:styleId="12">
    <w:name w:val="Знак Знак1"/>
    <w:uiPriority w:val="99"/>
    <w:rsid w:val="00A4539F"/>
    <w:rPr>
      <w:rFonts w:ascii="Courier New" w:hAnsi="Courier New" w:cs="Courier New"/>
      <w:lang w:val="ru-RU" w:eastAsia="ru-RU"/>
    </w:rPr>
  </w:style>
  <w:style w:type="paragraph" w:customStyle="1" w:styleId="af1">
    <w:name w:val="ААА Знак"/>
    <w:basedOn w:val="a"/>
    <w:link w:val="af2"/>
    <w:uiPriority w:val="99"/>
    <w:rsid w:val="00466F96"/>
    <w:pPr>
      <w:keepNext/>
      <w:suppressLineNumbers/>
      <w:spacing w:line="360" w:lineRule="auto"/>
      <w:ind w:firstLine="709"/>
      <w:jc w:val="both"/>
      <w:outlineLvl w:val="0"/>
    </w:pPr>
    <w:rPr>
      <w:sz w:val="28"/>
      <w:szCs w:val="28"/>
    </w:rPr>
  </w:style>
  <w:style w:type="character" w:customStyle="1" w:styleId="af2">
    <w:name w:val="ААА Знак Знак"/>
    <w:link w:val="af1"/>
    <w:uiPriority w:val="99"/>
    <w:rsid w:val="00466F96"/>
    <w:rPr>
      <w:sz w:val="32"/>
      <w:szCs w:val="32"/>
      <w:lang w:val="ru-RU" w:eastAsia="ru-RU"/>
    </w:rPr>
  </w:style>
  <w:style w:type="paragraph" w:customStyle="1" w:styleId="af3">
    <w:name w:val="АА"/>
    <w:basedOn w:val="af1"/>
    <w:next w:val="af1"/>
    <w:uiPriority w:val="99"/>
    <w:rsid w:val="00466F96"/>
    <w:pPr>
      <w:pageBreakBefore/>
      <w:spacing w:line="480" w:lineRule="auto"/>
      <w:jc w:val="center"/>
    </w:pPr>
    <w:rPr>
      <w:sz w:val="32"/>
      <w:szCs w:val="32"/>
    </w:rPr>
  </w:style>
  <w:style w:type="paragraph" w:styleId="3">
    <w:name w:val="Body Text Indent 3"/>
    <w:basedOn w:val="a"/>
    <w:link w:val="30"/>
    <w:uiPriority w:val="99"/>
    <w:rsid w:val="00906EF7"/>
    <w:pPr>
      <w:tabs>
        <w:tab w:val="left" w:pos="0"/>
        <w:tab w:val="left" w:pos="5670"/>
      </w:tabs>
      <w:ind w:firstLine="680"/>
    </w:pPr>
    <w:rPr>
      <w:rFonts w:ascii="Arial" w:hAnsi="Arial" w:cs="Arial"/>
      <w:sz w:val="22"/>
      <w:szCs w:val="22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styleId="af4">
    <w:name w:val="TOC Heading"/>
    <w:basedOn w:val="1"/>
    <w:next w:val="a"/>
    <w:uiPriority w:val="99"/>
    <w:qFormat/>
    <w:rsid w:val="00F058BF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99"/>
    <w:semiHidden/>
    <w:rsid w:val="00F058BF"/>
  </w:style>
  <w:style w:type="paragraph" w:styleId="25">
    <w:name w:val="toc 2"/>
    <w:basedOn w:val="a"/>
    <w:next w:val="a"/>
    <w:autoRedefine/>
    <w:uiPriority w:val="99"/>
    <w:semiHidden/>
    <w:rsid w:val="00F058BF"/>
    <w:pPr>
      <w:spacing w:after="1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99"/>
    <w:semiHidden/>
    <w:rsid w:val="00F058BF"/>
    <w:pPr>
      <w:spacing w:after="100" w:line="276" w:lineRule="auto"/>
      <w:ind w:left="440"/>
    </w:pPr>
    <w:rPr>
      <w:rFonts w:ascii="Calibri" w:hAnsi="Calibri" w:cs="Calibri"/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rsid w:val="00F058BF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link w:val="af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33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32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33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32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33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33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fontTable" Target="fontTable.xml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theme" Target="theme/theme1.xml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png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header" Target="header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footer" Target="foot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22908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Forcer</dc:creator>
  <cp:keywords/>
  <dc:description/>
  <cp:lastModifiedBy>Irina</cp:lastModifiedBy>
  <cp:revision>2</cp:revision>
  <dcterms:created xsi:type="dcterms:W3CDTF">2014-09-12T12:28:00Z</dcterms:created>
  <dcterms:modified xsi:type="dcterms:W3CDTF">2014-09-12T12:28:00Z</dcterms:modified>
</cp:coreProperties>
</file>