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3AE" w:rsidRPr="001543AE" w:rsidRDefault="001543AE" w:rsidP="001543AE">
      <w:pPr>
        <w:pStyle w:val="afd"/>
      </w:pPr>
      <w:r>
        <w:t>Оглавление</w:t>
      </w:r>
    </w:p>
    <w:p w:rsidR="001543AE" w:rsidRDefault="001543AE" w:rsidP="001543AE">
      <w:pPr>
        <w:ind w:firstLine="709"/>
        <w:rPr>
          <w:lang w:eastAsia="en-US"/>
        </w:rPr>
      </w:pPr>
    </w:p>
    <w:p w:rsidR="00AB6016" w:rsidRDefault="00AB6016">
      <w:pPr>
        <w:pStyle w:val="24"/>
        <w:rPr>
          <w:smallCaps w:val="0"/>
          <w:noProof/>
          <w:sz w:val="24"/>
          <w:szCs w:val="24"/>
          <w:lang w:eastAsia="ru-RU"/>
        </w:rPr>
      </w:pPr>
      <w:r w:rsidRPr="00DE0942">
        <w:rPr>
          <w:rStyle w:val="a7"/>
          <w:caps/>
          <w:noProof/>
        </w:rPr>
        <w:t>В</w:t>
      </w:r>
      <w:r w:rsidRPr="00DE0942">
        <w:rPr>
          <w:rStyle w:val="a7"/>
          <w:noProof/>
        </w:rPr>
        <w:t>ведение</w:t>
      </w:r>
    </w:p>
    <w:p w:rsidR="00AB6016" w:rsidRDefault="00AB6016">
      <w:pPr>
        <w:pStyle w:val="24"/>
        <w:rPr>
          <w:smallCaps w:val="0"/>
          <w:noProof/>
          <w:sz w:val="24"/>
          <w:szCs w:val="24"/>
          <w:lang w:eastAsia="ru-RU"/>
        </w:rPr>
      </w:pPr>
      <w:r w:rsidRPr="00DE0942">
        <w:rPr>
          <w:rStyle w:val="a7"/>
          <w:caps/>
          <w:noProof/>
        </w:rPr>
        <w:t>1. Э</w:t>
      </w:r>
      <w:r w:rsidRPr="00DE0942">
        <w:rPr>
          <w:rStyle w:val="a7"/>
          <w:noProof/>
        </w:rPr>
        <w:t>тапы регистрации турфирмы</w:t>
      </w:r>
    </w:p>
    <w:p w:rsidR="00AB6016" w:rsidRDefault="00AB6016">
      <w:pPr>
        <w:pStyle w:val="24"/>
        <w:rPr>
          <w:smallCaps w:val="0"/>
          <w:noProof/>
          <w:sz w:val="24"/>
          <w:szCs w:val="24"/>
          <w:lang w:eastAsia="ru-RU"/>
        </w:rPr>
      </w:pPr>
      <w:r w:rsidRPr="00DE0942">
        <w:rPr>
          <w:rStyle w:val="a7"/>
          <w:noProof/>
        </w:rPr>
        <w:t>1.1 Подготовка к регистрации юридического лица</w:t>
      </w:r>
    </w:p>
    <w:p w:rsidR="00AB6016" w:rsidRDefault="00AB6016">
      <w:pPr>
        <w:pStyle w:val="24"/>
        <w:rPr>
          <w:smallCaps w:val="0"/>
          <w:noProof/>
          <w:sz w:val="24"/>
          <w:szCs w:val="24"/>
          <w:lang w:eastAsia="ru-RU"/>
        </w:rPr>
      </w:pPr>
      <w:r w:rsidRPr="00DE0942">
        <w:rPr>
          <w:rStyle w:val="a7"/>
          <w:noProof/>
        </w:rPr>
        <w:t>1.2 Государственная регистрация туристской организации</w:t>
      </w:r>
    </w:p>
    <w:p w:rsidR="00AB6016" w:rsidRDefault="00AB6016">
      <w:pPr>
        <w:pStyle w:val="24"/>
        <w:rPr>
          <w:smallCaps w:val="0"/>
          <w:noProof/>
          <w:sz w:val="24"/>
          <w:szCs w:val="24"/>
          <w:lang w:eastAsia="ru-RU"/>
        </w:rPr>
      </w:pPr>
      <w:r w:rsidRPr="00DE0942">
        <w:rPr>
          <w:rStyle w:val="a7"/>
          <w:noProof/>
        </w:rPr>
        <w:t>1.3 Мероприятия по подготовке предприятия к открытию</w:t>
      </w:r>
    </w:p>
    <w:p w:rsidR="00AB6016" w:rsidRDefault="00AB6016">
      <w:pPr>
        <w:pStyle w:val="24"/>
        <w:rPr>
          <w:smallCaps w:val="0"/>
          <w:noProof/>
          <w:sz w:val="24"/>
          <w:szCs w:val="24"/>
          <w:lang w:eastAsia="ru-RU"/>
        </w:rPr>
      </w:pPr>
      <w:r w:rsidRPr="00DE0942">
        <w:rPr>
          <w:rStyle w:val="a7"/>
          <w:caps/>
          <w:noProof/>
        </w:rPr>
        <w:t>2. Х</w:t>
      </w:r>
      <w:r w:rsidRPr="00DE0942">
        <w:rPr>
          <w:rStyle w:val="a7"/>
          <w:noProof/>
        </w:rPr>
        <w:t>арактеристика инфраструктуры туристического рынка</w:t>
      </w:r>
    </w:p>
    <w:p w:rsidR="00AB6016" w:rsidRDefault="00AB6016">
      <w:pPr>
        <w:pStyle w:val="24"/>
        <w:rPr>
          <w:smallCaps w:val="0"/>
          <w:noProof/>
          <w:sz w:val="24"/>
          <w:szCs w:val="24"/>
          <w:lang w:eastAsia="ru-RU"/>
        </w:rPr>
      </w:pPr>
      <w:r w:rsidRPr="00DE0942">
        <w:rPr>
          <w:rStyle w:val="a7"/>
          <w:noProof/>
        </w:rPr>
        <w:t>2.1 Туристический рынок Уральского региона</w:t>
      </w:r>
    </w:p>
    <w:p w:rsidR="00AB6016" w:rsidRDefault="00AB6016">
      <w:pPr>
        <w:pStyle w:val="24"/>
        <w:rPr>
          <w:smallCaps w:val="0"/>
          <w:noProof/>
          <w:sz w:val="24"/>
          <w:szCs w:val="24"/>
          <w:lang w:eastAsia="ru-RU"/>
        </w:rPr>
      </w:pPr>
      <w:r w:rsidRPr="00DE0942">
        <w:rPr>
          <w:rStyle w:val="a7"/>
          <w:noProof/>
        </w:rPr>
        <w:t>2.2 Характеристика инфраструктуры туристического рынка Свердловской области</w:t>
      </w:r>
    </w:p>
    <w:p w:rsidR="00AB6016" w:rsidRDefault="00AB6016">
      <w:pPr>
        <w:pStyle w:val="24"/>
        <w:rPr>
          <w:smallCaps w:val="0"/>
          <w:noProof/>
          <w:sz w:val="24"/>
          <w:szCs w:val="24"/>
          <w:lang w:eastAsia="ru-RU"/>
        </w:rPr>
      </w:pPr>
      <w:r w:rsidRPr="00DE0942">
        <w:rPr>
          <w:rStyle w:val="a7"/>
          <w:noProof/>
        </w:rPr>
        <w:t>2.3 Характеристика туристического рынка г. Екатеринбурга</w:t>
      </w:r>
    </w:p>
    <w:p w:rsidR="00AB6016" w:rsidRDefault="00AB6016">
      <w:pPr>
        <w:pStyle w:val="24"/>
        <w:rPr>
          <w:smallCaps w:val="0"/>
          <w:noProof/>
          <w:sz w:val="24"/>
          <w:szCs w:val="24"/>
          <w:lang w:eastAsia="ru-RU"/>
        </w:rPr>
      </w:pPr>
      <w:r w:rsidRPr="00DE0942">
        <w:rPr>
          <w:rStyle w:val="a7"/>
          <w:caps/>
          <w:noProof/>
        </w:rPr>
        <w:t>3. А</w:t>
      </w:r>
      <w:r w:rsidRPr="00DE0942">
        <w:rPr>
          <w:rStyle w:val="a7"/>
          <w:noProof/>
        </w:rPr>
        <w:t>нализ факторов, определяющих совокупное предложение туристских услуг в Свердловской области</w:t>
      </w:r>
    </w:p>
    <w:p w:rsidR="00AB6016" w:rsidRDefault="00AB6016">
      <w:pPr>
        <w:pStyle w:val="24"/>
        <w:rPr>
          <w:smallCaps w:val="0"/>
          <w:noProof/>
          <w:sz w:val="24"/>
          <w:szCs w:val="24"/>
          <w:lang w:eastAsia="ru-RU"/>
        </w:rPr>
      </w:pPr>
      <w:r w:rsidRPr="00DE0942">
        <w:rPr>
          <w:rStyle w:val="a7"/>
          <w:caps/>
          <w:noProof/>
        </w:rPr>
        <w:t>4. В</w:t>
      </w:r>
      <w:r w:rsidRPr="00DE0942">
        <w:rPr>
          <w:rStyle w:val="a7"/>
          <w:noProof/>
        </w:rPr>
        <w:t>лияние мирового туристского рынка на рынок свердловской области</w:t>
      </w:r>
    </w:p>
    <w:p w:rsidR="00AB6016" w:rsidRDefault="00AB6016">
      <w:pPr>
        <w:pStyle w:val="24"/>
        <w:rPr>
          <w:smallCaps w:val="0"/>
          <w:noProof/>
          <w:sz w:val="24"/>
          <w:szCs w:val="24"/>
          <w:lang w:eastAsia="ru-RU"/>
        </w:rPr>
      </w:pPr>
      <w:r w:rsidRPr="00DE0942">
        <w:rPr>
          <w:rStyle w:val="a7"/>
          <w:caps/>
          <w:noProof/>
        </w:rPr>
        <w:t>З</w:t>
      </w:r>
      <w:r w:rsidRPr="00DE0942">
        <w:rPr>
          <w:rStyle w:val="a7"/>
          <w:noProof/>
        </w:rPr>
        <w:t>аключение</w:t>
      </w:r>
    </w:p>
    <w:p w:rsidR="00AB6016" w:rsidRDefault="00AB6016">
      <w:pPr>
        <w:pStyle w:val="24"/>
        <w:rPr>
          <w:smallCaps w:val="0"/>
          <w:noProof/>
          <w:sz w:val="24"/>
          <w:szCs w:val="24"/>
          <w:lang w:eastAsia="ru-RU"/>
        </w:rPr>
      </w:pPr>
      <w:r w:rsidRPr="00DE0942">
        <w:rPr>
          <w:rStyle w:val="a7"/>
          <w:caps/>
          <w:noProof/>
        </w:rPr>
        <w:t>С</w:t>
      </w:r>
      <w:r w:rsidRPr="00DE0942">
        <w:rPr>
          <w:rStyle w:val="a7"/>
          <w:noProof/>
        </w:rPr>
        <w:t>писок использованных источников</w:t>
      </w:r>
    </w:p>
    <w:p w:rsidR="00AB6016" w:rsidRDefault="00AB6016">
      <w:pPr>
        <w:pStyle w:val="24"/>
        <w:rPr>
          <w:smallCaps w:val="0"/>
          <w:noProof/>
          <w:sz w:val="24"/>
          <w:szCs w:val="24"/>
          <w:lang w:eastAsia="ru-RU"/>
        </w:rPr>
      </w:pPr>
      <w:r w:rsidRPr="00DE0942">
        <w:rPr>
          <w:rStyle w:val="a7"/>
          <w:caps/>
          <w:noProof/>
        </w:rPr>
        <w:t>П</w:t>
      </w:r>
      <w:r w:rsidRPr="00DE0942">
        <w:rPr>
          <w:rStyle w:val="a7"/>
          <w:noProof/>
        </w:rPr>
        <w:t>риложение</w:t>
      </w:r>
    </w:p>
    <w:p w:rsidR="001543AE" w:rsidRDefault="001543AE" w:rsidP="001543AE">
      <w:pPr>
        <w:ind w:firstLine="709"/>
        <w:rPr>
          <w:lang w:eastAsia="en-US"/>
        </w:rPr>
      </w:pPr>
    </w:p>
    <w:p w:rsidR="001543AE" w:rsidRPr="001543AE" w:rsidRDefault="001543AE" w:rsidP="001543AE">
      <w:pPr>
        <w:pStyle w:val="2"/>
        <w:rPr>
          <w:caps/>
        </w:rPr>
      </w:pPr>
      <w:bookmarkStart w:id="0" w:name="_Toc271741833"/>
      <w:r>
        <w:rPr>
          <w:caps/>
        </w:rPr>
        <w:br w:type="page"/>
      </w:r>
      <w:bookmarkStart w:id="1" w:name="_Toc273112884"/>
      <w:r>
        <w:rPr>
          <w:caps/>
        </w:rPr>
        <w:t>В</w:t>
      </w:r>
      <w:r w:rsidRPr="001543AE">
        <w:t>ведение</w:t>
      </w:r>
      <w:bookmarkEnd w:id="0"/>
      <w:bookmarkEnd w:id="1"/>
    </w:p>
    <w:p w:rsidR="001543AE" w:rsidRDefault="001543AE" w:rsidP="001543AE">
      <w:pPr>
        <w:ind w:firstLine="709"/>
        <w:rPr>
          <w:lang w:eastAsia="en-US"/>
        </w:rPr>
      </w:pPr>
    </w:p>
    <w:p w:rsidR="001543AE" w:rsidRDefault="00187955" w:rsidP="001543AE">
      <w:pPr>
        <w:ind w:firstLine="709"/>
        <w:rPr>
          <w:lang w:eastAsia="en-US"/>
        </w:rPr>
      </w:pPr>
      <w:r w:rsidRPr="001543AE">
        <w:rPr>
          <w:lang w:eastAsia="en-US"/>
        </w:rPr>
        <w:t>Туристская индустрия является значительным фактором, способствующим более интенсивному экономическому развитию тех районов земного шара, которые расположены в отдалении от крупных промышленных центров и имеют незначительные хозяйственные ресурсы</w:t>
      </w:r>
      <w:r w:rsidR="001543AE" w:rsidRPr="001543AE">
        <w:rPr>
          <w:lang w:eastAsia="en-US"/>
        </w:rPr>
        <w:t xml:space="preserve">. </w:t>
      </w:r>
      <w:r w:rsidRPr="001543AE">
        <w:rPr>
          <w:lang w:eastAsia="en-US"/>
        </w:rPr>
        <w:t>В ряде государств туризм стал крупной самостоятельной отраслью хозяйства, занимающей ведущее положение в экономике</w:t>
      </w:r>
      <w:r w:rsidR="001543AE" w:rsidRPr="001543AE">
        <w:rPr>
          <w:lang w:eastAsia="en-US"/>
        </w:rPr>
        <w:t>.</w:t>
      </w:r>
    </w:p>
    <w:p w:rsidR="001543AE" w:rsidRDefault="00187955" w:rsidP="001543AE">
      <w:pPr>
        <w:ind w:firstLine="709"/>
        <w:rPr>
          <w:lang w:eastAsia="en-US"/>
        </w:rPr>
      </w:pPr>
      <w:r w:rsidRPr="001543AE">
        <w:rPr>
          <w:lang w:eastAsia="en-US"/>
        </w:rPr>
        <w:t>Туризм способствует внедрению и применению передовых технологий, вызывает активизацию мирового рынка товаров и услуг, способствует инвестированию средств в различные сферы производства, помогает решать проблемы занятости и оздоровления населения</w:t>
      </w:r>
      <w:r w:rsidR="001543AE" w:rsidRPr="001543AE">
        <w:rPr>
          <w:lang w:eastAsia="en-US"/>
        </w:rPr>
        <w:t>.</w:t>
      </w:r>
    </w:p>
    <w:p w:rsidR="001543AE" w:rsidRDefault="00187955" w:rsidP="001543AE">
      <w:pPr>
        <w:ind w:firstLine="709"/>
        <w:rPr>
          <w:lang w:eastAsia="en-US"/>
        </w:rPr>
      </w:pPr>
      <w:r w:rsidRPr="001543AE">
        <w:rPr>
          <w:lang w:eastAsia="en-US"/>
        </w:rPr>
        <w:t>Развитие туризма во многом определяется рекреационными ресурсами территории и политикой органов власти по развитию инфраструктуры туризма</w:t>
      </w:r>
      <w:r w:rsidR="001543AE" w:rsidRPr="001543AE">
        <w:rPr>
          <w:lang w:eastAsia="en-US"/>
        </w:rPr>
        <w:t xml:space="preserve">. </w:t>
      </w:r>
      <w:r w:rsidRPr="001543AE">
        <w:rPr>
          <w:lang w:eastAsia="en-US"/>
        </w:rPr>
        <w:t>Важную роль играет в развитии туризма и сеть туристских предприятий</w:t>
      </w:r>
      <w:r w:rsidR="001543AE" w:rsidRPr="001543AE">
        <w:rPr>
          <w:lang w:eastAsia="en-US"/>
        </w:rPr>
        <w:t>.</w:t>
      </w:r>
    </w:p>
    <w:p w:rsidR="001543AE" w:rsidRDefault="00187955" w:rsidP="001543AE">
      <w:pPr>
        <w:ind w:firstLine="709"/>
        <w:rPr>
          <w:lang w:eastAsia="en-US"/>
        </w:rPr>
      </w:pPr>
      <w:r w:rsidRPr="001543AE">
        <w:rPr>
          <w:lang w:eastAsia="en-US"/>
        </w:rPr>
        <w:t xml:space="preserve">Предмет исследования </w:t>
      </w:r>
      <w:r w:rsidR="001543AE">
        <w:rPr>
          <w:lang w:eastAsia="en-US"/>
        </w:rPr>
        <w:t>-</w:t>
      </w:r>
      <w:r w:rsidRPr="001543AE">
        <w:rPr>
          <w:lang w:eastAsia="en-US"/>
        </w:rPr>
        <w:t xml:space="preserve"> туристический рынок</w:t>
      </w:r>
      <w:r w:rsidR="001543AE" w:rsidRPr="001543AE">
        <w:rPr>
          <w:lang w:eastAsia="en-US"/>
        </w:rPr>
        <w:t>.</w:t>
      </w:r>
    </w:p>
    <w:p w:rsidR="001543AE" w:rsidRDefault="00187955" w:rsidP="001543AE">
      <w:pPr>
        <w:ind w:firstLine="709"/>
        <w:rPr>
          <w:lang w:eastAsia="en-US"/>
        </w:rPr>
      </w:pPr>
      <w:r w:rsidRPr="001543AE">
        <w:rPr>
          <w:lang w:eastAsia="en-US"/>
        </w:rPr>
        <w:t xml:space="preserve">Объектом исследования в отчете по практике является </w:t>
      </w:r>
      <w:r w:rsidR="001543AE">
        <w:rPr>
          <w:lang w:eastAsia="en-US"/>
        </w:rPr>
        <w:t>-</w:t>
      </w:r>
      <w:r w:rsidRPr="001543AE">
        <w:rPr>
          <w:lang w:eastAsia="en-US"/>
        </w:rPr>
        <w:t xml:space="preserve"> туристический рынок Уральского региона, Свердловской области и г</w:t>
      </w:r>
      <w:r w:rsidR="001543AE" w:rsidRPr="001543AE">
        <w:rPr>
          <w:lang w:eastAsia="en-US"/>
        </w:rPr>
        <w:t xml:space="preserve">. </w:t>
      </w:r>
      <w:r w:rsidRPr="001543AE">
        <w:rPr>
          <w:lang w:eastAsia="en-US"/>
        </w:rPr>
        <w:t>Екатеринбурга</w:t>
      </w:r>
      <w:r w:rsidR="001543AE" w:rsidRPr="001543AE">
        <w:rPr>
          <w:lang w:eastAsia="en-US"/>
        </w:rPr>
        <w:t>.</w:t>
      </w:r>
    </w:p>
    <w:p w:rsidR="001543AE" w:rsidRDefault="0012376C" w:rsidP="001543AE">
      <w:pPr>
        <w:ind w:firstLine="709"/>
        <w:rPr>
          <w:lang w:eastAsia="en-US"/>
        </w:rPr>
      </w:pPr>
      <w:r w:rsidRPr="001543AE">
        <w:rPr>
          <w:lang w:eastAsia="en-US"/>
        </w:rPr>
        <w:t>Задачи практики</w:t>
      </w:r>
      <w:r w:rsidR="001543AE" w:rsidRPr="001543AE">
        <w:rPr>
          <w:lang w:eastAsia="en-US"/>
        </w:rPr>
        <w:t>:</w:t>
      </w:r>
    </w:p>
    <w:p w:rsidR="001543AE" w:rsidRDefault="0012376C" w:rsidP="001543AE">
      <w:pPr>
        <w:ind w:firstLine="709"/>
        <w:rPr>
          <w:lang w:eastAsia="en-US"/>
        </w:rPr>
      </w:pPr>
      <w:r w:rsidRPr="001543AE">
        <w:rPr>
          <w:lang w:eastAsia="en-US"/>
        </w:rPr>
        <w:t>рассмотреть процедуру и этапы регистрации турфирмы</w:t>
      </w:r>
      <w:r w:rsidR="001543AE" w:rsidRPr="001543AE">
        <w:rPr>
          <w:lang w:eastAsia="en-US"/>
        </w:rPr>
        <w:t>;</w:t>
      </w:r>
    </w:p>
    <w:p w:rsidR="001543AE" w:rsidRDefault="0012376C" w:rsidP="001543AE">
      <w:pPr>
        <w:ind w:firstLine="709"/>
        <w:rPr>
          <w:lang w:eastAsia="en-US"/>
        </w:rPr>
      </w:pPr>
      <w:r w:rsidRPr="001543AE">
        <w:rPr>
          <w:lang w:eastAsia="en-US"/>
        </w:rPr>
        <w:t>дать характеристику</w:t>
      </w:r>
      <w:r w:rsidR="001543AE" w:rsidRPr="001543AE">
        <w:rPr>
          <w:lang w:eastAsia="en-US"/>
        </w:rPr>
        <w:t xml:space="preserve"> </w:t>
      </w:r>
      <w:r w:rsidRPr="001543AE">
        <w:rPr>
          <w:lang w:eastAsia="en-US"/>
        </w:rPr>
        <w:t>туристического рынка Уральского региона</w:t>
      </w:r>
      <w:r w:rsidR="001543AE" w:rsidRPr="001543AE">
        <w:rPr>
          <w:lang w:eastAsia="en-US"/>
        </w:rPr>
        <w:t>;</w:t>
      </w:r>
    </w:p>
    <w:p w:rsidR="001543AE" w:rsidRDefault="0012376C" w:rsidP="001543AE">
      <w:pPr>
        <w:ind w:firstLine="709"/>
        <w:rPr>
          <w:lang w:eastAsia="en-US"/>
        </w:rPr>
      </w:pPr>
      <w:r w:rsidRPr="001543AE">
        <w:rPr>
          <w:lang w:eastAsia="en-US"/>
        </w:rPr>
        <w:t>охарактеризовать инфраструктуру турист</w:t>
      </w:r>
      <w:r w:rsidR="00187955" w:rsidRPr="001543AE">
        <w:rPr>
          <w:lang w:eastAsia="en-US"/>
        </w:rPr>
        <w:t>иче</w:t>
      </w:r>
      <w:r w:rsidRPr="001543AE">
        <w:rPr>
          <w:lang w:eastAsia="en-US"/>
        </w:rPr>
        <w:t>ского рынка Свердловской области</w:t>
      </w:r>
    </w:p>
    <w:p w:rsidR="001543AE" w:rsidRDefault="0012376C" w:rsidP="001543AE">
      <w:pPr>
        <w:ind w:firstLine="709"/>
        <w:rPr>
          <w:lang w:eastAsia="en-US"/>
        </w:rPr>
      </w:pPr>
      <w:r w:rsidRPr="001543AE">
        <w:rPr>
          <w:lang w:eastAsia="en-US"/>
        </w:rPr>
        <w:t>охарактеризовать туристический рынок г</w:t>
      </w:r>
      <w:r w:rsidR="001543AE" w:rsidRPr="001543AE">
        <w:rPr>
          <w:lang w:eastAsia="en-US"/>
        </w:rPr>
        <w:t xml:space="preserve">. </w:t>
      </w:r>
      <w:r w:rsidRPr="001543AE">
        <w:rPr>
          <w:lang w:eastAsia="en-US"/>
        </w:rPr>
        <w:t>Екатеринбурга</w:t>
      </w:r>
      <w:r w:rsidR="001543AE" w:rsidRPr="001543AE">
        <w:rPr>
          <w:lang w:eastAsia="en-US"/>
        </w:rPr>
        <w:t>;</w:t>
      </w:r>
    </w:p>
    <w:p w:rsidR="001543AE" w:rsidRDefault="0012376C" w:rsidP="001543AE">
      <w:pPr>
        <w:ind w:firstLine="709"/>
        <w:rPr>
          <w:lang w:eastAsia="en-US"/>
        </w:rPr>
      </w:pPr>
      <w:r w:rsidRPr="001543AE">
        <w:rPr>
          <w:lang w:eastAsia="en-US"/>
        </w:rPr>
        <w:t>провести анализ факторов, определяющих совокупное предложение туристских услуг Свердловской области</w:t>
      </w:r>
      <w:r w:rsidR="001543AE" w:rsidRPr="001543AE">
        <w:rPr>
          <w:lang w:eastAsia="en-US"/>
        </w:rPr>
        <w:t>;</w:t>
      </w:r>
    </w:p>
    <w:p w:rsidR="001543AE" w:rsidRDefault="0012376C" w:rsidP="001543AE">
      <w:pPr>
        <w:ind w:firstLine="709"/>
        <w:rPr>
          <w:lang w:eastAsia="en-US"/>
        </w:rPr>
      </w:pPr>
      <w:r w:rsidRPr="001543AE">
        <w:rPr>
          <w:lang w:eastAsia="en-US"/>
        </w:rPr>
        <w:t>исследовать влияние мирового турист</w:t>
      </w:r>
      <w:r w:rsidR="00187955" w:rsidRPr="001543AE">
        <w:rPr>
          <w:lang w:eastAsia="en-US"/>
        </w:rPr>
        <w:t>ичес</w:t>
      </w:r>
      <w:r w:rsidRPr="001543AE">
        <w:rPr>
          <w:lang w:eastAsia="en-US"/>
        </w:rPr>
        <w:t>кого рынка на рынок Свердловской области</w:t>
      </w:r>
      <w:r w:rsidR="001543AE" w:rsidRPr="001543AE">
        <w:rPr>
          <w:lang w:eastAsia="en-US"/>
        </w:rPr>
        <w:t>.</w:t>
      </w:r>
    </w:p>
    <w:p w:rsidR="002653EF" w:rsidRPr="001543AE" w:rsidRDefault="001543AE" w:rsidP="001543AE">
      <w:pPr>
        <w:pStyle w:val="2"/>
        <w:rPr>
          <w:caps/>
        </w:rPr>
      </w:pPr>
      <w:bookmarkStart w:id="2" w:name="_Toc271741834"/>
      <w:r>
        <w:rPr>
          <w:caps/>
        </w:rPr>
        <w:br w:type="page"/>
      </w:r>
      <w:bookmarkStart w:id="3" w:name="_Toc273112885"/>
      <w:r w:rsidR="002653EF" w:rsidRPr="001543AE">
        <w:rPr>
          <w:caps/>
        </w:rPr>
        <w:t>1</w:t>
      </w:r>
      <w:r w:rsidRPr="001543AE">
        <w:rPr>
          <w:caps/>
        </w:rPr>
        <w:t xml:space="preserve">. </w:t>
      </w:r>
      <w:r>
        <w:rPr>
          <w:caps/>
        </w:rPr>
        <w:t>Э</w:t>
      </w:r>
      <w:r w:rsidRPr="001543AE">
        <w:t>тапы регистрации турфирмы</w:t>
      </w:r>
      <w:bookmarkEnd w:id="2"/>
      <w:bookmarkEnd w:id="3"/>
    </w:p>
    <w:p w:rsidR="001543AE" w:rsidRDefault="001543AE" w:rsidP="001543AE">
      <w:pPr>
        <w:ind w:firstLine="709"/>
        <w:rPr>
          <w:i/>
          <w:iCs/>
          <w:lang w:eastAsia="en-US"/>
        </w:rPr>
      </w:pPr>
      <w:bookmarkStart w:id="4" w:name="_Toc271741835"/>
    </w:p>
    <w:p w:rsidR="001543AE" w:rsidRDefault="001543AE" w:rsidP="001543AE">
      <w:pPr>
        <w:pStyle w:val="2"/>
      </w:pPr>
      <w:bookmarkStart w:id="5" w:name="_Toc273112886"/>
      <w:r>
        <w:t xml:space="preserve">1.1 </w:t>
      </w:r>
      <w:r w:rsidR="001E470F" w:rsidRPr="001543AE">
        <w:t>Подготовка к регистрации юридического лица</w:t>
      </w:r>
      <w:bookmarkEnd w:id="4"/>
      <w:bookmarkEnd w:id="5"/>
    </w:p>
    <w:p w:rsidR="001543AE" w:rsidRPr="001543AE" w:rsidRDefault="001543AE" w:rsidP="001543AE">
      <w:pPr>
        <w:ind w:firstLine="709"/>
        <w:rPr>
          <w:lang w:eastAsia="en-US"/>
        </w:rPr>
      </w:pPr>
    </w:p>
    <w:p w:rsidR="001543AE" w:rsidRDefault="001E470F" w:rsidP="001543AE">
      <w:pPr>
        <w:ind w:firstLine="709"/>
        <w:rPr>
          <w:rFonts w:eastAsia="T3Font_1"/>
          <w:lang w:eastAsia="en-US"/>
        </w:rPr>
      </w:pPr>
      <w:r w:rsidRPr="001543AE">
        <w:rPr>
          <w:rFonts w:eastAsia="T3Font_2"/>
          <w:lang w:eastAsia="en-US"/>
        </w:rPr>
        <w:t xml:space="preserve">Под </w:t>
      </w:r>
      <w:r w:rsidRPr="001543AE">
        <w:rPr>
          <w:rFonts w:eastAsia="T3Font_3"/>
          <w:lang w:eastAsia="en-US"/>
        </w:rPr>
        <w:t xml:space="preserve">туристской организацией </w:t>
      </w:r>
      <w:r w:rsidRPr="001543AE">
        <w:rPr>
          <w:rFonts w:eastAsia="T3Font_1"/>
          <w:lang w:eastAsia="en-US"/>
        </w:rPr>
        <w:t>понимается самостоятельный хозяйствующий субъект с правами юридического лица, осуществляющий формирование, продвижение и/или реализацию услуг туристам, а также другие виды вспомогательной хозяйственной деятельности, не запрещенные законодательством и предусмотренные уставом юридического лица</w:t>
      </w:r>
      <w:r w:rsidR="001543AE" w:rsidRPr="001543AE">
        <w:rPr>
          <w:rFonts w:eastAsia="T3Font_1"/>
          <w:lang w:eastAsia="en-US"/>
        </w:rPr>
        <w:t>.</w:t>
      </w:r>
    </w:p>
    <w:p w:rsidR="001E470F" w:rsidRPr="001543AE" w:rsidRDefault="001E470F" w:rsidP="001543AE">
      <w:pPr>
        <w:ind w:firstLine="709"/>
        <w:rPr>
          <w:rFonts w:eastAsia="T3Font_1"/>
          <w:lang w:eastAsia="en-US"/>
        </w:rPr>
      </w:pPr>
      <w:r w:rsidRPr="001543AE">
        <w:rPr>
          <w:rFonts w:eastAsia="T3Font_1"/>
          <w:lang w:eastAsia="en-US"/>
        </w:rPr>
        <w:t>Процедура создания туристской организации состоит из трех этапов</w:t>
      </w:r>
      <w:r w:rsidR="001543AE" w:rsidRPr="001543AE">
        <w:rPr>
          <w:rFonts w:eastAsia="T3Font_1"/>
          <w:lang w:eastAsia="en-US"/>
        </w:rPr>
        <w:t xml:space="preserve">: </w:t>
      </w:r>
      <w:r w:rsidR="00CB05BA" w:rsidRPr="001543AE">
        <w:rPr>
          <w:rStyle w:val="a8"/>
          <w:rFonts w:eastAsia="T3Font_1"/>
          <w:color w:val="000000"/>
          <w:lang w:eastAsia="en-US"/>
        </w:rPr>
        <w:footnoteReference w:id="1"/>
      </w:r>
    </w:p>
    <w:p w:rsidR="001543AE" w:rsidRDefault="001E470F" w:rsidP="001543AE">
      <w:pPr>
        <w:ind w:firstLine="709"/>
        <w:rPr>
          <w:rFonts w:eastAsia="T3Font_1"/>
          <w:lang w:eastAsia="en-US"/>
        </w:rPr>
      </w:pPr>
      <w:r w:rsidRPr="001543AE">
        <w:rPr>
          <w:rFonts w:eastAsia="T3Font_1"/>
          <w:lang w:eastAsia="en-US"/>
        </w:rPr>
        <w:t>1</w:t>
      </w:r>
      <w:r w:rsidR="001543AE" w:rsidRPr="001543AE">
        <w:rPr>
          <w:rFonts w:eastAsia="T3Font_1"/>
          <w:lang w:eastAsia="en-US"/>
        </w:rPr>
        <w:t xml:space="preserve">) </w:t>
      </w:r>
      <w:r w:rsidRPr="001543AE">
        <w:rPr>
          <w:rFonts w:eastAsia="T3Font_1"/>
          <w:lang w:eastAsia="en-US"/>
        </w:rPr>
        <w:t>подготовка к регистрации</w:t>
      </w:r>
      <w:r w:rsidR="001543AE" w:rsidRPr="001543AE">
        <w:rPr>
          <w:rFonts w:eastAsia="T3Font_1"/>
          <w:lang w:eastAsia="en-US"/>
        </w:rPr>
        <w:t>;</w:t>
      </w:r>
    </w:p>
    <w:p w:rsidR="001543AE" w:rsidRDefault="001E470F" w:rsidP="001543AE">
      <w:pPr>
        <w:ind w:firstLine="709"/>
        <w:rPr>
          <w:rFonts w:eastAsia="T3Font_1"/>
          <w:lang w:eastAsia="en-US"/>
        </w:rPr>
      </w:pPr>
      <w:r w:rsidRPr="001543AE">
        <w:rPr>
          <w:rFonts w:eastAsia="T3Font_1"/>
          <w:lang w:eastAsia="en-US"/>
        </w:rPr>
        <w:t>2</w:t>
      </w:r>
      <w:r w:rsidR="001543AE" w:rsidRPr="001543AE">
        <w:rPr>
          <w:rFonts w:eastAsia="T3Font_1"/>
          <w:lang w:eastAsia="en-US"/>
        </w:rPr>
        <w:t xml:space="preserve">) </w:t>
      </w:r>
      <w:r w:rsidRPr="001543AE">
        <w:rPr>
          <w:rFonts w:eastAsia="T3Font_1"/>
          <w:lang w:eastAsia="en-US"/>
        </w:rPr>
        <w:t>государственная регистрация и постановка на учет в различных органах</w:t>
      </w:r>
      <w:r w:rsidR="001543AE" w:rsidRPr="001543AE">
        <w:rPr>
          <w:rFonts w:eastAsia="T3Font_1"/>
          <w:lang w:eastAsia="en-US"/>
        </w:rPr>
        <w:t>;</w:t>
      </w:r>
    </w:p>
    <w:p w:rsidR="001543AE" w:rsidRDefault="001E470F" w:rsidP="001543AE">
      <w:pPr>
        <w:ind w:firstLine="709"/>
        <w:rPr>
          <w:rFonts w:eastAsia="T3Font_1"/>
          <w:lang w:eastAsia="en-US"/>
        </w:rPr>
      </w:pPr>
      <w:r w:rsidRPr="001543AE">
        <w:rPr>
          <w:rFonts w:eastAsia="T3Font_1"/>
          <w:lang w:eastAsia="en-US"/>
        </w:rPr>
        <w:t>3</w:t>
      </w:r>
      <w:r w:rsidR="001543AE" w:rsidRPr="001543AE">
        <w:rPr>
          <w:rFonts w:eastAsia="T3Font_1"/>
          <w:lang w:eastAsia="en-US"/>
        </w:rPr>
        <w:t xml:space="preserve">) </w:t>
      </w:r>
      <w:r w:rsidRPr="001543AE">
        <w:rPr>
          <w:rFonts w:eastAsia="T3Font_1"/>
          <w:lang w:eastAsia="en-US"/>
        </w:rPr>
        <w:t>организационные мероприятия по подготовке к деятельности</w:t>
      </w:r>
      <w:r w:rsidR="001543AE" w:rsidRPr="001543AE">
        <w:rPr>
          <w:rFonts w:eastAsia="T3Font_1"/>
          <w:lang w:eastAsia="en-US"/>
        </w:rPr>
        <w:t>.</w:t>
      </w:r>
    </w:p>
    <w:p w:rsidR="001543AE" w:rsidRDefault="002653EF" w:rsidP="001543AE">
      <w:pPr>
        <w:ind w:firstLine="709"/>
        <w:rPr>
          <w:rFonts w:eastAsia="T3Font_1"/>
          <w:lang w:eastAsia="en-US"/>
        </w:rPr>
      </w:pPr>
      <w:r w:rsidRPr="001543AE">
        <w:rPr>
          <w:rFonts w:eastAsia="T3Font_1"/>
          <w:lang w:eastAsia="en-US"/>
        </w:rPr>
        <w:t>П</w:t>
      </w:r>
      <w:r w:rsidR="001E470F" w:rsidRPr="001543AE">
        <w:rPr>
          <w:rFonts w:eastAsia="T3Font_1"/>
          <w:lang w:eastAsia="en-US"/>
        </w:rPr>
        <w:t>одготовка к регистрации туристской организации содержит ряд процедур, обязательных для выполнения</w:t>
      </w:r>
      <w:r w:rsidR="001543AE" w:rsidRPr="001543AE">
        <w:rPr>
          <w:rFonts w:eastAsia="T3Font_1"/>
          <w:lang w:eastAsia="en-US"/>
        </w:rPr>
        <w:t>:</w:t>
      </w:r>
    </w:p>
    <w:p w:rsidR="001543AE" w:rsidRDefault="001E470F" w:rsidP="001543AE">
      <w:pPr>
        <w:ind w:firstLine="709"/>
        <w:rPr>
          <w:rFonts w:eastAsia="T3Font_1"/>
          <w:lang w:eastAsia="en-US"/>
        </w:rPr>
      </w:pPr>
      <w:r w:rsidRPr="001543AE">
        <w:rPr>
          <w:rFonts w:eastAsia="T3Font_1"/>
          <w:lang w:eastAsia="en-US"/>
        </w:rPr>
        <w:t>выбор организационно-правовой формы бизнеса</w:t>
      </w:r>
      <w:r w:rsidR="001543AE" w:rsidRPr="001543AE">
        <w:rPr>
          <w:rFonts w:eastAsia="T3Font_1"/>
          <w:lang w:eastAsia="en-US"/>
        </w:rPr>
        <w:t>;</w:t>
      </w:r>
    </w:p>
    <w:p w:rsidR="001543AE" w:rsidRDefault="001E470F" w:rsidP="001543AE">
      <w:pPr>
        <w:ind w:firstLine="709"/>
        <w:rPr>
          <w:rFonts w:eastAsia="T3Font_1"/>
          <w:lang w:eastAsia="en-US"/>
        </w:rPr>
      </w:pPr>
      <w:r w:rsidRPr="001543AE">
        <w:rPr>
          <w:rFonts w:eastAsia="T3Font_1"/>
          <w:lang w:eastAsia="en-US"/>
        </w:rPr>
        <w:t>утверждение состава учредителей и оформление протокола намерений</w:t>
      </w:r>
      <w:r w:rsidR="001543AE" w:rsidRPr="001543AE">
        <w:rPr>
          <w:rFonts w:eastAsia="T3Font_1"/>
          <w:lang w:eastAsia="en-US"/>
        </w:rPr>
        <w:t>;</w:t>
      </w:r>
    </w:p>
    <w:p w:rsidR="001543AE" w:rsidRDefault="002653EF" w:rsidP="001543AE">
      <w:pPr>
        <w:ind w:firstLine="709"/>
        <w:rPr>
          <w:rFonts w:eastAsia="T3Font_1"/>
          <w:lang w:eastAsia="en-US"/>
        </w:rPr>
      </w:pPr>
      <w:r w:rsidRPr="001543AE">
        <w:rPr>
          <w:rFonts w:eastAsia="T3Font_1"/>
          <w:lang w:eastAsia="en-US"/>
        </w:rPr>
        <w:t>в</w:t>
      </w:r>
      <w:r w:rsidR="001E470F" w:rsidRPr="001543AE">
        <w:rPr>
          <w:rFonts w:eastAsia="T3Font_1"/>
          <w:lang w:eastAsia="en-US"/>
        </w:rPr>
        <w:t>ыбор фирменного наименования</w:t>
      </w:r>
      <w:r w:rsidR="001543AE" w:rsidRPr="001543AE">
        <w:rPr>
          <w:rFonts w:eastAsia="T3Font_1"/>
          <w:lang w:eastAsia="en-US"/>
        </w:rPr>
        <w:t xml:space="preserve">; </w:t>
      </w:r>
      <w:r w:rsidR="001E470F" w:rsidRPr="001543AE">
        <w:rPr>
          <w:rFonts w:eastAsia="T3Font_1"/>
          <w:lang w:eastAsia="en-US"/>
        </w:rPr>
        <w:t>определение юридического адреса будущей организации и подготовка документов, обосновывающих права на помещение</w:t>
      </w:r>
      <w:r w:rsidR="001543AE" w:rsidRPr="001543AE">
        <w:rPr>
          <w:rFonts w:eastAsia="T3Font_1"/>
          <w:lang w:eastAsia="en-US"/>
        </w:rPr>
        <w:t xml:space="preserve">; </w:t>
      </w:r>
      <w:r w:rsidR="001E470F" w:rsidRPr="001543AE">
        <w:rPr>
          <w:rFonts w:eastAsia="T3Font_1"/>
          <w:lang w:eastAsia="en-US"/>
        </w:rPr>
        <w:t>подготовка и подписание учредительных документов</w:t>
      </w:r>
      <w:r w:rsidR="001543AE" w:rsidRPr="001543AE">
        <w:rPr>
          <w:rFonts w:eastAsia="T3Font_1"/>
          <w:lang w:eastAsia="en-US"/>
        </w:rPr>
        <w:t>;</w:t>
      </w:r>
    </w:p>
    <w:p w:rsidR="001543AE" w:rsidRDefault="001E470F" w:rsidP="001543AE">
      <w:pPr>
        <w:ind w:firstLine="709"/>
        <w:rPr>
          <w:rFonts w:eastAsia="T3Font_1"/>
          <w:lang w:eastAsia="en-US"/>
        </w:rPr>
      </w:pPr>
      <w:r w:rsidRPr="001543AE">
        <w:rPr>
          <w:rFonts w:eastAsia="T3Font_1"/>
          <w:lang w:eastAsia="en-US"/>
        </w:rPr>
        <w:t>открытие накопительного счета и внесение на него 50% суммы уставного капитала будущего юридического лица</w:t>
      </w:r>
      <w:r w:rsidR="001543AE" w:rsidRPr="001543AE">
        <w:rPr>
          <w:rFonts w:eastAsia="T3Font_1"/>
          <w:lang w:eastAsia="en-US"/>
        </w:rPr>
        <w:t>;</w:t>
      </w:r>
    </w:p>
    <w:p w:rsidR="001543AE" w:rsidRDefault="001E470F" w:rsidP="001543AE">
      <w:pPr>
        <w:ind w:firstLine="709"/>
        <w:rPr>
          <w:rFonts w:eastAsia="T3Font_1"/>
          <w:lang w:eastAsia="en-US"/>
        </w:rPr>
      </w:pPr>
      <w:r w:rsidRPr="001543AE">
        <w:rPr>
          <w:rFonts w:eastAsia="T3Font_1"/>
          <w:lang w:eastAsia="en-US"/>
        </w:rPr>
        <w:t>оплата регистрационного сбора</w:t>
      </w:r>
      <w:r w:rsidR="001543AE" w:rsidRPr="001543AE">
        <w:rPr>
          <w:rFonts w:eastAsia="T3Font_1"/>
          <w:lang w:eastAsia="en-US"/>
        </w:rPr>
        <w:t>.</w:t>
      </w:r>
    </w:p>
    <w:p w:rsidR="001543AE" w:rsidRDefault="001E470F" w:rsidP="001543AE">
      <w:pPr>
        <w:ind w:firstLine="709"/>
        <w:rPr>
          <w:rFonts w:eastAsia="T3Font_1"/>
          <w:lang w:eastAsia="en-US"/>
        </w:rPr>
      </w:pPr>
      <w:r w:rsidRPr="001543AE">
        <w:rPr>
          <w:rFonts w:eastAsia="T3Font_1"/>
          <w:lang w:eastAsia="en-US"/>
        </w:rPr>
        <w:t>Рассмотрим</w:t>
      </w:r>
      <w:r w:rsidR="001543AE" w:rsidRPr="001543AE">
        <w:rPr>
          <w:rFonts w:eastAsia="T3Font_1"/>
          <w:lang w:eastAsia="en-US"/>
        </w:rPr>
        <w:t xml:space="preserve"> </w:t>
      </w:r>
      <w:r w:rsidRPr="001543AE">
        <w:rPr>
          <w:rFonts w:eastAsia="T3Font_1"/>
          <w:lang w:eastAsia="en-US"/>
        </w:rPr>
        <w:t>каждую процедуру</w:t>
      </w:r>
      <w:r w:rsidR="001543AE" w:rsidRPr="001543AE">
        <w:rPr>
          <w:rFonts w:eastAsia="T3Font_1"/>
          <w:lang w:eastAsia="en-US"/>
        </w:rPr>
        <w:t>.</w:t>
      </w:r>
    </w:p>
    <w:p w:rsidR="001543AE" w:rsidRDefault="001E470F" w:rsidP="001543AE">
      <w:pPr>
        <w:ind w:firstLine="709"/>
        <w:rPr>
          <w:rFonts w:eastAsia="T3Font_1"/>
          <w:lang w:eastAsia="en-US"/>
        </w:rPr>
      </w:pPr>
      <w:r w:rsidRPr="001543AE">
        <w:rPr>
          <w:rFonts w:eastAsia="T3Font_4"/>
          <w:lang w:eastAsia="en-US"/>
        </w:rPr>
        <w:t xml:space="preserve">Выбор организационно-правовой формы </w:t>
      </w:r>
      <w:r w:rsidRPr="001543AE">
        <w:rPr>
          <w:rFonts w:eastAsia="T3Font_1"/>
          <w:lang w:eastAsia="en-US"/>
        </w:rPr>
        <w:t>вновь создаваемой туристской организации производится предполагаемыми учредителями в соответствии с ГК РФ</w:t>
      </w:r>
      <w:r w:rsidR="001543AE" w:rsidRPr="001543AE">
        <w:rPr>
          <w:rFonts w:eastAsia="T3Font_1"/>
          <w:lang w:eastAsia="en-US"/>
        </w:rPr>
        <w:t>.</w:t>
      </w:r>
    </w:p>
    <w:p w:rsidR="001543AE" w:rsidRDefault="001A5074" w:rsidP="001543AE">
      <w:pPr>
        <w:ind w:firstLine="709"/>
        <w:rPr>
          <w:lang w:eastAsia="en-US"/>
        </w:rPr>
      </w:pPr>
      <w:r w:rsidRPr="001543AE">
        <w:rPr>
          <w:lang w:eastAsia="en-US"/>
        </w:rPr>
        <w:t>Согласно ФЗ РФ</w:t>
      </w:r>
      <w:r w:rsidR="001543AE">
        <w:rPr>
          <w:lang w:eastAsia="en-US"/>
        </w:rPr>
        <w:t xml:space="preserve"> "</w:t>
      </w:r>
      <w:r w:rsidRPr="001543AE">
        <w:rPr>
          <w:lang w:eastAsia="en-US"/>
        </w:rPr>
        <w:t>Об основах туристской деятельности в РФ</w:t>
      </w:r>
      <w:r w:rsidR="001543AE">
        <w:rPr>
          <w:lang w:eastAsia="en-US"/>
        </w:rPr>
        <w:t xml:space="preserve">" </w:t>
      </w:r>
      <w:r w:rsidRPr="001543AE">
        <w:rPr>
          <w:lang w:eastAsia="en-US"/>
        </w:rPr>
        <w:t>турагентом может выступать как юридическое лицо, так и индивидуальный предприниматель</w:t>
      </w:r>
      <w:r w:rsidR="001543AE" w:rsidRPr="001543AE">
        <w:rPr>
          <w:lang w:eastAsia="en-US"/>
        </w:rPr>
        <w:t xml:space="preserve">. </w:t>
      </w:r>
      <w:r w:rsidRPr="001543AE">
        <w:rPr>
          <w:lang w:eastAsia="en-US"/>
        </w:rPr>
        <w:t>Туроператором может быть только юридическое лицо</w:t>
      </w:r>
      <w:r w:rsidR="001543AE" w:rsidRPr="001543AE">
        <w:rPr>
          <w:lang w:eastAsia="en-US"/>
        </w:rPr>
        <w:t>.</w:t>
      </w:r>
    </w:p>
    <w:p w:rsidR="001543AE" w:rsidRDefault="001A5074" w:rsidP="001543AE">
      <w:pPr>
        <w:ind w:firstLine="709"/>
        <w:rPr>
          <w:lang w:eastAsia="en-US"/>
        </w:rPr>
      </w:pPr>
      <w:r w:rsidRPr="001543AE">
        <w:rPr>
          <w:lang w:eastAsia="en-US"/>
        </w:rPr>
        <w:t>Юридическое лицо создается в результате его учреждения</w:t>
      </w:r>
      <w:r w:rsidR="001543AE" w:rsidRPr="001543AE">
        <w:rPr>
          <w:lang w:eastAsia="en-US"/>
        </w:rPr>
        <w:t xml:space="preserve">. </w:t>
      </w:r>
      <w:r w:rsidRPr="001543AE">
        <w:rPr>
          <w:lang w:eastAsia="en-US"/>
        </w:rPr>
        <w:t>Процедура создания юридического лица состоит из нескольких этапов</w:t>
      </w:r>
      <w:r w:rsidR="001543AE" w:rsidRPr="001543AE">
        <w:rPr>
          <w:lang w:eastAsia="en-US"/>
        </w:rPr>
        <w:t>.</w:t>
      </w:r>
    </w:p>
    <w:p w:rsidR="001543AE" w:rsidRDefault="001A5074" w:rsidP="001543AE">
      <w:pPr>
        <w:ind w:firstLine="709"/>
        <w:rPr>
          <w:lang w:eastAsia="en-US"/>
        </w:rPr>
      </w:pPr>
      <w:r w:rsidRPr="001543AE">
        <w:rPr>
          <w:lang w:eastAsia="en-US"/>
        </w:rPr>
        <w:t>Предпринимательская деятельность в России регулируется Гражданским Кодексом РФ</w:t>
      </w:r>
      <w:r w:rsidR="001543AE">
        <w:rPr>
          <w:lang w:eastAsia="en-US"/>
        </w:rPr>
        <w:t xml:space="preserve"> (</w:t>
      </w:r>
      <w:r w:rsidRPr="001543AE">
        <w:rPr>
          <w:lang w:eastAsia="en-US"/>
        </w:rPr>
        <w:t>ГК РФ</w:t>
      </w:r>
      <w:r w:rsidR="001543AE" w:rsidRPr="001543AE">
        <w:rPr>
          <w:lang w:eastAsia="en-US"/>
        </w:rPr>
        <w:t>),</w:t>
      </w:r>
      <w:r w:rsidRPr="001543AE">
        <w:rPr>
          <w:lang w:eastAsia="en-US"/>
        </w:rPr>
        <w:t xml:space="preserve"> отдельными законами и подзаконными нормативными актами</w:t>
      </w:r>
      <w:r w:rsidR="001543AE" w:rsidRPr="001543AE">
        <w:rPr>
          <w:lang w:eastAsia="en-US"/>
        </w:rPr>
        <w:t>.</w:t>
      </w:r>
    </w:p>
    <w:p w:rsidR="001543AE" w:rsidRDefault="001A5074" w:rsidP="001543AE">
      <w:pPr>
        <w:ind w:firstLine="709"/>
        <w:rPr>
          <w:lang w:eastAsia="en-US"/>
        </w:rPr>
      </w:pPr>
      <w:r w:rsidRPr="001543AE">
        <w:rPr>
          <w:lang w:eastAsia="en-US"/>
        </w:rPr>
        <w:t xml:space="preserve">Основными субъектами на туристском рынке, осуществляющими производство и реализацию услуг, выступают отдельные предприниматели </w:t>
      </w:r>
      <w:r w:rsidR="001543AE">
        <w:rPr>
          <w:lang w:eastAsia="en-US"/>
        </w:rPr>
        <w:t>-</w:t>
      </w:r>
      <w:r w:rsidRPr="001543AE">
        <w:rPr>
          <w:lang w:eastAsia="en-US"/>
        </w:rPr>
        <w:t xml:space="preserve"> физические лица и предприятия </w:t>
      </w:r>
      <w:r w:rsidR="001543AE">
        <w:rPr>
          <w:lang w:eastAsia="en-US"/>
        </w:rPr>
        <w:t>-</w:t>
      </w:r>
      <w:r w:rsidRPr="001543AE">
        <w:rPr>
          <w:lang w:eastAsia="en-US"/>
        </w:rPr>
        <w:t xml:space="preserve"> юридические лица</w:t>
      </w:r>
      <w:r w:rsidR="001543AE" w:rsidRPr="001543AE">
        <w:rPr>
          <w:lang w:eastAsia="en-US"/>
        </w:rPr>
        <w:t>.</w:t>
      </w:r>
    </w:p>
    <w:p w:rsidR="001543AE" w:rsidRDefault="001A5074" w:rsidP="001543AE">
      <w:pPr>
        <w:ind w:firstLine="709"/>
        <w:rPr>
          <w:lang w:eastAsia="en-US"/>
        </w:rPr>
      </w:pPr>
      <w:r w:rsidRPr="001543AE">
        <w:rPr>
          <w:lang w:eastAsia="en-US"/>
        </w:rPr>
        <w:t>Согласно ст</w:t>
      </w:r>
      <w:r w:rsidR="001543AE">
        <w:rPr>
          <w:lang w:eastAsia="en-US"/>
        </w:rPr>
        <w:t>.2</w:t>
      </w:r>
      <w:r w:rsidRPr="001543AE">
        <w:rPr>
          <w:lang w:eastAsia="en-US"/>
        </w:rPr>
        <w:t>3 ГК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w:t>
      </w:r>
      <w:r w:rsidR="001543AE" w:rsidRPr="001543AE">
        <w:rPr>
          <w:lang w:eastAsia="en-US"/>
        </w:rPr>
        <w:t>.</w:t>
      </w:r>
    </w:p>
    <w:p w:rsidR="001543AE" w:rsidRDefault="001A5074" w:rsidP="001543AE">
      <w:pPr>
        <w:ind w:firstLine="709"/>
        <w:rPr>
          <w:lang w:eastAsia="en-US"/>
        </w:rPr>
      </w:pPr>
      <w:r w:rsidRPr="001543AE">
        <w:rPr>
          <w:lang w:eastAsia="en-US"/>
        </w:rPr>
        <w:t>Предпринимательская деятельность юридических лиц определяется статьей 49 ГК РФ, устанавливающей правоспособность юридического лица</w:t>
      </w:r>
      <w:r w:rsidR="001543AE" w:rsidRPr="001543AE">
        <w:rPr>
          <w:lang w:eastAsia="en-US"/>
        </w:rPr>
        <w:t>.</w:t>
      </w:r>
    </w:p>
    <w:p w:rsidR="001543AE" w:rsidRDefault="001A5074" w:rsidP="001543AE">
      <w:pPr>
        <w:ind w:firstLine="709"/>
        <w:rPr>
          <w:lang w:eastAsia="en-US"/>
        </w:rPr>
      </w:pPr>
      <w:r w:rsidRPr="001543AE">
        <w:rPr>
          <w:lang w:eastAsia="en-US"/>
        </w:rPr>
        <w:t>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всем своим обязательствам этим имуществом, может от своего имени приобретать и осуществлять имущественные и личные неимущественные права, исполнять обязанности, быть истцом и ответчиком в суде</w:t>
      </w:r>
      <w:r w:rsidR="001543AE" w:rsidRPr="001543AE">
        <w:rPr>
          <w:lang w:eastAsia="en-US"/>
        </w:rPr>
        <w:t xml:space="preserve">. </w:t>
      </w:r>
      <w:r w:rsidRPr="001543AE">
        <w:rPr>
          <w:lang w:eastAsia="en-US"/>
        </w:rPr>
        <w:t>Юридические лица имеют самостоятельный баланс или смету</w:t>
      </w:r>
      <w:r w:rsidR="001543AE">
        <w:rPr>
          <w:lang w:eastAsia="en-US"/>
        </w:rPr>
        <w:t xml:space="preserve"> (</w:t>
      </w:r>
      <w:r w:rsidRPr="001543AE">
        <w:rPr>
          <w:lang w:eastAsia="en-US"/>
        </w:rPr>
        <w:t>ст</w:t>
      </w:r>
      <w:r w:rsidR="001543AE">
        <w:rPr>
          <w:lang w:eastAsia="en-US"/>
        </w:rPr>
        <w:t>.4</w:t>
      </w:r>
      <w:r w:rsidRPr="001543AE">
        <w:rPr>
          <w:lang w:eastAsia="en-US"/>
        </w:rPr>
        <w:t>8 ГК РФ</w:t>
      </w:r>
      <w:r w:rsidR="001543AE" w:rsidRPr="001543AE">
        <w:rPr>
          <w:lang w:eastAsia="en-US"/>
        </w:rPr>
        <w:t>).</w:t>
      </w:r>
    </w:p>
    <w:p w:rsidR="001543AE" w:rsidRDefault="001A5074" w:rsidP="001543AE">
      <w:pPr>
        <w:ind w:firstLine="709"/>
        <w:rPr>
          <w:lang w:eastAsia="en-US"/>
        </w:rPr>
      </w:pPr>
      <w:r w:rsidRPr="001543AE">
        <w:rPr>
          <w:lang w:eastAsia="en-US"/>
        </w:rPr>
        <w:t>Под туристским предприятием понимается самостоятельный хозяйствующий субъект с правами юридического лица, осуществляющий формирование</w:t>
      </w:r>
      <w:r w:rsidR="001543AE" w:rsidRPr="001543AE">
        <w:rPr>
          <w:lang w:eastAsia="en-US"/>
        </w:rPr>
        <w:t>,</w:t>
      </w:r>
      <w:r w:rsidRPr="001543AE">
        <w:rPr>
          <w:lang w:eastAsia="en-US"/>
        </w:rPr>
        <w:t xml:space="preserve"> продвижение и/или реализацию услуг туристам, а также другие виды вспомогательной хозяйственной деятельности, не запрещенные законодательством и предусмотренные его уставом</w:t>
      </w:r>
      <w:r w:rsidR="001543AE" w:rsidRPr="001543AE">
        <w:rPr>
          <w:lang w:eastAsia="en-US"/>
        </w:rPr>
        <w:t>.</w:t>
      </w:r>
    </w:p>
    <w:p w:rsidR="001543AE" w:rsidRDefault="001A5074" w:rsidP="001543AE">
      <w:pPr>
        <w:ind w:firstLine="709"/>
        <w:rPr>
          <w:lang w:eastAsia="en-US"/>
        </w:rPr>
      </w:pPr>
      <w:r w:rsidRPr="001543AE">
        <w:rPr>
          <w:lang w:eastAsia="en-US"/>
        </w:rPr>
        <w:t>Юридические лица, являющиеся коммерческими организациями, могут создаваться в форме</w:t>
      </w:r>
      <w:r w:rsidR="001543AE" w:rsidRPr="001543AE">
        <w:rPr>
          <w:lang w:eastAsia="en-US"/>
        </w:rPr>
        <w:t xml:space="preserve">: </w:t>
      </w:r>
      <w:r w:rsidR="00CB05BA" w:rsidRPr="001543AE">
        <w:rPr>
          <w:rStyle w:val="a8"/>
          <w:color w:val="000000"/>
          <w:lang w:eastAsia="en-US"/>
        </w:rPr>
        <w:footnoteReference w:id="2"/>
      </w:r>
    </w:p>
    <w:p w:rsidR="001543AE" w:rsidRDefault="001A5074" w:rsidP="001543AE">
      <w:pPr>
        <w:ind w:firstLine="709"/>
        <w:rPr>
          <w:lang w:eastAsia="en-US"/>
        </w:rPr>
      </w:pPr>
      <w:r w:rsidRPr="001543AE">
        <w:rPr>
          <w:lang w:eastAsia="en-US"/>
        </w:rPr>
        <w:t>хозяйственных товариществ и обществ</w:t>
      </w:r>
      <w:r w:rsidR="001543AE" w:rsidRPr="001543AE">
        <w:rPr>
          <w:lang w:eastAsia="en-US"/>
        </w:rPr>
        <w:t>;</w:t>
      </w:r>
    </w:p>
    <w:p w:rsidR="001543AE" w:rsidRDefault="001A5074" w:rsidP="001543AE">
      <w:pPr>
        <w:ind w:firstLine="709"/>
        <w:rPr>
          <w:lang w:eastAsia="en-US"/>
        </w:rPr>
      </w:pPr>
      <w:r w:rsidRPr="001543AE">
        <w:rPr>
          <w:lang w:eastAsia="en-US"/>
        </w:rPr>
        <w:t>производственных кооперативов</w:t>
      </w:r>
      <w:r w:rsidR="001543AE" w:rsidRPr="001543AE">
        <w:rPr>
          <w:lang w:eastAsia="en-US"/>
        </w:rPr>
        <w:t>;</w:t>
      </w:r>
    </w:p>
    <w:p w:rsidR="001543AE" w:rsidRDefault="001A5074" w:rsidP="001543AE">
      <w:pPr>
        <w:ind w:firstLine="709"/>
        <w:rPr>
          <w:lang w:eastAsia="en-US"/>
        </w:rPr>
      </w:pPr>
      <w:r w:rsidRPr="001543AE">
        <w:rPr>
          <w:lang w:eastAsia="en-US"/>
        </w:rPr>
        <w:t>государственных и муниципальных унитарных предприятий</w:t>
      </w:r>
      <w:r w:rsidR="001543AE" w:rsidRPr="001543AE">
        <w:rPr>
          <w:lang w:eastAsia="en-US"/>
        </w:rPr>
        <w:t>.</w:t>
      </w:r>
    </w:p>
    <w:p w:rsidR="001543AE" w:rsidRDefault="001A5074" w:rsidP="001543AE">
      <w:pPr>
        <w:ind w:firstLine="709"/>
        <w:rPr>
          <w:lang w:eastAsia="en-US"/>
        </w:rPr>
      </w:pPr>
      <w:r w:rsidRPr="001543AE">
        <w:rPr>
          <w:lang w:eastAsia="en-US"/>
        </w:rPr>
        <w:t>Хозяйственные товарищества могут быть в форме полного товарищества и товарищества на вере</w:t>
      </w:r>
      <w:r w:rsidR="001543AE">
        <w:rPr>
          <w:lang w:eastAsia="en-US"/>
        </w:rPr>
        <w:t xml:space="preserve"> (</w:t>
      </w:r>
      <w:r w:rsidRPr="001543AE">
        <w:rPr>
          <w:lang w:eastAsia="en-US"/>
        </w:rPr>
        <w:t>коммандитного товарищества</w:t>
      </w:r>
      <w:r w:rsidR="001543AE" w:rsidRPr="001543AE">
        <w:rPr>
          <w:lang w:eastAsia="en-US"/>
        </w:rPr>
        <w:t>).</w:t>
      </w:r>
    </w:p>
    <w:p w:rsidR="001543AE" w:rsidRDefault="001A5074" w:rsidP="001543AE">
      <w:pPr>
        <w:ind w:firstLine="709"/>
        <w:rPr>
          <w:lang w:eastAsia="en-US"/>
        </w:rPr>
      </w:pPr>
      <w:r w:rsidRPr="001543AE">
        <w:rPr>
          <w:lang w:eastAsia="en-US"/>
        </w:rPr>
        <w:t>Хозяйственные общества могут создаваться в форме обществ с ограниченной или с дополнительной ответственностью и в форме акционерного общества, которое может быть открытым или закрытым</w:t>
      </w:r>
      <w:r w:rsidR="001543AE" w:rsidRPr="001543AE">
        <w:rPr>
          <w:lang w:eastAsia="en-US"/>
        </w:rPr>
        <w:t>.</w:t>
      </w:r>
    </w:p>
    <w:p w:rsidR="001543AE" w:rsidRDefault="001A5074" w:rsidP="001543AE">
      <w:pPr>
        <w:ind w:firstLine="709"/>
        <w:rPr>
          <w:lang w:eastAsia="en-US"/>
        </w:rPr>
      </w:pPr>
      <w:r w:rsidRPr="001543AE">
        <w:rPr>
          <w:lang w:eastAsia="en-US"/>
        </w:rPr>
        <w:t>Полным товариществом признается товарищество, участники которого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r w:rsidR="001543AE">
        <w:rPr>
          <w:lang w:eastAsia="en-US"/>
        </w:rPr>
        <w:t xml:space="preserve"> (</w:t>
      </w:r>
      <w:r w:rsidRPr="001543AE">
        <w:rPr>
          <w:lang w:eastAsia="en-US"/>
        </w:rPr>
        <w:t>ст</w:t>
      </w:r>
      <w:r w:rsidR="001543AE">
        <w:rPr>
          <w:lang w:eastAsia="en-US"/>
        </w:rPr>
        <w:t>.6</w:t>
      </w:r>
      <w:r w:rsidRPr="001543AE">
        <w:rPr>
          <w:lang w:eastAsia="en-US"/>
        </w:rPr>
        <w:t>9 ГК РФ</w:t>
      </w:r>
      <w:r w:rsidR="001543AE" w:rsidRPr="001543AE">
        <w:rPr>
          <w:lang w:eastAsia="en-US"/>
        </w:rPr>
        <w:t>).</w:t>
      </w:r>
    </w:p>
    <w:p w:rsidR="001543AE" w:rsidRDefault="001A5074" w:rsidP="001543AE">
      <w:pPr>
        <w:ind w:firstLine="709"/>
        <w:rPr>
          <w:lang w:eastAsia="en-US"/>
        </w:rPr>
      </w:pPr>
      <w:r w:rsidRPr="001543AE">
        <w:rPr>
          <w:lang w:eastAsia="en-US"/>
        </w:rPr>
        <w:t>Преимущество</w:t>
      </w:r>
      <w:r w:rsidR="001543AE" w:rsidRPr="001543AE">
        <w:rPr>
          <w:lang w:eastAsia="en-US"/>
        </w:rPr>
        <w:t xml:space="preserve">: </w:t>
      </w:r>
      <w:r w:rsidRPr="001543AE">
        <w:rPr>
          <w:lang w:eastAsia="en-US"/>
        </w:rPr>
        <w:t>каждый участник вправе действовать от имени товарищества, если иное не предусмотрено учредительным договором</w:t>
      </w:r>
      <w:r w:rsidR="001543AE" w:rsidRPr="001543AE">
        <w:rPr>
          <w:lang w:eastAsia="en-US"/>
        </w:rPr>
        <w:t>.</w:t>
      </w:r>
    </w:p>
    <w:p w:rsidR="001543AE" w:rsidRDefault="001A5074" w:rsidP="001543AE">
      <w:pPr>
        <w:ind w:firstLine="709"/>
        <w:rPr>
          <w:lang w:eastAsia="en-US"/>
        </w:rPr>
      </w:pPr>
      <w:r w:rsidRPr="001543AE">
        <w:rPr>
          <w:lang w:eastAsia="en-US"/>
        </w:rPr>
        <w:t>Недостаток</w:t>
      </w:r>
      <w:r w:rsidR="001543AE" w:rsidRPr="001543AE">
        <w:rPr>
          <w:lang w:eastAsia="en-US"/>
        </w:rPr>
        <w:t xml:space="preserve">: </w:t>
      </w:r>
      <w:r w:rsidRPr="001543AE">
        <w:rPr>
          <w:lang w:eastAsia="en-US"/>
        </w:rPr>
        <w:t>полное товарищество несет ответственность не только в пределах своего имущества</w:t>
      </w:r>
      <w:r w:rsidR="001543AE" w:rsidRPr="001543AE">
        <w:rPr>
          <w:lang w:eastAsia="en-US"/>
        </w:rPr>
        <w:t xml:space="preserve">. </w:t>
      </w:r>
      <w:r w:rsidRPr="001543AE">
        <w:rPr>
          <w:lang w:eastAsia="en-US"/>
        </w:rPr>
        <w:t>Его участники несут субсидиарную</w:t>
      </w:r>
      <w:r w:rsidR="001543AE">
        <w:rPr>
          <w:lang w:eastAsia="en-US"/>
        </w:rPr>
        <w:t xml:space="preserve"> (</w:t>
      </w:r>
      <w:r w:rsidRPr="001543AE">
        <w:rPr>
          <w:lang w:eastAsia="en-US"/>
        </w:rPr>
        <w:t>дополнительную</w:t>
      </w:r>
      <w:r w:rsidR="001543AE" w:rsidRPr="001543AE">
        <w:rPr>
          <w:lang w:eastAsia="en-US"/>
        </w:rPr>
        <w:t xml:space="preserve">) </w:t>
      </w:r>
      <w:r w:rsidRPr="001543AE">
        <w:rPr>
          <w:lang w:eastAsia="en-US"/>
        </w:rPr>
        <w:t>ответственность своим имуществом по обязательствам товарищества</w:t>
      </w:r>
      <w:r w:rsidR="001543AE" w:rsidRPr="001543AE">
        <w:rPr>
          <w:lang w:eastAsia="en-US"/>
        </w:rPr>
        <w:t>.</w:t>
      </w:r>
    </w:p>
    <w:p w:rsidR="001543AE" w:rsidRDefault="001A5074" w:rsidP="001543AE">
      <w:pPr>
        <w:ind w:firstLine="709"/>
        <w:rPr>
          <w:lang w:eastAsia="en-US"/>
        </w:rPr>
      </w:pPr>
      <w:r w:rsidRPr="001543AE">
        <w:rPr>
          <w:lang w:eastAsia="en-US"/>
        </w:rPr>
        <w:t>Товариществом на вере</w:t>
      </w:r>
      <w:r w:rsidR="001543AE">
        <w:rPr>
          <w:lang w:eastAsia="en-US"/>
        </w:rPr>
        <w:t xml:space="preserve"> (</w:t>
      </w:r>
      <w:r w:rsidRPr="001543AE">
        <w:rPr>
          <w:lang w:eastAsia="en-US"/>
        </w:rPr>
        <w:t>коммандитным</w:t>
      </w:r>
      <w:r w:rsidR="001543AE" w:rsidRPr="001543AE">
        <w:rPr>
          <w:lang w:eastAsia="en-US"/>
        </w:rPr>
        <w:t xml:space="preserve">) </w:t>
      </w:r>
      <w:r w:rsidR="001543AE">
        <w:rPr>
          <w:lang w:eastAsia="en-US"/>
        </w:rPr>
        <w:t>-</w:t>
      </w:r>
      <w:r w:rsidRPr="001543AE">
        <w:rPr>
          <w:lang w:eastAsia="en-US"/>
        </w:rPr>
        <w:t xml:space="preserve">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w:t>
      </w:r>
      <w:r w:rsidR="001543AE">
        <w:rPr>
          <w:lang w:eastAsia="en-US"/>
        </w:rPr>
        <w:t xml:space="preserve"> (</w:t>
      </w:r>
      <w:r w:rsidRPr="001543AE">
        <w:rPr>
          <w:lang w:eastAsia="en-US"/>
        </w:rPr>
        <w:t>полными товарищами</w:t>
      </w:r>
      <w:r w:rsidR="001543AE" w:rsidRPr="001543AE">
        <w:rPr>
          <w:lang w:eastAsia="en-US"/>
        </w:rPr>
        <w:t>),</w:t>
      </w:r>
      <w:r w:rsidRPr="001543AE">
        <w:rPr>
          <w:lang w:eastAsia="en-US"/>
        </w:rPr>
        <w:t xml:space="preserve"> имеется один или несколько участников-вкладчиков</w:t>
      </w:r>
      <w:r w:rsidR="001543AE">
        <w:rPr>
          <w:lang w:eastAsia="en-US"/>
        </w:rPr>
        <w:t xml:space="preserve"> (</w:t>
      </w:r>
      <w:r w:rsidRPr="001543AE">
        <w:rPr>
          <w:lang w:eastAsia="en-US"/>
        </w:rPr>
        <w:t>коммандитистов</w:t>
      </w:r>
      <w:r w:rsidR="001543AE" w:rsidRPr="001543AE">
        <w:rPr>
          <w:lang w:eastAsia="en-US"/>
        </w:rPr>
        <w:t>),</w:t>
      </w:r>
      <w:r w:rsidRPr="001543AE">
        <w:rPr>
          <w:lang w:eastAsia="en-US"/>
        </w:rPr>
        <w:t xml:space="preserve">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r w:rsidR="001543AE">
        <w:rPr>
          <w:lang w:eastAsia="en-US"/>
        </w:rPr>
        <w:t xml:space="preserve"> (</w:t>
      </w:r>
      <w:r w:rsidRPr="001543AE">
        <w:rPr>
          <w:lang w:eastAsia="en-US"/>
        </w:rPr>
        <w:t>ст</w:t>
      </w:r>
      <w:r w:rsidR="001543AE">
        <w:rPr>
          <w:lang w:eastAsia="en-US"/>
        </w:rPr>
        <w:t>.8</w:t>
      </w:r>
      <w:r w:rsidRPr="001543AE">
        <w:rPr>
          <w:lang w:eastAsia="en-US"/>
        </w:rPr>
        <w:t>2 ГК РФ</w:t>
      </w:r>
      <w:r w:rsidR="001543AE" w:rsidRPr="001543AE">
        <w:rPr>
          <w:lang w:eastAsia="en-US"/>
        </w:rPr>
        <w:t>).</w:t>
      </w:r>
    </w:p>
    <w:p w:rsidR="001543AE" w:rsidRDefault="001A5074" w:rsidP="001543AE">
      <w:pPr>
        <w:ind w:firstLine="709"/>
        <w:rPr>
          <w:lang w:eastAsia="en-US"/>
        </w:rPr>
      </w:pPr>
      <w:r w:rsidRPr="001543AE">
        <w:rPr>
          <w:lang w:eastAsia="en-US"/>
        </w:rPr>
        <w:t>Обществом с ограниченной ответственностью признается учрежденное одним или несколькими лицами общество, уставной капитал которого разделен на доли определенных учредительными документами размеров,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внесенных ими вкладов</w:t>
      </w:r>
      <w:r w:rsidR="001543AE" w:rsidRPr="001543AE">
        <w:rPr>
          <w:lang w:eastAsia="en-US"/>
        </w:rPr>
        <w:t>.</w:t>
      </w:r>
    </w:p>
    <w:p w:rsidR="001543AE" w:rsidRDefault="001A5074" w:rsidP="001543AE">
      <w:pPr>
        <w:ind w:firstLine="709"/>
        <w:rPr>
          <w:lang w:eastAsia="en-US"/>
        </w:rPr>
      </w:pPr>
      <w:r w:rsidRPr="001543AE">
        <w:rPr>
          <w:lang w:eastAsia="en-US"/>
        </w:rPr>
        <w:t>Обществом с дополнительной ответственностью является учрежденное одним или несколькими лицами общество, уставной капитал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определяемых учредительными документами общества</w:t>
      </w:r>
      <w:r w:rsidR="001543AE" w:rsidRPr="001543AE">
        <w:rPr>
          <w:lang w:eastAsia="en-US"/>
        </w:rPr>
        <w:t>.</w:t>
      </w:r>
    </w:p>
    <w:p w:rsidR="001543AE" w:rsidRDefault="001A5074" w:rsidP="001543AE">
      <w:pPr>
        <w:ind w:firstLine="709"/>
        <w:rPr>
          <w:lang w:eastAsia="en-US"/>
        </w:rPr>
      </w:pPr>
      <w:r w:rsidRPr="001543AE">
        <w:rPr>
          <w:lang w:eastAsia="en-US"/>
        </w:rPr>
        <w:t>Акционерным обществом признается организация, уставной капитал которой разделен на определенное число акций, удостоверяющих обязательные права участников общества</w:t>
      </w:r>
      <w:r w:rsidR="001543AE">
        <w:rPr>
          <w:lang w:eastAsia="en-US"/>
        </w:rPr>
        <w:t xml:space="preserve"> (</w:t>
      </w:r>
      <w:r w:rsidRPr="001543AE">
        <w:rPr>
          <w:lang w:eastAsia="en-US"/>
        </w:rPr>
        <w:t>акционеров</w:t>
      </w:r>
      <w:r w:rsidR="001543AE" w:rsidRPr="001543AE">
        <w:rPr>
          <w:lang w:eastAsia="en-US"/>
        </w:rPr>
        <w:t xml:space="preserve">) </w:t>
      </w:r>
      <w:r w:rsidRPr="001543AE">
        <w:rPr>
          <w:lang w:eastAsia="en-US"/>
        </w:rPr>
        <w:t>по отношению к обществу</w:t>
      </w:r>
      <w:r w:rsidR="001543AE" w:rsidRPr="001543AE">
        <w:rPr>
          <w:lang w:eastAsia="en-US"/>
        </w:rPr>
        <w:t>.</w:t>
      </w:r>
    </w:p>
    <w:p w:rsidR="001543AE" w:rsidRDefault="001A5074" w:rsidP="001543AE">
      <w:pPr>
        <w:ind w:firstLine="709"/>
        <w:rPr>
          <w:lang w:eastAsia="en-US"/>
        </w:rPr>
      </w:pPr>
      <w:r w:rsidRPr="001543AE">
        <w:rPr>
          <w:lang w:eastAsia="en-US"/>
        </w:rPr>
        <w:t>Акционерное общество может быть открытым или закрытым, что должно быть отражено в его уставе</w:t>
      </w:r>
      <w:r w:rsidR="001543AE" w:rsidRPr="001543AE">
        <w:rPr>
          <w:lang w:eastAsia="en-US"/>
        </w:rPr>
        <w:t>.</w:t>
      </w:r>
    </w:p>
    <w:p w:rsidR="001A5074" w:rsidRPr="001543AE" w:rsidRDefault="001A5074" w:rsidP="001543AE">
      <w:pPr>
        <w:ind w:firstLine="709"/>
        <w:rPr>
          <w:lang w:eastAsia="en-US"/>
        </w:rPr>
      </w:pPr>
      <w:r w:rsidRPr="001543AE">
        <w:rPr>
          <w:lang w:eastAsia="en-US"/>
        </w:rPr>
        <w:t>Открытое общество от закрытого отличается следующим</w:t>
      </w:r>
      <w:r w:rsidR="001543AE" w:rsidRPr="001543AE">
        <w:rPr>
          <w:lang w:eastAsia="en-US"/>
        </w:rPr>
        <w:t xml:space="preserve">: </w:t>
      </w:r>
      <w:r w:rsidR="0091124E" w:rsidRPr="001543AE">
        <w:rPr>
          <w:rStyle w:val="a8"/>
          <w:color w:val="000000"/>
          <w:lang w:eastAsia="en-US"/>
        </w:rPr>
        <w:footnoteReference w:id="3"/>
      </w:r>
    </w:p>
    <w:p w:rsidR="001543AE" w:rsidRDefault="001A5074" w:rsidP="001543AE">
      <w:pPr>
        <w:ind w:firstLine="709"/>
        <w:rPr>
          <w:lang w:eastAsia="en-US"/>
        </w:rPr>
      </w:pPr>
      <w:r w:rsidRPr="001543AE">
        <w:rPr>
          <w:lang w:eastAsia="en-US"/>
        </w:rPr>
        <w:t>1</w:t>
      </w:r>
      <w:r w:rsidR="001543AE" w:rsidRPr="001543AE">
        <w:rPr>
          <w:lang w:eastAsia="en-US"/>
        </w:rPr>
        <w:t xml:space="preserve">. </w:t>
      </w:r>
      <w:r w:rsidRPr="001543AE">
        <w:rPr>
          <w:lang w:eastAsia="en-US"/>
        </w:rPr>
        <w:t>Открытое общество вправе проводить открытую подписку на выпускаемые им акции</w:t>
      </w:r>
      <w:r w:rsidR="001543AE" w:rsidRPr="001543AE">
        <w:rPr>
          <w:lang w:eastAsia="en-US"/>
        </w:rPr>
        <w:t xml:space="preserve">. </w:t>
      </w:r>
      <w:r w:rsidRPr="001543AE">
        <w:rPr>
          <w:lang w:eastAsia="en-US"/>
        </w:rPr>
        <w:t>В закрытом обществе акции могут распределяться только среди его учредителей или заранее определенного круга лиц</w:t>
      </w:r>
      <w:r w:rsidR="001543AE" w:rsidRPr="001543AE">
        <w:rPr>
          <w:lang w:eastAsia="en-US"/>
        </w:rPr>
        <w:t xml:space="preserve">. </w:t>
      </w:r>
      <w:r w:rsidRPr="001543AE">
        <w:rPr>
          <w:lang w:eastAsia="en-US"/>
        </w:rPr>
        <w:t>Открытая подписка на выпускаемые акции не допускается</w:t>
      </w:r>
      <w:r w:rsidR="001543AE" w:rsidRPr="001543AE">
        <w:rPr>
          <w:lang w:eastAsia="en-US"/>
        </w:rPr>
        <w:t>.</w:t>
      </w:r>
    </w:p>
    <w:p w:rsidR="001543AE" w:rsidRDefault="001A5074" w:rsidP="001543AE">
      <w:pPr>
        <w:ind w:firstLine="709"/>
        <w:rPr>
          <w:lang w:eastAsia="en-US"/>
        </w:rPr>
      </w:pPr>
      <w:r w:rsidRPr="001543AE">
        <w:rPr>
          <w:lang w:eastAsia="en-US"/>
        </w:rPr>
        <w:t>2</w:t>
      </w:r>
      <w:r w:rsidR="001543AE" w:rsidRPr="001543AE">
        <w:rPr>
          <w:lang w:eastAsia="en-US"/>
        </w:rPr>
        <w:t xml:space="preserve">. </w:t>
      </w:r>
      <w:r w:rsidRPr="001543AE">
        <w:rPr>
          <w:lang w:eastAsia="en-US"/>
        </w:rPr>
        <w:t>Акционеры открытого общества могут отчуждать принадлежащие им акции без согласия других акционеров этого общества</w:t>
      </w:r>
      <w:r w:rsidR="001543AE" w:rsidRPr="001543AE">
        <w:rPr>
          <w:lang w:eastAsia="en-US"/>
        </w:rPr>
        <w:t xml:space="preserve">. </w:t>
      </w:r>
      <w:r w:rsidRPr="001543AE">
        <w:rPr>
          <w:lang w:eastAsia="en-US"/>
        </w:rPr>
        <w:t>Акционеры закрытого общества имеют преимущественное право приобретения акций, продаваемых другими акционерами этого общества</w:t>
      </w:r>
      <w:r w:rsidR="001543AE" w:rsidRPr="001543AE">
        <w:rPr>
          <w:lang w:eastAsia="en-US"/>
        </w:rPr>
        <w:t>.</w:t>
      </w:r>
    </w:p>
    <w:p w:rsidR="001543AE" w:rsidRDefault="001A5074" w:rsidP="001543AE">
      <w:pPr>
        <w:ind w:firstLine="709"/>
        <w:rPr>
          <w:lang w:eastAsia="en-US"/>
        </w:rPr>
      </w:pPr>
      <w:r w:rsidRPr="001543AE">
        <w:rPr>
          <w:lang w:eastAsia="en-US"/>
        </w:rPr>
        <w:t>3</w:t>
      </w:r>
      <w:r w:rsidR="001543AE" w:rsidRPr="001543AE">
        <w:rPr>
          <w:lang w:eastAsia="en-US"/>
        </w:rPr>
        <w:t xml:space="preserve">. </w:t>
      </w:r>
      <w:r w:rsidRPr="001543AE">
        <w:rPr>
          <w:lang w:eastAsia="en-US"/>
        </w:rPr>
        <w:t>Число акционеров открытого общества не ограничено</w:t>
      </w:r>
      <w:r w:rsidR="001543AE" w:rsidRPr="001543AE">
        <w:rPr>
          <w:lang w:eastAsia="en-US"/>
        </w:rPr>
        <w:t xml:space="preserve">. </w:t>
      </w:r>
      <w:r w:rsidRPr="001543AE">
        <w:rPr>
          <w:lang w:eastAsia="en-US"/>
        </w:rPr>
        <w:t>Число акционеров закрытого общества не должно превышать пятидесяти</w:t>
      </w:r>
      <w:r w:rsidR="001543AE" w:rsidRPr="001543AE">
        <w:rPr>
          <w:lang w:eastAsia="en-US"/>
        </w:rPr>
        <w:t xml:space="preserve">. </w:t>
      </w:r>
      <w:r w:rsidRPr="001543AE">
        <w:rPr>
          <w:lang w:eastAsia="en-US"/>
        </w:rPr>
        <w:t>В случае, если число акционеров закрытого общества превысит этот предел, общество в течение одного года должно быть преобразовано в открытое или ликвидировано в судебном порядке</w:t>
      </w:r>
      <w:r w:rsidR="001543AE" w:rsidRPr="001543AE">
        <w:rPr>
          <w:lang w:eastAsia="en-US"/>
        </w:rPr>
        <w:t>.</w:t>
      </w:r>
    </w:p>
    <w:p w:rsidR="001543AE" w:rsidRDefault="001A5074" w:rsidP="001543AE">
      <w:pPr>
        <w:ind w:firstLine="709"/>
        <w:rPr>
          <w:lang w:eastAsia="en-US"/>
        </w:rPr>
      </w:pPr>
      <w:r w:rsidRPr="001543AE">
        <w:rPr>
          <w:lang w:eastAsia="en-US"/>
        </w:rPr>
        <w:t>Согласно ст</w:t>
      </w:r>
      <w:r w:rsidR="001543AE">
        <w:rPr>
          <w:lang w:eastAsia="en-US"/>
        </w:rPr>
        <w:t>.9</w:t>
      </w:r>
      <w:r w:rsidRPr="001543AE">
        <w:rPr>
          <w:lang w:eastAsia="en-US"/>
        </w:rPr>
        <w:t>3 ГК РФ участники общества с ограниченной ответственностью пользуются преимущественным правом покупки доли других участников</w:t>
      </w:r>
      <w:r w:rsidR="001543AE" w:rsidRPr="001543AE">
        <w:rPr>
          <w:lang w:eastAsia="en-US"/>
        </w:rPr>
        <w:t xml:space="preserve">. </w:t>
      </w:r>
      <w:r w:rsidRPr="001543AE">
        <w:rPr>
          <w:lang w:eastAsia="en-US"/>
        </w:rPr>
        <w:t>Число участников общества не должно превышать 50 человек</w:t>
      </w:r>
      <w:r w:rsidR="001543AE">
        <w:rPr>
          <w:lang w:eastAsia="en-US"/>
        </w:rPr>
        <w:t xml:space="preserve"> (</w:t>
      </w:r>
      <w:r w:rsidRPr="001543AE">
        <w:rPr>
          <w:lang w:eastAsia="en-US"/>
        </w:rPr>
        <w:t>п</w:t>
      </w:r>
      <w:r w:rsidR="001543AE">
        <w:rPr>
          <w:lang w:eastAsia="en-US"/>
        </w:rPr>
        <w:t>.3</w:t>
      </w:r>
      <w:r w:rsidRPr="001543AE">
        <w:rPr>
          <w:lang w:eastAsia="en-US"/>
        </w:rPr>
        <w:t xml:space="preserve"> ст</w:t>
      </w:r>
      <w:r w:rsidR="001543AE">
        <w:rPr>
          <w:lang w:eastAsia="en-US"/>
        </w:rPr>
        <w:t>.7</w:t>
      </w:r>
      <w:r w:rsidRPr="001543AE">
        <w:rPr>
          <w:lang w:eastAsia="en-US"/>
        </w:rPr>
        <w:t xml:space="preserve"> Закона об обществах с ограниченной ответственностью</w:t>
      </w:r>
      <w:r w:rsidR="001543AE" w:rsidRPr="001543AE">
        <w:rPr>
          <w:lang w:eastAsia="en-US"/>
        </w:rPr>
        <w:t>).</w:t>
      </w:r>
    </w:p>
    <w:p w:rsidR="001543AE" w:rsidRDefault="001A5074" w:rsidP="001543AE">
      <w:pPr>
        <w:ind w:firstLine="709"/>
        <w:rPr>
          <w:lang w:eastAsia="en-US"/>
        </w:rPr>
      </w:pPr>
      <w:r w:rsidRPr="001543AE">
        <w:rPr>
          <w:lang w:eastAsia="en-US"/>
        </w:rPr>
        <w:t>Основным преимуществом общества с ограниченной ответственностью, общества с дополнительной ответственностью и акционерного общества перед хозяйственными товариществами является то, что ответственность участников и акционеров соответственно ограничено их вкладами или имуществом в кратком размере стоимости их вкладов или стоимостью принадлежащих им акций</w:t>
      </w:r>
      <w:r w:rsidR="001543AE" w:rsidRPr="001543AE">
        <w:rPr>
          <w:lang w:eastAsia="en-US"/>
        </w:rPr>
        <w:t>.</w:t>
      </w:r>
    </w:p>
    <w:p w:rsidR="001543AE" w:rsidRDefault="001A5074" w:rsidP="001543AE">
      <w:pPr>
        <w:ind w:firstLine="709"/>
        <w:rPr>
          <w:lang w:eastAsia="en-US"/>
        </w:rPr>
      </w:pPr>
      <w:r w:rsidRPr="001543AE">
        <w:rPr>
          <w:lang w:eastAsia="en-US"/>
        </w:rPr>
        <w:t>Кроме этого общество с ограниченной ответственностью, общество с дополнительной ответственностью и акционерное общество могут быть созданы одним лицом</w:t>
      </w:r>
      <w:r w:rsidR="001543AE" w:rsidRPr="001543AE">
        <w:rPr>
          <w:lang w:eastAsia="en-US"/>
        </w:rPr>
        <w:t xml:space="preserve">. </w:t>
      </w:r>
      <w:r w:rsidRPr="001543AE">
        <w:rPr>
          <w:lang w:eastAsia="en-US"/>
        </w:rPr>
        <w:t>Однако таким лицом не может быть другое хозяйственное общество, состоящее из одного лица</w:t>
      </w:r>
      <w:r w:rsidR="001543AE">
        <w:rPr>
          <w:lang w:eastAsia="en-US"/>
        </w:rPr>
        <w:t xml:space="preserve"> (</w:t>
      </w:r>
      <w:r w:rsidRPr="001543AE">
        <w:rPr>
          <w:lang w:eastAsia="en-US"/>
        </w:rPr>
        <w:t>ст</w:t>
      </w:r>
      <w:r w:rsidR="001543AE">
        <w:rPr>
          <w:lang w:eastAsia="en-US"/>
        </w:rPr>
        <w:t>.8</w:t>
      </w:r>
      <w:r w:rsidRPr="001543AE">
        <w:rPr>
          <w:lang w:eastAsia="en-US"/>
        </w:rPr>
        <w:t>8 ГК РФ и ст</w:t>
      </w:r>
      <w:r w:rsidR="001543AE">
        <w:rPr>
          <w:lang w:eastAsia="en-US"/>
        </w:rPr>
        <w:t>.1</w:t>
      </w:r>
      <w:r w:rsidRPr="001543AE">
        <w:rPr>
          <w:lang w:eastAsia="en-US"/>
        </w:rPr>
        <w:t>0 ФЗ</w:t>
      </w:r>
      <w:r w:rsidR="001543AE">
        <w:rPr>
          <w:lang w:eastAsia="en-US"/>
        </w:rPr>
        <w:t xml:space="preserve"> "</w:t>
      </w:r>
      <w:r w:rsidRPr="001543AE">
        <w:rPr>
          <w:lang w:eastAsia="en-US"/>
        </w:rPr>
        <w:t>Об акционерных обществах</w:t>
      </w:r>
      <w:r w:rsidR="001543AE">
        <w:rPr>
          <w:lang w:eastAsia="en-US"/>
        </w:rPr>
        <w:t>"</w:t>
      </w:r>
      <w:r w:rsidR="001543AE" w:rsidRPr="001543AE">
        <w:rPr>
          <w:lang w:eastAsia="en-US"/>
        </w:rPr>
        <w:t>).</w:t>
      </w:r>
    </w:p>
    <w:p w:rsidR="001A5074" w:rsidRPr="001543AE" w:rsidRDefault="001A5074" w:rsidP="001543AE">
      <w:pPr>
        <w:ind w:firstLine="709"/>
        <w:rPr>
          <w:lang w:eastAsia="en-US"/>
        </w:rPr>
      </w:pPr>
      <w:r w:rsidRPr="001543AE">
        <w:rPr>
          <w:lang w:eastAsia="en-US"/>
        </w:rPr>
        <w:t>Преимущества общества с ограниченной ответственностью перед акционерным обществом следующие</w:t>
      </w:r>
      <w:r w:rsidR="001543AE" w:rsidRPr="001543AE">
        <w:rPr>
          <w:lang w:eastAsia="en-US"/>
        </w:rPr>
        <w:t xml:space="preserve">: </w:t>
      </w:r>
      <w:r w:rsidR="0091124E" w:rsidRPr="001543AE">
        <w:rPr>
          <w:rStyle w:val="a8"/>
          <w:color w:val="000000"/>
          <w:lang w:eastAsia="en-US"/>
        </w:rPr>
        <w:footnoteReference w:id="4"/>
      </w:r>
    </w:p>
    <w:p w:rsidR="001543AE" w:rsidRDefault="001A5074" w:rsidP="001543AE">
      <w:pPr>
        <w:ind w:firstLine="709"/>
        <w:rPr>
          <w:lang w:eastAsia="en-US"/>
        </w:rPr>
      </w:pPr>
      <w:r w:rsidRPr="001543AE">
        <w:rPr>
          <w:lang w:eastAsia="en-US"/>
        </w:rPr>
        <w:t>1</w:t>
      </w:r>
      <w:r w:rsidR="001543AE" w:rsidRPr="001543AE">
        <w:rPr>
          <w:lang w:eastAsia="en-US"/>
        </w:rPr>
        <w:t xml:space="preserve">. </w:t>
      </w:r>
      <w:r w:rsidRPr="001543AE">
        <w:rPr>
          <w:lang w:eastAsia="en-US"/>
        </w:rPr>
        <w:t>Минимальный размер уставного капитала общества с ограниченной ответственностью меньше минимального размера уставного капитала акционерного общества в 10 раз и равен 100-кратному размеру месячной минимальной оплаты труда</w:t>
      </w:r>
      <w:r w:rsidR="001543AE" w:rsidRPr="001543AE">
        <w:rPr>
          <w:lang w:eastAsia="en-US"/>
        </w:rPr>
        <w:t>.</w:t>
      </w:r>
    </w:p>
    <w:p w:rsidR="001543AE" w:rsidRDefault="001A5074" w:rsidP="001543AE">
      <w:pPr>
        <w:ind w:firstLine="709"/>
        <w:rPr>
          <w:lang w:eastAsia="en-US"/>
        </w:rPr>
      </w:pPr>
      <w:r w:rsidRPr="001543AE">
        <w:rPr>
          <w:lang w:eastAsia="en-US"/>
        </w:rPr>
        <w:t>2</w:t>
      </w:r>
      <w:r w:rsidR="001543AE" w:rsidRPr="001543AE">
        <w:rPr>
          <w:lang w:eastAsia="en-US"/>
        </w:rPr>
        <w:t xml:space="preserve">. </w:t>
      </w:r>
      <w:r w:rsidRPr="001543AE">
        <w:rPr>
          <w:lang w:eastAsia="en-US"/>
        </w:rPr>
        <w:t>Общество с ограниченной ответственностью имеет более упрощенную двухзвенную структуру управления</w:t>
      </w:r>
      <w:r w:rsidR="001543AE" w:rsidRPr="001543AE">
        <w:rPr>
          <w:lang w:eastAsia="en-US"/>
        </w:rPr>
        <w:t xml:space="preserve">: </w:t>
      </w:r>
      <w:r w:rsidRPr="001543AE">
        <w:rPr>
          <w:lang w:eastAsia="en-US"/>
        </w:rPr>
        <w:t xml:space="preserve">высший орган </w:t>
      </w:r>
      <w:r w:rsidR="001543AE">
        <w:rPr>
          <w:lang w:eastAsia="en-US"/>
        </w:rPr>
        <w:t>-</w:t>
      </w:r>
      <w:r w:rsidRPr="001543AE">
        <w:rPr>
          <w:lang w:eastAsia="en-US"/>
        </w:rPr>
        <w:t xml:space="preserve"> общее собрание участников</w:t>
      </w:r>
      <w:r w:rsidR="001543AE" w:rsidRPr="001543AE">
        <w:rPr>
          <w:lang w:eastAsia="en-US"/>
        </w:rPr>
        <w:t xml:space="preserve">; </w:t>
      </w:r>
      <w:r w:rsidRPr="001543AE">
        <w:rPr>
          <w:lang w:eastAsia="en-US"/>
        </w:rPr>
        <w:t>исполнительный орган</w:t>
      </w:r>
      <w:r w:rsidR="001543AE">
        <w:rPr>
          <w:lang w:eastAsia="en-US"/>
        </w:rPr>
        <w:t xml:space="preserve"> (</w:t>
      </w:r>
      <w:r w:rsidRPr="001543AE">
        <w:rPr>
          <w:lang w:eastAsia="en-US"/>
        </w:rPr>
        <w:t>коллегиальный или единоличный</w:t>
      </w:r>
      <w:r w:rsidR="001543AE" w:rsidRPr="001543AE">
        <w:rPr>
          <w:lang w:eastAsia="en-US"/>
        </w:rPr>
        <w:t>),</w:t>
      </w:r>
      <w:r w:rsidRPr="001543AE">
        <w:rPr>
          <w:lang w:eastAsia="en-US"/>
        </w:rPr>
        <w:t xml:space="preserve"> осуществляющий текущее руководство деятельностью общества и подотчетный общему собранию его участников</w:t>
      </w:r>
      <w:r w:rsidR="001543AE" w:rsidRPr="001543AE">
        <w:rPr>
          <w:lang w:eastAsia="en-US"/>
        </w:rPr>
        <w:t xml:space="preserve">. </w:t>
      </w:r>
      <w:r w:rsidRPr="001543AE">
        <w:rPr>
          <w:lang w:eastAsia="en-US"/>
        </w:rPr>
        <w:t>Аудиторская проверка не обязательна</w:t>
      </w:r>
      <w:r w:rsidR="001543AE">
        <w:rPr>
          <w:lang w:eastAsia="en-US"/>
        </w:rPr>
        <w:t xml:space="preserve"> (</w:t>
      </w:r>
      <w:r w:rsidRPr="001543AE">
        <w:rPr>
          <w:lang w:eastAsia="en-US"/>
        </w:rPr>
        <w:t>ст</w:t>
      </w:r>
      <w:r w:rsidR="001543AE">
        <w:rPr>
          <w:lang w:eastAsia="en-US"/>
        </w:rPr>
        <w:t>.9</w:t>
      </w:r>
      <w:r w:rsidRPr="001543AE">
        <w:rPr>
          <w:lang w:eastAsia="en-US"/>
        </w:rPr>
        <w:t>1 ГК РФ</w:t>
      </w:r>
      <w:r w:rsidR="001543AE" w:rsidRPr="001543AE">
        <w:rPr>
          <w:lang w:eastAsia="en-US"/>
        </w:rPr>
        <w:t xml:space="preserve">). </w:t>
      </w:r>
      <w:r w:rsidRPr="001543AE">
        <w:rPr>
          <w:lang w:eastAsia="en-US"/>
        </w:rPr>
        <w:t>Избрание ревизионной комиссии не предусмотрено Гражданским кодексом</w:t>
      </w:r>
      <w:r w:rsidR="001543AE" w:rsidRPr="001543AE">
        <w:rPr>
          <w:lang w:eastAsia="en-US"/>
        </w:rPr>
        <w:t>.</w:t>
      </w:r>
    </w:p>
    <w:p w:rsidR="001543AE" w:rsidRDefault="001A5074" w:rsidP="001543AE">
      <w:pPr>
        <w:ind w:firstLine="709"/>
        <w:rPr>
          <w:lang w:eastAsia="en-US"/>
        </w:rPr>
      </w:pPr>
      <w:r w:rsidRPr="001543AE">
        <w:rPr>
          <w:lang w:eastAsia="en-US"/>
        </w:rPr>
        <w:t>Акционерное общество должно иметь трехзвенную или четырехзвенную структуру управления</w:t>
      </w:r>
      <w:r w:rsidR="001543AE" w:rsidRPr="001543AE">
        <w:rPr>
          <w:lang w:eastAsia="en-US"/>
        </w:rPr>
        <w:t xml:space="preserve">: </w:t>
      </w:r>
      <w:r w:rsidRPr="001543AE">
        <w:rPr>
          <w:lang w:eastAsia="en-US"/>
        </w:rPr>
        <w:t xml:space="preserve">высший орган </w:t>
      </w:r>
      <w:r w:rsidR="001543AE">
        <w:rPr>
          <w:lang w:eastAsia="en-US"/>
        </w:rPr>
        <w:t>-</w:t>
      </w:r>
      <w:r w:rsidRPr="001543AE">
        <w:rPr>
          <w:lang w:eastAsia="en-US"/>
        </w:rPr>
        <w:t xml:space="preserve"> общее собрание акционеров</w:t>
      </w:r>
      <w:r w:rsidR="001543AE" w:rsidRPr="001543AE">
        <w:rPr>
          <w:lang w:eastAsia="en-US"/>
        </w:rPr>
        <w:t xml:space="preserve">; </w:t>
      </w:r>
      <w:r w:rsidRPr="001543AE">
        <w:rPr>
          <w:lang w:eastAsia="en-US"/>
        </w:rPr>
        <w:t>совет директоров</w:t>
      </w:r>
      <w:r w:rsidR="001543AE">
        <w:rPr>
          <w:lang w:eastAsia="en-US"/>
        </w:rPr>
        <w:t xml:space="preserve"> (</w:t>
      </w:r>
      <w:r w:rsidRPr="001543AE">
        <w:rPr>
          <w:lang w:eastAsia="en-US"/>
        </w:rPr>
        <w:t>наблюдательный совет</w:t>
      </w:r>
      <w:r w:rsidR="001543AE" w:rsidRPr="001543AE">
        <w:rPr>
          <w:lang w:eastAsia="en-US"/>
        </w:rPr>
        <w:t>),</w:t>
      </w:r>
      <w:r w:rsidRPr="001543AE">
        <w:rPr>
          <w:lang w:eastAsia="en-US"/>
        </w:rPr>
        <w:t xml:space="preserve"> осуществляющий общее руководство деятельностью общества</w:t>
      </w:r>
      <w:r w:rsidR="001543AE" w:rsidRPr="001543AE">
        <w:rPr>
          <w:lang w:eastAsia="en-US"/>
        </w:rPr>
        <w:t xml:space="preserve">. </w:t>
      </w:r>
      <w:r w:rsidRPr="001543AE">
        <w:rPr>
          <w:lang w:eastAsia="en-US"/>
        </w:rPr>
        <w:t>Предусмотрены избрание ревизионной комиссии и аудиторская проверка финансово-хозяйственной деятельности</w:t>
      </w:r>
      <w:r w:rsidR="001543AE" w:rsidRPr="001543AE">
        <w:rPr>
          <w:lang w:eastAsia="en-US"/>
        </w:rPr>
        <w:t>.</w:t>
      </w:r>
    </w:p>
    <w:p w:rsidR="001543AE" w:rsidRDefault="001A5074" w:rsidP="001543AE">
      <w:pPr>
        <w:ind w:firstLine="709"/>
        <w:rPr>
          <w:lang w:eastAsia="en-US"/>
        </w:rPr>
      </w:pPr>
      <w:r w:rsidRPr="001543AE">
        <w:rPr>
          <w:lang w:eastAsia="en-US"/>
        </w:rPr>
        <w:t>3</w:t>
      </w:r>
      <w:r w:rsidR="001543AE" w:rsidRPr="001543AE">
        <w:rPr>
          <w:lang w:eastAsia="en-US"/>
        </w:rPr>
        <w:t xml:space="preserve">. </w:t>
      </w:r>
      <w:r w:rsidRPr="001543AE">
        <w:rPr>
          <w:lang w:eastAsia="en-US"/>
        </w:rPr>
        <w:t>Открытое акционерное общество обязано ежегодно публиковать в СМИ, доступных для всех акционеров этого общества, следующие документы</w:t>
      </w:r>
      <w:r w:rsidR="001543AE" w:rsidRPr="001543AE">
        <w:rPr>
          <w:lang w:eastAsia="en-US"/>
        </w:rPr>
        <w:t>:</w:t>
      </w:r>
    </w:p>
    <w:p w:rsidR="001543AE" w:rsidRDefault="001A5074" w:rsidP="001543AE">
      <w:pPr>
        <w:ind w:firstLine="709"/>
        <w:rPr>
          <w:lang w:eastAsia="en-US"/>
        </w:rPr>
      </w:pPr>
      <w:r w:rsidRPr="001543AE">
        <w:rPr>
          <w:lang w:eastAsia="en-US"/>
        </w:rPr>
        <w:t>годовой отчет общества, бухгалтерский баланс, счет прибылей и убытков</w:t>
      </w:r>
      <w:r w:rsidR="001543AE" w:rsidRPr="001543AE">
        <w:rPr>
          <w:lang w:eastAsia="en-US"/>
        </w:rPr>
        <w:t>;</w:t>
      </w:r>
    </w:p>
    <w:p w:rsidR="001543AE" w:rsidRDefault="001A5074" w:rsidP="001543AE">
      <w:pPr>
        <w:ind w:firstLine="709"/>
        <w:rPr>
          <w:lang w:eastAsia="en-US"/>
        </w:rPr>
      </w:pPr>
      <w:r w:rsidRPr="001543AE">
        <w:rPr>
          <w:lang w:eastAsia="en-US"/>
        </w:rPr>
        <w:t>проспект эмиссии акций общества</w:t>
      </w:r>
      <w:r w:rsidR="001543AE" w:rsidRPr="001543AE">
        <w:rPr>
          <w:lang w:eastAsia="en-US"/>
        </w:rPr>
        <w:t xml:space="preserve">; </w:t>
      </w:r>
      <w:r w:rsidRPr="001543AE">
        <w:rPr>
          <w:lang w:eastAsia="en-US"/>
        </w:rPr>
        <w:t>сообщения о проведении общего собрания акционеров</w:t>
      </w:r>
      <w:r w:rsidR="001543AE" w:rsidRPr="001543AE">
        <w:rPr>
          <w:lang w:eastAsia="en-US"/>
        </w:rPr>
        <w:t>;</w:t>
      </w:r>
    </w:p>
    <w:p w:rsidR="001543AE" w:rsidRDefault="001A5074" w:rsidP="001543AE">
      <w:pPr>
        <w:ind w:firstLine="709"/>
        <w:rPr>
          <w:lang w:eastAsia="en-US"/>
        </w:rPr>
      </w:pPr>
      <w:r w:rsidRPr="001543AE">
        <w:rPr>
          <w:lang w:eastAsia="en-US"/>
        </w:rPr>
        <w:t>списки родственных лиц общества, с указанием количества и категорий, принадлежащих им акций</w:t>
      </w:r>
      <w:r w:rsidR="001543AE" w:rsidRPr="001543AE">
        <w:rPr>
          <w:lang w:eastAsia="en-US"/>
        </w:rPr>
        <w:t>.</w:t>
      </w:r>
    </w:p>
    <w:p w:rsidR="001543AE" w:rsidRDefault="001A5074" w:rsidP="001543AE">
      <w:pPr>
        <w:ind w:firstLine="709"/>
        <w:rPr>
          <w:lang w:eastAsia="en-US"/>
        </w:rPr>
      </w:pPr>
      <w:r w:rsidRPr="001543AE">
        <w:rPr>
          <w:lang w:eastAsia="en-US"/>
        </w:rPr>
        <w:t>4</w:t>
      </w:r>
      <w:r w:rsidR="001543AE" w:rsidRPr="001543AE">
        <w:rPr>
          <w:lang w:eastAsia="en-US"/>
        </w:rPr>
        <w:t xml:space="preserve">. </w:t>
      </w:r>
      <w:r w:rsidRPr="001543AE">
        <w:rPr>
          <w:lang w:eastAsia="en-US"/>
        </w:rPr>
        <w:t>Согласно ст</w:t>
      </w:r>
      <w:r w:rsidR="001543AE">
        <w:rPr>
          <w:lang w:eastAsia="en-US"/>
        </w:rPr>
        <w:t>.9</w:t>
      </w:r>
      <w:r w:rsidRPr="001543AE">
        <w:rPr>
          <w:lang w:eastAsia="en-US"/>
        </w:rPr>
        <w:t>2 ГК РФ уставом общества с ограниченной ответственностью может предусматриваться запрещение продажи участниками своих долей третьим лицам, что позволяет учредителям общества сохранить за собой право собственности на общество</w:t>
      </w:r>
      <w:r w:rsidR="001543AE" w:rsidRPr="001543AE">
        <w:rPr>
          <w:lang w:eastAsia="en-US"/>
        </w:rPr>
        <w:t>.</w:t>
      </w:r>
    </w:p>
    <w:p w:rsidR="001543AE" w:rsidRDefault="001A5074" w:rsidP="001543AE">
      <w:pPr>
        <w:ind w:firstLine="709"/>
        <w:rPr>
          <w:lang w:eastAsia="en-US"/>
        </w:rPr>
      </w:pPr>
      <w:r w:rsidRPr="001543AE">
        <w:rPr>
          <w:lang w:eastAsia="en-US"/>
        </w:rPr>
        <w:t>5</w:t>
      </w:r>
      <w:r w:rsidR="001543AE" w:rsidRPr="001543AE">
        <w:rPr>
          <w:lang w:eastAsia="en-US"/>
        </w:rPr>
        <w:t xml:space="preserve">. </w:t>
      </w:r>
      <w:r w:rsidRPr="001543AE">
        <w:rPr>
          <w:lang w:eastAsia="en-US"/>
        </w:rPr>
        <w:t>Общество с ограниченной ответственностью в отличие от акционерных обществ не связаны с процедурой выпуска акций и ведения реестра акционеров общества</w:t>
      </w:r>
      <w:r w:rsidR="001543AE" w:rsidRPr="001543AE">
        <w:rPr>
          <w:lang w:eastAsia="en-US"/>
        </w:rPr>
        <w:t>.</w:t>
      </w:r>
    </w:p>
    <w:p w:rsidR="001543AE" w:rsidRDefault="001A5074" w:rsidP="001543AE">
      <w:pPr>
        <w:ind w:firstLine="709"/>
        <w:rPr>
          <w:lang w:eastAsia="en-US"/>
        </w:rPr>
      </w:pPr>
      <w:r w:rsidRPr="001543AE">
        <w:rPr>
          <w:lang w:eastAsia="en-US"/>
        </w:rPr>
        <w:t>Турфирмы относятся к коммерческим организациям и, как показывает практика, чаще выступают в форме</w:t>
      </w:r>
      <w:r w:rsidR="001543AE" w:rsidRPr="001543AE">
        <w:rPr>
          <w:lang w:eastAsia="en-US"/>
        </w:rPr>
        <w:t xml:space="preserve"> </w:t>
      </w:r>
      <w:r w:rsidRPr="001543AE">
        <w:rPr>
          <w:lang w:eastAsia="en-US"/>
        </w:rPr>
        <w:t>обществ с</w:t>
      </w:r>
      <w:r w:rsidR="001543AE">
        <w:rPr>
          <w:lang w:eastAsia="en-US"/>
        </w:rPr>
        <w:t xml:space="preserve"> </w:t>
      </w:r>
      <w:r w:rsidRPr="001543AE">
        <w:rPr>
          <w:lang w:eastAsia="en-US"/>
        </w:rPr>
        <w:t>ограниченной ответственностью</w:t>
      </w:r>
      <w:r w:rsidR="001543AE" w:rsidRPr="001543AE">
        <w:rPr>
          <w:lang w:eastAsia="en-US"/>
        </w:rPr>
        <w:t>.</w:t>
      </w:r>
    </w:p>
    <w:p w:rsidR="001543AE" w:rsidRDefault="001E470F" w:rsidP="001543AE">
      <w:pPr>
        <w:ind w:firstLine="709"/>
        <w:rPr>
          <w:rFonts w:eastAsia="T3Font_1"/>
          <w:lang w:eastAsia="en-US"/>
        </w:rPr>
      </w:pPr>
      <w:r w:rsidRPr="001543AE">
        <w:rPr>
          <w:rFonts w:eastAsia="T3Font_1"/>
          <w:lang w:eastAsia="en-US"/>
        </w:rPr>
        <w:t>Так, большинство турфирм избирают общество с ограниченной ответственностью как наиболее приемлемую форму бизнеса, тогда как гостиницы</w:t>
      </w:r>
      <w:r w:rsidR="001543AE" w:rsidRPr="001543AE">
        <w:rPr>
          <w:rFonts w:eastAsia="T3Font_1"/>
          <w:lang w:eastAsia="en-US"/>
        </w:rPr>
        <w:t xml:space="preserve"> - </w:t>
      </w:r>
      <w:r w:rsidRPr="001543AE">
        <w:rPr>
          <w:rFonts w:eastAsia="T3Font_1"/>
          <w:lang w:eastAsia="en-US"/>
        </w:rPr>
        <w:t>это преимущественно акционерные общества закрытого и открытого типа, что объясняется значительным стартовым капиталом, необходимым для покупки или строительства и ввода в эксплуатацию новых объектов</w:t>
      </w:r>
      <w:r w:rsidR="001543AE" w:rsidRPr="001543AE">
        <w:rPr>
          <w:rFonts w:eastAsia="T3Font_1"/>
          <w:lang w:eastAsia="en-US"/>
        </w:rPr>
        <w:t>.</w:t>
      </w:r>
    </w:p>
    <w:p w:rsidR="001543AE" w:rsidRDefault="001E470F" w:rsidP="001543AE">
      <w:pPr>
        <w:ind w:firstLine="709"/>
        <w:rPr>
          <w:rFonts w:eastAsia="T3Font_1"/>
          <w:lang w:eastAsia="en-US"/>
        </w:rPr>
      </w:pPr>
      <w:r w:rsidRPr="001543AE">
        <w:rPr>
          <w:rFonts w:eastAsia="T3Font_1"/>
          <w:lang w:eastAsia="en-US"/>
        </w:rPr>
        <w:t xml:space="preserve">Далее </w:t>
      </w:r>
      <w:r w:rsidRPr="001543AE">
        <w:rPr>
          <w:rFonts w:eastAsia="T3Font_4"/>
          <w:lang w:eastAsia="en-US"/>
        </w:rPr>
        <w:t xml:space="preserve">определяется состав учредителей, </w:t>
      </w:r>
      <w:r w:rsidRPr="001543AE">
        <w:rPr>
          <w:rFonts w:eastAsia="T3Font_1"/>
          <w:lang w:eastAsia="en-US"/>
        </w:rPr>
        <w:t>но при этом следует учитывать их платежеспособность, деловую порядочность, полное взаимное доверие</w:t>
      </w:r>
      <w:r w:rsidR="001543AE" w:rsidRPr="001543AE">
        <w:rPr>
          <w:rFonts w:eastAsia="T3Font_1"/>
          <w:lang w:eastAsia="en-US"/>
        </w:rPr>
        <w:t xml:space="preserve">. </w:t>
      </w:r>
      <w:r w:rsidRPr="001543AE">
        <w:rPr>
          <w:rFonts w:eastAsia="T3Font_1"/>
          <w:lang w:eastAsia="en-US"/>
        </w:rPr>
        <w:t xml:space="preserve">После утверждения состава учредителей </w:t>
      </w:r>
      <w:r w:rsidRPr="001543AE">
        <w:rPr>
          <w:rFonts w:eastAsia="T3Font_4"/>
          <w:lang w:eastAsia="en-US"/>
        </w:rPr>
        <w:t>оформляется протокол</w:t>
      </w:r>
      <w:r w:rsidR="001543AE" w:rsidRPr="001543AE">
        <w:rPr>
          <w:rFonts w:eastAsia="T3Font_4"/>
          <w:lang w:eastAsia="en-US"/>
        </w:rPr>
        <w:t xml:space="preserve"> </w:t>
      </w:r>
      <w:r w:rsidRPr="001543AE">
        <w:rPr>
          <w:rFonts w:eastAsia="T3Font_1"/>
          <w:lang w:eastAsia="en-US"/>
        </w:rPr>
        <w:t>собрания участников туристской организации, посвященного назначению директора и председателя ревизионной комиссии</w:t>
      </w:r>
      <w:r w:rsidR="001543AE" w:rsidRPr="001543AE">
        <w:rPr>
          <w:rFonts w:eastAsia="T3Font_1"/>
          <w:lang w:eastAsia="en-US"/>
        </w:rPr>
        <w:t xml:space="preserve">. </w:t>
      </w:r>
      <w:r w:rsidRPr="001543AE">
        <w:rPr>
          <w:rFonts w:eastAsia="T3Font_1"/>
          <w:lang w:eastAsia="en-US"/>
        </w:rPr>
        <w:t>Протокол намерений необходим для четкого определения целей и задач создаваемой организации, согласования организационно-правовой формы, размера уставного капитала и первоначальных инвестиций, распределения поручений участникам на стадии организации, решения других организационных вопросов</w:t>
      </w:r>
      <w:r w:rsidR="001543AE" w:rsidRPr="001543AE">
        <w:rPr>
          <w:rFonts w:eastAsia="T3Font_1"/>
          <w:lang w:eastAsia="en-US"/>
        </w:rPr>
        <w:t xml:space="preserve">. </w:t>
      </w:r>
      <w:r w:rsidRPr="001543AE">
        <w:rPr>
          <w:rFonts w:eastAsia="T3Font_1"/>
          <w:lang w:eastAsia="en-US"/>
        </w:rPr>
        <w:t>Этот протокол не входит в число обязательных учредительных документов, и формально лица, подписавшие его, не несут ответственности за невыполнение принятых обязательств, тем не менее он является основой учредительного договора и единственным документом, связывающим учредителей до момента регистрации туристской организации</w:t>
      </w:r>
      <w:r w:rsidR="001543AE" w:rsidRPr="001543AE">
        <w:rPr>
          <w:rFonts w:eastAsia="T3Font_1"/>
          <w:lang w:eastAsia="en-US"/>
        </w:rPr>
        <w:t>.</w:t>
      </w:r>
    </w:p>
    <w:p w:rsidR="001543AE" w:rsidRDefault="001E470F" w:rsidP="001543AE">
      <w:pPr>
        <w:ind w:firstLine="709"/>
        <w:rPr>
          <w:rFonts w:eastAsia="T3Font_1"/>
          <w:lang w:eastAsia="en-US"/>
        </w:rPr>
      </w:pPr>
      <w:r w:rsidRPr="001543AE">
        <w:rPr>
          <w:rFonts w:eastAsia="T3Font_4"/>
          <w:lang w:eastAsia="en-US"/>
        </w:rPr>
        <w:t xml:space="preserve">Выбор фирменного наименования </w:t>
      </w:r>
      <w:r w:rsidRPr="001543AE">
        <w:rPr>
          <w:rFonts w:eastAsia="T3Font_1"/>
          <w:lang w:eastAsia="en-US"/>
        </w:rPr>
        <w:t>осуществляется в соответствии с организационно-правовой формой бизнеса</w:t>
      </w:r>
      <w:r w:rsidR="001543AE" w:rsidRPr="001543AE">
        <w:rPr>
          <w:rFonts w:eastAsia="T3Font_1"/>
          <w:lang w:eastAsia="en-US"/>
        </w:rPr>
        <w:t>.</w:t>
      </w:r>
    </w:p>
    <w:p w:rsidR="001543AE" w:rsidRDefault="001E470F" w:rsidP="001543AE">
      <w:pPr>
        <w:ind w:firstLine="709"/>
        <w:rPr>
          <w:rFonts w:eastAsia="T3Font_6"/>
          <w:lang w:eastAsia="en-US"/>
        </w:rPr>
      </w:pPr>
      <w:r w:rsidRPr="001543AE">
        <w:rPr>
          <w:rFonts w:eastAsia="T3Font_1"/>
          <w:lang w:eastAsia="en-US"/>
        </w:rPr>
        <w:t>Если образуется общество с ограниченной ответственностью или общество с дополнительной ответственностью, то фирменное наименование должно включать наименование общества и слова</w:t>
      </w:r>
      <w:r w:rsidR="001543AE">
        <w:rPr>
          <w:rFonts w:eastAsia="T3Font_1"/>
          <w:lang w:eastAsia="en-US"/>
        </w:rPr>
        <w:t xml:space="preserve"> "</w:t>
      </w:r>
      <w:r w:rsidRPr="001543AE">
        <w:rPr>
          <w:rFonts w:eastAsia="T3Font_1"/>
          <w:lang w:eastAsia="en-US"/>
        </w:rPr>
        <w:t xml:space="preserve">с </w:t>
      </w:r>
      <w:r w:rsidR="005042A3" w:rsidRPr="001543AE">
        <w:rPr>
          <w:rFonts w:eastAsia="T3Font_6"/>
          <w:lang w:eastAsia="en-US"/>
        </w:rPr>
        <w:t>ограниченной ответственностью</w:t>
      </w:r>
      <w:r w:rsidR="001543AE">
        <w:rPr>
          <w:rFonts w:eastAsia="T3Font_6"/>
          <w:lang w:eastAsia="en-US"/>
        </w:rPr>
        <w:t xml:space="preserve">" </w:t>
      </w:r>
      <w:r w:rsidR="005042A3" w:rsidRPr="001543AE">
        <w:rPr>
          <w:rFonts w:eastAsia="T3Font_6"/>
          <w:lang w:eastAsia="en-US"/>
        </w:rPr>
        <w:t>или</w:t>
      </w:r>
      <w:r w:rsidR="001543AE">
        <w:rPr>
          <w:rFonts w:eastAsia="T3Font_6"/>
          <w:lang w:eastAsia="en-US"/>
        </w:rPr>
        <w:t xml:space="preserve"> "</w:t>
      </w:r>
      <w:r w:rsidR="005042A3" w:rsidRPr="001543AE">
        <w:rPr>
          <w:rFonts w:eastAsia="T3Font_6"/>
          <w:lang w:eastAsia="en-US"/>
        </w:rPr>
        <w:t>с дополнительной ответственностью</w:t>
      </w:r>
      <w:r w:rsidR="001543AE">
        <w:rPr>
          <w:rFonts w:eastAsia="T3Font_6"/>
          <w:lang w:eastAsia="en-US"/>
        </w:rPr>
        <w:t>".</w:t>
      </w:r>
    </w:p>
    <w:p w:rsidR="001543AE" w:rsidRDefault="005042A3" w:rsidP="001543AE">
      <w:pPr>
        <w:ind w:firstLine="709"/>
        <w:rPr>
          <w:rFonts w:eastAsia="T3Font_6"/>
          <w:lang w:eastAsia="en-US"/>
        </w:rPr>
      </w:pPr>
      <w:r w:rsidRPr="001543AE">
        <w:rPr>
          <w:rFonts w:eastAsia="T3Font_6"/>
          <w:lang w:eastAsia="en-US"/>
        </w:rPr>
        <w:t>Фирменное наименование акционерного общества должно содержать его наименование и указание на его организационно-правовую форму и тип</w:t>
      </w:r>
      <w:r w:rsidR="001543AE">
        <w:rPr>
          <w:rFonts w:eastAsia="T3Font_6"/>
          <w:lang w:eastAsia="en-US"/>
        </w:rPr>
        <w:t xml:space="preserve"> (</w:t>
      </w:r>
      <w:r w:rsidRPr="001543AE">
        <w:rPr>
          <w:rFonts w:eastAsia="T3Font_6"/>
          <w:lang w:eastAsia="en-US"/>
        </w:rPr>
        <w:t>закрытое или открытое</w:t>
      </w:r>
      <w:r w:rsidR="001543AE" w:rsidRPr="001543AE">
        <w:rPr>
          <w:rFonts w:eastAsia="T3Font_6"/>
          <w:lang w:eastAsia="en-US"/>
        </w:rPr>
        <w:t xml:space="preserve">). </w:t>
      </w:r>
      <w:r w:rsidRPr="001543AE">
        <w:rPr>
          <w:rFonts w:eastAsia="T3Font_6"/>
          <w:lang w:eastAsia="en-US"/>
        </w:rPr>
        <w:t>Акционерное общество в соответствии с Федеральным законом</w:t>
      </w:r>
      <w:r w:rsidR="001543AE">
        <w:rPr>
          <w:rFonts w:eastAsia="T3Font_6"/>
          <w:lang w:eastAsia="en-US"/>
        </w:rPr>
        <w:t xml:space="preserve"> "</w:t>
      </w:r>
      <w:r w:rsidRPr="001543AE">
        <w:rPr>
          <w:rFonts w:eastAsia="T3Font_6"/>
          <w:lang w:eastAsia="en-US"/>
        </w:rPr>
        <w:t>Об акционерных обществах</w:t>
      </w:r>
      <w:r w:rsidR="001543AE">
        <w:rPr>
          <w:rFonts w:eastAsia="T3Font_6"/>
          <w:lang w:eastAsia="en-US"/>
        </w:rPr>
        <w:t xml:space="preserve">" </w:t>
      </w:r>
      <w:r w:rsidRPr="001543AE">
        <w:rPr>
          <w:rFonts w:eastAsia="T3Font_6"/>
          <w:lang w:eastAsia="en-US"/>
        </w:rPr>
        <w:t>вправе иметь полное и сокращенное наименование на русском языке, иностранных языках и языках народов Российской Федерации</w:t>
      </w:r>
      <w:r w:rsidR="001543AE" w:rsidRPr="001543AE">
        <w:rPr>
          <w:rFonts w:eastAsia="T3Font_6"/>
          <w:lang w:eastAsia="en-US"/>
        </w:rPr>
        <w:t>.</w:t>
      </w:r>
    </w:p>
    <w:p w:rsidR="001543AE" w:rsidRDefault="005042A3" w:rsidP="001543AE">
      <w:pPr>
        <w:ind w:firstLine="709"/>
        <w:rPr>
          <w:rFonts w:eastAsia="T3Font_6"/>
          <w:lang w:eastAsia="en-US"/>
        </w:rPr>
      </w:pPr>
      <w:r w:rsidRPr="001543AE">
        <w:rPr>
          <w:rFonts w:eastAsia="T3Font_6"/>
          <w:lang w:eastAsia="en-US"/>
        </w:rPr>
        <w:t>В связи с тем</w:t>
      </w:r>
      <w:r w:rsidR="002653EF" w:rsidRPr="001543AE">
        <w:rPr>
          <w:rFonts w:eastAsia="T3Font_6"/>
          <w:lang w:eastAsia="en-US"/>
        </w:rPr>
        <w:t>,</w:t>
      </w:r>
      <w:r w:rsidRPr="001543AE">
        <w:rPr>
          <w:rFonts w:eastAsia="T3Font_6"/>
          <w:lang w:eastAsia="en-US"/>
        </w:rPr>
        <w:t xml:space="preserve"> что фирменное наименование туристской организации подлежит государственной регистрации, после чего юридическое лицо приобретает исключительное право его использования, необходимо провести проверку на неповторяемость наименования</w:t>
      </w:r>
      <w:r w:rsidR="001543AE" w:rsidRPr="001543AE">
        <w:rPr>
          <w:rFonts w:eastAsia="T3Font_6"/>
          <w:lang w:eastAsia="en-US"/>
        </w:rPr>
        <w:t>.</w:t>
      </w:r>
    </w:p>
    <w:p w:rsidR="005042A3" w:rsidRPr="001543AE" w:rsidRDefault="005042A3" w:rsidP="001543AE">
      <w:pPr>
        <w:ind w:firstLine="709"/>
        <w:rPr>
          <w:rFonts w:eastAsia="T3Font_6"/>
          <w:lang w:eastAsia="en-US"/>
        </w:rPr>
      </w:pPr>
      <w:r w:rsidRPr="001543AE">
        <w:rPr>
          <w:rFonts w:eastAsia="T3Font_6"/>
          <w:lang w:eastAsia="en-US"/>
        </w:rPr>
        <w:t xml:space="preserve">Следующей процедурой является </w:t>
      </w:r>
      <w:r w:rsidRPr="001543AE">
        <w:rPr>
          <w:rFonts w:eastAsia="T3Font_7"/>
          <w:lang w:eastAsia="en-US"/>
        </w:rPr>
        <w:t xml:space="preserve">определение юридического адреса </w:t>
      </w:r>
      <w:r w:rsidRPr="001543AE">
        <w:rPr>
          <w:rFonts w:eastAsia="T3Font_6"/>
          <w:lang w:eastAsia="en-US"/>
        </w:rPr>
        <w:t>будущей туристской организации и подготовка документов, обосновывающих права на помещение, которое будет юридическим адресом</w:t>
      </w:r>
      <w:r w:rsidR="001543AE" w:rsidRPr="001543AE">
        <w:rPr>
          <w:rFonts w:eastAsia="T3Font_6"/>
          <w:lang w:eastAsia="en-US"/>
        </w:rPr>
        <w:t xml:space="preserve">. </w:t>
      </w:r>
      <w:r w:rsidRPr="001543AE">
        <w:rPr>
          <w:rFonts w:eastAsia="T3Font_6"/>
          <w:lang w:eastAsia="en-US"/>
        </w:rPr>
        <w:t>Такими документами могут быть предварительный договор аренды, письменное подтверждение согласия собственника сдать в аренду или продать помещение</w:t>
      </w:r>
      <w:r w:rsidR="001543AE" w:rsidRPr="001543AE">
        <w:rPr>
          <w:rFonts w:eastAsia="T3Font_6"/>
          <w:lang w:eastAsia="en-US"/>
        </w:rPr>
        <w:t xml:space="preserve">. </w:t>
      </w:r>
      <w:r w:rsidR="0091124E" w:rsidRPr="001543AE">
        <w:rPr>
          <w:rStyle w:val="a8"/>
          <w:rFonts w:eastAsia="T3Font_6"/>
          <w:color w:val="000000"/>
          <w:lang w:eastAsia="en-US"/>
        </w:rPr>
        <w:footnoteReference w:id="5"/>
      </w:r>
    </w:p>
    <w:p w:rsidR="001543AE" w:rsidRDefault="005042A3" w:rsidP="001543AE">
      <w:pPr>
        <w:ind w:firstLine="709"/>
        <w:rPr>
          <w:rFonts w:eastAsia="T3Font_6"/>
          <w:lang w:eastAsia="en-US"/>
        </w:rPr>
      </w:pPr>
      <w:r w:rsidRPr="001543AE">
        <w:rPr>
          <w:rFonts w:eastAsia="T3Font_6"/>
          <w:lang w:eastAsia="en-US"/>
        </w:rPr>
        <w:t xml:space="preserve">Выбирая </w:t>
      </w:r>
      <w:r w:rsidR="002653EF" w:rsidRPr="001543AE">
        <w:rPr>
          <w:rFonts w:eastAsia="T3Font_6"/>
          <w:lang w:eastAsia="en-US"/>
        </w:rPr>
        <w:t xml:space="preserve">офис </w:t>
      </w:r>
      <w:r w:rsidRPr="001543AE">
        <w:rPr>
          <w:rFonts w:eastAsia="T3Font_6"/>
          <w:lang w:eastAsia="en-US"/>
        </w:rPr>
        <w:t>для осуществления предпринимательской деятельности, нельзя забывать о требованиях, приведенных в соответствующих государственных стандартах</w:t>
      </w:r>
      <w:r w:rsidR="001543AE" w:rsidRPr="001543AE">
        <w:rPr>
          <w:rFonts w:eastAsia="T3Font_6"/>
          <w:lang w:eastAsia="en-US"/>
        </w:rPr>
        <w:t xml:space="preserve">. </w:t>
      </w:r>
      <w:r w:rsidRPr="001543AE">
        <w:rPr>
          <w:rFonts w:eastAsia="T3Font_6"/>
          <w:lang w:eastAsia="en-US"/>
        </w:rPr>
        <w:t>Например, ГОСТ Р 50690</w:t>
      </w:r>
      <w:r w:rsidR="001543AE" w:rsidRPr="001543AE">
        <w:rPr>
          <w:rFonts w:eastAsia="T3Font_6"/>
          <w:lang w:eastAsia="en-US"/>
        </w:rPr>
        <w:t>-</w:t>
      </w:r>
      <w:r w:rsidRPr="001543AE">
        <w:rPr>
          <w:rFonts w:eastAsia="T3Font_6"/>
          <w:lang w:eastAsia="en-US"/>
        </w:rPr>
        <w:t>2000</w:t>
      </w:r>
      <w:r w:rsidR="001543AE">
        <w:rPr>
          <w:rFonts w:eastAsia="T3Font_6"/>
          <w:lang w:eastAsia="en-US"/>
        </w:rPr>
        <w:t xml:space="preserve"> "</w:t>
      </w:r>
      <w:r w:rsidRPr="001543AE">
        <w:rPr>
          <w:rFonts w:eastAsia="T3Font_6"/>
          <w:lang w:eastAsia="en-US"/>
        </w:rPr>
        <w:t>Туристские услуги</w:t>
      </w:r>
      <w:r w:rsidR="001543AE" w:rsidRPr="001543AE">
        <w:rPr>
          <w:rFonts w:eastAsia="T3Font_6"/>
          <w:lang w:eastAsia="en-US"/>
        </w:rPr>
        <w:t xml:space="preserve">. </w:t>
      </w:r>
      <w:r w:rsidRPr="001543AE">
        <w:rPr>
          <w:rFonts w:eastAsia="T3Font_6"/>
          <w:lang w:eastAsia="en-US"/>
        </w:rPr>
        <w:t>Общие требования</w:t>
      </w:r>
      <w:r w:rsidR="001543AE">
        <w:rPr>
          <w:rFonts w:eastAsia="T3Font_6"/>
          <w:lang w:eastAsia="en-US"/>
        </w:rPr>
        <w:t xml:space="preserve">" </w:t>
      </w:r>
      <w:r w:rsidRPr="001543AE">
        <w:rPr>
          <w:rFonts w:eastAsia="T3Font_6"/>
          <w:lang w:eastAsia="en-US"/>
        </w:rPr>
        <w:t>регламентирует требования к офису туроператора/турагента, оказывающего туристские услуги</w:t>
      </w:r>
      <w:r w:rsidR="001543AE" w:rsidRPr="001543AE">
        <w:rPr>
          <w:rFonts w:eastAsia="T3Font_6"/>
          <w:lang w:eastAsia="en-US"/>
        </w:rPr>
        <w:t xml:space="preserve">. </w:t>
      </w:r>
      <w:r w:rsidRPr="001543AE">
        <w:rPr>
          <w:rFonts w:eastAsia="T3Font_6"/>
          <w:lang w:eastAsia="en-US"/>
        </w:rPr>
        <w:t>Основными требованиями являются</w:t>
      </w:r>
      <w:r w:rsidR="001543AE" w:rsidRPr="001543AE">
        <w:rPr>
          <w:rFonts w:eastAsia="T3Font_6"/>
          <w:lang w:eastAsia="en-US"/>
        </w:rPr>
        <w:t xml:space="preserve">: </w:t>
      </w:r>
      <w:r w:rsidRPr="001543AE">
        <w:rPr>
          <w:rFonts w:eastAsia="T3Font_6"/>
          <w:lang w:eastAsia="en-US"/>
        </w:rPr>
        <w:t>внешний вид</w:t>
      </w:r>
      <w:r w:rsidR="001543AE">
        <w:rPr>
          <w:rFonts w:eastAsia="T3Font_6"/>
          <w:lang w:eastAsia="en-US"/>
        </w:rPr>
        <w:t xml:space="preserve"> (</w:t>
      </w:r>
      <w:r w:rsidRPr="001543AE">
        <w:rPr>
          <w:rFonts w:eastAsia="T3Font_6"/>
          <w:lang w:eastAsia="en-US"/>
        </w:rPr>
        <w:t xml:space="preserve">наличие вывески, удобные подходы к офису и </w:t>
      </w:r>
      <w:r w:rsidR="001543AE">
        <w:rPr>
          <w:rFonts w:eastAsia="T3Font_6"/>
          <w:lang w:eastAsia="en-US"/>
        </w:rPr>
        <w:t>др.)</w:t>
      </w:r>
      <w:r w:rsidR="001543AE" w:rsidRPr="001543AE">
        <w:rPr>
          <w:rFonts w:eastAsia="T3Font_6"/>
          <w:lang w:eastAsia="en-US"/>
        </w:rPr>
        <w:t>,</w:t>
      </w:r>
      <w:r w:rsidRPr="001543AE">
        <w:rPr>
          <w:rFonts w:eastAsia="T3Font_6"/>
          <w:lang w:eastAsia="en-US"/>
        </w:rPr>
        <w:t xml:space="preserve"> наличие документа на право пользования офисом</w:t>
      </w:r>
      <w:r w:rsidR="001543AE">
        <w:rPr>
          <w:rFonts w:eastAsia="T3Font_6"/>
          <w:lang w:eastAsia="en-US"/>
        </w:rPr>
        <w:t xml:space="preserve"> (</w:t>
      </w:r>
      <w:r w:rsidRPr="001543AE">
        <w:rPr>
          <w:rFonts w:eastAsia="T3Font_6"/>
          <w:lang w:eastAsia="en-US"/>
        </w:rPr>
        <w:t>помещением</w:t>
      </w:r>
      <w:r w:rsidR="001543AE" w:rsidRPr="001543AE">
        <w:rPr>
          <w:rFonts w:eastAsia="T3Font_6"/>
          <w:lang w:eastAsia="en-US"/>
        </w:rPr>
        <w:t>),</w:t>
      </w:r>
      <w:r w:rsidRPr="001543AE">
        <w:rPr>
          <w:rFonts w:eastAsia="T3Font_6"/>
          <w:lang w:eastAsia="en-US"/>
        </w:rPr>
        <w:t xml:space="preserve"> микроклимат</w:t>
      </w:r>
      <w:r w:rsidR="001543AE">
        <w:rPr>
          <w:rFonts w:eastAsia="T3Font_6"/>
          <w:lang w:eastAsia="en-US"/>
        </w:rPr>
        <w:t xml:space="preserve"> (</w:t>
      </w:r>
      <w:r w:rsidRPr="001543AE">
        <w:rPr>
          <w:rFonts w:eastAsia="T3Font_6"/>
          <w:lang w:eastAsia="en-US"/>
        </w:rPr>
        <w:t>оптимальные параметры температуры и влажности</w:t>
      </w:r>
      <w:r w:rsidR="001543AE" w:rsidRPr="001543AE">
        <w:rPr>
          <w:rFonts w:eastAsia="T3Font_6"/>
          <w:lang w:eastAsia="en-US"/>
        </w:rPr>
        <w:t>),</w:t>
      </w:r>
      <w:r w:rsidRPr="001543AE">
        <w:rPr>
          <w:rFonts w:eastAsia="T3Font_6"/>
          <w:lang w:eastAsia="en-US"/>
        </w:rPr>
        <w:t xml:space="preserve"> оформление помещений для посетителей и персонала, а также ряд требований к информации для потребителей</w:t>
      </w:r>
      <w:r w:rsidR="001543AE" w:rsidRPr="001543AE">
        <w:rPr>
          <w:rFonts w:eastAsia="T3Font_6"/>
          <w:lang w:eastAsia="en-US"/>
        </w:rPr>
        <w:t>.</w:t>
      </w:r>
    </w:p>
    <w:p w:rsidR="001543AE" w:rsidRDefault="005042A3" w:rsidP="001543AE">
      <w:pPr>
        <w:ind w:firstLine="709"/>
        <w:rPr>
          <w:rFonts w:eastAsia="T3Font_7"/>
          <w:lang w:eastAsia="en-US"/>
        </w:rPr>
      </w:pPr>
      <w:r w:rsidRPr="001543AE">
        <w:rPr>
          <w:rFonts w:eastAsia="T3Font_6"/>
          <w:lang w:eastAsia="en-US"/>
        </w:rPr>
        <w:t xml:space="preserve">После того как помещение выбрано, учредители будущей фирмы должны </w:t>
      </w:r>
      <w:r w:rsidRPr="001543AE">
        <w:rPr>
          <w:rFonts w:eastAsia="T3Font_7"/>
          <w:lang w:eastAsia="en-US"/>
        </w:rPr>
        <w:t>подготовить и подписать учредительные документы</w:t>
      </w:r>
      <w:r w:rsidR="001543AE" w:rsidRPr="001543AE">
        <w:rPr>
          <w:rFonts w:eastAsia="T3Font_7"/>
          <w:lang w:eastAsia="en-US"/>
        </w:rPr>
        <w:t>.</w:t>
      </w:r>
    </w:p>
    <w:p w:rsidR="001543AE" w:rsidRDefault="005042A3" w:rsidP="001543AE">
      <w:pPr>
        <w:ind w:firstLine="709"/>
        <w:rPr>
          <w:rFonts w:eastAsia="T3Font_6"/>
          <w:lang w:eastAsia="en-US"/>
        </w:rPr>
      </w:pPr>
      <w:r w:rsidRPr="001543AE">
        <w:rPr>
          <w:rFonts w:eastAsia="T3Font_6"/>
          <w:lang w:eastAsia="en-US"/>
        </w:rPr>
        <w:t>Проекты учредительных документов разрабатываются в соответствии с выбранной организационно-правовой формой и требованиями соответствующих статей Гражданского кодекса РФ</w:t>
      </w:r>
      <w:r w:rsidR="001543AE" w:rsidRPr="001543AE">
        <w:rPr>
          <w:rFonts w:eastAsia="T3Font_6"/>
          <w:lang w:eastAsia="en-US"/>
        </w:rPr>
        <w:t>.</w:t>
      </w:r>
    </w:p>
    <w:p w:rsidR="001543AE" w:rsidRDefault="005042A3" w:rsidP="001543AE">
      <w:pPr>
        <w:ind w:firstLine="709"/>
        <w:rPr>
          <w:rFonts w:eastAsia="T3Font_6"/>
          <w:lang w:eastAsia="en-US"/>
        </w:rPr>
      </w:pPr>
      <w:r w:rsidRPr="001543AE">
        <w:rPr>
          <w:rFonts w:eastAsia="T3Font_6"/>
          <w:lang w:eastAsia="en-US"/>
        </w:rPr>
        <w:t>Учредительными документами для общества с ограниченной ответственностью являются учредительный договор и утвержденный учредителями устав</w:t>
      </w:r>
      <w:r w:rsidR="001543AE" w:rsidRPr="001543AE">
        <w:rPr>
          <w:rFonts w:eastAsia="T3Font_6"/>
          <w:lang w:eastAsia="en-US"/>
        </w:rPr>
        <w:t xml:space="preserve">. </w:t>
      </w:r>
      <w:r w:rsidRPr="001543AE">
        <w:rPr>
          <w:rFonts w:eastAsia="T3Font_6"/>
          <w:lang w:eastAsia="en-US"/>
        </w:rPr>
        <w:t>Если общество утверждается одним лицом, его учредительным документом является устав</w:t>
      </w:r>
      <w:r w:rsidR="001543AE">
        <w:rPr>
          <w:rFonts w:eastAsia="T3Font_6"/>
          <w:lang w:eastAsia="en-US"/>
        </w:rPr>
        <w:t xml:space="preserve"> (</w:t>
      </w:r>
      <w:r w:rsidRPr="001543AE">
        <w:rPr>
          <w:rFonts w:eastAsia="T3Font_6"/>
          <w:lang w:eastAsia="en-US"/>
        </w:rPr>
        <w:t>ст</w:t>
      </w:r>
      <w:r w:rsidR="001543AE">
        <w:rPr>
          <w:rFonts w:eastAsia="T3Font_6"/>
          <w:lang w:eastAsia="en-US"/>
        </w:rPr>
        <w:t>.8</w:t>
      </w:r>
      <w:r w:rsidRPr="001543AE">
        <w:rPr>
          <w:rFonts w:eastAsia="T3Font_6"/>
          <w:lang w:eastAsia="en-US"/>
        </w:rPr>
        <w:t>9 ГК РФ</w:t>
      </w:r>
      <w:r w:rsidR="001543AE" w:rsidRPr="001543AE">
        <w:rPr>
          <w:rFonts w:eastAsia="T3Font_6"/>
          <w:lang w:eastAsia="en-US"/>
        </w:rPr>
        <w:t>).</w:t>
      </w:r>
    </w:p>
    <w:p w:rsidR="001543AE" w:rsidRDefault="00302B58" w:rsidP="001543AE">
      <w:pPr>
        <w:ind w:firstLine="709"/>
        <w:rPr>
          <w:lang w:eastAsia="en-US"/>
        </w:rPr>
      </w:pPr>
      <w:r w:rsidRPr="001543AE">
        <w:rPr>
          <w:lang w:eastAsia="en-US"/>
        </w:rPr>
        <w:t xml:space="preserve">Подготовка учредительных документов </w:t>
      </w:r>
      <w:r w:rsidR="001543AE">
        <w:rPr>
          <w:lang w:eastAsia="en-US"/>
        </w:rPr>
        <w:t>-</w:t>
      </w:r>
      <w:r w:rsidRPr="001543AE">
        <w:rPr>
          <w:lang w:eastAsia="en-US"/>
        </w:rPr>
        <w:t xml:space="preserve"> первый шаг в создании туристского предприятия</w:t>
      </w:r>
      <w:r w:rsidR="001543AE" w:rsidRPr="001543AE">
        <w:rPr>
          <w:lang w:eastAsia="en-US"/>
        </w:rPr>
        <w:t xml:space="preserve">. </w:t>
      </w:r>
      <w:r w:rsidRPr="001543AE">
        <w:rPr>
          <w:lang w:eastAsia="en-US"/>
        </w:rPr>
        <w:t>Перечень и содержание учредительных документов зависит от выбранной организационно-правовой формы будущего предприятия</w:t>
      </w:r>
      <w:r w:rsidR="001543AE" w:rsidRPr="001543AE">
        <w:rPr>
          <w:lang w:eastAsia="en-US"/>
        </w:rPr>
        <w:t>.</w:t>
      </w:r>
    </w:p>
    <w:p w:rsidR="001543AE" w:rsidRDefault="00302B58" w:rsidP="001543AE">
      <w:pPr>
        <w:ind w:firstLine="709"/>
        <w:rPr>
          <w:lang w:eastAsia="en-US"/>
        </w:rPr>
      </w:pPr>
      <w:r w:rsidRPr="001543AE">
        <w:rPr>
          <w:lang w:eastAsia="en-US"/>
        </w:rPr>
        <w:t xml:space="preserve">Устав </w:t>
      </w:r>
      <w:r w:rsidR="001543AE">
        <w:rPr>
          <w:lang w:eastAsia="en-US"/>
        </w:rPr>
        <w:t>-</w:t>
      </w:r>
      <w:r w:rsidRPr="001543AE">
        <w:rPr>
          <w:lang w:eastAsia="en-US"/>
        </w:rPr>
        <w:t xml:space="preserve"> это свод правил, устанавливающих порядок и организацию деятельности предприятия</w:t>
      </w:r>
      <w:r w:rsidR="001543AE" w:rsidRPr="001543AE">
        <w:rPr>
          <w:lang w:eastAsia="en-US"/>
        </w:rPr>
        <w:t xml:space="preserve">. </w:t>
      </w:r>
      <w:r w:rsidRPr="001543AE">
        <w:rPr>
          <w:lang w:eastAsia="en-US"/>
        </w:rPr>
        <w:t>Это важный документ, и к его составлению следует относиться предельно внимательно</w:t>
      </w:r>
      <w:r w:rsidR="001543AE" w:rsidRPr="001543AE">
        <w:rPr>
          <w:lang w:eastAsia="en-US"/>
        </w:rPr>
        <w:t xml:space="preserve">. </w:t>
      </w:r>
      <w:r w:rsidRPr="001543AE">
        <w:rPr>
          <w:lang w:eastAsia="en-US"/>
        </w:rPr>
        <w:t>При разработке устава необходимо исходить из требований законодательных актов, действующих на территории России, которыми определяются права собственности, а так же права и обязанности предприятия в процессе осуществления хозяйственной деятельности</w:t>
      </w:r>
      <w:r w:rsidR="001543AE" w:rsidRPr="001543AE">
        <w:rPr>
          <w:lang w:eastAsia="en-US"/>
        </w:rPr>
        <w:t>.</w:t>
      </w:r>
    </w:p>
    <w:p w:rsidR="001543AE" w:rsidRDefault="00302B58" w:rsidP="001543AE">
      <w:pPr>
        <w:ind w:firstLine="709"/>
        <w:rPr>
          <w:lang w:eastAsia="en-US"/>
        </w:rPr>
      </w:pPr>
      <w:r w:rsidRPr="001543AE">
        <w:rPr>
          <w:lang w:eastAsia="en-US"/>
        </w:rPr>
        <w:t>В уставе частного предприятия должна содержаться следующая информация</w:t>
      </w:r>
      <w:r w:rsidR="001543AE" w:rsidRPr="001543AE">
        <w:rPr>
          <w:lang w:eastAsia="en-US"/>
        </w:rPr>
        <w:t xml:space="preserve">: </w:t>
      </w:r>
      <w:r w:rsidR="0091124E" w:rsidRPr="001543AE">
        <w:rPr>
          <w:rStyle w:val="a8"/>
          <w:color w:val="000000"/>
          <w:lang w:eastAsia="en-US"/>
        </w:rPr>
        <w:footnoteReference w:id="6"/>
      </w:r>
    </w:p>
    <w:p w:rsidR="001543AE" w:rsidRDefault="00302B58" w:rsidP="001543AE">
      <w:pPr>
        <w:ind w:firstLine="709"/>
        <w:rPr>
          <w:lang w:eastAsia="en-US"/>
        </w:rPr>
      </w:pPr>
      <w:r w:rsidRPr="001543AE">
        <w:rPr>
          <w:lang w:eastAsia="en-US"/>
        </w:rPr>
        <w:t>наименование предприятия с указанием его организационно-правовой формы, фамилии собственника имущества и названия</w:t>
      </w:r>
      <w:r w:rsidR="001543AE" w:rsidRPr="001543AE">
        <w:rPr>
          <w:lang w:eastAsia="en-US"/>
        </w:rPr>
        <w:t>;</w:t>
      </w:r>
    </w:p>
    <w:p w:rsidR="001543AE" w:rsidRDefault="00302B58" w:rsidP="001543AE">
      <w:pPr>
        <w:ind w:firstLine="709"/>
        <w:rPr>
          <w:lang w:eastAsia="en-US"/>
        </w:rPr>
      </w:pPr>
      <w:r w:rsidRPr="001543AE">
        <w:rPr>
          <w:lang w:eastAsia="en-US"/>
        </w:rPr>
        <w:t>данные об учредителе</w:t>
      </w:r>
    </w:p>
    <w:p w:rsidR="001543AE" w:rsidRDefault="00302B58" w:rsidP="001543AE">
      <w:pPr>
        <w:ind w:firstLine="709"/>
        <w:rPr>
          <w:lang w:eastAsia="en-US"/>
        </w:rPr>
      </w:pPr>
      <w:r w:rsidRPr="001543AE">
        <w:rPr>
          <w:lang w:eastAsia="en-US"/>
        </w:rPr>
        <w:t>адрес предприятия</w:t>
      </w:r>
    </w:p>
    <w:p w:rsidR="001543AE" w:rsidRDefault="00302B58" w:rsidP="001543AE">
      <w:pPr>
        <w:ind w:firstLine="709"/>
        <w:rPr>
          <w:lang w:eastAsia="en-US"/>
        </w:rPr>
      </w:pPr>
      <w:r w:rsidRPr="001543AE">
        <w:rPr>
          <w:lang w:eastAsia="en-US"/>
        </w:rPr>
        <w:t>предмет, цели и виды деятельности</w:t>
      </w:r>
    </w:p>
    <w:p w:rsidR="001543AE" w:rsidRDefault="00302B58" w:rsidP="001543AE">
      <w:pPr>
        <w:ind w:firstLine="709"/>
        <w:rPr>
          <w:lang w:eastAsia="en-US"/>
        </w:rPr>
      </w:pPr>
      <w:r w:rsidRPr="001543AE">
        <w:rPr>
          <w:lang w:eastAsia="en-US"/>
        </w:rPr>
        <w:t>порядок образования имущества, в том числе права собственности на имущество предприятия</w:t>
      </w:r>
    </w:p>
    <w:p w:rsidR="001543AE" w:rsidRDefault="00302B58" w:rsidP="001543AE">
      <w:pPr>
        <w:ind w:firstLine="709"/>
        <w:rPr>
          <w:lang w:eastAsia="en-US"/>
        </w:rPr>
      </w:pPr>
      <w:r w:rsidRPr="001543AE">
        <w:rPr>
          <w:lang w:eastAsia="en-US"/>
        </w:rPr>
        <w:t>порядок распределения прибыли и покрытия убытков</w:t>
      </w:r>
    </w:p>
    <w:p w:rsidR="001543AE" w:rsidRDefault="00302B58" w:rsidP="001543AE">
      <w:pPr>
        <w:ind w:firstLine="709"/>
        <w:rPr>
          <w:lang w:eastAsia="en-US"/>
        </w:rPr>
      </w:pPr>
      <w:r w:rsidRPr="001543AE">
        <w:rPr>
          <w:lang w:eastAsia="en-US"/>
        </w:rPr>
        <w:t>управления предприятием и компетенция органов управления</w:t>
      </w:r>
    </w:p>
    <w:p w:rsidR="001543AE" w:rsidRDefault="00302B58" w:rsidP="001543AE">
      <w:pPr>
        <w:ind w:firstLine="709"/>
        <w:rPr>
          <w:lang w:eastAsia="en-US"/>
        </w:rPr>
      </w:pPr>
      <w:r w:rsidRPr="001543AE">
        <w:rPr>
          <w:lang w:eastAsia="en-US"/>
        </w:rPr>
        <w:t>условия реорганизации и ликвидации предприятия</w:t>
      </w:r>
      <w:r w:rsidR="001543AE" w:rsidRPr="001543AE">
        <w:rPr>
          <w:lang w:eastAsia="en-US"/>
        </w:rPr>
        <w:t>.</w:t>
      </w:r>
    </w:p>
    <w:p w:rsidR="001543AE" w:rsidRDefault="00302B58" w:rsidP="001543AE">
      <w:pPr>
        <w:ind w:firstLine="709"/>
        <w:rPr>
          <w:lang w:eastAsia="en-US"/>
        </w:rPr>
      </w:pPr>
      <w:r w:rsidRPr="001543AE">
        <w:rPr>
          <w:lang w:eastAsia="en-US"/>
        </w:rPr>
        <w:t>В уставе так же необходимо обговорить ответственность учредителя по обязательствам предприятия</w:t>
      </w:r>
      <w:r w:rsidR="001543AE" w:rsidRPr="001543AE">
        <w:rPr>
          <w:lang w:eastAsia="en-US"/>
        </w:rPr>
        <w:t xml:space="preserve">. </w:t>
      </w:r>
      <w:r w:rsidRPr="001543AE">
        <w:rPr>
          <w:lang w:eastAsia="en-US"/>
        </w:rPr>
        <w:t>На титульном листе устава в верхнем правом углу проставляется дата его учреждения и подпись учредителя</w:t>
      </w:r>
      <w:r w:rsidR="001543AE" w:rsidRPr="001543AE">
        <w:rPr>
          <w:lang w:eastAsia="en-US"/>
        </w:rPr>
        <w:t xml:space="preserve">. </w:t>
      </w:r>
      <w:r w:rsidRPr="001543AE">
        <w:rPr>
          <w:lang w:eastAsia="en-US"/>
        </w:rPr>
        <w:t>Если устав учрежден решением собрания учредителей, указывается дата собрания и номер протокола</w:t>
      </w:r>
      <w:r w:rsidR="001543AE" w:rsidRPr="001543AE">
        <w:rPr>
          <w:lang w:eastAsia="en-US"/>
        </w:rPr>
        <w:t xml:space="preserve">. </w:t>
      </w:r>
      <w:r w:rsidRPr="001543AE">
        <w:rPr>
          <w:lang w:eastAsia="en-US"/>
        </w:rPr>
        <w:t>Перед сдачей на государственную регистрацию устав должен быть прошит</w:t>
      </w:r>
      <w:r w:rsidR="001543AE" w:rsidRPr="001543AE">
        <w:rPr>
          <w:lang w:eastAsia="en-US"/>
        </w:rPr>
        <w:t>.</w:t>
      </w:r>
    </w:p>
    <w:p w:rsidR="001543AE" w:rsidRDefault="00302B58" w:rsidP="001543AE">
      <w:pPr>
        <w:ind w:firstLine="709"/>
        <w:rPr>
          <w:lang w:eastAsia="en-US"/>
        </w:rPr>
      </w:pPr>
      <w:r w:rsidRPr="001543AE">
        <w:rPr>
          <w:lang w:eastAsia="en-US"/>
        </w:rPr>
        <w:t xml:space="preserve">Учредительный договор </w:t>
      </w:r>
      <w:r w:rsidR="001543AE">
        <w:rPr>
          <w:lang w:eastAsia="en-US"/>
        </w:rPr>
        <w:t>-</w:t>
      </w:r>
      <w:r w:rsidRPr="001543AE">
        <w:rPr>
          <w:lang w:eastAsia="en-US"/>
        </w:rPr>
        <w:t xml:space="preserve"> документ, регламентирующих условия и порядок совместной деятельности учредителей и содержащих следующие сведения</w:t>
      </w:r>
      <w:r w:rsidR="001543AE" w:rsidRPr="001543AE">
        <w:rPr>
          <w:lang w:eastAsia="en-US"/>
        </w:rPr>
        <w:t>:</w:t>
      </w:r>
    </w:p>
    <w:p w:rsidR="001543AE" w:rsidRDefault="00302B58" w:rsidP="001543AE">
      <w:pPr>
        <w:ind w:firstLine="709"/>
        <w:rPr>
          <w:lang w:eastAsia="en-US"/>
        </w:rPr>
      </w:pPr>
      <w:r w:rsidRPr="001543AE">
        <w:rPr>
          <w:lang w:eastAsia="en-US"/>
        </w:rPr>
        <w:t>о размере и составе уставного фонда</w:t>
      </w:r>
      <w:r w:rsidR="001543AE" w:rsidRPr="001543AE">
        <w:rPr>
          <w:lang w:eastAsia="en-US"/>
        </w:rPr>
        <w:t>;</w:t>
      </w:r>
    </w:p>
    <w:p w:rsidR="001543AE" w:rsidRDefault="00302B58" w:rsidP="001543AE">
      <w:pPr>
        <w:ind w:firstLine="709"/>
        <w:rPr>
          <w:lang w:eastAsia="en-US"/>
        </w:rPr>
      </w:pPr>
      <w:r w:rsidRPr="001543AE">
        <w:rPr>
          <w:lang w:eastAsia="en-US"/>
        </w:rPr>
        <w:t>порядке распределения прибыли</w:t>
      </w:r>
      <w:r w:rsidR="001543AE" w:rsidRPr="001543AE">
        <w:rPr>
          <w:lang w:eastAsia="en-US"/>
        </w:rPr>
        <w:t>;</w:t>
      </w:r>
    </w:p>
    <w:p w:rsidR="001543AE" w:rsidRDefault="00302B58" w:rsidP="001543AE">
      <w:pPr>
        <w:ind w:firstLine="709"/>
        <w:rPr>
          <w:lang w:eastAsia="en-US"/>
        </w:rPr>
      </w:pPr>
      <w:r w:rsidRPr="001543AE">
        <w:rPr>
          <w:lang w:eastAsia="en-US"/>
        </w:rPr>
        <w:t>размере и порядке изменения долей, паев или акций каждого из участников в уставном фонде</w:t>
      </w:r>
      <w:r w:rsidR="001543AE" w:rsidRPr="001543AE">
        <w:rPr>
          <w:lang w:eastAsia="en-US"/>
        </w:rPr>
        <w:t>;</w:t>
      </w:r>
    </w:p>
    <w:p w:rsidR="001543AE" w:rsidRDefault="00302B58" w:rsidP="001543AE">
      <w:pPr>
        <w:ind w:firstLine="709"/>
        <w:rPr>
          <w:lang w:eastAsia="en-US"/>
        </w:rPr>
      </w:pPr>
      <w:r w:rsidRPr="001543AE">
        <w:rPr>
          <w:lang w:eastAsia="en-US"/>
        </w:rPr>
        <w:t>размере, составе, сроках и порядке внесения участниками вкладов</w:t>
      </w:r>
      <w:r w:rsidR="001543AE" w:rsidRPr="001543AE">
        <w:rPr>
          <w:lang w:eastAsia="en-US"/>
        </w:rPr>
        <w:t>;</w:t>
      </w:r>
    </w:p>
    <w:p w:rsidR="001543AE" w:rsidRDefault="00302B58" w:rsidP="001543AE">
      <w:pPr>
        <w:ind w:firstLine="709"/>
        <w:rPr>
          <w:lang w:eastAsia="en-US"/>
        </w:rPr>
      </w:pPr>
      <w:r w:rsidRPr="001543AE">
        <w:rPr>
          <w:lang w:eastAsia="en-US"/>
        </w:rPr>
        <w:t xml:space="preserve">об ответственности участников за нарушение обязанностей по внесению вкладов и </w:t>
      </w:r>
      <w:r w:rsidR="001543AE">
        <w:rPr>
          <w:lang w:eastAsia="en-US"/>
        </w:rPr>
        <w:t>т.д.</w:t>
      </w:r>
    </w:p>
    <w:p w:rsidR="001543AE" w:rsidRDefault="00302B58" w:rsidP="001543AE">
      <w:pPr>
        <w:ind w:firstLine="709"/>
        <w:rPr>
          <w:lang w:eastAsia="en-US"/>
        </w:rPr>
      </w:pPr>
      <w:r w:rsidRPr="001543AE">
        <w:rPr>
          <w:lang w:eastAsia="en-US"/>
        </w:rPr>
        <w:t>Учредительный договор заключается в случае, если учредителей несколько</w:t>
      </w:r>
      <w:r w:rsidR="001543AE" w:rsidRPr="001543AE">
        <w:rPr>
          <w:lang w:eastAsia="en-US"/>
        </w:rPr>
        <w:t>.</w:t>
      </w:r>
    </w:p>
    <w:p w:rsidR="001543AE" w:rsidRDefault="005042A3" w:rsidP="001543AE">
      <w:pPr>
        <w:ind w:firstLine="709"/>
        <w:rPr>
          <w:rFonts w:eastAsia="T3Font_6"/>
          <w:lang w:eastAsia="en-US"/>
        </w:rPr>
      </w:pPr>
      <w:r w:rsidRPr="001543AE">
        <w:rPr>
          <w:rFonts w:eastAsia="T3Font_6"/>
          <w:lang w:eastAsia="en-US"/>
        </w:rPr>
        <w:t>Учредители акционерного общества заключают между собой письменный договор о создании общества, определяющий порядок осуществления ими совместной деятельности по учреждению общества, размер уставного капитала общества, категории и типы акций, подлежащие размещению среди учредителей</w:t>
      </w:r>
      <w:r w:rsidR="001543AE" w:rsidRPr="001543AE">
        <w:rPr>
          <w:rFonts w:eastAsia="T3Font_6"/>
          <w:lang w:eastAsia="en-US"/>
        </w:rPr>
        <w:t xml:space="preserve">. </w:t>
      </w:r>
      <w:r w:rsidRPr="001543AE">
        <w:rPr>
          <w:rFonts w:eastAsia="T3Font_6"/>
          <w:lang w:eastAsia="en-US"/>
        </w:rPr>
        <w:t>Учредительным документом акционерного общества является устав, требования которого обязательны для исполнения всеми органами акционерного общества и его акционерами</w:t>
      </w:r>
      <w:r w:rsidR="0091124E" w:rsidRPr="001543AE">
        <w:rPr>
          <w:rStyle w:val="a8"/>
          <w:rFonts w:eastAsia="T3Font_6"/>
          <w:color w:val="000000"/>
          <w:lang w:eastAsia="en-US"/>
        </w:rPr>
        <w:footnoteReference w:id="7"/>
      </w:r>
      <w:r w:rsidR="001543AE" w:rsidRPr="001543AE">
        <w:rPr>
          <w:rFonts w:eastAsia="T3Font_6"/>
          <w:lang w:eastAsia="en-US"/>
        </w:rPr>
        <w:t>.</w:t>
      </w:r>
    </w:p>
    <w:p w:rsidR="001543AE" w:rsidRDefault="005042A3" w:rsidP="001543AE">
      <w:pPr>
        <w:ind w:firstLine="709"/>
        <w:rPr>
          <w:rFonts w:eastAsia="T3Font_6"/>
          <w:lang w:eastAsia="en-US"/>
        </w:rPr>
      </w:pPr>
      <w:r w:rsidRPr="001543AE">
        <w:rPr>
          <w:rFonts w:eastAsia="T3Font_6"/>
          <w:lang w:eastAsia="en-US"/>
        </w:rPr>
        <w:t>Требования к содержанию учредительных документов определены ГК РФ</w:t>
      </w:r>
      <w:r w:rsidR="001543AE">
        <w:rPr>
          <w:rFonts w:eastAsia="T3Font_6"/>
          <w:lang w:eastAsia="en-US"/>
        </w:rPr>
        <w:t xml:space="preserve"> (</w:t>
      </w:r>
      <w:r w:rsidRPr="001543AE">
        <w:rPr>
          <w:rFonts w:eastAsia="T3Font_6"/>
          <w:lang w:eastAsia="en-US"/>
        </w:rPr>
        <w:t>ст</w:t>
      </w:r>
      <w:r w:rsidR="001543AE">
        <w:rPr>
          <w:rFonts w:eastAsia="T3Font_6"/>
          <w:lang w:eastAsia="en-US"/>
        </w:rPr>
        <w:t>.5</w:t>
      </w:r>
      <w:r w:rsidRPr="001543AE">
        <w:rPr>
          <w:rFonts w:eastAsia="T3Font_6"/>
          <w:lang w:eastAsia="en-US"/>
        </w:rPr>
        <w:t>2, 70, 83</w:t>
      </w:r>
      <w:r w:rsidR="001543AE" w:rsidRPr="001543AE">
        <w:rPr>
          <w:rFonts w:eastAsia="T3Font_6"/>
          <w:lang w:eastAsia="en-US"/>
        </w:rPr>
        <w:t>).</w:t>
      </w:r>
    </w:p>
    <w:p w:rsidR="001543AE" w:rsidRDefault="005042A3" w:rsidP="001543AE">
      <w:pPr>
        <w:ind w:firstLine="709"/>
        <w:rPr>
          <w:rFonts w:eastAsia="T3Font_6"/>
          <w:lang w:eastAsia="en-US"/>
        </w:rPr>
      </w:pPr>
      <w:r w:rsidRPr="001543AE">
        <w:rPr>
          <w:rFonts w:eastAsia="T3Font_6"/>
          <w:lang w:eastAsia="en-US"/>
        </w:rPr>
        <w:t xml:space="preserve">Подготовив учредительные документы, учредители должны </w:t>
      </w:r>
      <w:r w:rsidRPr="001543AE">
        <w:rPr>
          <w:rFonts w:eastAsia="T3Font_7"/>
          <w:lang w:eastAsia="en-US"/>
        </w:rPr>
        <w:t>открыть в одном из банков накопительный счет</w:t>
      </w:r>
      <w:r w:rsidR="001543AE" w:rsidRPr="001543AE">
        <w:rPr>
          <w:rFonts w:eastAsia="T3Font_7"/>
          <w:lang w:eastAsia="en-US"/>
        </w:rPr>
        <w:t xml:space="preserve">. </w:t>
      </w:r>
      <w:r w:rsidRPr="001543AE">
        <w:rPr>
          <w:rFonts w:eastAsia="T3Font_6"/>
          <w:lang w:eastAsia="en-US"/>
        </w:rPr>
        <w:t>Процедура открытия накопительного счета предполагает оформление заявки и информационной справки о физических лицах, уполномоченных распоряжаться счетом</w:t>
      </w:r>
      <w:r w:rsidR="001543AE" w:rsidRPr="001543AE">
        <w:rPr>
          <w:rFonts w:eastAsia="T3Font_6"/>
          <w:lang w:eastAsia="en-US"/>
        </w:rPr>
        <w:t xml:space="preserve">. </w:t>
      </w:r>
      <w:r w:rsidRPr="001543AE">
        <w:rPr>
          <w:rFonts w:eastAsia="T3Font_6"/>
          <w:lang w:eastAsia="en-US"/>
        </w:rPr>
        <w:t>Заявка рассматривается банком, принимается решение об открытии накопительного счета и заключается договор установленной формы</w:t>
      </w:r>
      <w:r w:rsidR="001543AE" w:rsidRPr="001543AE">
        <w:rPr>
          <w:rFonts w:eastAsia="T3Font_6"/>
          <w:lang w:eastAsia="en-US"/>
        </w:rPr>
        <w:t xml:space="preserve"> </w:t>
      </w:r>
      <w:r w:rsidRPr="001543AE">
        <w:rPr>
          <w:rFonts w:eastAsia="T3Font_6"/>
          <w:lang w:eastAsia="en-US"/>
        </w:rPr>
        <w:t>между банком и вновь возникающим юридическим лицом</w:t>
      </w:r>
      <w:r w:rsidR="001543AE" w:rsidRPr="001543AE">
        <w:rPr>
          <w:rFonts w:eastAsia="T3Font_6"/>
          <w:lang w:eastAsia="en-US"/>
        </w:rPr>
        <w:t xml:space="preserve">. </w:t>
      </w:r>
      <w:r w:rsidRPr="001543AE">
        <w:rPr>
          <w:rFonts w:eastAsia="T3Font_6"/>
          <w:lang w:eastAsia="en-US"/>
        </w:rPr>
        <w:t>После этого учредители вносят на накопительный счет не менее 50% суммы уставного капитала будущего юридического лица и получают от банка соответствующее подтверждение в виде выписки из накопительного счета</w:t>
      </w:r>
      <w:r w:rsidR="001543AE" w:rsidRPr="001543AE">
        <w:rPr>
          <w:rFonts w:eastAsia="T3Font_6"/>
          <w:lang w:eastAsia="en-US"/>
        </w:rPr>
        <w:t xml:space="preserve">. </w:t>
      </w:r>
      <w:r w:rsidRPr="001543AE">
        <w:rPr>
          <w:rFonts w:eastAsia="T3Font_6"/>
          <w:lang w:eastAsia="en-US"/>
        </w:rPr>
        <w:t>В счет оплаты уставного капитала учредители туристской организации также могут внести принадлежащее им на праве общей собственности имущество, оцененное согласно акту приема передачи</w:t>
      </w:r>
      <w:r w:rsidR="001543AE" w:rsidRPr="001543AE">
        <w:rPr>
          <w:rFonts w:eastAsia="T3Font_6"/>
          <w:lang w:eastAsia="en-US"/>
        </w:rPr>
        <w:t>.</w:t>
      </w:r>
    </w:p>
    <w:p w:rsidR="001543AE" w:rsidRDefault="005042A3" w:rsidP="001543AE">
      <w:pPr>
        <w:ind w:firstLine="709"/>
        <w:rPr>
          <w:rFonts w:eastAsia="T3Font_6"/>
          <w:lang w:eastAsia="en-US"/>
        </w:rPr>
      </w:pPr>
      <w:r w:rsidRPr="001543AE">
        <w:rPr>
          <w:rFonts w:eastAsia="T3Font_6"/>
          <w:lang w:eastAsia="en-US"/>
        </w:rPr>
        <w:t>Одновременно оплачивается регистрационный сбор</w:t>
      </w:r>
      <w:r w:rsidR="001543AE">
        <w:rPr>
          <w:rFonts w:eastAsia="T3Font_6"/>
          <w:lang w:eastAsia="en-US"/>
        </w:rPr>
        <w:t xml:space="preserve"> (</w:t>
      </w:r>
      <w:r w:rsidRPr="001543AE">
        <w:rPr>
          <w:rFonts w:eastAsia="T3Font_6"/>
          <w:lang w:eastAsia="en-US"/>
        </w:rPr>
        <w:t>госпошлина</w:t>
      </w:r>
      <w:r w:rsidR="001543AE" w:rsidRPr="001543AE">
        <w:rPr>
          <w:rFonts w:eastAsia="T3Font_6"/>
          <w:lang w:eastAsia="en-US"/>
        </w:rPr>
        <w:t xml:space="preserve">). </w:t>
      </w:r>
      <w:r w:rsidRPr="001543AE">
        <w:rPr>
          <w:rFonts w:eastAsia="T3Font_6"/>
          <w:lang w:eastAsia="en-US"/>
        </w:rPr>
        <w:t xml:space="preserve">Далее </w:t>
      </w:r>
      <w:r w:rsidRPr="001543AE">
        <w:rPr>
          <w:rFonts w:eastAsia="T3Font_7"/>
          <w:lang w:eastAsia="en-US"/>
        </w:rPr>
        <w:t>проводится учредительное собрание</w:t>
      </w:r>
      <w:r w:rsidR="001543AE" w:rsidRPr="001543AE">
        <w:rPr>
          <w:rFonts w:eastAsia="T3Font_7"/>
          <w:lang w:eastAsia="en-US"/>
        </w:rPr>
        <w:t xml:space="preserve">. </w:t>
      </w:r>
      <w:r w:rsidRPr="001543AE">
        <w:rPr>
          <w:rFonts w:eastAsia="T3Font_6"/>
          <w:lang w:eastAsia="en-US"/>
        </w:rPr>
        <w:t>Процедура проведения учредительного собрания регулируется нормами ГК РФ, выбранной организационно-правовой формой туристской организации и ее уставом</w:t>
      </w:r>
      <w:r w:rsidR="001543AE" w:rsidRPr="001543AE">
        <w:rPr>
          <w:rFonts w:eastAsia="T3Font_6"/>
          <w:lang w:eastAsia="en-US"/>
        </w:rPr>
        <w:t xml:space="preserve">. </w:t>
      </w:r>
      <w:r w:rsidRPr="001543AE">
        <w:rPr>
          <w:rFonts w:eastAsia="T3Font_6"/>
          <w:lang w:eastAsia="en-US"/>
        </w:rPr>
        <w:t>Подготовка учредительного собрания ведется инициативной группой в порядке выполнения решения протокола намерений</w:t>
      </w:r>
      <w:r w:rsidR="001543AE" w:rsidRPr="001543AE">
        <w:rPr>
          <w:rFonts w:eastAsia="T3Font_6"/>
          <w:lang w:eastAsia="en-US"/>
        </w:rPr>
        <w:t>.</w:t>
      </w:r>
    </w:p>
    <w:p w:rsidR="001543AE" w:rsidRDefault="005042A3" w:rsidP="001543AE">
      <w:pPr>
        <w:ind w:firstLine="709"/>
        <w:rPr>
          <w:rFonts w:eastAsia="T3Font_10"/>
          <w:lang w:eastAsia="en-US"/>
        </w:rPr>
      </w:pPr>
      <w:r w:rsidRPr="001543AE">
        <w:rPr>
          <w:rFonts w:eastAsia="T3Font_6"/>
          <w:lang w:eastAsia="en-US"/>
        </w:rPr>
        <w:t>Собрание правомочно в случае присутствия не менее половины участников</w:t>
      </w:r>
      <w:r w:rsidR="001543AE" w:rsidRPr="001543AE">
        <w:rPr>
          <w:rFonts w:eastAsia="T3Font_6"/>
          <w:lang w:eastAsia="en-US"/>
        </w:rPr>
        <w:t xml:space="preserve">. </w:t>
      </w:r>
      <w:r w:rsidRPr="001543AE">
        <w:rPr>
          <w:rFonts w:eastAsia="T3Font_6"/>
          <w:lang w:eastAsia="en-US"/>
        </w:rPr>
        <w:t>Голосование может быть открытым или закрытым</w:t>
      </w:r>
      <w:r w:rsidR="001543AE" w:rsidRPr="001543AE">
        <w:rPr>
          <w:rFonts w:eastAsia="T3Font_6"/>
          <w:lang w:eastAsia="en-US"/>
        </w:rPr>
        <w:t xml:space="preserve">. </w:t>
      </w:r>
      <w:r w:rsidRPr="001543AE">
        <w:rPr>
          <w:rFonts w:eastAsia="T3Font_6"/>
          <w:lang w:eastAsia="en-US"/>
        </w:rPr>
        <w:t>Ре</w:t>
      </w:r>
      <w:r w:rsidRPr="001543AE">
        <w:rPr>
          <w:rFonts w:eastAsia="T3Font_10"/>
          <w:lang w:eastAsia="en-US"/>
        </w:rPr>
        <w:t>шение считается принятым, когда за него проголосовало большинство в 2/3 голосов присутствовавших на собрании</w:t>
      </w:r>
      <w:r w:rsidR="001543AE" w:rsidRPr="001543AE">
        <w:rPr>
          <w:rFonts w:eastAsia="T3Font_10"/>
          <w:lang w:eastAsia="en-US"/>
        </w:rPr>
        <w:t xml:space="preserve">. </w:t>
      </w:r>
      <w:r w:rsidRPr="001543AE">
        <w:rPr>
          <w:rFonts w:eastAsia="T3Font_10"/>
          <w:lang w:eastAsia="en-US"/>
        </w:rPr>
        <w:t>По решению учредительного собрания составляется протокол, который включается в число учредительных документов, направляемых на регистрацию</w:t>
      </w:r>
      <w:r w:rsidR="001543AE" w:rsidRPr="001543AE">
        <w:rPr>
          <w:rFonts w:eastAsia="T3Font_10"/>
          <w:lang w:eastAsia="en-US"/>
        </w:rPr>
        <w:t>.</w:t>
      </w:r>
    </w:p>
    <w:p w:rsidR="001543AE" w:rsidRDefault="005042A3" w:rsidP="001543AE">
      <w:pPr>
        <w:ind w:firstLine="709"/>
        <w:rPr>
          <w:rFonts w:eastAsia="T3Font_10"/>
          <w:lang w:eastAsia="en-US"/>
        </w:rPr>
      </w:pPr>
      <w:r w:rsidRPr="001543AE">
        <w:rPr>
          <w:rFonts w:eastAsia="T3Font_10"/>
          <w:lang w:eastAsia="en-US"/>
        </w:rPr>
        <w:t>После проведения учредительного собрания в ранее подготовленные проекты учредительных документов вносятся все изменения и дополнения, которые поступили от учредителей</w:t>
      </w:r>
      <w:r w:rsidR="001543AE" w:rsidRPr="001543AE">
        <w:rPr>
          <w:rFonts w:eastAsia="T3Font_10"/>
          <w:lang w:eastAsia="en-US"/>
        </w:rPr>
        <w:t xml:space="preserve">. </w:t>
      </w:r>
      <w:r w:rsidRPr="001543AE">
        <w:rPr>
          <w:rFonts w:eastAsia="T3Font_10"/>
          <w:lang w:eastAsia="en-US"/>
        </w:rPr>
        <w:t xml:space="preserve">Документы перепечатываются, подписываются учредителями, прошнуровываются, </w:t>
      </w:r>
      <w:r w:rsidR="001543AE">
        <w:rPr>
          <w:rFonts w:eastAsia="T3Font_10"/>
          <w:lang w:eastAsia="en-US"/>
        </w:rPr>
        <w:t>т.е.</w:t>
      </w:r>
      <w:r w:rsidR="001543AE" w:rsidRPr="001543AE">
        <w:rPr>
          <w:rFonts w:eastAsia="T3Font_10"/>
          <w:lang w:eastAsia="en-US"/>
        </w:rPr>
        <w:t xml:space="preserve"> </w:t>
      </w:r>
      <w:r w:rsidRPr="001543AE">
        <w:rPr>
          <w:rFonts w:eastAsia="T3Font_10"/>
          <w:lang w:eastAsia="en-US"/>
        </w:rPr>
        <w:t>подготавливаются к регистрации и направляются на регистрацию</w:t>
      </w:r>
      <w:r w:rsidR="001543AE" w:rsidRPr="001543AE">
        <w:rPr>
          <w:rFonts w:eastAsia="T3Font_10"/>
          <w:lang w:eastAsia="en-US"/>
        </w:rPr>
        <w:t xml:space="preserve">. </w:t>
      </w:r>
      <w:r w:rsidRPr="001543AE">
        <w:rPr>
          <w:rFonts w:eastAsia="T3Font_10"/>
          <w:lang w:eastAsia="en-US"/>
        </w:rPr>
        <w:t>Далее туристская организация регистрируется по месту своего учреждения в местном органе власти</w:t>
      </w:r>
      <w:r w:rsidR="001543AE" w:rsidRPr="001543AE">
        <w:rPr>
          <w:rFonts w:eastAsia="T3Font_10"/>
          <w:lang w:eastAsia="en-US"/>
        </w:rPr>
        <w:t>.</w:t>
      </w:r>
    </w:p>
    <w:p w:rsidR="001543AE" w:rsidRDefault="001543AE" w:rsidP="001543AE">
      <w:pPr>
        <w:ind w:firstLine="709"/>
        <w:rPr>
          <w:rFonts w:eastAsia="T3Font_11"/>
          <w:i/>
          <w:iCs/>
          <w:lang w:eastAsia="en-US"/>
        </w:rPr>
      </w:pPr>
      <w:bookmarkStart w:id="6" w:name="_Toc271741836"/>
    </w:p>
    <w:p w:rsidR="005042A3" w:rsidRPr="001543AE" w:rsidRDefault="001543AE" w:rsidP="001543AE">
      <w:pPr>
        <w:pStyle w:val="2"/>
      </w:pPr>
      <w:bookmarkStart w:id="7" w:name="_Toc273112887"/>
      <w:r>
        <w:t xml:space="preserve">1.2 </w:t>
      </w:r>
      <w:r w:rsidR="005042A3" w:rsidRPr="001543AE">
        <w:t>Государственная регистрация</w:t>
      </w:r>
      <w:r w:rsidR="002653EF" w:rsidRPr="001543AE">
        <w:t xml:space="preserve"> </w:t>
      </w:r>
      <w:r w:rsidR="005042A3" w:rsidRPr="001543AE">
        <w:t>туристской организации</w:t>
      </w:r>
      <w:bookmarkEnd w:id="6"/>
      <w:bookmarkEnd w:id="7"/>
    </w:p>
    <w:p w:rsidR="001543AE" w:rsidRDefault="001543AE" w:rsidP="001543AE">
      <w:pPr>
        <w:ind w:firstLine="709"/>
        <w:rPr>
          <w:lang w:eastAsia="en-US"/>
        </w:rPr>
      </w:pPr>
    </w:p>
    <w:p w:rsidR="001543AE" w:rsidRDefault="00302B58" w:rsidP="001543AE">
      <w:pPr>
        <w:ind w:firstLine="709"/>
        <w:rPr>
          <w:lang w:eastAsia="en-US"/>
        </w:rPr>
      </w:pPr>
      <w:r w:rsidRPr="001543AE">
        <w:rPr>
          <w:lang w:eastAsia="en-US"/>
        </w:rPr>
        <w:t>Для того, что бы зарегистрировать создаваемую организацию, учредителям необходимо</w:t>
      </w:r>
      <w:r w:rsidR="001543AE" w:rsidRPr="001543AE">
        <w:rPr>
          <w:lang w:eastAsia="en-US"/>
        </w:rPr>
        <w:t>:</w:t>
      </w:r>
    </w:p>
    <w:p w:rsidR="001543AE" w:rsidRDefault="00302B58" w:rsidP="001543AE">
      <w:pPr>
        <w:ind w:firstLine="709"/>
        <w:rPr>
          <w:lang w:eastAsia="en-US"/>
        </w:rPr>
      </w:pPr>
      <w:r w:rsidRPr="001543AE">
        <w:rPr>
          <w:lang w:eastAsia="en-US"/>
        </w:rPr>
        <w:t>определить в какой территориальный орган МНС необходимо подать документы на регистрацию</w:t>
      </w:r>
      <w:r w:rsidR="001543AE" w:rsidRPr="001543AE">
        <w:rPr>
          <w:lang w:eastAsia="en-US"/>
        </w:rPr>
        <w:t>;</w:t>
      </w:r>
    </w:p>
    <w:p w:rsidR="001543AE" w:rsidRDefault="00302B58" w:rsidP="001543AE">
      <w:pPr>
        <w:ind w:firstLine="709"/>
        <w:rPr>
          <w:lang w:eastAsia="en-US"/>
        </w:rPr>
      </w:pPr>
      <w:r w:rsidRPr="001543AE">
        <w:rPr>
          <w:lang w:eastAsia="en-US"/>
        </w:rPr>
        <w:t>уплатить государственную пошлину за регистрацию юридического лица в размере 2000 руб</w:t>
      </w:r>
      <w:r w:rsidR="001543AE">
        <w:rPr>
          <w:lang w:eastAsia="en-US"/>
        </w:rPr>
        <w:t>.;</w:t>
      </w:r>
    </w:p>
    <w:p w:rsidR="001543AE" w:rsidRDefault="00302B58" w:rsidP="001543AE">
      <w:pPr>
        <w:ind w:firstLine="709"/>
        <w:rPr>
          <w:lang w:eastAsia="en-US"/>
        </w:rPr>
      </w:pPr>
      <w:r w:rsidRPr="001543AE">
        <w:rPr>
          <w:lang w:eastAsia="en-US"/>
        </w:rPr>
        <w:t>заполнить заявление на государственную регистрацию юр</w:t>
      </w:r>
      <w:r w:rsidR="001543AE" w:rsidRPr="001543AE">
        <w:rPr>
          <w:lang w:eastAsia="en-US"/>
        </w:rPr>
        <w:t xml:space="preserve">. </w:t>
      </w:r>
      <w:r w:rsidRPr="001543AE">
        <w:rPr>
          <w:lang w:eastAsia="en-US"/>
        </w:rPr>
        <w:t>лица и заверить у нотариуса подпись заявителя</w:t>
      </w:r>
      <w:r w:rsidR="001543AE" w:rsidRPr="001543AE">
        <w:rPr>
          <w:lang w:eastAsia="en-US"/>
        </w:rPr>
        <w:t>;</w:t>
      </w:r>
    </w:p>
    <w:p w:rsidR="001543AE" w:rsidRDefault="00302B58" w:rsidP="001543AE">
      <w:pPr>
        <w:ind w:firstLine="709"/>
        <w:rPr>
          <w:lang w:eastAsia="en-US"/>
        </w:rPr>
      </w:pPr>
      <w:r w:rsidRPr="001543AE">
        <w:rPr>
          <w:lang w:eastAsia="en-US"/>
        </w:rPr>
        <w:t>полностью скомплектовать пакет документов, необходимых для регистрации</w:t>
      </w:r>
      <w:r w:rsidR="001543AE" w:rsidRPr="001543AE">
        <w:rPr>
          <w:lang w:eastAsia="en-US"/>
        </w:rPr>
        <w:t>;</w:t>
      </w:r>
    </w:p>
    <w:p w:rsidR="001543AE" w:rsidRDefault="00302B58" w:rsidP="001543AE">
      <w:pPr>
        <w:ind w:firstLine="709"/>
        <w:rPr>
          <w:lang w:eastAsia="en-US"/>
        </w:rPr>
      </w:pPr>
      <w:r w:rsidRPr="001543AE">
        <w:rPr>
          <w:lang w:eastAsia="en-US"/>
        </w:rPr>
        <w:t>подать комплект документов либо непосредственно в орган МНС, либо направив документы по почте</w:t>
      </w:r>
      <w:r w:rsidR="001543AE" w:rsidRPr="001543AE">
        <w:rPr>
          <w:lang w:eastAsia="en-US"/>
        </w:rPr>
        <w:t>.</w:t>
      </w:r>
    </w:p>
    <w:p w:rsidR="001543AE" w:rsidRDefault="00302B58" w:rsidP="001543AE">
      <w:pPr>
        <w:ind w:firstLine="709"/>
        <w:rPr>
          <w:lang w:eastAsia="en-US"/>
        </w:rPr>
      </w:pPr>
      <w:r w:rsidRPr="001543AE">
        <w:rPr>
          <w:lang w:eastAsia="en-US"/>
        </w:rPr>
        <w:t>В срок не более чем 5 рабочих дней со дня представления документов в регистрирующий орган принимается решение о государственной регистрации юридического лица либо об отказе в такой регистрации</w:t>
      </w:r>
      <w:r w:rsidR="001543AE" w:rsidRPr="001543AE">
        <w:rPr>
          <w:lang w:eastAsia="en-US"/>
        </w:rPr>
        <w:t>.</w:t>
      </w:r>
    </w:p>
    <w:p w:rsidR="001543AE" w:rsidRDefault="00302B58" w:rsidP="001543AE">
      <w:pPr>
        <w:ind w:firstLine="709"/>
        <w:rPr>
          <w:lang w:eastAsia="en-US"/>
        </w:rPr>
      </w:pPr>
      <w:r w:rsidRPr="001543AE">
        <w:rPr>
          <w:lang w:eastAsia="en-US"/>
        </w:rPr>
        <w:t>Со дня внесения соответствующей записи в единый государственный реестр юридическое лицо считается созданным</w:t>
      </w:r>
      <w:r w:rsidR="001543AE" w:rsidRPr="001543AE">
        <w:rPr>
          <w:lang w:eastAsia="en-US"/>
        </w:rPr>
        <w:t xml:space="preserve">. </w:t>
      </w:r>
      <w:r w:rsidRPr="001543AE">
        <w:rPr>
          <w:lang w:eastAsia="en-US"/>
        </w:rPr>
        <w:t>Вновь созданному предприятию выдается свидетельство о государственной регистрации</w:t>
      </w:r>
      <w:r w:rsidR="001543AE" w:rsidRPr="001543AE">
        <w:rPr>
          <w:lang w:eastAsia="en-US"/>
        </w:rPr>
        <w:t>.</w:t>
      </w:r>
    </w:p>
    <w:p w:rsidR="001543AE" w:rsidRDefault="00302B58" w:rsidP="001543AE">
      <w:pPr>
        <w:ind w:firstLine="709"/>
        <w:rPr>
          <w:lang w:eastAsia="en-US"/>
        </w:rPr>
      </w:pPr>
      <w:r w:rsidRPr="001543AE">
        <w:rPr>
          <w:lang w:eastAsia="en-US"/>
        </w:rPr>
        <w:t>Ранее, до выхода федерального закона от 8 августа 2001 г</w:t>
      </w:r>
      <w:r w:rsidR="001543AE" w:rsidRPr="001543AE">
        <w:rPr>
          <w:lang w:eastAsia="en-US"/>
        </w:rPr>
        <w:t xml:space="preserve">. </w:t>
      </w:r>
      <w:r w:rsidRPr="001543AE">
        <w:rPr>
          <w:lang w:eastAsia="en-US"/>
        </w:rPr>
        <w:t>№129-ФЗ</w:t>
      </w:r>
      <w:r w:rsidR="001543AE">
        <w:rPr>
          <w:lang w:eastAsia="en-US"/>
        </w:rPr>
        <w:t xml:space="preserve"> "</w:t>
      </w:r>
      <w:r w:rsidRPr="001543AE">
        <w:rPr>
          <w:lang w:eastAsia="en-US"/>
        </w:rPr>
        <w:t>О государственной регистрации юридических лиц</w:t>
      </w:r>
      <w:r w:rsidR="001543AE">
        <w:rPr>
          <w:lang w:eastAsia="en-US"/>
        </w:rPr>
        <w:t xml:space="preserve">", </w:t>
      </w:r>
      <w:r w:rsidRPr="001543AE">
        <w:rPr>
          <w:lang w:eastAsia="en-US"/>
        </w:rPr>
        <w:t>все документы для регистрации подавались в местные органы власти, а после регистрационных процедур организации необходимо было встать на учет в налоговом органе</w:t>
      </w:r>
      <w:r w:rsidR="001543AE" w:rsidRPr="001543AE">
        <w:rPr>
          <w:lang w:eastAsia="en-US"/>
        </w:rPr>
        <w:t xml:space="preserve">. </w:t>
      </w:r>
      <w:r w:rsidRPr="001543AE">
        <w:rPr>
          <w:lang w:eastAsia="en-US"/>
        </w:rPr>
        <w:t>С 1 июля 2002 г</w:t>
      </w:r>
      <w:r w:rsidR="001543AE" w:rsidRPr="001543AE">
        <w:rPr>
          <w:lang w:eastAsia="en-US"/>
        </w:rPr>
        <w:t xml:space="preserve">. </w:t>
      </w:r>
      <w:r w:rsidRPr="001543AE">
        <w:rPr>
          <w:lang w:eastAsia="en-US"/>
        </w:rPr>
        <w:t>налоговый орган одновременно является регистрирующим органом, поэтому постановка организации на учет в налоговом органе осуществляется на основании сведений о его государственной регистрации</w:t>
      </w:r>
      <w:r w:rsidR="001543AE" w:rsidRPr="001543AE">
        <w:rPr>
          <w:lang w:eastAsia="en-US"/>
        </w:rPr>
        <w:t>.</w:t>
      </w:r>
    </w:p>
    <w:p w:rsidR="001543AE" w:rsidRDefault="00302B58" w:rsidP="001543AE">
      <w:pPr>
        <w:ind w:firstLine="709"/>
        <w:rPr>
          <w:lang w:eastAsia="en-US"/>
        </w:rPr>
      </w:pPr>
      <w:r w:rsidRPr="001543AE">
        <w:rPr>
          <w:lang w:eastAsia="en-US"/>
        </w:rPr>
        <w:t>В течение 5 дней со дня государственной регистрации налоговый орган осуществляет постановку юридического лица на учет и выдает Свидетельство о постановке на учет в налоговом органе, в котором указывается ИНН</w:t>
      </w:r>
      <w:r w:rsidR="001543AE">
        <w:rPr>
          <w:lang w:eastAsia="en-US"/>
        </w:rPr>
        <w:t xml:space="preserve"> (</w:t>
      </w:r>
      <w:r w:rsidRPr="001543AE">
        <w:rPr>
          <w:lang w:eastAsia="en-US"/>
        </w:rPr>
        <w:t>идентификационный номер налогоплательщика</w:t>
      </w:r>
      <w:r w:rsidR="001543AE" w:rsidRPr="001543AE">
        <w:rPr>
          <w:lang w:eastAsia="en-US"/>
        </w:rPr>
        <w:t xml:space="preserve">) </w:t>
      </w:r>
      <w:r w:rsidRPr="001543AE">
        <w:rPr>
          <w:lang w:eastAsia="en-US"/>
        </w:rPr>
        <w:t>и КПП</w:t>
      </w:r>
      <w:r w:rsidR="001543AE">
        <w:rPr>
          <w:lang w:eastAsia="en-US"/>
        </w:rPr>
        <w:t xml:space="preserve"> (</w:t>
      </w:r>
      <w:r w:rsidRPr="001543AE">
        <w:rPr>
          <w:lang w:eastAsia="en-US"/>
        </w:rPr>
        <w:t>код причины постановки на учет</w:t>
      </w:r>
      <w:r w:rsidR="001543AE" w:rsidRPr="001543AE">
        <w:rPr>
          <w:lang w:eastAsia="en-US"/>
        </w:rPr>
        <w:t>).</w:t>
      </w:r>
    </w:p>
    <w:p w:rsidR="001543AE" w:rsidRDefault="005042A3" w:rsidP="001543AE">
      <w:pPr>
        <w:ind w:firstLine="709"/>
        <w:rPr>
          <w:rFonts w:eastAsia="T3Font_10"/>
          <w:lang w:eastAsia="en-US"/>
        </w:rPr>
      </w:pPr>
      <w:r w:rsidRPr="001543AE">
        <w:rPr>
          <w:rFonts w:eastAsia="T3Font_10"/>
          <w:lang w:eastAsia="en-US"/>
        </w:rPr>
        <w:t>Датой представления учредительных документов для регистрации организации является соответственно дата их фактической подачи в регистрирующий орган или дата их почтового отправления, указанная в квитанции о почтовом отправлении</w:t>
      </w:r>
      <w:r w:rsidR="001543AE" w:rsidRPr="001543AE">
        <w:rPr>
          <w:rFonts w:eastAsia="T3Font_10"/>
          <w:lang w:eastAsia="en-US"/>
        </w:rPr>
        <w:t>.</w:t>
      </w:r>
    </w:p>
    <w:p w:rsidR="001543AE" w:rsidRDefault="005042A3" w:rsidP="001543AE">
      <w:pPr>
        <w:ind w:firstLine="709"/>
        <w:rPr>
          <w:rFonts w:eastAsia="T3Font_15"/>
          <w:lang w:eastAsia="en-US"/>
        </w:rPr>
      </w:pPr>
      <w:r w:rsidRPr="001543AE">
        <w:rPr>
          <w:rFonts w:eastAsia="T3Font_10"/>
          <w:lang w:eastAsia="en-US"/>
        </w:rPr>
        <w:t xml:space="preserve">Регистрация туристских организаций должна осуществляться регистрирующим органом не позднее трех дней с даты представления необходимых документов или в течение 30 календарных дней с </w:t>
      </w:r>
      <w:r w:rsidR="000942FF" w:rsidRPr="001543AE">
        <w:rPr>
          <w:rFonts w:eastAsia="T3Font_15"/>
          <w:lang w:eastAsia="en-US"/>
        </w:rPr>
        <w:t>даты почтового отправления, указанной в квитанции об отсылке</w:t>
      </w:r>
      <w:r w:rsidR="00302B58" w:rsidRPr="001543AE">
        <w:rPr>
          <w:rFonts w:eastAsia="T3Font_15"/>
          <w:lang w:eastAsia="en-US"/>
        </w:rPr>
        <w:t xml:space="preserve"> </w:t>
      </w:r>
      <w:r w:rsidR="000942FF" w:rsidRPr="001543AE">
        <w:rPr>
          <w:rFonts w:eastAsia="T3Font_15"/>
          <w:lang w:eastAsia="en-US"/>
        </w:rPr>
        <w:t>документов, необходимых для регистрации</w:t>
      </w:r>
      <w:r w:rsidR="001543AE" w:rsidRPr="001543AE">
        <w:rPr>
          <w:rFonts w:eastAsia="T3Font_15"/>
          <w:lang w:eastAsia="en-US"/>
        </w:rPr>
        <w:t>.</w:t>
      </w:r>
    </w:p>
    <w:p w:rsidR="001543AE" w:rsidRDefault="000942FF" w:rsidP="001543AE">
      <w:pPr>
        <w:ind w:firstLine="709"/>
        <w:rPr>
          <w:rFonts w:eastAsia="T3Font_15"/>
          <w:lang w:eastAsia="en-US"/>
        </w:rPr>
      </w:pPr>
      <w:r w:rsidRPr="001543AE">
        <w:rPr>
          <w:rFonts w:eastAsia="T3Font_15"/>
          <w:lang w:eastAsia="en-US"/>
        </w:rPr>
        <w:t xml:space="preserve">После регистрации и получения </w:t>
      </w:r>
      <w:r w:rsidR="00302B58" w:rsidRPr="001543AE">
        <w:rPr>
          <w:rFonts w:eastAsia="T3Font_15"/>
          <w:lang w:eastAsia="en-US"/>
        </w:rPr>
        <w:t>свидетельства все сведения о но</w:t>
      </w:r>
      <w:r w:rsidRPr="001543AE">
        <w:rPr>
          <w:rFonts w:eastAsia="T3Font_15"/>
          <w:lang w:eastAsia="en-US"/>
        </w:rPr>
        <w:t>вой туристской организации перед</w:t>
      </w:r>
      <w:r w:rsidR="00302B58" w:rsidRPr="001543AE">
        <w:rPr>
          <w:rFonts w:eastAsia="T3Font_15"/>
          <w:lang w:eastAsia="en-US"/>
        </w:rPr>
        <w:t>аются в Министерство РФ по нало</w:t>
      </w:r>
      <w:r w:rsidRPr="001543AE">
        <w:rPr>
          <w:rFonts w:eastAsia="T3Font_15"/>
          <w:lang w:eastAsia="en-US"/>
        </w:rPr>
        <w:t>гам и сборам для включения организации в Единый государственный</w:t>
      </w:r>
      <w:r w:rsidR="00302B58" w:rsidRPr="001543AE">
        <w:rPr>
          <w:rFonts w:eastAsia="T3Font_15"/>
          <w:lang w:eastAsia="en-US"/>
        </w:rPr>
        <w:t xml:space="preserve"> </w:t>
      </w:r>
      <w:r w:rsidRPr="001543AE">
        <w:rPr>
          <w:rFonts w:eastAsia="T3Font_15"/>
          <w:lang w:eastAsia="en-US"/>
        </w:rPr>
        <w:t>реестр юридических лиц</w:t>
      </w:r>
      <w:r w:rsidR="001543AE" w:rsidRPr="001543AE">
        <w:rPr>
          <w:rFonts w:eastAsia="T3Font_15"/>
          <w:lang w:eastAsia="en-US"/>
        </w:rPr>
        <w:t xml:space="preserve">. </w:t>
      </w:r>
      <w:r w:rsidRPr="001543AE">
        <w:rPr>
          <w:rFonts w:eastAsia="T3Font_15"/>
          <w:lang w:eastAsia="en-US"/>
        </w:rPr>
        <w:t>Здесь ор</w:t>
      </w:r>
      <w:r w:rsidR="00302B58" w:rsidRPr="001543AE">
        <w:rPr>
          <w:rFonts w:eastAsia="T3Font_15"/>
          <w:lang w:eastAsia="en-US"/>
        </w:rPr>
        <w:t>ганизации присваиваются коды Об</w:t>
      </w:r>
      <w:r w:rsidRPr="001543AE">
        <w:rPr>
          <w:rFonts w:eastAsia="T3Font_15"/>
          <w:lang w:eastAsia="en-US"/>
        </w:rPr>
        <w:t>щероссийского классификатора пре</w:t>
      </w:r>
      <w:r w:rsidR="00302B58" w:rsidRPr="001543AE">
        <w:rPr>
          <w:rFonts w:eastAsia="T3Font_15"/>
          <w:lang w:eastAsia="en-US"/>
        </w:rPr>
        <w:t>дприятий и организаций, что под</w:t>
      </w:r>
      <w:r w:rsidRPr="001543AE">
        <w:rPr>
          <w:rFonts w:eastAsia="T3Font_15"/>
          <w:lang w:eastAsia="en-US"/>
        </w:rPr>
        <w:t>тверждается свидетельством Министерства РФ по налогам и сборам</w:t>
      </w:r>
      <w:r w:rsidR="001543AE" w:rsidRPr="001543AE">
        <w:rPr>
          <w:rFonts w:eastAsia="T3Font_15"/>
          <w:lang w:eastAsia="en-US"/>
        </w:rPr>
        <w:t>.</w:t>
      </w:r>
    </w:p>
    <w:p w:rsidR="001543AE" w:rsidRDefault="001543AE" w:rsidP="001543AE">
      <w:pPr>
        <w:ind w:firstLine="709"/>
        <w:rPr>
          <w:rFonts w:eastAsia="T3Font_15"/>
          <w:i/>
          <w:iCs/>
          <w:lang w:eastAsia="en-US"/>
        </w:rPr>
      </w:pPr>
      <w:bookmarkStart w:id="8" w:name="_Toc271741837"/>
    </w:p>
    <w:p w:rsidR="00302B58" w:rsidRPr="001543AE" w:rsidRDefault="001543AE" w:rsidP="001543AE">
      <w:pPr>
        <w:pStyle w:val="2"/>
      </w:pPr>
      <w:bookmarkStart w:id="9" w:name="_Toc273112888"/>
      <w:r>
        <w:t>1.3</w:t>
      </w:r>
      <w:r w:rsidR="00302B58" w:rsidRPr="001543AE">
        <w:t xml:space="preserve"> Мероприятия по подготовке предприятия к открытию</w:t>
      </w:r>
      <w:bookmarkEnd w:id="8"/>
      <w:bookmarkEnd w:id="9"/>
    </w:p>
    <w:p w:rsidR="001543AE" w:rsidRDefault="001543AE" w:rsidP="001543AE">
      <w:pPr>
        <w:ind w:firstLine="709"/>
        <w:rPr>
          <w:lang w:eastAsia="en-US"/>
        </w:rPr>
      </w:pPr>
    </w:p>
    <w:p w:rsidR="00A71720" w:rsidRPr="001543AE" w:rsidRDefault="00A71720" w:rsidP="001543AE">
      <w:pPr>
        <w:ind w:firstLine="709"/>
        <w:rPr>
          <w:lang w:eastAsia="en-US"/>
        </w:rPr>
      </w:pPr>
      <w:r w:rsidRPr="001543AE">
        <w:rPr>
          <w:lang w:eastAsia="en-US"/>
        </w:rPr>
        <w:t>После государственной регистрации необходимо совершить следующие действия</w:t>
      </w:r>
      <w:r w:rsidR="001543AE" w:rsidRPr="001543AE">
        <w:rPr>
          <w:lang w:eastAsia="en-US"/>
        </w:rPr>
        <w:t xml:space="preserve">: </w:t>
      </w:r>
      <w:r w:rsidR="0091124E" w:rsidRPr="001543AE">
        <w:rPr>
          <w:rStyle w:val="a8"/>
          <w:color w:val="000000"/>
          <w:lang w:eastAsia="en-US"/>
        </w:rPr>
        <w:footnoteReference w:id="8"/>
      </w:r>
    </w:p>
    <w:p w:rsidR="001543AE" w:rsidRDefault="00A71720" w:rsidP="001543AE">
      <w:pPr>
        <w:ind w:firstLine="709"/>
        <w:rPr>
          <w:lang w:eastAsia="en-US"/>
        </w:rPr>
      </w:pPr>
      <w:r w:rsidRPr="001543AE">
        <w:rPr>
          <w:lang w:eastAsia="en-US"/>
        </w:rPr>
        <w:t>1</w:t>
      </w:r>
      <w:r w:rsidR="001543AE" w:rsidRPr="001543AE">
        <w:rPr>
          <w:lang w:eastAsia="en-US"/>
        </w:rPr>
        <w:t xml:space="preserve">. </w:t>
      </w:r>
      <w:r w:rsidRPr="001543AE">
        <w:rPr>
          <w:lang w:eastAsia="en-US"/>
        </w:rPr>
        <w:t>Изготовление печати зарегистрированного юридического лица</w:t>
      </w:r>
      <w:r w:rsidR="001543AE" w:rsidRPr="001543AE">
        <w:rPr>
          <w:lang w:eastAsia="en-US"/>
        </w:rPr>
        <w:t>.</w:t>
      </w:r>
    </w:p>
    <w:p w:rsidR="001543AE" w:rsidRDefault="00A71720" w:rsidP="001543AE">
      <w:pPr>
        <w:ind w:firstLine="709"/>
        <w:rPr>
          <w:lang w:eastAsia="en-US"/>
        </w:rPr>
      </w:pPr>
      <w:r w:rsidRPr="001543AE">
        <w:rPr>
          <w:lang w:eastAsia="en-US"/>
        </w:rPr>
        <w:t>Для этого требуется представить Свидетельство о государственной регистрации и Свидетельство о постановке на учет в налоговый орган</w:t>
      </w:r>
      <w:r w:rsidR="001543AE" w:rsidRPr="001543AE">
        <w:rPr>
          <w:lang w:eastAsia="en-US"/>
        </w:rPr>
        <w:t>.</w:t>
      </w:r>
    </w:p>
    <w:p w:rsidR="001543AE" w:rsidRDefault="00A71720" w:rsidP="001543AE">
      <w:pPr>
        <w:ind w:firstLine="709"/>
        <w:rPr>
          <w:lang w:eastAsia="en-US"/>
        </w:rPr>
      </w:pPr>
      <w:r w:rsidRPr="001543AE">
        <w:rPr>
          <w:lang w:eastAsia="en-US"/>
        </w:rPr>
        <w:t>2</w:t>
      </w:r>
      <w:r w:rsidR="001543AE" w:rsidRPr="001543AE">
        <w:rPr>
          <w:lang w:eastAsia="en-US"/>
        </w:rPr>
        <w:t xml:space="preserve">. </w:t>
      </w:r>
      <w:r w:rsidRPr="001543AE">
        <w:rPr>
          <w:lang w:eastAsia="en-US"/>
        </w:rPr>
        <w:t>Постановка юридического лица на учет в органах Росстата</w:t>
      </w:r>
      <w:r w:rsidR="001543AE" w:rsidRPr="001543AE">
        <w:rPr>
          <w:lang w:eastAsia="en-US"/>
        </w:rPr>
        <w:t>.</w:t>
      </w:r>
    </w:p>
    <w:p w:rsidR="001543AE" w:rsidRDefault="00A71720" w:rsidP="001543AE">
      <w:pPr>
        <w:ind w:firstLine="709"/>
        <w:rPr>
          <w:lang w:eastAsia="en-US"/>
        </w:rPr>
      </w:pPr>
      <w:r w:rsidRPr="001543AE">
        <w:rPr>
          <w:lang w:eastAsia="en-US"/>
        </w:rPr>
        <w:t>Орган Росстата включает вновь созданное предприятие в состав Единого государственного регистра предприятий и организаций</w:t>
      </w:r>
      <w:r w:rsidR="001543AE">
        <w:rPr>
          <w:lang w:eastAsia="en-US"/>
        </w:rPr>
        <w:t xml:space="preserve"> (</w:t>
      </w:r>
      <w:r w:rsidRPr="001543AE">
        <w:rPr>
          <w:lang w:eastAsia="en-US"/>
        </w:rPr>
        <w:t>ЕГРПО</w:t>
      </w:r>
      <w:r w:rsidR="001543AE" w:rsidRPr="001543AE">
        <w:rPr>
          <w:lang w:eastAsia="en-US"/>
        </w:rPr>
        <w:t xml:space="preserve">) </w:t>
      </w:r>
      <w:r w:rsidRPr="001543AE">
        <w:rPr>
          <w:lang w:eastAsia="en-US"/>
        </w:rPr>
        <w:t>и присваивает коды Общероссийского классификатора предприятий и организаций</w:t>
      </w:r>
      <w:r w:rsidR="001543AE">
        <w:rPr>
          <w:lang w:eastAsia="en-US"/>
        </w:rPr>
        <w:t xml:space="preserve"> (</w:t>
      </w:r>
      <w:r w:rsidRPr="001543AE">
        <w:rPr>
          <w:lang w:eastAsia="en-US"/>
        </w:rPr>
        <w:t>ОКПО</w:t>
      </w:r>
      <w:r w:rsidR="001543AE" w:rsidRPr="001543AE">
        <w:rPr>
          <w:lang w:eastAsia="en-US"/>
        </w:rPr>
        <w:t xml:space="preserve">) </w:t>
      </w:r>
      <w:r w:rsidRPr="001543AE">
        <w:rPr>
          <w:lang w:eastAsia="en-US"/>
        </w:rPr>
        <w:t>и классификационные признаки</w:t>
      </w:r>
      <w:r w:rsidR="001543AE">
        <w:rPr>
          <w:lang w:eastAsia="en-US"/>
        </w:rPr>
        <w:t xml:space="preserve"> (</w:t>
      </w:r>
      <w:r w:rsidRPr="001543AE">
        <w:rPr>
          <w:lang w:eastAsia="en-US"/>
        </w:rPr>
        <w:t xml:space="preserve">подчиненность министерству </w:t>
      </w:r>
      <w:r w:rsidR="001543AE">
        <w:rPr>
          <w:lang w:eastAsia="en-US"/>
        </w:rPr>
        <w:t>-</w:t>
      </w:r>
      <w:r w:rsidRPr="001543AE">
        <w:rPr>
          <w:lang w:eastAsia="en-US"/>
        </w:rPr>
        <w:t xml:space="preserve"> ОКОГУ, местонахождение </w:t>
      </w:r>
      <w:r w:rsidR="001543AE">
        <w:rPr>
          <w:lang w:eastAsia="en-US"/>
        </w:rPr>
        <w:t>-</w:t>
      </w:r>
      <w:r w:rsidRPr="001543AE">
        <w:rPr>
          <w:lang w:eastAsia="en-US"/>
        </w:rPr>
        <w:t xml:space="preserve"> ОКАТО, вид деятельности </w:t>
      </w:r>
      <w:r w:rsidR="001543AE">
        <w:rPr>
          <w:lang w:eastAsia="en-US"/>
        </w:rPr>
        <w:t>-</w:t>
      </w:r>
      <w:r w:rsidRPr="001543AE">
        <w:rPr>
          <w:lang w:eastAsia="en-US"/>
        </w:rPr>
        <w:t xml:space="preserve"> ОКОНХ, форма собственности </w:t>
      </w:r>
      <w:r w:rsidR="001543AE">
        <w:rPr>
          <w:lang w:eastAsia="en-US"/>
        </w:rPr>
        <w:t>-</w:t>
      </w:r>
      <w:r w:rsidRPr="001543AE">
        <w:rPr>
          <w:lang w:eastAsia="en-US"/>
        </w:rPr>
        <w:t xml:space="preserve"> ОКФС, организационно-правовая форма</w:t>
      </w:r>
      <w:r w:rsidR="001543AE" w:rsidRPr="001543AE">
        <w:rPr>
          <w:lang w:eastAsia="en-US"/>
        </w:rPr>
        <w:t xml:space="preserve"> - </w:t>
      </w:r>
      <w:r w:rsidRPr="001543AE">
        <w:rPr>
          <w:lang w:eastAsia="en-US"/>
        </w:rPr>
        <w:t>ОКОПФ</w:t>
      </w:r>
      <w:r w:rsidR="001543AE" w:rsidRPr="001543AE">
        <w:rPr>
          <w:lang w:eastAsia="en-US"/>
        </w:rPr>
        <w:t>)</w:t>
      </w:r>
    </w:p>
    <w:p w:rsidR="001543AE" w:rsidRDefault="00A71720" w:rsidP="001543AE">
      <w:pPr>
        <w:ind w:firstLine="709"/>
        <w:rPr>
          <w:lang w:eastAsia="en-US"/>
        </w:rPr>
      </w:pPr>
      <w:r w:rsidRPr="001543AE">
        <w:rPr>
          <w:lang w:eastAsia="en-US"/>
        </w:rPr>
        <w:t>3</w:t>
      </w:r>
      <w:r w:rsidR="001543AE" w:rsidRPr="001543AE">
        <w:rPr>
          <w:lang w:eastAsia="en-US"/>
        </w:rPr>
        <w:t xml:space="preserve">. </w:t>
      </w:r>
      <w:r w:rsidRPr="001543AE">
        <w:rPr>
          <w:lang w:eastAsia="en-US"/>
        </w:rPr>
        <w:t>Регистрация юридического в органах Фонда социального страхова</w:t>
      </w:r>
      <w:r w:rsidR="00171BE0" w:rsidRPr="001543AE">
        <w:rPr>
          <w:lang w:eastAsia="en-US"/>
        </w:rPr>
        <w:t>ния РФ п</w:t>
      </w:r>
      <w:r w:rsidRPr="001543AE">
        <w:rPr>
          <w:lang w:eastAsia="en-US"/>
        </w:rPr>
        <w:t>роизводиться в 10-дневный срок со дня государственной регистрации</w:t>
      </w:r>
      <w:r w:rsidR="001543AE" w:rsidRPr="001543AE">
        <w:rPr>
          <w:lang w:eastAsia="en-US"/>
        </w:rPr>
        <w:t>.</w:t>
      </w:r>
    </w:p>
    <w:p w:rsidR="001543AE" w:rsidRDefault="00A71720" w:rsidP="001543AE">
      <w:pPr>
        <w:ind w:firstLine="709"/>
        <w:rPr>
          <w:lang w:eastAsia="en-US"/>
        </w:rPr>
      </w:pPr>
      <w:r w:rsidRPr="001543AE">
        <w:rPr>
          <w:lang w:eastAsia="en-US"/>
        </w:rPr>
        <w:t>Для этого подаются следующие документы</w:t>
      </w:r>
      <w:r w:rsidR="001543AE" w:rsidRPr="001543AE">
        <w:rPr>
          <w:lang w:eastAsia="en-US"/>
        </w:rPr>
        <w:t>:</w:t>
      </w:r>
    </w:p>
    <w:p w:rsidR="001543AE" w:rsidRDefault="00A71720" w:rsidP="001543AE">
      <w:pPr>
        <w:ind w:firstLine="709"/>
        <w:rPr>
          <w:lang w:eastAsia="en-US"/>
        </w:rPr>
      </w:pPr>
      <w:r w:rsidRPr="001543AE">
        <w:rPr>
          <w:lang w:eastAsia="en-US"/>
        </w:rPr>
        <w:t>Заявление</w:t>
      </w:r>
    </w:p>
    <w:p w:rsidR="001543AE" w:rsidRDefault="00A71720" w:rsidP="001543AE">
      <w:pPr>
        <w:ind w:firstLine="709"/>
        <w:rPr>
          <w:lang w:eastAsia="en-US"/>
        </w:rPr>
      </w:pPr>
      <w:r w:rsidRPr="001543AE">
        <w:rPr>
          <w:lang w:eastAsia="en-US"/>
        </w:rPr>
        <w:t>Свидетельство о регистрации</w:t>
      </w:r>
      <w:r w:rsidR="001543AE" w:rsidRPr="001543AE">
        <w:rPr>
          <w:lang w:eastAsia="en-US"/>
        </w:rPr>
        <w:t>;</w:t>
      </w:r>
    </w:p>
    <w:p w:rsidR="001543AE" w:rsidRDefault="00A71720" w:rsidP="001543AE">
      <w:pPr>
        <w:ind w:firstLine="709"/>
        <w:rPr>
          <w:lang w:eastAsia="en-US"/>
        </w:rPr>
      </w:pPr>
      <w:r w:rsidRPr="001543AE">
        <w:rPr>
          <w:lang w:eastAsia="en-US"/>
        </w:rPr>
        <w:t>Устав</w:t>
      </w:r>
      <w:r w:rsidR="001543AE">
        <w:rPr>
          <w:lang w:eastAsia="en-US"/>
        </w:rPr>
        <w:t xml:space="preserve"> (</w:t>
      </w:r>
      <w:r w:rsidRPr="001543AE">
        <w:rPr>
          <w:lang w:eastAsia="en-US"/>
        </w:rPr>
        <w:t>подписанный и скрепленный печатью</w:t>
      </w:r>
      <w:r w:rsidR="001543AE" w:rsidRPr="001543AE">
        <w:rPr>
          <w:lang w:eastAsia="en-US"/>
        </w:rPr>
        <w:t>);</w:t>
      </w:r>
    </w:p>
    <w:p w:rsidR="001543AE" w:rsidRDefault="00A71720" w:rsidP="001543AE">
      <w:pPr>
        <w:ind w:firstLine="709"/>
        <w:rPr>
          <w:lang w:eastAsia="en-US"/>
        </w:rPr>
      </w:pPr>
      <w:r w:rsidRPr="001543AE">
        <w:rPr>
          <w:lang w:eastAsia="en-US"/>
        </w:rPr>
        <w:t>Учредительный договор</w:t>
      </w:r>
      <w:r w:rsidR="001543AE">
        <w:rPr>
          <w:lang w:eastAsia="en-US"/>
        </w:rPr>
        <w:t xml:space="preserve"> (</w:t>
      </w:r>
      <w:r w:rsidRPr="001543AE">
        <w:rPr>
          <w:lang w:eastAsia="en-US"/>
        </w:rPr>
        <w:t>подписанный и скрепленный печатью</w:t>
      </w:r>
      <w:r w:rsidR="001543AE" w:rsidRPr="001543AE">
        <w:rPr>
          <w:lang w:eastAsia="en-US"/>
        </w:rPr>
        <w:t>);</w:t>
      </w:r>
    </w:p>
    <w:p w:rsidR="001543AE" w:rsidRDefault="00A71720" w:rsidP="001543AE">
      <w:pPr>
        <w:ind w:firstLine="709"/>
        <w:rPr>
          <w:lang w:eastAsia="en-US"/>
        </w:rPr>
      </w:pPr>
      <w:r w:rsidRPr="001543AE">
        <w:rPr>
          <w:lang w:eastAsia="en-US"/>
        </w:rPr>
        <w:t>Протокол</w:t>
      </w:r>
      <w:r w:rsidR="001543AE" w:rsidRPr="001543AE">
        <w:rPr>
          <w:lang w:eastAsia="en-US"/>
        </w:rPr>
        <w:t>;</w:t>
      </w:r>
    </w:p>
    <w:p w:rsidR="001543AE" w:rsidRDefault="00A71720" w:rsidP="001543AE">
      <w:pPr>
        <w:ind w:firstLine="709"/>
        <w:rPr>
          <w:lang w:eastAsia="en-US"/>
        </w:rPr>
      </w:pPr>
      <w:r w:rsidRPr="001543AE">
        <w:rPr>
          <w:lang w:eastAsia="en-US"/>
        </w:rPr>
        <w:t>Коды статистики оригинал или нотариально заверенная копия</w:t>
      </w:r>
      <w:r w:rsidR="001543AE" w:rsidRPr="001543AE">
        <w:rPr>
          <w:lang w:eastAsia="en-US"/>
        </w:rPr>
        <w:t>;</w:t>
      </w:r>
    </w:p>
    <w:p w:rsidR="001543AE" w:rsidRDefault="00A71720" w:rsidP="001543AE">
      <w:pPr>
        <w:ind w:firstLine="709"/>
        <w:rPr>
          <w:lang w:eastAsia="en-US"/>
        </w:rPr>
      </w:pPr>
      <w:r w:rsidRPr="001543AE">
        <w:rPr>
          <w:lang w:eastAsia="en-US"/>
        </w:rPr>
        <w:t>Свидетельство о постановке на налоговый учет</w:t>
      </w:r>
      <w:r w:rsidR="001543AE" w:rsidRPr="001543AE">
        <w:rPr>
          <w:lang w:eastAsia="en-US"/>
        </w:rPr>
        <w:t>;</w:t>
      </w:r>
    </w:p>
    <w:p w:rsidR="001543AE" w:rsidRDefault="00A71720" w:rsidP="001543AE">
      <w:pPr>
        <w:ind w:firstLine="709"/>
        <w:rPr>
          <w:lang w:eastAsia="en-US"/>
        </w:rPr>
      </w:pPr>
      <w:r w:rsidRPr="001543AE">
        <w:rPr>
          <w:lang w:eastAsia="en-US"/>
        </w:rPr>
        <w:t>Доверенность</w:t>
      </w:r>
      <w:r w:rsidR="001543AE" w:rsidRPr="001543AE">
        <w:rPr>
          <w:lang w:eastAsia="en-US"/>
        </w:rPr>
        <w:t>;</w:t>
      </w:r>
    </w:p>
    <w:p w:rsidR="001543AE" w:rsidRDefault="00A71720" w:rsidP="001543AE">
      <w:pPr>
        <w:ind w:firstLine="709"/>
        <w:rPr>
          <w:lang w:eastAsia="en-US"/>
        </w:rPr>
      </w:pPr>
      <w:r w:rsidRPr="001543AE">
        <w:rPr>
          <w:lang w:eastAsia="en-US"/>
        </w:rPr>
        <w:t>Договор аренды</w:t>
      </w:r>
      <w:r w:rsidR="001543AE" w:rsidRPr="001543AE">
        <w:rPr>
          <w:lang w:eastAsia="en-US"/>
        </w:rPr>
        <w:t xml:space="preserve"> </w:t>
      </w:r>
      <w:r w:rsidRPr="001543AE">
        <w:rPr>
          <w:lang w:eastAsia="en-US"/>
        </w:rPr>
        <w:t>или</w:t>
      </w:r>
      <w:r w:rsidR="001543AE">
        <w:rPr>
          <w:lang w:eastAsia="en-US"/>
        </w:rPr>
        <w:t xml:space="preserve"> </w:t>
      </w:r>
      <w:r w:rsidRPr="001543AE">
        <w:rPr>
          <w:lang w:eastAsia="en-US"/>
        </w:rPr>
        <w:t>свидетельство о праве собственности</w:t>
      </w:r>
      <w:r w:rsidR="001543AE">
        <w:rPr>
          <w:lang w:eastAsia="en-US"/>
        </w:rPr>
        <w:t xml:space="preserve"> (</w:t>
      </w:r>
      <w:r w:rsidRPr="001543AE">
        <w:rPr>
          <w:lang w:eastAsia="en-US"/>
        </w:rPr>
        <w:t>ксерокопии</w:t>
      </w:r>
      <w:r w:rsidR="001543AE" w:rsidRPr="001543AE">
        <w:rPr>
          <w:lang w:eastAsia="en-US"/>
        </w:rPr>
        <w:t>).</w:t>
      </w:r>
    </w:p>
    <w:p w:rsidR="001543AE" w:rsidRDefault="00A71720" w:rsidP="001543AE">
      <w:pPr>
        <w:ind w:firstLine="709"/>
        <w:rPr>
          <w:lang w:eastAsia="en-US"/>
        </w:rPr>
      </w:pPr>
      <w:r w:rsidRPr="001543AE">
        <w:rPr>
          <w:lang w:eastAsia="en-US"/>
        </w:rPr>
        <w:t>4</w:t>
      </w:r>
      <w:r w:rsidR="001543AE" w:rsidRPr="001543AE">
        <w:rPr>
          <w:lang w:eastAsia="en-US"/>
        </w:rPr>
        <w:t xml:space="preserve">. </w:t>
      </w:r>
      <w:r w:rsidRPr="001543AE">
        <w:rPr>
          <w:lang w:eastAsia="en-US"/>
        </w:rPr>
        <w:t>Регистрация юридического лица в органах Пенсионного фонда РФ</w:t>
      </w:r>
      <w:r w:rsidR="001543AE" w:rsidRPr="001543AE">
        <w:rPr>
          <w:lang w:eastAsia="en-US"/>
        </w:rPr>
        <w:t>.</w:t>
      </w:r>
    </w:p>
    <w:p w:rsidR="001543AE" w:rsidRDefault="00A71720" w:rsidP="001543AE">
      <w:pPr>
        <w:ind w:firstLine="709"/>
        <w:rPr>
          <w:lang w:eastAsia="en-US"/>
        </w:rPr>
      </w:pPr>
      <w:r w:rsidRPr="001543AE">
        <w:rPr>
          <w:lang w:eastAsia="en-US"/>
        </w:rPr>
        <w:t>Осуществляется в 30-ти дневный срок</w:t>
      </w:r>
      <w:r w:rsidR="001543AE" w:rsidRPr="001543AE">
        <w:rPr>
          <w:lang w:eastAsia="en-US"/>
        </w:rPr>
        <w:t xml:space="preserve">. </w:t>
      </w:r>
      <w:r w:rsidRPr="001543AE">
        <w:rPr>
          <w:lang w:eastAsia="en-US"/>
        </w:rPr>
        <w:t>Документы, подаваемые для регистрации, аналогичны документам для ФСС, только Свидетельство о регистрации и Свидетельство о постановке на налоговый учет заверяются нотариально</w:t>
      </w:r>
      <w:r w:rsidR="001543AE" w:rsidRPr="001543AE">
        <w:rPr>
          <w:lang w:eastAsia="en-US"/>
        </w:rPr>
        <w:t>.</w:t>
      </w:r>
    </w:p>
    <w:p w:rsidR="001543AE" w:rsidRDefault="00A71720" w:rsidP="001543AE">
      <w:pPr>
        <w:ind w:firstLine="709"/>
        <w:rPr>
          <w:lang w:eastAsia="en-US"/>
        </w:rPr>
      </w:pPr>
      <w:r w:rsidRPr="001543AE">
        <w:rPr>
          <w:lang w:eastAsia="en-US"/>
        </w:rPr>
        <w:t>5</w:t>
      </w:r>
      <w:r w:rsidR="001543AE" w:rsidRPr="001543AE">
        <w:rPr>
          <w:lang w:eastAsia="en-US"/>
        </w:rPr>
        <w:t xml:space="preserve">. </w:t>
      </w:r>
      <w:r w:rsidRPr="001543AE">
        <w:rPr>
          <w:lang w:eastAsia="en-US"/>
        </w:rPr>
        <w:t>Регистрация юридического лица в органах Фонда обязательного медицинского страхования</w:t>
      </w:r>
      <w:r w:rsidR="001543AE" w:rsidRPr="001543AE">
        <w:rPr>
          <w:lang w:eastAsia="en-US"/>
        </w:rPr>
        <w:t>.</w:t>
      </w:r>
    </w:p>
    <w:p w:rsidR="001543AE" w:rsidRDefault="00A71720" w:rsidP="001543AE">
      <w:pPr>
        <w:ind w:firstLine="709"/>
        <w:rPr>
          <w:lang w:eastAsia="en-US"/>
        </w:rPr>
      </w:pPr>
      <w:r w:rsidRPr="001543AE">
        <w:rPr>
          <w:lang w:eastAsia="en-US"/>
        </w:rPr>
        <w:t>Аналогично постановке на учет в другие фонды</w:t>
      </w:r>
      <w:r w:rsidR="001543AE" w:rsidRPr="001543AE">
        <w:rPr>
          <w:lang w:eastAsia="en-US"/>
        </w:rPr>
        <w:t>.</w:t>
      </w:r>
    </w:p>
    <w:p w:rsidR="001543AE" w:rsidRDefault="00A71720" w:rsidP="001543AE">
      <w:pPr>
        <w:ind w:firstLine="709"/>
        <w:rPr>
          <w:lang w:eastAsia="en-US"/>
        </w:rPr>
      </w:pPr>
      <w:r w:rsidRPr="001543AE">
        <w:rPr>
          <w:lang w:eastAsia="en-US"/>
        </w:rPr>
        <w:t>После регистрации в Фондах предприятию выдается страховое свидетельство и извещения страхователю, где указаны все условия работы с данными учреждениями</w:t>
      </w:r>
      <w:r w:rsidR="001543AE" w:rsidRPr="001543AE">
        <w:rPr>
          <w:lang w:eastAsia="en-US"/>
        </w:rPr>
        <w:t>.</w:t>
      </w:r>
    </w:p>
    <w:p w:rsidR="001543AE" w:rsidRDefault="00A71720" w:rsidP="001543AE">
      <w:pPr>
        <w:ind w:firstLine="709"/>
        <w:rPr>
          <w:lang w:eastAsia="en-US"/>
        </w:rPr>
      </w:pPr>
      <w:r w:rsidRPr="001543AE">
        <w:rPr>
          <w:lang w:eastAsia="en-US"/>
        </w:rPr>
        <w:t>6</w:t>
      </w:r>
      <w:r w:rsidR="001543AE" w:rsidRPr="001543AE">
        <w:rPr>
          <w:lang w:eastAsia="en-US"/>
        </w:rPr>
        <w:t xml:space="preserve">. </w:t>
      </w:r>
      <w:r w:rsidRPr="001543AE">
        <w:rPr>
          <w:lang w:eastAsia="en-US"/>
        </w:rPr>
        <w:t>Открытие расчетного счета в банке</w:t>
      </w:r>
      <w:r w:rsidR="001543AE" w:rsidRPr="001543AE">
        <w:rPr>
          <w:lang w:eastAsia="en-US"/>
        </w:rPr>
        <w:t xml:space="preserve">. </w:t>
      </w:r>
      <w:r w:rsidRPr="001543AE">
        <w:rPr>
          <w:lang w:eastAsia="en-US"/>
        </w:rPr>
        <w:t>Для осуществления безналичных расчетов необходимо заключить договор банковского счета</w:t>
      </w:r>
      <w:r w:rsidR="001543AE" w:rsidRPr="001543AE">
        <w:rPr>
          <w:lang w:eastAsia="en-US"/>
        </w:rPr>
        <w:t xml:space="preserve">. </w:t>
      </w:r>
      <w:r w:rsidRPr="001543AE">
        <w:rPr>
          <w:lang w:eastAsia="en-US"/>
        </w:rPr>
        <w:t>В банк предоставляются</w:t>
      </w:r>
      <w:r w:rsidR="001543AE" w:rsidRPr="001543AE">
        <w:rPr>
          <w:lang w:eastAsia="en-US"/>
        </w:rPr>
        <w:t xml:space="preserve">: </w:t>
      </w:r>
      <w:r w:rsidR="0091124E" w:rsidRPr="001543AE">
        <w:rPr>
          <w:rStyle w:val="a8"/>
          <w:color w:val="000000"/>
          <w:lang w:eastAsia="en-US"/>
        </w:rPr>
        <w:footnoteReference w:id="9"/>
      </w:r>
      <w:r w:rsidR="001543AE" w:rsidRPr="001543AE">
        <w:rPr>
          <w:lang w:eastAsia="en-US"/>
        </w:rPr>
        <w:t xml:space="preserve"> - </w:t>
      </w:r>
      <w:r w:rsidRPr="001543AE">
        <w:rPr>
          <w:lang w:eastAsia="en-US"/>
        </w:rPr>
        <w:t>Свидетельство о государственной регистрации</w:t>
      </w:r>
    </w:p>
    <w:p w:rsidR="001543AE" w:rsidRDefault="00A71720" w:rsidP="001543AE">
      <w:pPr>
        <w:ind w:firstLine="709"/>
        <w:rPr>
          <w:lang w:eastAsia="en-US"/>
        </w:rPr>
      </w:pPr>
      <w:r w:rsidRPr="001543AE">
        <w:rPr>
          <w:lang w:eastAsia="en-US"/>
        </w:rPr>
        <w:t>Устав</w:t>
      </w:r>
      <w:r w:rsidR="001543AE">
        <w:rPr>
          <w:lang w:eastAsia="en-US"/>
        </w:rPr>
        <w:t xml:space="preserve"> (</w:t>
      </w:r>
      <w:r w:rsidRPr="001543AE">
        <w:rPr>
          <w:lang w:eastAsia="en-US"/>
        </w:rPr>
        <w:t>подписанный и скрепленный печатью</w:t>
      </w:r>
      <w:r w:rsidR="001543AE" w:rsidRPr="001543AE">
        <w:rPr>
          <w:lang w:eastAsia="en-US"/>
        </w:rPr>
        <w:t>);</w:t>
      </w:r>
    </w:p>
    <w:p w:rsidR="001543AE" w:rsidRDefault="00A71720" w:rsidP="001543AE">
      <w:pPr>
        <w:ind w:firstLine="709"/>
        <w:rPr>
          <w:lang w:eastAsia="en-US"/>
        </w:rPr>
      </w:pPr>
      <w:r w:rsidRPr="001543AE">
        <w:rPr>
          <w:lang w:eastAsia="en-US"/>
        </w:rPr>
        <w:t>Учредительный договор</w:t>
      </w:r>
      <w:r w:rsidR="001543AE">
        <w:rPr>
          <w:lang w:eastAsia="en-US"/>
        </w:rPr>
        <w:t xml:space="preserve"> (</w:t>
      </w:r>
      <w:r w:rsidRPr="001543AE">
        <w:rPr>
          <w:lang w:eastAsia="en-US"/>
        </w:rPr>
        <w:t>подписанный и скрепленный печатью</w:t>
      </w:r>
      <w:r w:rsidR="001543AE" w:rsidRPr="001543AE">
        <w:rPr>
          <w:lang w:eastAsia="en-US"/>
        </w:rPr>
        <w:t>);</w:t>
      </w:r>
    </w:p>
    <w:p w:rsidR="001543AE" w:rsidRDefault="00A71720" w:rsidP="001543AE">
      <w:pPr>
        <w:ind w:firstLine="709"/>
        <w:rPr>
          <w:lang w:eastAsia="en-US"/>
        </w:rPr>
      </w:pPr>
      <w:r w:rsidRPr="001543AE">
        <w:rPr>
          <w:lang w:eastAsia="en-US"/>
        </w:rPr>
        <w:t>Протокол</w:t>
      </w:r>
      <w:r w:rsidR="001543AE" w:rsidRPr="001543AE">
        <w:rPr>
          <w:lang w:eastAsia="en-US"/>
        </w:rPr>
        <w:t>;</w:t>
      </w:r>
    </w:p>
    <w:p w:rsidR="001543AE" w:rsidRDefault="00A71720" w:rsidP="001543AE">
      <w:pPr>
        <w:ind w:firstLine="709"/>
        <w:rPr>
          <w:lang w:eastAsia="en-US"/>
        </w:rPr>
      </w:pPr>
      <w:r w:rsidRPr="001543AE">
        <w:rPr>
          <w:lang w:eastAsia="en-US"/>
        </w:rPr>
        <w:t>Карточка образца подписи руководителя и бухгалтера</w:t>
      </w:r>
      <w:r w:rsidR="001543AE">
        <w:rPr>
          <w:lang w:eastAsia="en-US"/>
        </w:rPr>
        <w:t xml:space="preserve"> (</w:t>
      </w:r>
      <w:r w:rsidRPr="001543AE">
        <w:rPr>
          <w:lang w:eastAsia="en-US"/>
        </w:rPr>
        <w:t>нотариально заверенная</w:t>
      </w:r>
      <w:r w:rsidR="001543AE" w:rsidRPr="001543AE">
        <w:rPr>
          <w:lang w:eastAsia="en-US"/>
        </w:rPr>
        <w:t>)</w:t>
      </w:r>
    </w:p>
    <w:p w:rsidR="001543AE" w:rsidRDefault="001543AE" w:rsidP="001543AE">
      <w:pPr>
        <w:pStyle w:val="2"/>
        <w:rPr>
          <w:caps/>
        </w:rPr>
      </w:pPr>
      <w:bookmarkStart w:id="10" w:name="_Toc271741838"/>
      <w:r>
        <w:rPr>
          <w:caps/>
        </w:rPr>
        <w:br w:type="page"/>
      </w:r>
      <w:bookmarkStart w:id="11" w:name="_Toc273112889"/>
      <w:r w:rsidR="00302B58" w:rsidRPr="001543AE">
        <w:rPr>
          <w:caps/>
        </w:rPr>
        <w:t>2</w:t>
      </w:r>
      <w:r w:rsidRPr="001543AE">
        <w:rPr>
          <w:caps/>
        </w:rPr>
        <w:t xml:space="preserve">. </w:t>
      </w:r>
      <w:r>
        <w:rPr>
          <w:caps/>
        </w:rPr>
        <w:t>Х</w:t>
      </w:r>
      <w:r w:rsidRPr="001543AE">
        <w:t>арактеристика инфраструктуры туристического рынка</w:t>
      </w:r>
      <w:bookmarkEnd w:id="10"/>
      <w:bookmarkEnd w:id="11"/>
    </w:p>
    <w:p w:rsidR="001543AE" w:rsidRDefault="001543AE" w:rsidP="001543AE">
      <w:pPr>
        <w:ind w:firstLine="709"/>
        <w:rPr>
          <w:i/>
          <w:iCs/>
          <w:lang w:eastAsia="en-US"/>
        </w:rPr>
      </w:pPr>
      <w:bookmarkStart w:id="12" w:name="_Toc271741839"/>
    </w:p>
    <w:p w:rsidR="001543AE" w:rsidRPr="001543AE" w:rsidRDefault="001543AE" w:rsidP="001543AE">
      <w:pPr>
        <w:pStyle w:val="2"/>
      </w:pPr>
      <w:bookmarkStart w:id="13" w:name="_Toc273112890"/>
      <w:r>
        <w:t>2.1</w:t>
      </w:r>
      <w:r w:rsidR="001A5074" w:rsidRPr="001543AE">
        <w:t xml:space="preserve"> </w:t>
      </w:r>
      <w:r w:rsidR="00927F05" w:rsidRPr="001543AE">
        <w:t>Туристический рынок Уральского региона</w:t>
      </w:r>
      <w:bookmarkEnd w:id="12"/>
      <w:bookmarkEnd w:id="13"/>
    </w:p>
    <w:p w:rsidR="001543AE" w:rsidRDefault="001543AE" w:rsidP="001543AE">
      <w:pPr>
        <w:ind w:firstLine="709"/>
        <w:rPr>
          <w:lang w:eastAsia="en-US"/>
        </w:rPr>
      </w:pPr>
    </w:p>
    <w:p w:rsidR="001543AE" w:rsidRDefault="00D310A3" w:rsidP="001543AE">
      <w:pPr>
        <w:ind w:firstLine="709"/>
        <w:rPr>
          <w:lang w:eastAsia="en-US"/>
        </w:rPr>
      </w:pPr>
      <w:r w:rsidRPr="001543AE">
        <w:rPr>
          <w:lang w:eastAsia="en-US"/>
        </w:rPr>
        <w:t>В Уральском регионе расположено несколько субъектов Российской Федерации</w:t>
      </w:r>
      <w:r w:rsidR="001543AE" w:rsidRPr="001543AE">
        <w:rPr>
          <w:lang w:eastAsia="en-US"/>
        </w:rPr>
        <w:t>.</w:t>
      </w:r>
      <w:r w:rsidR="001543AE">
        <w:rPr>
          <w:lang w:eastAsia="en-US"/>
        </w:rPr>
        <w:t xml:space="preserve"> "</w:t>
      </w:r>
      <w:r w:rsidRPr="001543AE">
        <w:rPr>
          <w:lang w:eastAsia="en-US"/>
        </w:rPr>
        <w:t>Уральцами</w:t>
      </w:r>
      <w:r w:rsidR="001543AE">
        <w:rPr>
          <w:lang w:eastAsia="en-US"/>
        </w:rPr>
        <w:t xml:space="preserve">" </w:t>
      </w:r>
      <w:r w:rsidRPr="001543AE">
        <w:rPr>
          <w:lang w:eastAsia="en-US"/>
        </w:rPr>
        <w:t>считают себя жители Свердловской, Челябинской, Оренбургской, Курганской областей, Пермского края, Республик Башкортостана и Удмуртии</w:t>
      </w:r>
      <w:r w:rsidR="001543AE" w:rsidRPr="001543AE">
        <w:rPr>
          <w:lang w:eastAsia="en-US"/>
        </w:rPr>
        <w:t xml:space="preserve">. </w:t>
      </w:r>
      <w:r w:rsidRPr="001543AE">
        <w:rPr>
          <w:lang w:eastAsia="en-US"/>
        </w:rPr>
        <w:t>Жители Тюменской области, живущие в Зауралье и считающие себя сибиряками, тесно связаны с Уральским регионом экономически</w:t>
      </w:r>
      <w:r w:rsidR="001543AE" w:rsidRPr="001543AE">
        <w:rPr>
          <w:lang w:eastAsia="en-US"/>
        </w:rPr>
        <w:t xml:space="preserve">. </w:t>
      </w:r>
      <w:r w:rsidRPr="001543AE">
        <w:rPr>
          <w:lang w:eastAsia="en-US"/>
        </w:rPr>
        <w:t>При этом территория Тюменской области, так же как территории Ямало-Ненецкого и Ханты-Мансийского автономных округов, административно входят в состав Уральского Федерального округа</w:t>
      </w:r>
      <w:r w:rsidR="001543AE" w:rsidRPr="001543AE">
        <w:rPr>
          <w:lang w:eastAsia="en-US"/>
        </w:rPr>
        <w:t xml:space="preserve">, </w:t>
      </w:r>
      <w:r w:rsidRPr="001543AE">
        <w:rPr>
          <w:lang w:eastAsia="en-US"/>
        </w:rPr>
        <w:t>столицей которого является город Екатеринбург</w:t>
      </w:r>
      <w:r w:rsidR="001543AE" w:rsidRPr="001543AE">
        <w:rPr>
          <w:lang w:eastAsia="en-US"/>
        </w:rPr>
        <w:t>.</w:t>
      </w:r>
    </w:p>
    <w:p w:rsidR="001543AE" w:rsidRDefault="0091124E" w:rsidP="001543AE">
      <w:pPr>
        <w:ind w:firstLine="709"/>
        <w:rPr>
          <w:lang w:eastAsia="en-US"/>
        </w:rPr>
      </w:pPr>
      <w:r w:rsidRPr="001543AE">
        <w:rPr>
          <w:lang w:eastAsia="en-US"/>
        </w:rPr>
        <w:t>С</w:t>
      </w:r>
      <w:r w:rsidR="00811078" w:rsidRPr="001543AE">
        <w:rPr>
          <w:lang w:eastAsia="en-US"/>
        </w:rPr>
        <w:t>огласно приведенным данным</w:t>
      </w:r>
      <w:r w:rsidR="001543AE">
        <w:rPr>
          <w:lang w:eastAsia="en-US"/>
        </w:rPr>
        <w:t xml:space="preserve"> (</w:t>
      </w:r>
      <w:r w:rsidR="00811078" w:rsidRPr="001543AE">
        <w:rPr>
          <w:lang w:eastAsia="en-US"/>
        </w:rPr>
        <w:t>табл</w:t>
      </w:r>
      <w:r w:rsidR="001543AE">
        <w:rPr>
          <w:lang w:eastAsia="en-US"/>
        </w:rPr>
        <w:t>.</w:t>
      </w:r>
      <w:r w:rsidR="00811078" w:rsidRPr="001543AE">
        <w:rPr>
          <w:lang w:eastAsia="en-US"/>
        </w:rPr>
        <w:t xml:space="preserve"> 1</w:t>
      </w:r>
      <w:r w:rsidR="001543AE" w:rsidRPr="001543AE">
        <w:rPr>
          <w:lang w:eastAsia="en-US"/>
        </w:rPr>
        <w:t>),</w:t>
      </w:r>
      <w:r w:rsidRPr="001543AE">
        <w:rPr>
          <w:lang w:eastAsia="en-US"/>
        </w:rPr>
        <w:t xml:space="preserve"> Уральский регион, к которому относится Свердловская область, занимает среди 12 экономических районов России</w:t>
      </w:r>
      <w:r w:rsidR="001543AE" w:rsidRPr="001543AE">
        <w:rPr>
          <w:lang w:eastAsia="en-US"/>
        </w:rPr>
        <w:t>:</w:t>
      </w:r>
    </w:p>
    <w:p w:rsidR="001543AE" w:rsidRDefault="0091124E" w:rsidP="001543AE">
      <w:pPr>
        <w:ind w:firstLine="709"/>
        <w:rPr>
          <w:lang w:eastAsia="en-US"/>
        </w:rPr>
      </w:pPr>
      <w:r w:rsidRPr="001543AE">
        <w:rPr>
          <w:lang w:eastAsia="en-US"/>
        </w:rPr>
        <w:t xml:space="preserve">по доле в общем объеме рекреационно-познавательных ресурсов страны </w:t>
      </w:r>
      <w:r w:rsidR="001543AE">
        <w:rPr>
          <w:lang w:eastAsia="en-US"/>
        </w:rPr>
        <w:t>-</w:t>
      </w:r>
      <w:r w:rsidRPr="001543AE">
        <w:rPr>
          <w:lang w:eastAsia="en-US"/>
        </w:rPr>
        <w:t xml:space="preserve"> 7-е место</w:t>
      </w:r>
      <w:r w:rsidR="001543AE" w:rsidRPr="001543AE">
        <w:rPr>
          <w:lang w:eastAsia="en-US"/>
        </w:rPr>
        <w:t>;</w:t>
      </w:r>
    </w:p>
    <w:p w:rsidR="001543AE" w:rsidRDefault="0091124E" w:rsidP="001543AE">
      <w:pPr>
        <w:ind w:firstLine="709"/>
        <w:rPr>
          <w:lang w:eastAsia="en-US"/>
        </w:rPr>
      </w:pPr>
      <w:r w:rsidRPr="001543AE">
        <w:rPr>
          <w:lang w:eastAsia="en-US"/>
        </w:rPr>
        <w:t xml:space="preserve">по доле в общем объеме природно-рекреационных ресурсов страны </w:t>
      </w:r>
      <w:r w:rsidR="001543AE">
        <w:rPr>
          <w:lang w:eastAsia="en-US"/>
        </w:rPr>
        <w:t>-</w:t>
      </w:r>
      <w:r w:rsidRPr="001543AE">
        <w:rPr>
          <w:lang w:eastAsia="en-US"/>
        </w:rPr>
        <w:t xml:space="preserve"> 5-е место</w:t>
      </w:r>
      <w:r w:rsidR="001543AE" w:rsidRPr="001543AE">
        <w:rPr>
          <w:lang w:eastAsia="en-US"/>
        </w:rPr>
        <w:t>;</w:t>
      </w:r>
    </w:p>
    <w:p w:rsidR="0091124E" w:rsidRPr="001543AE" w:rsidRDefault="0091124E" w:rsidP="001543AE">
      <w:pPr>
        <w:ind w:firstLine="709"/>
        <w:rPr>
          <w:lang w:eastAsia="en-US"/>
        </w:rPr>
      </w:pPr>
      <w:r w:rsidRPr="001543AE">
        <w:rPr>
          <w:lang w:eastAsia="en-US"/>
        </w:rPr>
        <w:t xml:space="preserve">по доле в общей вместимости материальной инфраструктуры туризма </w:t>
      </w:r>
      <w:r w:rsidR="001543AE">
        <w:rPr>
          <w:lang w:eastAsia="en-US"/>
        </w:rPr>
        <w:t>-</w:t>
      </w:r>
      <w:r w:rsidRPr="001543AE">
        <w:rPr>
          <w:lang w:eastAsia="en-US"/>
        </w:rPr>
        <w:t xml:space="preserve"> 3-е место</w:t>
      </w:r>
    </w:p>
    <w:p w:rsidR="00811078" w:rsidRPr="001543AE" w:rsidRDefault="00811078" w:rsidP="001543AE">
      <w:pPr>
        <w:ind w:firstLine="709"/>
        <w:rPr>
          <w:lang w:eastAsia="en-US"/>
        </w:rPr>
      </w:pPr>
      <w:r w:rsidRPr="001543AE">
        <w:rPr>
          <w:lang w:eastAsia="en-US"/>
        </w:rPr>
        <w:t>Инфраструктура района развитая</w:t>
      </w:r>
      <w:r w:rsidR="001543AE" w:rsidRPr="001543AE">
        <w:rPr>
          <w:lang w:eastAsia="en-US"/>
        </w:rPr>
        <w:t xml:space="preserve">. </w:t>
      </w:r>
      <w:r w:rsidRPr="001543AE">
        <w:rPr>
          <w:lang w:eastAsia="en-US"/>
        </w:rPr>
        <w:t>Это обусловлено сильной урбанизацией территории и ее географическим положением</w:t>
      </w:r>
      <w:r w:rsidR="001543AE" w:rsidRPr="001543AE">
        <w:rPr>
          <w:lang w:eastAsia="en-US"/>
        </w:rPr>
        <w:t xml:space="preserve">. </w:t>
      </w:r>
      <w:r w:rsidRPr="001543AE">
        <w:rPr>
          <w:lang w:eastAsia="en-US"/>
        </w:rPr>
        <w:t>Урал находится между Европейской частью страны, Сибирью и Средней Азией, с которыми связан развитой транспортной сетью</w:t>
      </w:r>
      <w:r w:rsidR="001543AE" w:rsidRPr="001543AE">
        <w:rPr>
          <w:lang w:eastAsia="en-US"/>
        </w:rPr>
        <w:t xml:space="preserve">. </w:t>
      </w:r>
      <w:r w:rsidRPr="001543AE">
        <w:rPr>
          <w:lang w:eastAsia="en-US"/>
        </w:rPr>
        <w:t>Урал пересекают автомобильные и железнодорожные магистрали</w:t>
      </w:r>
      <w:r w:rsidR="001543AE" w:rsidRPr="001543AE">
        <w:rPr>
          <w:lang w:eastAsia="en-US"/>
        </w:rPr>
        <w:t xml:space="preserve">. </w:t>
      </w:r>
      <w:r w:rsidRPr="001543AE">
        <w:rPr>
          <w:lang w:eastAsia="en-US"/>
        </w:rPr>
        <w:t>Большинство городов располагает аэропортами</w:t>
      </w:r>
      <w:r w:rsidR="001543AE" w:rsidRPr="001543AE">
        <w:rPr>
          <w:lang w:eastAsia="en-US"/>
        </w:rPr>
        <w:t xml:space="preserve">. </w:t>
      </w:r>
      <w:r w:rsidRPr="001543AE">
        <w:rPr>
          <w:lang w:eastAsia="en-US"/>
        </w:rPr>
        <w:t xml:space="preserve">Екатеринбург, Челябинск, Пермь, Уфа </w:t>
      </w:r>
      <w:r w:rsidR="001543AE">
        <w:rPr>
          <w:lang w:eastAsia="en-US"/>
        </w:rPr>
        <w:t>-</w:t>
      </w:r>
      <w:r w:rsidRPr="001543AE">
        <w:rPr>
          <w:lang w:eastAsia="en-US"/>
        </w:rPr>
        <w:t xml:space="preserve"> города с миллионным населением и развитой инфраструктурой</w:t>
      </w:r>
      <w:r w:rsidR="001543AE" w:rsidRPr="001543AE">
        <w:rPr>
          <w:lang w:eastAsia="en-US"/>
        </w:rPr>
        <w:t xml:space="preserve">. </w:t>
      </w:r>
      <w:r w:rsidRPr="001543AE">
        <w:rPr>
          <w:rStyle w:val="a8"/>
          <w:color w:val="000000"/>
          <w:lang w:eastAsia="en-US"/>
        </w:rPr>
        <w:footnoteReference w:id="10"/>
      </w:r>
    </w:p>
    <w:p w:rsidR="001543AE" w:rsidRDefault="001543AE" w:rsidP="001543AE">
      <w:pPr>
        <w:ind w:firstLine="709"/>
        <w:rPr>
          <w:lang w:eastAsia="en-US"/>
        </w:rPr>
      </w:pPr>
    </w:p>
    <w:p w:rsidR="00D310A3" w:rsidRPr="001543AE" w:rsidRDefault="00D310A3" w:rsidP="001543AE">
      <w:pPr>
        <w:ind w:left="708" w:firstLine="1"/>
        <w:rPr>
          <w:b/>
          <w:bCs/>
          <w:lang w:eastAsia="en-US"/>
        </w:rPr>
      </w:pPr>
      <w:r w:rsidRPr="001543AE">
        <w:rPr>
          <w:lang w:eastAsia="en-US"/>
        </w:rPr>
        <w:t>Таблица 1</w:t>
      </w:r>
      <w:r w:rsidR="001543AE" w:rsidRPr="001543AE">
        <w:rPr>
          <w:lang w:eastAsia="en-US"/>
        </w:rPr>
        <w:t>.</w:t>
      </w:r>
      <w:r w:rsidR="001543AE">
        <w:rPr>
          <w:lang w:eastAsia="en-US"/>
        </w:rPr>
        <w:t xml:space="preserve"> </w:t>
      </w:r>
      <w:r w:rsidRPr="001543AE">
        <w:rPr>
          <w:b/>
          <w:bCs/>
          <w:lang w:eastAsia="en-US"/>
        </w:rPr>
        <w:t>Распределение туристского потенциала России по экономическим</w:t>
      </w:r>
      <w:r w:rsidR="001543AE" w:rsidRPr="001543AE">
        <w:rPr>
          <w:b/>
          <w:bCs/>
          <w:lang w:eastAsia="en-US"/>
        </w:rPr>
        <w:t xml:space="preserve"> </w:t>
      </w:r>
      <w:r w:rsidRPr="001543AE">
        <w:rPr>
          <w:b/>
          <w:bCs/>
          <w:lang w:eastAsia="en-US"/>
        </w:rPr>
        <w:t>районам</w:t>
      </w:r>
      <w:r w:rsidRPr="001543AE">
        <w:rPr>
          <w:rStyle w:val="a8"/>
          <w:b/>
          <w:bCs/>
          <w:color w:val="000000"/>
          <w:lang w:eastAsia="en-US"/>
        </w:rPr>
        <w:footnoteReference w:id="11"/>
      </w:r>
    </w:p>
    <w:tbl>
      <w:tblPr>
        <w:tblpPr w:leftFromText="181" w:rightFromText="181" w:vertAnchor="text" w:horzAnchor="margin" w:tblpXSpec="center" w:tblpY="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4"/>
        <w:gridCol w:w="941"/>
        <w:gridCol w:w="649"/>
        <w:gridCol w:w="912"/>
        <w:gridCol w:w="630"/>
        <w:gridCol w:w="1150"/>
        <w:gridCol w:w="713"/>
      </w:tblGrid>
      <w:tr w:rsidR="00F453A2" w:rsidRPr="001543AE" w:rsidTr="00772E4A">
        <w:trPr>
          <w:trHeight w:val="345"/>
          <w:jc w:val="center"/>
        </w:trPr>
        <w:tc>
          <w:tcPr>
            <w:tcW w:w="0" w:type="auto"/>
            <w:vMerge w:val="restart"/>
            <w:shd w:val="clear" w:color="auto" w:fill="auto"/>
          </w:tcPr>
          <w:p w:rsidR="00F453A2" w:rsidRPr="001543AE" w:rsidRDefault="00F453A2" w:rsidP="00772E4A">
            <w:pPr>
              <w:pStyle w:val="afe"/>
            </w:pPr>
          </w:p>
          <w:p w:rsidR="001543AE" w:rsidRDefault="00F453A2" w:rsidP="00772E4A">
            <w:pPr>
              <w:pStyle w:val="afe"/>
            </w:pPr>
            <w:r w:rsidRPr="001543AE">
              <w:t xml:space="preserve">Экономический </w:t>
            </w:r>
          </w:p>
          <w:p w:rsidR="00F453A2" w:rsidRPr="001543AE" w:rsidRDefault="00F453A2" w:rsidP="00772E4A">
            <w:pPr>
              <w:pStyle w:val="afe"/>
            </w:pPr>
            <w:r w:rsidRPr="001543AE">
              <w:t>район</w:t>
            </w:r>
          </w:p>
        </w:tc>
        <w:tc>
          <w:tcPr>
            <w:tcW w:w="0" w:type="auto"/>
            <w:gridSpan w:val="4"/>
            <w:shd w:val="clear" w:color="auto" w:fill="auto"/>
          </w:tcPr>
          <w:p w:rsidR="00F453A2" w:rsidRPr="001543AE" w:rsidRDefault="00F453A2" w:rsidP="00772E4A">
            <w:pPr>
              <w:pStyle w:val="afe"/>
            </w:pPr>
            <w:r w:rsidRPr="001543AE">
              <w:t>Емкость туристских ресурсов</w:t>
            </w:r>
          </w:p>
        </w:tc>
        <w:tc>
          <w:tcPr>
            <w:tcW w:w="0" w:type="auto"/>
            <w:gridSpan w:val="2"/>
            <w:vMerge w:val="restart"/>
            <w:shd w:val="clear" w:color="auto" w:fill="auto"/>
          </w:tcPr>
          <w:p w:rsidR="001543AE" w:rsidRDefault="00F453A2" w:rsidP="00772E4A">
            <w:pPr>
              <w:pStyle w:val="afe"/>
            </w:pPr>
            <w:r w:rsidRPr="001543AE">
              <w:t xml:space="preserve">Вместимость </w:t>
            </w:r>
          </w:p>
          <w:p w:rsidR="001543AE" w:rsidRDefault="00F453A2" w:rsidP="00772E4A">
            <w:pPr>
              <w:pStyle w:val="afe"/>
            </w:pPr>
            <w:r w:rsidRPr="001543AE">
              <w:t>существующей</w:t>
            </w:r>
            <w:r w:rsidR="001543AE" w:rsidRPr="001543AE">
              <w:t xml:space="preserve"> </w:t>
            </w:r>
          </w:p>
          <w:p w:rsidR="001543AE" w:rsidRDefault="00F453A2" w:rsidP="00772E4A">
            <w:pPr>
              <w:pStyle w:val="afe"/>
            </w:pPr>
            <w:r w:rsidRPr="001543AE">
              <w:t xml:space="preserve">материальной базы </w:t>
            </w:r>
          </w:p>
          <w:p w:rsidR="00F453A2" w:rsidRPr="001543AE" w:rsidRDefault="00F453A2" w:rsidP="00772E4A">
            <w:pPr>
              <w:pStyle w:val="afe"/>
            </w:pPr>
            <w:r w:rsidRPr="001543AE">
              <w:t>туризма</w:t>
            </w:r>
          </w:p>
        </w:tc>
      </w:tr>
      <w:tr w:rsidR="00F453A2" w:rsidRPr="001543AE" w:rsidTr="00772E4A">
        <w:trPr>
          <w:trHeight w:val="345"/>
          <w:jc w:val="center"/>
        </w:trPr>
        <w:tc>
          <w:tcPr>
            <w:tcW w:w="0" w:type="auto"/>
            <w:vMerge/>
            <w:shd w:val="clear" w:color="auto" w:fill="auto"/>
          </w:tcPr>
          <w:p w:rsidR="00F453A2" w:rsidRPr="001543AE" w:rsidRDefault="00F453A2" w:rsidP="00772E4A">
            <w:pPr>
              <w:pStyle w:val="afe"/>
            </w:pPr>
          </w:p>
        </w:tc>
        <w:tc>
          <w:tcPr>
            <w:tcW w:w="0" w:type="auto"/>
            <w:gridSpan w:val="2"/>
            <w:shd w:val="clear" w:color="auto" w:fill="auto"/>
          </w:tcPr>
          <w:p w:rsidR="001543AE" w:rsidRDefault="00F453A2" w:rsidP="00772E4A">
            <w:pPr>
              <w:pStyle w:val="afe"/>
            </w:pPr>
            <w:r w:rsidRPr="001543AE">
              <w:t>рекреационно-</w:t>
            </w:r>
          </w:p>
          <w:p w:rsidR="00F453A2" w:rsidRPr="001543AE" w:rsidRDefault="00F453A2" w:rsidP="00772E4A">
            <w:pPr>
              <w:pStyle w:val="afe"/>
            </w:pPr>
            <w:r w:rsidRPr="001543AE">
              <w:t>познавательных</w:t>
            </w:r>
          </w:p>
        </w:tc>
        <w:tc>
          <w:tcPr>
            <w:tcW w:w="0" w:type="auto"/>
            <w:gridSpan w:val="2"/>
            <w:shd w:val="clear" w:color="auto" w:fill="auto"/>
          </w:tcPr>
          <w:p w:rsidR="001543AE" w:rsidRDefault="00F453A2" w:rsidP="00772E4A">
            <w:pPr>
              <w:pStyle w:val="afe"/>
            </w:pPr>
            <w:r w:rsidRPr="001543AE">
              <w:t>природно-</w:t>
            </w:r>
          </w:p>
          <w:p w:rsidR="00F453A2" w:rsidRPr="001543AE" w:rsidRDefault="00F453A2" w:rsidP="00772E4A">
            <w:pPr>
              <w:pStyle w:val="afe"/>
            </w:pPr>
            <w:r w:rsidRPr="001543AE">
              <w:t>рекреационных</w:t>
            </w:r>
          </w:p>
        </w:tc>
        <w:tc>
          <w:tcPr>
            <w:tcW w:w="0" w:type="auto"/>
            <w:gridSpan w:val="2"/>
            <w:vMerge/>
            <w:shd w:val="clear" w:color="auto" w:fill="auto"/>
          </w:tcPr>
          <w:p w:rsidR="00F453A2" w:rsidRPr="001543AE" w:rsidRDefault="00F453A2" w:rsidP="00772E4A">
            <w:pPr>
              <w:pStyle w:val="afe"/>
            </w:pPr>
          </w:p>
        </w:tc>
      </w:tr>
      <w:tr w:rsidR="001543AE" w:rsidRPr="00772E4A" w:rsidTr="00772E4A">
        <w:trPr>
          <w:trHeight w:val="345"/>
          <w:jc w:val="center"/>
        </w:trPr>
        <w:tc>
          <w:tcPr>
            <w:tcW w:w="0" w:type="auto"/>
            <w:vMerge/>
            <w:shd w:val="clear" w:color="auto" w:fill="auto"/>
          </w:tcPr>
          <w:p w:rsidR="00F453A2" w:rsidRPr="001543AE" w:rsidRDefault="00F453A2" w:rsidP="00772E4A">
            <w:pPr>
              <w:pStyle w:val="afe"/>
            </w:pPr>
          </w:p>
        </w:tc>
        <w:tc>
          <w:tcPr>
            <w:tcW w:w="0" w:type="auto"/>
            <w:shd w:val="clear" w:color="auto" w:fill="auto"/>
          </w:tcPr>
          <w:p w:rsidR="001543AE" w:rsidRDefault="00F453A2" w:rsidP="00772E4A">
            <w:pPr>
              <w:pStyle w:val="afe"/>
            </w:pPr>
            <w:r w:rsidRPr="001543AE">
              <w:t>млн</w:t>
            </w:r>
            <w:r w:rsidR="001543AE" w:rsidRPr="001543AE">
              <w:t xml:space="preserve">. </w:t>
            </w:r>
          </w:p>
          <w:p w:rsidR="001543AE" w:rsidRDefault="00F453A2" w:rsidP="00772E4A">
            <w:pPr>
              <w:pStyle w:val="afe"/>
            </w:pPr>
            <w:r w:rsidRPr="001543AE">
              <w:t>чел/дн</w:t>
            </w:r>
            <w:r w:rsidR="001543AE" w:rsidRPr="001543AE">
              <w:t xml:space="preserve">. </w:t>
            </w:r>
          </w:p>
          <w:p w:rsidR="00F453A2" w:rsidRPr="001543AE" w:rsidRDefault="00F453A2" w:rsidP="00772E4A">
            <w:pPr>
              <w:pStyle w:val="afe"/>
            </w:pPr>
            <w:r w:rsidRPr="001543AE">
              <w:t>в год</w:t>
            </w:r>
          </w:p>
        </w:tc>
        <w:tc>
          <w:tcPr>
            <w:tcW w:w="0" w:type="auto"/>
            <w:shd w:val="clear" w:color="auto" w:fill="auto"/>
          </w:tcPr>
          <w:p w:rsidR="00F453A2" w:rsidRPr="001543AE" w:rsidRDefault="00F453A2" w:rsidP="00772E4A">
            <w:pPr>
              <w:pStyle w:val="afe"/>
            </w:pPr>
            <w:r w:rsidRPr="001543AE">
              <w:t>%</w:t>
            </w:r>
          </w:p>
        </w:tc>
        <w:tc>
          <w:tcPr>
            <w:tcW w:w="0" w:type="auto"/>
            <w:shd w:val="clear" w:color="auto" w:fill="auto"/>
          </w:tcPr>
          <w:p w:rsidR="001543AE" w:rsidRDefault="00F453A2" w:rsidP="00772E4A">
            <w:pPr>
              <w:pStyle w:val="afe"/>
            </w:pPr>
            <w:r w:rsidRPr="001543AE">
              <w:t>млн</w:t>
            </w:r>
            <w:r w:rsidR="001543AE" w:rsidRPr="001543AE">
              <w:t xml:space="preserve">. </w:t>
            </w:r>
          </w:p>
          <w:p w:rsidR="001543AE" w:rsidRDefault="00F453A2" w:rsidP="00772E4A">
            <w:pPr>
              <w:pStyle w:val="afe"/>
            </w:pPr>
            <w:r w:rsidRPr="001543AE">
              <w:t>чел/дн</w:t>
            </w:r>
            <w:r w:rsidR="001543AE" w:rsidRPr="001543AE">
              <w:t xml:space="preserve">. </w:t>
            </w:r>
          </w:p>
          <w:p w:rsidR="00F453A2" w:rsidRPr="001543AE" w:rsidRDefault="00F453A2" w:rsidP="00772E4A">
            <w:pPr>
              <w:pStyle w:val="afe"/>
            </w:pPr>
            <w:r w:rsidRPr="001543AE">
              <w:t>в год</w:t>
            </w:r>
          </w:p>
        </w:tc>
        <w:tc>
          <w:tcPr>
            <w:tcW w:w="0" w:type="auto"/>
            <w:shd w:val="clear" w:color="auto" w:fill="auto"/>
          </w:tcPr>
          <w:p w:rsidR="00F453A2" w:rsidRPr="001543AE" w:rsidRDefault="00F453A2" w:rsidP="00772E4A">
            <w:pPr>
              <w:pStyle w:val="afe"/>
            </w:pPr>
            <w:r w:rsidRPr="001543AE">
              <w:t>%</w:t>
            </w:r>
          </w:p>
        </w:tc>
        <w:tc>
          <w:tcPr>
            <w:tcW w:w="0" w:type="auto"/>
            <w:shd w:val="clear" w:color="auto" w:fill="auto"/>
          </w:tcPr>
          <w:p w:rsidR="00F453A2" w:rsidRPr="001543AE" w:rsidRDefault="00F453A2" w:rsidP="00772E4A">
            <w:pPr>
              <w:pStyle w:val="afe"/>
            </w:pPr>
            <w:r w:rsidRPr="001543AE">
              <w:t>тыс</w:t>
            </w:r>
            <w:r w:rsidR="001543AE" w:rsidRPr="001543AE">
              <w:t xml:space="preserve">. </w:t>
            </w:r>
            <w:r w:rsidRPr="001543AE">
              <w:t>мест</w:t>
            </w:r>
          </w:p>
        </w:tc>
        <w:tc>
          <w:tcPr>
            <w:tcW w:w="0" w:type="auto"/>
            <w:shd w:val="clear" w:color="auto" w:fill="auto"/>
          </w:tcPr>
          <w:p w:rsidR="00F453A2" w:rsidRPr="001543AE" w:rsidRDefault="00F453A2" w:rsidP="00772E4A">
            <w:pPr>
              <w:pStyle w:val="afe"/>
            </w:pPr>
            <w:r w:rsidRPr="001543AE">
              <w:t>%</w:t>
            </w:r>
          </w:p>
        </w:tc>
      </w:tr>
      <w:tr w:rsidR="001543AE" w:rsidRPr="00772E4A" w:rsidTr="00772E4A">
        <w:trPr>
          <w:trHeight w:val="345"/>
          <w:jc w:val="center"/>
        </w:trPr>
        <w:tc>
          <w:tcPr>
            <w:tcW w:w="0" w:type="auto"/>
            <w:shd w:val="clear" w:color="auto" w:fill="auto"/>
          </w:tcPr>
          <w:p w:rsidR="00F453A2" w:rsidRPr="001543AE" w:rsidRDefault="00F453A2" w:rsidP="00772E4A">
            <w:pPr>
              <w:pStyle w:val="afe"/>
            </w:pPr>
            <w:r w:rsidRPr="001543AE">
              <w:t>Северный</w:t>
            </w:r>
          </w:p>
        </w:tc>
        <w:tc>
          <w:tcPr>
            <w:tcW w:w="0" w:type="auto"/>
            <w:shd w:val="clear" w:color="auto" w:fill="auto"/>
          </w:tcPr>
          <w:p w:rsidR="00F453A2" w:rsidRPr="001543AE" w:rsidRDefault="00F453A2" w:rsidP="00772E4A">
            <w:pPr>
              <w:pStyle w:val="afe"/>
            </w:pPr>
            <w:r w:rsidRPr="001543AE">
              <w:t>8,1</w:t>
            </w:r>
          </w:p>
        </w:tc>
        <w:tc>
          <w:tcPr>
            <w:tcW w:w="0" w:type="auto"/>
            <w:shd w:val="clear" w:color="auto" w:fill="auto"/>
          </w:tcPr>
          <w:p w:rsidR="00F453A2" w:rsidRPr="001543AE" w:rsidRDefault="00F453A2" w:rsidP="00772E4A">
            <w:pPr>
              <w:pStyle w:val="afe"/>
            </w:pPr>
            <w:r w:rsidRPr="001543AE">
              <w:t>3,1</w:t>
            </w:r>
          </w:p>
        </w:tc>
        <w:tc>
          <w:tcPr>
            <w:tcW w:w="0" w:type="auto"/>
            <w:shd w:val="clear" w:color="auto" w:fill="auto"/>
          </w:tcPr>
          <w:p w:rsidR="00F453A2" w:rsidRPr="001543AE" w:rsidRDefault="00F453A2" w:rsidP="00772E4A">
            <w:pPr>
              <w:pStyle w:val="afe"/>
            </w:pPr>
            <w:r w:rsidRPr="001543AE">
              <w:t>27,3</w:t>
            </w:r>
          </w:p>
        </w:tc>
        <w:tc>
          <w:tcPr>
            <w:tcW w:w="0" w:type="auto"/>
            <w:shd w:val="clear" w:color="auto" w:fill="auto"/>
          </w:tcPr>
          <w:p w:rsidR="00F453A2" w:rsidRPr="001543AE" w:rsidRDefault="00F453A2" w:rsidP="00772E4A">
            <w:pPr>
              <w:pStyle w:val="afe"/>
            </w:pPr>
            <w:r w:rsidRPr="001543AE">
              <w:t>8,0</w:t>
            </w:r>
          </w:p>
        </w:tc>
        <w:tc>
          <w:tcPr>
            <w:tcW w:w="0" w:type="auto"/>
            <w:shd w:val="clear" w:color="auto" w:fill="auto"/>
          </w:tcPr>
          <w:p w:rsidR="00F453A2" w:rsidRPr="001543AE" w:rsidRDefault="00F453A2" w:rsidP="00772E4A">
            <w:pPr>
              <w:pStyle w:val="afe"/>
            </w:pPr>
            <w:r w:rsidRPr="001543AE">
              <w:t>49,6</w:t>
            </w:r>
          </w:p>
        </w:tc>
        <w:tc>
          <w:tcPr>
            <w:tcW w:w="0" w:type="auto"/>
            <w:shd w:val="clear" w:color="auto" w:fill="auto"/>
          </w:tcPr>
          <w:p w:rsidR="00F453A2" w:rsidRPr="001543AE" w:rsidRDefault="00F453A2" w:rsidP="00772E4A">
            <w:pPr>
              <w:pStyle w:val="afe"/>
            </w:pPr>
            <w:r w:rsidRPr="001543AE">
              <w:t>4,0</w:t>
            </w:r>
          </w:p>
        </w:tc>
      </w:tr>
      <w:tr w:rsidR="001543AE" w:rsidRPr="00772E4A" w:rsidTr="00772E4A">
        <w:trPr>
          <w:trHeight w:val="341"/>
          <w:jc w:val="center"/>
        </w:trPr>
        <w:tc>
          <w:tcPr>
            <w:tcW w:w="0" w:type="auto"/>
            <w:shd w:val="clear" w:color="auto" w:fill="auto"/>
          </w:tcPr>
          <w:p w:rsidR="00F453A2" w:rsidRPr="001543AE" w:rsidRDefault="00F453A2" w:rsidP="00772E4A">
            <w:pPr>
              <w:pStyle w:val="afe"/>
            </w:pPr>
            <w:r w:rsidRPr="001543AE">
              <w:t>Северо-Западный</w:t>
            </w:r>
          </w:p>
        </w:tc>
        <w:tc>
          <w:tcPr>
            <w:tcW w:w="0" w:type="auto"/>
            <w:shd w:val="clear" w:color="auto" w:fill="auto"/>
          </w:tcPr>
          <w:p w:rsidR="00F453A2" w:rsidRPr="001543AE" w:rsidRDefault="00F453A2" w:rsidP="00772E4A">
            <w:pPr>
              <w:pStyle w:val="afe"/>
            </w:pPr>
            <w:r w:rsidRPr="001543AE">
              <w:t>42,1</w:t>
            </w:r>
          </w:p>
        </w:tc>
        <w:tc>
          <w:tcPr>
            <w:tcW w:w="0" w:type="auto"/>
            <w:shd w:val="clear" w:color="auto" w:fill="auto"/>
          </w:tcPr>
          <w:p w:rsidR="00F453A2" w:rsidRPr="001543AE" w:rsidRDefault="00F453A2" w:rsidP="00772E4A">
            <w:pPr>
              <w:pStyle w:val="afe"/>
            </w:pPr>
            <w:r w:rsidRPr="001543AE">
              <w:t>15,9</w:t>
            </w:r>
          </w:p>
        </w:tc>
        <w:tc>
          <w:tcPr>
            <w:tcW w:w="0" w:type="auto"/>
            <w:shd w:val="clear" w:color="auto" w:fill="auto"/>
          </w:tcPr>
          <w:p w:rsidR="00F453A2" w:rsidRPr="001543AE" w:rsidRDefault="00F453A2" w:rsidP="00772E4A">
            <w:pPr>
              <w:pStyle w:val="afe"/>
            </w:pPr>
            <w:r w:rsidRPr="001543AE">
              <w:t>15,6</w:t>
            </w:r>
          </w:p>
        </w:tc>
        <w:tc>
          <w:tcPr>
            <w:tcW w:w="0" w:type="auto"/>
            <w:shd w:val="clear" w:color="auto" w:fill="auto"/>
          </w:tcPr>
          <w:p w:rsidR="00F453A2" w:rsidRPr="001543AE" w:rsidRDefault="00F453A2" w:rsidP="00772E4A">
            <w:pPr>
              <w:pStyle w:val="afe"/>
            </w:pPr>
            <w:r w:rsidRPr="001543AE">
              <w:t>4,6</w:t>
            </w:r>
          </w:p>
        </w:tc>
        <w:tc>
          <w:tcPr>
            <w:tcW w:w="0" w:type="auto"/>
            <w:shd w:val="clear" w:color="auto" w:fill="auto"/>
          </w:tcPr>
          <w:p w:rsidR="00F453A2" w:rsidRPr="001543AE" w:rsidRDefault="00F453A2" w:rsidP="00772E4A">
            <w:pPr>
              <w:pStyle w:val="afe"/>
            </w:pPr>
            <w:r w:rsidRPr="001543AE">
              <w:t>92,9</w:t>
            </w:r>
          </w:p>
        </w:tc>
        <w:tc>
          <w:tcPr>
            <w:tcW w:w="0" w:type="auto"/>
            <w:shd w:val="clear" w:color="auto" w:fill="auto"/>
          </w:tcPr>
          <w:p w:rsidR="00F453A2" w:rsidRPr="001543AE" w:rsidRDefault="00F453A2" w:rsidP="00772E4A">
            <w:pPr>
              <w:pStyle w:val="afe"/>
            </w:pPr>
            <w:r w:rsidRPr="001543AE">
              <w:t>7,8</w:t>
            </w:r>
          </w:p>
        </w:tc>
      </w:tr>
      <w:tr w:rsidR="001543AE" w:rsidRPr="00772E4A" w:rsidTr="00772E4A">
        <w:trPr>
          <w:trHeight w:val="283"/>
          <w:jc w:val="center"/>
        </w:trPr>
        <w:tc>
          <w:tcPr>
            <w:tcW w:w="0" w:type="auto"/>
            <w:shd w:val="clear" w:color="auto" w:fill="auto"/>
          </w:tcPr>
          <w:p w:rsidR="00F453A2" w:rsidRPr="001543AE" w:rsidRDefault="00F453A2" w:rsidP="00772E4A">
            <w:pPr>
              <w:pStyle w:val="afe"/>
            </w:pPr>
            <w:r w:rsidRPr="001543AE">
              <w:t>Прибалтийский</w:t>
            </w:r>
            <w:r w:rsidR="001543AE">
              <w:t xml:space="preserve"> (</w:t>
            </w:r>
            <w:r w:rsidRPr="001543AE">
              <w:t>Калининградская обл</w:t>
            </w:r>
            <w:r w:rsidR="001543AE" w:rsidRPr="001543AE">
              <w:t xml:space="preserve">) </w:t>
            </w:r>
          </w:p>
        </w:tc>
        <w:tc>
          <w:tcPr>
            <w:tcW w:w="0" w:type="auto"/>
            <w:shd w:val="clear" w:color="auto" w:fill="auto"/>
          </w:tcPr>
          <w:p w:rsidR="00F453A2" w:rsidRPr="001543AE" w:rsidRDefault="00F453A2" w:rsidP="00772E4A">
            <w:pPr>
              <w:pStyle w:val="afe"/>
            </w:pPr>
            <w:r w:rsidRPr="001543AE">
              <w:t>1,8</w:t>
            </w:r>
          </w:p>
        </w:tc>
        <w:tc>
          <w:tcPr>
            <w:tcW w:w="0" w:type="auto"/>
            <w:shd w:val="clear" w:color="auto" w:fill="auto"/>
          </w:tcPr>
          <w:p w:rsidR="00F453A2" w:rsidRPr="001543AE" w:rsidRDefault="00F453A2" w:rsidP="00772E4A">
            <w:pPr>
              <w:pStyle w:val="afe"/>
            </w:pPr>
            <w:r w:rsidRPr="001543AE">
              <w:t>0,7</w:t>
            </w:r>
          </w:p>
        </w:tc>
        <w:tc>
          <w:tcPr>
            <w:tcW w:w="0" w:type="auto"/>
            <w:shd w:val="clear" w:color="auto" w:fill="auto"/>
          </w:tcPr>
          <w:p w:rsidR="00F453A2" w:rsidRPr="001543AE" w:rsidRDefault="00F453A2" w:rsidP="00772E4A">
            <w:pPr>
              <w:pStyle w:val="afe"/>
            </w:pPr>
            <w:r w:rsidRPr="001543AE">
              <w:t>2,6</w:t>
            </w:r>
          </w:p>
        </w:tc>
        <w:tc>
          <w:tcPr>
            <w:tcW w:w="0" w:type="auto"/>
            <w:shd w:val="clear" w:color="auto" w:fill="auto"/>
          </w:tcPr>
          <w:p w:rsidR="00F453A2" w:rsidRPr="001543AE" w:rsidRDefault="00F453A2" w:rsidP="00772E4A">
            <w:pPr>
              <w:pStyle w:val="afe"/>
            </w:pPr>
            <w:r w:rsidRPr="001543AE">
              <w:t>0,8</w:t>
            </w:r>
          </w:p>
        </w:tc>
        <w:tc>
          <w:tcPr>
            <w:tcW w:w="0" w:type="auto"/>
            <w:shd w:val="clear" w:color="auto" w:fill="auto"/>
          </w:tcPr>
          <w:p w:rsidR="00F453A2" w:rsidRPr="001543AE" w:rsidRDefault="00F453A2" w:rsidP="00772E4A">
            <w:pPr>
              <w:pStyle w:val="afe"/>
            </w:pPr>
            <w:r w:rsidRPr="001543AE">
              <w:t>14,6</w:t>
            </w:r>
          </w:p>
        </w:tc>
        <w:tc>
          <w:tcPr>
            <w:tcW w:w="0" w:type="auto"/>
            <w:shd w:val="clear" w:color="auto" w:fill="auto"/>
          </w:tcPr>
          <w:p w:rsidR="00F453A2" w:rsidRPr="001543AE" w:rsidRDefault="00F453A2" w:rsidP="00772E4A">
            <w:pPr>
              <w:pStyle w:val="afe"/>
            </w:pPr>
            <w:r w:rsidRPr="001543AE">
              <w:t>1,2</w:t>
            </w:r>
          </w:p>
        </w:tc>
      </w:tr>
      <w:tr w:rsidR="001543AE" w:rsidRPr="00772E4A" w:rsidTr="00772E4A">
        <w:trPr>
          <w:trHeight w:val="358"/>
          <w:jc w:val="center"/>
        </w:trPr>
        <w:tc>
          <w:tcPr>
            <w:tcW w:w="0" w:type="auto"/>
            <w:shd w:val="clear" w:color="auto" w:fill="auto"/>
          </w:tcPr>
          <w:p w:rsidR="00F453A2" w:rsidRPr="001543AE" w:rsidRDefault="00F453A2" w:rsidP="00772E4A">
            <w:pPr>
              <w:pStyle w:val="afe"/>
            </w:pPr>
            <w:r w:rsidRPr="001543AE">
              <w:t>Центральный</w:t>
            </w:r>
          </w:p>
        </w:tc>
        <w:tc>
          <w:tcPr>
            <w:tcW w:w="0" w:type="auto"/>
            <w:shd w:val="clear" w:color="auto" w:fill="auto"/>
          </w:tcPr>
          <w:p w:rsidR="00F453A2" w:rsidRPr="001543AE" w:rsidRDefault="00F453A2" w:rsidP="00772E4A">
            <w:pPr>
              <w:pStyle w:val="afe"/>
            </w:pPr>
            <w:r w:rsidRPr="001543AE">
              <w:t>102,0</w:t>
            </w:r>
          </w:p>
        </w:tc>
        <w:tc>
          <w:tcPr>
            <w:tcW w:w="0" w:type="auto"/>
            <w:shd w:val="clear" w:color="auto" w:fill="auto"/>
          </w:tcPr>
          <w:p w:rsidR="00F453A2" w:rsidRPr="001543AE" w:rsidRDefault="00F453A2" w:rsidP="00772E4A">
            <w:pPr>
              <w:pStyle w:val="afe"/>
            </w:pPr>
            <w:r w:rsidRPr="001543AE">
              <w:t>38,5</w:t>
            </w:r>
          </w:p>
        </w:tc>
        <w:tc>
          <w:tcPr>
            <w:tcW w:w="0" w:type="auto"/>
            <w:shd w:val="clear" w:color="auto" w:fill="auto"/>
          </w:tcPr>
          <w:p w:rsidR="00F453A2" w:rsidRPr="001543AE" w:rsidRDefault="00F453A2" w:rsidP="00772E4A">
            <w:pPr>
              <w:pStyle w:val="afe"/>
            </w:pPr>
            <w:r w:rsidRPr="001543AE">
              <w:t>38,0</w:t>
            </w:r>
          </w:p>
        </w:tc>
        <w:tc>
          <w:tcPr>
            <w:tcW w:w="0" w:type="auto"/>
            <w:shd w:val="clear" w:color="auto" w:fill="auto"/>
          </w:tcPr>
          <w:p w:rsidR="00F453A2" w:rsidRPr="001543AE" w:rsidRDefault="00F453A2" w:rsidP="00772E4A">
            <w:pPr>
              <w:pStyle w:val="afe"/>
            </w:pPr>
            <w:r w:rsidRPr="001543AE">
              <w:t>11,3</w:t>
            </w:r>
          </w:p>
        </w:tc>
        <w:tc>
          <w:tcPr>
            <w:tcW w:w="0" w:type="auto"/>
            <w:shd w:val="clear" w:color="auto" w:fill="auto"/>
          </w:tcPr>
          <w:p w:rsidR="00F453A2" w:rsidRPr="001543AE" w:rsidRDefault="00F453A2" w:rsidP="00772E4A">
            <w:pPr>
              <w:pStyle w:val="afe"/>
            </w:pPr>
            <w:r w:rsidRPr="001543AE">
              <w:t>291,9</w:t>
            </w:r>
          </w:p>
        </w:tc>
        <w:tc>
          <w:tcPr>
            <w:tcW w:w="0" w:type="auto"/>
            <w:shd w:val="clear" w:color="auto" w:fill="auto"/>
          </w:tcPr>
          <w:p w:rsidR="00F453A2" w:rsidRPr="001543AE" w:rsidRDefault="00F453A2" w:rsidP="00772E4A">
            <w:pPr>
              <w:pStyle w:val="afe"/>
            </w:pPr>
            <w:r w:rsidRPr="001543AE">
              <w:t>24,4</w:t>
            </w:r>
          </w:p>
        </w:tc>
      </w:tr>
      <w:tr w:rsidR="001543AE" w:rsidRPr="00772E4A" w:rsidTr="00772E4A">
        <w:trPr>
          <w:trHeight w:val="339"/>
          <w:jc w:val="center"/>
        </w:trPr>
        <w:tc>
          <w:tcPr>
            <w:tcW w:w="0" w:type="auto"/>
            <w:shd w:val="clear" w:color="auto" w:fill="auto"/>
          </w:tcPr>
          <w:p w:rsidR="00F453A2" w:rsidRPr="001543AE" w:rsidRDefault="00F453A2" w:rsidP="00772E4A">
            <w:pPr>
              <w:pStyle w:val="afe"/>
            </w:pPr>
            <w:r w:rsidRPr="001543AE">
              <w:t>Волго-Вятский</w:t>
            </w:r>
          </w:p>
        </w:tc>
        <w:tc>
          <w:tcPr>
            <w:tcW w:w="0" w:type="auto"/>
            <w:shd w:val="clear" w:color="auto" w:fill="auto"/>
          </w:tcPr>
          <w:p w:rsidR="00F453A2" w:rsidRPr="001543AE" w:rsidRDefault="00F453A2" w:rsidP="00772E4A">
            <w:pPr>
              <w:pStyle w:val="afe"/>
            </w:pPr>
            <w:r w:rsidRPr="001543AE">
              <w:t>13,6</w:t>
            </w:r>
          </w:p>
        </w:tc>
        <w:tc>
          <w:tcPr>
            <w:tcW w:w="0" w:type="auto"/>
            <w:shd w:val="clear" w:color="auto" w:fill="auto"/>
          </w:tcPr>
          <w:p w:rsidR="00F453A2" w:rsidRPr="001543AE" w:rsidRDefault="00F453A2" w:rsidP="00772E4A">
            <w:pPr>
              <w:pStyle w:val="afe"/>
            </w:pPr>
            <w:r w:rsidRPr="001543AE">
              <w:t>5,1</w:t>
            </w:r>
          </w:p>
        </w:tc>
        <w:tc>
          <w:tcPr>
            <w:tcW w:w="0" w:type="auto"/>
            <w:shd w:val="clear" w:color="auto" w:fill="auto"/>
          </w:tcPr>
          <w:p w:rsidR="00F453A2" w:rsidRPr="001543AE" w:rsidRDefault="00F453A2" w:rsidP="00772E4A">
            <w:pPr>
              <w:pStyle w:val="afe"/>
            </w:pPr>
            <w:r w:rsidRPr="001543AE">
              <w:t>13,7</w:t>
            </w:r>
          </w:p>
        </w:tc>
        <w:tc>
          <w:tcPr>
            <w:tcW w:w="0" w:type="auto"/>
            <w:shd w:val="clear" w:color="auto" w:fill="auto"/>
          </w:tcPr>
          <w:p w:rsidR="00F453A2" w:rsidRPr="001543AE" w:rsidRDefault="00F453A2" w:rsidP="00772E4A">
            <w:pPr>
              <w:pStyle w:val="afe"/>
            </w:pPr>
            <w:r w:rsidRPr="001543AE">
              <w:t>4,0</w:t>
            </w:r>
          </w:p>
        </w:tc>
        <w:tc>
          <w:tcPr>
            <w:tcW w:w="0" w:type="auto"/>
            <w:shd w:val="clear" w:color="auto" w:fill="auto"/>
          </w:tcPr>
          <w:p w:rsidR="00F453A2" w:rsidRPr="001543AE" w:rsidRDefault="00F453A2" w:rsidP="00772E4A">
            <w:pPr>
              <w:pStyle w:val="afe"/>
            </w:pPr>
            <w:r w:rsidRPr="001543AE">
              <w:t>54,0</w:t>
            </w:r>
          </w:p>
        </w:tc>
        <w:tc>
          <w:tcPr>
            <w:tcW w:w="0" w:type="auto"/>
            <w:shd w:val="clear" w:color="auto" w:fill="auto"/>
          </w:tcPr>
          <w:p w:rsidR="00F453A2" w:rsidRPr="001543AE" w:rsidRDefault="00F453A2" w:rsidP="00772E4A">
            <w:pPr>
              <w:pStyle w:val="afe"/>
            </w:pPr>
            <w:r w:rsidRPr="001543AE">
              <w:t>4,5</w:t>
            </w:r>
          </w:p>
        </w:tc>
      </w:tr>
      <w:tr w:rsidR="001543AE" w:rsidRPr="00772E4A" w:rsidTr="00772E4A">
        <w:trPr>
          <w:trHeight w:val="371"/>
          <w:jc w:val="center"/>
        </w:trPr>
        <w:tc>
          <w:tcPr>
            <w:tcW w:w="0" w:type="auto"/>
            <w:shd w:val="clear" w:color="auto" w:fill="auto"/>
          </w:tcPr>
          <w:p w:rsidR="00F453A2" w:rsidRPr="001543AE" w:rsidRDefault="00F453A2" w:rsidP="00772E4A">
            <w:pPr>
              <w:pStyle w:val="afe"/>
            </w:pPr>
            <w:r w:rsidRPr="001543AE">
              <w:t>Центрально-Черноземный</w:t>
            </w:r>
          </w:p>
        </w:tc>
        <w:tc>
          <w:tcPr>
            <w:tcW w:w="0" w:type="auto"/>
            <w:shd w:val="clear" w:color="auto" w:fill="auto"/>
          </w:tcPr>
          <w:p w:rsidR="00F453A2" w:rsidRPr="001543AE" w:rsidRDefault="00F453A2" w:rsidP="00772E4A">
            <w:pPr>
              <w:pStyle w:val="afe"/>
            </w:pPr>
            <w:r w:rsidRPr="001543AE">
              <w:t>13,8</w:t>
            </w:r>
          </w:p>
        </w:tc>
        <w:tc>
          <w:tcPr>
            <w:tcW w:w="0" w:type="auto"/>
            <w:shd w:val="clear" w:color="auto" w:fill="auto"/>
          </w:tcPr>
          <w:p w:rsidR="00F453A2" w:rsidRPr="001543AE" w:rsidRDefault="00F453A2" w:rsidP="00772E4A">
            <w:pPr>
              <w:pStyle w:val="afe"/>
            </w:pPr>
            <w:r w:rsidRPr="001543AE">
              <w:t>5,2</w:t>
            </w:r>
          </w:p>
        </w:tc>
        <w:tc>
          <w:tcPr>
            <w:tcW w:w="0" w:type="auto"/>
            <w:shd w:val="clear" w:color="auto" w:fill="auto"/>
          </w:tcPr>
          <w:p w:rsidR="00F453A2" w:rsidRPr="001543AE" w:rsidRDefault="00F453A2" w:rsidP="00772E4A">
            <w:pPr>
              <w:pStyle w:val="afe"/>
            </w:pPr>
            <w:r w:rsidRPr="001543AE">
              <w:t>2,5</w:t>
            </w:r>
          </w:p>
        </w:tc>
        <w:tc>
          <w:tcPr>
            <w:tcW w:w="0" w:type="auto"/>
            <w:shd w:val="clear" w:color="auto" w:fill="auto"/>
          </w:tcPr>
          <w:p w:rsidR="00F453A2" w:rsidRPr="001543AE" w:rsidRDefault="00F453A2" w:rsidP="00772E4A">
            <w:pPr>
              <w:pStyle w:val="afe"/>
            </w:pPr>
            <w:r w:rsidRPr="001543AE">
              <w:t>0,7</w:t>
            </w:r>
          </w:p>
        </w:tc>
        <w:tc>
          <w:tcPr>
            <w:tcW w:w="0" w:type="auto"/>
            <w:shd w:val="clear" w:color="auto" w:fill="auto"/>
          </w:tcPr>
          <w:p w:rsidR="00F453A2" w:rsidRPr="001543AE" w:rsidRDefault="00F453A2" w:rsidP="00772E4A">
            <w:pPr>
              <w:pStyle w:val="afe"/>
            </w:pPr>
            <w:r w:rsidRPr="001543AE">
              <w:t>36,6</w:t>
            </w:r>
          </w:p>
        </w:tc>
        <w:tc>
          <w:tcPr>
            <w:tcW w:w="0" w:type="auto"/>
            <w:shd w:val="clear" w:color="auto" w:fill="auto"/>
          </w:tcPr>
          <w:p w:rsidR="00F453A2" w:rsidRPr="001543AE" w:rsidRDefault="00F453A2" w:rsidP="00772E4A">
            <w:pPr>
              <w:pStyle w:val="afe"/>
            </w:pPr>
            <w:r w:rsidRPr="001543AE">
              <w:t>3,1</w:t>
            </w:r>
          </w:p>
        </w:tc>
      </w:tr>
      <w:tr w:rsidR="001543AE" w:rsidRPr="00772E4A" w:rsidTr="00772E4A">
        <w:trPr>
          <w:trHeight w:val="343"/>
          <w:jc w:val="center"/>
        </w:trPr>
        <w:tc>
          <w:tcPr>
            <w:tcW w:w="0" w:type="auto"/>
            <w:shd w:val="clear" w:color="auto" w:fill="auto"/>
          </w:tcPr>
          <w:p w:rsidR="00F453A2" w:rsidRPr="001543AE" w:rsidRDefault="00F453A2" w:rsidP="00772E4A">
            <w:pPr>
              <w:pStyle w:val="afe"/>
            </w:pPr>
            <w:r w:rsidRPr="001543AE">
              <w:t>Приволжский</w:t>
            </w:r>
          </w:p>
        </w:tc>
        <w:tc>
          <w:tcPr>
            <w:tcW w:w="0" w:type="auto"/>
            <w:shd w:val="clear" w:color="auto" w:fill="auto"/>
          </w:tcPr>
          <w:p w:rsidR="00F453A2" w:rsidRPr="001543AE" w:rsidRDefault="00F453A2" w:rsidP="00772E4A">
            <w:pPr>
              <w:pStyle w:val="afe"/>
            </w:pPr>
            <w:r w:rsidRPr="001543AE">
              <w:t>14,4</w:t>
            </w:r>
          </w:p>
        </w:tc>
        <w:tc>
          <w:tcPr>
            <w:tcW w:w="0" w:type="auto"/>
            <w:shd w:val="clear" w:color="auto" w:fill="auto"/>
          </w:tcPr>
          <w:p w:rsidR="00F453A2" w:rsidRPr="001543AE" w:rsidRDefault="00F453A2" w:rsidP="00772E4A">
            <w:pPr>
              <w:pStyle w:val="afe"/>
            </w:pPr>
            <w:r w:rsidRPr="001543AE">
              <w:t>5,4</w:t>
            </w:r>
          </w:p>
        </w:tc>
        <w:tc>
          <w:tcPr>
            <w:tcW w:w="0" w:type="auto"/>
            <w:shd w:val="clear" w:color="auto" w:fill="auto"/>
          </w:tcPr>
          <w:p w:rsidR="00F453A2" w:rsidRPr="001543AE" w:rsidRDefault="00F453A2" w:rsidP="00772E4A">
            <w:pPr>
              <w:pStyle w:val="afe"/>
            </w:pPr>
            <w:r w:rsidRPr="001543AE">
              <w:t>23,5</w:t>
            </w:r>
          </w:p>
        </w:tc>
        <w:tc>
          <w:tcPr>
            <w:tcW w:w="0" w:type="auto"/>
            <w:shd w:val="clear" w:color="auto" w:fill="auto"/>
          </w:tcPr>
          <w:p w:rsidR="00F453A2" w:rsidRPr="001543AE" w:rsidRDefault="00F453A2" w:rsidP="00772E4A">
            <w:pPr>
              <w:pStyle w:val="afe"/>
            </w:pPr>
            <w:r w:rsidRPr="001543AE">
              <w:t>7,0</w:t>
            </w:r>
          </w:p>
        </w:tc>
        <w:tc>
          <w:tcPr>
            <w:tcW w:w="0" w:type="auto"/>
            <w:shd w:val="clear" w:color="auto" w:fill="auto"/>
          </w:tcPr>
          <w:p w:rsidR="00F453A2" w:rsidRPr="001543AE" w:rsidRDefault="00F453A2" w:rsidP="00772E4A">
            <w:pPr>
              <w:pStyle w:val="afe"/>
            </w:pPr>
            <w:r w:rsidRPr="001543AE">
              <w:t>100,9</w:t>
            </w:r>
          </w:p>
        </w:tc>
        <w:tc>
          <w:tcPr>
            <w:tcW w:w="0" w:type="auto"/>
            <w:shd w:val="clear" w:color="auto" w:fill="auto"/>
          </w:tcPr>
          <w:p w:rsidR="00F453A2" w:rsidRPr="001543AE" w:rsidRDefault="00F453A2" w:rsidP="00772E4A">
            <w:pPr>
              <w:pStyle w:val="afe"/>
            </w:pPr>
            <w:r w:rsidRPr="001543AE">
              <w:t>8,4</w:t>
            </w:r>
          </w:p>
        </w:tc>
      </w:tr>
      <w:tr w:rsidR="001543AE" w:rsidRPr="00772E4A" w:rsidTr="00772E4A">
        <w:trPr>
          <w:trHeight w:val="343"/>
          <w:jc w:val="center"/>
        </w:trPr>
        <w:tc>
          <w:tcPr>
            <w:tcW w:w="0" w:type="auto"/>
            <w:shd w:val="clear" w:color="auto" w:fill="auto"/>
          </w:tcPr>
          <w:p w:rsidR="00F453A2" w:rsidRPr="001543AE" w:rsidRDefault="00F453A2" w:rsidP="00772E4A">
            <w:pPr>
              <w:pStyle w:val="afe"/>
            </w:pPr>
            <w:r w:rsidRPr="001543AE">
              <w:t>Северо-Кавказский</w:t>
            </w:r>
          </w:p>
        </w:tc>
        <w:tc>
          <w:tcPr>
            <w:tcW w:w="0" w:type="auto"/>
            <w:shd w:val="clear" w:color="auto" w:fill="auto"/>
          </w:tcPr>
          <w:p w:rsidR="00F453A2" w:rsidRPr="001543AE" w:rsidRDefault="00F453A2" w:rsidP="00772E4A">
            <w:pPr>
              <w:pStyle w:val="afe"/>
            </w:pPr>
            <w:r w:rsidRPr="001543AE">
              <w:t>36,5</w:t>
            </w:r>
          </w:p>
        </w:tc>
        <w:tc>
          <w:tcPr>
            <w:tcW w:w="0" w:type="auto"/>
            <w:shd w:val="clear" w:color="auto" w:fill="auto"/>
          </w:tcPr>
          <w:p w:rsidR="00F453A2" w:rsidRPr="001543AE" w:rsidRDefault="00F453A2" w:rsidP="00772E4A">
            <w:pPr>
              <w:pStyle w:val="afe"/>
            </w:pPr>
            <w:r w:rsidRPr="001543AE">
              <w:t>13,8</w:t>
            </w:r>
          </w:p>
        </w:tc>
        <w:tc>
          <w:tcPr>
            <w:tcW w:w="0" w:type="auto"/>
            <w:shd w:val="clear" w:color="auto" w:fill="auto"/>
          </w:tcPr>
          <w:p w:rsidR="00F453A2" w:rsidRPr="001543AE" w:rsidRDefault="00F453A2" w:rsidP="00772E4A">
            <w:pPr>
              <w:pStyle w:val="afe"/>
            </w:pPr>
            <w:r w:rsidRPr="001543AE">
              <w:t>55,2</w:t>
            </w:r>
          </w:p>
        </w:tc>
        <w:tc>
          <w:tcPr>
            <w:tcW w:w="0" w:type="auto"/>
            <w:shd w:val="clear" w:color="auto" w:fill="auto"/>
          </w:tcPr>
          <w:p w:rsidR="00F453A2" w:rsidRPr="001543AE" w:rsidRDefault="00F453A2" w:rsidP="00772E4A">
            <w:pPr>
              <w:pStyle w:val="afe"/>
            </w:pPr>
            <w:r w:rsidRPr="001543AE">
              <w:t>16,4</w:t>
            </w:r>
          </w:p>
        </w:tc>
        <w:tc>
          <w:tcPr>
            <w:tcW w:w="0" w:type="auto"/>
            <w:shd w:val="clear" w:color="auto" w:fill="auto"/>
          </w:tcPr>
          <w:p w:rsidR="00F453A2" w:rsidRPr="001543AE" w:rsidRDefault="00F453A2" w:rsidP="00772E4A">
            <w:pPr>
              <w:pStyle w:val="afe"/>
            </w:pPr>
            <w:r w:rsidRPr="001543AE">
              <w:t>211,7</w:t>
            </w:r>
          </w:p>
        </w:tc>
        <w:tc>
          <w:tcPr>
            <w:tcW w:w="0" w:type="auto"/>
            <w:shd w:val="clear" w:color="auto" w:fill="auto"/>
          </w:tcPr>
          <w:p w:rsidR="00F453A2" w:rsidRPr="001543AE" w:rsidRDefault="00F453A2" w:rsidP="00772E4A">
            <w:pPr>
              <w:pStyle w:val="afe"/>
            </w:pPr>
            <w:r w:rsidRPr="001543AE">
              <w:t>17,7</w:t>
            </w:r>
          </w:p>
        </w:tc>
      </w:tr>
      <w:tr w:rsidR="001543AE" w:rsidRPr="00772E4A" w:rsidTr="00772E4A">
        <w:trPr>
          <w:trHeight w:val="343"/>
          <w:jc w:val="center"/>
        </w:trPr>
        <w:tc>
          <w:tcPr>
            <w:tcW w:w="0" w:type="auto"/>
            <w:shd w:val="clear" w:color="auto" w:fill="auto"/>
          </w:tcPr>
          <w:p w:rsidR="00F453A2" w:rsidRPr="001543AE" w:rsidRDefault="00F453A2" w:rsidP="00772E4A">
            <w:pPr>
              <w:pStyle w:val="afe"/>
            </w:pPr>
            <w:r w:rsidRPr="001543AE">
              <w:t>Уральский</w:t>
            </w:r>
          </w:p>
        </w:tc>
        <w:tc>
          <w:tcPr>
            <w:tcW w:w="0" w:type="auto"/>
            <w:shd w:val="clear" w:color="auto" w:fill="auto"/>
          </w:tcPr>
          <w:p w:rsidR="00F453A2" w:rsidRPr="001543AE" w:rsidRDefault="00F453A2" w:rsidP="00772E4A">
            <w:pPr>
              <w:pStyle w:val="afe"/>
            </w:pPr>
            <w:r w:rsidRPr="001543AE">
              <w:t>10,3</w:t>
            </w:r>
          </w:p>
        </w:tc>
        <w:tc>
          <w:tcPr>
            <w:tcW w:w="0" w:type="auto"/>
            <w:shd w:val="clear" w:color="auto" w:fill="auto"/>
          </w:tcPr>
          <w:p w:rsidR="00F453A2" w:rsidRPr="001543AE" w:rsidRDefault="00F453A2" w:rsidP="00772E4A">
            <w:pPr>
              <w:pStyle w:val="afe"/>
            </w:pPr>
            <w:r w:rsidRPr="001543AE">
              <w:t>3,9</w:t>
            </w:r>
          </w:p>
        </w:tc>
        <w:tc>
          <w:tcPr>
            <w:tcW w:w="0" w:type="auto"/>
            <w:shd w:val="clear" w:color="auto" w:fill="auto"/>
          </w:tcPr>
          <w:p w:rsidR="00F453A2" w:rsidRPr="001543AE" w:rsidRDefault="00F453A2" w:rsidP="00772E4A">
            <w:pPr>
              <w:pStyle w:val="afe"/>
            </w:pPr>
            <w:r w:rsidRPr="001543AE">
              <w:t>30,2</w:t>
            </w:r>
          </w:p>
        </w:tc>
        <w:tc>
          <w:tcPr>
            <w:tcW w:w="0" w:type="auto"/>
            <w:shd w:val="clear" w:color="auto" w:fill="auto"/>
          </w:tcPr>
          <w:p w:rsidR="00F453A2" w:rsidRPr="001543AE" w:rsidRDefault="00F453A2" w:rsidP="00772E4A">
            <w:pPr>
              <w:pStyle w:val="afe"/>
            </w:pPr>
            <w:r w:rsidRPr="001543AE">
              <w:t>9,0</w:t>
            </w:r>
          </w:p>
        </w:tc>
        <w:tc>
          <w:tcPr>
            <w:tcW w:w="0" w:type="auto"/>
            <w:shd w:val="clear" w:color="auto" w:fill="auto"/>
          </w:tcPr>
          <w:p w:rsidR="00F453A2" w:rsidRPr="001543AE" w:rsidRDefault="00F453A2" w:rsidP="00772E4A">
            <w:pPr>
              <w:pStyle w:val="afe"/>
            </w:pPr>
            <w:r w:rsidRPr="001543AE">
              <w:t>123,4</w:t>
            </w:r>
          </w:p>
        </w:tc>
        <w:tc>
          <w:tcPr>
            <w:tcW w:w="0" w:type="auto"/>
            <w:shd w:val="clear" w:color="auto" w:fill="auto"/>
          </w:tcPr>
          <w:p w:rsidR="00F453A2" w:rsidRPr="001543AE" w:rsidRDefault="00F453A2" w:rsidP="00772E4A">
            <w:pPr>
              <w:pStyle w:val="afe"/>
            </w:pPr>
            <w:r w:rsidRPr="001543AE">
              <w:t>10,3</w:t>
            </w:r>
          </w:p>
        </w:tc>
      </w:tr>
      <w:tr w:rsidR="001543AE" w:rsidRPr="00772E4A" w:rsidTr="00772E4A">
        <w:trPr>
          <w:trHeight w:val="343"/>
          <w:jc w:val="center"/>
        </w:trPr>
        <w:tc>
          <w:tcPr>
            <w:tcW w:w="0" w:type="auto"/>
            <w:shd w:val="clear" w:color="auto" w:fill="auto"/>
          </w:tcPr>
          <w:p w:rsidR="00F453A2" w:rsidRPr="001543AE" w:rsidRDefault="00F453A2" w:rsidP="00772E4A">
            <w:pPr>
              <w:pStyle w:val="afe"/>
            </w:pPr>
            <w:r w:rsidRPr="001543AE">
              <w:t>Западно-Сибирский</w:t>
            </w:r>
          </w:p>
        </w:tc>
        <w:tc>
          <w:tcPr>
            <w:tcW w:w="0" w:type="auto"/>
            <w:shd w:val="clear" w:color="auto" w:fill="auto"/>
          </w:tcPr>
          <w:p w:rsidR="00F453A2" w:rsidRPr="001543AE" w:rsidRDefault="00F453A2" w:rsidP="00772E4A">
            <w:pPr>
              <w:pStyle w:val="afe"/>
            </w:pPr>
            <w:r w:rsidRPr="001543AE">
              <w:t>9,7</w:t>
            </w:r>
          </w:p>
        </w:tc>
        <w:tc>
          <w:tcPr>
            <w:tcW w:w="0" w:type="auto"/>
            <w:shd w:val="clear" w:color="auto" w:fill="auto"/>
          </w:tcPr>
          <w:p w:rsidR="00F453A2" w:rsidRPr="001543AE" w:rsidRDefault="00F453A2" w:rsidP="00772E4A">
            <w:pPr>
              <w:pStyle w:val="afe"/>
            </w:pPr>
            <w:r w:rsidRPr="001543AE">
              <w:t>3,6</w:t>
            </w:r>
          </w:p>
        </w:tc>
        <w:tc>
          <w:tcPr>
            <w:tcW w:w="0" w:type="auto"/>
            <w:shd w:val="clear" w:color="auto" w:fill="auto"/>
          </w:tcPr>
          <w:p w:rsidR="00F453A2" w:rsidRPr="001543AE" w:rsidRDefault="00F453A2" w:rsidP="00772E4A">
            <w:pPr>
              <w:pStyle w:val="afe"/>
            </w:pPr>
            <w:r w:rsidRPr="001543AE">
              <w:t>24,4</w:t>
            </w:r>
          </w:p>
        </w:tc>
        <w:tc>
          <w:tcPr>
            <w:tcW w:w="0" w:type="auto"/>
            <w:shd w:val="clear" w:color="auto" w:fill="auto"/>
          </w:tcPr>
          <w:p w:rsidR="00F453A2" w:rsidRPr="001543AE" w:rsidRDefault="00F453A2" w:rsidP="00772E4A">
            <w:pPr>
              <w:pStyle w:val="afe"/>
            </w:pPr>
            <w:r w:rsidRPr="001543AE">
              <w:t>7,2</w:t>
            </w:r>
          </w:p>
        </w:tc>
        <w:tc>
          <w:tcPr>
            <w:tcW w:w="0" w:type="auto"/>
            <w:shd w:val="clear" w:color="auto" w:fill="auto"/>
          </w:tcPr>
          <w:p w:rsidR="00F453A2" w:rsidRPr="001543AE" w:rsidRDefault="00F453A2" w:rsidP="00772E4A">
            <w:pPr>
              <w:pStyle w:val="afe"/>
            </w:pPr>
            <w:r w:rsidRPr="001543AE">
              <w:t>91,9</w:t>
            </w:r>
          </w:p>
        </w:tc>
        <w:tc>
          <w:tcPr>
            <w:tcW w:w="0" w:type="auto"/>
            <w:shd w:val="clear" w:color="auto" w:fill="auto"/>
          </w:tcPr>
          <w:p w:rsidR="00F453A2" w:rsidRPr="001543AE" w:rsidRDefault="00F453A2" w:rsidP="00772E4A">
            <w:pPr>
              <w:pStyle w:val="afe"/>
            </w:pPr>
            <w:r w:rsidRPr="001543AE">
              <w:t>7,7</w:t>
            </w:r>
          </w:p>
        </w:tc>
      </w:tr>
      <w:tr w:rsidR="001543AE" w:rsidRPr="00772E4A" w:rsidTr="00772E4A">
        <w:trPr>
          <w:trHeight w:val="343"/>
          <w:jc w:val="center"/>
        </w:trPr>
        <w:tc>
          <w:tcPr>
            <w:tcW w:w="0" w:type="auto"/>
            <w:shd w:val="clear" w:color="auto" w:fill="auto"/>
          </w:tcPr>
          <w:p w:rsidR="00F453A2" w:rsidRPr="001543AE" w:rsidRDefault="00F453A2" w:rsidP="00772E4A">
            <w:pPr>
              <w:pStyle w:val="afe"/>
            </w:pPr>
            <w:r w:rsidRPr="001543AE">
              <w:t>Восточно-Сибирский</w:t>
            </w:r>
          </w:p>
        </w:tc>
        <w:tc>
          <w:tcPr>
            <w:tcW w:w="0" w:type="auto"/>
            <w:shd w:val="clear" w:color="auto" w:fill="auto"/>
          </w:tcPr>
          <w:p w:rsidR="00F453A2" w:rsidRPr="001543AE" w:rsidRDefault="00F453A2" w:rsidP="00772E4A">
            <w:pPr>
              <w:pStyle w:val="afe"/>
            </w:pPr>
            <w:r w:rsidRPr="001543AE">
              <w:t>8,6</w:t>
            </w:r>
          </w:p>
        </w:tc>
        <w:tc>
          <w:tcPr>
            <w:tcW w:w="0" w:type="auto"/>
            <w:shd w:val="clear" w:color="auto" w:fill="auto"/>
          </w:tcPr>
          <w:p w:rsidR="00F453A2" w:rsidRPr="001543AE" w:rsidRDefault="00F453A2" w:rsidP="00772E4A">
            <w:pPr>
              <w:pStyle w:val="afe"/>
            </w:pPr>
            <w:r w:rsidRPr="001543AE">
              <w:t>3,2</w:t>
            </w:r>
          </w:p>
        </w:tc>
        <w:tc>
          <w:tcPr>
            <w:tcW w:w="0" w:type="auto"/>
            <w:shd w:val="clear" w:color="auto" w:fill="auto"/>
          </w:tcPr>
          <w:p w:rsidR="00F453A2" w:rsidRPr="001543AE" w:rsidRDefault="00F453A2" w:rsidP="00772E4A">
            <w:pPr>
              <w:pStyle w:val="afe"/>
            </w:pPr>
            <w:r w:rsidRPr="001543AE">
              <w:t>47,9</w:t>
            </w:r>
          </w:p>
        </w:tc>
        <w:tc>
          <w:tcPr>
            <w:tcW w:w="0" w:type="auto"/>
            <w:shd w:val="clear" w:color="auto" w:fill="auto"/>
          </w:tcPr>
          <w:p w:rsidR="00F453A2" w:rsidRPr="001543AE" w:rsidRDefault="00F453A2" w:rsidP="00772E4A">
            <w:pPr>
              <w:pStyle w:val="afe"/>
            </w:pPr>
            <w:r w:rsidRPr="001543AE">
              <w:t>14,2</w:t>
            </w:r>
          </w:p>
        </w:tc>
        <w:tc>
          <w:tcPr>
            <w:tcW w:w="0" w:type="auto"/>
            <w:shd w:val="clear" w:color="auto" w:fill="auto"/>
          </w:tcPr>
          <w:p w:rsidR="00F453A2" w:rsidRPr="001543AE" w:rsidRDefault="00F453A2" w:rsidP="00772E4A">
            <w:pPr>
              <w:pStyle w:val="afe"/>
            </w:pPr>
            <w:r w:rsidRPr="001543AE">
              <w:t>64,2</w:t>
            </w:r>
          </w:p>
        </w:tc>
        <w:tc>
          <w:tcPr>
            <w:tcW w:w="0" w:type="auto"/>
            <w:shd w:val="clear" w:color="auto" w:fill="auto"/>
          </w:tcPr>
          <w:p w:rsidR="00F453A2" w:rsidRPr="001543AE" w:rsidRDefault="00F453A2" w:rsidP="00772E4A">
            <w:pPr>
              <w:pStyle w:val="afe"/>
            </w:pPr>
            <w:r w:rsidRPr="001543AE">
              <w:t>5,4</w:t>
            </w:r>
          </w:p>
        </w:tc>
      </w:tr>
      <w:tr w:rsidR="001543AE" w:rsidRPr="00772E4A" w:rsidTr="00772E4A">
        <w:trPr>
          <w:trHeight w:val="343"/>
          <w:jc w:val="center"/>
        </w:trPr>
        <w:tc>
          <w:tcPr>
            <w:tcW w:w="0" w:type="auto"/>
            <w:shd w:val="clear" w:color="auto" w:fill="auto"/>
          </w:tcPr>
          <w:p w:rsidR="00F453A2" w:rsidRPr="001543AE" w:rsidRDefault="00F453A2" w:rsidP="00772E4A">
            <w:pPr>
              <w:pStyle w:val="afe"/>
            </w:pPr>
            <w:r w:rsidRPr="001543AE">
              <w:t>Дальневосточный</w:t>
            </w:r>
          </w:p>
        </w:tc>
        <w:tc>
          <w:tcPr>
            <w:tcW w:w="0" w:type="auto"/>
            <w:shd w:val="clear" w:color="auto" w:fill="auto"/>
          </w:tcPr>
          <w:p w:rsidR="00F453A2" w:rsidRPr="001543AE" w:rsidRDefault="00F453A2" w:rsidP="00772E4A">
            <w:pPr>
              <w:pStyle w:val="afe"/>
            </w:pPr>
            <w:r w:rsidRPr="001543AE">
              <w:t>4,4</w:t>
            </w:r>
          </w:p>
        </w:tc>
        <w:tc>
          <w:tcPr>
            <w:tcW w:w="0" w:type="auto"/>
            <w:shd w:val="clear" w:color="auto" w:fill="auto"/>
          </w:tcPr>
          <w:p w:rsidR="00F453A2" w:rsidRPr="001543AE" w:rsidRDefault="00F453A2" w:rsidP="00772E4A">
            <w:pPr>
              <w:pStyle w:val="afe"/>
            </w:pPr>
            <w:r w:rsidRPr="001543AE">
              <w:t>1,7</w:t>
            </w:r>
          </w:p>
        </w:tc>
        <w:tc>
          <w:tcPr>
            <w:tcW w:w="0" w:type="auto"/>
            <w:shd w:val="clear" w:color="auto" w:fill="auto"/>
          </w:tcPr>
          <w:p w:rsidR="00F453A2" w:rsidRPr="001543AE" w:rsidRDefault="00F453A2" w:rsidP="00772E4A">
            <w:pPr>
              <w:pStyle w:val="afe"/>
            </w:pPr>
            <w:r w:rsidRPr="001543AE">
              <w:t>55,6</w:t>
            </w:r>
          </w:p>
        </w:tc>
        <w:tc>
          <w:tcPr>
            <w:tcW w:w="0" w:type="auto"/>
            <w:shd w:val="clear" w:color="auto" w:fill="auto"/>
          </w:tcPr>
          <w:p w:rsidR="00F453A2" w:rsidRPr="001543AE" w:rsidRDefault="00F453A2" w:rsidP="00772E4A">
            <w:pPr>
              <w:pStyle w:val="afe"/>
            </w:pPr>
            <w:r w:rsidRPr="001543AE">
              <w:t>16,5</w:t>
            </w:r>
          </w:p>
        </w:tc>
        <w:tc>
          <w:tcPr>
            <w:tcW w:w="0" w:type="auto"/>
            <w:shd w:val="clear" w:color="auto" w:fill="auto"/>
          </w:tcPr>
          <w:p w:rsidR="00F453A2" w:rsidRPr="001543AE" w:rsidRDefault="00F453A2" w:rsidP="00772E4A">
            <w:pPr>
              <w:pStyle w:val="afe"/>
            </w:pPr>
            <w:r w:rsidRPr="001543AE">
              <w:t>66,2</w:t>
            </w:r>
          </w:p>
        </w:tc>
        <w:tc>
          <w:tcPr>
            <w:tcW w:w="0" w:type="auto"/>
            <w:shd w:val="clear" w:color="auto" w:fill="auto"/>
          </w:tcPr>
          <w:p w:rsidR="00F453A2" w:rsidRPr="001543AE" w:rsidRDefault="00F453A2" w:rsidP="00772E4A">
            <w:pPr>
              <w:pStyle w:val="afe"/>
            </w:pPr>
            <w:r w:rsidRPr="001543AE">
              <w:t>5,5</w:t>
            </w:r>
          </w:p>
        </w:tc>
      </w:tr>
      <w:tr w:rsidR="001543AE" w:rsidRPr="00772E4A" w:rsidTr="00772E4A">
        <w:trPr>
          <w:trHeight w:val="343"/>
          <w:jc w:val="center"/>
        </w:trPr>
        <w:tc>
          <w:tcPr>
            <w:tcW w:w="0" w:type="auto"/>
            <w:shd w:val="clear" w:color="auto" w:fill="auto"/>
          </w:tcPr>
          <w:p w:rsidR="00F453A2" w:rsidRPr="001543AE" w:rsidRDefault="00F453A2" w:rsidP="00772E4A">
            <w:pPr>
              <w:pStyle w:val="afe"/>
            </w:pPr>
            <w:r w:rsidRPr="001543AE">
              <w:t>ИТОГО</w:t>
            </w:r>
          </w:p>
        </w:tc>
        <w:tc>
          <w:tcPr>
            <w:tcW w:w="0" w:type="auto"/>
            <w:shd w:val="clear" w:color="auto" w:fill="auto"/>
          </w:tcPr>
          <w:p w:rsidR="00F453A2" w:rsidRPr="001543AE" w:rsidRDefault="00F453A2" w:rsidP="00772E4A">
            <w:pPr>
              <w:pStyle w:val="afe"/>
            </w:pPr>
            <w:r w:rsidRPr="001543AE">
              <w:t>205,3</w:t>
            </w:r>
          </w:p>
        </w:tc>
        <w:tc>
          <w:tcPr>
            <w:tcW w:w="0" w:type="auto"/>
            <w:shd w:val="clear" w:color="auto" w:fill="auto"/>
          </w:tcPr>
          <w:p w:rsidR="00F453A2" w:rsidRPr="001543AE" w:rsidRDefault="00F453A2" w:rsidP="00772E4A">
            <w:pPr>
              <w:pStyle w:val="afe"/>
            </w:pPr>
            <w:r w:rsidRPr="001543AE">
              <w:t>100</w:t>
            </w:r>
          </w:p>
        </w:tc>
        <w:tc>
          <w:tcPr>
            <w:tcW w:w="0" w:type="auto"/>
            <w:shd w:val="clear" w:color="auto" w:fill="auto"/>
          </w:tcPr>
          <w:p w:rsidR="00F453A2" w:rsidRPr="001543AE" w:rsidRDefault="00F453A2" w:rsidP="00772E4A">
            <w:pPr>
              <w:pStyle w:val="afe"/>
            </w:pPr>
            <w:r w:rsidRPr="001543AE">
              <w:t>336,5</w:t>
            </w:r>
          </w:p>
        </w:tc>
        <w:tc>
          <w:tcPr>
            <w:tcW w:w="0" w:type="auto"/>
            <w:shd w:val="clear" w:color="auto" w:fill="auto"/>
          </w:tcPr>
          <w:p w:rsidR="00F453A2" w:rsidRPr="001543AE" w:rsidRDefault="00F453A2" w:rsidP="00772E4A">
            <w:pPr>
              <w:pStyle w:val="afe"/>
            </w:pPr>
            <w:r w:rsidRPr="001543AE">
              <w:t>100</w:t>
            </w:r>
          </w:p>
        </w:tc>
        <w:tc>
          <w:tcPr>
            <w:tcW w:w="0" w:type="auto"/>
            <w:shd w:val="clear" w:color="auto" w:fill="auto"/>
          </w:tcPr>
          <w:p w:rsidR="00F453A2" w:rsidRPr="001543AE" w:rsidRDefault="00F453A2" w:rsidP="00772E4A">
            <w:pPr>
              <w:pStyle w:val="afe"/>
            </w:pPr>
            <w:r w:rsidRPr="001543AE">
              <w:t>1198,0</w:t>
            </w:r>
          </w:p>
        </w:tc>
        <w:tc>
          <w:tcPr>
            <w:tcW w:w="0" w:type="auto"/>
            <w:shd w:val="clear" w:color="auto" w:fill="auto"/>
          </w:tcPr>
          <w:p w:rsidR="00F453A2" w:rsidRPr="001543AE" w:rsidRDefault="00F453A2" w:rsidP="00772E4A">
            <w:pPr>
              <w:pStyle w:val="afe"/>
            </w:pPr>
            <w:r w:rsidRPr="001543AE">
              <w:t>100</w:t>
            </w:r>
          </w:p>
        </w:tc>
      </w:tr>
    </w:tbl>
    <w:p w:rsidR="00927F05" w:rsidRPr="001543AE" w:rsidRDefault="00927F05" w:rsidP="001543AE">
      <w:pPr>
        <w:ind w:firstLine="709"/>
        <w:rPr>
          <w:lang w:eastAsia="en-US"/>
        </w:rPr>
      </w:pPr>
    </w:p>
    <w:p w:rsidR="001543AE" w:rsidRDefault="00997071" w:rsidP="001543AE">
      <w:pPr>
        <w:ind w:firstLine="709"/>
        <w:rPr>
          <w:lang w:eastAsia="en-US"/>
        </w:rPr>
      </w:pPr>
      <w:r w:rsidRPr="001543AE">
        <w:rPr>
          <w:lang w:eastAsia="en-US"/>
        </w:rPr>
        <w:t>Все это делает Урал доступным для туристов из других регионов</w:t>
      </w:r>
      <w:r w:rsidR="001543AE" w:rsidRPr="001543AE">
        <w:rPr>
          <w:lang w:eastAsia="en-US"/>
        </w:rPr>
        <w:t>.</w:t>
      </w:r>
    </w:p>
    <w:p w:rsidR="001543AE" w:rsidRDefault="00997071" w:rsidP="001543AE">
      <w:pPr>
        <w:ind w:firstLine="709"/>
        <w:rPr>
          <w:lang w:eastAsia="en-US"/>
        </w:rPr>
      </w:pPr>
      <w:r w:rsidRPr="001543AE">
        <w:rPr>
          <w:lang w:eastAsia="en-US"/>
        </w:rPr>
        <w:t>Рекреационная сеть Уральского региона считается слаборазвитой, хотя туризм на Урале активно развивается и представлен разнообразными формами</w:t>
      </w:r>
      <w:r w:rsidR="001543AE" w:rsidRPr="001543AE">
        <w:rPr>
          <w:lang w:eastAsia="en-US"/>
        </w:rPr>
        <w:t xml:space="preserve">: </w:t>
      </w:r>
      <w:r w:rsidRPr="001543AE">
        <w:rPr>
          <w:lang w:eastAsia="en-US"/>
        </w:rPr>
        <w:t>пешеходным, лыжным, водным, конным</w:t>
      </w:r>
      <w:r w:rsidR="001543AE" w:rsidRPr="001543AE">
        <w:rPr>
          <w:lang w:eastAsia="en-US"/>
        </w:rPr>
        <w:t xml:space="preserve">. </w:t>
      </w:r>
      <w:r w:rsidRPr="001543AE">
        <w:rPr>
          <w:lang w:eastAsia="en-US"/>
        </w:rPr>
        <w:t>Здесь функционируют 2 всероссийских маршрута</w:t>
      </w:r>
      <w:r w:rsidR="001543AE" w:rsidRPr="001543AE">
        <w:rPr>
          <w:lang w:eastAsia="en-US"/>
        </w:rPr>
        <w:t xml:space="preserve">: </w:t>
      </w:r>
      <w:r w:rsidRPr="001543AE">
        <w:rPr>
          <w:lang w:eastAsia="en-US"/>
        </w:rPr>
        <w:t>пешеходный по Южному Уралу и на плотах по р</w:t>
      </w:r>
      <w:r w:rsidR="001543AE" w:rsidRPr="001543AE">
        <w:rPr>
          <w:lang w:eastAsia="en-US"/>
        </w:rPr>
        <w:t xml:space="preserve">. </w:t>
      </w:r>
      <w:r w:rsidRPr="001543AE">
        <w:rPr>
          <w:lang w:eastAsia="en-US"/>
        </w:rPr>
        <w:t>Белой</w:t>
      </w:r>
      <w:r w:rsidR="001543AE" w:rsidRPr="001543AE">
        <w:rPr>
          <w:lang w:eastAsia="en-US"/>
        </w:rPr>
        <w:t xml:space="preserve">. </w:t>
      </w:r>
      <w:r w:rsidRPr="001543AE">
        <w:rPr>
          <w:lang w:eastAsia="en-US"/>
        </w:rPr>
        <w:t>В районе действуют 30 туристских баз и гостиниц</w:t>
      </w:r>
      <w:r w:rsidR="001543AE" w:rsidRPr="001543AE">
        <w:rPr>
          <w:lang w:eastAsia="en-US"/>
        </w:rPr>
        <w:t xml:space="preserve">. </w:t>
      </w:r>
      <w:r w:rsidRPr="001543AE">
        <w:rPr>
          <w:lang w:eastAsia="en-US"/>
        </w:rPr>
        <w:t>Активно внедряются новые виды путешествий на снегоходах</w:t>
      </w:r>
      <w:r w:rsidR="001543AE">
        <w:rPr>
          <w:lang w:eastAsia="en-US"/>
        </w:rPr>
        <w:t xml:space="preserve"> "</w:t>
      </w:r>
      <w:r w:rsidRPr="001543AE">
        <w:rPr>
          <w:lang w:eastAsia="en-US"/>
        </w:rPr>
        <w:t>Буран</w:t>
      </w:r>
      <w:r w:rsidR="001543AE">
        <w:rPr>
          <w:lang w:eastAsia="en-US"/>
        </w:rPr>
        <w:t xml:space="preserve">", </w:t>
      </w:r>
      <w:r w:rsidRPr="001543AE">
        <w:rPr>
          <w:lang w:eastAsia="en-US"/>
        </w:rPr>
        <w:t>плавдачах</w:t>
      </w:r>
      <w:r w:rsidR="001543AE">
        <w:rPr>
          <w:lang w:eastAsia="en-US"/>
        </w:rPr>
        <w:t xml:space="preserve"> "</w:t>
      </w:r>
      <w:r w:rsidRPr="001543AE">
        <w:rPr>
          <w:lang w:eastAsia="en-US"/>
        </w:rPr>
        <w:t>Дон</w:t>
      </w:r>
      <w:r w:rsidR="001543AE">
        <w:rPr>
          <w:lang w:eastAsia="en-US"/>
        </w:rPr>
        <w:t xml:space="preserve">" </w:t>
      </w:r>
      <w:r w:rsidRPr="001543AE">
        <w:rPr>
          <w:lang w:eastAsia="en-US"/>
        </w:rPr>
        <w:t>и виндсерферах</w:t>
      </w:r>
      <w:r w:rsidR="001543AE" w:rsidRPr="001543AE">
        <w:rPr>
          <w:lang w:eastAsia="en-US"/>
        </w:rPr>
        <w:t xml:space="preserve">. </w:t>
      </w:r>
      <w:r w:rsidRPr="001543AE">
        <w:rPr>
          <w:lang w:eastAsia="en-US"/>
        </w:rPr>
        <w:t>В районе много лечебно</w:t>
      </w:r>
      <w:r w:rsidRPr="001543AE">
        <w:rPr>
          <w:lang w:eastAsia="en-US"/>
        </w:rPr>
        <w:noBreakHyphen/>
        <w:t>оздоровительных учреждений</w:t>
      </w:r>
      <w:r w:rsidR="001543AE" w:rsidRPr="001543AE">
        <w:rPr>
          <w:lang w:eastAsia="en-US"/>
        </w:rPr>
        <w:t xml:space="preserve">: </w:t>
      </w:r>
      <w:r w:rsidRPr="001543AE">
        <w:rPr>
          <w:lang w:eastAsia="en-US"/>
        </w:rPr>
        <w:t>курорты Усть</w:t>
      </w:r>
      <w:r w:rsidRPr="001543AE">
        <w:rPr>
          <w:lang w:eastAsia="en-US"/>
        </w:rPr>
        <w:noBreakHyphen/>
        <w:t>Качка, Ключи, Нижние Серьги, Самоцвет, Озеро Молтаево, Кисегач, Увильды, Янган</w:t>
      </w:r>
      <w:r w:rsidRPr="001543AE">
        <w:rPr>
          <w:lang w:eastAsia="en-US"/>
        </w:rPr>
        <w:noBreakHyphen/>
        <w:t>Тау, Красноусольск</w:t>
      </w:r>
      <w:r w:rsidR="001543AE" w:rsidRPr="001543AE">
        <w:rPr>
          <w:lang w:eastAsia="en-US"/>
        </w:rPr>
        <w:t xml:space="preserve">. </w:t>
      </w:r>
      <w:r w:rsidRPr="001543AE">
        <w:rPr>
          <w:lang w:eastAsia="en-US"/>
        </w:rPr>
        <w:t>Каждая область располагает сетью санаториев и домов отдыха</w:t>
      </w:r>
      <w:r w:rsidR="001543AE" w:rsidRPr="001543AE">
        <w:rPr>
          <w:lang w:eastAsia="en-US"/>
        </w:rPr>
        <w:t>.</w:t>
      </w:r>
    </w:p>
    <w:p w:rsidR="001543AE" w:rsidRDefault="00997071" w:rsidP="001543AE">
      <w:pPr>
        <w:ind w:firstLine="709"/>
        <w:rPr>
          <w:lang w:eastAsia="en-US"/>
        </w:rPr>
      </w:pPr>
      <w:r w:rsidRPr="001543AE">
        <w:rPr>
          <w:lang w:eastAsia="en-US"/>
        </w:rPr>
        <w:t>Вокруг промцентров сосредоточены учреждения профилактического отдыха для рабочих местных предприятий</w:t>
      </w:r>
      <w:r w:rsidR="001543AE" w:rsidRPr="001543AE">
        <w:rPr>
          <w:lang w:eastAsia="en-US"/>
        </w:rPr>
        <w:t xml:space="preserve">. </w:t>
      </w:r>
      <w:r w:rsidRPr="001543AE">
        <w:rPr>
          <w:lang w:eastAsia="en-US"/>
        </w:rPr>
        <w:t>Тем не менее существующая сеть учреждений отдыха недостаточна для удовлетворения потребностей в отдыхе многочисленного местного населения</w:t>
      </w:r>
      <w:r w:rsidR="001543AE" w:rsidRPr="001543AE">
        <w:rPr>
          <w:lang w:eastAsia="en-US"/>
        </w:rPr>
        <w:t>.</w:t>
      </w:r>
    </w:p>
    <w:p w:rsidR="001543AE" w:rsidRDefault="00997071" w:rsidP="001543AE">
      <w:pPr>
        <w:ind w:firstLine="709"/>
        <w:rPr>
          <w:lang w:eastAsia="en-US"/>
        </w:rPr>
      </w:pPr>
      <w:r w:rsidRPr="001543AE">
        <w:rPr>
          <w:lang w:eastAsia="en-US"/>
        </w:rPr>
        <w:t>Культурно-исторический потенциал района весьма разнообразен, что способствует развитию познавательного туризма</w:t>
      </w:r>
      <w:r w:rsidR="001543AE" w:rsidRPr="001543AE">
        <w:rPr>
          <w:lang w:eastAsia="en-US"/>
        </w:rPr>
        <w:t xml:space="preserve">. </w:t>
      </w:r>
      <w:r w:rsidRPr="001543AE">
        <w:rPr>
          <w:lang w:eastAsia="en-US"/>
        </w:rPr>
        <w:t>Здесь имеются уникальные археологические памятники, в числе которых Капова пещера с древними наскальными рисунками, образцы культовых православных и мусульманских сооружений, краеведческие музеи</w:t>
      </w:r>
      <w:r w:rsidR="001543AE" w:rsidRPr="001543AE">
        <w:rPr>
          <w:lang w:eastAsia="en-US"/>
        </w:rPr>
        <w:t>.</w:t>
      </w:r>
    </w:p>
    <w:p w:rsidR="001543AE" w:rsidRDefault="00997071" w:rsidP="001543AE">
      <w:pPr>
        <w:ind w:firstLine="709"/>
        <w:rPr>
          <w:lang w:eastAsia="en-US"/>
        </w:rPr>
      </w:pPr>
      <w:r w:rsidRPr="001543AE">
        <w:rPr>
          <w:lang w:eastAsia="en-US"/>
        </w:rPr>
        <w:t>Практически во всех старинных уральских городах встречается множество архитектурных достопримечательностей, различных по стилю, эпохам и назначению</w:t>
      </w:r>
      <w:r w:rsidRPr="001543AE">
        <w:rPr>
          <w:rStyle w:val="a8"/>
          <w:color w:val="000000"/>
          <w:lang w:eastAsia="en-US"/>
        </w:rPr>
        <w:footnoteReference w:id="12"/>
      </w:r>
      <w:r w:rsidR="001543AE" w:rsidRPr="001543AE">
        <w:rPr>
          <w:lang w:eastAsia="en-US"/>
        </w:rPr>
        <w:t>.</w:t>
      </w:r>
    </w:p>
    <w:p w:rsidR="001543AE" w:rsidRDefault="001543AE" w:rsidP="001543AE">
      <w:pPr>
        <w:ind w:firstLine="709"/>
        <w:rPr>
          <w:lang w:eastAsia="en-US"/>
        </w:rPr>
      </w:pPr>
    </w:p>
    <w:p w:rsidR="001543AE" w:rsidRPr="001543AE" w:rsidRDefault="001543AE" w:rsidP="001543AE">
      <w:pPr>
        <w:pStyle w:val="2"/>
      </w:pPr>
      <w:bookmarkStart w:id="14" w:name="_Toc271741840"/>
      <w:bookmarkStart w:id="15" w:name="_Toc273112891"/>
      <w:r>
        <w:t>2.2</w:t>
      </w:r>
      <w:r w:rsidR="00927F05" w:rsidRPr="001543AE">
        <w:t xml:space="preserve"> Характеристика инфраструктуры туристического рынка</w:t>
      </w:r>
      <w:r w:rsidRPr="001543AE">
        <w:t xml:space="preserve"> </w:t>
      </w:r>
      <w:r w:rsidR="00927F05" w:rsidRPr="001543AE">
        <w:t>Свердловской области</w:t>
      </w:r>
      <w:bookmarkEnd w:id="14"/>
      <w:bookmarkEnd w:id="15"/>
    </w:p>
    <w:p w:rsidR="001543AE" w:rsidRDefault="001543AE" w:rsidP="001543AE">
      <w:pPr>
        <w:ind w:firstLine="709"/>
        <w:rPr>
          <w:lang w:eastAsia="en-US"/>
        </w:rPr>
      </w:pPr>
    </w:p>
    <w:p w:rsidR="001543AE" w:rsidRDefault="006C523D" w:rsidP="001543AE">
      <w:pPr>
        <w:ind w:firstLine="709"/>
        <w:rPr>
          <w:lang w:eastAsia="en-US"/>
        </w:rPr>
      </w:pPr>
      <w:r w:rsidRPr="001543AE">
        <w:rPr>
          <w:lang w:eastAsia="en-US"/>
        </w:rPr>
        <w:t>Свердловская область</w:t>
      </w:r>
      <w:r w:rsidR="001543AE" w:rsidRPr="001543AE">
        <w:rPr>
          <w:lang w:eastAsia="en-US"/>
        </w:rPr>
        <w:t xml:space="preserve"> - </w:t>
      </w:r>
      <w:r w:rsidRPr="001543AE">
        <w:rPr>
          <w:lang w:eastAsia="en-US"/>
        </w:rPr>
        <w:t>важнейший промышленный регион России</w:t>
      </w:r>
      <w:r w:rsidR="001543AE" w:rsidRPr="001543AE">
        <w:rPr>
          <w:lang w:eastAsia="en-US"/>
        </w:rPr>
        <w:t xml:space="preserve"> - </w:t>
      </w:r>
      <w:r w:rsidRPr="001543AE">
        <w:rPr>
          <w:lang w:eastAsia="en-US"/>
        </w:rPr>
        <w:t>обладает относительно благоприятными рекреационно-туристскими ресурсами</w:t>
      </w:r>
      <w:r w:rsidRPr="001543AE">
        <w:rPr>
          <w:rStyle w:val="a8"/>
          <w:color w:val="000000"/>
          <w:lang w:eastAsia="en-US"/>
        </w:rPr>
        <w:footnoteReference w:id="13"/>
      </w:r>
      <w:r w:rsidR="001543AE" w:rsidRPr="001543AE">
        <w:rPr>
          <w:lang w:eastAsia="en-US"/>
        </w:rPr>
        <w:t>.</w:t>
      </w:r>
    </w:p>
    <w:p w:rsidR="001543AE" w:rsidRDefault="006C523D" w:rsidP="001543AE">
      <w:pPr>
        <w:ind w:firstLine="709"/>
        <w:rPr>
          <w:lang w:eastAsia="en-US"/>
        </w:rPr>
      </w:pPr>
      <w:r w:rsidRPr="001543AE">
        <w:rPr>
          <w:lang w:eastAsia="en-US"/>
        </w:rPr>
        <w:t>Выгодное географическое положение на границе Европы и Азии, относительная политическая стабильность, разнообразие исторического наследия, высокий</w:t>
      </w:r>
      <w:r w:rsidR="001543AE" w:rsidRPr="001543AE">
        <w:rPr>
          <w:lang w:eastAsia="en-US"/>
        </w:rPr>
        <w:t xml:space="preserve"> </w:t>
      </w:r>
      <w:r w:rsidRPr="001543AE">
        <w:rPr>
          <w:lang w:eastAsia="en-US"/>
        </w:rPr>
        <w:t>интеллектуальный и культурный потенциал определяют благоприятные долгосрочные перспективы развития рекреационно-туристского комплекса Свердловской области</w:t>
      </w:r>
      <w:r w:rsidR="001543AE" w:rsidRPr="001543AE">
        <w:rPr>
          <w:lang w:eastAsia="en-US"/>
        </w:rPr>
        <w:t>.</w:t>
      </w:r>
    </w:p>
    <w:p w:rsidR="001543AE" w:rsidRDefault="006C523D" w:rsidP="001543AE">
      <w:pPr>
        <w:ind w:firstLine="709"/>
        <w:rPr>
          <w:lang w:eastAsia="en-US"/>
        </w:rPr>
      </w:pPr>
      <w:r w:rsidRPr="001543AE">
        <w:rPr>
          <w:lang w:eastAsia="en-US"/>
        </w:rPr>
        <w:t>Город Екатеринбург</w:t>
      </w:r>
      <w:r w:rsidR="001543AE" w:rsidRPr="001543AE">
        <w:rPr>
          <w:lang w:eastAsia="en-US"/>
        </w:rPr>
        <w:t xml:space="preserve"> - </w:t>
      </w:r>
      <w:r w:rsidRPr="001543AE">
        <w:rPr>
          <w:lang w:eastAsia="en-US"/>
        </w:rPr>
        <w:t>главный туристский центр области, зона ускоренного туристского освоения</w:t>
      </w:r>
      <w:r w:rsidR="001543AE" w:rsidRPr="001543AE">
        <w:rPr>
          <w:lang w:eastAsia="en-US"/>
        </w:rPr>
        <w:t xml:space="preserve">. </w:t>
      </w:r>
      <w:r w:rsidRPr="001543AE">
        <w:rPr>
          <w:lang w:eastAsia="en-US"/>
        </w:rPr>
        <w:t>Областной центр располагает высоким экономическим, культурно-историческим, научным потенциалом, имеет развитую транспортную сеть</w:t>
      </w:r>
      <w:r w:rsidR="001543AE">
        <w:rPr>
          <w:lang w:eastAsia="en-US"/>
        </w:rPr>
        <w:t xml:space="preserve"> (</w:t>
      </w:r>
      <w:r w:rsidRPr="001543AE">
        <w:rPr>
          <w:lang w:eastAsia="en-US"/>
        </w:rPr>
        <w:t>международный аэропорт, железнодорожный вокзал, автовокзал</w:t>
      </w:r>
      <w:r w:rsidR="001543AE" w:rsidRPr="001543AE">
        <w:rPr>
          <w:lang w:eastAsia="en-US"/>
        </w:rPr>
        <w:t>),</w:t>
      </w:r>
      <w:r w:rsidRPr="001543AE">
        <w:rPr>
          <w:lang w:eastAsia="en-US"/>
        </w:rPr>
        <w:t xml:space="preserve"> наибольшую густоту размещения объектов туристской инфраструктуры</w:t>
      </w:r>
      <w:r w:rsidR="001543AE" w:rsidRPr="001543AE">
        <w:rPr>
          <w:lang w:eastAsia="en-US"/>
        </w:rPr>
        <w:t>.</w:t>
      </w:r>
    </w:p>
    <w:p w:rsidR="001543AE" w:rsidRDefault="006C523D" w:rsidP="001543AE">
      <w:pPr>
        <w:ind w:firstLine="709"/>
        <w:rPr>
          <w:lang w:eastAsia="en-US"/>
        </w:rPr>
      </w:pPr>
      <w:r w:rsidRPr="001543AE">
        <w:rPr>
          <w:lang w:eastAsia="en-US"/>
        </w:rPr>
        <w:t xml:space="preserve">Однако, несмотря на значительный рекреационно-туристский потенциал, </w:t>
      </w:r>
      <w:r w:rsidR="00171BE0" w:rsidRPr="001543AE">
        <w:rPr>
          <w:lang w:eastAsia="en-US"/>
        </w:rPr>
        <w:t>с</w:t>
      </w:r>
      <w:r w:rsidRPr="001543AE">
        <w:rPr>
          <w:lang w:eastAsia="en-US"/>
        </w:rPr>
        <w:t>уществующая материальная база сферы отдыха и туризма в настоящее время характеризуется высокой степенью физического и морального износа</w:t>
      </w:r>
      <w:r w:rsidR="001543AE" w:rsidRPr="001543AE">
        <w:rPr>
          <w:lang w:eastAsia="en-US"/>
        </w:rPr>
        <w:t xml:space="preserve">. </w:t>
      </w:r>
      <w:r w:rsidRPr="001543AE">
        <w:rPr>
          <w:lang w:eastAsia="en-US"/>
        </w:rPr>
        <w:t>До 60% основных фондов местных гостиничных и специализированных средств размещения</w:t>
      </w:r>
      <w:r w:rsidR="001543AE" w:rsidRPr="001543AE">
        <w:rPr>
          <w:lang w:eastAsia="en-US"/>
        </w:rPr>
        <w:t xml:space="preserve"> </w:t>
      </w:r>
      <w:r w:rsidRPr="001543AE">
        <w:rPr>
          <w:lang w:eastAsia="en-US"/>
        </w:rPr>
        <w:t>нуждаются в модернизации</w:t>
      </w:r>
      <w:r w:rsidRPr="001543AE">
        <w:rPr>
          <w:rStyle w:val="a8"/>
          <w:color w:val="000000"/>
          <w:lang w:eastAsia="en-US"/>
        </w:rPr>
        <w:footnoteReference w:id="14"/>
      </w:r>
      <w:r w:rsidR="001543AE" w:rsidRPr="001543AE">
        <w:rPr>
          <w:lang w:eastAsia="en-US"/>
        </w:rPr>
        <w:t>.</w:t>
      </w:r>
    </w:p>
    <w:p w:rsidR="001543AE" w:rsidRDefault="006C523D" w:rsidP="001543AE">
      <w:pPr>
        <w:ind w:firstLine="709"/>
        <w:rPr>
          <w:lang w:eastAsia="en-US"/>
        </w:rPr>
      </w:pPr>
      <w:r w:rsidRPr="001543AE">
        <w:rPr>
          <w:lang w:eastAsia="en-US"/>
        </w:rPr>
        <w:t>По состоянию на 1 августа 20</w:t>
      </w:r>
      <w:r w:rsidR="002174F9" w:rsidRPr="001543AE">
        <w:rPr>
          <w:lang w:eastAsia="en-US"/>
        </w:rPr>
        <w:t>10</w:t>
      </w:r>
      <w:r w:rsidRPr="001543AE">
        <w:rPr>
          <w:lang w:eastAsia="en-US"/>
        </w:rPr>
        <w:t xml:space="preserve"> г в Свердловской области действуют 436 турагентов, 57 туроператоров и 24 фирмы, специализирующиеся на внутреннем туризме</w:t>
      </w:r>
      <w:r w:rsidR="001543AE" w:rsidRPr="001543AE">
        <w:rPr>
          <w:lang w:eastAsia="en-US"/>
        </w:rPr>
        <w:t xml:space="preserve">. </w:t>
      </w:r>
      <w:r w:rsidRPr="001543AE">
        <w:rPr>
          <w:rStyle w:val="a8"/>
          <w:color w:val="000000"/>
          <w:lang w:eastAsia="en-US"/>
        </w:rPr>
        <w:footnoteReference w:id="15"/>
      </w:r>
    </w:p>
    <w:p w:rsidR="001543AE" w:rsidRDefault="006C523D" w:rsidP="001543AE">
      <w:pPr>
        <w:ind w:firstLine="709"/>
        <w:rPr>
          <w:lang w:eastAsia="en-US"/>
        </w:rPr>
      </w:pPr>
      <w:r w:rsidRPr="001543AE">
        <w:rPr>
          <w:lang w:eastAsia="en-US"/>
        </w:rPr>
        <w:t>В Екатеринбурге действуют 240 туристических фирм</w:t>
      </w:r>
      <w:r w:rsidR="001543AE">
        <w:rPr>
          <w:lang w:eastAsia="en-US"/>
        </w:rPr>
        <w:t xml:space="preserve"> (</w:t>
      </w:r>
      <w:r w:rsidRPr="001543AE">
        <w:rPr>
          <w:lang w:eastAsia="en-US"/>
        </w:rPr>
        <w:t>2% от общего количества российских турфирм</w:t>
      </w:r>
      <w:r w:rsidR="001543AE" w:rsidRPr="001543AE">
        <w:rPr>
          <w:lang w:eastAsia="en-US"/>
        </w:rPr>
        <w:t>),</w:t>
      </w:r>
      <w:r w:rsidRPr="001543AE">
        <w:rPr>
          <w:lang w:eastAsia="en-US"/>
        </w:rPr>
        <w:t xml:space="preserve"> 32 из них специализируются на въездном туризме</w:t>
      </w:r>
      <w:r w:rsidR="001543AE" w:rsidRPr="001543AE">
        <w:rPr>
          <w:lang w:eastAsia="en-US"/>
        </w:rPr>
        <w:t xml:space="preserve">. </w:t>
      </w:r>
      <w:r w:rsidRPr="001543AE">
        <w:rPr>
          <w:rStyle w:val="a8"/>
          <w:color w:val="000000"/>
          <w:lang w:eastAsia="en-US"/>
        </w:rPr>
        <w:footnoteReference w:id="16"/>
      </w:r>
      <w:r w:rsidR="001543AE" w:rsidRPr="001543AE">
        <w:rPr>
          <w:lang w:eastAsia="en-US"/>
        </w:rPr>
        <w:t>.</w:t>
      </w:r>
    </w:p>
    <w:p w:rsidR="001543AE" w:rsidRDefault="006C523D" w:rsidP="001543AE">
      <w:pPr>
        <w:ind w:firstLine="709"/>
        <w:rPr>
          <w:lang w:eastAsia="en-US"/>
        </w:rPr>
      </w:pPr>
      <w:r w:rsidRPr="001543AE">
        <w:rPr>
          <w:lang w:eastAsia="en-US"/>
        </w:rPr>
        <w:t>Среди крупных фирм с объемом обслуживания более 1000 человек и объемом реализации более 1 мнл</w:t>
      </w:r>
      <w:r w:rsidR="001543AE" w:rsidRPr="001543AE">
        <w:rPr>
          <w:lang w:eastAsia="en-US"/>
        </w:rPr>
        <w:t xml:space="preserve">. </w:t>
      </w:r>
      <w:r w:rsidRPr="001543AE">
        <w:rPr>
          <w:lang w:eastAsia="en-US"/>
        </w:rPr>
        <w:t>руб</w:t>
      </w:r>
      <w:r w:rsidR="001543AE" w:rsidRPr="001543AE">
        <w:rPr>
          <w:lang w:eastAsia="en-US"/>
        </w:rPr>
        <w:t xml:space="preserve">. </w:t>
      </w:r>
      <w:r w:rsidRPr="001543AE">
        <w:rPr>
          <w:lang w:eastAsia="en-US"/>
        </w:rPr>
        <w:t>в год преобладают фирмы, которые занимаются</w:t>
      </w:r>
      <w:r w:rsidR="001543AE" w:rsidRPr="001543AE">
        <w:rPr>
          <w:lang w:eastAsia="en-US"/>
        </w:rPr>
        <w:t xml:space="preserve"> </w:t>
      </w:r>
      <w:r w:rsidRPr="001543AE">
        <w:rPr>
          <w:lang w:eastAsia="en-US"/>
        </w:rPr>
        <w:t>туроператорской и турагентской деятельностью одновременно</w:t>
      </w:r>
      <w:r w:rsidRPr="001543AE">
        <w:rPr>
          <w:rStyle w:val="a8"/>
          <w:lang w:eastAsia="en-US"/>
        </w:rPr>
        <w:footnoteReference w:id="17"/>
      </w:r>
      <w:r w:rsidR="001543AE" w:rsidRPr="001543AE">
        <w:rPr>
          <w:lang w:eastAsia="en-US"/>
        </w:rPr>
        <w:t>.</w:t>
      </w:r>
    </w:p>
    <w:p w:rsidR="006C523D" w:rsidRPr="001543AE" w:rsidRDefault="001543AE" w:rsidP="001543AE">
      <w:pPr>
        <w:ind w:left="708" w:firstLine="1"/>
        <w:rPr>
          <w:lang w:eastAsia="en-US"/>
        </w:rPr>
      </w:pPr>
      <w:r>
        <w:rPr>
          <w:lang w:eastAsia="en-US"/>
        </w:rPr>
        <w:br w:type="page"/>
      </w:r>
      <w:r w:rsidR="006C523D" w:rsidRPr="001543AE">
        <w:rPr>
          <w:lang w:eastAsia="en-US"/>
        </w:rPr>
        <w:t xml:space="preserve">Таблица </w:t>
      </w:r>
      <w:r w:rsidR="00187955" w:rsidRPr="001543AE">
        <w:rPr>
          <w:lang w:eastAsia="en-US"/>
        </w:rPr>
        <w:t>2</w:t>
      </w:r>
      <w:r>
        <w:rPr>
          <w:lang w:eastAsia="en-US"/>
        </w:rPr>
        <w:t xml:space="preserve">. </w:t>
      </w:r>
      <w:r w:rsidR="006C523D" w:rsidRPr="001543AE">
        <w:rPr>
          <w:b/>
          <w:bCs/>
          <w:lang w:eastAsia="en-US"/>
        </w:rPr>
        <w:t>Туристские фирмы с объемом обслуживания более 1000 чел</w:t>
      </w:r>
      <w:r w:rsidRPr="001543AE">
        <w:rPr>
          <w:b/>
          <w:bCs/>
          <w:lang w:eastAsia="en-US"/>
        </w:rPr>
        <w:t xml:space="preserve">. </w:t>
      </w:r>
      <w:r w:rsidR="006C523D" w:rsidRPr="001543AE">
        <w:rPr>
          <w:b/>
          <w:bCs/>
          <w:lang w:eastAsia="en-US"/>
        </w:rPr>
        <w:t>в год</w:t>
      </w:r>
      <w:r w:rsidR="006C523D" w:rsidRPr="001543AE">
        <w:rPr>
          <w:rStyle w:val="a8"/>
          <w:color w:val="000000"/>
          <w:lang w:eastAsia="en-US"/>
        </w:rPr>
        <w:footnoteReference w:id="18"/>
      </w:r>
      <w:r w:rsidRPr="001543AE">
        <w:rPr>
          <w:lang w:eastAsia="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3590"/>
        <w:gridCol w:w="3015"/>
      </w:tblGrid>
      <w:tr w:rsidR="006C523D" w:rsidRPr="00772E4A" w:rsidTr="00772E4A">
        <w:trPr>
          <w:jc w:val="center"/>
        </w:trPr>
        <w:tc>
          <w:tcPr>
            <w:tcW w:w="2093" w:type="dxa"/>
            <w:shd w:val="clear" w:color="auto" w:fill="auto"/>
          </w:tcPr>
          <w:p w:rsidR="006C523D" w:rsidRPr="001543AE" w:rsidRDefault="006C523D" w:rsidP="001543AE">
            <w:pPr>
              <w:pStyle w:val="afe"/>
            </w:pPr>
            <w:r w:rsidRPr="001543AE">
              <w:t>Название</w:t>
            </w:r>
          </w:p>
        </w:tc>
        <w:tc>
          <w:tcPr>
            <w:tcW w:w="3590" w:type="dxa"/>
            <w:shd w:val="clear" w:color="auto" w:fill="auto"/>
          </w:tcPr>
          <w:p w:rsidR="006C523D" w:rsidRPr="001543AE" w:rsidRDefault="006C523D" w:rsidP="001543AE">
            <w:pPr>
              <w:pStyle w:val="afe"/>
            </w:pPr>
            <w:r w:rsidRPr="001543AE">
              <w:t>Направления деятельности</w:t>
            </w:r>
          </w:p>
        </w:tc>
        <w:tc>
          <w:tcPr>
            <w:tcW w:w="3015" w:type="dxa"/>
            <w:shd w:val="clear" w:color="auto" w:fill="auto"/>
          </w:tcPr>
          <w:p w:rsidR="006C523D" w:rsidRPr="001543AE" w:rsidRDefault="006C523D" w:rsidP="001543AE">
            <w:pPr>
              <w:pStyle w:val="afe"/>
            </w:pPr>
            <w:r w:rsidRPr="001543AE">
              <w:t>Место расположения</w:t>
            </w:r>
          </w:p>
        </w:tc>
      </w:tr>
      <w:tr w:rsidR="006C523D" w:rsidRPr="00772E4A" w:rsidTr="00772E4A">
        <w:trPr>
          <w:jc w:val="center"/>
        </w:trPr>
        <w:tc>
          <w:tcPr>
            <w:tcW w:w="8698" w:type="dxa"/>
            <w:gridSpan w:val="3"/>
            <w:shd w:val="clear" w:color="auto" w:fill="auto"/>
          </w:tcPr>
          <w:p w:rsidR="006C523D" w:rsidRPr="001543AE" w:rsidRDefault="006C523D" w:rsidP="001543AE">
            <w:pPr>
              <w:pStyle w:val="afe"/>
            </w:pPr>
            <w:r w:rsidRPr="00772E4A">
              <w:rPr>
                <w:b/>
                <w:bCs/>
                <w:i/>
                <w:iCs/>
              </w:rPr>
              <w:t>Туроператоры</w:t>
            </w:r>
          </w:p>
        </w:tc>
      </w:tr>
      <w:tr w:rsidR="006C523D" w:rsidRPr="00772E4A" w:rsidTr="00772E4A">
        <w:trPr>
          <w:jc w:val="center"/>
        </w:trPr>
        <w:tc>
          <w:tcPr>
            <w:tcW w:w="2093" w:type="dxa"/>
            <w:shd w:val="clear" w:color="auto" w:fill="auto"/>
          </w:tcPr>
          <w:p w:rsidR="006C523D" w:rsidRPr="001543AE" w:rsidRDefault="006C523D" w:rsidP="001543AE">
            <w:pPr>
              <w:pStyle w:val="afe"/>
            </w:pPr>
            <w:r w:rsidRPr="001543AE">
              <w:t>Аэромост плюс</w:t>
            </w:r>
          </w:p>
        </w:tc>
        <w:tc>
          <w:tcPr>
            <w:tcW w:w="3590" w:type="dxa"/>
            <w:shd w:val="clear" w:color="auto" w:fill="auto"/>
          </w:tcPr>
          <w:p w:rsidR="006C523D" w:rsidRPr="001543AE" w:rsidRDefault="006C523D" w:rsidP="001543AE">
            <w:pPr>
              <w:pStyle w:val="afe"/>
            </w:pPr>
            <w:r w:rsidRPr="001543AE">
              <w:t>Выездной международный туризм, оформление авиабилетов</w:t>
            </w:r>
          </w:p>
        </w:tc>
        <w:tc>
          <w:tcPr>
            <w:tcW w:w="3015" w:type="dxa"/>
            <w:shd w:val="clear" w:color="auto" w:fill="auto"/>
          </w:tcPr>
          <w:p w:rsidR="006C523D" w:rsidRPr="001543AE" w:rsidRDefault="006C523D" w:rsidP="001543AE">
            <w:pPr>
              <w:pStyle w:val="afe"/>
            </w:pPr>
            <w:r w:rsidRPr="001543AE">
              <w:t>Екатеринбург</w:t>
            </w:r>
            <w:r w:rsidR="001543AE">
              <w:t>.,</w:t>
            </w:r>
            <w:r w:rsidRPr="001543AE">
              <w:t xml:space="preserve"> пр</w:t>
            </w:r>
            <w:r w:rsidR="001543AE" w:rsidRPr="001543AE">
              <w:t xml:space="preserve">. </w:t>
            </w:r>
            <w:r w:rsidRPr="001543AE">
              <w:t>Ленина, 28</w:t>
            </w:r>
          </w:p>
        </w:tc>
      </w:tr>
      <w:tr w:rsidR="006C523D" w:rsidRPr="00772E4A" w:rsidTr="00772E4A">
        <w:trPr>
          <w:jc w:val="center"/>
        </w:trPr>
        <w:tc>
          <w:tcPr>
            <w:tcW w:w="2093" w:type="dxa"/>
            <w:shd w:val="clear" w:color="auto" w:fill="auto"/>
          </w:tcPr>
          <w:p w:rsidR="006C523D" w:rsidRPr="001543AE" w:rsidRDefault="006C523D" w:rsidP="001543AE">
            <w:pPr>
              <w:pStyle w:val="afe"/>
            </w:pPr>
            <w:r w:rsidRPr="001543AE">
              <w:t>Виста</w:t>
            </w:r>
          </w:p>
        </w:tc>
        <w:tc>
          <w:tcPr>
            <w:tcW w:w="3590" w:type="dxa"/>
            <w:shd w:val="clear" w:color="auto" w:fill="auto"/>
          </w:tcPr>
          <w:p w:rsidR="006C523D" w:rsidRPr="001543AE" w:rsidRDefault="006C523D" w:rsidP="001543AE">
            <w:pPr>
              <w:pStyle w:val="afe"/>
            </w:pPr>
            <w:r w:rsidRPr="001543AE">
              <w:t>Выездной туризм</w:t>
            </w:r>
            <w:r w:rsidR="001543AE" w:rsidRPr="001543AE">
              <w:t xml:space="preserve">: </w:t>
            </w:r>
            <w:r w:rsidRPr="001543AE">
              <w:t>США и другие</w:t>
            </w:r>
            <w:r w:rsidR="001543AE" w:rsidRPr="001543AE">
              <w:t xml:space="preserve"> </w:t>
            </w:r>
            <w:r w:rsidRPr="001543AE">
              <w:t>страны мира</w:t>
            </w:r>
          </w:p>
        </w:tc>
        <w:tc>
          <w:tcPr>
            <w:tcW w:w="3015" w:type="dxa"/>
            <w:shd w:val="clear" w:color="auto" w:fill="auto"/>
          </w:tcPr>
          <w:p w:rsidR="001543AE" w:rsidRDefault="006C523D" w:rsidP="001543AE">
            <w:pPr>
              <w:pStyle w:val="afe"/>
            </w:pPr>
            <w:r w:rsidRPr="001543AE">
              <w:t>Екатеринбург,</w:t>
            </w:r>
          </w:p>
          <w:p w:rsidR="006C523D" w:rsidRPr="001543AE" w:rsidRDefault="006C523D" w:rsidP="001543AE">
            <w:pPr>
              <w:pStyle w:val="afe"/>
            </w:pPr>
            <w:r w:rsidRPr="001543AE">
              <w:t xml:space="preserve">Толмачева, 10 </w:t>
            </w:r>
          </w:p>
        </w:tc>
      </w:tr>
      <w:tr w:rsidR="006C523D" w:rsidRPr="00772E4A" w:rsidTr="00772E4A">
        <w:trPr>
          <w:jc w:val="center"/>
        </w:trPr>
        <w:tc>
          <w:tcPr>
            <w:tcW w:w="2093" w:type="dxa"/>
            <w:shd w:val="clear" w:color="auto" w:fill="auto"/>
          </w:tcPr>
          <w:p w:rsidR="001543AE" w:rsidRDefault="001543AE" w:rsidP="001543AE">
            <w:pPr>
              <w:pStyle w:val="afe"/>
            </w:pPr>
            <w:r>
              <w:t>"</w:t>
            </w:r>
            <w:r w:rsidR="006C523D" w:rsidRPr="001543AE">
              <w:t>Гринекс</w:t>
            </w:r>
          </w:p>
          <w:p w:rsidR="006C523D" w:rsidRPr="001543AE" w:rsidRDefault="006C523D" w:rsidP="001543AE">
            <w:pPr>
              <w:pStyle w:val="afe"/>
            </w:pPr>
            <w:r w:rsidRPr="001543AE">
              <w:t>Екатеринбург</w:t>
            </w:r>
            <w:r w:rsidR="001543AE">
              <w:t>"</w:t>
            </w:r>
          </w:p>
        </w:tc>
        <w:tc>
          <w:tcPr>
            <w:tcW w:w="3590" w:type="dxa"/>
            <w:shd w:val="clear" w:color="auto" w:fill="auto"/>
          </w:tcPr>
          <w:p w:rsidR="006C523D" w:rsidRPr="001543AE" w:rsidRDefault="006C523D" w:rsidP="001543AE">
            <w:pPr>
              <w:pStyle w:val="afe"/>
            </w:pPr>
            <w:r w:rsidRPr="001543AE">
              <w:t>Выездной туризм</w:t>
            </w:r>
            <w:r w:rsidR="001543AE" w:rsidRPr="001543AE">
              <w:t xml:space="preserve">: </w:t>
            </w:r>
            <w:r w:rsidRPr="001543AE">
              <w:t>Испания, Турция</w:t>
            </w:r>
            <w:r w:rsidR="001543AE" w:rsidRPr="001543AE">
              <w:t xml:space="preserve"> </w:t>
            </w:r>
            <w:r w:rsidR="001543AE">
              <w:t>т.д.</w:t>
            </w:r>
            <w:r w:rsidR="001543AE" w:rsidRPr="001543AE">
              <w:t xml:space="preserve"> </w:t>
            </w:r>
          </w:p>
        </w:tc>
        <w:tc>
          <w:tcPr>
            <w:tcW w:w="3015" w:type="dxa"/>
            <w:shd w:val="clear" w:color="auto" w:fill="auto"/>
          </w:tcPr>
          <w:p w:rsidR="006C523D" w:rsidRPr="001543AE" w:rsidRDefault="006C523D" w:rsidP="001543AE">
            <w:pPr>
              <w:pStyle w:val="afe"/>
            </w:pPr>
            <w:r w:rsidRPr="001543AE">
              <w:t>Екатеринбург, Ленина, 5/2</w:t>
            </w:r>
          </w:p>
        </w:tc>
      </w:tr>
      <w:tr w:rsidR="006C523D" w:rsidRPr="00772E4A" w:rsidTr="00772E4A">
        <w:trPr>
          <w:jc w:val="center"/>
        </w:trPr>
        <w:tc>
          <w:tcPr>
            <w:tcW w:w="2093" w:type="dxa"/>
            <w:shd w:val="clear" w:color="auto" w:fill="auto"/>
          </w:tcPr>
          <w:p w:rsidR="006C523D" w:rsidRPr="001543AE" w:rsidRDefault="006C523D" w:rsidP="001543AE">
            <w:pPr>
              <w:pStyle w:val="afe"/>
            </w:pPr>
            <w:r w:rsidRPr="001543AE">
              <w:t xml:space="preserve">Джаз-тревел </w:t>
            </w:r>
          </w:p>
        </w:tc>
        <w:tc>
          <w:tcPr>
            <w:tcW w:w="3590" w:type="dxa"/>
            <w:shd w:val="clear" w:color="auto" w:fill="auto"/>
          </w:tcPr>
          <w:p w:rsidR="006C523D" w:rsidRPr="001543AE" w:rsidRDefault="006C523D" w:rsidP="001543AE">
            <w:pPr>
              <w:pStyle w:val="afe"/>
            </w:pPr>
            <w:r w:rsidRPr="001543AE">
              <w:t>Выездной туризм</w:t>
            </w:r>
            <w:r w:rsidR="001543AE" w:rsidRPr="001543AE">
              <w:t xml:space="preserve">: </w:t>
            </w:r>
            <w:r w:rsidRPr="001543AE">
              <w:t>ОАЭ, Канарские острова, Таиланд, о</w:t>
            </w:r>
            <w:r w:rsidR="001543AE" w:rsidRPr="001543AE">
              <w:t xml:space="preserve">. </w:t>
            </w:r>
            <w:r w:rsidRPr="001543AE">
              <w:t>Бали</w:t>
            </w:r>
          </w:p>
        </w:tc>
        <w:tc>
          <w:tcPr>
            <w:tcW w:w="3015" w:type="dxa"/>
            <w:shd w:val="clear" w:color="auto" w:fill="auto"/>
          </w:tcPr>
          <w:p w:rsidR="001543AE" w:rsidRDefault="006C523D" w:rsidP="001543AE">
            <w:pPr>
              <w:pStyle w:val="afe"/>
            </w:pPr>
            <w:r w:rsidRPr="001543AE">
              <w:t>Екатеринбург,</w:t>
            </w:r>
          </w:p>
          <w:p w:rsidR="006C523D" w:rsidRPr="001543AE" w:rsidRDefault="006C523D" w:rsidP="001543AE">
            <w:pPr>
              <w:pStyle w:val="afe"/>
            </w:pPr>
            <w:r w:rsidRPr="001543AE">
              <w:t>Ленина, 24/8</w:t>
            </w:r>
            <w:r w:rsidR="001543AE" w:rsidRPr="001543AE">
              <w:t xml:space="preserve">; </w:t>
            </w:r>
            <w:r w:rsidRPr="001543AE">
              <w:t>Ленина, 36</w:t>
            </w:r>
          </w:p>
        </w:tc>
      </w:tr>
      <w:tr w:rsidR="006C523D" w:rsidRPr="00772E4A" w:rsidTr="00772E4A">
        <w:trPr>
          <w:jc w:val="center"/>
        </w:trPr>
        <w:tc>
          <w:tcPr>
            <w:tcW w:w="2093" w:type="dxa"/>
            <w:shd w:val="clear" w:color="auto" w:fill="auto"/>
          </w:tcPr>
          <w:p w:rsidR="006C523D" w:rsidRPr="001543AE" w:rsidRDefault="006C523D" w:rsidP="001543AE">
            <w:pPr>
              <w:pStyle w:val="afe"/>
            </w:pPr>
            <w:r w:rsidRPr="001543AE">
              <w:t xml:space="preserve">Евразия </w:t>
            </w:r>
          </w:p>
        </w:tc>
        <w:tc>
          <w:tcPr>
            <w:tcW w:w="3590" w:type="dxa"/>
            <w:shd w:val="clear" w:color="auto" w:fill="auto"/>
          </w:tcPr>
          <w:p w:rsidR="006C523D" w:rsidRPr="001543AE" w:rsidRDefault="006C523D" w:rsidP="001543AE">
            <w:pPr>
              <w:pStyle w:val="afe"/>
            </w:pPr>
            <w:r w:rsidRPr="001543AE">
              <w:t>Прием и экскурсионное обслуживание в Свердловской</w:t>
            </w:r>
            <w:r w:rsidR="001543AE" w:rsidRPr="001543AE">
              <w:t xml:space="preserve"> </w:t>
            </w:r>
            <w:r w:rsidRPr="001543AE">
              <w:t>области, все виды международного и внутреннего туризма</w:t>
            </w:r>
          </w:p>
        </w:tc>
        <w:tc>
          <w:tcPr>
            <w:tcW w:w="3015" w:type="dxa"/>
            <w:shd w:val="clear" w:color="auto" w:fill="auto"/>
          </w:tcPr>
          <w:p w:rsidR="001543AE" w:rsidRDefault="006C523D" w:rsidP="001543AE">
            <w:pPr>
              <w:pStyle w:val="afe"/>
            </w:pPr>
            <w:r w:rsidRPr="001543AE">
              <w:t>Екатеринбург,</w:t>
            </w:r>
          </w:p>
          <w:p w:rsidR="006C523D" w:rsidRPr="001543AE" w:rsidRDefault="006C523D" w:rsidP="001543AE">
            <w:pPr>
              <w:pStyle w:val="afe"/>
            </w:pPr>
            <w:r w:rsidRPr="001543AE">
              <w:t xml:space="preserve">Пролетарская, 3 </w:t>
            </w:r>
          </w:p>
        </w:tc>
      </w:tr>
      <w:tr w:rsidR="006C523D" w:rsidRPr="00772E4A" w:rsidTr="00772E4A">
        <w:trPr>
          <w:jc w:val="center"/>
        </w:trPr>
        <w:tc>
          <w:tcPr>
            <w:tcW w:w="2093" w:type="dxa"/>
            <w:shd w:val="clear" w:color="auto" w:fill="auto"/>
          </w:tcPr>
          <w:p w:rsidR="006C523D" w:rsidRPr="001543AE" w:rsidRDefault="006C523D" w:rsidP="001543AE">
            <w:pPr>
              <w:pStyle w:val="afe"/>
            </w:pPr>
            <w:r w:rsidRPr="001543AE">
              <w:t xml:space="preserve">Континент-интур </w:t>
            </w:r>
          </w:p>
        </w:tc>
        <w:tc>
          <w:tcPr>
            <w:tcW w:w="3590" w:type="dxa"/>
            <w:shd w:val="clear" w:color="auto" w:fill="auto"/>
          </w:tcPr>
          <w:p w:rsidR="006C523D" w:rsidRPr="001543AE" w:rsidRDefault="006C523D" w:rsidP="001543AE">
            <w:pPr>
              <w:pStyle w:val="afe"/>
            </w:pPr>
            <w:r w:rsidRPr="001543AE">
              <w:t>Выездной и внутренний туризм</w:t>
            </w:r>
          </w:p>
        </w:tc>
        <w:tc>
          <w:tcPr>
            <w:tcW w:w="3015" w:type="dxa"/>
            <w:shd w:val="clear" w:color="auto" w:fill="auto"/>
          </w:tcPr>
          <w:p w:rsidR="006C523D" w:rsidRPr="001543AE" w:rsidRDefault="006C523D" w:rsidP="001543AE">
            <w:pPr>
              <w:pStyle w:val="afe"/>
            </w:pPr>
            <w:r w:rsidRPr="001543AE">
              <w:t>Екатеринбург, 8 Марта, 15</w:t>
            </w:r>
          </w:p>
        </w:tc>
      </w:tr>
      <w:tr w:rsidR="006C523D" w:rsidRPr="00772E4A" w:rsidTr="00772E4A">
        <w:trPr>
          <w:trHeight w:val="491"/>
          <w:jc w:val="center"/>
        </w:trPr>
        <w:tc>
          <w:tcPr>
            <w:tcW w:w="2093" w:type="dxa"/>
            <w:shd w:val="clear" w:color="auto" w:fill="auto"/>
          </w:tcPr>
          <w:p w:rsidR="006C523D" w:rsidRPr="001543AE" w:rsidRDefault="001543AE" w:rsidP="001543AE">
            <w:pPr>
              <w:pStyle w:val="afe"/>
            </w:pPr>
            <w:r>
              <w:t>"</w:t>
            </w:r>
            <w:r w:rsidR="006C523D" w:rsidRPr="001543AE">
              <w:t>Круиз</w:t>
            </w:r>
            <w:r>
              <w:t>"</w:t>
            </w:r>
          </w:p>
        </w:tc>
        <w:tc>
          <w:tcPr>
            <w:tcW w:w="3590" w:type="dxa"/>
            <w:shd w:val="clear" w:color="auto" w:fill="auto"/>
          </w:tcPr>
          <w:p w:rsidR="006C523D" w:rsidRPr="001543AE" w:rsidRDefault="006C523D" w:rsidP="001543AE">
            <w:pPr>
              <w:pStyle w:val="afe"/>
            </w:pPr>
            <w:r w:rsidRPr="001543AE">
              <w:t>Выездной и внутренний туризм</w:t>
            </w:r>
          </w:p>
        </w:tc>
        <w:tc>
          <w:tcPr>
            <w:tcW w:w="3015" w:type="dxa"/>
            <w:shd w:val="clear" w:color="auto" w:fill="auto"/>
          </w:tcPr>
          <w:p w:rsidR="006C523D" w:rsidRPr="001543AE" w:rsidRDefault="006C523D" w:rsidP="001543AE">
            <w:pPr>
              <w:pStyle w:val="afe"/>
            </w:pPr>
            <w:r w:rsidRPr="001543AE">
              <w:t>Екатеринбург, Свердлова 11-А</w:t>
            </w:r>
            <w:r w:rsidR="001543AE" w:rsidRPr="001543AE">
              <w:t>,</w:t>
            </w:r>
            <w:r w:rsidRPr="001543AE">
              <w:t xml:space="preserve"> 144</w:t>
            </w:r>
          </w:p>
        </w:tc>
      </w:tr>
      <w:tr w:rsidR="006C523D" w:rsidRPr="00772E4A" w:rsidTr="00772E4A">
        <w:trPr>
          <w:jc w:val="center"/>
        </w:trPr>
        <w:tc>
          <w:tcPr>
            <w:tcW w:w="2093" w:type="dxa"/>
            <w:shd w:val="clear" w:color="auto" w:fill="auto"/>
          </w:tcPr>
          <w:p w:rsidR="006C523D" w:rsidRPr="001543AE" w:rsidRDefault="001543AE" w:rsidP="001543AE">
            <w:pPr>
              <w:pStyle w:val="afe"/>
            </w:pPr>
            <w:r>
              <w:t>"</w:t>
            </w:r>
            <w:r w:rsidR="006C523D" w:rsidRPr="001543AE">
              <w:t>Мир</w:t>
            </w:r>
            <w:r>
              <w:t>"</w:t>
            </w:r>
          </w:p>
        </w:tc>
        <w:tc>
          <w:tcPr>
            <w:tcW w:w="3590" w:type="dxa"/>
            <w:shd w:val="clear" w:color="auto" w:fill="auto"/>
          </w:tcPr>
          <w:p w:rsidR="006C523D" w:rsidRPr="001543AE" w:rsidRDefault="006C523D" w:rsidP="001543AE">
            <w:pPr>
              <w:pStyle w:val="afe"/>
            </w:pPr>
            <w:r w:rsidRPr="001543AE">
              <w:t>Элитарный и экзотический выездной туризм</w:t>
            </w:r>
          </w:p>
        </w:tc>
        <w:tc>
          <w:tcPr>
            <w:tcW w:w="3015" w:type="dxa"/>
            <w:shd w:val="clear" w:color="auto" w:fill="auto"/>
          </w:tcPr>
          <w:p w:rsidR="006C523D" w:rsidRPr="001543AE" w:rsidRDefault="006C523D" w:rsidP="001543AE">
            <w:pPr>
              <w:pStyle w:val="afe"/>
            </w:pPr>
            <w:r w:rsidRPr="001543AE">
              <w:t>Екатеринбург,</w:t>
            </w:r>
          </w:p>
          <w:p w:rsidR="006C523D" w:rsidRPr="001543AE" w:rsidRDefault="006C523D" w:rsidP="001543AE">
            <w:pPr>
              <w:pStyle w:val="afe"/>
            </w:pPr>
            <w:r w:rsidRPr="001543AE">
              <w:t xml:space="preserve">Куйбышева, 44 </w:t>
            </w:r>
          </w:p>
        </w:tc>
      </w:tr>
      <w:tr w:rsidR="006C523D" w:rsidRPr="00772E4A" w:rsidTr="00772E4A">
        <w:trPr>
          <w:jc w:val="center"/>
        </w:trPr>
        <w:tc>
          <w:tcPr>
            <w:tcW w:w="2093" w:type="dxa"/>
            <w:shd w:val="clear" w:color="auto" w:fill="auto"/>
          </w:tcPr>
          <w:p w:rsidR="006C523D" w:rsidRPr="001543AE" w:rsidRDefault="001543AE" w:rsidP="001543AE">
            <w:pPr>
              <w:pStyle w:val="afe"/>
            </w:pPr>
            <w:r>
              <w:t>"</w:t>
            </w:r>
            <w:r w:rsidR="006C523D" w:rsidRPr="001543AE">
              <w:t>Паломник</w:t>
            </w:r>
            <w:r>
              <w:t>"</w:t>
            </w:r>
          </w:p>
        </w:tc>
        <w:tc>
          <w:tcPr>
            <w:tcW w:w="3590" w:type="dxa"/>
            <w:shd w:val="clear" w:color="auto" w:fill="auto"/>
          </w:tcPr>
          <w:p w:rsidR="006C523D" w:rsidRPr="001543AE" w:rsidRDefault="006C523D" w:rsidP="001543AE">
            <w:pPr>
              <w:pStyle w:val="afe"/>
            </w:pPr>
            <w:r w:rsidRPr="001543AE">
              <w:t xml:space="preserve">Религиозный и внутренний туризм по Уралу </w:t>
            </w:r>
          </w:p>
        </w:tc>
        <w:tc>
          <w:tcPr>
            <w:tcW w:w="3015" w:type="dxa"/>
            <w:shd w:val="clear" w:color="auto" w:fill="auto"/>
          </w:tcPr>
          <w:p w:rsidR="001543AE" w:rsidRDefault="006C523D" w:rsidP="001543AE">
            <w:pPr>
              <w:pStyle w:val="afe"/>
            </w:pPr>
            <w:r w:rsidRPr="001543AE">
              <w:t>Верхотурье, гостиница</w:t>
            </w:r>
          </w:p>
          <w:p w:rsidR="006C523D" w:rsidRPr="001543AE" w:rsidRDefault="001543AE" w:rsidP="001543AE">
            <w:pPr>
              <w:pStyle w:val="afe"/>
            </w:pPr>
            <w:r>
              <w:t>"</w:t>
            </w:r>
            <w:r w:rsidR="006C523D" w:rsidRPr="001543AE">
              <w:t>Соболь</w:t>
            </w:r>
            <w:r>
              <w:t xml:space="preserve">", </w:t>
            </w:r>
            <w:r w:rsidR="006C523D" w:rsidRPr="001543AE">
              <w:t>Екатеринбург, 8 Марта, 7</w:t>
            </w:r>
          </w:p>
        </w:tc>
      </w:tr>
      <w:tr w:rsidR="006C523D" w:rsidRPr="00772E4A" w:rsidTr="00772E4A">
        <w:trPr>
          <w:jc w:val="center"/>
        </w:trPr>
        <w:tc>
          <w:tcPr>
            <w:tcW w:w="2093" w:type="dxa"/>
            <w:shd w:val="clear" w:color="auto" w:fill="auto"/>
          </w:tcPr>
          <w:p w:rsidR="006C523D" w:rsidRPr="001543AE" w:rsidRDefault="001543AE" w:rsidP="001543AE">
            <w:pPr>
              <w:pStyle w:val="afe"/>
            </w:pPr>
            <w:r>
              <w:t>"</w:t>
            </w:r>
            <w:r w:rsidR="006C523D" w:rsidRPr="001543AE">
              <w:t>Спутник</w:t>
            </w:r>
            <w:r>
              <w:t>"</w:t>
            </w:r>
          </w:p>
        </w:tc>
        <w:tc>
          <w:tcPr>
            <w:tcW w:w="3590" w:type="dxa"/>
            <w:shd w:val="clear" w:color="auto" w:fill="auto"/>
          </w:tcPr>
          <w:p w:rsidR="006C523D" w:rsidRPr="001543AE" w:rsidRDefault="006C523D" w:rsidP="001543AE">
            <w:pPr>
              <w:pStyle w:val="afe"/>
            </w:pPr>
            <w:r w:rsidRPr="001543AE">
              <w:t>Международный и внутренний туризм, авиакассы, визовая поддержка</w:t>
            </w:r>
          </w:p>
        </w:tc>
        <w:tc>
          <w:tcPr>
            <w:tcW w:w="3015" w:type="dxa"/>
            <w:shd w:val="clear" w:color="auto" w:fill="auto"/>
          </w:tcPr>
          <w:p w:rsidR="006C523D" w:rsidRPr="001543AE" w:rsidRDefault="006C523D" w:rsidP="001543AE">
            <w:pPr>
              <w:pStyle w:val="afe"/>
            </w:pPr>
            <w:r w:rsidRPr="001543AE">
              <w:t>Екатеринбург,</w:t>
            </w:r>
          </w:p>
          <w:p w:rsidR="006C523D" w:rsidRPr="001543AE" w:rsidRDefault="006C523D" w:rsidP="001543AE">
            <w:pPr>
              <w:pStyle w:val="afe"/>
            </w:pPr>
            <w:r w:rsidRPr="001543AE">
              <w:t xml:space="preserve">Пушкина, 5 </w:t>
            </w:r>
          </w:p>
        </w:tc>
      </w:tr>
      <w:tr w:rsidR="006C523D" w:rsidRPr="00772E4A" w:rsidTr="00772E4A">
        <w:trPr>
          <w:jc w:val="center"/>
        </w:trPr>
        <w:tc>
          <w:tcPr>
            <w:tcW w:w="2093" w:type="dxa"/>
            <w:shd w:val="clear" w:color="auto" w:fill="auto"/>
          </w:tcPr>
          <w:p w:rsidR="006C523D" w:rsidRPr="001543AE" w:rsidRDefault="006C523D" w:rsidP="001543AE">
            <w:pPr>
              <w:pStyle w:val="afe"/>
            </w:pPr>
            <w:r w:rsidRPr="001543AE">
              <w:t>НТТБ</w:t>
            </w:r>
            <w:r w:rsidR="001543AE">
              <w:t xml:space="preserve"> "</w:t>
            </w:r>
            <w:r w:rsidRPr="001543AE">
              <w:t>Спутник</w:t>
            </w:r>
            <w:r w:rsidR="001543AE">
              <w:t>"</w:t>
            </w:r>
          </w:p>
        </w:tc>
        <w:tc>
          <w:tcPr>
            <w:tcW w:w="3590" w:type="dxa"/>
            <w:shd w:val="clear" w:color="auto" w:fill="auto"/>
          </w:tcPr>
          <w:p w:rsidR="006C523D" w:rsidRPr="001543AE" w:rsidRDefault="006C523D" w:rsidP="001543AE">
            <w:pPr>
              <w:pStyle w:val="afe"/>
            </w:pPr>
            <w:r w:rsidRPr="001543AE">
              <w:t>Международный и внутренний туризм, авиакассы</w:t>
            </w:r>
          </w:p>
        </w:tc>
        <w:tc>
          <w:tcPr>
            <w:tcW w:w="3015" w:type="dxa"/>
            <w:shd w:val="clear" w:color="auto" w:fill="auto"/>
          </w:tcPr>
          <w:p w:rsidR="006C523D" w:rsidRPr="001543AE" w:rsidRDefault="006C523D" w:rsidP="001543AE">
            <w:pPr>
              <w:pStyle w:val="afe"/>
            </w:pPr>
            <w:r w:rsidRPr="001543AE">
              <w:t>Нижний Тагил, Ленина 28А</w:t>
            </w:r>
          </w:p>
        </w:tc>
      </w:tr>
      <w:tr w:rsidR="006C523D" w:rsidRPr="00772E4A" w:rsidTr="00772E4A">
        <w:trPr>
          <w:jc w:val="center"/>
        </w:trPr>
        <w:tc>
          <w:tcPr>
            <w:tcW w:w="2093" w:type="dxa"/>
            <w:shd w:val="clear" w:color="auto" w:fill="auto"/>
          </w:tcPr>
          <w:p w:rsidR="006C523D" w:rsidRPr="001543AE" w:rsidRDefault="006C523D" w:rsidP="001543AE">
            <w:pPr>
              <w:pStyle w:val="afe"/>
            </w:pPr>
            <w:r w:rsidRPr="001543AE">
              <w:t>Форсаж плюс</w:t>
            </w:r>
            <w:r w:rsidR="001543AE" w:rsidRPr="001543AE">
              <w:t xml:space="preserve"> </w:t>
            </w:r>
          </w:p>
        </w:tc>
        <w:tc>
          <w:tcPr>
            <w:tcW w:w="3590" w:type="dxa"/>
            <w:shd w:val="clear" w:color="auto" w:fill="auto"/>
          </w:tcPr>
          <w:p w:rsidR="006C523D" w:rsidRPr="001543AE" w:rsidRDefault="006C523D" w:rsidP="001543AE">
            <w:pPr>
              <w:pStyle w:val="afe"/>
            </w:pPr>
            <w:r w:rsidRPr="001543AE">
              <w:t>Международный туризм, шоппинг-туры</w:t>
            </w:r>
          </w:p>
        </w:tc>
        <w:tc>
          <w:tcPr>
            <w:tcW w:w="3015" w:type="dxa"/>
            <w:shd w:val="clear" w:color="auto" w:fill="auto"/>
          </w:tcPr>
          <w:p w:rsidR="006C523D" w:rsidRPr="001543AE" w:rsidRDefault="006C523D" w:rsidP="001543AE">
            <w:pPr>
              <w:pStyle w:val="afe"/>
            </w:pPr>
            <w:r w:rsidRPr="001543AE">
              <w:t>Екатеринбург, Пушкина, 2</w:t>
            </w:r>
          </w:p>
        </w:tc>
      </w:tr>
      <w:tr w:rsidR="006C523D" w:rsidRPr="00772E4A" w:rsidTr="00772E4A">
        <w:trPr>
          <w:jc w:val="center"/>
        </w:trPr>
        <w:tc>
          <w:tcPr>
            <w:tcW w:w="2093" w:type="dxa"/>
            <w:shd w:val="clear" w:color="auto" w:fill="auto"/>
          </w:tcPr>
          <w:p w:rsidR="006C523D" w:rsidRPr="001543AE" w:rsidRDefault="006C523D" w:rsidP="001543AE">
            <w:pPr>
              <w:pStyle w:val="afe"/>
            </w:pPr>
            <w:r w:rsidRPr="001543AE">
              <w:t xml:space="preserve">Фонд мира </w:t>
            </w:r>
          </w:p>
        </w:tc>
        <w:tc>
          <w:tcPr>
            <w:tcW w:w="3590" w:type="dxa"/>
            <w:shd w:val="clear" w:color="auto" w:fill="auto"/>
          </w:tcPr>
          <w:p w:rsidR="006C523D" w:rsidRPr="001543AE" w:rsidRDefault="006C523D" w:rsidP="001543AE">
            <w:pPr>
              <w:pStyle w:val="afe"/>
            </w:pPr>
            <w:r w:rsidRPr="001543AE">
              <w:t>Выездной</w:t>
            </w:r>
            <w:r w:rsidR="001543AE" w:rsidRPr="001543AE">
              <w:t xml:space="preserve"> </w:t>
            </w:r>
            <w:r w:rsidRPr="001543AE">
              <w:t>туризм</w:t>
            </w:r>
          </w:p>
        </w:tc>
        <w:tc>
          <w:tcPr>
            <w:tcW w:w="3015" w:type="dxa"/>
            <w:shd w:val="clear" w:color="auto" w:fill="auto"/>
          </w:tcPr>
          <w:p w:rsidR="001543AE" w:rsidRDefault="006C523D" w:rsidP="001543AE">
            <w:pPr>
              <w:pStyle w:val="afe"/>
            </w:pPr>
            <w:r w:rsidRPr="001543AE">
              <w:t>Екатеринбург,</w:t>
            </w:r>
          </w:p>
          <w:p w:rsidR="006C523D" w:rsidRPr="001543AE" w:rsidRDefault="006C523D" w:rsidP="001543AE">
            <w:pPr>
              <w:pStyle w:val="afe"/>
            </w:pPr>
            <w:r w:rsidRPr="001543AE">
              <w:t>Хохрякова</w:t>
            </w:r>
            <w:r w:rsidR="001543AE" w:rsidRPr="001543AE">
              <w:t xml:space="preserve">, </w:t>
            </w:r>
            <w:r w:rsidRPr="001543AE">
              <w:t>25</w:t>
            </w:r>
          </w:p>
        </w:tc>
      </w:tr>
      <w:tr w:rsidR="006C523D" w:rsidRPr="00772E4A" w:rsidTr="00772E4A">
        <w:trPr>
          <w:jc w:val="center"/>
        </w:trPr>
        <w:tc>
          <w:tcPr>
            <w:tcW w:w="2093" w:type="dxa"/>
            <w:shd w:val="clear" w:color="auto" w:fill="auto"/>
          </w:tcPr>
          <w:p w:rsidR="006C523D" w:rsidRPr="001543AE" w:rsidRDefault="006C523D" w:rsidP="001543AE">
            <w:pPr>
              <w:pStyle w:val="afe"/>
            </w:pPr>
            <w:r w:rsidRPr="001543AE">
              <w:t>ЯВА-тур</w:t>
            </w:r>
          </w:p>
        </w:tc>
        <w:tc>
          <w:tcPr>
            <w:tcW w:w="3590" w:type="dxa"/>
            <w:shd w:val="clear" w:color="auto" w:fill="auto"/>
          </w:tcPr>
          <w:p w:rsidR="006C523D" w:rsidRPr="001543AE" w:rsidRDefault="006C523D" w:rsidP="001543AE">
            <w:pPr>
              <w:pStyle w:val="afe"/>
            </w:pPr>
            <w:r w:rsidRPr="001543AE">
              <w:t>Выездной туризм, организация детского отдыха</w:t>
            </w:r>
          </w:p>
        </w:tc>
        <w:tc>
          <w:tcPr>
            <w:tcW w:w="3015" w:type="dxa"/>
            <w:shd w:val="clear" w:color="auto" w:fill="auto"/>
          </w:tcPr>
          <w:p w:rsidR="006C523D" w:rsidRPr="001543AE" w:rsidRDefault="006C523D" w:rsidP="001543AE">
            <w:pPr>
              <w:pStyle w:val="afe"/>
            </w:pPr>
            <w:r w:rsidRPr="001543AE">
              <w:t>Екатеринбург,</w:t>
            </w:r>
          </w:p>
          <w:p w:rsidR="006C523D" w:rsidRPr="001543AE" w:rsidRDefault="006C523D" w:rsidP="001543AE">
            <w:pPr>
              <w:pStyle w:val="afe"/>
            </w:pPr>
            <w:r w:rsidRPr="001543AE">
              <w:t>Первомайская</w:t>
            </w:r>
            <w:r w:rsidR="001543AE" w:rsidRPr="001543AE">
              <w:t>,</w:t>
            </w:r>
            <w:r w:rsidRPr="001543AE">
              <w:t>104</w:t>
            </w:r>
          </w:p>
        </w:tc>
      </w:tr>
      <w:tr w:rsidR="006C523D" w:rsidRPr="00772E4A" w:rsidTr="00772E4A">
        <w:trPr>
          <w:jc w:val="center"/>
        </w:trPr>
        <w:tc>
          <w:tcPr>
            <w:tcW w:w="8698" w:type="dxa"/>
            <w:gridSpan w:val="3"/>
            <w:shd w:val="clear" w:color="auto" w:fill="auto"/>
          </w:tcPr>
          <w:p w:rsidR="006C523D" w:rsidRPr="00772E4A" w:rsidRDefault="006C523D" w:rsidP="001543AE">
            <w:pPr>
              <w:pStyle w:val="afe"/>
              <w:rPr>
                <w:i/>
                <w:iCs/>
              </w:rPr>
            </w:pPr>
            <w:r w:rsidRPr="00772E4A">
              <w:rPr>
                <w:i/>
                <w:iCs/>
              </w:rPr>
              <w:t>Турагенты</w:t>
            </w:r>
          </w:p>
        </w:tc>
      </w:tr>
      <w:tr w:rsidR="006C523D" w:rsidRPr="00772E4A" w:rsidTr="00772E4A">
        <w:trPr>
          <w:jc w:val="center"/>
        </w:trPr>
        <w:tc>
          <w:tcPr>
            <w:tcW w:w="2093" w:type="dxa"/>
            <w:shd w:val="clear" w:color="auto" w:fill="auto"/>
          </w:tcPr>
          <w:p w:rsidR="006C523D" w:rsidRPr="001543AE" w:rsidRDefault="006C523D" w:rsidP="001543AE">
            <w:pPr>
              <w:pStyle w:val="afe"/>
            </w:pPr>
            <w:r w:rsidRPr="001543AE">
              <w:t>Виктория ЛТД</w:t>
            </w:r>
          </w:p>
        </w:tc>
        <w:tc>
          <w:tcPr>
            <w:tcW w:w="3590" w:type="dxa"/>
            <w:shd w:val="clear" w:color="auto" w:fill="auto"/>
          </w:tcPr>
          <w:p w:rsidR="006C523D" w:rsidRPr="001543AE" w:rsidRDefault="006C523D" w:rsidP="001543AE">
            <w:pPr>
              <w:pStyle w:val="afe"/>
            </w:pPr>
            <w:r w:rsidRPr="001543AE">
              <w:t>Международный и внутренний туризм</w:t>
            </w:r>
          </w:p>
        </w:tc>
        <w:tc>
          <w:tcPr>
            <w:tcW w:w="3015" w:type="dxa"/>
            <w:shd w:val="clear" w:color="auto" w:fill="auto"/>
          </w:tcPr>
          <w:p w:rsidR="006C523D" w:rsidRPr="001543AE" w:rsidRDefault="006C523D" w:rsidP="001543AE">
            <w:pPr>
              <w:pStyle w:val="afe"/>
            </w:pPr>
            <w:r w:rsidRPr="001543AE">
              <w:t>Нижний Тагил</w:t>
            </w:r>
            <w:r w:rsidR="001543AE" w:rsidRPr="001543AE">
              <w:t xml:space="preserve">, </w:t>
            </w:r>
            <w:r w:rsidRPr="001543AE">
              <w:t>Ленина 17</w:t>
            </w:r>
          </w:p>
        </w:tc>
      </w:tr>
      <w:tr w:rsidR="006C523D" w:rsidRPr="00772E4A" w:rsidTr="00772E4A">
        <w:trPr>
          <w:jc w:val="center"/>
        </w:trPr>
        <w:tc>
          <w:tcPr>
            <w:tcW w:w="2093" w:type="dxa"/>
            <w:shd w:val="clear" w:color="auto" w:fill="auto"/>
          </w:tcPr>
          <w:p w:rsidR="006C523D" w:rsidRPr="001543AE" w:rsidRDefault="006C523D" w:rsidP="001543AE">
            <w:pPr>
              <w:pStyle w:val="afe"/>
            </w:pPr>
            <w:r w:rsidRPr="001543AE">
              <w:t>Калипсо-тур</w:t>
            </w:r>
          </w:p>
        </w:tc>
        <w:tc>
          <w:tcPr>
            <w:tcW w:w="3590" w:type="dxa"/>
            <w:shd w:val="clear" w:color="auto" w:fill="auto"/>
          </w:tcPr>
          <w:p w:rsidR="006C523D" w:rsidRPr="001543AE" w:rsidRDefault="006C523D" w:rsidP="001543AE">
            <w:pPr>
              <w:pStyle w:val="afe"/>
            </w:pPr>
            <w:r w:rsidRPr="001543AE">
              <w:t xml:space="preserve">Внутренний лечебный и оздоровительный туризм </w:t>
            </w:r>
          </w:p>
        </w:tc>
        <w:tc>
          <w:tcPr>
            <w:tcW w:w="3015" w:type="dxa"/>
            <w:shd w:val="clear" w:color="auto" w:fill="auto"/>
          </w:tcPr>
          <w:p w:rsidR="006C523D" w:rsidRPr="001543AE" w:rsidRDefault="006C523D" w:rsidP="001543AE">
            <w:pPr>
              <w:pStyle w:val="afe"/>
            </w:pPr>
            <w:r w:rsidRPr="001543AE">
              <w:t>Екатеринбург,</w:t>
            </w:r>
          </w:p>
          <w:p w:rsidR="006C523D" w:rsidRPr="001543AE" w:rsidRDefault="006C523D" w:rsidP="001543AE">
            <w:pPr>
              <w:pStyle w:val="afe"/>
            </w:pPr>
            <w:r w:rsidRPr="001543AE">
              <w:t>Попова, 4а</w:t>
            </w:r>
          </w:p>
        </w:tc>
      </w:tr>
      <w:tr w:rsidR="006C523D" w:rsidRPr="00772E4A" w:rsidTr="00772E4A">
        <w:trPr>
          <w:jc w:val="center"/>
        </w:trPr>
        <w:tc>
          <w:tcPr>
            <w:tcW w:w="2093" w:type="dxa"/>
            <w:shd w:val="clear" w:color="auto" w:fill="auto"/>
          </w:tcPr>
          <w:p w:rsidR="006C523D" w:rsidRPr="001543AE" w:rsidRDefault="006C523D" w:rsidP="001543AE">
            <w:pPr>
              <w:pStyle w:val="afe"/>
            </w:pPr>
            <w:r w:rsidRPr="001543AE">
              <w:t>Рочер</w:t>
            </w:r>
          </w:p>
        </w:tc>
        <w:tc>
          <w:tcPr>
            <w:tcW w:w="3590" w:type="dxa"/>
            <w:shd w:val="clear" w:color="auto" w:fill="auto"/>
          </w:tcPr>
          <w:p w:rsidR="006C523D" w:rsidRPr="001543AE" w:rsidRDefault="006C523D" w:rsidP="001543AE">
            <w:pPr>
              <w:pStyle w:val="afe"/>
            </w:pPr>
            <w:r w:rsidRPr="001543AE">
              <w:t>Шоп-туры и туры на отдых в Китай</w:t>
            </w:r>
          </w:p>
        </w:tc>
        <w:tc>
          <w:tcPr>
            <w:tcW w:w="3015" w:type="dxa"/>
            <w:shd w:val="clear" w:color="auto" w:fill="auto"/>
          </w:tcPr>
          <w:p w:rsidR="001543AE" w:rsidRDefault="006C523D" w:rsidP="001543AE">
            <w:pPr>
              <w:pStyle w:val="afe"/>
            </w:pPr>
            <w:r w:rsidRPr="001543AE">
              <w:t>Екатеринбург,</w:t>
            </w:r>
          </w:p>
          <w:p w:rsidR="006C523D" w:rsidRPr="001543AE" w:rsidRDefault="006C523D" w:rsidP="001543AE">
            <w:pPr>
              <w:pStyle w:val="afe"/>
            </w:pPr>
            <w:r w:rsidRPr="001543AE">
              <w:t>Генеральская 6</w:t>
            </w:r>
          </w:p>
        </w:tc>
      </w:tr>
      <w:tr w:rsidR="006C523D" w:rsidRPr="00772E4A" w:rsidTr="00772E4A">
        <w:trPr>
          <w:jc w:val="center"/>
        </w:trPr>
        <w:tc>
          <w:tcPr>
            <w:tcW w:w="2093" w:type="dxa"/>
            <w:shd w:val="clear" w:color="auto" w:fill="auto"/>
          </w:tcPr>
          <w:p w:rsidR="006C523D" w:rsidRPr="001543AE" w:rsidRDefault="001543AE" w:rsidP="001543AE">
            <w:pPr>
              <w:pStyle w:val="afe"/>
            </w:pPr>
            <w:r>
              <w:t>"</w:t>
            </w:r>
            <w:r w:rsidR="006C523D" w:rsidRPr="001543AE">
              <w:t>Русские каникулы</w:t>
            </w:r>
            <w:r>
              <w:t>"</w:t>
            </w:r>
          </w:p>
        </w:tc>
        <w:tc>
          <w:tcPr>
            <w:tcW w:w="3590" w:type="dxa"/>
            <w:shd w:val="clear" w:color="auto" w:fill="auto"/>
          </w:tcPr>
          <w:p w:rsidR="006C523D" w:rsidRPr="001543AE" w:rsidRDefault="006C523D" w:rsidP="001543AE">
            <w:pPr>
              <w:pStyle w:val="afe"/>
            </w:pPr>
            <w:r w:rsidRPr="001543AE">
              <w:t>Международный туризм</w:t>
            </w:r>
            <w:r w:rsidR="001543AE" w:rsidRPr="001543AE">
              <w:t xml:space="preserve">: </w:t>
            </w:r>
            <w:r w:rsidRPr="001543AE">
              <w:t>ОАЭ и др</w:t>
            </w:r>
            <w:r w:rsidR="001543AE" w:rsidRPr="001543AE">
              <w:t xml:space="preserve">. </w:t>
            </w:r>
            <w:r w:rsidRPr="001543AE">
              <w:t>страны</w:t>
            </w:r>
          </w:p>
        </w:tc>
        <w:tc>
          <w:tcPr>
            <w:tcW w:w="3015" w:type="dxa"/>
            <w:shd w:val="clear" w:color="auto" w:fill="auto"/>
          </w:tcPr>
          <w:p w:rsidR="006C523D" w:rsidRPr="001543AE" w:rsidRDefault="006C523D" w:rsidP="001543AE">
            <w:pPr>
              <w:pStyle w:val="afe"/>
            </w:pPr>
            <w:r w:rsidRPr="001543AE">
              <w:t>Екатеринбург, Радищева, 4-1</w:t>
            </w:r>
          </w:p>
        </w:tc>
      </w:tr>
    </w:tbl>
    <w:p w:rsidR="006C523D" w:rsidRPr="001543AE" w:rsidRDefault="006C523D" w:rsidP="001543AE">
      <w:pPr>
        <w:ind w:firstLine="709"/>
        <w:rPr>
          <w:lang w:eastAsia="en-US"/>
        </w:rPr>
      </w:pPr>
    </w:p>
    <w:p w:rsidR="001543AE" w:rsidRDefault="006C523D" w:rsidP="001543AE">
      <w:pPr>
        <w:ind w:firstLine="709"/>
        <w:rPr>
          <w:lang w:eastAsia="en-US"/>
        </w:rPr>
      </w:pPr>
      <w:r w:rsidRPr="001543AE">
        <w:rPr>
          <w:lang w:eastAsia="en-US"/>
        </w:rPr>
        <w:t>Свердловские турфирмы стали активнее участвовать и в традиционных московских международных выставках</w:t>
      </w:r>
      <w:r w:rsidR="001543AE" w:rsidRPr="001543AE">
        <w:rPr>
          <w:lang w:eastAsia="en-US"/>
        </w:rPr>
        <w:t>.</w:t>
      </w:r>
    </w:p>
    <w:p w:rsidR="001543AE" w:rsidRDefault="006C523D" w:rsidP="001543AE">
      <w:pPr>
        <w:ind w:firstLine="709"/>
        <w:rPr>
          <w:lang w:eastAsia="en-US"/>
        </w:rPr>
      </w:pPr>
      <w:r w:rsidRPr="001543AE">
        <w:rPr>
          <w:lang w:eastAsia="en-US"/>
        </w:rPr>
        <w:t xml:space="preserve">В структуре рынка явно преобладает внутренний туризм </w:t>
      </w:r>
      <w:r w:rsidR="001543AE">
        <w:rPr>
          <w:lang w:eastAsia="en-US"/>
        </w:rPr>
        <w:t>-</w:t>
      </w:r>
      <w:r w:rsidRPr="001543AE">
        <w:rPr>
          <w:lang w:eastAsia="en-US"/>
        </w:rPr>
        <w:t xml:space="preserve"> 92,7%, въездной международный туризм составляет 2,9% совокупного объема обслуживания, выездной международный туризм </w:t>
      </w:r>
      <w:r w:rsidR="001543AE">
        <w:rPr>
          <w:lang w:eastAsia="en-US"/>
        </w:rPr>
        <w:t>-</w:t>
      </w:r>
      <w:r w:rsidRPr="001543AE">
        <w:rPr>
          <w:lang w:eastAsia="en-US"/>
        </w:rPr>
        <w:t xml:space="preserve"> 4,4%</w:t>
      </w:r>
      <w:r w:rsidR="001543AE" w:rsidRPr="001543AE">
        <w:rPr>
          <w:lang w:eastAsia="en-US"/>
        </w:rPr>
        <w:t>.</w:t>
      </w:r>
    </w:p>
    <w:p w:rsidR="001543AE" w:rsidRDefault="006C523D" w:rsidP="001543AE">
      <w:pPr>
        <w:ind w:firstLine="709"/>
        <w:rPr>
          <w:lang w:eastAsia="en-US"/>
        </w:rPr>
      </w:pPr>
      <w:r w:rsidRPr="001543AE">
        <w:rPr>
          <w:lang w:eastAsia="en-US"/>
        </w:rPr>
        <w:t>Объем реализации услуг населению санаторно-оздоровительными, гостиничными и туристскими организациями Свердловской области в 200</w:t>
      </w:r>
      <w:r w:rsidR="00080094" w:rsidRPr="001543AE">
        <w:rPr>
          <w:lang w:eastAsia="en-US"/>
        </w:rPr>
        <w:t>9</w:t>
      </w:r>
      <w:r w:rsidRPr="001543AE">
        <w:rPr>
          <w:lang w:eastAsia="en-US"/>
        </w:rPr>
        <w:t>г</w:t>
      </w:r>
      <w:r w:rsidR="001543AE" w:rsidRPr="001543AE">
        <w:rPr>
          <w:lang w:eastAsia="en-US"/>
        </w:rPr>
        <w:t xml:space="preserve">. </w:t>
      </w:r>
      <w:r w:rsidRPr="001543AE">
        <w:rPr>
          <w:lang w:eastAsia="en-US"/>
        </w:rPr>
        <w:t>составил 1919,5 млн</w:t>
      </w:r>
      <w:r w:rsidR="001543AE" w:rsidRPr="001543AE">
        <w:rPr>
          <w:lang w:eastAsia="en-US"/>
        </w:rPr>
        <w:t xml:space="preserve">. </w:t>
      </w:r>
      <w:r w:rsidRPr="001543AE">
        <w:rPr>
          <w:lang w:eastAsia="en-US"/>
        </w:rPr>
        <w:t>руб</w:t>
      </w:r>
      <w:r w:rsidRPr="001543AE">
        <w:rPr>
          <w:rStyle w:val="a8"/>
          <w:color w:val="000000"/>
          <w:lang w:eastAsia="en-US"/>
        </w:rPr>
        <w:footnoteReference w:id="19"/>
      </w:r>
      <w:r w:rsidR="001543AE" w:rsidRPr="001543AE">
        <w:rPr>
          <w:lang w:eastAsia="en-US"/>
        </w:rPr>
        <w:t>.</w:t>
      </w:r>
    </w:p>
    <w:p w:rsidR="001543AE" w:rsidRDefault="006C523D" w:rsidP="001543AE">
      <w:pPr>
        <w:ind w:firstLine="709"/>
        <w:rPr>
          <w:lang w:eastAsia="en-US"/>
        </w:rPr>
      </w:pPr>
      <w:r w:rsidRPr="001543AE">
        <w:rPr>
          <w:lang w:eastAsia="en-US"/>
        </w:rPr>
        <w:t>Рост объемов реализации услуг сферы отдыха и туризма наряду с повышением их значимости</w:t>
      </w:r>
      <w:r w:rsidR="001543AE" w:rsidRPr="001543AE">
        <w:rPr>
          <w:lang w:eastAsia="en-US"/>
        </w:rPr>
        <w:t xml:space="preserve"> </w:t>
      </w:r>
      <w:r w:rsidRPr="001543AE">
        <w:rPr>
          <w:lang w:eastAsia="en-US"/>
        </w:rPr>
        <w:t>на потребительском рынке ведет к тому, что</w:t>
      </w:r>
      <w:r w:rsidR="001543AE" w:rsidRPr="001543AE">
        <w:rPr>
          <w:lang w:eastAsia="en-US"/>
        </w:rPr>
        <w:t xml:space="preserve"> </w:t>
      </w:r>
      <w:r w:rsidRPr="001543AE">
        <w:rPr>
          <w:lang w:eastAsia="en-US"/>
        </w:rPr>
        <w:t>предприятия туристской отрасли играют все более заметную роль во внешнеэкономической деятельности региона</w:t>
      </w:r>
      <w:r w:rsidR="001543AE" w:rsidRPr="001543AE">
        <w:rPr>
          <w:lang w:eastAsia="en-US"/>
        </w:rPr>
        <w:t xml:space="preserve">. </w:t>
      </w:r>
      <w:r w:rsidRPr="001543AE">
        <w:rPr>
          <w:lang w:eastAsia="en-US"/>
        </w:rPr>
        <w:t>Тем не менее, роль туризма, как самой доходной экспортной статьи на мировом рынке, успешно соперничающей с экспортом нефти и автомобилей, на региональном рынке пока явно недооценивается</w:t>
      </w:r>
      <w:r w:rsidR="001543AE" w:rsidRPr="001543AE">
        <w:rPr>
          <w:lang w:eastAsia="en-US"/>
        </w:rPr>
        <w:t>.</w:t>
      </w:r>
    </w:p>
    <w:p w:rsidR="001543AE" w:rsidRDefault="006C523D" w:rsidP="001543AE">
      <w:pPr>
        <w:ind w:firstLine="709"/>
        <w:rPr>
          <w:lang w:eastAsia="en-US"/>
        </w:rPr>
      </w:pPr>
      <w:r w:rsidRPr="001543AE">
        <w:rPr>
          <w:lang w:eastAsia="en-US"/>
        </w:rPr>
        <w:t>Въездной туризм по направлениям представлен не столь разнообразно, чем выездной</w:t>
      </w:r>
      <w:r w:rsidR="001543AE" w:rsidRPr="001543AE">
        <w:rPr>
          <w:lang w:eastAsia="en-US"/>
        </w:rPr>
        <w:t xml:space="preserve">. </w:t>
      </w:r>
      <w:r w:rsidRPr="001543AE">
        <w:rPr>
          <w:lang w:eastAsia="en-US"/>
        </w:rPr>
        <w:t>Страны ЕС остаются на первом месте по въездному туризму</w:t>
      </w:r>
      <w:r w:rsidR="001543AE" w:rsidRPr="001543AE">
        <w:rPr>
          <w:lang w:eastAsia="en-US"/>
        </w:rPr>
        <w:t xml:space="preserve">. </w:t>
      </w:r>
      <w:r w:rsidRPr="001543AE">
        <w:rPr>
          <w:lang w:eastAsia="en-US"/>
        </w:rPr>
        <w:t>Чаще всего Свердловскую область посещали туристы из Великобритании, Франции, Испании, Германии, Польши, Нидерландов, Финляндии, Чехии, Израиля</w:t>
      </w:r>
      <w:r w:rsidR="001543AE" w:rsidRPr="001543AE">
        <w:rPr>
          <w:lang w:eastAsia="en-US"/>
        </w:rPr>
        <w:t xml:space="preserve">. </w:t>
      </w:r>
      <w:r w:rsidRPr="001543AE">
        <w:rPr>
          <w:lang w:eastAsia="en-US"/>
        </w:rPr>
        <w:t>Нарастает поток прибывающих преимущественно с деловыми целями из Китая и Южной Кореи</w:t>
      </w:r>
      <w:r w:rsidRPr="001543AE">
        <w:rPr>
          <w:rStyle w:val="a8"/>
          <w:color w:val="000000"/>
          <w:lang w:eastAsia="en-US"/>
        </w:rPr>
        <w:footnoteReference w:id="20"/>
      </w:r>
      <w:r w:rsidR="001543AE" w:rsidRPr="001543AE">
        <w:rPr>
          <w:lang w:eastAsia="en-US"/>
        </w:rPr>
        <w:t>.</w:t>
      </w:r>
    </w:p>
    <w:p w:rsidR="001543AE" w:rsidRDefault="006C523D" w:rsidP="001543AE">
      <w:pPr>
        <w:ind w:firstLine="709"/>
        <w:rPr>
          <w:lang w:eastAsia="en-US"/>
        </w:rPr>
      </w:pPr>
      <w:r w:rsidRPr="001543AE">
        <w:rPr>
          <w:lang w:eastAsia="en-US"/>
        </w:rPr>
        <w:t>Наличие богатого культурного и природного потенциала позволяет Свердловской области завоевывать серьезные позиции на туристском рынке в случае государственной поддержки развития отрасли на региональном уровне</w:t>
      </w:r>
      <w:r w:rsidR="001543AE" w:rsidRPr="001543AE">
        <w:rPr>
          <w:lang w:eastAsia="en-US"/>
        </w:rPr>
        <w:t xml:space="preserve">. </w:t>
      </w:r>
      <w:r w:rsidRPr="001543AE">
        <w:rPr>
          <w:lang w:eastAsia="en-US"/>
        </w:rPr>
        <w:t xml:space="preserve">Формы такой поддержки варьируются от прямых инвестиций, направляемых на формирование туристской инфраструктуры, расходов на подготовку кадров, научное и рекламно-информационное обеспечение продвижения областного туристского продукта на российском и международном рынке до создания льготного налогового режима в отношении тех хозяйствующих субъектов, которые занимаются производством и реализацией туристского продукта по приоритетным видам туризма </w:t>
      </w:r>
      <w:r w:rsidR="001543AE">
        <w:rPr>
          <w:lang w:eastAsia="en-US"/>
        </w:rPr>
        <w:t>-</w:t>
      </w:r>
      <w:r w:rsidRPr="001543AE">
        <w:rPr>
          <w:lang w:eastAsia="en-US"/>
        </w:rPr>
        <w:t xml:space="preserve"> въездному и внутреннему</w:t>
      </w:r>
      <w:r w:rsidR="001543AE" w:rsidRPr="001543AE">
        <w:rPr>
          <w:lang w:eastAsia="en-US"/>
        </w:rPr>
        <w:t>.</w:t>
      </w:r>
    </w:p>
    <w:p w:rsidR="001543AE" w:rsidRDefault="006C523D" w:rsidP="001543AE">
      <w:pPr>
        <w:ind w:firstLine="709"/>
        <w:rPr>
          <w:lang w:eastAsia="en-US"/>
        </w:rPr>
      </w:pPr>
      <w:r w:rsidRPr="001543AE">
        <w:rPr>
          <w:lang w:eastAsia="en-US"/>
        </w:rPr>
        <w:t>Наиболее слабым звеном в системе государственного регулирования в сфере туризма и отдыха Свердловской области в настоящее время является отсутствие системы продвижения регионального туристского продукта, что не способствует росту устойчивого туристского потока, направленного в Свердловскую область</w:t>
      </w:r>
      <w:r w:rsidR="001543AE" w:rsidRPr="001543AE">
        <w:rPr>
          <w:lang w:eastAsia="en-US"/>
        </w:rPr>
        <w:t>.</w:t>
      </w:r>
    </w:p>
    <w:p w:rsidR="001543AE" w:rsidRDefault="006C523D" w:rsidP="001543AE">
      <w:pPr>
        <w:ind w:firstLine="709"/>
        <w:rPr>
          <w:lang w:eastAsia="en-US"/>
        </w:rPr>
      </w:pPr>
      <w:r w:rsidRPr="001543AE">
        <w:rPr>
          <w:lang w:eastAsia="en-US"/>
        </w:rPr>
        <w:t>Также ощущается дефицит квалифицированных специалистов в отрасли, особенно в части обслуживания прибывающих в Свердловскую область туристов</w:t>
      </w:r>
      <w:r w:rsidR="001543AE" w:rsidRPr="001543AE">
        <w:rPr>
          <w:lang w:eastAsia="en-US"/>
        </w:rPr>
        <w:t>.</w:t>
      </w:r>
    </w:p>
    <w:p w:rsidR="001543AE" w:rsidRDefault="006C523D" w:rsidP="001543AE">
      <w:pPr>
        <w:ind w:firstLine="709"/>
        <w:rPr>
          <w:lang w:eastAsia="en-US"/>
        </w:rPr>
      </w:pPr>
      <w:r w:rsidRPr="001543AE">
        <w:rPr>
          <w:lang w:eastAsia="en-US"/>
        </w:rPr>
        <w:t>К специфическим проблемам реализации рекреационно-туристского потенциала</w:t>
      </w:r>
      <w:r w:rsidR="001543AE" w:rsidRPr="001543AE">
        <w:rPr>
          <w:lang w:eastAsia="en-US"/>
        </w:rPr>
        <w:t xml:space="preserve"> </w:t>
      </w:r>
      <w:r w:rsidRPr="001543AE">
        <w:rPr>
          <w:lang w:eastAsia="en-US"/>
        </w:rPr>
        <w:t>Свердловской области относятся</w:t>
      </w:r>
      <w:r w:rsidR="001543AE" w:rsidRPr="001543AE">
        <w:rPr>
          <w:lang w:eastAsia="en-US"/>
        </w:rPr>
        <w:t xml:space="preserve">: </w:t>
      </w:r>
      <w:r w:rsidRPr="001543AE">
        <w:rPr>
          <w:lang w:eastAsia="en-US"/>
        </w:rPr>
        <w:t>столкновение интересов урбанизации и рекреации при расширении зон промышленной и гражданской застройки</w:t>
      </w:r>
      <w:r w:rsidR="001543AE" w:rsidRPr="001543AE">
        <w:rPr>
          <w:lang w:eastAsia="en-US"/>
        </w:rPr>
        <w:t xml:space="preserve">; </w:t>
      </w:r>
      <w:r w:rsidRPr="001543AE">
        <w:rPr>
          <w:lang w:eastAsia="en-US"/>
        </w:rPr>
        <w:t>отсутствие действенной системы регулирования</w:t>
      </w:r>
      <w:r w:rsidR="001543AE" w:rsidRPr="001543AE">
        <w:rPr>
          <w:lang w:eastAsia="en-US"/>
        </w:rPr>
        <w:t xml:space="preserve"> </w:t>
      </w:r>
      <w:r w:rsidRPr="001543AE">
        <w:rPr>
          <w:lang w:eastAsia="en-US"/>
        </w:rPr>
        <w:t>рекреационных нагрузок на природные комплексы уже существующих зон отдыха</w:t>
      </w:r>
      <w:r w:rsidR="001543AE" w:rsidRPr="001543AE">
        <w:rPr>
          <w:lang w:eastAsia="en-US"/>
        </w:rPr>
        <w:t xml:space="preserve">; </w:t>
      </w:r>
      <w:r w:rsidRPr="001543AE">
        <w:rPr>
          <w:lang w:eastAsia="en-US"/>
        </w:rPr>
        <w:t>инфраструктурная необустроенность транспортных коммуникаций, недостаточная профессиональная подготовка кадров</w:t>
      </w:r>
      <w:r w:rsidR="001543AE" w:rsidRPr="001543AE">
        <w:rPr>
          <w:lang w:eastAsia="en-US"/>
        </w:rPr>
        <w:t xml:space="preserve"> </w:t>
      </w:r>
      <w:r w:rsidRPr="001543AE">
        <w:rPr>
          <w:lang w:eastAsia="en-US"/>
        </w:rPr>
        <w:t>туристского профиля</w:t>
      </w:r>
      <w:r w:rsidR="001543AE" w:rsidRPr="001543AE">
        <w:rPr>
          <w:lang w:eastAsia="en-US"/>
        </w:rPr>
        <w:t>.</w:t>
      </w:r>
    </w:p>
    <w:p w:rsidR="001543AE" w:rsidRDefault="006C523D" w:rsidP="001543AE">
      <w:pPr>
        <w:ind w:firstLine="709"/>
        <w:rPr>
          <w:lang w:eastAsia="en-US"/>
        </w:rPr>
      </w:pPr>
      <w:r w:rsidRPr="001543AE">
        <w:rPr>
          <w:lang w:eastAsia="en-US"/>
        </w:rPr>
        <w:t>Существующая инфраструктурная база не отвечает потребностям современного туризма, отсутствуют благоприятные условия для инвестиций в строительство и реконструкцию гостиниц и специализированных средств размещения</w:t>
      </w:r>
      <w:r w:rsidR="001543AE">
        <w:rPr>
          <w:lang w:eastAsia="en-US"/>
        </w:rPr>
        <w:t xml:space="preserve"> (</w:t>
      </w:r>
      <w:r w:rsidRPr="001543AE">
        <w:rPr>
          <w:lang w:eastAsia="en-US"/>
        </w:rPr>
        <w:t>санаторно-оздоровительных организаций</w:t>
      </w:r>
      <w:r w:rsidR="001543AE" w:rsidRPr="001543AE">
        <w:rPr>
          <w:lang w:eastAsia="en-US"/>
        </w:rPr>
        <w:t xml:space="preserve">) </w:t>
      </w:r>
      <w:r w:rsidRPr="001543AE">
        <w:rPr>
          <w:lang w:eastAsia="en-US"/>
        </w:rPr>
        <w:t>и благоустройство дорог и объектов туристского показа</w:t>
      </w:r>
      <w:r w:rsidR="001543AE" w:rsidRPr="001543AE">
        <w:rPr>
          <w:lang w:eastAsia="en-US"/>
        </w:rPr>
        <w:t>.</w:t>
      </w:r>
    </w:p>
    <w:p w:rsidR="001543AE" w:rsidRDefault="006C523D" w:rsidP="001543AE">
      <w:pPr>
        <w:ind w:firstLine="709"/>
        <w:rPr>
          <w:lang w:eastAsia="en-US"/>
        </w:rPr>
      </w:pPr>
      <w:r w:rsidRPr="001543AE">
        <w:rPr>
          <w:lang w:eastAsia="en-US"/>
        </w:rPr>
        <w:t>Необходимо более эффективно использовать имеющийся туристский потенциал, оживить областной туристский рынок, укрепить материальную базу туристской инфраструктуры, сократить дефицит квалифицированных кадров и получить необходимую поддержку развития туризма со стороны областного правительства</w:t>
      </w:r>
      <w:r w:rsidR="001543AE" w:rsidRPr="001543AE">
        <w:rPr>
          <w:lang w:eastAsia="en-US"/>
        </w:rPr>
        <w:t>.</w:t>
      </w:r>
    </w:p>
    <w:p w:rsidR="001543AE" w:rsidRDefault="006C523D" w:rsidP="001543AE">
      <w:pPr>
        <w:ind w:firstLine="709"/>
        <w:rPr>
          <w:lang w:eastAsia="en-US"/>
        </w:rPr>
      </w:pPr>
      <w:r w:rsidRPr="001543AE">
        <w:rPr>
          <w:lang w:eastAsia="en-US"/>
        </w:rPr>
        <w:t>С целью развития туризма в Свердловской области принята среднесрочная Программа развития туризма</w:t>
      </w:r>
      <w:r w:rsidR="001543AE" w:rsidRPr="001543AE">
        <w:rPr>
          <w:lang w:eastAsia="en-US"/>
        </w:rPr>
        <w:t xml:space="preserve">. </w:t>
      </w:r>
      <w:r w:rsidRPr="001543AE">
        <w:rPr>
          <w:lang w:eastAsia="en-US"/>
        </w:rPr>
        <w:t>В случае успешной реализации среднесрочной программы будут созданы условия стимулирования привлечения внебюджетных отечественных и зарубежных инвестиций на период до 2015г</w:t>
      </w:r>
      <w:r w:rsidR="001543AE" w:rsidRPr="001543AE">
        <w:rPr>
          <w:lang w:eastAsia="en-US"/>
        </w:rPr>
        <w:t>.</w:t>
      </w:r>
    </w:p>
    <w:p w:rsidR="001543AE" w:rsidRDefault="006C523D" w:rsidP="001543AE">
      <w:pPr>
        <w:ind w:firstLine="709"/>
        <w:rPr>
          <w:lang w:eastAsia="en-US"/>
        </w:rPr>
      </w:pPr>
      <w:r w:rsidRPr="001543AE">
        <w:rPr>
          <w:lang w:eastAsia="en-US"/>
        </w:rPr>
        <w:t>Основной социально-экономический эффект Программы заключается в создании условий для удовлетворения потребности различных категорий населения области в полноценном отдыхе в соответствии с предъявленным спросом, приобщения подрастающего поколения к культурно-историческим ценностям, накопленным в регионе</w:t>
      </w:r>
      <w:r w:rsidR="001543AE" w:rsidRPr="001543AE">
        <w:rPr>
          <w:lang w:eastAsia="en-US"/>
        </w:rPr>
        <w:t>.</w:t>
      </w:r>
    </w:p>
    <w:p w:rsidR="001543AE" w:rsidRDefault="0001544F" w:rsidP="001543AE">
      <w:pPr>
        <w:ind w:firstLine="709"/>
        <w:rPr>
          <w:lang w:eastAsia="en-US"/>
        </w:rPr>
      </w:pPr>
      <w:r w:rsidRPr="001543AE">
        <w:rPr>
          <w:lang w:eastAsia="en-US"/>
        </w:rPr>
        <w:t>По сравнению с общероссийскими показателями доля внутреннего туризма на Среднем Урале несколько выше общероссийского показателя</w:t>
      </w:r>
      <w:r w:rsidR="001543AE" w:rsidRPr="001543AE">
        <w:rPr>
          <w:lang w:eastAsia="en-US"/>
        </w:rPr>
        <w:t>.</w:t>
      </w:r>
    </w:p>
    <w:p w:rsidR="001543AE" w:rsidRDefault="0001544F" w:rsidP="001543AE">
      <w:pPr>
        <w:ind w:firstLine="709"/>
        <w:rPr>
          <w:lang w:eastAsia="en-US"/>
        </w:rPr>
      </w:pPr>
      <w:r w:rsidRPr="001543AE">
        <w:rPr>
          <w:lang w:eastAsia="en-US"/>
        </w:rPr>
        <w:t>Причины</w:t>
      </w:r>
      <w:r w:rsidR="001543AE" w:rsidRPr="001543AE">
        <w:rPr>
          <w:lang w:eastAsia="en-US"/>
        </w:rPr>
        <w:t xml:space="preserve">: </w:t>
      </w:r>
      <w:r w:rsidRPr="001543AE">
        <w:rPr>
          <w:lang w:eastAsia="en-US"/>
        </w:rPr>
        <w:t>относительная удаленность Уральского региона от границ Российской Федерации</w:t>
      </w:r>
      <w:r w:rsidR="001543AE" w:rsidRPr="001543AE">
        <w:rPr>
          <w:lang w:eastAsia="en-US"/>
        </w:rPr>
        <w:t xml:space="preserve">; </w:t>
      </w:r>
      <w:r w:rsidRPr="001543AE">
        <w:rPr>
          <w:lang w:eastAsia="en-US"/>
        </w:rPr>
        <w:t>темпы роста денежных доходов населения в Уральском федеральном округе опереж</w:t>
      </w:r>
      <w:r w:rsidR="00080094" w:rsidRPr="001543AE">
        <w:rPr>
          <w:lang w:eastAsia="en-US"/>
        </w:rPr>
        <w:t>ают среднероссийские показатели</w:t>
      </w:r>
      <w:r w:rsidR="001543AE" w:rsidRPr="001543AE">
        <w:rPr>
          <w:lang w:eastAsia="en-US"/>
        </w:rPr>
        <w:t>.</w:t>
      </w:r>
    </w:p>
    <w:p w:rsidR="001543AE" w:rsidRDefault="00080094" w:rsidP="001543AE">
      <w:pPr>
        <w:ind w:firstLine="709"/>
        <w:rPr>
          <w:lang w:eastAsia="en-US"/>
        </w:rPr>
      </w:pPr>
      <w:r w:rsidRPr="001543AE">
        <w:rPr>
          <w:lang w:eastAsia="en-US"/>
        </w:rPr>
        <w:t>И</w:t>
      </w:r>
      <w:r w:rsidR="0001544F" w:rsidRPr="001543AE">
        <w:rPr>
          <w:lang w:eastAsia="en-US"/>
        </w:rPr>
        <w:t>ностранные граждане, регистрирующиеся в УФМС РФ по Свердловской области, представляют преимущественно страны СНГ</w:t>
      </w:r>
      <w:r w:rsidR="001543AE" w:rsidRPr="001543AE">
        <w:rPr>
          <w:lang w:eastAsia="en-US"/>
        </w:rPr>
        <w:t xml:space="preserve">. </w:t>
      </w:r>
      <w:r w:rsidR="0001544F" w:rsidRPr="001543AE">
        <w:rPr>
          <w:lang w:eastAsia="en-US"/>
        </w:rPr>
        <w:t>Основной поток из-за рубежа</w:t>
      </w:r>
      <w:r w:rsidR="001543AE" w:rsidRPr="001543AE">
        <w:rPr>
          <w:lang w:eastAsia="en-US"/>
        </w:rPr>
        <w:t xml:space="preserve"> </w:t>
      </w:r>
      <w:r w:rsidR="0001544F" w:rsidRPr="001543AE">
        <w:rPr>
          <w:lang w:eastAsia="en-US"/>
        </w:rPr>
        <w:t>прибывает в область с частными целями</w:t>
      </w:r>
      <w:r w:rsidR="001543AE">
        <w:rPr>
          <w:lang w:eastAsia="en-US"/>
        </w:rPr>
        <w:t xml:space="preserve"> (</w:t>
      </w:r>
      <w:r w:rsidR="0001544F" w:rsidRPr="001543AE">
        <w:rPr>
          <w:lang w:eastAsia="en-US"/>
        </w:rPr>
        <w:t>в поисках трудоустройства</w:t>
      </w:r>
      <w:r w:rsidR="001543AE" w:rsidRPr="001543AE">
        <w:rPr>
          <w:lang w:eastAsia="en-US"/>
        </w:rPr>
        <w:t xml:space="preserve">) </w:t>
      </w:r>
      <w:r w:rsidR="001543AE">
        <w:rPr>
          <w:lang w:eastAsia="en-US"/>
        </w:rPr>
        <w:t>-</w:t>
      </w:r>
      <w:r w:rsidR="0001544F" w:rsidRPr="001543AE">
        <w:rPr>
          <w:lang w:eastAsia="en-US"/>
        </w:rPr>
        <w:t xml:space="preserve"> 71,3% от общего количества зарегистрировавшихся в 2005 г</w:t>
      </w:r>
      <w:r w:rsidR="001543AE">
        <w:rPr>
          <w:lang w:eastAsia="en-US"/>
        </w:rPr>
        <w:t>.,</w:t>
      </w:r>
      <w:r w:rsidR="0001544F" w:rsidRPr="001543AE">
        <w:rPr>
          <w:lang w:eastAsia="en-US"/>
        </w:rPr>
        <w:t xml:space="preserve"> 75,4% </w:t>
      </w:r>
      <w:r w:rsidR="001543AE">
        <w:rPr>
          <w:lang w:eastAsia="en-US"/>
        </w:rPr>
        <w:t>-</w:t>
      </w:r>
      <w:r w:rsidR="0001544F" w:rsidRPr="001543AE">
        <w:rPr>
          <w:lang w:eastAsia="en-US"/>
        </w:rPr>
        <w:t xml:space="preserve"> в 2006 г</w:t>
      </w:r>
      <w:r w:rsidR="001543AE" w:rsidRPr="001543AE">
        <w:rPr>
          <w:lang w:eastAsia="en-US"/>
        </w:rPr>
        <w:t xml:space="preserve">. </w:t>
      </w:r>
      <w:r w:rsidR="0001544F" w:rsidRPr="001543AE">
        <w:rPr>
          <w:lang w:eastAsia="en-US"/>
        </w:rPr>
        <w:t xml:space="preserve">и 71,3% </w:t>
      </w:r>
      <w:r w:rsidR="001543AE">
        <w:rPr>
          <w:lang w:eastAsia="en-US"/>
        </w:rPr>
        <w:t>-</w:t>
      </w:r>
      <w:r w:rsidR="0001544F" w:rsidRPr="001543AE">
        <w:rPr>
          <w:lang w:eastAsia="en-US"/>
        </w:rPr>
        <w:t xml:space="preserve"> в 2007 г</w:t>
      </w:r>
      <w:r w:rsidR="001543AE" w:rsidRPr="001543AE">
        <w:rPr>
          <w:lang w:eastAsia="en-US"/>
        </w:rPr>
        <w:t xml:space="preserve">. </w:t>
      </w:r>
      <w:r w:rsidR="0001544F" w:rsidRPr="001543AE">
        <w:rPr>
          <w:lang w:eastAsia="en-US"/>
        </w:rPr>
        <w:t>Граждане стран СНГ среди них в последние годы составляют до 98-99%</w:t>
      </w:r>
      <w:r w:rsidR="001543AE" w:rsidRPr="001543AE">
        <w:rPr>
          <w:lang w:eastAsia="en-US"/>
        </w:rPr>
        <w:t xml:space="preserve">. </w:t>
      </w:r>
      <w:r w:rsidR="0001544F" w:rsidRPr="001543AE">
        <w:rPr>
          <w:lang w:eastAsia="en-US"/>
        </w:rPr>
        <w:t>Наоборот, удельный вес представителей стран дальнего зарубежья высок среди тех, кто указывает при регистрации такие цели приезда, как деловой / профессиональный или туристский интерес</w:t>
      </w:r>
      <w:r w:rsidR="00811078" w:rsidRPr="001543AE">
        <w:rPr>
          <w:rStyle w:val="a8"/>
          <w:color w:val="000000"/>
          <w:lang w:eastAsia="en-US"/>
        </w:rPr>
        <w:footnoteReference w:id="21"/>
      </w:r>
      <w:r w:rsidR="001543AE" w:rsidRPr="001543AE">
        <w:rPr>
          <w:lang w:eastAsia="en-US"/>
        </w:rPr>
        <w:t>.</w:t>
      </w:r>
    </w:p>
    <w:p w:rsidR="001543AE" w:rsidRDefault="001543AE" w:rsidP="001543AE">
      <w:pPr>
        <w:ind w:firstLine="709"/>
        <w:rPr>
          <w:lang w:eastAsia="en-US"/>
        </w:rPr>
      </w:pPr>
    </w:p>
    <w:p w:rsidR="0001544F" w:rsidRPr="001543AE" w:rsidRDefault="00187955" w:rsidP="001543AE">
      <w:pPr>
        <w:ind w:left="708" w:firstLine="1"/>
        <w:rPr>
          <w:b/>
          <w:bCs/>
          <w:lang w:eastAsia="en-US"/>
        </w:rPr>
      </w:pPr>
      <w:r w:rsidRPr="001543AE">
        <w:rPr>
          <w:lang w:eastAsia="en-US"/>
        </w:rPr>
        <w:t>Таблица 3</w:t>
      </w:r>
      <w:r w:rsidR="001543AE">
        <w:rPr>
          <w:lang w:eastAsia="en-US"/>
        </w:rPr>
        <w:t xml:space="preserve">. </w:t>
      </w:r>
      <w:r w:rsidR="0001544F" w:rsidRPr="001543AE">
        <w:rPr>
          <w:b/>
          <w:bCs/>
          <w:lang w:eastAsia="en-US"/>
        </w:rPr>
        <w:t>Зарегистрировано иностранных граждан</w:t>
      </w:r>
      <w:r w:rsidR="001543AE">
        <w:rPr>
          <w:b/>
          <w:bCs/>
          <w:lang w:eastAsia="en-US"/>
        </w:rPr>
        <w:t xml:space="preserve"> (</w:t>
      </w:r>
      <w:r w:rsidR="0001544F" w:rsidRPr="001543AE">
        <w:rPr>
          <w:b/>
          <w:bCs/>
          <w:lang w:eastAsia="en-US"/>
        </w:rPr>
        <w:t>по данным УФМС РФ по</w:t>
      </w:r>
      <w:r w:rsidR="001543AE" w:rsidRPr="001543AE">
        <w:rPr>
          <w:b/>
          <w:bCs/>
          <w:lang w:eastAsia="en-US"/>
        </w:rPr>
        <w:t xml:space="preserve"> </w:t>
      </w:r>
      <w:r w:rsidR="0001544F" w:rsidRPr="001543AE">
        <w:rPr>
          <w:b/>
          <w:bCs/>
          <w:lang w:eastAsia="en-US"/>
        </w:rPr>
        <w:t>Свердловской области</w:t>
      </w:r>
      <w:r w:rsidR="001543AE" w:rsidRPr="001543AE">
        <w:rPr>
          <w:b/>
          <w:bCs/>
          <w:lang w:eastAsia="en-US"/>
        </w:rPr>
        <w:t xml:space="preserve">) </w:t>
      </w:r>
      <w:r w:rsidR="00811078" w:rsidRPr="001543AE">
        <w:rPr>
          <w:rStyle w:val="a8"/>
          <w:b/>
          <w:bCs/>
          <w:color w:val="000000"/>
          <w:lang w:eastAsia="en-US"/>
        </w:rPr>
        <w:footnoteReference w:id="22"/>
      </w:r>
    </w:p>
    <w:tbl>
      <w:tblPr>
        <w:tblW w:w="91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08"/>
        <w:gridCol w:w="1080"/>
        <w:gridCol w:w="1260"/>
        <w:gridCol w:w="1321"/>
      </w:tblGrid>
      <w:tr w:rsidR="00855968" w:rsidRPr="001543AE" w:rsidTr="00772E4A">
        <w:trPr>
          <w:jc w:val="center"/>
        </w:trPr>
        <w:tc>
          <w:tcPr>
            <w:tcW w:w="5508" w:type="dxa"/>
            <w:shd w:val="clear" w:color="auto" w:fill="auto"/>
          </w:tcPr>
          <w:p w:rsidR="00855968" w:rsidRPr="001543AE" w:rsidRDefault="00855968" w:rsidP="001543AE">
            <w:pPr>
              <w:pStyle w:val="afe"/>
            </w:pPr>
            <w:r w:rsidRPr="001543AE">
              <w:t>Цель въезда в РФ</w:t>
            </w:r>
            <w:r w:rsidR="001543AE" w:rsidRPr="001543AE">
              <w:t xml:space="preserve">: </w:t>
            </w:r>
          </w:p>
        </w:tc>
        <w:tc>
          <w:tcPr>
            <w:tcW w:w="1080" w:type="dxa"/>
            <w:shd w:val="clear" w:color="auto" w:fill="auto"/>
          </w:tcPr>
          <w:p w:rsidR="00855968" w:rsidRPr="001543AE" w:rsidRDefault="00855968" w:rsidP="001543AE">
            <w:pPr>
              <w:pStyle w:val="afe"/>
            </w:pPr>
            <w:r w:rsidRPr="001543AE">
              <w:t>2005</w:t>
            </w:r>
          </w:p>
        </w:tc>
        <w:tc>
          <w:tcPr>
            <w:tcW w:w="1260" w:type="dxa"/>
            <w:shd w:val="clear" w:color="auto" w:fill="auto"/>
          </w:tcPr>
          <w:p w:rsidR="00855968" w:rsidRPr="001543AE" w:rsidRDefault="00855968" w:rsidP="001543AE">
            <w:pPr>
              <w:pStyle w:val="afe"/>
            </w:pPr>
            <w:r w:rsidRPr="001543AE">
              <w:t>2006</w:t>
            </w:r>
          </w:p>
        </w:tc>
        <w:tc>
          <w:tcPr>
            <w:tcW w:w="1321" w:type="dxa"/>
            <w:shd w:val="clear" w:color="auto" w:fill="auto"/>
          </w:tcPr>
          <w:p w:rsidR="00855968" w:rsidRPr="001543AE" w:rsidRDefault="00855968" w:rsidP="001543AE">
            <w:pPr>
              <w:pStyle w:val="afe"/>
            </w:pPr>
            <w:r w:rsidRPr="001543AE">
              <w:t>2007</w:t>
            </w:r>
          </w:p>
        </w:tc>
      </w:tr>
      <w:tr w:rsidR="00855968" w:rsidRPr="001543AE" w:rsidTr="00772E4A">
        <w:trPr>
          <w:jc w:val="center"/>
        </w:trPr>
        <w:tc>
          <w:tcPr>
            <w:tcW w:w="5508" w:type="dxa"/>
            <w:shd w:val="clear" w:color="auto" w:fill="auto"/>
          </w:tcPr>
          <w:p w:rsidR="00855968" w:rsidRPr="001543AE" w:rsidRDefault="00855968" w:rsidP="001543AE">
            <w:pPr>
              <w:pStyle w:val="afe"/>
            </w:pPr>
            <w:r w:rsidRPr="001543AE">
              <w:t>Частная, чел</w:t>
            </w:r>
            <w:r w:rsidR="001543AE" w:rsidRPr="001543AE">
              <w:t>.</w:t>
            </w:r>
            <w:r w:rsidR="001543AE">
              <w:t xml:space="preserve"> (</w:t>
            </w:r>
            <w:r w:rsidRPr="001543AE">
              <w:t xml:space="preserve">подавляющее большинство </w:t>
            </w:r>
            <w:r w:rsidR="001543AE">
              <w:t>-</w:t>
            </w:r>
            <w:r w:rsidRPr="001543AE">
              <w:t xml:space="preserve"> из стран СНГ</w:t>
            </w:r>
            <w:r w:rsidR="001543AE" w:rsidRPr="001543AE">
              <w:t xml:space="preserve">: </w:t>
            </w:r>
            <w:r w:rsidRPr="001543AE">
              <w:t>в 2003 г</w:t>
            </w:r>
            <w:r w:rsidR="001543AE" w:rsidRPr="001543AE">
              <w:t xml:space="preserve">. </w:t>
            </w:r>
            <w:r w:rsidR="001543AE">
              <w:t>-</w:t>
            </w:r>
            <w:r w:rsidRPr="001543AE">
              <w:t xml:space="preserve"> 96,7%, в 2004 г</w:t>
            </w:r>
            <w:r w:rsidR="001543AE" w:rsidRPr="001543AE">
              <w:t xml:space="preserve">. </w:t>
            </w:r>
            <w:r w:rsidR="001543AE">
              <w:t>-</w:t>
            </w:r>
            <w:r w:rsidRPr="001543AE">
              <w:t xml:space="preserve"> 98,8%, в 2005 г</w:t>
            </w:r>
            <w:r w:rsidR="001543AE" w:rsidRPr="001543AE">
              <w:t xml:space="preserve">. </w:t>
            </w:r>
            <w:r w:rsidR="001543AE">
              <w:t>-</w:t>
            </w:r>
            <w:r w:rsidRPr="001543AE">
              <w:t xml:space="preserve"> 99,2%, в 2006 г</w:t>
            </w:r>
            <w:r w:rsidR="001543AE" w:rsidRPr="001543AE">
              <w:t xml:space="preserve">. </w:t>
            </w:r>
            <w:r w:rsidR="001543AE">
              <w:t>-</w:t>
            </w:r>
            <w:r w:rsidRPr="001543AE">
              <w:t xml:space="preserve"> 97,8%</w:t>
            </w:r>
            <w:r w:rsidR="001543AE" w:rsidRPr="001543AE">
              <w:t xml:space="preserve">) </w:t>
            </w:r>
          </w:p>
        </w:tc>
        <w:tc>
          <w:tcPr>
            <w:tcW w:w="1080" w:type="dxa"/>
            <w:shd w:val="clear" w:color="auto" w:fill="auto"/>
          </w:tcPr>
          <w:p w:rsidR="00855968" w:rsidRPr="001543AE" w:rsidRDefault="00855968" w:rsidP="001543AE">
            <w:pPr>
              <w:pStyle w:val="afe"/>
            </w:pPr>
            <w:r w:rsidRPr="001543AE">
              <w:t>70 877</w:t>
            </w:r>
          </w:p>
        </w:tc>
        <w:tc>
          <w:tcPr>
            <w:tcW w:w="1260" w:type="dxa"/>
            <w:shd w:val="clear" w:color="auto" w:fill="auto"/>
          </w:tcPr>
          <w:p w:rsidR="00855968" w:rsidRPr="001543AE" w:rsidRDefault="00855968" w:rsidP="001543AE">
            <w:pPr>
              <w:pStyle w:val="afe"/>
            </w:pPr>
            <w:r w:rsidRPr="001543AE">
              <w:t>86 769</w:t>
            </w:r>
          </w:p>
        </w:tc>
        <w:tc>
          <w:tcPr>
            <w:tcW w:w="1321" w:type="dxa"/>
            <w:shd w:val="clear" w:color="auto" w:fill="auto"/>
          </w:tcPr>
          <w:p w:rsidR="00855968" w:rsidRPr="001543AE" w:rsidRDefault="00855968" w:rsidP="001543AE">
            <w:pPr>
              <w:pStyle w:val="afe"/>
            </w:pPr>
            <w:r w:rsidRPr="001543AE">
              <w:t>100 987</w:t>
            </w:r>
          </w:p>
        </w:tc>
      </w:tr>
      <w:tr w:rsidR="00855968" w:rsidRPr="001543AE" w:rsidTr="00772E4A">
        <w:trPr>
          <w:jc w:val="center"/>
        </w:trPr>
        <w:tc>
          <w:tcPr>
            <w:tcW w:w="5508" w:type="dxa"/>
            <w:shd w:val="clear" w:color="auto" w:fill="auto"/>
          </w:tcPr>
          <w:p w:rsidR="00855968" w:rsidRPr="001543AE" w:rsidRDefault="00855968" w:rsidP="001543AE">
            <w:pPr>
              <w:pStyle w:val="afe"/>
            </w:pPr>
            <w:r w:rsidRPr="001543AE">
              <w:t>Деловая</w:t>
            </w:r>
            <w:r w:rsidR="001543AE">
              <w:t xml:space="preserve"> (</w:t>
            </w:r>
            <w:r w:rsidRPr="001543AE">
              <w:t>доля граждан стран дальнего зарубежья значительна</w:t>
            </w:r>
            <w:r w:rsidR="001543AE" w:rsidRPr="001543AE">
              <w:t xml:space="preserve">) </w:t>
            </w:r>
          </w:p>
        </w:tc>
        <w:tc>
          <w:tcPr>
            <w:tcW w:w="1080" w:type="dxa"/>
            <w:shd w:val="clear" w:color="auto" w:fill="auto"/>
          </w:tcPr>
          <w:p w:rsidR="00855968" w:rsidRPr="001543AE" w:rsidRDefault="00855968" w:rsidP="001543AE">
            <w:pPr>
              <w:pStyle w:val="afe"/>
            </w:pPr>
            <w:r w:rsidRPr="001543AE">
              <w:t>8 944</w:t>
            </w:r>
          </w:p>
        </w:tc>
        <w:tc>
          <w:tcPr>
            <w:tcW w:w="1260" w:type="dxa"/>
            <w:shd w:val="clear" w:color="auto" w:fill="auto"/>
          </w:tcPr>
          <w:p w:rsidR="00855968" w:rsidRPr="001543AE" w:rsidRDefault="00855968" w:rsidP="001543AE">
            <w:pPr>
              <w:pStyle w:val="afe"/>
            </w:pPr>
            <w:r w:rsidRPr="001543AE">
              <w:t>9 307</w:t>
            </w:r>
          </w:p>
        </w:tc>
        <w:tc>
          <w:tcPr>
            <w:tcW w:w="1321" w:type="dxa"/>
            <w:shd w:val="clear" w:color="auto" w:fill="auto"/>
          </w:tcPr>
          <w:p w:rsidR="00855968" w:rsidRPr="001543AE" w:rsidRDefault="00855968" w:rsidP="001543AE">
            <w:pPr>
              <w:pStyle w:val="afe"/>
            </w:pPr>
            <w:r w:rsidRPr="001543AE">
              <w:t>19 379</w:t>
            </w:r>
          </w:p>
        </w:tc>
      </w:tr>
      <w:tr w:rsidR="00855968" w:rsidRPr="001543AE" w:rsidTr="00772E4A">
        <w:trPr>
          <w:jc w:val="center"/>
        </w:trPr>
        <w:tc>
          <w:tcPr>
            <w:tcW w:w="5508" w:type="dxa"/>
            <w:shd w:val="clear" w:color="auto" w:fill="auto"/>
          </w:tcPr>
          <w:p w:rsidR="00855968" w:rsidRPr="001543AE" w:rsidRDefault="00855968" w:rsidP="001543AE">
            <w:pPr>
              <w:pStyle w:val="afe"/>
            </w:pPr>
            <w:r w:rsidRPr="001543AE">
              <w:t>Туризм</w:t>
            </w:r>
            <w:r w:rsidR="001543AE">
              <w:t xml:space="preserve"> (</w:t>
            </w:r>
            <w:r w:rsidRPr="001543AE">
              <w:t>доля граждан стран дальнего зарубежья значительна</w:t>
            </w:r>
            <w:r w:rsidR="001543AE" w:rsidRPr="001543AE">
              <w:t xml:space="preserve">) </w:t>
            </w:r>
          </w:p>
        </w:tc>
        <w:tc>
          <w:tcPr>
            <w:tcW w:w="1080" w:type="dxa"/>
            <w:shd w:val="clear" w:color="auto" w:fill="auto"/>
          </w:tcPr>
          <w:p w:rsidR="00855968" w:rsidRPr="001543AE" w:rsidRDefault="00855968" w:rsidP="001543AE">
            <w:pPr>
              <w:pStyle w:val="afe"/>
            </w:pPr>
            <w:r w:rsidRPr="001543AE">
              <w:t>2 522</w:t>
            </w:r>
          </w:p>
        </w:tc>
        <w:tc>
          <w:tcPr>
            <w:tcW w:w="1260" w:type="dxa"/>
            <w:shd w:val="clear" w:color="auto" w:fill="auto"/>
          </w:tcPr>
          <w:p w:rsidR="00855968" w:rsidRPr="001543AE" w:rsidRDefault="00855968" w:rsidP="001543AE">
            <w:pPr>
              <w:pStyle w:val="afe"/>
            </w:pPr>
            <w:r w:rsidRPr="001543AE">
              <w:t>2 743</w:t>
            </w:r>
          </w:p>
        </w:tc>
        <w:tc>
          <w:tcPr>
            <w:tcW w:w="1321" w:type="dxa"/>
            <w:shd w:val="clear" w:color="auto" w:fill="auto"/>
          </w:tcPr>
          <w:p w:rsidR="00855968" w:rsidRPr="001543AE" w:rsidRDefault="00855968" w:rsidP="001543AE">
            <w:pPr>
              <w:pStyle w:val="afe"/>
            </w:pPr>
            <w:r w:rsidRPr="001543AE">
              <w:t>17 440</w:t>
            </w:r>
          </w:p>
        </w:tc>
      </w:tr>
      <w:tr w:rsidR="00855968" w:rsidRPr="001543AE" w:rsidTr="00772E4A">
        <w:trPr>
          <w:jc w:val="center"/>
        </w:trPr>
        <w:tc>
          <w:tcPr>
            <w:tcW w:w="5508" w:type="dxa"/>
            <w:shd w:val="clear" w:color="auto" w:fill="auto"/>
          </w:tcPr>
          <w:p w:rsidR="00855968" w:rsidRPr="001543AE" w:rsidRDefault="00855968" w:rsidP="001543AE">
            <w:pPr>
              <w:pStyle w:val="afe"/>
            </w:pPr>
            <w:r w:rsidRPr="001543AE">
              <w:t>Учеба</w:t>
            </w:r>
          </w:p>
        </w:tc>
        <w:tc>
          <w:tcPr>
            <w:tcW w:w="1080" w:type="dxa"/>
            <w:shd w:val="clear" w:color="auto" w:fill="auto"/>
          </w:tcPr>
          <w:p w:rsidR="00855968" w:rsidRPr="001543AE" w:rsidRDefault="00855968" w:rsidP="001543AE">
            <w:pPr>
              <w:pStyle w:val="afe"/>
            </w:pPr>
            <w:r w:rsidRPr="001543AE">
              <w:t>871</w:t>
            </w:r>
          </w:p>
        </w:tc>
        <w:tc>
          <w:tcPr>
            <w:tcW w:w="1260" w:type="dxa"/>
            <w:shd w:val="clear" w:color="auto" w:fill="auto"/>
          </w:tcPr>
          <w:p w:rsidR="00855968" w:rsidRPr="001543AE" w:rsidRDefault="00855968" w:rsidP="001543AE">
            <w:pPr>
              <w:pStyle w:val="afe"/>
            </w:pPr>
            <w:r w:rsidRPr="001543AE">
              <w:t>1 223</w:t>
            </w:r>
          </w:p>
        </w:tc>
        <w:tc>
          <w:tcPr>
            <w:tcW w:w="1321" w:type="dxa"/>
            <w:shd w:val="clear" w:color="auto" w:fill="auto"/>
          </w:tcPr>
          <w:p w:rsidR="00855968" w:rsidRPr="001543AE" w:rsidRDefault="00855968" w:rsidP="001543AE">
            <w:pPr>
              <w:pStyle w:val="afe"/>
            </w:pPr>
            <w:r w:rsidRPr="001543AE">
              <w:t>2 912</w:t>
            </w:r>
          </w:p>
        </w:tc>
      </w:tr>
      <w:tr w:rsidR="00855968" w:rsidRPr="001543AE" w:rsidTr="00772E4A">
        <w:trPr>
          <w:jc w:val="center"/>
        </w:trPr>
        <w:tc>
          <w:tcPr>
            <w:tcW w:w="5508" w:type="dxa"/>
            <w:shd w:val="clear" w:color="auto" w:fill="auto"/>
          </w:tcPr>
          <w:p w:rsidR="00855968" w:rsidRPr="001543AE" w:rsidRDefault="00855968" w:rsidP="001543AE">
            <w:pPr>
              <w:pStyle w:val="afe"/>
            </w:pPr>
            <w:r w:rsidRPr="001543AE">
              <w:t>Гуманитарная</w:t>
            </w:r>
          </w:p>
        </w:tc>
        <w:tc>
          <w:tcPr>
            <w:tcW w:w="1080" w:type="dxa"/>
            <w:shd w:val="clear" w:color="auto" w:fill="auto"/>
          </w:tcPr>
          <w:p w:rsidR="00855968" w:rsidRPr="001543AE" w:rsidRDefault="00855968" w:rsidP="001543AE">
            <w:pPr>
              <w:pStyle w:val="afe"/>
            </w:pPr>
            <w:r w:rsidRPr="001543AE">
              <w:t>992</w:t>
            </w:r>
          </w:p>
        </w:tc>
        <w:tc>
          <w:tcPr>
            <w:tcW w:w="1260" w:type="dxa"/>
            <w:shd w:val="clear" w:color="auto" w:fill="auto"/>
          </w:tcPr>
          <w:p w:rsidR="00855968" w:rsidRPr="001543AE" w:rsidRDefault="00855968" w:rsidP="001543AE">
            <w:pPr>
              <w:pStyle w:val="afe"/>
            </w:pPr>
            <w:r w:rsidRPr="001543AE">
              <w:t>270</w:t>
            </w:r>
          </w:p>
        </w:tc>
        <w:tc>
          <w:tcPr>
            <w:tcW w:w="1321" w:type="dxa"/>
            <w:shd w:val="clear" w:color="auto" w:fill="auto"/>
          </w:tcPr>
          <w:p w:rsidR="00855968" w:rsidRPr="001543AE" w:rsidRDefault="00855968" w:rsidP="001543AE">
            <w:pPr>
              <w:pStyle w:val="afe"/>
            </w:pPr>
            <w:r w:rsidRPr="001543AE">
              <w:t>819</w:t>
            </w:r>
          </w:p>
        </w:tc>
      </w:tr>
      <w:tr w:rsidR="00855968" w:rsidRPr="001543AE" w:rsidTr="00772E4A">
        <w:trPr>
          <w:jc w:val="center"/>
        </w:trPr>
        <w:tc>
          <w:tcPr>
            <w:tcW w:w="5508" w:type="dxa"/>
            <w:shd w:val="clear" w:color="auto" w:fill="auto"/>
          </w:tcPr>
          <w:p w:rsidR="00855968" w:rsidRPr="001543AE" w:rsidRDefault="00855968" w:rsidP="001543AE">
            <w:pPr>
              <w:pStyle w:val="afe"/>
            </w:pPr>
            <w:r w:rsidRPr="001543AE">
              <w:t>Гостиницы*</w:t>
            </w:r>
          </w:p>
        </w:tc>
        <w:tc>
          <w:tcPr>
            <w:tcW w:w="1080" w:type="dxa"/>
            <w:shd w:val="clear" w:color="auto" w:fill="auto"/>
          </w:tcPr>
          <w:p w:rsidR="00855968" w:rsidRPr="001543AE" w:rsidRDefault="00855968" w:rsidP="001543AE">
            <w:pPr>
              <w:pStyle w:val="afe"/>
            </w:pPr>
            <w:r w:rsidRPr="001543AE">
              <w:t>15 265</w:t>
            </w:r>
          </w:p>
        </w:tc>
        <w:tc>
          <w:tcPr>
            <w:tcW w:w="1260" w:type="dxa"/>
            <w:shd w:val="clear" w:color="auto" w:fill="auto"/>
          </w:tcPr>
          <w:p w:rsidR="00855968" w:rsidRPr="001543AE" w:rsidRDefault="00855968" w:rsidP="001543AE">
            <w:pPr>
              <w:pStyle w:val="afe"/>
            </w:pPr>
            <w:r w:rsidRPr="001543AE">
              <w:t>14 810</w:t>
            </w:r>
          </w:p>
        </w:tc>
        <w:tc>
          <w:tcPr>
            <w:tcW w:w="1321" w:type="dxa"/>
            <w:shd w:val="clear" w:color="auto" w:fill="auto"/>
          </w:tcPr>
          <w:p w:rsidR="00855968" w:rsidRPr="001543AE" w:rsidRDefault="00855968" w:rsidP="001543AE">
            <w:pPr>
              <w:pStyle w:val="afe"/>
            </w:pPr>
            <w:r w:rsidRPr="001543AE">
              <w:t>в т</w:t>
            </w:r>
            <w:r w:rsidR="001543AE" w:rsidRPr="001543AE">
              <w:t xml:space="preserve">. </w:t>
            </w:r>
            <w:r w:rsidRPr="001543AE">
              <w:t>ч</w:t>
            </w:r>
            <w:r w:rsidR="001543AE">
              <w:t>.2</w:t>
            </w:r>
            <w:r w:rsidRPr="001543AE">
              <w:t>5 331</w:t>
            </w:r>
          </w:p>
        </w:tc>
      </w:tr>
      <w:tr w:rsidR="00855968" w:rsidRPr="001543AE" w:rsidTr="00772E4A">
        <w:trPr>
          <w:jc w:val="center"/>
        </w:trPr>
        <w:tc>
          <w:tcPr>
            <w:tcW w:w="5508" w:type="dxa"/>
            <w:shd w:val="clear" w:color="auto" w:fill="auto"/>
          </w:tcPr>
          <w:p w:rsidR="00855968" w:rsidRPr="001543AE" w:rsidRDefault="00855968" w:rsidP="001543AE">
            <w:pPr>
              <w:pStyle w:val="afe"/>
            </w:pPr>
            <w:r w:rsidRPr="001543AE">
              <w:t>ВСЕГО</w:t>
            </w:r>
          </w:p>
        </w:tc>
        <w:tc>
          <w:tcPr>
            <w:tcW w:w="1080" w:type="dxa"/>
            <w:shd w:val="clear" w:color="auto" w:fill="auto"/>
          </w:tcPr>
          <w:p w:rsidR="00855968" w:rsidRPr="001543AE" w:rsidRDefault="00855968" w:rsidP="001543AE">
            <w:pPr>
              <w:pStyle w:val="afe"/>
            </w:pPr>
            <w:r w:rsidRPr="001543AE">
              <w:t>99 471</w:t>
            </w:r>
          </w:p>
        </w:tc>
        <w:tc>
          <w:tcPr>
            <w:tcW w:w="1260" w:type="dxa"/>
            <w:shd w:val="clear" w:color="auto" w:fill="auto"/>
          </w:tcPr>
          <w:p w:rsidR="00855968" w:rsidRPr="001543AE" w:rsidRDefault="00855968" w:rsidP="001543AE">
            <w:pPr>
              <w:pStyle w:val="afe"/>
            </w:pPr>
            <w:r w:rsidRPr="001543AE">
              <w:t>115 122</w:t>
            </w:r>
          </w:p>
        </w:tc>
        <w:tc>
          <w:tcPr>
            <w:tcW w:w="1321" w:type="dxa"/>
            <w:shd w:val="clear" w:color="auto" w:fill="auto"/>
          </w:tcPr>
          <w:p w:rsidR="00855968" w:rsidRPr="001543AE" w:rsidRDefault="00855968" w:rsidP="001543AE">
            <w:pPr>
              <w:pStyle w:val="afe"/>
            </w:pPr>
            <w:r w:rsidRPr="001543AE">
              <w:t>141 537</w:t>
            </w:r>
          </w:p>
        </w:tc>
      </w:tr>
    </w:tbl>
    <w:p w:rsidR="001543AE" w:rsidRDefault="001543AE" w:rsidP="001543AE">
      <w:pPr>
        <w:ind w:firstLine="709"/>
        <w:rPr>
          <w:lang w:eastAsia="en-US"/>
        </w:rPr>
      </w:pPr>
    </w:p>
    <w:p w:rsidR="001543AE" w:rsidRDefault="0001544F" w:rsidP="001543AE">
      <w:pPr>
        <w:ind w:firstLine="709"/>
        <w:rPr>
          <w:lang w:eastAsia="en-US"/>
        </w:rPr>
      </w:pPr>
      <w:r w:rsidRPr="001543AE">
        <w:rPr>
          <w:lang w:eastAsia="en-US"/>
        </w:rPr>
        <w:t>В 2007 г</w:t>
      </w:r>
      <w:r w:rsidR="001543AE" w:rsidRPr="001543AE">
        <w:rPr>
          <w:lang w:eastAsia="en-US"/>
        </w:rPr>
        <w:t xml:space="preserve">. </w:t>
      </w:r>
      <w:r w:rsidRPr="001543AE">
        <w:rPr>
          <w:lang w:eastAsia="en-US"/>
        </w:rPr>
        <w:t>из 100</w:t>
      </w:r>
      <w:r w:rsidR="001543AE">
        <w:rPr>
          <w:lang w:eastAsia="en-US"/>
        </w:rPr>
        <w:t>.9</w:t>
      </w:r>
      <w:r w:rsidRPr="001543AE">
        <w:rPr>
          <w:lang w:eastAsia="en-US"/>
        </w:rPr>
        <w:t>87 человек только 25</w:t>
      </w:r>
      <w:r w:rsidR="001543AE">
        <w:rPr>
          <w:lang w:eastAsia="en-US"/>
        </w:rPr>
        <w:t>.0</w:t>
      </w:r>
      <w:r w:rsidRPr="001543AE">
        <w:rPr>
          <w:lang w:eastAsia="en-US"/>
        </w:rPr>
        <w:t>00 стали клиентами гостиниц</w:t>
      </w:r>
      <w:r w:rsidR="001543AE" w:rsidRPr="001543AE">
        <w:rPr>
          <w:lang w:eastAsia="en-US"/>
        </w:rPr>
        <w:t xml:space="preserve">. </w:t>
      </w:r>
      <w:r w:rsidRPr="001543AE">
        <w:rPr>
          <w:lang w:eastAsia="en-US"/>
        </w:rPr>
        <w:t xml:space="preserve">Немалое количество иностранцев проживает в других местах </w:t>
      </w:r>
      <w:r w:rsidR="001543AE">
        <w:rPr>
          <w:lang w:eastAsia="en-US"/>
        </w:rPr>
        <w:t>-</w:t>
      </w:r>
      <w:r w:rsidRPr="001543AE">
        <w:rPr>
          <w:lang w:eastAsia="en-US"/>
        </w:rPr>
        <w:t xml:space="preserve"> на квартирах, базах отдыха и </w:t>
      </w:r>
      <w:r w:rsidR="001543AE">
        <w:rPr>
          <w:lang w:eastAsia="en-US"/>
        </w:rPr>
        <w:t>т.д.</w:t>
      </w:r>
      <w:r w:rsidR="001543AE" w:rsidRPr="001543AE">
        <w:rPr>
          <w:lang w:eastAsia="en-US"/>
        </w:rPr>
        <w:t xml:space="preserve"> </w:t>
      </w:r>
      <w:r w:rsidRPr="001543AE">
        <w:rPr>
          <w:lang w:eastAsia="en-US"/>
        </w:rPr>
        <w:t xml:space="preserve">Средняя продолжительность их пребывания тоже составляет менее 3 дней </w:t>
      </w:r>
      <w:r w:rsidR="001543AE">
        <w:rPr>
          <w:lang w:eastAsia="en-US"/>
        </w:rPr>
        <w:t>-</w:t>
      </w:r>
      <w:r w:rsidRPr="001543AE">
        <w:rPr>
          <w:lang w:eastAsia="en-US"/>
        </w:rPr>
        <w:t xml:space="preserve"> следовательно, они на вполне законных основаниях могут не регистрироваться в УФМС</w:t>
      </w:r>
      <w:r w:rsidR="001543AE" w:rsidRPr="001543AE">
        <w:rPr>
          <w:lang w:eastAsia="en-US"/>
        </w:rPr>
        <w:t>.</w:t>
      </w:r>
    </w:p>
    <w:p w:rsidR="001543AE" w:rsidRDefault="00080094" w:rsidP="001543AE">
      <w:pPr>
        <w:ind w:firstLine="709"/>
        <w:rPr>
          <w:lang w:eastAsia="en-US"/>
        </w:rPr>
      </w:pPr>
      <w:r w:rsidRPr="001543AE">
        <w:rPr>
          <w:lang w:eastAsia="en-US"/>
        </w:rPr>
        <w:t>При сохранении существующих на сегодня</w:t>
      </w:r>
      <w:r w:rsidR="001543AE" w:rsidRPr="001543AE">
        <w:rPr>
          <w:lang w:eastAsia="en-US"/>
        </w:rPr>
        <w:t xml:space="preserve"> </w:t>
      </w:r>
      <w:r w:rsidRPr="001543AE">
        <w:rPr>
          <w:lang w:eastAsia="en-US"/>
        </w:rPr>
        <w:t xml:space="preserve">сетевых параметров средств размещения </w:t>
      </w:r>
      <w:r w:rsidR="001543AE">
        <w:rPr>
          <w:lang w:eastAsia="en-US"/>
        </w:rPr>
        <w:t>-</w:t>
      </w:r>
      <w:r w:rsidRPr="001543AE">
        <w:rPr>
          <w:lang w:eastAsia="en-US"/>
        </w:rPr>
        <w:t xml:space="preserve"> специализированных и гостиничных предприятий, необходимо провести модернизировать номерной фонд и исключить эксплуатацию номеров без удобств, для чего необходимо провести реконструкцию 3,7 номеров на 6 тыс</w:t>
      </w:r>
      <w:r w:rsidR="001543AE" w:rsidRPr="001543AE">
        <w:rPr>
          <w:lang w:eastAsia="en-US"/>
        </w:rPr>
        <w:t xml:space="preserve">. </w:t>
      </w:r>
      <w:r w:rsidRPr="001543AE">
        <w:rPr>
          <w:lang w:eastAsia="en-US"/>
        </w:rPr>
        <w:t>мест санаторно-оздоровительных организаций и 1,2 тыс</w:t>
      </w:r>
      <w:r w:rsidR="001543AE" w:rsidRPr="001543AE">
        <w:rPr>
          <w:lang w:eastAsia="en-US"/>
        </w:rPr>
        <w:t xml:space="preserve">. </w:t>
      </w:r>
      <w:r w:rsidRPr="001543AE">
        <w:rPr>
          <w:lang w:eastAsia="en-US"/>
        </w:rPr>
        <w:t>номеров гостиничных предприятий</w:t>
      </w:r>
      <w:r w:rsidR="001543AE" w:rsidRPr="001543AE">
        <w:rPr>
          <w:lang w:eastAsia="en-US"/>
        </w:rPr>
        <w:t xml:space="preserve">. </w:t>
      </w:r>
      <w:r w:rsidRPr="001543AE">
        <w:rPr>
          <w:lang w:eastAsia="en-US"/>
        </w:rPr>
        <w:t>Минимальный совокупный объем инвестиций, необходимый для доведения средств размещения до соответствующего предъявляемому спросу составляет 850 млн</w:t>
      </w:r>
      <w:r w:rsidR="001543AE" w:rsidRPr="001543AE">
        <w:rPr>
          <w:lang w:eastAsia="en-US"/>
        </w:rPr>
        <w:t xml:space="preserve">. </w:t>
      </w:r>
      <w:r w:rsidRPr="001543AE">
        <w:rPr>
          <w:lang w:eastAsia="en-US"/>
        </w:rPr>
        <w:t>руб</w:t>
      </w:r>
      <w:r w:rsidR="001543AE">
        <w:rPr>
          <w:lang w:eastAsia="en-US"/>
        </w:rPr>
        <w:t>.,</w:t>
      </w:r>
      <w:r w:rsidR="001543AE" w:rsidRPr="001543AE">
        <w:rPr>
          <w:lang w:eastAsia="en-US"/>
        </w:rPr>
        <w:t xml:space="preserve"> </w:t>
      </w:r>
      <w:r w:rsidRPr="001543AE">
        <w:rPr>
          <w:lang w:eastAsia="en-US"/>
        </w:rPr>
        <w:t>из</w:t>
      </w:r>
      <w:r w:rsidR="001543AE" w:rsidRPr="001543AE">
        <w:rPr>
          <w:lang w:eastAsia="en-US"/>
        </w:rPr>
        <w:t xml:space="preserve"> </w:t>
      </w:r>
      <w:r w:rsidRPr="001543AE">
        <w:rPr>
          <w:lang w:eastAsia="en-US"/>
        </w:rPr>
        <w:t>них 550 млн</w:t>
      </w:r>
      <w:r w:rsidR="001543AE" w:rsidRPr="001543AE">
        <w:rPr>
          <w:lang w:eastAsia="en-US"/>
        </w:rPr>
        <w:t xml:space="preserve">. </w:t>
      </w:r>
      <w:r w:rsidRPr="001543AE">
        <w:rPr>
          <w:lang w:eastAsia="en-US"/>
        </w:rPr>
        <w:t>руб</w:t>
      </w:r>
      <w:r w:rsidR="001543AE" w:rsidRPr="001543AE">
        <w:rPr>
          <w:lang w:eastAsia="en-US"/>
        </w:rPr>
        <w:t xml:space="preserve">. </w:t>
      </w:r>
      <w:r w:rsidR="001543AE">
        <w:rPr>
          <w:lang w:eastAsia="en-US"/>
        </w:rPr>
        <w:t>-</w:t>
      </w:r>
      <w:r w:rsidRPr="001543AE">
        <w:rPr>
          <w:lang w:eastAsia="en-US"/>
        </w:rPr>
        <w:t xml:space="preserve"> реконструкция специализированных средств размещения, 300 тыс</w:t>
      </w:r>
      <w:r w:rsidR="001543AE" w:rsidRPr="001543AE">
        <w:rPr>
          <w:lang w:eastAsia="en-US"/>
        </w:rPr>
        <w:t xml:space="preserve">. </w:t>
      </w:r>
      <w:r w:rsidRPr="001543AE">
        <w:rPr>
          <w:lang w:eastAsia="en-US"/>
        </w:rPr>
        <w:t>руб</w:t>
      </w:r>
      <w:r w:rsidR="001543AE" w:rsidRPr="001543AE">
        <w:rPr>
          <w:lang w:eastAsia="en-US"/>
        </w:rPr>
        <w:t xml:space="preserve">. </w:t>
      </w:r>
      <w:r w:rsidR="001543AE">
        <w:rPr>
          <w:lang w:eastAsia="en-US"/>
        </w:rPr>
        <w:t>-</w:t>
      </w:r>
      <w:r w:rsidRPr="001543AE">
        <w:rPr>
          <w:lang w:eastAsia="en-US"/>
        </w:rPr>
        <w:t xml:space="preserve"> реконструкция гостиниц</w:t>
      </w:r>
      <w:r w:rsidR="001543AE">
        <w:rPr>
          <w:lang w:eastAsia="en-US"/>
        </w:rPr>
        <w:t xml:space="preserve"> "</w:t>
      </w:r>
      <w:r w:rsidRPr="001543AE">
        <w:rPr>
          <w:lang w:eastAsia="en-US"/>
        </w:rPr>
        <w:t>Большой Урал</w:t>
      </w:r>
      <w:r w:rsidR="001543AE" w:rsidRPr="001543AE">
        <w:rPr>
          <w:lang w:eastAsia="en-US"/>
        </w:rPr>
        <w:t>,</w:t>
      </w:r>
      <w:r w:rsidR="001543AE">
        <w:rPr>
          <w:lang w:eastAsia="en-US"/>
        </w:rPr>
        <w:t xml:space="preserve"> "</w:t>
      </w:r>
      <w:r w:rsidRPr="001543AE">
        <w:rPr>
          <w:lang w:eastAsia="en-US"/>
        </w:rPr>
        <w:t>Свердловск</w:t>
      </w:r>
      <w:r w:rsidR="001543AE">
        <w:rPr>
          <w:lang w:eastAsia="en-US"/>
        </w:rPr>
        <w:t>", "</w:t>
      </w:r>
      <w:r w:rsidRPr="001543AE">
        <w:rPr>
          <w:lang w:eastAsia="en-US"/>
        </w:rPr>
        <w:t>Отель Екатеринбург-Центральный</w:t>
      </w:r>
      <w:r w:rsidR="001543AE">
        <w:rPr>
          <w:lang w:eastAsia="en-US"/>
        </w:rPr>
        <w:t>", "</w:t>
      </w:r>
      <w:r w:rsidRPr="001543AE">
        <w:rPr>
          <w:lang w:eastAsia="en-US"/>
        </w:rPr>
        <w:t>ЕврАзия</w:t>
      </w:r>
      <w:r w:rsidR="001543AE">
        <w:rPr>
          <w:lang w:eastAsia="en-US"/>
        </w:rPr>
        <w:t>"</w:t>
      </w:r>
      <w:r w:rsidRPr="001543AE">
        <w:rPr>
          <w:rStyle w:val="a8"/>
          <w:color w:val="000000"/>
          <w:lang w:eastAsia="en-US"/>
        </w:rPr>
        <w:footnoteReference w:id="23"/>
      </w:r>
      <w:r w:rsidR="001543AE" w:rsidRPr="001543AE">
        <w:rPr>
          <w:lang w:eastAsia="en-US"/>
        </w:rPr>
        <w:t>.</w:t>
      </w:r>
    </w:p>
    <w:p w:rsidR="001543AE" w:rsidRDefault="0001544F" w:rsidP="001543AE">
      <w:pPr>
        <w:ind w:firstLine="709"/>
        <w:rPr>
          <w:lang w:eastAsia="en-US"/>
        </w:rPr>
      </w:pPr>
      <w:r w:rsidRPr="001543AE">
        <w:rPr>
          <w:lang w:eastAsia="en-US"/>
        </w:rPr>
        <w:t>В последние годы выявился резкий рост прибытий в сельскую местность</w:t>
      </w:r>
      <w:r w:rsidR="001543AE" w:rsidRPr="001543AE">
        <w:rPr>
          <w:lang w:eastAsia="en-US"/>
        </w:rPr>
        <w:t>.</w:t>
      </w:r>
    </w:p>
    <w:p w:rsidR="001543AE" w:rsidRDefault="0001544F" w:rsidP="001543AE">
      <w:pPr>
        <w:ind w:firstLine="709"/>
        <w:rPr>
          <w:lang w:eastAsia="en-US"/>
        </w:rPr>
      </w:pPr>
      <w:r w:rsidRPr="001543AE">
        <w:rPr>
          <w:lang w:eastAsia="en-US"/>
        </w:rPr>
        <w:t>Это привело к увеличению количества мест в загородных коллективных средствах размещения, в повышении средней обеспеченности гостиничным фондом именно в сельской местности и выразилось в существенном возрастании ночевок за пределами городов</w:t>
      </w:r>
      <w:r w:rsidR="001543AE" w:rsidRPr="001543AE">
        <w:rPr>
          <w:lang w:eastAsia="en-US"/>
        </w:rPr>
        <w:t>.</w:t>
      </w:r>
    </w:p>
    <w:p w:rsidR="001543AE" w:rsidRDefault="001543AE" w:rsidP="001543AE">
      <w:pPr>
        <w:ind w:firstLine="709"/>
        <w:rPr>
          <w:lang w:eastAsia="en-US"/>
        </w:rPr>
      </w:pPr>
    </w:p>
    <w:p w:rsidR="0001544F" w:rsidRPr="001543AE" w:rsidRDefault="00811078" w:rsidP="001543AE">
      <w:pPr>
        <w:ind w:left="708" w:firstLine="1"/>
        <w:rPr>
          <w:b/>
          <w:bCs/>
          <w:lang w:eastAsia="en-US"/>
        </w:rPr>
      </w:pPr>
      <w:r w:rsidRPr="001543AE">
        <w:rPr>
          <w:lang w:eastAsia="en-US"/>
        </w:rPr>
        <w:t xml:space="preserve">Таблица </w:t>
      </w:r>
      <w:r w:rsidR="00187955" w:rsidRPr="001543AE">
        <w:rPr>
          <w:lang w:eastAsia="en-US"/>
        </w:rPr>
        <w:t>4</w:t>
      </w:r>
      <w:r w:rsidR="001543AE">
        <w:rPr>
          <w:lang w:eastAsia="en-US"/>
        </w:rPr>
        <w:t xml:space="preserve">. </w:t>
      </w:r>
      <w:r w:rsidR="0001544F" w:rsidRPr="001543AE">
        <w:rPr>
          <w:b/>
          <w:bCs/>
          <w:lang w:eastAsia="en-US"/>
        </w:rPr>
        <w:t>Соотношение количественных показателей городских и загородных</w:t>
      </w:r>
      <w:r w:rsidR="001543AE" w:rsidRPr="001543AE">
        <w:rPr>
          <w:b/>
          <w:bCs/>
          <w:lang w:eastAsia="en-US"/>
        </w:rPr>
        <w:t xml:space="preserve"> </w:t>
      </w:r>
      <w:r w:rsidR="0001544F" w:rsidRPr="001543AE">
        <w:rPr>
          <w:b/>
          <w:bCs/>
          <w:lang w:eastAsia="en-US"/>
        </w:rPr>
        <w:t>коллективных средств размещения общего назначения</w:t>
      </w:r>
      <w:r w:rsidRPr="001543AE">
        <w:rPr>
          <w:rStyle w:val="a8"/>
          <w:b/>
          <w:bCs/>
          <w:color w:val="000000"/>
          <w:lang w:eastAsia="en-US"/>
        </w:rPr>
        <w:footnoteReference w:id="24"/>
      </w:r>
    </w:p>
    <w:tbl>
      <w:tblPr>
        <w:tblW w:w="9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8"/>
        <w:gridCol w:w="1071"/>
        <w:gridCol w:w="1080"/>
        <w:gridCol w:w="1080"/>
        <w:gridCol w:w="1080"/>
        <w:gridCol w:w="1260"/>
      </w:tblGrid>
      <w:tr w:rsidR="0001544F" w:rsidRPr="001543AE" w:rsidTr="00772E4A">
        <w:trPr>
          <w:jc w:val="center"/>
        </w:trPr>
        <w:tc>
          <w:tcPr>
            <w:tcW w:w="3748" w:type="dxa"/>
            <w:shd w:val="clear" w:color="auto" w:fill="auto"/>
          </w:tcPr>
          <w:p w:rsidR="0001544F" w:rsidRPr="001543AE" w:rsidRDefault="0001544F" w:rsidP="001543AE">
            <w:pPr>
              <w:pStyle w:val="afe"/>
            </w:pPr>
          </w:p>
        </w:tc>
        <w:tc>
          <w:tcPr>
            <w:tcW w:w="1071" w:type="dxa"/>
            <w:shd w:val="clear" w:color="auto" w:fill="auto"/>
          </w:tcPr>
          <w:p w:rsidR="0001544F" w:rsidRPr="001543AE" w:rsidRDefault="001F2D77" w:rsidP="001543AE">
            <w:pPr>
              <w:pStyle w:val="afe"/>
            </w:pPr>
            <w:r w:rsidRPr="001543AE">
              <w:t>2005</w:t>
            </w:r>
            <w:r w:rsidR="0001544F" w:rsidRPr="001543AE">
              <w:t>г</w:t>
            </w:r>
          </w:p>
        </w:tc>
        <w:tc>
          <w:tcPr>
            <w:tcW w:w="1080" w:type="dxa"/>
            <w:shd w:val="clear" w:color="auto" w:fill="auto"/>
          </w:tcPr>
          <w:p w:rsidR="0001544F" w:rsidRPr="001543AE" w:rsidRDefault="001F2D77" w:rsidP="001543AE">
            <w:pPr>
              <w:pStyle w:val="afe"/>
            </w:pPr>
            <w:r w:rsidRPr="001543AE">
              <w:t>2006</w:t>
            </w:r>
            <w:r w:rsidR="0001544F" w:rsidRPr="001543AE">
              <w:t xml:space="preserve"> г</w:t>
            </w:r>
            <w:r w:rsidR="001543AE" w:rsidRPr="001543AE">
              <w:t xml:space="preserve">. </w:t>
            </w:r>
          </w:p>
        </w:tc>
        <w:tc>
          <w:tcPr>
            <w:tcW w:w="1080" w:type="dxa"/>
            <w:shd w:val="clear" w:color="auto" w:fill="auto"/>
          </w:tcPr>
          <w:p w:rsidR="0001544F" w:rsidRPr="001543AE" w:rsidRDefault="001F2D77" w:rsidP="001543AE">
            <w:pPr>
              <w:pStyle w:val="afe"/>
            </w:pPr>
            <w:r w:rsidRPr="001543AE">
              <w:t>2007</w:t>
            </w:r>
            <w:r w:rsidR="0001544F" w:rsidRPr="001543AE">
              <w:t xml:space="preserve"> г</w:t>
            </w:r>
            <w:r w:rsidR="001543AE" w:rsidRPr="001543AE">
              <w:t xml:space="preserve">. </w:t>
            </w:r>
          </w:p>
        </w:tc>
        <w:tc>
          <w:tcPr>
            <w:tcW w:w="1080" w:type="dxa"/>
            <w:shd w:val="clear" w:color="auto" w:fill="auto"/>
          </w:tcPr>
          <w:p w:rsidR="0001544F" w:rsidRPr="001543AE" w:rsidRDefault="001F2D77" w:rsidP="001543AE">
            <w:pPr>
              <w:pStyle w:val="afe"/>
            </w:pPr>
            <w:r w:rsidRPr="001543AE">
              <w:t>2008</w:t>
            </w:r>
            <w:r w:rsidR="0001544F" w:rsidRPr="001543AE">
              <w:t xml:space="preserve"> г</w:t>
            </w:r>
            <w:r w:rsidR="001543AE" w:rsidRPr="001543AE">
              <w:t xml:space="preserve">. </w:t>
            </w:r>
          </w:p>
        </w:tc>
        <w:tc>
          <w:tcPr>
            <w:tcW w:w="1260" w:type="dxa"/>
            <w:shd w:val="clear" w:color="auto" w:fill="auto"/>
          </w:tcPr>
          <w:p w:rsidR="0001544F" w:rsidRPr="001543AE" w:rsidRDefault="0001544F" w:rsidP="001543AE">
            <w:pPr>
              <w:pStyle w:val="afe"/>
            </w:pPr>
            <w:r w:rsidRPr="001543AE">
              <w:t>200</w:t>
            </w:r>
            <w:r w:rsidR="001F2D77" w:rsidRPr="001543AE">
              <w:t>9</w:t>
            </w:r>
            <w:r w:rsidRPr="001543AE">
              <w:t xml:space="preserve"> г</w:t>
            </w:r>
            <w:r w:rsidR="001543AE" w:rsidRPr="001543AE">
              <w:t xml:space="preserve">. </w:t>
            </w:r>
          </w:p>
        </w:tc>
      </w:tr>
      <w:tr w:rsidR="0001544F" w:rsidRPr="001543AE" w:rsidTr="00772E4A">
        <w:trPr>
          <w:jc w:val="center"/>
        </w:trPr>
        <w:tc>
          <w:tcPr>
            <w:tcW w:w="3748" w:type="dxa"/>
            <w:shd w:val="clear" w:color="auto" w:fill="auto"/>
          </w:tcPr>
          <w:p w:rsidR="0001544F" w:rsidRPr="001543AE" w:rsidRDefault="0001544F" w:rsidP="001543AE">
            <w:pPr>
              <w:pStyle w:val="afe"/>
            </w:pPr>
            <w:r w:rsidRPr="001543AE">
              <w:t>Общее кол</w:t>
            </w:r>
            <w:r w:rsidR="00855968" w:rsidRPr="001543AE">
              <w:t>-</w:t>
            </w:r>
            <w:r w:rsidRPr="001543AE">
              <w:t>во средств размещения</w:t>
            </w:r>
            <w:r w:rsidR="001543AE" w:rsidRPr="001543AE">
              <w:t xml:space="preserve">: </w:t>
            </w:r>
          </w:p>
        </w:tc>
        <w:tc>
          <w:tcPr>
            <w:tcW w:w="1071" w:type="dxa"/>
            <w:shd w:val="clear" w:color="auto" w:fill="auto"/>
          </w:tcPr>
          <w:p w:rsidR="0001544F" w:rsidRPr="001543AE" w:rsidRDefault="0001544F" w:rsidP="001543AE">
            <w:pPr>
              <w:pStyle w:val="afe"/>
            </w:pPr>
            <w:r w:rsidRPr="001543AE">
              <w:t>127</w:t>
            </w:r>
          </w:p>
        </w:tc>
        <w:tc>
          <w:tcPr>
            <w:tcW w:w="1080" w:type="dxa"/>
            <w:shd w:val="clear" w:color="auto" w:fill="auto"/>
          </w:tcPr>
          <w:p w:rsidR="0001544F" w:rsidRPr="001543AE" w:rsidRDefault="0001544F" w:rsidP="001543AE">
            <w:pPr>
              <w:pStyle w:val="afe"/>
            </w:pPr>
            <w:r w:rsidRPr="001543AE">
              <w:t>130</w:t>
            </w:r>
          </w:p>
        </w:tc>
        <w:tc>
          <w:tcPr>
            <w:tcW w:w="1080" w:type="dxa"/>
            <w:shd w:val="clear" w:color="auto" w:fill="auto"/>
          </w:tcPr>
          <w:p w:rsidR="0001544F" w:rsidRPr="001543AE" w:rsidRDefault="0001544F" w:rsidP="001543AE">
            <w:pPr>
              <w:pStyle w:val="afe"/>
            </w:pPr>
            <w:r w:rsidRPr="001543AE">
              <w:t>135</w:t>
            </w:r>
          </w:p>
        </w:tc>
        <w:tc>
          <w:tcPr>
            <w:tcW w:w="1080" w:type="dxa"/>
            <w:shd w:val="clear" w:color="auto" w:fill="auto"/>
          </w:tcPr>
          <w:p w:rsidR="0001544F" w:rsidRPr="001543AE" w:rsidRDefault="0001544F" w:rsidP="001543AE">
            <w:pPr>
              <w:pStyle w:val="afe"/>
            </w:pPr>
            <w:r w:rsidRPr="001543AE">
              <w:t>171</w:t>
            </w:r>
          </w:p>
        </w:tc>
        <w:tc>
          <w:tcPr>
            <w:tcW w:w="1260" w:type="dxa"/>
            <w:shd w:val="clear" w:color="auto" w:fill="auto"/>
          </w:tcPr>
          <w:p w:rsidR="0001544F" w:rsidRPr="001543AE" w:rsidRDefault="0001544F" w:rsidP="001543AE">
            <w:pPr>
              <w:pStyle w:val="afe"/>
            </w:pPr>
            <w:r w:rsidRPr="001543AE">
              <w:t>216</w:t>
            </w:r>
          </w:p>
        </w:tc>
      </w:tr>
      <w:tr w:rsidR="0001544F" w:rsidRPr="001543AE" w:rsidTr="00772E4A">
        <w:trPr>
          <w:trHeight w:val="367"/>
          <w:jc w:val="center"/>
        </w:trPr>
        <w:tc>
          <w:tcPr>
            <w:tcW w:w="3748" w:type="dxa"/>
            <w:shd w:val="clear" w:color="auto" w:fill="auto"/>
          </w:tcPr>
          <w:p w:rsidR="0001544F" w:rsidRPr="001543AE" w:rsidRDefault="0001544F" w:rsidP="001543AE">
            <w:pPr>
              <w:pStyle w:val="afe"/>
            </w:pPr>
            <w:r w:rsidRPr="001543AE">
              <w:t>В т</w:t>
            </w:r>
            <w:r w:rsidR="001543AE" w:rsidRPr="001543AE">
              <w:t xml:space="preserve">. </w:t>
            </w:r>
            <w:r w:rsidRPr="001543AE">
              <w:t>ч</w:t>
            </w:r>
            <w:r w:rsidR="001543AE" w:rsidRPr="001543AE">
              <w:t xml:space="preserve">. </w:t>
            </w:r>
            <w:r w:rsidRPr="001543AE">
              <w:t>в городской / сельской местн</w:t>
            </w:r>
            <w:r w:rsidR="00855968" w:rsidRPr="001543AE">
              <w:t>о</w:t>
            </w:r>
            <w:r w:rsidRPr="001543AE">
              <w:t>сти</w:t>
            </w:r>
          </w:p>
        </w:tc>
        <w:tc>
          <w:tcPr>
            <w:tcW w:w="1071" w:type="dxa"/>
            <w:shd w:val="clear" w:color="auto" w:fill="auto"/>
          </w:tcPr>
          <w:p w:rsidR="0001544F" w:rsidRPr="001543AE" w:rsidRDefault="0001544F" w:rsidP="001543AE">
            <w:pPr>
              <w:pStyle w:val="afe"/>
            </w:pPr>
            <w:r w:rsidRPr="001543AE">
              <w:t>12</w:t>
            </w:r>
            <w:r w:rsidR="001543AE">
              <w:t>2/</w:t>
            </w:r>
            <w:r w:rsidRPr="001543AE">
              <w:t>5</w:t>
            </w:r>
          </w:p>
        </w:tc>
        <w:tc>
          <w:tcPr>
            <w:tcW w:w="1080" w:type="dxa"/>
            <w:shd w:val="clear" w:color="auto" w:fill="auto"/>
          </w:tcPr>
          <w:p w:rsidR="0001544F" w:rsidRPr="001543AE" w:rsidRDefault="0001544F" w:rsidP="001543AE">
            <w:pPr>
              <w:pStyle w:val="afe"/>
            </w:pPr>
            <w:r w:rsidRPr="001543AE">
              <w:t>12</w:t>
            </w:r>
            <w:r w:rsidR="001543AE">
              <w:t>7/</w:t>
            </w:r>
            <w:r w:rsidRPr="001543AE">
              <w:t>3</w:t>
            </w:r>
          </w:p>
        </w:tc>
        <w:tc>
          <w:tcPr>
            <w:tcW w:w="1080" w:type="dxa"/>
            <w:shd w:val="clear" w:color="auto" w:fill="auto"/>
          </w:tcPr>
          <w:p w:rsidR="0001544F" w:rsidRPr="001543AE" w:rsidRDefault="0001544F" w:rsidP="001543AE">
            <w:pPr>
              <w:pStyle w:val="afe"/>
            </w:pPr>
            <w:r w:rsidRPr="001543AE">
              <w:t>13</w:t>
            </w:r>
            <w:r w:rsidR="001543AE">
              <w:t>2/</w:t>
            </w:r>
            <w:r w:rsidRPr="001543AE">
              <w:t>3</w:t>
            </w:r>
          </w:p>
        </w:tc>
        <w:tc>
          <w:tcPr>
            <w:tcW w:w="1080" w:type="dxa"/>
            <w:shd w:val="clear" w:color="auto" w:fill="auto"/>
          </w:tcPr>
          <w:p w:rsidR="0001544F" w:rsidRPr="001543AE" w:rsidRDefault="0001544F" w:rsidP="001543AE">
            <w:pPr>
              <w:pStyle w:val="afe"/>
            </w:pPr>
            <w:r w:rsidRPr="001543AE">
              <w:t>16</w:t>
            </w:r>
            <w:r w:rsidR="001543AE">
              <w:t>3/</w:t>
            </w:r>
            <w:r w:rsidRPr="001543AE">
              <w:t>8</w:t>
            </w:r>
          </w:p>
        </w:tc>
        <w:tc>
          <w:tcPr>
            <w:tcW w:w="1260" w:type="dxa"/>
            <w:shd w:val="clear" w:color="auto" w:fill="auto"/>
          </w:tcPr>
          <w:p w:rsidR="0001544F" w:rsidRPr="001543AE" w:rsidRDefault="0001544F" w:rsidP="001543AE">
            <w:pPr>
              <w:pStyle w:val="afe"/>
            </w:pPr>
            <w:r w:rsidRPr="001543AE">
              <w:t>19</w:t>
            </w:r>
            <w:r w:rsidR="001543AE">
              <w:t>9/</w:t>
            </w:r>
            <w:r w:rsidRPr="001543AE">
              <w:t>17</w:t>
            </w:r>
          </w:p>
        </w:tc>
      </w:tr>
      <w:tr w:rsidR="0001544F" w:rsidRPr="001543AE" w:rsidTr="00772E4A">
        <w:trPr>
          <w:jc w:val="center"/>
        </w:trPr>
        <w:tc>
          <w:tcPr>
            <w:tcW w:w="3748" w:type="dxa"/>
            <w:shd w:val="clear" w:color="auto" w:fill="auto"/>
          </w:tcPr>
          <w:p w:rsidR="001543AE" w:rsidRDefault="0001544F" w:rsidP="001543AE">
            <w:pPr>
              <w:pStyle w:val="afe"/>
            </w:pPr>
            <w:r w:rsidRPr="001543AE">
              <w:t>Количество мест</w:t>
            </w:r>
            <w:r w:rsidR="001543AE" w:rsidRPr="001543AE">
              <w:t>:</w:t>
            </w:r>
          </w:p>
          <w:p w:rsidR="0001544F" w:rsidRPr="001543AE" w:rsidRDefault="0001544F" w:rsidP="001543AE">
            <w:pPr>
              <w:pStyle w:val="afe"/>
            </w:pPr>
            <w:r w:rsidRPr="001543AE">
              <w:t>всего / в городской / сельской местности</w:t>
            </w:r>
          </w:p>
        </w:tc>
        <w:tc>
          <w:tcPr>
            <w:tcW w:w="1071" w:type="dxa"/>
            <w:shd w:val="clear" w:color="auto" w:fill="auto"/>
          </w:tcPr>
          <w:p w:rsidR="0001544F" w:rsidRPr="001543AE" w:rsidRDefault="0001544F" w:rsidP="001543AE">
            <w:pPr>
              <w:pStyle w:val="afe"/>
            </w:pPr>
            <w:r w:rsidRPr="001543AE">
              <w:t>769</w:t>
            </w:r>
            <w:r w:rsidR="001543AE">
              <w:t>5/</w:t>
            </w:r>
            <w:r w:rsidRPr="001543AE">
              <w:t>761</w:t>
            </w:r>
            <w:r w:rsidR="001543AE">
              <w:t>0/</w:t>
            </w:r>
            <w:r w:rsidRPr="001543AE">
              <w:t>85</w:t>
            </w:r>
          </w:p>
        </w:tc>
        <w:tc>
          <w:tcPr>
            <w:tcW w:w="1080" w:type="dxa"/>
            <w:shd w:val="clear" w:color="auto" w:fill="auto"/>
          </w:tcPr>
          <w:p w:rsidR="0001544F" w:rsidRPr="001543AE" w:rsidRDefault="00855968" w:rsidP="001543AE">
            <w:pPr>
              <w:pStyle w:val="afe"/>
            </w:pPr>
            <w:r w:rsidRPr="001543AE">
              <w:t>8</w:t>
            </w:r>
            <w:r w:rsidR="0001544F" w:rsidRPr="001543AE">
              <w:t>06</w:t>
            </w:r>
            <w:r w:rsidR="001543AE">
              <w:t>8/</w:t>
            </w:r>
            <w:r w:rsidR="0001544F" w:rsidRPr="001543AE">
              <w:t>799</w:t>
            </w:r>
            <w:r w:rsidR="001543AE">
              <w:t>1/</w:t>
            </w:r>
            <w:r w:rsidR="0001544F" w:rsidRPr="001543AE">
              <w:t>77</w:t>
            </w:r>
          </w:p>
        </w:tc>
        <w:tc>
          <w:tcPr>
            <w:tcW w:w="1080" w:type="dxa"/>
            <w:shd w:val="clear" w:color="auto" w:fill="auto"/>
          </w:tcPr>
          <w:p w:rsidR="0001544F" w:rsidRPr="001543AE" w:rsidRDefault="0001544F" w:rsidP="001543AE">
            <w:pPr>
              <w:pStyle w:val="afe"/>
            </w:pPr>
            <w:r w:rsidRPr="001543AE">
              <w:t>795</w:t>
            </w:r>
            <w:r w:rsidR="001543AE">
              <w:t>8/</w:t>
            </w:r>
            <w:r w:rsidRPr="001543AE">
              <w:t>789</w:t>
            </w:r>
            <w:r w:rsidR="001543AE">
              <w:t>3/</w:t>
            </w:r>
            <w:r w:rsidRPr="001543AE">
              <w:t>65</w:t>
            </w:r>
          </w:p>
        </w:tc>
        <w:tc>
          <w:tcPr>
            <w:tcW w:w="1080" w:type="dxa"/>
            <w:shd w:val="clear" w:color="auto" w:fill="auto"/>
          </w:tcPr>
          <w:p w:rsidR="0001544F" w:rsidRPr="001543AE" w:rsidRDefault="0001544F" w:rsidP="001543AE">
            <w:pPr>
              <w:pStyle w:val="afe"/>
            </w:pPr>
            <w:r w:rsidRPr="001543AE">
              <w:t>920</w:t>
            </w:r>
            <w:r w:rsidR="001543AE">
              <w:t>9/</w:t>
            </w:r>
            <w:r w:rsidRPr="001543AE">
              <w:t>854</w:t>
            </w:r>
            <w:r w:rsidR="001543AE">
              <w:t>5/</w:t>
            </w:r>
            <w:r w:rsidRPr="001543AE">
              <w:t>664</w:t>
            </w:r>
          </w:p>
        </w:tc>
        <w:tc>
          <w:tcPr>
            <w:tcW w:w="1260" w:type="dxa"/>
            <w:shd w:val="clear" w:color="auto" w:fill="auto"/>
          </w:tcPr>
          <w:p w:rsidR="0001544F" w:rsidRPr="001543AE" w:rsidRDefault="0001544F" w:rsidP="001543AE">
            <w:pPr>
              <w:pStyle w:val="afe"/>
            </w:pPr>
            <w:r w:rsidRPr="001543AE">
              <w:t>10</w:t>
            </w:r>
            <w:r w:rsidR="001543AE">
              <w:t xml:space="preserve"> </w:t>
            </w:r>
            <w:r w:rsidRPr="001543AE">
              <w:t>94</w:t>
            </w:r>
            <w:r w:rsidR="001543AE">
              <w:t>4/</w:t>
            </w:r>
            <w:r w:rsidRPr="001543AE">
              <w:t>1022</w:t>
            </w:r>
            <w:r w:rsidR="001543AE">
              <w:t>4/</w:t>
            </w:r>
            <w:r w:rsidRPr="001543AE">
              <w:t xml:space="preserve">720 </w:t>
            </w:r>
          </w:p>
        </w:tc>
      </w:tr>
      <w:tr w:rsidR="0001544F" w:rsidRPr="001543AE" w:rsidTr="00772E4A">
        <w:trPr>
          <w:jc w:val="center"/>
        </w:trPr>
        <w:tc>
          <w:tcPr>
            <w:tcW w:w="3748" w:type="dxa"/>
            <w:shd w:val="clear" w:color="auto" w:fill="auto"/>
          </w:tcPr>
          <w:p w:rsidR="0001544F" w:rsidRPr="001543AE" w:rsidRDefault="0001544F" w:rsidP="001543AE">
            <w:pPr>
              <w:pStyle w:val="afe"/>
            </w:pPr>
            <w:r w:rsidRPr="001543AE">
              <w:t>Средняя обеспеченность</w:t>
            </w:r>
            <w:r w:rsidR="001543AE">
              <w:t xml:space="preserve"> (</w:t>
            </w:r>
            <w:r w:rsidRPr="001543AE">
              <w:t>мест на 1000 жителей</w:t>
            </w:r>
            <w:r w:rsidR="001543AE" w:rsidRPr="001543AE">
              <w:t xml:space="preserve">): </w:t>
            </w:r>
            <w:r w:rsidRPr="001543AE">
              <w:t xml:space="preserve">всего / в городской / сельской местности </w:t>
            </w:r>
          </w:p>
        </w:tc>
        <w:tc>
          <w:tcPr>
            <w:tcW w:w="1071" w:type="dxa"/>
            <w:shd w:val="clear" w:color="auto" w:fill="auto"/>
          </w:tcPr>
          <w:p w:rsidR="0001544F" w:rsidRPr="001543AE" w:rsidRDefault="0001544F" w:rsidP="001543AE">
            <w:pPr>
              <w:pStyle w:val="afe"/>
            </w:pPr>
            <w:r w:rsidRPr="001543AE">
              <w:t>1,</w:t>
            </w:r>
            <w:r w:rsidR="001543AE">
              <w:t>7/</w:t>
            </w:r>
            <w:r w:rsidRPr="001543AE">
              <w:t>2,</w:t>
            </w:r>
            <w:r w:rsidR="001543AE">
              <w:t>0/</w:t>
            </w:r>
            <w:r w:rsidRPr="001543AE">
              <w:t xml:space="preserve">0,1 </w:t>
            </w:r>
          </w:p>
        </w:tc>
        <w:tc>
          <w:tcPr>
            <w:tcW w:w="1080" w:type="dxa"/>
            <w:shd w:val="clear" w:color="auto" w:fill="auto"/>
          </w:tcPr>
          <w:p w:rsidR="0001544F" w:rsidRPr="001543AE" w:rsidRDefault="0001544F" w:rsidP="001543AE">
            <w:pPr>
              <w:pStyle w:val="afe"/>
            </w:pPr>
            <w:r w:rsidRPr="001543AE">
              <w:t>1,</w:t>
            </w:r>
            <w:r w:rsidR="001543AE">
              <w:t>8/</w:t>
            </w:r>
            <w:r w:rsidRPr="001543AE">
              <w:t>2,</w:t>
            </w:r>
            <w:r w:rsidR="001543AE">
              <w:t>0/</w:t>
            </w:r>
            <w:r w:rsidRPr="001543AE">
              <w:t>0,1</w:t>
            </w:r>
          </w:p>
        </w:tc>
        <w:tc>
          <w:tcPr>
            <w:tcW w:w="1080" w:type="dxa"/>
            <w:shd w:val="clear" w:color="auto" w:fill="auto"/>
          </w:tcPr>
          <w:p w:rsidR="0001544F" w:rsidRPr="001543AE" w:rsidRDefault="0001544F" w:rsidP="001543AE">
            <w:pPr>
              <w:pStyle w:val="afe"/>
            </w:pPr>
            <w:r w:rsidRPr="001543AE">
              <w:t>1,</w:t>
            </w:r>
            <w:r w:rsidR="001543AE">
              <w:t>8/</w:t>
            </w:r>
            <w:r w:rsidRPr="001543AE">
              <w:t>2,</w:t>
            </w:r>
            <w:r w:rsidR="001543AE">
              <w:t>1/</w:t>
            </w:r>
            <w:r w:rsidRPr="001543AE">
              <w:t>0,1</w:t>
            </w:r>
          </w:p>
        </w:tc>
        <w:tc>
          <w:tcPr>
            <w:tcW w:w="1080" w:type="dxa"/>
            <w:shd w:val="clear" w:color="auto" w:fill="auto"/>
          </w:tcPr>
          <w:p w:rsidR="0001544F" w:rsidRPr="001543AE" w:rsidRDefault="0001544F" w:rsidP="001543AE">
            <w:pPr>
              <w:pStyle w:val="afe"/>
            </w:pPr>
            <w:r w:rsidRPr="001543AE">
              <w:t>2,</w:t>
            </w:r>
            <w:r w:rsidR="001543AE">
              <w:t>1/</w:t>
            </w:r>
            <w:r w:rsidRPr="001543AE">
              <w:t>2,</w:t>
            </w:r>
            <w:r w:rsidR="001543AE">
              <w:t>3/</w:t>
            </w:r>
            <w:r w:rsidRPr="001543AE">
              <w:t xml:space="preserve">0,9 </w:t>
            </w:r>
          </w:p>
        </w:tc>
        <w:tc>
          <w:tcPr>
            <w:tcW w:w="1260" w:type="dxa"/>
            <w:shd w:val="clear" w:color="auto" w:fill="auto"/>
          </w:tcPr>
          <w:p w:rsidR="0001544F" w:rsidRPr="001543AE" w:rsidRDefault="0001544F" w:rsidP="001543AE">
            <w:pPr>
              <w:pStyle w:val="afe"/>
            </w:pPr>
            <w:r w:rsidRPr="001543AE">
              <w:t>2,</w:t>
            </w:r>
            <w:r w:rsidR="001543AE">
              <w:t>5/</w:t>
            </w:r>
            <w:r w:rsidRPr="001543AE">
              <w:t>2,</w:t>
            </w:r>
            <w:r w:rsidR="001543AE">
              <w:t>8/</w:t>
            </w:r>
            <w:r w:rsidRPr="001543AE">
              <w:t>1,0</w:t>
            </w:r>
          </w:p>
        </w:tc>
      </w:tr>
      <w:tr w:rsidR="0001544F" w:rsidRPr="001543AE" w:rsidTr="00772E4A">
        <w:trPr>
          <w:jc w:val="center"/>
        </w:trPr>
        <w:tc>
          <w:tcPr>
            <w:tcW w:w="3748" w:type="dxa"/>
            <w:shd w:val="clear" w:color="auto" w:fill="auto"/>
          </w:tcPr>
          <w:p w:rsidR="0001544F" w:rsidRPr="001543AE" w:rsidRDefault="0001544F" w:rsidP="001543AE">
            <w:pPr>
              <w:pStyle w:val="afe"/>
            </w:pPr>
            <w:r w:rsidRPr="001543AE">
              <w:t>Число ночевок, тыс</w:t>
            </w:r>
            <w:r w:rsidR="001543AE">
              <w:t>.:</w:t>
            </w:r>
            <w:r w:rsidR="001543AE" w:rsidRPr="001543AE">
              <w:t xml:space="preserve"> </w:t>
            </w:r>
            <w:r w:rsidRPr="001543AE">
              <w:t>всего / в городской / сельской местности</w:t>
            </w:r>
          </w:p>
        </w:tc>
        <w:tc>
          <w:tcPr>
            <w:tcW w:w="1071" w:type="dxa"/>
            <w:shd w:val="clear" w:color="auto" w:fill="auto"/>
          </w:tcPr>
          <w:p w:rsidR="0001544F" w:rsidRPr="001543AE" w:rsidRDefault="0001544F" w:rsidP="001543AE">
            <w:pPr>
              <w:pStyle w:val="afe"/>
            </w:pPr>
            <w:r w:rsidRPr="001543AE">
              <w:t>1205,</w:t>
            </w:r>
            <w:r w:rsidR="001543AE">
              <w:t>9/</w:t>
            </w:r>
            <w:r w:rsidRPr="001543AE">
              <w:t>1203,</w:t>
            </w:r>
            <w:r w:rsidR="001543AE">
              <w:t>5/</w:t>
            </w:r>
            <w:r w:rsidRPr="001543AE">
              <w:t>2,4</w:t>
            </w:r>
          </w:p>
        </w:tc>
        <w:tc>
          <w:tcPr>
            <w:tcW w:w="1080" w:type="dxa"/>
            <w:shd w:val="clear" w:color="auto" w:fill="auto"/>
          </w:tcPr>
          <w:p w:rsidR="0001544F" w:rsidRPr="001543AE" w:rsidRDefault="0001544F" w:rsidP="001543AE">
            <w:pPr>
              <w:pStyle w:val="afe"/>
            </w:pPr>
            <w:r w:rsidRPr="001543AE">
              <w:t>1074,</w:t>
            </w:r>
            <w:r w:rsidR="001543AE">
              <w:t>3/</w:t>
            </w:r>
            <w:r w:rsidRPr="001543AE">
              <w:t>1073,</w:t>
            </w:r>
            <w:r w:rsidR="001543AE">
              <w:t>7/</w:t>
            </w:r>
            <w:r w:rsidRPr="001543AE">
              <w:t>0,6</w:t>
            </w:r>
          </w:p>
        </w:tc>
        <w:tc>
          <w:tcPr>
            <w:tcW w:w="1080" w:type="dxa"/>
            <w:shd w:val="clear" w:color="auto" w:fill="auto"/>
          </w:tcPr>
          <w:p w:rsidR="0001544F" w:rsidRPr="001543AE" w:rsidRDefault="0001544F" w:rsidP="001543AE">
            <w:pPr>
              <w:pStyle w:val="afe"/>
            </w:pPr>
            <w:r w:rsidRPr="001543AE">
              <w:t>1200,</w:t>
            </w:r>
            <w:r w:rsidR="001543AE">
              <w:t>2/</w:t>
            </w:r>
            <w:r w:rsidRPr="001543AE">
              <w:t>1199,</w:t>
            </w:r>
            <w:r w:rsidR="001543AE">
              <w:t>3/</w:t>
            </w:r>
            <w:r w:rsidRPr="001543AE">
              <w:t>0,9</w:t>
            </w:r>
          </w:p>
        </w:tc>
        <w:tc>
          <w:tcPr>
            <w:tcW w:w="1080" w:type="dxa"/>
            <w:shd w:val="clear" w:color="auto" w:fill="auto"/>
          </w:tcPr>
          <w:p w:rsidR="0001544F" w:rsidRPr="001543AE" w:rsidRDefault="0001544F" w:rsidP="001543AE">
            <w:pPr>
              <w:pStyle w:val="afe"/>
            </w:pPr>
            <w:r w:rsidRPr="001543AE">
              <w:t>1208,</w:t>
            </w:r>
            <w:r w:rsidR="001543AE">
              <w:t>9/</w:t>
            </w:r>
            <w:r w:rsidRPr="001543AE">
              <w:t>1117,</w:t>
            </w:r>
            <w:r w:rsidR="001543AE">
              <w:t>9/</w:t>
            </w:r>
            <w:r w:rsidRPr="001543AE">
              <w:t>91,0</w:t>
            </w:r>
          </w:p>
        </w:tc>
        <w:tc>
          <w:tcPr>
            <w:tcW w:w="1260" w:type="dxa"/>
            <w:shd w:val="clear" w:color="auto" w:fill="auto"/>
          </w:tcPr>
          <w:p w:rsidR="0001544F" w:rsidRPr="001543AE" w:rsidRDefault="0001544F" w:rsidP="001543AE">
            <w:pPr>
              <w:pStyle w:val="afe"/>
            </w:pPr>
            <w:r w:rsidRPr="001543AE">
              <w:t>1593,</w:t>
            </w:r>
            <w:r w:rsidR="001543AE">
              <w:t>5/</w:t>
            </w:r>
            <w:r w:rsidRPr="001543AE">
              <w:t>1465,</w:t>
            </w:r>
            <w:r w:rsidR="001543AE">
              <w:t>9/</w:t>
            </w:r>
            <w:r w:rsidRPr="001543AE">
              <w:t>127,6</w:t>
            </w:r>
          </w:p>
        </w:tc>
      </w:tr>
    </w:tbl>
    <w:p w:rsidR="001543AE" w:rsidRPr="001543AE" w:rsidRDefault="001543AE" w:rsidP="001543AE">
      <w:pPr>
        <w:ind w:firstLine="709"/>
        <w:rPr>
          <w:lang w:eastAsia="en-US"/>
        </w:rPr>
      </w:pPr>
    </w:p>
    <w:p w:rsidR="001543AE" w:rsidRDefault="00400259" w:rsidP="001543AE">
      <w:pPr>
        <w:ind w:firstLine="709"/>
        <w:rPr>
          <w:lang w:eastAsia="en-US"/>
        </w:rPr>
      </w:pPr>
      <w:r w:rsidRPr="001543AE">
        <w:rPr>
          <w:lang w:eastAsia="en-US"/>
        </w:rPr>
        <w:t>По</w:t>
      </w:r>
      <w:r w:rsidR="001543AE">
        <w:rPr>
          <w:lang w:eastAsia="en-US"/>
        </w:rPr>
        <w:t xml:space="preserve"> </w:t>
      </w:r>
      <w:r w:rsidRPr="001543AE">
        <w:rPr>
          <w:lang w:eastAsia="en-US"/>
        </w:rPr>
        <w:t>объёмам потребления туруслуг рынок Свердловской области в</w:t>
      </w:r>
      <w:r w:rsidR="001543AE">
        <w:rPr>
          <w:lang w:eastAsia="en-US"/>
        </w:rPr>
        <w:t xml:space="preserve"> </w:t>
      </w:r>
      <w:r w:rsidRPr="001543AE">
        <w:rPr>
          <w:lang w:eastAsia="en-US"/>
        </w:rPr>
        <w:t>прошлом году составил 11</w:t>
      </w:r>
      <w:r w:rsidR="001543AE">
        <w:rPr>
          <w:lang w:eastAsia="en-US"/>
        </w:rPr>
        <w:t xml:space="preserve"> </w:t>
      </w:r>
      <w:r w:rsidRPr="001543AE">
        <w:rPr>
          <w:lang w:eastAsia="en-US"/>
        </w:rPr>
        <w:t>с</w:t>
      </w:r>
      <w:r w:rsidR="001543AE">
        <w:rPr>
          <w:lang w:eastAsia="en-US"/>
        </w:rPr>
        <w:t xml:space="preserve"> </w:t>
      </w:r>
      <w:r w:rsidRPr="001543AE">
        <w:rPr>
          <w:lang w:eastAsia="en-US"/>
        </w:rPr>
        <w:t>половиной миллиардов рублей</w:t>
      </w:r>
      <w:r w:rsidR="001543AE" w:rsidRPr="001543AE">
        <w:rPr>
          <w:lang w:eastAsia="en-US"/>
        </w:rPr>
        <w:t xml:space="preserve">. </w:t>
      </w:r>
      <w:r w:rsidRPr="001543AE">
        <w:rPr>
          <w:lang w:eastAsia="en-US"/>
        </w:rPr>
        <w:t>Это почти 9</w:t>
      </w:r>
      <w:r w:rsidR="001543AE">
        <w:rPr>
          <w:lang w:eastAsia="en-US"/>
        </w:rPr>
        <w:t xml:space="preserve"> </w:t>
      </w:r>
      <w:r w:rsidRPr="001543AE">
        <w:rPr>
          <w:lang w:eastAsia="en-US"/>
        </w:rPr>
        <w:t>процентов от</w:t>
      </w:r>
      <w:r w:rsidR="001543AE">
        <w:rPr>
          <w:lang w:eastAsia="en-US"/>
        </w:rPr>
        <w:t xml:space="preserve"> </w:t>
      </w:r>
      <w:r w:rsidRPr="001543AE">
        <w:rPr>
          <w:lang w:eastAsia="en-US"/>
        </w:rPr>
        <w:t>общего объёма всех платных услуг, оказанных в</w:t>
      </w:r>
      <w:r w:rsidR="001543AE">
        <w:rPr>
          <w:lang w:eastAsia="en-US"/>
        </w:rPr>
        <w:t xml:space="preserve"> </w:t>
      </w:r>
      <w:r w:rsidRPr="001543AE">
        <w:rPr>
          <w:lang w:eastAsia="en-US"/>
        </w:rPr>
        <w:t>регионе</w:t>
      </w:r>
      <w:r w:rsidR="001543AE" w:rsidRPr="001543AE">
        <w:rPr>
          <w:lang w:eastAsia="en-US"/>
        </w:rPr>
        <w:t>.</w:t>
      </w:r>
    </w:p>
    <w:p w:rsidR="001543AE" w:rsidRDefault="00400259" w:rsidP="001543AE">
      <w:pPr>
        <w:ind w:firstLine="709"/>
        <w:rPr>
          <w:lang w:eastAsia="en-US"/>
        </w:rPr>
      </w:pPr>
      <w:r w:rsidRPr="001543AE">
        <w:rPr>
          <w:lang w:eastAsia="en-US"/>
        </w:rPr>
        <w:t>Сегодня на</w:t>
      </w:r>
      <w:r w:rsidR="001543AE">
        <w:rPr>
          <w:lang w:eastAsia="en-US"/>
        </w:rPr>
        <w:t xml:space="preserve"> </w:t>
      </w:r>
      <w:r w:rsidRPr="001543AE">
        <w:rPr>
          <w:lang w:eastAsia="en-US"/>
        </w:rPr>
        <w:t>Среднем Урале в</w:t>
      </w:r>
      <w:r w:rsidR="001543AE">
        <w:rPr>
          <w:lang w:eastAsia="en-US"/>
        </w:rPr>
        <w:t xml:space="preserve"> </w:t>
      </w:r>
      <w:r w:rsidRPr="001543AE">
        <w:rPr>
          <w:lang w:eastAsia="en-US"/>
        </w:rPr>
        <w:t>сфере туризма и</w:t>
      </w:r>
      <w:r w:rsidR="001543AE">
        <w:rPr>
          <w:lang w:eastAsia="en-US"/>
        </w:rPr>
        <w:t xml:space="preserve"> </w:t>
      </w:r>
      <w:r w:rsidRPr="001543AE">
        <w:rPr>
          <w:lang w:eastAsia="en-US"/>
        </w:rPr>
        <w:t>смежных отраслях занято более 75</w:t>
      </w:r>
      <w:r w:rsidR="001543AE">
        <w:rPr>
          <w:lang w:eastAsia="en-US"/>
        </w:rPr>
        <w:t xml:space="preserve"> </w:t>
      </w:r>
      <w:r w:rsidRPr="001543AE">
        <w:rPr>
          <w:lang w:eastAsia="en-US"/>
        </w:rPr>
        <w:t>тысяч человек</w:t>
      </w:r>
      <w:r w:rsidR="001543AE" w:rsidRPr="001543AE">
        <w:rPr>
          <w:lang w:eastAsia="en-US"/>
        </w:rPr>
        <w:t xml:space="preserve">. </w:t>
      </w:r>
      <w:r w:rsidRPr="001543AE">
        <w:rPr>
          <w:lang w:eastAsia="en-US"/>
        </w:rPr>
        <w:t>Это работники турфирм и</w:t>
      </w:r>
      <w:r w:rsidR="001543AE">
        <w:rPr>
          <w:lang w:eastAsia="en-US"/>
        </w:rPr>
        <w:t xml:space="preserve"> </w:t>
      </w:r>
      <w:r w:rsidRPr="001543AE">
        <w:rPr>
          <w:lang w:eastAsia="en-US"/>
        </w:rPr>
        <w:t>экскурсионных бюро, гостиничных предприятий, санаторно-курортного комплекса, музейных объектов</w:t>
      </w:r>
      <w:r w:rsidR="001543AE" w:rsidRPr="001543AE">
        <w:rPr>
          <w:lang w:eastAsia="en-US"/>
        </w:rPr>
        <w:t xml:space="preserve">. </w:t>
      </w:r>
      <w:r w:rsidRPr="001543AE">
        <w:rPr>
          <w:lang w:eastAsia="en-US"/>
        </w:rPr>
        <w:t>В</w:t>
      </w:r>
      <w:r w:rsidR="001543AE">
        <w:rPr>
          <w:lang w:eastAsia="en-US"/>
        </w:rPr>
        <w:t xml:space="preserve"> </w:t>
      </w:r>
      <w:r w:rsidRPr="001543AE">
        <w:rPr>
          <w:lang w:eastAsia="en-US"/>
        </w:rPr>
        <w:t>области три природных парка, 60</w:t>
      </w:r>
      <w:r w:rsidR="001543AE">
        <w:rPr>
          <w:lang w:eastAsia="en-US"/>
        </w:rPr>
        <w:t xml:space="preserve"> </w:t>
      </w:r>
      <w:r w:rsidRPr="001543AE">
        <w:rPr>
          <w:lang w:eastAsia="en-US"/>
        </w:rPr>
        <w:t>баз отдыха, 93</w:t>
      </w:r>
      <w:r w:rsidR="001543AE">
        <w:rPr>
          <w:lang w:eastAsia="en-US"/>
        </w:rPr>
        <w:t xml:space="preserve"> </w:t>
      </w:r>
      <w:r w:rsidRPr="001543AE">
        <w:rPr>
          <w:lang w:eastAsia="en-US"/>
        </w:rPr>
        <w:t>предприятия санаторно-курортной сферы, 15</w:t>
      </w:r>
      <w:r w:rsidR="001543AE">
        <w:rPr>
          <w:lang w:eastAsia="en-US"/>
        </w:rPr>
        <w:t xml:space="preserve"> </w:t>
      </w:r>
      <w:r w:rsidRPr="001543AE">
        <w:rPr>
          <w:lang w:eastAsia="en-US"/>
        </w:rPr>
        <w:t>горнолыжных комплексов</w:t>
      </w:r>
      <w:r w:rsidR="001543AE" w:rsidRPr="001543AE">
        <w:rPr>
          <w:lang w:eastAsia="en-US"/>
        </w:rPr>
        <w:t xml:space="preserve">. </w:t>
      </w:r>
      <w:r w:rsidRPr="001543AE">
        <w:rPr>
          <w:lang w:eastAsia="en-US"/>
        </w:rPr>
        <w:t>Некоторые из</w:t>
      </w:r>
      <w:r w:rsidR="001543AE">
        <w:rPr>
          <w:lang w:eastAsia="en-US"/>
        </w:rPr>
        <w:t xml:space="preserve"> </w:t>
      </w:r>
      <w:r w:rsidRPr="001543AE">
        <w:rPr>
          <w:lang w:eastAsia="en-US"/>
        </w:rPr>
        <w:t>них пользуются буквально всероссийской популярностью</w:t>
      </w:r>
      <w:r w:rsidR="001543AE" w:rsidRPr="001543AE">
        <w:rPr>
          <w:lang w:eastAsia="en-US"/>
        </w:rPr>
        <w:t xml:space="preserve">. </w:t>
      </w:r>
      <w:r w:rsidRPr="001543AE">
        <w:rPr>
          <w:lang w:eastAsia="en-US"/>
        </w:rPr>
        <w:t>Например, маршруты по</w:t>
      </w:r>
      <w:r w:rsidR="001543AE">
        <w:rPr>
          <w:lang w:eastAsia="en-US"/>
        </w:rPr>
        <w:t xml:space="preserve"> </w:t>
      </w:r>
      <w:r w:rsidRPr="001543AE">
        <w:rPr>
          <w:lang w:eastAsia="en-US"/>
        </w:rPr>
        <w:t>Бажовским местам, по</w:t>
      </w:r>
      <w:r w:rsidR="001543AE">
        <w:rPr>
          <w:lang w:eastAsia="en-US"/>
        </w:rPr>
        <w:t xml:space="preserve"> </w:t>
      </w:r>
      <w:r w:rsidRPr="001543AE">
        <w:rPr>
          <w:lang w:eastAsia="en-US"/>
        </w:rPr>
        <w:t>местам, связанным с</w:t>
      </w:r>
      <w:r w:rsidR="001543AE">
        <w:rPr>
          <w:lang w:eastAsia="en-US"/>
        </w:rPr>
        <w:t xml:space="preserve"> </w:t>
      </w:r>
      <w:r w:rsidRPr="001543AE">
        <w:rPr>
          <w:lang w:eastAsia="en-US"/>
        </w:rPr>
        <w:t>историей семьи Романовых, по</w:t>
      </w:r>
      <w:r w:rsidR="001543AE">
        <w:rPr>
          <w:lang w:eastAsia="en-US"/>
        </w:rPr>
        <w:t xml:space="preserve"> </w:t>
      </w:r>
      <w:r w:rsidRPr="001543AE">
        <w:rPr>
          <w:lang w:eastAsia="en-US"/>
        </w:rPr>
        <w:t>православным святыням Урала, путешествия на</w:t>
      </w:r>
      <w:r w:rsidR="001543AE">
        <w:rPr>
          <w:lang w:eastAsia="en-US"/>
        </w:rPr>
        <w:t xml:space="preserve"> </w:t>
      </w:r>
      <w:r w:rsidRPr="001543AE">
        <w:rPr>
          <w:lang w:eastAsia="en-US"/>
        </w:rPr>
        <w:t>границу Европы и</w:t>
      </w:r>
      <w:r w:rsidR="001543AE">
        <w:rPr>
          <w:lang w:eastAsia="en-US"/>
        </w:rPr>
        <w:t xml:space="preserve"> </w:t>
      </w:r>
      <w:r w:rsidRPr="001543AE">
        <w:rPr>
          <w:lang w:eastAsia="en-US"/>
        </w:rPr>
        <w:t>Азии, в</w:t>
      </w:r>
      <w:r w:rsidR="001543AE">
        <w:rPr>
          <w:lang w:eastAsia="en-US"/>
        </w:rPr>
        <w:t xml:space="preserve"> </w:t>
      </w:r>
      <w:r w:rsidRPr="001543AE">
        <w:rPr>
          <w:lang w:eastAsia="en-US"/>
        </w:rPr>
        <w:t>природный парк</w:t>
      </w:r>
      <w:r w:rsidR="001543AE">
        <w:rPr>
          <w:lang w:eastAsia="en-US"/>
        </w:rPr>
        <w:t xml:space="preserve"> "</w:t>
      </w:r>
      <w:r w:rsidRPr="001543AE">
        <w:rPr>
          <w:lang w:eastAsia="en-US"/>
        </w:rPr>
        <w:t>Оленьи ручьи</w:t>
      </w:r>
      <w:r w:rsidR="001543AE">
        <w:rPr>
          <w:lang w:eastAsia="en-US"/>
        </w:rPr>
        <w:t>".</w:t>
      </w:r>
    </w:p>
    <w:p w:rsidR="00400259" w:rsidRPr="001543AE" w:rsidRDefault="00400259" w:rsidP="001543AE">
      <w:pPr>
        <w:ind w:firstLine="709"/>
        <w:rPr>
          <w:lang w:eastAsia="en-US"/>
        </w:rPr>
      </w:pPr>
      <w:r w:rsidRPr="001543AE">
        <w:rPr>
          <w:lang w:eastAsia="en-US"/>
        </w:rPr>
        <w:t>По</w:t>
      </w:r>
      <w:r w:rsidR="001543AE">
        <w:rPr>
          <w:lang w:eastAsia="en-US"/>
        </w:rPr>
        <w:t xml:space="preserve"> </w:t>
      </w:r>
      <w:r w:rsidRPr="001543AE">
        <w:rPr>
          <w:lang w:eastAsia="en-US"/>
        </w:rPr>
        <w:t xml:space="preserve">планам </w:t>
      </w:r>
      <w:r w:rsidR="001F2D77" w:rsidRPr="001543AE">
        <w:rPr>
          <w:lang w:eastAsia="en-US"/>
        </w:rPr>
        <w:t>органов власти</w:t>
      </w:r>
      <w:r w:rsidRPr="001543AE">
        <w:rPr>
          <w:lang w:eastAsia="en-US"/>
        </w:rPr>
        <w:t xml:space="preserve">, количество туристов, ежегодно посещающих </w:t>
      </w:r>
      <w:r w:rsidR="001F2D77" w:rsidRPr="001543AE">
        <w:rPr>
          <w:lang w:eastAsia="en-US"/>
        </w:rPr>
        <w:t>Свердловскую</w:t>
      </w:r>
      <w:r w:rsidR="001543AE" w:rsidRPr="001543AE">
        <w:rPr>
          <w:lang w:eastAsia="en-US"/>
        </w:rPr>
        <w:t xml:space="preserve"> </w:t>
      </w:r>
      <w:r w:rsidRPr="001543AE">
        <w:rPr>
          <w:lang w:eastAsia="en-US"/>
        </w:rPr>
        <w:t>область, к</w:t>
      </w:r>
      <w:r w:rsidR="001543AE">
        <w:rPr>
          <w:lang w:eastAsia="en-US"/>
        </w:rPr>
        <w:t xml:space="preserve"> </w:t>
      </w:r>
      <w:r w:rsidRPr="001543AE">
        <w:rPr>
          <w:lang w:eastAsia="en-US"/>
        </w:rPr>
        <w:t>2020</w:t>
      </w:r>
      <w:r w:rsidR="001543AE">
        <w:rPr>
          <w:lang w:eastAsia="en-US"/>
        </w:rPr>
        <w:t xml:space="preserve"> </w:t>
      </w:r>
      <w:r w:rsidRPr="001543AE">
        <w:rPr>
          <w:lang w:eastAsia="en-US"/>
        </w:rPr>
        <w:t>году должно достигнуть отметки минимум 2</w:t>
      </w:r>
      <w:r w:rsidR="001543AE">
        <w:rPr>
          <w:lang w:eastAsia="en-US"/>
        </w:rPr>
        <w:t xml:space="preserve"> </w:t>
      </w:r>
      <w:r w:rsidRPr="001543AE">
        <w:rPr>
          <w:lang w:eastAsia="en-US"/>
        </w:rPr>
        <w:t>млн</w:t>
      </w:r>
      <w:r w:rsidR="001543AE">
        <w:rPr>
          <w:lang w:eastAsia="en-US"/>
        </w:rPr>
        <w:t>. 20</w:t>
      </w:r>
      <w:r w:rsidRPr="001543AE">
        <w:rPr>
          <w:lang w:eastAsia="en-US"/>
        </w:rPr>
        <w:t>0</w:t>
      </w:r>
      <w:r w:rsidR="001543AE">
        <w:rPr>
          <w:lang w:eastAsia="en-US"/>
        </w:rPr>
        <w:t xml:space="preserve"> </w:t>
      </w:r>
      <w:r w:rsidRPr="001543AE">
        <w:rPr>
          <w:lang w:eastAsia="en-US"/>
        </w:rPr>
        <w:t>тысяч человек</w:t>
      </w:r>
      <w:r w:rsidR="001543AE" w:rsidRPr="001543AE">
        <w:rPr>
          <w:lang w:eastAsia="en-US"/>
        </w:rPr>
        <w:t xml:space="preserve">. </w:t>
      </w:r>
      <w:r w:rsidRPr="001543AE">
        <w:rPr>
          <w:lang w:eastAsia="en-US"/>
        </w:rPr>
        <w:t>Но</w:t>
      </w:r>
      <w:r w:rsidR="001543AE">
        <w:rPr>
          <w:lang w:eastAsia="en-US"/>
        </w:rPr>
        <w:t xml:space="preserve"> </w:t>
      </w:r>
      <w:r w:rsidRPr="001543AE">
        <w:rPr>
          <w:lang w:eastAsia="en-US"/>
        </w:rPr>
        <w:t>для этого, конечно, требуется дальнейшее развитие отрасли</w:t>
      </w:r>
      <w:r w:rsidR="001543AE" w:rsidRPr="001543AE">
        <w:rPr>
          <w:lang w:eastAsia="en-US"/>
        </w:rPr>
        <w:t xml:space="preserve">. </w:t>
      </w:r>
      <w:r w:rsidRPr="001543AE">
        <w:rPr>
          <w:lang w:eastAsia="en-US"/>
        </w:rPr>
        <w:t>Уже сейчас разработаны или разрабатываются новые проекты</w:t>
      </w:r>
      <w:r w:rsidR="001543AE" w:rsidRPr="001543AE">
        <w:rPr>
          <w:lang w:eastAsia="en-US"/>
        </w:rPr>
        <w:t xml:space="preserve">. </w:t>
      </w:r>
      <w:r w:rsidRPr="001543AE">
        <w:rPr>
          <w:lang w:eastAsia="en-US"/>
        </w:rPr>
        <w:t>Одни из</w:t>
      </w:r>
      <w:r w:rsidR="001543AE">
        <w:rPr>
          <w:lang w:eastAsia="en-US"/>
        </w:rPr>
        <w:t xml:space="preserve"> </w:t>
      </w:r>
      <w:r w:rsidRPr="001543AE">
        <w:rPr>
          <w:lang w:eastAsia="en-US"/>
        </w:rPr>
        <w:t>самых амбициозных</w:t>
      </w:r>
      <w:r w:rsidR="001543AE" w:rsidRPr="001543AE">
        <w:rPr>
          <w:lang w:eastAsia="en-US"/>
        </w:rPr>
        <w:t xml:space="preserve"> - </w:t>
      </w:r>
      <w:r w:rsidRPr="001543AE">
        <w:rPr>
          <w:lang w:eastAsia="en-US"/>
        </w:rPr>
        <w:t>создание в</w:t>
      </w:r>
      <w:r w:rsidR="001543AE">
        <w:rPr>
          <w:lang w:eastAsia="en-US"/>
        </w:rPr>
        <w:t xml:space="preserve"> </w:t>
      </w:r>
      <w:r w:rsidRPr="001543AE">
        <w:rPr>
          <w:lang w:eastAsia="en-US"/>
        </w:rPr>
        <w:t>Екатеринбурге Международного выставочного центра, парка развлечений по</w:t>
      </w:r>
      <w:r w:rsidR="001543AE">
        <w:rPr>
          <w:lang w:eastAsia="en-US"/>
        </w:rPr>
        <w:t xml:space="preserve"> </w:t>
      </w:r>
      <w:r w:rsidRPr="001543AE">
        <w:rPr>
          <w:lang w:eastAsia="en-US"/>
        </w:rPr>
        <w:t>типу Диснейленда, но</w:t>
      </w:r>
      <w:r w:rsidR="001543AE">
        <w:rPr>
          <w:lang w:eastAsia="en-US"/>
        </w:rPr>
        <w:t xml:space="preserve"> </w:t>
      </w:r>
      <w:r w:rsidRPr="001543AE">
        <w:rPr>
          <w:lang w:eastAsia="en-US"/>
        </w:rPr>
        <w:t>с</w:t>
      </w:r>
      <w:r w:rsidR="001543AE">
        <w:rPr>
          <w:lang w:eastAsia="en-US"/>
        </w:rPr>
        <w:t xml:space="preserve"> </w:t>
      </w:r>
      <w:r w:rsidRPr="001543AE">
        <w:rPr>
          <w:lang w:eastAsia="en-US"/>
        </w:rPr>
        <w:t>российской и</w:t>
      </w:r>
      <w:r w:rsidR="001543AE">
        <w:rPr>
          <w:lang w:eastAsia="en-US"/>
        </w:rPr>
        <w:t xml:space="preserve"> </w:t>
      </w:r>
      <w:r w:rsidRPr="001543AE">
        <w:rPr>
          <w:lang w:eastAsia="en-US"/>
        </w:rPr>
        <w:t>уральской стилистикой, а</w:t>
      </w:r>
      <w:r w:rsidR="001543AE">
        <w:rPr>
          <w:lang w:eastAsia="en-US"/>
        </w:rPr>
        <w:t xml:space="preserve"> </w:t>
      </w:r>
      <w:r w:rsidRPr="001543AE">
        <w:rPr>
          <w:lang w:eastAsia="en-US"/>
        </w:rPr>
        <w:t>также лечебно-оздоровительные комплексы возле посёлка Сарана в</w:t>
      </w:r>
      <w:r w:rsidR="001543AE">
        <w:rPr>
          <w:lang w:eastAsia="en-US"/>
        </w:rPr>
        <w:t xml:space="preserve"> </w:t>
      </w:r>
      <w:r w:rsidRPr="001543AE">
        <w:rPr>
          <w:lang w:eastAsia="en-US"/>
        </w:rPr>
        <w:t>Красноуфимском районе и</w:t>
      </w:r>
      <w:r w:rsidR="001543AE">
        <w:rPr>
          <w:lang w:eastAsia="en-US"/>
        </w:rPr>
        <w:t xml:space="preserve"> </w:t>
      </w:r>
      <w:r w:rsidRPr="001543AE">
        <w:rPr>
          <w:lang w:eastAsia="en-US"/>
        </w:rPr>
        <w:t>в</w:t>
      </w:r>
      <w:r w:rsidR="001543AE">
        <w:rPr>
          <w:lang w:eastAsia="en-US"/>
        </w:rPr>
        <w:t xml:space="preserve"> </w:t>
      </w:r>
      <w:r w:rsidRPr="001543AE">
        <w:rPr>
          <w:lang w:eastAsia="en-US"/>
        </w:rPr>
        <w:t>районе Тавды и</w:t>
      </w:r>
      <w:r w:rsidR="001543AE">
        <w:rPr>
          <w:lang w:eastAsia="en-US"/>
        </w:rPr>
        <w:t xml:space="preserve"> </w:t>
      </w:r>
      <w:r w:rsidRPr="001543AE">
        <w:rPr>
          <w:lang w:eastAsia="en-US"/>
        </w:rPr>
        <w:t>Туринска</w:t>
      </w:r>
      <w:r w:rsidR="001543AE" w:rsidRPr="001543AE">
        <w:rPr>
          <w:lang w:eastAsia="en-US"/>
        </w:rPr>
        <w:t xml:space="preserve">. </w:t>
      </w:r>
      <w:r w:rsidR="00811078" w:rsidRPr="001543AE">
        <w:rPr>
          <w:rStyle w:val="a8"/>
          <w:color w:val="000000"/>
          <w:lang w:eastAsia="en-US"/>
        </w:rPr>
        <w:footnoteReference w:id="25"/>
      </w:r>
    </w:p>
    <w:p w:rsidR="001543AE" w:rsidRDefault="001E44E6" w:rsidP="001543AE">
      <w:pPr>
        <w:ind w:firstLine="709"/>
        <w:rPr>
          <w:lang w:eastAsia="en-US"/>
        </w:rPr>
      </w:pPr>
      <w:r w:rsidRPr="001543AE">
        <w:rPr>
          <w:lang w:eastAsia="en-US"/>
        </w:rPr>
        <w:t>Стратегическая цель государственной политики в области развития туризма в Свердловской области направлена на то, чтобы посредством сбалансированного и устойчивого развития туристской индустрии обеспечить качественный и доступный туристский продукт и освоение имеющихся туристских ресурсов Свердловской области</w:t>
      </w:r>
      <w:r w:rsidR="001543AE" w:rsidRPr="001543AE">
        <w:rPr>
          <w:lang w:eastAsia="en-US"/>
        </w:rPr>
        <w:t>.</w:t>
      </w:r>
    </w:p>
    <w:p w:rsidR="001543AE" w:rsidRDefault="001543AE" w:rsidP="001543AE">
      <w:pPr>
        <w:ind w:firstLine="709"/>
        <w:rPr>
          <w:i/>
          <w:iCs/>
          <w:lang w:eastAsia="en-US"/>
        </w:rPr>
      </w:pPr>
      <w:bookmarkStart w:id="16" w:name="_Toc271741841"/>
    </w:p>
    <w:p w:rsidR="001543AE" w:rsidRPr="001543AE" w:rsidRDefault="001543AE" w:rsidP="001543AE">
      <w:pPr>
        <w:pStyle w:val="2"/>
      </w:pPr>
      <w:bookmarkStart w:id="17" w:name="_Toc273112892"/>
      <w:r>
        <w:t>2.3</w:t>
      </w:r>
      <w:r w:rsidR="00927F05" w:rsidRPr="001543AE">
        <w:t xml:space="preserve"> Характеристика туристического рынка г</w:t>
      </w:r>
      <w:r w:rsidRPr="001543AE">
        <w:t xml:space="preserve">. </w:t>
      </w:r>
      <w:r w:rsidR="00927F05" w:rsidRPr="001543AE">
        <w:t>Екатеринбурга</w:t>
      </w:r>
      <w:bookmarkEnd w:id="16"/>
      <w:bookmarkEnd w:id="17"/>
    </w:p>
    <w:p w:rsidR="001543AE" w:rsidRDefault="001543AE" w:rsidP="001543AE">
      <w:pPr>
        <w:ind w:firstLine="709"/>
        <w:rPr>
          <w:lang w:eastAsia="en-US"/>
        </w:rPr>
      </w:pPr>
    </w:p>
    <w:p w:rsidR="001543AE" w:rsidRDefault="00927F05" w:rsidP="001543AE">
      <w:pPr>
        <w:ind w:firstLine="709"/>
        <w:rPr>
          <w:lang w:eastAsia="en-US"/>
        </w:rPr>
      </w:pPr>
      <w:r w:rsidRPr="001543AE">
        <w:rPr>
          <w:lang w:eastAsia="en-US"/>
        </w:rPr>
        <w:t>Город Екатеринбург</w:t>
      </w:r>
      <w:r w:rsidR="001543AE" w:rsidRPr="001543AE">
        <w:rPr>
          <w:lang w:eastAsia="en-US"/>
        </w:rPr>
        <w:t xml:space="preserve"> - </w:t>
      </w:r>
      <w:r w:rsidRPr="001543AE">
        <w:rPr>
          <w:lang w:eastAsia="en-US"/>
        </w:rPr>
        <w:t>главный туристический центр области, зона ускоренного туристского освоения</w:t>
      </w:r>
      <w:r w:rsidR="001543AE" w:rsidRPr="001543AE">
        <w:rPr>
          <w:lang w:eastAsia="en-US"/>
        </w:rPr>
        <w:t xml:space="preserve">. </w:t>
      </w:r>
      <w:r w:rsidRPr="001543AE">
        <w:rPr>
          <w:lang w:eastAsia="en-US"/>
        </w:rPr>
        <w:t>Областной центр располагает высоким экономическим, культурно-историческим, научным потенциалом, имеет развитую транспортную сеть</w:t>
      </w:r>
      <w:r w:rsidR="001543AE">
        <w:rPr>
          <w:lang w:eastAsia="en-US"/>
        </w:rPr>
        <w:t xml:space="preserve"> (</w:t>
      </w:r>
      <w:r w:rsidRPr="001543AE">
        <w:rPr>
          <w:lang w:eastAsia="en-US"/>
        </w:rPr>
        <w:t>международный аэропорт, железнодорожный вокзал, автовокзал</w:t>
      </w:r>
      <w:r w:rsidR="001543AE" w:rsidRPr="001543AE">
        <w:rPr>
          <w:lang w:eastAsia="en-US"/>
        </w:rPr>
        <w:t>),</w:t>
      </w:r>
      <w:r w:rsidRPr="001543AE">
        <w:rPr>
          <w:lang w:eastAsia="en-US"/>
        </w:rPr>
        <w:t xml:space="preserve"> имеет наибольшую густоту размещения объектов туристской инфраструктуры</w:t>
      </w:r>
      <w:r w:rsidR="001543AE" w:rsidRPr="001543AE">
        <w:rPr>
          <w:lang w:eastAsia="en-US"/>
        </w:rPr>
        <w:t xml:space="preserve">. </w:t>
      </w:r>
      <w:r w:rsidRPr="001543AE">
        <w:rPr>
          <w:lang w:eastAsia="en-US"/>
        </w:rPr>
        <w:t>Здесь сосредоточены органы областного управления деятельностью учреждений</w:t>
      </w:r>
      <w:r w:rsidR="0046307F" w:rsidRPr="001543AE">
        <w:rPr>
          <w:lang w:eastAsia="en-US"/>
        </w:rPr>
        <w:t xml:space="preserve"> рекреационно-туристского комплекса</w:t>
      </w:r>
      <w:r w:rsidRPr="001543AE">
        <w:rPr>
          <w:lang w:eastAsia="en-US"/>
        </w:rPr>
        <w:t>, образовательные учреждения по подготовке кадров для туристской отрасли</w:t>
      </w:r>
      <w:r w:rsidR="001543AE" w:rsidRPr="001543AE">
        <w:rPr>
          <w:lang w:eastAsia="en-US"/>
        </w:rPr>
        <w:t>.</w:t>
      </w:r>
    </w:p>
    <w:p w:rsidR="001543AE" w:rsidRDefault="00927F05" w:rsidP="001543AE">
      <w:pPr>
        <w:ind w:firstLine="709"/>
        <w:rPr>
          <w:lang w:eastAsia="en-US"/>
        </w:rPr>
      </w:pPr>
      <w:r w:rsidRPr="001543AE">
        <w:rPr>
          <w:lang w:eastAsia="en-US"/>
        </w:rPr>
        <w:t>Екатеринбург является узловым пунктом начала популярных туристических и экскурсионных маршрутов</w:t>
      </w:r>
      <w:r w:rsidR="001543AE" w:rsidRPr="001543AE">
        <w:rPr>
          <w:lang w:eastAsia="en-US"/>
        </w:rPr>
        <w:t>:</w:t>
      </w:r>
      <w:r w:rsidR="001543AE">
        <w:rPr>
          <w:lang w:eastAsia="en-US"/>
        </w:rPr>
        <w:t xml:space="preserve"> "</w:t>
      </w:r>
      <w:r w:rsidRPr="001543AE">
        <w:rPr>
          <w:lang w:eastAsia="en-US"/>
        </w:rPr>
        <w:t>На границу Европы и Азии</w:t>
      </w:r>
      <w:r w:rsidR="001543AE">
        <w:rPr>
          <w:lang w:eastAsia="en-US"/>
        </w:rPr>
        <w:t xml:space="preserve">", " </w:t>
      </w:r>
      <w:r w:rsidRPr="001543AE">
        <w:rPr>
          <w:lang w:eastAsia="en-US"/>
        </w:rPr>
        <w:t>По Екатеринбургу и среднему Уралу</w:t>
      </w:r>
      <w:r w:rsidR="001543AE">
        <w:rPr>
          <w:lang w:eastAsia="en-US"/>
        </w:rPr>
        <w:t>", "</w:t>
      </w:r>
      <w:r w:rsidRPr="001543AE">
        <w:rPr>
          <w:lang w:eastAsia="en-US"/>
        </w:rPr>
        <w:t>Демидовский маршрут</w:t>
      </w:r>
      <w:r w:rsidR="001543AE">
        <w:rPr>
          <w:lang w:eastAsia="en-US"/>
        </w:rPr>
        <w:t>", "</w:t>
      </w:r>
      <w:r w:rsidRPr="001543AE">
        <w:rPr>
          <w:lang w:eastAsia="en-US"/>
        </w:rPr>
        <w:t>Уральский зимний</w:t>
      </w:r>
      <w:r w:rsidR="001543AE">
        <w:rPr>
          <w:lang w:eastAsia="en-US"/>
        </w:rPr>
        <w:t xml:space="preserve">" </w:t>
      </w:r>
      <w:r w:rsidRPr="001543AE">
        <w:rPr>
          <w:lang w:eastAsia="en-US"/>
        </w:rPr>
        <w:t xml:space="preserve">и </w:t>
      </w:r>
      <w:r w:rsidR="001543AE">
        <w:rPr>
          <w:lang w:eastAsia="en-US"/>
        </w:rPr>
        <w:t>т.д.</w:t>
      </w:r>
    </w:p>
    <w:p w:rsidR="001543AE" w:rsidRDefault="00927F05" w:rsidP="001543AE">
      <w:pPr>
        <w:ind w:firstLine="709"/>
        <w:rPr>
          <w:lang w:eastAsia="en-US"/>
        </w:rPr>
      </w:pPr>
      <w:r w:rsidRPr="001543AE">
        <w:rPr>
          <w:lang w:eastAsia="en-US"/>
        </w:rPr>
        <w:t xml:space="preserve">Согласно данным Единого федерального реестра туроператоров РФ, в Екатеринбурге на сегодняшний день работает 75 туроператоров, 45 из которых занимаются российскими направлениями, а 30 </w:t>
      </w:r>
      <w:r w:rsidR="001543AE">
        <w:rPr>
          <w:lang w:eastAsia="en-US"/>
        </w:rPr>
        <w:t>-</w:t>
      </w:r>
      <w:r w:rsidRPr="001543AE">
        <w:rPr>
          <w:lang w:eastAsia="en-US"/>
        </w:rPr>
        <w:t xml:space="preserve"> зарубежными</w:t>
      </w:r>
      <w:r w:rsidR="001543AE" w:rsidRPr="001543AE">
        <w:rPr>
          <w:lang w:eastAsia="en-US"/>
        </w:rPr>
        <w:t xml:space="preserve">. </w:t>
      </w:r>
      <w:r w:rsidR="00811078" w:rsidRPr="001543AE">
        <w:rPr>
          <w:lang w:eastAsia="en-US"/>
        </w:rPr>
        <w:t>Н</w:t>
      </w:r>
      <w:r w:rsidRPr="001543AE">
        <w:rPr>
          <w:lang w:eastAsia="en-US"/>
        </w:rPr>
        <w:t xml:space="preserve">овый игрок займет особый сегмент рынка </w:t>
      </w:r>
      <w:r w:rsidR="001543AE">
        <w:rPr>
          <w:lang w:eastAsia="en-US"/>
        </w:rPr>
        <w:t>-</w:t>
      </w:r>
      <w:r w:rsidRPr="001543AE">
        <w:rPr>
          <w:lang w:eastAsia="en-US"/>
        </w:rPr>
        <w:t xml:space="preserve"> это люксовый туризм и организация туров по индивидуальному заказу</w:t>
      </w:r>
      <w:r w:rsidR="001543AE" w:rsidRPr="001543AE">
        <w:rPr>
          <w:lang w:eastAsia="en-US"/>
        </w:rPr>
        <w:t>.</w:t>
      </w:r>
    </w:p>
    <w:p w:rsidR="001543AE" w:rsidRDefault="00DC32C1" w:rsidP="001543AE">
      <w:pPr>
        <w:ind w:firstLine="709"/>
        <w:rPr>
          <w:lang w:eastAsia="en-US"/>
        </w:rPr>
      </w:pPr>
      <w:r w:rsidRPr="001543AE">
        <w:rPr>
          <w:lang w:eastAsia="en-US"/>
        </w:rPr>
        <w:t>Н</w:t>
      </w:r>
      <w:r w:rsidR="00927F05" w:rsidRPr="001543AE">
        <w:rPr>
          <w:lang w:eastAsia="en-US"/>
        </w:rPr>
        <w:t>есмотря на кризис, сегодня здесь существует достаточно высокий спрос на люксовые и индивидуальные туры, Ранее в этом сегменте работал ряд небольших туроператоров, но после введения поправок в</w:t>
      </w:r>
      <w:r w:rsidR="001543AE">
        <w:rPr>
          <w:lang w:eastAsia="en-US"/>
        </w:rPr>
        <w:t xml:space="preserve"> </w:t>
      </w:r>
      <w:r w:rsidR="00927F05" w:rsidRPr="001543AE">
        <w:rPr>
          <w:lang w:eastAsia="en-US"/>
        </w:rPr>
        <w:t>федеральный закон</w:t>
      </w:r>
      <w:r w:rsidR="001543AE">
        <w:rPr>
          <w:lang w:eastAsia="en-US"/>
        </w:rPr>
        <w:t xml:space="preserve"> "</w:t>
      </w:r>
      <w:r w:rsidR="00927F05" w:rsidRPr="001543AE">
        <w:rPr>
          <w:lang w:eastAsia="en-US"/>
        </w:rPr>
        <w:t>Об основах туристской деятельности в РФ</w:t>
      </w:r>
      <w:r w:rsidR="001543AE">
        <w:rPr>
          <w:lang w:eastAsia="en-US"/>
        </w:rPr>
        <w:t xml:space="preserve">", </w:t>
      </w:r>
      <w:r w:rsidR="00927F05" w:rsidRPr="001543AE">
        <w:rPr>
          <w:lang w:eastAsia="en-US"/>
        </w:rPr>
        <w:t>существенно поднявших нижнюю планку отчислений по фингарантиям для туристических компаний, занимающихся выездным туризмом, часть их либо ушла с рынка, либо начала работать через более</w:t>
      </w:r>
      <w:r w:rsidR="001543AE">
        <w:rPr>
          <w:lang w:eastAsia="en-US"/>
        </w:rPr>
        <w:t xml:space="preserve"> </w:t>
      </w:r>
      <w:r w:rsidR="00927F05" w:rsidRPr="001543AE">
        <w:rPr>
          <w:lang w:eastAsia="en-US"/>
        </w:rPr>
        <w:t>крупных туроператоров</w:t>
      </w:r>
      <w:r w:rsidR="001543AE">
        <w:rPr>
          <w:lang w:eastAsia="en-US"/>
        </w:rPr>
        <w:t>".</w:t>
      </w:r>
    </w:p>
    <w:p w:rsidR="00927F05" w:rsidRPr="001543AE" w:rsidRDefault="00811078" w:rsidP="001543AE">
      <w:pPr>
        <w:ind w:firstLine="709"/>
        <w:rPr>
          <w:lang w:eastAsia="en-US"/>
        </w:rPr>
      </w:pPr>
      <w:r w:rsidRPr="001543AE">
        <w:rPr>
          <w:lang w:eastAsia="en-US"/>
        </w:rPr>
        <w:t>Эксперты</w:t>
      </w:r>
      <w:r w:rsidR="00927F05" w:rsidRPr="001543AE">
        <w:rPr>
          <w:lang w:eastAsia="en-US"/>
        </w:rPr>
        <w:t xml:space="preserve"> затрудняются оценить объем туристического рынка в Екатеринбурге, ссылаясь на закрытость финансовых показателей</w:t>
      </w:r>
      <w:r w:rsidR="001543AE" w:rsidRPr="001543AE">
        <w:rPr>
          <w:lang w:eastAsia="en-US"/>
        </w:rPr>
        <w:t xml:space="preserve">. </w:t>
      </w:r>
      <w:r w:rsidR="00927F05" w:rsidRPr="001543AE">
        <w:rPr>
          <w:lang w:eastAsia="en-US"/>
        </w:rPr>
        <w:t>Но, по мнению Дмитрия Кушева, директора международного туроператора</w:t>
      </w:r>
      <w:r w:rsidR="001543AE">
        <w:rPr>
          <w:lang w:eastAsia="en-US"/>
        </w:rPr>
        <w:t xml:space="preserve"> "</w:t>
      </w:r>
      <w:r w:rsidR="00927F05" w:rsidRPr="001543AE">
        <w:rPr>
          <w:lang w:eastAsia="en-US"/>
        </w:rPr>
        <w:t>Европорт</w:t>
      </w:r>
      <w:r w:rsidR="001543AE">
        <w:rPr>
          <w:lang w:eastAsia="en-US"/>
        </w:rPr>
        <w:t xml:space="preserve">", </w:t>
      </w:r>
      <w:r w:rsidR="00927F05" w:rsidRPr="001543AE">
        <w:rPr>
          <w:lang w:eastAsia="en-US"/>
        </w:rPr>
        <w:t>он составляет около $0,12 млрд</w:t>
      </w:r>
      <w:r w:rsidR="001543AE" w:rsidRPr="001543AE">
        <w:rPr>
          <w:lang w:eastAsia="en-US"/>
        </w:rPr>
        <w:t xml:space="preserve">. </w:t>
      </w:r>
      <w:r w:rsidR="00927F05" w:rsidRPr="001543AE">
        <w:rPr>
          <w:lang w:eastAsia="en-US"/>
        </w:rPr>
        <w:t>Для сравнения</w:t>
      </w:r>
      <w:r w:rsidR="001543AE" w:rsidRPr="001543AE">
        <w:rPr>
          <w:lang w:eastAsia="en-US"/>
        </w:rPr>
        <w:t xml:space="preserve">: </w:t>
      </w:r>
      <w:r w:rsidR="00927F05" w:rsidRPr="001543AE">
        <w:rPr>
          <w:lang w:eastAsia="en-US"/>
        </w:rPr>
        <w:t>размер российского рынка</w:t>
      </w:r>
      <w:r w:rsidR="001543AE" w:rsidRPr="001543AE">
        <w:rPr>
          <w:lang w:eastAsia="en-US"/>
        </w:rPr>
        <w:t xml:space="preserve"> - </w:t>
      </w:r>
      <w:r w:rsidR="00927F05" w:rsidRPr="001543AE">
        <w:rPr>
          <w:lang w:eastAsia="en-US"/>
        </w:rPr>
        <w:t>примерно $7 млрд</w:t>
      </w:r>
      <w:r w:rsidR="001543AE" w:rsidRPr="001543AE">
        <w:rPr>
          <w:lang w:eastAsia="en-US"/>
        </w:rPr>
        <w:t xml:space="preserve">. </w:t>
      </w:r>
      <w:r w:rsidRPr="001543AE">
        <w:rPr>
          <w:rStyle w:val="a8"/>
          <w:color w:val="000000"/>
          <w:lang w:eastAsia="en-US"/>
        </w:rPr>
        <w:footnoteReference w:id="26"/>
      </w:r>
    </w:p>
    <w:p w:rsidR="001543AE" w:rsidRDefault="00171BE0" w:rsidP="001543AE">
      <w:pPr>
        <w:ind w:firstLine="709"/>
        <w:rPr>
          <w:lang w:eastAsia="en-US"/>
        </w:rPr>
      </w:pPr>
      <w:r w:rsidRPr="001543AE">
        <w:rPr>
          <w:lang w:eastAsia="en-US"/>
        </w:rPr>
        <w:t>В местном туристическом бизнесе много турфирм</w:t>
      </w:r>
      <w:r w:rsidR="001543AE" w:rsidRPr="001543AE">
        <w:rPr>
          <w:lang w:eastAsia="en-US"/>
        </w:rPr>
        <w:t xml:space="preserve">. </w:t>
      </w:r>
      <w:r w:rsidRPr="001543AE">
        <w:rPr>
          <w:lang w:eastAsia="en-US"/>
        </w:rPr>
        <w:t>Эксперты объясняют эту ситуацию несколькими факторами</w:t>
      </w:r>
      <w:r w:rsidR="001543AE" w:rsidRPr="001543AE">
        <w:rPr>
          <w:lang w:eastAsia="en-US"/>
        </w:rPr>
        <w:t xml:space="preserve">. </w:t>
      </w:r>
      <w:r w:rsidRPr="001543AE">
        <w:rPr>
          <w:lang w:eastAsia="en-US"/>
        </w:rPr>
        <w:t>Во-первых, высокими темпами роста, которые по разным туристическим направлениям составляют до 30% в год</w:t>
      </w:r>
      <w:r w:rsidR="001543AE" w:rsidRPr="001543AE">
        <w:rPr>
          <w:lang w:eastAsia="en-US"/>
        </w:rPr>
        <w:t xml:space="preserve">. </w:t>
      </w:r>
      <w:r w:rsidRPr="001543AE">
        <w:rPr>
          <w:lang w:eastAsia="en-US"/>
        </w:rPr>
        <w:t>Подобные показатели обусловлены улучшением качества жизни населения и расширением спектра предложений</w:t>
      </w:r>
      <w:r w:rsidR="001543AE" w:rsidRPr="001543AE">
        <w:rPr>
          <w:lang w:eastAsia="en-US"/>
        </w:rPr>
        <w:t>:</w:t>
      </w:r>
      <w:r w:rsidR="001543AE">
        <w:rPr>
          <w:lang w:eastAsia="en-US"/>
        </w:rPr>
        <w:t xml:space="preserve"> "</w:t>
      </w:r>
      <w:r w:rsidRPr="001543AE">
        <w:rPr>
          <w:lang w:eastAsia="en-US"/>
        </w:rPr>
        <w:t>Туроператоры диверсифицируют свою деятельность, выходят на рынки, на которых ранее не работали, появляется элемент ценового демпинга</w:t>
      </w:r>
      <w:r w:rsidR="001543AE" w:rsidRPr="001543AE">
        <w:rPr>
          <w:lang w:eastAsia="en-US"/>
        </w:rPr>
        <w:t xml:space="preserve">. </w:t>
      </w:r>
      <w:r w:rsidRPr="001543AE">
        <w:rPr>
          <w:lang w:eastAsia="en-US"/>
        </w:rPr>
        <w:t>Оптимизируются технологии, что также снижает стоимость пакета</w:t>
      </w:r>
      <w:r w:rsidR="001543AE">
        <w:rPr>
          <w:lang w:eastAsia="en-US"/>
        </w:rPr>
        <w:t>".</w:t>
      </w:r>
    </w:p>
    <w:p w:rsidR="001543AE" w:rsidRDefault="001543AE" w:rsidP="001543AE">
      <w:pPr>
        <w:ind w:firstLine="709"/>
        <w:rPr>
          <w:lang w:eastAsia="en-US"/>
        </w:rPr>
      </w:pPr>
    </w:p>
    <w:p w:rsidR="001E44E6" w:rsidRPr="001543AE" w:rsidRDefault="008F4599" w:rsidP="001543AE">
      <w:pPr>
        <w:ind w:left="708" w:firstLine="1"/>
        <w:rPr>
          <w:b/>
          <w:bCs/>
          <w:lang w:eastAsia="en-US"/>
        </w:rPr>
      </w:pPr>
      <w:r w:rsidRPr="001543AE">
        <w:rPr>
          <w:lang w:eastAsia="en-US"/>
        </w:rPr>
        <w:t>Таблица</w:t>
      </w:r>
      <w:r w:rsidR="00811078" w:rsidRPr="001543AE">
        <w:rPr>
          <w:lang w:eastAsia="en-US"/>
        </w:rPr>
        <w:t xml:space="preserve"> </w:t>
      </w:r>
      <w:r w:rsidR="00187955" w:rsidRPr="001543AE">
        <w:rPr>
          <w:lang w:eastAsia="en-US"/>
        </w:rPr>
        <w:t>5</w:t>
      </w:r>
      <w:r w:rsidR="001543AE">
        <w:rPr>
          <w:lang w:eastAsia="en-US"/>
        </w:rPr>
        <w:t xml:space="preserve">. </w:t>
      </w:r>
      <w:r w:rsidRPr="001543AE">
        <w:rPr>
          <w:b/>
          <w:bCs/>
          <w:lang w:eastAsia="en-US"/>
        </w:rPr>
        <w:t>Количественные показатели туристской инфраструктуры г</w:t>
      </w:r>
      <w:r w:rsidR="001543AE" w:rsidRPr="001543AE">
        <w:rPr>
          <w:b/>
          <w:bCs/>
          <w:lang w:eastAsia="en-US"/>
        </w:rPr>
        <w:t xml:space="preserve">. </w:t>
      </w:r>
      <w:r w:rsidRPr="001543AE">
        <w:rPr>
          <w:b/>
          <w:bCs/>
          <w:lang w:eastAsia="en-US"/>
        </w:rPr>
        <w:t>Екатеринбурга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7"/>
        <w:gridCol w:w="925"/>
        <w:gridCol w:w="925"/>
        <w:gridCol w:w="946"/>
        <w:gridCol w:w="739"/>
        <w:gridCol w:w="925"/>
        <w:gridCol w:w="591"/>
        <w:gridCol w:w="701"/>
        <w:gridCol w:w="885"/>
        <w:gridCol w:w="1657"/>
      </w:tblGrid>
      <w:tr w:rsidR="00D310A3" w:rsidRPr="001543AE" w:rsidTr="00772E4A">
        <w:trPr>
          <w:cantSplit/>
          <w:trHeight w:val="2877"/>
          <w:jc w:val="center"/>
        </w:trPr>
        <w:tc>
          <w:tcPr>
            <w:tcW w:w="787" w:type="dxa"/>
            <w:shd w:val="clear" w:color="auto" w:fill="auto"/>
            <w:textDirection w:val="btLr"/>
          </w:tcPr>
          <w:p w:rsidR="00D310A3" w:rsidRPr="001543AE" w:rsidRDefault="00D310A3" w:rsidP="00772E4A">
            <w:pPr>
              <w:pStyle w:val="afe"/>
              <w:ind w:left="113" w:right="113"/>
            </w:pPr>
            <w:r w:rsidRPr="001543AE">
              <w:t>Вместимость гостиничной базы</w:t>
            </w:r>
            <w:r w:rsidR="001543AE">
              <w:t xml:space="preserve"> (</w:t>
            </w:r>
            <w:r w:rsidRPr="001543AE">
              <w:t>мест</w:t>
            </w:r>
            <w:r w:rsidR="001543AE" w:rsidRPr="001543AE">
              <w:t xml:space="preserve">) </w:t>
            </w:r>
          </w:p>
        </w:tc>
        <w:tc>
          <w:tcPr>
            <w:tcW w:w="925" w:type="dxa"/>
            <w:shd w:val="clear" w:color="auto" w:fill="auto"/>
            <w:textDirection w:val="btLr"/>
          </w:tcPr>
          <w:p w:rsidR="00D310A3" w:rsidRPr="001543AE" w:rsidRDefault="00D310A3" w:rsidP="00772E4A">
            <w:pPr>
              <w:pStyle w:val="afe"/>
              <w:ind w:left="113" w:right="113"/>
            </w:pPr>
            <w:r w:rsidRPr="001543AE">
              <w:t>Музеи, способные привлечь туристов</w:t>
            </w:r>
          </w:p>
        </w:tc>
        <w:tc>
          <w:tcPr>
            <w:tcW w:w="925" w:type="dxa"/>
            <w:shd w:val="clear" w:color="auto" w:fill="auto"/>
            <w:textDirection w:val="btLr"/>
          </w:tcPr>
          <w:p w:rsidR="00D310A3" w:rsidRPr="001543AE" w:rsidRDefault="00D310A3" w:rsidP="00772E4A">
            <w:pPr>
              <w:pStyle w:val="afe"/>
              <w:ind w:left="113" w:right="113"/>
            </w:pPr>
            <w:r w:rsidRPr="001543AE">
              <w:t>Памятники истории и культуры</w:t>
            </w:r>
          </w:p>
        </w:tc>
        <w:tc>
          <w:tcPr>
            <w:tcW w:w="0" w:type="auto"/>
            <w:shd w:val="clear" w:color="auto" w:fill="auto"/>
            <w:textDirection w:val="btLr"/>
          </w:tcPr>
          <w:p w:rsidR="001543AE" w:rsidRDefault="00D310A3" w:rsidP="00772E4A">
            <w:pPr>
              <w:pStyle w:val="afe"/>
              <w:ind w:left="113" w:right="113"/>
            </w:pPr>
            <w:r w:rsidRPr="001543AE">
              <w:t>Театры,</w:t>
            </w:r>
          </w:p>
          <w:p w:rsidR="00D310A3" w:rsidRPr="001543AE" w:rsidRDefault="00D310A3" w:rsidP="00772E4A">
            <w:pPr>
              <w:pStyle w:val="afe"/>
              <w:ind w:left="113" w:right="113"/>
            </w:pPr>
            <w:r w:rsidRPr="001543AE">
              <w:t xml:space="preserve">концертные залы </w:t>
            </w:r>
          </w:p>
        </w:tc>
        <w:tc>
          <w:tcPr>
            <w:tcW w:w="739" w:type="dxa"/>
            <w:shd w:val="clear" w:color="auto" w:fill="auto"/>
            <w:textDirection w:val="btLr"/>
          </w:tcPr>
          <w:p w:rsidR="00D310A3" w:rsidRPr="001543AE" w:rsidRDefault="00D310A3" w:rsidP="00772E4A">
            <w:pPr>
              <w:pStyle w:val="afe"/>
              <w:ind w:left="113" w:right="113"/>
            </w:pPr>
            <w:r w:rsidRPr="001543AE">
              <w:t>Зрелищно-спортивные сооружения</w:t>
            </w:r>
          </w:p>
        </w:tc>
        <w:tc>
          <w:tcPr>
            <w:tcW w:w="925" w:type="dxa"/>
            <w:shd w:val="clear" w:color="auto" w:fill="auto"/>
            <w:textDirection w:val="btLr"/>
          </w:tcPr>
          <w:p w:rsidR="00D310A3" w:rsidRPr="001543AE" w:rsidRDefault="00D310A3" w:rsidP="00772E4A">
            <w:pPr>
              <w:pStyle w:val="afe"/>
              <w:ind w:left="113" w:right="113"/>
            </w:pPr>
            <w:r w:rsidRPr="001543AE">
              <w:t>Торгово-развлекательные центры</w:t>
            </w:r>
          </w:p>
        </w:tc>
        <w:tc>
          <w:tcPr>
            <w:tcW w:w="0" w:type="auto"/>
            <w:shd w:val="clear" w:color="auto" w:fill="auto"/>
            <w:textDirection w:val="btLr"/>
          </w:tcPr>
          <w:p w:rsidR="00D310A3" w:rsidRPr="001543AE" w:rsidRDefault="00D310A3" w:rsidP="00772E4A">
            <w:pPr>
              <w:pStyle w:val="afe"/>
              <w:ind w:left="113" w:right="113"/>
            </w:pPr>
            <w:r w:rsidRPr="001543AE">
              <w:t>Выставочные центры</w:t>
            </w:r>
          </w:p>
        </w:tc>
        <w:tc>
          <w:tcPr>
            <w:tcW w:w="701" w:type="dxa"/>
            <w:shd w:val="clear" w:color="auto" w:fill="auto"/>
            <w:textDirection w:val="btLr"/>
          </w:tcPr>
          <w:p w:rsidR="00D310A3" w:rsidRPr="001543AE" w:rsidRDefault="00D310A3" w:rsidP="00772E4A">
            <w:pPr>
              <w:pStyle w:val="afe"/>
              <w:ind w:left="113" w:right="113"/>
            </w:pPr>
            <w:r w:rsidRPr="001543AE">
              <w:t xml:space="preserve">Природные и национальные парки </w:t>
            </w:r>
          </w:p>
        </w:tc>
        <w:tc>
          <w:tcPr>
            <w:tcW w:w="885" w:type="dxa"/>
            <w:shd w:val="clear" w:color="auto" w:fill="auto"/>
            <w:textDirection w:val="btLr"/>
          </w:tcPr>
          <w:p w:rsidR="00D310A3" w:rsidRPr="001543AE" w:rsidRDefault="00D310A3" w:rsidP="00772E4A">
            <w:pPr>
              <w:pStyle w:val="afe"/>
              <w:ind w:left="113" w:right="113"/>
            </w:pPr>
            <w:r w:rsidRPr="001543AE">
              <w:t>Сводная оценка туристского потенциала,%</w:t>
            </w:r>
          </w:p>
        </w:tc>
        <w:tc>
          <w:tcPr>
            <w:tcW w:w="0" w:type="auto"/>
            <w:shd w:val="clear" w:color="auto" w:fill="auto"/>
            <w:textDirection w:val="btLr"/>
          </w:tcPr>
          <w:p w:rsidR="00D310A3" w:rsidRPr="001543AE" w:rsidRDefault="00D310A3" w:rsidP="00772E4A">
            <w:pPr>
              <w:pStyle w:val="afe"/>
              <w:ind w:left="113" w:right="113"/>
            </w:pPr>
            <w:r w:rsidRPr="001543AE">
              <w:t>Средняя оценка инвестиционного потенциала</w:t>
            </w:r>
          </w:p>
        </w:tc>
      </w:tr>
      <w:tr w:rsidR="00D310A3" w:rsidRPr="00772E4A" w:rsidTr="00772E4A">
        <w:trPr>
          <w:trHeight w:val="753"/>
          <w:jc w:val="center"/>
        </w:trPr>
        <w:tc>
          <w:tcPr>
            <w:tcW w:w="787" w:type="dxa"/>
            <w:shd w:val="clear" w:color="auto" w:fill="auto"/>
          </w:tcPr>
          <w:p w:rsidR="00D310A3" w:rsidRPr="00772E4A" w:rsidRDefault="00D310A3" w:rsidP="001543AE">
            <w:pPr>
              <w:pStyle w:val="afe"/>
              <w:rPr>
                <w:b/>
                <w:bCs/>
              </w:rPr>
            </w:pPr>
            <w:r w:rsidRPr="00772E4A">
              <w:rPr>
                <w:b/>
                <w:bCs/>
              </w:rPr>
              <w:t>5953</w:t>
            </w:r>
          </w:p>
        </w:tc>
        <w:tc>
          <w:tcPr>
            <w:tcW w:w="925" w:type="dxa"/>
            <w:shd w:val="clear" w:color="auto" w:fill="auto"/>
          </w:tcPr>
          <w:p w:rsidR="00D310A3" w:rsidRPr="00772E4A" w:rsidRDefault="00D310A3" w:rsidP="001543AE">
            <w:pPr>
              <w:pStyle w:val="afe"/>
              <w:rPr>
                <w:b/>
                <w:bCs/>
              </w:rPr>
            </w:pPr>
            <w:r w:rsidRPr="00772E4A">
              <w:rPr>
                <w:b/>
                <w:bCs/>
              </w:rPr>
              <w:t>13</w:t>
            </w:r>
          </w:p>
        </w:tc>
        <w:tc>
          <w:tcPr>
            <w:tcW w:w="925" w:type="dxa"/>
            <w:shd w:val="clear" w:color="auto" w:fill="auto"/>
          </w:tcPr>
          <w:p w:rsidR="00D310A3" w:rsidRPr="00772E4A" w:rsidRDefault="00D310A3" w:rsidP="001543AE">
            <w:pPr>
              <w:pStyle w:val="afe"/>
              <w:rPr>
                <w:b/>
                <w:bCs/>
              </w:rPr>
            </w:pPr>
            <w:r w:rsidRPr="00772E4A">
              <w:rPr>
                <w:b/>
                <w:bCs/>
              </w:rPr>
              <w:t>473</w:t>
            </w:r>
          </w:p>
        </w:tc>
        <w:tc>
          <w:tcPr>
            <w:tcW w:w="0" w:type="auto"/>
            <w:shd w:val="clear" w:color="auto" w:fill="auto"/>
          </w:tcPr>
          <w:p w:rsidR="00D310A3" w:rsidRPr="00772E4A" w:rsidRDefault="00D310A3" w:rsidP="001543AE">
            <w:pPr>
              <w:pStyle w:val="afe"/>
              <w:rPr>
                <w:b/>
                <w:bCs/>
              </w:rPr>
            </w:pPr>
            <w:r w:rsidRPr="00772E4A">
              <w:rPr>
                <w:b/>
                <w:bCs/>
              </w:rPr>
              <w:t>16</w:t>
            </w:r>
          </w:p>
          <w:p w:rsidR="00D310A3" w:rsidRPr="001543AE" w:rsidRDefault="00D310A3" w:rsidP="001543AE">
            <w:pPr>
              <w:pStyle w:val="afe"/>
            </w:pPr>
          </w:p>
        </w:tc>
        <w:tc>
          <w:tcPr>
            <w:tcW w:w="739" w:type="dxa"/>
            <w:shd w:val="clear" w:color="auto" w:fill="auto"/>
          </w:tcPr>
          <w:p w:rsidR="00D310A3" w:rsidRPr="00772E4A" w:rsidRDefault="00D310A3" w:rsidP="001543AE">
            <w:pPr>
              <w:pStyle w:val="afe"/>
              <w:rPr>
                <w:b/>
                <w:bCs/>
              </w:rPr>
            </w:pPr>
            <w:r w:rsidRPr="00772E4A">
              <w:rPr>
                <w:b/>
                <w:bCs/>
              </w:rPr>
              <w:t>7</w:t>
            </w:r>
          </w:p>
          <w:p w:rsidR="00D310A3" w:rsidRPr="001543AE" w:rsidRDefault="00D310A3" w:rsidP="001543AE">
            <w:pPr>
              <w:pStyle w:val="afe"/>
            </w:pPr>
          </w:p>
        </w:tc>
        <w:tc>
          <w:tcPr>
            <w:tcW w:w="925" w:type="dxa"/>
            <w:shd w:val="clear" w:color="auto" w:fill="auto"/>
          </w:tcPr>
          <w:p w:rsidR="00D310A3" w:rsidRPr="00772E4A" w:rsidRDefault="00D310A3" w:rsidP="001543AE">
            <w:pPr>
              <w:pStyle w:val="afe"/>
              <w:rPr>
                <w:b/>
                <w:bCs/>
              </w:rPr>
            </w:pPr>
            <w:r w:rsidRPr="00772E4A">
              <w:rPr>
                <w:b/>
                <w:bCs/>
              </w:rPr>
              <w:t>7</w:t>
            </w:r>
          </w:p>
          <w:p w:rsidR="00D310A3" w:rsidRPr="001543AE" w:rsidRDefault="00D310A3" w:rsidP="001543AE">
            <w:pPr>
              <w:pStyle w:val="afe"/>
            </w:pPr>
          </w:p>
        </w:tc>
        <w:tc>
          <w:tcPr>
            <w:tcW w:w="0" w:type="auto"/>
            <w:shd w:val="clear" w:color="auto" w:fill="auto"/>
          </w:tcPr>
          <w:p w:rsidR="00D310A3" w:rsidRPr="00772E4A" w:rsidRDefault="00D310A3" w:rsidP="001543AE">
            <w:pPr>
              <w:pStyle w:val="afe"/>
              <w:rPr>
                <w:b/>
                <w:bCs/>
              </w:rPr>
            </w:pPr>
            <w:r w:rsidRPr="00772E4A">
              <w:rPr>
                <w:b/>
                <w:bCs/>
              </w:rPr>
              <w:t>3</w:t>
            </w:r>
          </w:p>
          <w:p w:rsidR="00D310A3" w:rsidRPr="001543AE" w:rsidRDefault="00D310A3" w:rsidP="001543AE">
            <w:pPr>
              <w:pStyle w:val="afe"/>
            </w:pPr>
          </w:p>
        </w:tc>
        <w:tc>
          <w:tcPr>
            <w:tcW w:w="701" w:type="dxa"/>
            <w:shd w:val="clear" w:color="auto" w:fill="auto"/>
          </w:tcPr>
          <w:p w:rsidR="00D310A3" w:rsidRPr="00772E4A" w:rsidRDefault="00D310A3" w:rsidP="001543AE">
            <w:pPr>
              <w:pStyle w:val="afe"/>
              <w:rPr>
                <w:b/>
                <w:bCs/>
                <w:lang w:val="en-US"/>
              </w:rPr>
            </w:pPr>
            <w:r w:rsidRPr="00772E4A">
              <w:rPr>
                <w:b/>
                <w:bCs/>
              </w:rPr>
              <w:t>1</w:t>
            </w:r>
          </w:p>
        </w:tc>
        <w:tc>
          <w:tcPr>
            <w:tcW w:w="885" w:type="dxa"/>
            <w:shd w:val="clear" w:color="auto" w:fill="auto"/>
          </w:tcPr>
          <w:p w:rsidR="00D310A3" w:rsidRPr="00772E4A" w:rsidRDefault="00D310A3" w:rsidP="001543AE">
            <w:pPr>
              <w:pStyle w:val="afe"/>
              <w:rPr>
                <w:b/>
                <w:bCs/>
              </w:rPr>
            </w:pPr>
            <w:r w:rsidRPr="00772E4A">
              <w:rPr>
                <w:b/>
                <w:bCs/>
              </w:rPr>
              <w:t>70,0</w:t>
            </w:r>
          </w:p>
          <w:p w:rsidR="00D310A3" w:rsidRPr="00772E4A" w:rsidRDefault="00D310A3" w:rsidP="001543AE">
            <w:pPr>
              <w:pStyle w:val="afe"/>
              <w:rPr>
                <w:b/>
                <w:bCs/>
              </w:rPr>
            </w:pPr>
          </w:p>
        </w:tc>
        <w:tc>
          <w:tcPr>
            <w:tcW w:w="0" w:type="auto"/>
            <w:shd w:val="clear" w:color="auto" w:fill="auto"/>
          </w:tcPr>
          <w:p w:rsidR="001543AE" w:rsidRPr="00772E4A" w:rsidRDefault="00D310A3" w:rsidP="001543AE">
            <w:pPr>
              <w:pStyle w:val="afe"/>
              <w:rPr>
                <w:b/>
                <w:bCs/>
              </w:rPr>
            </w:pPr>
            <w:r w:rsidRPr="00772E4A">
              <w:rPr>
                <w:b/>
                <w:bCs/>
              </w:rPr>
              <w:t>4,0</w:t>
            </w:r>
          </w:p>
          <w:p w:rsidR="001543AE" w:rsidRDefault="001543AE" w:rsidP="001543AE">
            <w:pPr>
              <w:pStyle w:val="afe"/>
            </w:pPr>
            <w:r w:rsidRPr="00772E4A">
              <w:rPr>
                <w:b/>
                <w:bCs/>
              </w:rPr>
              <w:t>(</w:t>
            </w:r>
            <w:r w:rsidR="008F4599" w:rsidRPr="001543AE">
              <w:t>по 6-</w:t>
            </w:r>
          </w:p>
          <w:p w:rsidR="00D310A3" w:rsidRPr="00772E4A" w:rsidRDefault="008F4599" w:rsidP="001543AE">
            <w:pPr>
              <w:pStyle w:val="afe"/>
              <w:rPr>
                <w:b/>
                <w:bCs/>
              </w:rPr>
            </w:pPr>
            <w:r w:rsidRPr="001543AE">
              <w:t>балльной шкале</w:t>
            </w:r>
            <w:r w:rsidR="001543AE" w:rsidRPr="001543AE">
              <w:t xml:space="preserve">) </w:t>
            </w:r>
          </w:p>
        </w:tc>
      </w:tr>
    </w:tbl>
    <w:p w:rsidR="00D310A3" w:rsidRPr="001543AE" w:rsidRDefault="00D310A3" w:rsidP="001543AE">
      <w:pPr>
        <w:ind w:firstLine="709"/>
        <w:rPr>
          <w:b/>
          <w:bCs/>
          <w:lang w:eastAsia="en-US"/>
        </w:rPr>
      </w:pPr>
    </w:p>
    <w:p w:rsidR="001543AE" w:rsidRDefault="008F4599" w:rsidP="001543AE">
      <w:pPr>
        <w:ind w:firstLine="709"/>
        <w:rPr>
          <w:lang w:eastAsia="en-US"/>
        </w:rPr>
      </w:pPr>
      <w:bookmarkStart w:id="18" w:name="_Toc271737868"/>
      <w:bookmarkStart w:id="19" w:name="_Toc271738540"/>
      <w:r w:rsidRPr="001543AE">
        <w:rPr>
          <w:lang w:eastAsia="en-US"/>
        </w:rPr>
        <w:t>Во-вторых, из-за экономического роста на рынке возникли свободные деньги, которые вкладываются в туристический бизнес</w:t>
      </w:r>
      <w:r w:rsidR="001543AE" w:rsidRPr="001543AE">
        <w:rPr>
          <w:lang w:eastAsia="en-US"/>
        </w:rPr>
        <w:t xml:space="preserve">. </w:t>
      </w:r>
      <w:r w:rsidRPr="001543AE">
        <w:rPr>
          <w:lang w:eastAsia="en-US"/>
        </w:rPr>
        <w:t>Инвесторы воспринимают его как возможность быстро и легко диверсифицировать свою деятельность с минимумом затрат</w:t>
      </w:r>
      <w:r w:rsidR="001543AE" w:rsidRPr="001543AE">
        <w:rPr>
          <w:lang w:eastAsia="en-US"/>
        </w:rPr>
        <w:t>.</w:t>
      </w:r>
    </w:p>
    <w:p w:rsidR="001543AE" w:rsidRDefault="008F4599" w:rsidP="001543AE">
      <w:pPr>
        <w:ind w:firstLine="709"/>
        <w:rPr>
          <w:lang w:eastAsia="en-US"/>
        </w:rPr>
      </w:pPr>
      <w:r w:rsidRPr="001543AE">
        <w:rPr>
          <w:lang w:eastAsia="en-US"/>
        </w:rPr>
        <w:t>Третий фактор</w:t>
      </w:r>
      <w:r w:rsidR="001543AE" w:rsidRPr="001543AE">
        <w:rPr>
          <w:lang w:eastAsia="en-US"/>
        </w:rPr>
        <w:t xml:space="preserve"> - </w:t>
      </w:r>
      <w:r w:rsidRPr="001543AE">
        <w:rPr>
          <w:lang w:eastAsia="en-US"/>
        </w:rPr>
        <w:t>человеческий</w:t>
      </w:r>
      <w:r w:rsidR="001543AE" w:rsidRPr="001543AE">
        <w:rPr>
          <w:lang w:eastAsia="en-US"/>
        </w:rPr>
        <w:t xml:space="preserve">. </w:t>
      </w:r>
      <w:r w:rsidRPr="001543AE">
        <w:rPr>
          <w:lang w:eastAsia="en-US"/>
        </w:rPr>
        <w:t>Учебные заведения за последние годы выпустили немало специалистов, которые сейчас, получив опыт работы в крупных туристических фирмах, открывают свои агентства</w:t>
      </w:r>
      <w:r w:rsidR="001543AE" w:rsidRPr="001543AE">
        <w:rPr>
          <w:lang w:eastAsia="en-US"/>
        </w:rPr>
        <w:t>.</w:t>
      </w:r>
    </w:p>
    <w:p w:rsidR="001543AE" w:rsidRDefault="008F4599" w:rsidP="001543AE">
      <w:pPr>
        <w:ind w:firstLine="709"/>
        <w:rPr>
          <w:lang w:eastAsia="en-US"/>
        </w:rPr>
      </w:pPr>
      <w:r w:rsidRPr="001543AE">
        <w:rPr>
          <w:lang w:eastAsia="en-US"/>
        </w:rPr>
        <w:t>Аналитики подчеркивают, что местный рынок туристических услуг один из самых развитых в России</w:t>
      </w:r>
      <w:r w:rsidR="001543AE" w:rsidRPr="001543AE">
        <w:rPr>
          <w:lang w:eastAsia="en-US"/>
        </w:rPr>
        <w:t>.</w:t>
      </w:r>
    </w:p>
    <w:p w:rsidR="001543AE" w:rsidRDefault="008F4599" w:rsidP="001543AE">
      <w:pPr>
        <w:ind w:firstLine="709"/>
        <w:rPr>
          <w:lang w:eastAsia="en-US"/>
        </w:rPr>
      </w:pPr>
      <w:r w:rsidRPr="001543AE">
        <w:rPr>
          <w:lang w:eastAsia="en-US"/>
        </w:rPr>
        <w:t>Еще один показатель развитости рынка</w:t>
      </w:r>
      <w:r w:rsidR="001543AE" w:rsidRPr="001543AE">
        <w:rPr>
          <w:lang w:eastAsia="en-US"/>
        </w:rPr>
        <w:t xml:space="preserve"> - </w:t>
      </w:r>
      <w:r w:rsidRPr="001543AE">
        <w:rPr>
          <w:lang w:eastAsia="en-US"/>
        </w:rPr>
        <w:t>высокая конкуренция между игроками</w:t>
      </w:r>
      <w:r w:rsidR="001543AE" w:rsidRPr="001543AE">
        <w:rPr>
          <w:lang w:eastAsia="en-US"/>
        </w:rPr>
        <w:t xml:space="preserve">. </w:t>
      </w:r>
      <w:r w:rsidRPr="001543AE">
        <w:rPr>
          <w:lang w:eastAsia="en-US"/>
        </w:rPr>
        <w:t>Уже сегодня в Екатеринбурге представлены ведущие туристические операторы России</w:t>
      </w:r>
      <w:r w:rsidR="001543AE" w:rsidRPr="001543AE">
        <w:rPr>
          <w:lang w:eastAsia="en-US"/>
        </w:rPr>
        <w:t xml:space="preserve">. </w:t>
      </w:r>
      <w:r w:rsidRPr="001543AE">
        <w:rPr>
          <w:lang w:eastAsia="en-US"/>
        </w:rPr>
        <w:t>Новые компании</w:t>
      </w:r>
      <w:r w:rsidR="001543AE">
        <w:rPr>
          <w:lang w:eastAsia="en-US"/>
        </w:rPr>
        <w:t xml:space="preserve"> (</w:t>
      </w:r>
      <w:r w:rsidRPr="001543AE">
        <w:rPr>
          <w:lang w:eastAsia="en-US"/>
        </w:rPr>
        <w:t>как местные, так и столичные</w:t>
      </w:r>
      <w:r w:rsidR="001543AE" w:rsidRPr="001543AE">
        <w:rPr>
          <w:lang w:eastAsia="en-US"/>
        </w:rPr>
        <w:t>),</w:t>
      </w:r>
      <w:r w:rsidRPr="001543AE">
        <w:rPr>
          <w:lang w:eastAsia="en-US"/>
        </w:rPr>
        <w:t xml:space="preserve"> появляясь на рынке, снижают цены</w:t>
      </w:r>
      <w:r w:rsidR="001543AE" w:rsidRPr="001543AE">
        <w:rPr>
          <w:lang w:eastAsia="en-US"/>
        </w:rPr>
        <w:t xml:space="preserve">. </w:t>
      </w:r>
      <w:r w:rsidRPr="001543AE">
        <w:rPr>
          <w:lang w:eastAsia="en-US"/>
        </w:rPr>
        <w:t>Именно цена во многом определяет выбор клиента</w:t>
      </w:r>
      <w:r w:rsidR="001543AE" w:rsidRPr="001543AE">
        <w:rPr>
          <w:lang w:eastAsia="en-US"/>
        </w:rPr>
        <w:t xml:space="preserve">. </w:t>
      </w:r>
      <w:r w:rsidRPr="001543AE">
        <w:rPr>
          <w:lang w:eastAsia="en-US"/>
        </w:rPr>
        <w:t>Обратной стороной высокой конкуренции является снижение рентабельности туристического бизнеса</w:t>
      </w:r>
      <w:r w:rsidR="001543AE" w:rsidRPr="001543AE">
        <w:rPr>
          <w:lang w:eastAsia="en-US"/>
        </w:rPr>
        <w:t xml:space="preserve">. </w:t>
      </w:r>
      <w:r w:rsidRPr="001543AE">
        <w:rPr>
          <w:lang w:eastAsia="en-US"/>
        </w:rPr>
        <w:t>На массовых направлениях</w:t>
      </w:r>
      <w:r w:rsidR="001543AE">
        <w:rPr>
          <w:lang w:eastAsia="en-US"/>
        </w:rPr>
        <w:t xml:space="preserve"> (</w:t>
      </w:r>
      <w:r w:rsidRPr="001543AE">
        <w:rPr>
          <w:lang w:eastAsia="en-US"/>
        </w:rPr>
        <w:t>Турция, Египет</w:t>
      </w:r>
      <w:r w:rsidR="001543AE" w:rsidRPr="001543AE">
        <w:rPr>
          <w:lang w:eastAsia="en-US"/>
        </w:rPr>
        <w:t xml:space="preserve">) </w:t>
      </w:r>
      <w:r w:rsidRPr="001543AE">
        <w:rPr>
          <w:lang w:eastAsia="en-US"/>
        </w:rPr>
        <w:t>она не превышает 7-8%</w:t>
      </w:r>
      <w:r w:rsidR="001543AE" w:rsidRPr="001543AE">
        <w:rPr>
          <w:lang w:eastAsia="en-US"/>
        </w:rPr>
        <w:t xml:space="preserve">. </w:t>
      </w:r>
      <w:r w:rsidRPr="001543AE">
        <w:rPr>
          <w:lang w:eastAsia="en-US"/>
        </w:rPr>
        <w:t>И лишь путевки в страны Карибского бассейна, Южной и Северной Америки приносят доход в 25-30%</w:t>
      </w:r>
      <w:r w:rsidR="001543AE" w:rsidRPr="001543AE">
        <w:rPr>
          <w:lang w:eastAsia="en-US"/>
        </w:rPr>
        <w:t>.</w:t>
      </w:r>
      <w:r w:rsidR="001543AE">
        <w:rPr>
          <w:lang w:eastAsia="en-US"/>
        </w:rPr>
        <w:t xml:space="preserve"> "</w:t>
      </w:r>
      <w:r w:rsidRPr="001543AE">
        <w:rPr>
          <w:lang w:eastAsia="en-US"/>
        </w:rPr>
        <w:t>Туристический бизнес не такой выгодный, как кажется многим</w:t>
      </w:r>
      <w:r w:rsidR="001543AE" w:rsidRPr="001543AE">
        <w:rPr>
          <w:lang w:eastAsia="en-US"/>
        </w:rPr>
        <w:t xml:space="preserve">. </w:t>
      </w:r>
      <w:r w:rsidRPr="001543AE">
        <w:rPr>
          <w:lang w:eastAsia="en-US"/>
        </w:rPr>
        <w:t>Именно поэтому каждый год открывается и закрывается большое количество туристических фирм</w:t>
      </w:r>
      <w:r w:rsidR="001543AE" w:rsidRPr="001543AE">
        <w:rPr>
          <w:lang w:eastAsia="en-US"/>
        </w:rPr>
        <w:t>.</w:t>
      </w:r>
    </w:p>
    <w:p w:rsidR="001543AE" w:rsidRDefault="008F4599" w:rsidP="001543AE">
      <w:pPr>
        <w:ind w:firstLine="709"/>
        <w:rPr>
          <w:lang w:eastAsia="en-US"/>
        </w:rPr>
      </w:pPr>
      <w:r w:rsidRPr="001543AE">
        <w:rPr>
          <w:lang w:eastAsia="en-US"/>
        </w:rPr>
        <w:t>Клиенты предпочитают пляжный отдых</w:t>
      </w:r>
      <w:r w:rsidR="001543AE" w:rsidRPr="001543AE">
        <w:rPr>
          <w:lang w:eastAsia="en-US"/>
        </w:rPr>
        <w:t xml:space="preserve">. </w:t>
      </w:r>
      <w:r w:rsidRPr="001543AE">
        <w:rPr>
          <w:lang w:eastAsia="en-US"/>
        </w:rPr>
        <w:t>На него приходится 70-80% всех продаж</w:t>
      </w:r>
      <w:r w:rsidR="001543AE" w:rsidRPr="001543AE">
        <w:rPr>
          <w:lang w:eastAsia="en-US"/>
        </w:rPr>
        <w:t xml:space="preserve">. </w:t>
      </w:r>
      <w:r w:rsidRPr="001543AE">
        <w:rPr>
          <w:lang w:eastAsia="en-US"/>
        </w:rPr>
        <w:t>Лидер пляжного отдыха</w:t>
      </w:r>
      <w:r w:rsidR="001543AE" w:rsidRPr="001543AE">
        <w:rPr>
          <w:lang w:eastAsia="en-US"/>
        </w:rPr>
        <w:t xml:space="preserve"> - </w:t>
      </w:r>
      <w:r w:rsidRPr="001543AE">
        <w:rPr>
          <w:lang w:eastAsia="en-US"/>
        </w:rPr>
        <w:t>Турция</w:t>
      </w:r>
      <w:r w:rsidR="001543AE" w:rsidRPr="001543AE">
        <w:rPr>
          <w:lang w:eastAsia="en-US"/>
        </w:rPr>
        <w:t xml:space="preserve">. </w:t>
      </w:r>
      <w:r w:rsidRPr="001543AE">
        <w:rPr>
          <w:lang w:eastAsia="en-US"/>
        </w:rPr>
        <w:t>В эту страну отправляется около половины туристов</w:t>
      </w:r>
      <w:r w:rsidR="001543AE">
        <w:rPr>
          <w:lang w:eastAsia="en-US"/>
        </w:rPr>
        <w:t xml:space="preserve"> (</w:t>
      </w:r>
      <w:r w:rsidRPr="001543AE">
        <w:rPr>
          <w:lang w:eastAsia="en-US"/>
        </w:rPr>
        <w:t>в пик сезона 4-4,5 тыс</w:t>
      </w:r>
      <w:r w:rsidR="001543AE" w:rsidRPr="001543AE">
        <w:rPr>
          <w:lang w:eastAsia="en-US"/>
        </w:rPr>
        <w:t xml:space="preserve">. </w:t>
      </w:r>
      <w:r w:rsidRPr="001543AE">
        <w:rPr>
          <w:lang w:eastAsia="en-US"/>
        </w:rPr>
        <w:t>отдыхающих в неделю</w:t>
      </w:r>
      <w:r w:rsidR="001543AE" w:rsidRPr="001543AE">
        <w:rPr>
          <w:lang w:eastAsia="en-US"/>
        </w:rPr>
        <w:t>).</w:t>
      </w:r>
    </w:p>
    <w:p w:rsidR="001543AE" w:rsidRDefault="008F4599" w:rsidP="001543AE">
      <w:pPr>
        <w:ind w:firstLine="709"/>
        <w:rPr>
          <w:lang w:eastAsia="en-US"/>
        </w:rPr>
      </w:pPr>
      <w:r w:rsidRPr="001543AE">
        <w:rPr>
          <w:lang w:eastAsia="en-US"/>
        </w:rPr>
        <w:t>Еще около тысячи туристов выбирают Египет</w:t>
      </w:r>
      <w:r w:rsidR="001543AE" w:rsidRPr="001543AE">
        <w:rPr>
          <w:lang w:eastAsia="en-US"/>
        </w:rPr>
        <w:t xml:space="preserve">. </w:t>
      </w:r>
      <w:r w:rsidRPr="001543AE">
        <w:rPr>
          <w:lang w:eastAsia="en-US"/>
        </w:rPr>
        <w:t>В отличие от Турции, пиком сезона здесь считаются зимние месяцы, а стоимость отдыха в Египте существенно ниже, чем в Юго-Восточной Азии</w:t>
      </w:r>
      <w:r w:rsidR="001543AE" w:rsidRPr="001543AE">
        <w:rPr>
          <w:lang w:eastAsia="en-US"/>
        </w:rPr>
        <w:t xml:space="preserve">. </w:t>
      </w:r>
      <w:r w:rsidRPr="001543AE">
        <w:rPr>
          <w:lang w:eastAsia="en-US"/>
        </w:rPr>
        <w:t>Также наметилась тенденция роста количества отдыхающих в Испании</w:t>
      </w:r>
      <w:r w:rsidR="001543AE">
        <w:rPr>
          <w:lang w:eastAsia="en-US"/>
        </w:rPr>
        <w:t xml:space="preserve"> (</w:t>
      </w:r>
      <w:r w:rsidRPr="001543AE">
        <w:rPr>
          <w:lang w:eastAsia="en-US"/>
        </w:rPr>
        <w:t>около 500 человек в неделю</w:t>
      </w:r>
      <w:r w:rsidR="001543AE" w:rsidRPr="001543AE">
        <w:rPr>
          <w:lang w:eastAsia="en-US"/>
        </w:rPr>
        <w:t>).</w:t>
      </w:r>
    </w:p>
    <w:p w:rsidR="008F4599" w:rsidRPr="001543AE" w:rsidRDefault="008F4599" w:rsidP="001543AE">
      <w:pPr>
        <w:ind w:firstLine="709"/>
        <w:rPr>
          <w:lang w:eastAsia="en-US"/>
        </w:rPr>
      </w:pPr>
      <w:r w:rsidRPr="001543AE">
        <w:rPr>
          <w:lang w:eastAsia="en-US"/>
        </w:rPr>
        <w:t>Около 15% туристов предпочитают экскурсионный отдых</w:t>
      </w:r>
      <w:r w:rsidR="001543AE" w:rsidRPr="001543AE">
        <w:rPr>
          <w:lang w:eastAsia="en-US"/>
        </w:rPr>
        <w:t xml:space="preserve">. </w:t>
      </w:r>
      <w:r w:rsidRPr="001543AE">
        <w:rPr>
          <w:lang w:eastAsia="en-US"/>
        </w:rPr>
        <w:t>Наибольший рост продаж за последний год в этом сегменте показала Франция</w:t>
      </w:r>
      <w:r w:rsidR="001543AE" w:rsidRPr="001543AE">
        <w:rPr>
          <w:lang w:eastAsia="en-US"/>
        </w:rPr>
        <w:t xml:space="preserve">. </w:t>
      </w:r>
      <w:r w:rsidRPr="001543AE">
        <w:rPr>
          <w:lang w:eastAsia="en-US"/>
        </w:rPr>
        <w:t xml:space="preserve">По оценке </w:t>
      </w:r>
      <w:r w:rsidR="00CD24B7" w:rsidRPr="001543AE">
        <w:rPr>
          <w:lang w:eastAsia="en-US"/>
        </w:rPr>
        <w:t>экспертов</w:t>
      </w:r>
      <w:r w:rsidRPr="001543AE">
        <w:rPr>
          <w:lang w:eastAsia="en-US"/>
        </w:rPr>
        <w:t>, увеличение составило 35%</w:t>
      </w:r>
      <w:r w:rsidR="001543AE" w:rsidRPr="001543AE">
        <w:rPr>
          <w:lang w:eastAsia="en-US"/>
        </w:rPr>
        <w:t xml:space="preserve">: </w:t>
      </w:r>
      <w:r w:rsidRPr="001543AE">
        <w:rPr>
          <w:lang w:eastAsia="en-US"/>
        </w:rPr>
        <w:t>Сработал фактор отложенного спроса</w:t>
      </w:r>
      <w:r w:rsidR="001543AE" w:rsidRPr="001543AE">
        <w:rPr>
          <w:lang w:eastAsia="en-US"/>
        </w:rPr>
        <w:t xml:space="preserve">. </w:t>
      </w:r>
      <w:r w:rsidRPr="001543AE">
        <w:rPr>
          <w:lang w:eastAsia="en-US"/>
        </w:rPr>
        <w:t>Часть туристов уже</w:t>
      </w:r>
      <w:r w:rsidR="001543AE">
        <w:rPr>
          <w:lang w:eastAsia="en-US"/>
        </w:rPr>
        <w:t xml:space="preserve"> "</w:t>
      </w:r>
      <w:r w:rsidRPr="001543AE">
        <w:rPr>
          <w:lang w:eastAsia="en-US"/>
        </w:rPr>
        <w:t>наелась</w:t>
      </w:r>
      <w:r w:rsidR="001543AE">
        <w:rPr>
          <w:lang w:eastAsia="en-US"/>
        </w:rPr>
        <w:t xml:space="preserve">" </w:t>
      </w:r>
      <w:r w:rsidRPr="001543AE">
        <w:rPr>
          <w:lang w:eastAsia="en-US"/>
        </w:rPr>
        <w:t>отдыхом в Турции и Египте</w:t>
      </w:r>
      <w:r w:rsidR="001543AE" w:rsidRPr="001543AE">
        <w:rPr>
          <w:lang w:eastAsia="en-US"/>
        </w:rPr>
        <w:t xml:space="preserve">. </w:t>
      </w:r>
      <w:r w:rsidRPr="001543AE">
        <w:rPr>
          <w:lang w:eastAsia="en-US"/>
        </w:rPr>
        <w:t>Потребовалось время, чтобы привыкнуть к евро, так как большая часть накоплений традиционно велась в долларах</w:t>
      </w:r>
      <w:r w:rsidR="001543AE" w:rsidRPr="001543AE">
        <w:rPr>
          <w:lang w:eastAsia="en-US"/>
        </w:rPr>
        <w:t xml:space="preserve">. </w:t>
      </w:r>
      <w:r w:rsidR="00CD24B7" w:rsidRPr="001543AE">
        <w:rPr>
          <w:lang w:eastAsia="en-US"/>
        </w:rPr>
        <w:t xml:space="preserve">Объем продаж путевок в жаркие страны по сравнению с прошлым 2009 годом увеличился на 15%, такой всплеск потребительской активности на рынке не характерен для периода января </w:t>
      </w:r>
      <w:r w:rsidR="001543AE">
        <w:rPr>
          <w:lang w:eastAsia="en-US"/>
        </w:rPr>
        <w:t>-</w:t>
      </w:r>
      <w:r w:rsidR="00CD24B7" w:rsidRPr="001543AE">
        <w:rPr>
          <w:lang w:eastAsia="en-US"/>
        </w:rPr>
        <w:t xml:space="preserve"> февраля</w:t>
      </w:r>
      <w:r w:rsidR="001543AE" w:rsidRPr="001543AE">
        <w:rPr>
          <w:lang w:eastAsia="en-US"/>
        </w:rPr>
        <w:t xml:space="preserve">. </w:t>
      </w:r>
      <w:r w:rsidR="00CD24B7" w:rsidRPr="001543AE">
        <w:rPr>
          <w:lang w:eastAsia="en-US"/>
        </w:rPr>
        <w:t>Самыми популярными направлениями стали Тайланд, Египет и ОАЭ</w:t>
      </w:r>
      <w:r w:rsidR="001543AE" w:rsidRPr="001543AE">
        <w:rPr>
          <w:lang w:eastAsia="en-US"/>
        </w:rPr>
        <w:t xml:space="preserve">. </w:t>
      </w:r>
      <w:r w:rsidR="00CD24B7" w:rsidRPr="001543AE">
        <w:rPr>
          <w:lang w:eastAsia="en-US"/>
        </w:rPr>
        <w:t>Что касается европейских стран, продажи здесь остались на прежнем уровне, а наибольшим спросом пользовались Чехия и Франция</w:t>
      </w:r>
      <w:r w:rsidR="001543AE" w:rsidRPr="001543AE">
        <w:rPr>
          <w:lang w:eastAsia="en-US"/>
        </w:rPr>
        <w:t xml:space="preserve">. </w:t>
      </w:r>
      <w:r w:rsidR="00CD24B7" w:rsidRPr="001543AE">
        <w:rPr>
          <w:lang w:eastAsia="en-US"/>
        </w:rPr>
        <w:t>Кроме того, туристы проявляют интерес к раннему бронированию туров в Грецию, Турцию, Болгарию, а также к круизам на теплоходах</w:t>
      </w:r>
      <w:r w:rsidR="001543AE" w:rsidRPr="001543AE">
        <w:rPr>
          <w:lang w:eastAsia="en-US"/>
        </w:rPr>
        <w:t xml:space="preserve">. </w:t>
      </w:r>
      <w:r w:rsidR="00CD24B7" w:rsidRPr="001543AE">
        <w:rPr>
          <w:rStyle w:val="a8"/>
          <w:color w:val="000000"/>
          <w:lang w:eastAsia="en-US"/>
        </w:rPr>
        <w:footnoteReference w:id="27"/>
      </w:r>
    </w:p>
    <w:p w:rsidR="001543AE" w:rsidRDefault="008F4599" w:rsidP="001543AE">
      <w:pPr>
        <w:ind w:firstLine="709"/>
        <w:rPr>
          <w:lang w:eastAsia="en-US"/>
        </w:rPr>
      </w:pPr>
      <w:r w:rsidRPr="001543AE">
        <w:rPr>
          <w:lang w:eastAsia="en-US"/>
        </w:rPr>
        <w:t>На третьем месте находится лечебный отдых</w:t>
      </w:r>
      <w:r w:rsidR="001543AE" w:rsidRPr="001543AE">
        <w:rPr>
          <w:lang w:eastAsia="en-US"/>
        </w:rPr>
        <w:t xml:space="preserve">. </w:t>
      </w:r>
      <w:r w:rsidRPr="001543AE">
        <w:rPr>
          <w:lang w:eastAsia="en-US"/>
        </w:rPr>
        <w:t>Лидеры</w:t>
      </w:r>
      <w:r w:rsidR="001543AE" w:rsidRPr="001543AE">
        <w:rPr>
          <w:lang w:eastAsia="en-US"/>
        </w:rPr>
        <w:t xml:space="preserve"> - </w:t>
      </w:r>
      <w:r w:rsidRPr="001543AE">
        <w:rPr>
          <w:lang w:eastAsia="en-US"/>
        </w:rPr>
        <w:t>чешские и израильские здравницы</w:t>
      </w:r>
      <w:r w:rsidR="001543AE" w:rsidRPr="001543AE">
        <w:rPr>
          <w:lang w:eastAsia="en-US"/>
        </w:rPr>
        <w:t>.</w:t>
      </w:r>
    </w:p>
    <w:p w:rsidR="001543AE" w:rsidRDefault="008F4599" w:rsidP="001543AE">
      <w:pPr>
        <w:ind w:firstLine="709"/>
        <w:rPr>
          <w:lang w:eastAsia="en-US"/>
        </w:rPr>
      </w:pPr>
      <w:r w:rsidRPr="001543AE">
        <w:rPr>
          <w:lang w:eastAsia="en-US"/>
        </w:rPr>
        <w:t>Участники рынка подчеркивают, в последнее время стали активно развиваться такие направления, как образовательный и экстремальный туризм</w:t>
      </w:r>
      <w:r w:rsidR="001543AE" w:rsidRPr="001543AE">
        <w:rPr>
          <w:lang w:eastAsia="en-US"/>
        </w:rPr>
        <w:t xml:space="preserve">. </w:t>
      </w:r>
      <w:r w:rsidRPr="001543AE">
        <w:rPr>
          <w:lang w:eastAsia="en-US"/>
        </w:rPr>
        <w:t>Но их доля в общем потоке пока незначительна</w:t>
      </w:r>
      <w:r w:rsidR="001543AE" w:rsidRPr="001543AE">
        <w:rPr>
          <w:lang w:eastAsia="en-US"/>
        </w:rPr>
        <w:t>.</w:t>
      </w:r>
    </w:p>
    <w:p w:rsidR="001543AE" w:rsidRDefault="008F4599" w:rsidP="001543AE">
      <w:pPr>
        <w:ind w:firstLine="709"/>
        <w:rPr>
          <w:lang w:eastAsia="en-US"/>
        </w:rPr>
      </w:pPr>
      <w:r w:rsidRPr="001543AE">
        <w:rPr>
          <w:lang w:eastAsia="en-US"/>
        </w:rPr>
        <w:t>Игроки рынка отмечают расширение круга потребителей</w:t>
      </w:r>
      <w:r w:rsidR="001543AE" w:rsidRPr="001543AE">
        <w:rPr>
          <w:lang w:eastAsia="en-US"/>
        </w:rPr>
        <w:t>.</w:t>
      </w:r>
    </w:p>
    <w:p w:rsidR="001543AE" w:rsidRDefault="008F4599" w:rsidP="001543AE">
      <w:pPr>
        <w:ind w:firstLine="709"/>
        <w:rPr>
          <w:lang w:eastAsia="en-US"/>
        </w:rPr>
      </w:pPr>
      <w:r w:rsidRPr="001543AE">
        <w:rPr>
          <w:lang w:eastAsia="en-US"/>
        </w:rPr>
        <w:t>Появились даже клиенты, которые готовы отдать более $30 тыс</w:t>
      </w:r>
      <w:r w:rsidR="001543AE" w:rsidRPr="001543AE">
        <w:rPr>
          <w:lang w:eastAsia="en-US"/>
        </w:rPr>
        <w:t xml:space="preserve">. </w:t>
      </w:r>
      <w:r w:rsidRPr="001543AE">
        <w:rPr>
          <w:lang w:eastAsia="en-US"/>
        </w:rPr>
        <w:t>за три недели отдыха</w:t>
      </w:r>
      <w:r w:rsidR="001543AE" w:rsidRPr="001543AE">
        <w:rPr>
          <w:lang w:eastAsia="en-US"/>
        </w:rPr>
        <w:t xml:space="preserve">. </w:t>
      </w:r>
      <w:r w:rsidRPr="001543AE">
        <w:rPr>
          <w:lang w:eastAsia="en-US"/>
        </w:rPr>
        <w:t>Но пока доля таких туристов чрезвычайно мала</w:t>
      </w:r>
      <w:r w:rsidR="001543AE" w:rsidRPr="001543AE">
        <w:rPr>
          <w:lang w:eastAsia="en-US"/>
        </w:rPr>
        <w:t>.</w:t>
      </w:r>
    </w:p>
    <w:p w:rsidR="001543AE" w:rsidRDefault="008F4599" w:rsidP="001543AE">
      <w:pPr>
        <w:ind w:firstLine="709"/>
        <w:rPr>
          <w:lang w:eastAsia="en-US"/>
        </w:rPr>
      </w:pPr>
      <w:r w:rsidRPr="001543AE">
        <w:rPr>
          <w:lang w:eastAsia="en-US"/>
        </w:rPr>
        <w:t>Новых игроков местные участники рынка ждут с Запада</w:t>
      </w:r>
      <w:r w:rsidR="001543AE" w:rsidRPr="001543AE">
        <w:rPr>
          <w:lang w:eastAsia="en-US"/>
        </w:rPr>
        <w:t xml:space="preserve"> - </w:t>
      </w:r>
      <w:r w:rsidRPr="001543AE">
        <w:rPr>
          <w:lang w:eastAsia="en-US"/>
        </w:rPr>
        <w:t>в ближайшем будущем на екатеринбургском рынке ожидают появение иностранные туроператоры</w:t>
      </w:r>
      <w:r w:rsidR="001543AE" w:rsidRPr="001543AE">
        <w:rPr>
          <w:lang w:eastAsia="en-US"/>
        </w:rPr>
        <w:t xml:space="preserve">. </w:t>
      </w:r>
      <w:r w:rsidRPr="001543AE">
        <w:rPr>
          <w:lang w:eastAsia="en-US"/>
        </w:rPr>
        <w:t>Уже сегодня в Москве есть несколько западных компаний, среди которых выделяется крупнейший немецкий оператор TUI</w:t>
      </w:r>
      <w:r w:rsidR="001543AE" w:rsidRPr="001543AE">
        <w:rPr>
          <w:lang w:eastAsia="en-US"/>
        </w:rPr>
        <w:t xml:space="preserve">. </w:t>
      </w:r>
      <w:r w:rsidRPr="001543AE">
        <w:rPr>
          <w:lang w:eastAsia="en-US"/>
        </w:rPr>
        <w:t>Но в то же время, как пишет газета</w:t>
      </w:r>
      <w:r w:rsidR="001543AE">
        <w:rPr>
          <w:lang w:eastAsia="en-US"/>
        </w:rPr>
        <w:t xml:space="preserve"> "</w:t>
      </w:r>
      <w:r w:rsidRPr="001543AE">
        <w:rPr>
          <w:lang w:eastAsia="en-US"/>
        </w:rPr>
        <w:t>Ведомости</w:t>
      </w:r>
      <w:r w:rsidR="001543AE">
        <w:rPr>
          <w:lang w:eastAsia="en-US"/>
        </w:rPr>
        <w:t xml:space="preserve">", </w:t>
      </w:r>
      <w:r w:rsidRPr="001543AE">
        <w:rPr>
          <w:lang w:eastAsia="en-US"/>
        </w:rPr>
        <w:t>иностранцам до сих пор не удалось занять заметной доли на популярных в России направлениях</w:t>
      </w:r>
      <w:r w:rsidR="001543AE" w:rsidRPr="001543AE">
        <w:rPr>
          <w:lang w:eastAsia="en-US"/>
        </w:rPr>
        <w:t>.</w:t>
      </w:r>
    </w:p>
    <w:p w:rsidR="001543AE" w:rsidRDefault="00312FE6" w:rsidP="001543AE">
      <w:pPr>
        <w:ind w:firstLine="709"/>
        <w:rPr>
          <w:lang w:eastAsia="en-US"/>
        </w:rPr>
      </w:pPr>
      <w:r w:rsidRPr="001543AE">
        <w:rPr>
          <w:lang w:eastAsia="en-US"/>
        </w:rPr>
        <w:t>Развитие города как туристического центра представляет собой двусторонний процесс</w:t>
      </w:r>
      <w:r w:rsidR="001543AE" w:rsidRPr="001543AE">
        <w:rPr>
          <w:lang w:eastAsia="en-US"/>
        </w:rPr>
        <w:t xml:space="preserve">. </w:t>
      </w:r>
      <w:r w:rsidRPr="001543AE">
        <w:rPr>
          <w:lang w:eastAsia="en-US"/>
        </w:rPr>
        <w:t>Его составными частями являются, с одной стороны, проведение целенаправленной политики маркетинга города, с другой стороны, создание условий для пребывания гостей</w:t>
      </w:r>
      <w:r w:rsidR="001543AE" w:rsidRPr="001543AE">
        <w:rPr>
          <w:lang w:eastAsia="en-US"/>
        </w:rPr>
        <w:t>.</w:t>
      </w:r>
    </w:p>
    <w:p w:rsidR="001543AE" w:rsidRDefault="00312FE6" w:rsidP="001543AE">
      <w:pPr>
        <w:ind w:firstLine="709"/>
        <w:rPr>
          <w:lang w:eastAsia="en-US"/>
        </w:rPr>
      </w:pPr>
      <w:r w:rsidRPr="001543AE">
        <w:rPr>
          <w:lang w:eastAsia="en-US"/>
        </w:rPr>
        <w:t>В целом, для развития</w:t>
      </w:r>
      <w:r w:rsidR="001543AE">
        <w:rPr>
          <w:lang w:eastAsia="en-US"/>
        </w:rPr>
        <w:t xml:space="preserve"> "</w:t>
      </w:r>
      <w:r w:rsidRPr="001543AE">
        <w:rPr>
          <w:lang w:eastAsia="en-US"/>
        </w:rPr>
        <w:t>въездного</w:t>
      </w:r>
      <w:r w:rsidR="001543AE">
        <w:rPr>
          <w:lang w:eastAsia="en-US"/>
        </w:rPr>
        <w:t xml:space="preserve">" </w:t>
      </w:r>
      <w:r w:rsidRPr="001543AE">
        <w:rPr>
          <w:lang w:eastAsia="en-US"/>
        </w:rPr>
        <w:t>туризма в Екатеринбурге и Урфо в целом существуют объективные предпосылки</w:t>
      </w:r>
      <w:r w:rsidR="001543AE" w:rsidRPr="001543AE">
        <w:rPr>
          <w:lang w:eastAsia="en-US"/>
        </w:rPr>
        <w:t xml:space="preserve">: </w:t>
      </w:r>
      <w:r w:rsidRPr="001543AE">
        <w:rPr>
          <w:lang w:eastAsia="en-US"/>
        </w:rPr>
        <w:t>открытость города и региона для массового туризма, большой природный и культурный потенциал, привлекательный, окончательно непод</w:t>
      </w:r>
      <w:r w:rsidR="00CD24B7" w:rsidRPr="001543AE">
        <w:rPr>
          <w:lang w:eastAsia="en-US"/>
        </w:rPr>
        <w:t>е</w:t>
      </w:r>
      <w:r w:rsidRPr="001543AE">
        <w:rPr>
          <w:lang w:eastAsia="en-US"/>
        </w:rPr>
        <w:t>ленный и очень перспективный рынок</w:t>
      </w:r>
      <w:r w:rsidR="001543AE" w:rsidRPr="001543AE">
        <w:rPr>
          <w:lang w:eastAsia="en-US"/>
        </w:rPr>
        <w:t>.</w:t>
      </w:r>
    </w:p>
    <w:p w:rsidR="00312FE6" w:rsidRPr="001543AE" w:rsidRDefault="001543AE" w:rsidP="001543AE">
      <w:pPr>
        <w:ind w:left="708" w:firstLine="1"/>
        <w:rPr>
          <w:b/>
          <w:bCs/>
          <w:lang w:eastAsia="en-US"/>
        </w:rPr>
      </w:pPr>
      <w:r>
        <w:rPr>
          <w:lang w:eastAsia="en-US"/>
        </w:rPr>
        <w:br w:type="page"/>
      </w:r>
      <w:r w:rsidR="00CD24B7" w:rsidRPr="001543AE">
        <w:rPr>
          <w:lang w:eastAsia="en-US"/>
        </w:rPr>
        <w:t xml:space="preserve">Таблица </w:t>
      </w:r>
      <w:r w:rsidR="00187955" w:rsidRPr="001543AE">
        <w:rPr>
          <w:lang w:eastAsia="en-US"/>
        </w:rPr>
        <w:t>6</w:t>
      </w:r>
      <w:r>
        <w:rPr>
          <w:lang w:eastAsia="en-US"/>
        </w:rPr>
        <w:t xml:space="preserve">. </w:t>
      </w:r>
      <w:r w:rsidR="00312FE6" w:rsidRPr="001543AE">
        <w:rPr>
          <w:b/>
          <w:bCs/>
          <w:lang w:eastAsia="en-US"/>
        </w:rPr>
        <w:t>Преимущества и проблемы развития Екатеринбурга</w:t>
      </w:r>
      <w:r w:rsidRPr="001543AE">
        <w:rPr>
          <w:b/>
          <w:bCs/>
          <w:lang w:eastAsia="en-US"/>
        </w:rPr>
        <w:t xml:space="preserve"> </w:t>
      </w:r>
      <w:r w:rsidR="00312FE6" w:rsidRPr="001543AE">
        <w:rPr>
          <w:b/>
          <w:bCs/>
          <w:lang w:eastAsia="en-US"/>
        </w:rPr>
        <w:t>как туристического</w:t>
      </w:r>
      <w:r w:rsidRPr="001543AE">
        <w:rPr>
          <w:b/>
          <w:bCs/>
          <w:lang w:eastAsia="en-US"/>
        </w:rPr>
        <w:t xml:space="preserve"> </w:t>
      </w:r>
      <w:r w:rsidR="00312FE6" w:rsidRPr="001543AE">
        <w:rPr>
          <w:b/>
          <w:bCs/>
          <w:lang w:eastAsia="en-US"/>
        </w:rPr>
        <w:t>центра</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7"/>
        <w:gridCol w:w="4772"/>
      </w:tblGrid>
      <w:tr w:rsidR="00312FE6" w:rsidRPr="001543AE" w:rsidTr="00772E4A">
        <w:trPr>
          <w:jc w:val="center"/>
        </w:trPr>
        <w:tc>
          <w:tcPr>
            <w:tcW w:w="4537" w:type="dxa"/>
            <w:shd w:val="clear" w:color="auto" w:fill="auto"/>
          </w:tcPr>
          <w:p w:rsidR="00312FE6" w:rsidRPr="001543AE" w:rsidRDefault="00312FE6" w:rsidP="001543AE">
            <w:pPr>
              <w:pStyle w:val="afe"/>
            </w:pPr>
            <w:r w:rsidRPr="001543AE">
              <w:t>Позитивные факторы</w:t>
            </w:r>
          </w:p>
        </w:tc>
        <w:tc>
          <w:tcPr>
            <w:tcW w:w="4772" w:type="dxa"/>
            <w:shd w:val="clear" w:color="auto" w:fill="auto"/>
          </w:tcPr>
          <w:p w:rsidR="00312FE6" w:rsidRPr="001543AE" w:rsidRDefault="00312FE6" w:rsidP="001543AE">
            <w:pPr>
              <w:pStyle w:val="afe"/>
            </w:pPr>
            <w:r w:rsidRPr="001543AE">
              <w:t>Негативные факторы</w:t>
            </w:r>
          </w:p>
        </w:tc>
      </w:tr>
      <w:tr w:rsidR="00312FE6" w:rsidRPr="001543AE" w:rsidTr="00772E4A">
        <w:trPr>
          <w:jc w:val="center"/>
        </w:trPr>
        <w:tc>
          <w:tcPr>
            <w:tcW w:w="4537" w:type="dxa"/>
            <w:shd w:val="clear" w:color="auto" w:fill="auto"/>
          </w:tcPr>
          <w:p w:rsidR="001543AE" w:rsidRDefault="00312FE6" w:rsidP="001543AE">
            <w:pPr>
              <w:pStyle w:val="afe"/>
            </w:pPr>
            <w:r w:rsidRPr="001543AE">
              <w:t>1</w:t>
            </w:r>
            <w:r w:rsidR="001543AE" w:rsidRPr="001543AE">
              <w:t xml:space="preserve">. </w:t>
            </w:r>
            <w:r w:rsidRPr="001543AE">
              <w:t>Выгодное географическое положение</w:t>
            </w:r>
            <w:r w:rsidR="001543AE" w:rsidRPr="001543AE">
              <w:t xml:space="preserve">: </w:t>
            </w:r>
            <w:r w:rsidRPr="001543AE">
              <w:t xml:space="preserve">Екатеринбург </w:t>
            </w:r>
            <w:r w:rsidR="001543AE">
              <w:t>-</w:t>
            </w:r>
            <w:r w:rsidRPr="001543AE">
              <w:t xml:space="preserve"> город, расположенный на границе Европы и Азии</w:t>
            </w:r>
            <w:r w:rsidR="001543AE" w:rsidRPr="001543AE">
              <w:t>.</w:t>
            </w:r>
          </w:p>
          <w:p w:rsidR="001543AE" w:rsidRDefault="00312FE6" w:rsidP="001543AE">
            <w:pPr>
              <w:pStyle w:val="afe"/>
            </w:pPr>
            <w:r w:rsidRPr="001543AE">
              <w:t>2</w:t>
            </w:r>
            <w:r w:rsidR="001543AE" w:rsidRPr="001543AE">
              <w:t xml:space="preserve">. </w:t>
            </w:r>
            <w:r w:rsidRPr="001543AE">
              <w:t>Екатеринбург представляет собой один из крупнейших в России промышленных, финансовых и торговых центров РФ</w:t>
            </w:r>
            <w:r w:rsidR="001543AE" w:rsidRPr="001543AE">
              <w:t>.</w:t>
            </w:r>
          </w:p>
          <w:p w:rsidR="001543AE" w:rsidRDefault="00312FE6" w:rsidP="001543AE">
            <w:pPr>
              <w:pStyle w:val="afe"/>
            </w:pPr>
            <w:r w:rsidRPr="001543AE">
              <w:t>3</w:t>
            </w:r>
            <w:r w:rsidR="001543AE" w:rsidRPr="001543AE">
              <w:t xml:space="preserve">. </w:t>
            </w:r>
            <w:r w:rsidRPr="001543AE">
              <w:t>Важнейший транспортный узел на путях, связывающих Европу с Сибирью, Средней Азией и Дальним Востоком</w:t>
            </w:r>
            <w:r w:rsidR="001543AE" w:rsidRPr="001543AE">
              <w:t xml:space="preserve">. </w:t>
            </w:r>
            <w:r w:rsidRPr="001543AE">
              <w:t>Прямое воздушное и железнодорожное сообщение со странами СНГ и через трансконтинентальные авиакомпании</w:t>
            </w:r>
            <w:r w:rsidR="001543AE">
              <w:t xml:space="preserve"> (</w:t>
            </w:r>
            <w:r w:rsidRPr="001543AE">
              <w:t>Lufthansa, Malev, British Airlines, Чешские авиалинии</w:t>
            </w:r>
            <w:r w:rsidR="001543AE" w:rsidRPr="001543AE">
              <w:t xml:space="preserve">) </w:t>
            </w:r>
            <w:r w:rsidRPr="001543AE">
              <w:t>с другими континентами</w:t>
            </w:r>
            <w:r w:rsidR="001543AE" w:rsidRPr="001543AE">
              <w:t>.</w:t>
            </w:r>
          </w:p>
          <w:p w:rsidR="001543AE" w:rsidRDefault="00312FE6" w:rsidP="001543AE">
            <w:pPr>
              <w:pStyle w:val="afe"/>
            </w:pPr>
            <w:r w:rsidRPr="001543AE">
              <w:t>4</w:t>
            </w:r>
            <w:r w:rsidR="001543AE" w:rsidRPr="001543AE">
              <w:t xml:space="preserve">. </w:t>
            </w:r>
            <w:r w:rsidRPr="001543AE">
              <w:t>Екатеринбург является административным центром Свердловской области и УрФО</w:t>
            </w:r>
            <w:r w:rsidR="001543AE" w:rsidRPr="001543AE">
              <w:t>.</w:t>
            </w:r>
          </w:p>
          <w:p w:rsidR="001543AE" w:rsidRDefault="00312FE6" w:rsidP="001543AE">
            <w:pPr>
              <w:pStyle w:val="afe"/>
            </w:pPr>
            <w:r w:rsidRPr="001543AE">
              <w:t>5</w:t>
            </w:r>
            <w:r w:rsidR="001543AE" w:rsidRPr="001543AE">
              <w:t xml:space="preserve">. </w:t>
            </w:r>
            <w:r w:rsidRPr="001543AE">
              <w:t>В</w:t>
            </w:r>
            <w:r w:rsidR="001543AE" w:rsidRPr="001543AE">
              <w:t xml:space="preserve"> </w:t>
            </w:r>
            <w:r w:rsidRPr="001543AE">
              <w:t>Екатеринбурге находятся консульства США, Великобритании, Чехии, представительства ряда стран СНГ</w:t>
            </w:r>
            <w:r w:rsidR="001543AE">
              <w:t xml:space="preserve"> (</w:t>
            </w:r>
            <w:r w:rsidRPr="001543AE">
              <w:t>Беларуси, Киргизии</w:t>
            </w:r>
            <w:r w:rsidR="001543AE" w:rsidRPr="001543AE">
              <w:t xml:space="preserve">) </w:t>
            </w:r>
            <w:r w:rsidRPr="001543AE">
              <w:t>и др</w:t>
            </w:r>
            <w:r w:rsidR="001543AE" w:rsidRPr="001543AE">
              <w:t xml:space="preserve">. </w:t>
            </w:r>
            <w:r w:rsidRPr="001543AE">
              <w:t>стран, атташе посольства Франции по культуре</w:t>
            </w:r>
            <w:r w:rsidR="001543AE" w:rsidRPr="001543AE">
              <w:t>.</w:t>
            </w:r>
          </w:p>
          <w:p w:rsidR="001543AE" w:rsidRDefault="00312FE6" w:rsidP="001543AE">
            <w:pPr>
              <w:pStyle w:val="afe"/>
            </w:pPr>
            <w:r w:rsidRPr="001543AE">
              <w:t>6</w:t>
            </w:r>
            <w:r w:rsidR="001543AE" w:rsidRPr="001543AE">
              <w:t xml:space="preserve">. </w:t>
            </w:r>
            <w:r w:rsidRPr="001543AE">
              <w:t>Существует экономическая заинтересованность жителей других регионов РФ и зарубежных стран в установлении деловых контактов с предприятиями и организациями Екатеринбурга</w:t>
            </w:r>
            <w:r w:rsidR="001543AE" w:rsidRPr="001543AE">
              <w:t>.</w:t>
            </w:r>
          </w:p>
          <w:p w:rsidR="001543AE" w:rsidRDefault="00312FE6" w:rsidP="001543AE">
            <w:pPr>
              <w:pStyle w:val="afe"/>
            </w:pPr>
            <w:r w:rsidRPr="001543AE">
              <w:t>7</w:t>
            </w:r>
            <w:r w:rsidR="001543AE" w:rsidRPr="001543AE">
              <w:t xml:space="preserve">. </w:t>
            </w:r>
            <w:r w:rsidRPr="001543AE">
              <w:t xml:space="preserve">Екатеринбург </w:t>
            </w:r>
            <w:r w:rsidR="001543AE">
              <w:t>-</w:t>
            </w:r>
            <w:r w:rsidRPr="001543AE">
              <w:t xml:space="preserve"> базовый пункт для путешествий по Уралу</w:t>
            </w:r>
            <w:r w:rsidR="001543AE" w:rsidRPr="001543AE">
              <w:t>.</w:t>
            </w:r>
          </w:p>
          <w:p w:rsidR="001543AE" w:rsidRDefault="00312FE6" w:rsidP="001543AE">
            <w:pPr>
              <w:pStyle w:val="afe"/>
            </w:pPr>
            <w:r w:rsidRPr="001543AE">
              <w:t>8</w:t>
            </w:r>
            <w:r w:rsidR="001543AE" w:rsidRPr="001543AE">
              <w:t xml:space="preserve">. </w:t>
            </w:r>
            <w:r w:rsidRPr="001543AE">
              <w:t>Наличие в окрестностях города</w:t>
            </w:r>
            <w:r w:rsidR="001543AE" w:rsidRPr="001543AE">
              <w:t xml:space="preserve"> </w:t>
            </w:r>
            <w:r w:rsidRPr="001543AE">
              <w:t>естественных природных условий для развития спортивного, охотничьего и экстремального туризма</w:t>
            </w:r>
            <w:r w:rsidR="001543AE" w:rsidRPr="001543AE">
              <w:t>.</w:t>
            </w:r>
          </w:p>
          <w:p w:rsidR="001543AE" w:rsidRDefault="00312FE6" w:rsidP="001543AE">
            <w:pPr>
              <w:pStyle w:val="afe"/>
            </w:pPr>
            <w:r w:rsidRPr="001543AE">
              <w:t>9</w:t>
            </w:r>
            <w:r w:rsidR="001543AE" w:rsidRPr="001543AE">
              <w:t xml:space="preserve">. </w:t>
            </w:r>
            <w:r w:rsidRPr="001543AE">
              <w:t>Особое</w:t>
            </w:r>
            <w:r w:rsidR="001543AE" w:rsidRPr="001543AE">
              <w:t xml:space="preserve"> </w:t>
            </w:r>
            <w:r w:rsidRPr="001543AE">
              <w:t xml:space="preserve">желание зарубежных граждан познакомиться с современной жизнью российской провинции </w:t>
            </w:r>
            <w:r w:rsidR="001543AE">
              <w:t>-</w:t>
            </w:r>
            <w:r w:rsidRPr="001543AE">
              <w:t xml:space="preserve"> перенос интереса иностранцев</w:t>
            </w:r>
            <w:r w:rsidR="001543AE" w:rsidRPr="001543AE">
              <w:t xml:space="preserve"> </w:t>
            </w:r>
            <w:r w:rsidRPr="001543AE">
              <w:t>со столиц</w:t>
            </w:r>
            <w:r w:rsidR="001543AE">
              <w:t xml:space="preserve"> (</w:t>
            </w:r>
            <w:r w:rsidRPr="001543AE">
              <w:t>Москвы и Санкт-Петербурга</w:t>
            </w:r>
            <w:r w:rsidR="001543AE" w:rsidRPr="001543AE">
              <w:t xml:space="preserve">) </w:t>
            </w:r>
            <w:r w:rsidRPr="001543AE">
              <w:t>на другие регионы страны</w:t>
            </w:r>
            <w:r w:rsidR="001543AE" w:rsidRPr="001543AE">
              <w:t>.</w:t>
            </w:r>
          </w:p>
          <w:p w:rsidR="001543AE" w:rsidRDefault="00312FE6" w:rsidP="001543AE">
            <w:pPr>
              <w:pStyle w:val="afe"/>
            </w:pPr>
            <w:r w:rsidRPr="001543AE">
              <w:t>10</w:t>
            </w:r>
            <w:r w:rsidR="001543AE" w:rsidRPr="001543AE">
              <w:t xml:space="preserve">. </w:t>
            </w:r>
            <w:r w:rsidRPr="001543AE">
              <w:t>Увеличение в городе числа гостиниц со средним и высоким уровнем обслуживания</w:t>
            </w:r>
            <w:r w:rsidR="001543AE" w:rsidRPr="001543AE">
              <w:t>.</w:t>
            </w:r>
          </w:p>
          <w:p w:rsidR="001543AE" w:rsidRDefault="00312FE6" w:rsidP="001543AE">
            <w:pPr>
              <w:pStyle w:val="afe"/>
            </w:pPr>
            <w:r w:rsidRPr="001543AE">
              <w:t>11</w:t>
            </w:r>
            <w:r w:rsidR="001543AE" w:rsidRPr="001543AE">
              <w:t xml:space="preserve">. </w:t>
            </w:r>
            <w:r w:rsidRPr="001543AE">
              <w:t>Увеличение числа ресторанов и развлекательных центров, соответствующих мировым стандартам</w:t>
            </w:r>
            <w:r w:rsidR="001543AE" w:rsidRPr="001543AE">
              <w:t xml:space="preserve">. </w:t>
            </w:r>
            <w:r w:rsidRPr="001543AE">
              <w:t>Появление таких известных ТЦ, как</w:t>
            </w:r>
            <w:r w:rsidR="001543AE" w:rsidRPr="001543AE">
              <w:t>:</w:t>
            </w:r>
            <w:r w:rsidR="001543AE">
              <w:t xml:space="preserve"> "</w:t>
            </w:r>
            <w:r w:rsidRPr="001543AE">
              <w:t>METRO CASH&amp;CARRY</w:t>
            </w:r>
            <w:r w:rsidR="001543AE">
              <w:t>", "</w:t>
            </w:r>
            <w:r w:rsidRPr="001543AE">
              <w:t>IKEA</w:t>
            </w:r>
            <w:r w:rsidR="001543AE">
              <w:t>", "</w:t>
            </w:r>
            <w:r w:rsidRPr="001543AE">
              <w:t>АШАН</w:t>
            </w:r>
            <w:r w:rsidR="001543AE">
              <w:t>", "</w:t>
            </w:r>
            <w:r w:rsidRPr="001543AE">
              <w:t>OBI</w:t>
            </w:r>
            <w:r w:rsidR="001543AE">
              <w:t>".</w:t>
            </w:r>
          </w:p>
          <w:p w:rsidR="00312FE6" w:rsidRPr="001543AE" w:rsidRDefault="00312FE6" w:rsidP="001543AE">
            <w:pPr>
              <w:pStyle w:val="afe"/>
            </w:pPr>
            <w:r w:rsidRPr="001543AE">
              <w:t>12</w:t>
            </w:r>
            <w:r w:rsidR="001543AE" w:rsidRPr="001543AE">
              <w:t xml:space="preserve">. </w:t>
            </w:r>
            <w:r w:rsidRPr="001543AE">
              <w:t>Наличие в городе туристических фирм с высокой деловой репутацией и опытом, способных оказывать качественные туристические</w:t>
            </w:r>
            <w:r w:rsidR="001543AE" w:rsidRPr="001543AE">
              <w:t xml:space="preserve"> </w:t>
            </w:r>
            <w:r w:rsidRPr="001543AE">
              <w:t>услуги</w:t>
            </w:r>
            <w:r w:rsidR="001543AE" w:rsidRPr="001543AE">
              <w:t xml:space="preserve">. </w:t>
            </w:r>
          </w:p>
        </w:tc>
        <w:tc>
          <w:tcPr>
            <w:tcW w:w="4772" w:type="dxa"/>
            <w:shd w:val="clear" w:color="auto" w:fill="auto"/>
          </w:tcPr>
          <w:p w:rsidR="001543AE" w:rsidRDefault="00312FE6" w:rsidP="001543AE">
            <w:pPr>
              <w:pStyle w:val="afe"/>
            </w:pPr>
            <w:r w:rsidRPr="001543AE">
              <w:t>1</w:t>
            </w:r>
            <w:r w:rsidR="001543AE" w:rsidRPr="001543AE">
              <w:t xml:space="preserve">. </w:t>
            </w:r>
            <w:r w:rsidRPr="001543AE">
              <w:t>Криминогенная обстановка</w:t>
            </w:r>
            <w:r w:rsidR="001543AE" w:rsidRPr="001543AE">
              <w:t xml:space="preserve">: </w:t>
            </w:r>
            <w:r w:rsidRPr="001543AE">
              <w:t>средства массовой информации</w:t>
            </w:r>
            <w:r w:rsidR="001543AE" w:rsidRPr="001543AE">
              <w:t xml:space="preserve"> - </w:t>
            </w:r>
            <w:r w:rsidRPr="001543AE">
              <w:t xml:space="preserve">как зарубежные, так и отечественные </w:t>
            </w:r>
            <w:r w:rsidR="001543AE">
              <w:t>-</w:t>
            </w:r>
            <w:r w:rsidRPr="001543AE">
              <w:t xml:space="preserve"> дают неадекватную, преувеличенную оценку угрозы безопасности туристов, степени риска при посещении туристами России и Екатеринбурга, в частности</w:t>
            </w:r>
            <w:r w:rsidR="001543AE" w:rsidRPr="001543AE">
              <w:t>.</w:t>
            </w:r>
          </w:p>
          <w:p w:rsidR="001543AE" w:rsidRDefault="00312FE6" w:rsidP="001543AE">
            <w:pPr>
              <w:pStyle w:val="afe"/>
            </w:pPr>
            <w:r w:rsidRPr="001543AE">
              <w:t>2</w:t>
            </w:r>
            <w:r w:rsidR="001543AE" w:rsidRPr="001543AE">
              <w:t xml:space="preserve">. </w:t>
            </w:r>
            <w:r w:rsidRPr="001543AE">
              <w:t>Несоответствие средств размещения основному рыночному принципу соответствия</w:t>
            </w:r>
            <w:r w:rsidR="001543AE">
              <w:t xml:space="preserve"> "</w:t>
            </w:r>
            <w:r w:rsidRPr="001543AE">
              <w:t>цена-качество</w:t>
            </w:r>
            <w:r w:rsidR="001543AE">
              <w:t xml:space="preserve">": </w:t>
            </w:r>
            <w:r w:rsidRPr="001543AE">
              <w:t>общий уровень сервиса в гостиницах</w:t>
            </w:r>
            <w:r w:rsidR="001543AE" w:rsidRPr="001543AE">
              <w:t xml:space="preserve">, </w:t>
            </w:r>
            <w:r w:rsidRPr="001543AE">
              <w:t>их техническое состояние</w:t>
            </w:r>
            <w:r w:rsidR="001543AE" w:rsidRPr="001543AE">
              <w:t xml:space="preserve"> </w:t>
            </w:r>
            <w:r w:rsidRPr="001543AE">
              <w:t>не отвечают стандартам качества обслуживания, в гостиницах высокого класса цена</w:t>
            </w:r>
            <w:r w:rsidR="001543AE" w:rsidRPr="001543AE">
              <w:t xml:space="preserve"> </w:t>
            </w:r>
            <w:r w:rsidRPr="001543AE">
              <w:t>размещения завышена и потому неконкурентоспособна</w:t>
            </w:r>
            <w:r w:rsidR="001543AE" w:rsidRPr="001543AE">
              <w:t>.</w:t>
            </w:r>
          </w:p>
          <w:p w:rsidR="001543AE" w:rsidRDefault="00312FE6" w:rsidP="001543AE">
            <w:pPr>
              <w:pStyle w:val="afe"/>
            </w:pPr>
            <w:r w:rsidRPr="001543AE">
              <w:t>3</w:t>
            </w:r>
            <w:r w:rsidR="001543AE" w:rsidRPr="001543AE">
              <w:t xml:space="preserve">. </w:t>
            </w:r>
            <w:r w:rsidRPr="001543AE">
              <w:t>Недостаточная обеспеченность бизнес-туризма современным уровнем сервиса</w:t>
            </w:r>
            <w:r w:rsidR="001543AE" w:rsidRPr="001543AE">
              <w:t xml:space="preserve">: </w:t>
            </w:r>
            <w:r w:rsidRPr="001543AE">
              <w:t>оргтехникой, факсами, телексами, конференц-залами</w:t>
            </w:r>
            <w:r w:rsidR="001543AE" w:rsidRPr="001543AE">
              <w:t xml:space="preserve"> </w:t>
            </w:r>
            <w:r w:rsidRPr="001543AE">
              <w:t>для семинаров и совещаний</w:t>
            </w:r>
            <w:r w:rsidR="001543AE" w:rsidRPr="001543AE">
              <w:t>.</w:t>
            </w:r>
          </w:p>
          <w:p w:rsidR="001543AE" w:rsidRDefault="00312FE6" w:rsidP="001543AE">
            <w:pPr>
              <w:pStyle w:val="afe"/>
            </w:pPr>
            <w:r w:rsidRPr="001543AE">
              <w:t>4</w:t>
            </w:r>
            <w:r w:rsidR="001543AE" w:rsidRPr="001543AE">
              <w:t xml:space="preserve">. </w:t>
            </w:r>
            <w:r w:rsidRPr="001543AE">
              <w:t>Ограниченность выбора развлечений и ассортимента дополнительных услуг, предлагаемых туристическими фирмами и иными предприятиями туристической</w:t>
            </w:r>
            <w:r w:rsidR="001543AE" w:rsidRPr="001543AE">
              <w:t xml:space="preserve"> </w:t>
            </w:r>
            <w:r w:rsidRPr="001543AE">
              <w:t>инфраструктуры</w:t>
            </w:r>
          </w:p>
          <w:p w:rsidR="001543AE" w:rsidRDefault="00312FE6" w:rsidP="001543AE">
            <w:pPr>
              <w:pStyle w:val="afe"/>
            </w:pPr>
            <w:r w:rsidRPr="001543AE">
              <w:t>5</w:t>
            </w:r>
            <w:r w:rsidR="001543AE" w:rsidRPr="001543AE">
              <w:t xml:space="preserve">. </w:t>
            </w:r>
            <w:r w:rsidRPr="001543AE">
              <w:t>Ощущается дефицит квалифицированных специалистов в сфере услуг туризма, особенно в части приема прибывающих в Екатеринбург туристов</w:t>
            </w:r>
            <w:r w:rsidR="001543AE" w:rsidRPr="001543AE">
              <w:t>.</w:t>
            </w:r>
          </w:p>
          <w:p w:rsidR="001543AE" w:rsidRDefault="00312FE6" w:rsidP="001543AE">
            <w:pPr>
              <w:pStyle w:val="afe"/>
            </w:pPr>
            <w:r w:rsidRPr="001543AE">
              <w:t>6</w:t>
            </w:r>
            <w:r w:rsidR="001543AE" w:rsidRPr="001543AE">
              <w:t xml:space="preserve">. </w:t>
            </w:r>
            <w:r w:rsidRPr="001543AE">
              <w:t>Туристические фирмы слабо работают по активизации въездного туризма на Средний Урал, отсутствует реклама, направленная</w:t>
            </w:r>
            <w:r w:rsidR="001543AE" w:rsidRPr="001543AE">
              <w:t xml:space="preserve"> </w:t>
            </w:r>
            <w:r w:rsidRPr="001543AE">
              <w:t>на продвижение регионального</w:t>
            </w:r>
            <w:r w:rsidR="001543AE" w:rsidRPr="001543AE">
              <w:t xml:space="preserve"> </w:t>
            </w:r>
            <w:r w:rsidRPr="001543AE">
              <w:t>туристического продукта на приоритетных целевых рынках</w:t>
            </w:r>
            <w:r w:rsidR="001543AE">
              <w:t xml:space="preserve"> (</w:t>
            </w:r>
            <w:r w:rsidRPr="001543AE">
              <w:t>страны ЕС, Китай, Корея, Япония</w:t>
            </w:r>
            <w:r w:rsidR="001543AE" w:rsidRPr="001543AE">
              <w:t>).</w:t>
            </w:r>
          </w:p>
          <w:p w:rsidR="001543AE" w:rsidRDefault="00312FE6" w:rsidP="001543AE">
            <w:pPr>
              <w:pStyle w:val="afe"/>
            </w:pPr>
            <w:r w:rsidRPr="001543AE">
              <w:t>7</w:t>
            </w:r>
            <w:r w:rsidR="001543AE" w:rsidRPr="001543AE">
              <w:t xml:space="preserve">. </w:t>
            </w:r>
            <w:r w:rsidRPr="001543AE">
              <w:t>Екатеринбург входит в число наиболее загрязненных городов России</w:t>
            </w:r>
            <w:r w:rsidR="001543AE" w:rsidRPr="001543AE">
              <w:t xml:space="preserve">. </w:t>
            </w:r>
            <w:r w:rsidRPr="001543AE">
              <w:t>Основное негативное воздействие на окружающую среду связано с выбросами промышленных предприятий и транспорта в атмосферу, воду, почву</w:t>
            </w:r>
            <w:r w:rsidR="001543AE" w:rsidRPr="001543AE">
              <w:t>.</w:t>
            </w:r>
          </w:p>
          <w:p w:rsidR="00312FE6" w:rsidRPr="001543AE" w:rsidRDefault="00312FE6" w:rsidP="001543AE">
            <w:pPr>
              <w:pStyle w:val="afe"/>
            </w:pPr>
            <w:r w:rsidRPr="001543AE">
              <w:t>8</w:t>
            </w:r>
            <w:r w:rsidR="001543AE" w:rsidRPr="001543AE">
              <w:t xml:space="preserve">. </w:t>
            </w:r>
            <w:r w:rsidRPr="001543AE">
              <w:t>Качество питьевой воды в Екатеринбурге не является высоким</w:t>
            </w:r>
            <w:r w:rsidR="001543AE" w:rsidRPr="001543AE">
              <w:t xml:space="preserve">; </w:t>
            </w:r>
            <w:r w:rsidRPr="001543AE">
              <w:t>в последнее время</w:t>
            </w:r>
            <w:r w:rsidR="001543AE" w:rsidRPr="001543AE">
              <w:t xml:space="preserve"> </w:t>
            </w:r>
            <w:r w:rsidRPr="001543AE">
              <w:t>особым спросом пользуется природная минеральная или очищенная питьевая вода</w:t>
            </w:r>
            <w:r w:rsidR="001543AE" w:rsidRPr="001543AE">
              <w:t xml:space="preserve">. </w:t>
            </w:r>
          </w:p>
        </w:tc>
      </w:tr>
    </w:tbl>
    <w:p w:rsidR="001543AE" w:rsidRPr="001543AE" w:rsidRDefault="001543AE" w:rsidP="001543AE">
      <w:pPr>
        <w:ind w:firstLine="709"/>
        <w:rPr>
          <w:lang w:eastAsia="en-US"/>
        </w:rPr>
      </w:pPr>
    </w:p>
    <w:p w:rsidR="001543AE" w:rsidRDefault="001543AE" w:rsidP="001543AE">
      <w:pPr>
        <w:pStyle w:val="2"/>
        <w:rPr>
          <w:caps/>
        </w:rPr>
      </w:pPr>
      <w:bookmarkStart w:id="20" w:name="_Toc271741842"/>
      <w:bookmarkEnd w:id="18"/>
      <w:bookmarkEnd w:id="19"/>
      <w:r>
        <w:rPr>
          <w:caps/>
        </w:rPr>
        <w:br w:type="page"/>
      </w:r>
      <w:bookmarkStart w:id="21" w:name="_Toc273112893"/>
      <w:r w:rsidR="00DC32C1" w:rsidRPr="001543AE">
        <w:rPr>
          <w:caps/>
        </w:rPr>
        <w:t>3</w:t>
      </w:r>
      <w:r w:rsidRPr="001543AE">
        <w:rPr>
          <w:caps/>
        </w:rPr>
        <w:t xml:space="preserve">. </w:t>
      </w:r>
      <w:r>
        <w:rPr>
          <w:caps/>
        </w:rPr>
        <w:t>А</w:t>
      </w:r>
      <w:r w:rsidRPr="001543AE">
        <w:t>нализ факторов, определяющих совокупное предложение</w:t>
      </w:r>
      <w:bookmarkEnd w:id="20"/>
      <w:r w:rsidRPr="001543AE">
        <w:t xml:space="preserve"> </w:t>
      </w:r>
      <w:bookmarkStart w:id="22" w:name="_Toc271741843"/>
      <w:r w:rsidRPr="001543AE">
        <w:t xml:space="preserve">туристских услуг в </w:t>
      </w:r>
      <w:r>
        <w:t>С</w:t>
      </w:r>
      <w:r w:rsidRPr="001543AE">
        <w:t>вердловской области</w:t>
      </w:r>
      <w:bookmarkEnd w:id="21"/>
      <w:bookmarkEnd w:id="22"/>
    </w:p>
    <w:p w:rsidR="001543AE" w:rsidRDefault="001543AE" w:rsidP="001543AE">
      <w:pPr>
        <w:ind w:firstLine="709"/>
        <w:rPr>
          <w:lang w:eastAsia="en-US"/>
        </w:rPr>
      </w:pPr>
    </w:p>
    <w:p w:rsidR="001543AE" w:rsidRDefault="00312FE6" w:rsidP="001543AE">
      <w:pPr>
        <w:ind w:firstLine="709"/>
        <w:rPr>
          <w:lang w:eastAsia="en-US"/>
        </w:rPr>
      </w:pPr>
      <w:r w:rsidRPr="001543AE">
        <w:rPr>
          <w:lang w:eastAsia="en-US"/>
        </w:rPr>
        <w:t>Совокупное предложение туристических услуг во многом определяется рекреационными ресурсами территории</w:t>
      </w:r>
      <w:r w:rsidR="001543AE" w:rsidRPr="001543AE">
        <w:rPr>
          <w:lang w:eastAsia="en-US"/>
        </w:rPr>
        <w:t xml:space="preserve">. </w:t>
      </w:r>
      <w:r w:rsidRPr="001543AE">
        <w:rPr>
          <w:lang w:eastAsia="en-US"/>
        </w:rPr>
        <w:t>Рассмотрим</w:t>
      </w:r>
      <w:r w:rsidR="001543AE" w:rsidRPr="001543AE">
        <w:rPr>
          <w:lang w:eastAsia="en-US"/>
        </w:rPr>
        <w:t xml:space="preserve">, </w:t>
      </w:r>
      <w:r w:rsidRPr="001543AE">
        <w:rPr>
          <w:lang w:eastAsia="en-US"/>
        </w:rPr>
        <w:t>какими ресурсами располагает Свердловская область для развития туризма</w:t>
      </w:r>
      <w:r w:rsidR="001543AE" w:rsidRPr="001543AE">
        <w:rPr>
          <w:lang w:eastAsia="en-US"/>
        </w:rPr>
        <w:t>.</w:t>
      </w:r>
    </w:p>
    <w:p w:rsidR="001543AE" w:rsidRDefault="00CD24B7" w:rsidP="001543AE">
      <w:pPr>
        <w:ind w:firstLine="709"/>
        <w:rPr>
          <w:lang w:eastAsia="en-US"/>
        </w:rPr>
      </w:pPr>
      <w:r w:rsidRPr="001543AE">
        <w:rPr>
          <w:lang w:eastAsia="en-US"/>
        </w:rPr>
        <w:t>Свердловская область расположена на восточных склонах Среднего и частично Северного Урала и на прилегающих территориях Западне-Сибирской равнины</w:t>
      </w:r>
      <w:r w:rsidR="001543AE" w:rsidRPr="001543AE">
        <w:rPr>
          <w:lang w:eastAsia="en-US"/>
        </w:rPr>
        <w:t xml:space="preserve">. </w:t>
      </w:r>
      <w:r w:rsidRPr="001543AE">
        <w:rPr>
          <w:lang w:eastAsia="en-US"/>
        </w:rPr>
        <w:t>Территория области</w:t>
      </w:r>
      <w:r w:rsidR="001543AE" w:rsidRPr="001543AE">
        <w:rPr>
          <w:lang w:eastAsia="en-US"/>
        </w:rPr>
        <w:t xml:space="preserve"> - </w:t>
      </w:r>
      <w:r w:rsidRPr="001543AE">
        <w:rPr>
          <w:lang w:eastAsia="en-US"/>
        </w:rPr>
        <w:t>194,8 тыс</w:t>
      </w:r>
      <w:r w:rsidR="001543AE" w:rsidRPr="001543AE">
        <w:rPr>
          <w:lang w:eastAsia="en-US"/>
        </w:rPr>
        <w:t xml:space="preserve">. </w:t>
      </w:r>
      <w:r w:rsidR="001543AE">
        <w:rPr>
          <w:lang w:eastAsia="en-US"/>
        </w:rPr>
        <w:t>кв.км</w:t>
      </w:r>
      <w:r w:rsidR="001543AE" w:rsidRPr="001543AE">
        <w:rPr>
          <w:lang w:eastAsia="en-US"/>
        </w:rPr>
        <w:t xml:space="preserve">. </w:t>
      </w:r>
      <w:r w:rsidRPr="001543AE">
        <w:rPr>
          <w:lang w:eastAsia="en-US"/>
        </w:rPr>
        <w:t>Средний Урал</w:t>
      </w:r>
      <w:r w:rsidR="001543AE" w:rsidRPr="001543AE">
        <w:rPr>
          <w:lang w:eastAsia="en-US"/>
        </w:rPr>
        <w:t xml:space="preserve"> - </w:t>
      </w:r>
      <w:r w:rsidRPr="001543AE">
        <w:rPr>
          <w:lang w:eastAsia="en-US"/>
        </w:rPr>
        <w:t>ядро Урала, горной страны, реальная граница между Европой и Азией</w:t>
      </w:r>
      <w:r w:rsidR="001543AE" w:rsidRPr="001543AE">
        <w:rPr>
          <w:lang w:eastAsia="en-US"/>
        </w:rPr>
        <w:t xml:space="preserve">. </w:t>
      </w:r>
      <w:r w:rsidRPr="001543AE">
        <w:rPr>
          <w:lang w:eastAsia="en-US"/>
        </w:rPr>
        <w:t xml:space="preserve">Свердловская область находится </w:t>
      </w:r>
      <w:r w:rsidRPr="001543AE">
        <w:rPr>
          <w:rStyle w:val="grame"/>
          <w:color w:val="000000"/>
          <w:lang w:eastAsia="en-US"/>
        </w:rPr>
        <w:t>в</w:t>
      </w:r>
      <w:r w:rsidRPr="001543AE">
        <w:rPr>
          <w:lang w:eastAsia="en-US"/>
        </w:rPr>
        <w:t xml:space="preserve"> 2000 км</w:t>
      </w:r>
      <w:r w:rsidR="001543AE" w:rsidRPr="001543AE">
        <w:rPr>
          <w:rStyle w:val="grame"/>
          <w:color w:val="000000"/>
          <w:lang w:eastAsia="en-US"/>
        </w:rPr>
        <w:t xml:space="preserve">. </w:t>
      </w:r>
      <w:r w:rsidRPr="001543AE">
        <w:rPr>
          <w:rStyle w:val="grame"/>
          <w:color w:val="000000"/>
          <w:lang w:eastAsia="en-US"/>
        </w:rPr>
        <w:t>к</w:t>
      </w:r>
      <w:r w:rsidRPr="001543AE">
        <w:rPr>
          <w:lang w:eastAsia="en-US"/>
        </w:rPr>
        <w:t xml:space="preserve"> востоку от Москвы, на границе Европы и Азии</w:t>
      </w:r>
      <w:r w:rsidR="001543AE" w:rsidRPr="001543AE">
        <w:rPr>
          <w:lang w:eastAsia="en-US"/>
        </w:rPr>
        <w:t xml:space="preserve">. </w:t>
      </w:r>
      <w:r w:rsidRPr="001543AE">
        <w:rPr>
          <w:lang w:eastAsia="en-US"/>
        </w:rPr>
        <w:t>Область сначала граничит с республикой Коми, а далее</w:t>
      </w:r>
      <w:r w:rsidR="001543AE" w:rsidRPr="001543AE">
        <w:rPr>
          <w:lang w:eastAsia="en-US"/>
        </w:rPr>
        <w:t xml:space="preserve"> - </w:t>
      </w:r>
      <w:r w:rsidRPr="001543AE">
        <w:rPr>
          <w:lang w:eastAsia="en-US"/>
        </w:rPr>
        <w:t>с Ханты-Мансийским автономным округом, Тюменской областью, Курганской областью, Челябинской областью, Республикой Башкортостан и Пермской областью</w:t>
      </w:r>
      <w:r w:rsidR="001543AE" w:rsidRPr="001543AE">
        <w:rPr>
          <w:lang w:eastAsia="en-US"/>
        </w:rPr>
        <w:t xml:space="preserve">. </w:t>
      </w:r>
      <w:r w:rsidRPr="001543AE">
        <w:rPr>
          <w:lang w:eastAsia="en-US"/>
        </w:rPr>
        <w:t>Климат на территории области</w:t>
      </w:r>
      <w:r w:rsidR="001543AE" w:rsidRPr="001543AE">
        <w:rPr>
          <w:lang w:eastAsia="en-US"/>
        </w:rPr>
        <w:t xml:space="preserve"> - </w:t>
      </w:r>
      <w:r w:rsidRPr="001543AE">
        <w:rPr>
          <w:lang w:eastAsia="en-US"/>
        </w:rPr>
        <w:t>континентальный с продолжительной и холодной зимой</w:t>
      </w:r>
      <w:r w:rsidR="001543AE" w:rsidRPr="001543AE">
        <w:rPr>
          <w:lang w:eastAsia="en-US"/>
        </w:rPr>
        <w:t xml:space="preserve">. </w:t>
      </w:r>
      <w:r w:rsidRPr="001543AE">
        <w:rPr>
          <w:lang w:eastAsia="en-US"/>
        </w:rPr>
        <w:t>Лето короткое и теплое</w:t>
      </w:r>
      <w:r w:rsidR="001543AE" w:rsidRPr="001543AE">
        <w:rPr>
          <w:lang w:eastAsia="en-US"/>
        </w:rPr>
        <w:t xml:space="preserve">. </w:t>
      </w:r>
      <w:r w:rsidRPr="001543AE">
        <w:rPr>
          <w:lang w:eastAsia="en-US"/>
        </w:rPr>
        <w:t>Площадь</w:t>
      </w:r>
      <w:r w:rsidR="001543AE" w:rsidRPr="001543AE">
        <w:rPr>
          <w:lang w:eastAsia="en-US"/>
        </w:rPr>
        <w:t xml:space="preserve">: </w:t>
      </w:r>
      <w:r w:rsidRPr="001543AE">
        <w:rPr>
          <w:lang w:eastAsia="en-US"/>
        </w:rPr>
        <w:t>19</w:t>
      </w:r>
      <w:r w:rsidR="001543AE">
        <w:rPr>
          <w:lang w:eastAsia="en-US"/>
        </w:rPr>
        <w:t>4.8</w:t>
      </w:r>
      <w:r w:rsidRPr="001543AE">
        <w:rPr>
          <w:lang w:eastAsia="en-US"/>
        </w:rPr>
        <w:t xml:space="preserve"> тыс</w:t>
      </w:r>
      <w:r w:rsidR="001543AE" w:rsidRPr="001543AE">
        <w:rPr>
          <w:lang w:eastAsia="en-US"/>
        </w:rPr>
        <w:t xml:space="preserve">. </w:t>
      </w:r>
      <w:r w:rsidR="001543AE">
        <w:rPr>
          <w:lang w:eastAsia="en-US"/>
        </w:rPr>
        <w:t>кв.км</w:t>
      </w:r>
      <w:r w:rsidR="001543AE" w:rsidRPr="001543AE">
        <w:rPr>
          <w:rStyle w:val="grame"/>
          <w:color w:val="000000"/>
          <w:lang w:eastAsia="en-US"/>
        </w:rPr>
        <w:t xml:space="preserve">. </w:t>
      </w:r>
      <w:r w:rsidRPr="001543AE">
        <w:rPr>
          <w:rStyle w:val="grame"/>
          <w:color w:val="000000"/>
          <w:lang w:eastAsia="en-US"/>
        </w:rPr>
        <w:t>н</w:t>
      </w:r>
      <w:r w:rsidRPr="001543AE">
        <w:rPr>
          <w:lang w:eastAsia="en-US"/>
        </w:rPr>
        <w:t>аселение</w:t>
      </w:r>
      <w:r w:rsidR="001543AE" w:rsidRPr="001543AE">
        <w:rPr>
          <w:lang w:eastAsia="en-US"/>
        </w:rPr>
        <w:t xml:space="preserve">: </w:t>
      </w:r>
      <w:r w:rsidRPr="001543AE">
        <w:rPr>
          <w:lang w:eastAsia="en-US"/>
        </w:rPr>
        <w:t>4 686 т</w:t>
      </w:r>
      <w:r w:rsidR="001543AE" w:rsidRPr="001543AE">
        <w:rPr>
          <w:lang w:eastAsia="en-US"/>
        </w:rPr>
        <w:t xml:space="preserve">. </w:t>
      </w:r>
      <w:r w:rsidRPr="001543AE">
        <w:rPr>
          <w:lang w:eastAsia="en-US"/>
        </w:rPr>
        <w:t>ч</w:t>
      </w:r>
      <w:r w:rsidR="001543AE" w:rsidRPr="001543AE">
        <w:rPr>
          <w:lang w:eastAsia="en-US"/>
        </w:rPr>
        <w:t>.</w:t>
      </w:r>
    </w:p>
    <w:p w:rsidR="00312FE6" w:rsidRPr="001543AE" w:rsidRDefault="00312FE6" w:rsidP="001543AE">
      <w:pPr>
        <w:ind w:firstLine="709"/>
        <w:rPr>
          <w:lang w:eastAsia="en-US"/>
        </w:rPr>
      </w:pPr>
      <w:r w:rsidRPr="001543AE">
        <w:rPr>
          <w:lang w:eastAsia="en-US"/>
        </w:rPr>
        <w:t>Климат области делят на четыре климатических района</w:t>
      </w:r>
      <w:r w:rsidR="001543AE" w:rsidRPr="001543AE">
        <w:rPr>
          <w:lang w:eastAsia="en-US"/>
        </w:rPr>
        <w:t xml:space="preserve">. </w:t>
      </w:r>
      <w:r w:rsidRPr="001543AE">
        <w:rPr>
          <w:lang w:eastAsia="en-US"/>
        </w:rPr>
        <w:t>Два из них</w:t>
      </w:r>
      <w:r w:rsidR="001543AE" w:rsidRPr="001543AE">
        <w:rPr>
          <w:lang w:eastAsia="en-US"/>
        </w:rPr>
        <w:t xml:space="preserve">: </w:t>
      </w:r>
      <w:r w:rsidRPr="001543AE">
        <w:rPr>
          <w:lang w:eastAsia="en-US"/>
        </w:rPr>
        <w:t>юго-западный район равнин и предгорий и горный район Северного и Среднего Урала</w:t>
      </w:r>
      <w:r w:rsidR="001543AE" w:rsidRPr="001543AE">
        <w:rPr>
          <w:lang w:eastAsia="en-US"/>
        </w:rPr>
        <w:t xml:space="preserve"> - </w:t>
      </w:r>
      <w:r w:rsidRPr="001543AE">
        <w:rPr>
          <w:lang w:eastAsia="en-US"/>
        </w:rPr>
        <w:t>находятся в переходном секторе с умеренно</w:t>
      </w:r>
      <w:r w:rsidR="001543AE" w:rsidRPr="001543AE">
        <w:rPr>
          <w:lang w:eastAsia="en-US"/>
        </w:rPr>
        <w:t xml:space="preserve"> - </w:t>
      </w:r>
      <w:r w:rsidRPr="001543AE">
        <w:rPr>
          <w:lang w:eastAsia="en-US"/>
        </w:rPr>
        <w:t>континентальным климатом</w:t>
      </w:r>
      <w:r w:rsidR="001543AE" w:rsidRPr="001543AE">
        <w:rPr>
          <w:lang w:eastAsia="en-US"/>
        </w:rPr>
        <w:t xml:space="preserve">. </w:t>
      </w:r>
      <w:r w:rsidRPr="001543AE">
        <w:rPr>
          <w:lang w:eastAsia="en-US"/>
        </w:rPr>
        <w:t>Северо-восточный и юго-восточный лесостепной</w:t>
      </w:r>
      <w:r w:rsidR="001543AE" w:rsidRPr="001543AE">
        <w:rPr>
          <w:lang w:eastAsia="en-US"/>
        </w:rPr>
        <w:t xml:space="preserve"> - </w:t>
      </w:r>
      <w:r w:rsidRPr="001543AE">
        <w:rPr>
          <w:lang w:eastAsia="en-US"/>
        </w:rPr>
        <w:t>в секторе с континентальным климатом</w:t>
      </w:r>
      <w:r w:rsidR="001543AE" w:rsidRPr="001543AE">
        <w:rPr>
          <w:lang w:eastAsia="en-US"/>
        </w:rPr>
        <w:t xml:space="preserve">. </w:t>
      </w:r>
      <w:r w:rsidRPr="001543AE">
        <w:rPr>
          <w:lang w:eastAsia="en-US"/>
        </w:rPr>
        <w:t>Для климата области характерны возвраты холодов</w:t>
      </w:r>
      <w:r w:rsidR="001543AE" w:rsidRPr="001543AE">
        <w:rPr>
          <w:lang w:eastAsia="en-US"/>
        </w:rPr>
        <w:t xml:space="preserve">. </w:t>
      </w:r>
      <w:r w:rsidRPr="001543AE">
        <w:rPr>
          <w:lang w:eastAsia="en-US"/>
        </w:rPr>
        <w:t>Весенние похолодания бывают различной продолжительности и интенсивности</w:t>
      </w:r>
      <w:r w:rsidR="001543AE" w:rsidRPr="001543AE">
        <w:rPr>
          <w:lang w:eastAsia="en-US"/>
        </w:rPr>
        <w:t xml:space="preserve">. </w:t>
      </w:r>
      <w:r w:rsidRPr="001543AE">
        <w:rPr>
          <w:lang w:eastAsia="en-US"/>
        </w:rPr>
        <w:t>Во время похолоданий возможны снегопады</w:t>
      </w:r>
      <w:r w:rsidR="001543AE" w:rsidRPr="001543AE">
        <w:rPr>
          <w:lang w:eastAsia="en-US"/>
        </w:rPr>
        <w:t xml:space="preserve">. </w:t>
      </w:r>
      <w:r w:rsidRPr="001543AE">
        <w:rPr>
          <w:lang w:eastAsia="en-US"/>
        </w:rPr>
        <w:t>Большая часть осадков выпадает в теплый сезон</w:t>
      </w:r>
      <w:r w:rsidR="001543AE" w:rsidRPr="001543AE">
        <w:rPr>
          <w:lang w:eastAsia="en-US"/>
        </w:rPr>
        <w:t xml:space="preserve">. </w:t>
      </w:r>
      <w:r w:rsidRPr="001543AE">
        <w:rPr>
          <w:lang w:eastAsia="en-US"/>
        </w:rPr>
        <w:t>В зимнее время образуется снежный покров до 70-90 см</w:t>
      </w:r>
      <w:r w:rsidR="001543AE">
        <w:rPr>
          <w:lang w:eastAsia="en-US"/>
        </w:rPr>
        <w:t>.,</w:t>
      </w:r>
      <w:r w:rsidRPr="001543AE">
        <w:rPr>
          <w:lang w:eastAsia="en-US"/>
        </w:rPr>
        <w:t xml:space="preserve"> продолжительность залегания снега от 150-160 до 180-190 дней</w:t>
      </w:r>
      <w:r w:rsidR="001543AE" w:rsidRPr="001543AE">
        <w:rPr>
          <w:lang w:eastAsia="en-US"/>
        </w:rPr>
        <w:t xml:space="preserve">. </w:t>
      </w:r>
      <w:r w:rsidRPr="001543AE">
        <w:rPr>
          <w:lang w:eastAsia="en-US"/>
        </w:rPr>
        <w:t>На высоких вершинах снег может сохраняться в течение всего лета</w:t>
      </w:r>
      <w:r w:rsidR="001543AE" w:rsidRPr="001543AE">
        <w:rPr>
          <w:lang w:eastAsia="en-US"/>
        </w:rPr>
        <w:t xml:space="preserve">. </w:t>
      </w:r>
      <w:r w:rsidR="00CD24B7" w:rsidRPr="001543AE">
        <w:rPr>
          <w:rStyle w:val="a8"/>
          <w:color w:val="000000"/>
          <w:lang w:eastAsia="en-US"/>
        </w:rPr>
        <w:footnoteReference w:id="28"/>
      </w:r>
    </w:p>
    <w:p w:rsidR="001543AE" w:rsidRDefault="00312FE6" w:rsidP="001543AE">
      <w:pPr>
        <w:ind w:firstLine="709"/>
        <w:rPr>
          <w:lang w:eastAsia="en-US"/>
        </w:rPr>
      </w:pPr>
      <w:r w:rsidRPr="001543AE">
        <w:rPr>
          <w:lang w:eastAsia="en-US"/>
        </w:rPr>
        <w:t>Горная полоса протянулась с севера на юг от истоков реки Лозьвы до истоков реки Чусовой</w:t>
      </w:r>
      <w:r w:rsidR="001543AE" w:rsidRPr="001543AE">
        <w:rPr>
          <w:lang w:eastAsia="en-US"/>
        </w:rPr>
        <w:t xml:space="preserve">. </w:t>
      </w:r>
      <w:r w:rsidRPr="001543AE">
        <w:rPr>
          <w:lang w:eastAsia="en-US"/>
        </w:rPr>
        <w:t>Это меридиально вытянутые хребты, сложно ориентированные массивы и кряжи, между которыми расположены крупные продольные понижения</w:t>
      </w:r>
      <w:r w:rsidR="001543AE" w:rsidRPr="001543AE">
        <w:rPr>
          <w:lang w:eastAsia="en-US"/>
        </w:rPr>
        <w:t xml:space="preserve">. </w:t>
      </w:r>
      <w:r w:rsidRPr="001543AE">
        <w:rPr>
          <w:lang w:eastAsia="en-US"/>
        </w:rPr>
        <w:t>Восточнее, на всем протяжении гор, возвышается ряд коротких хребтов, отдельных массивов и кряжей, сложенных устойчивыми к процессам разрушения горными породами</w:t>
      </w:r>
      <w:r w:rsidR="001543AE" w:rsidRPr="001543AE">
        <w:rPr>
          <w:lang w:eastAsia="en-US"/>
        </w:rPr>
        <w:t xml:space="preserve">. </w:t>
      </w:r>
      <w:r w:rsidRPr="001543AE">
        <w:rPr>
          <w:lang w:eastAsia="en-US"/>
        </w:rPr>
        <w:t xml:space="preserve">Самая высокая точка Свердловской области </w:t>
      </w:r>
      <w:r w:rsidR="001543AE">
        <w:rPr>
          <w:lang w:eastAsia="en-US"/>
        </w:rPr>
        <w:t>-</w:t>
      </w:r>
      <w:r w:rsidRPr="001543AE">
        <w:rPr>
          <w:lang w:eastAsia="en-US"/>
        </w:rPr>
        <w:t xml:space="preserve"> Конжаковский камень </w:t>
      </w:r>
      <w:r w:rsidR="001543AE">
        <w:rPr>
          <w:lang w:eastAsia="en-US"/>
        </w:rPr>
        <w:t>-</w:t>
      </w:r>
      <w:r w:rsidRPr="001543AE">
        <w:rPr>
          <w:lang w:eastAsia="en-US"/>
        </w:rPr>
        <w:t xml:space="preserve"> 1569 м над уровнем моря</w:t>
      </w:r>
      <w:r w:rsidR="001543AE" w:rsidRPr="001543AE">
        <w:rPr>
          <w:lang w:eastAsia="en-US"/>
        </w:rPr>
        <w:t xml:space="preserve">. </w:t>
      </w:r>
      <w:r w:rsidRPr="001543AE">
        <w:rPr>
          <w:lang w:eastAsia="en-US"/>
        </w:rPr>
        <w:t>Горная полоса делится на Северный среднегорный Урал и Средний низкогорный</w:t>
      </w:r>
      <w:r w:rsidR="001543AE" w:rsidRPr="001543AE">
        <w:rPr>
          <w:lang w:eastAsia="en-US"/>
        </w:rPr>
        <w:t xml:space="preserve">. </w:t>
      </w:r>
      <w:r w:rsidRPr="001543AE">
        <w:rPr>
          <w:lang w:eastAsia="en-US"/>
        </w:rPr>
        <w:t>Низкогорья начинаются южнее Косьвинского камня</w:t>
      </w:r>
      <w:r w:rsidR="001543AE" w:rsidRPr="001543AE">
        <w:rPr>
          <w:lang w:eastAsia="en-US"/>
        </w:rPr>
        <w:t xml:space="preserve">. </w:t>
      </w:r>
      <w:r w:rsidRPr="001543AE">
        <w:rPr>
          <w:lang w:eastAsia="en-US"/>
        </w:rPr>
        <w:t>Высоты здесь порядка 600-700 м</w:t>
      </w:r>
      <w:r w:rsidR="001543AE" w:rsidRPr="001543AE">
        <w:rPr>
          <w:lang w:eastAsia="en-US"/>
        </w:rPr>
        <w:t xml:space="preserve">. </w:t>
      </w:r>
      <w:r w:rsidRPr="001543AE">
        <w:rPr>
          <w:lang w:eastAsia="en-US"/>
        </w:rPr>
        <w:t>Это наиболее пониженная часть Уральских гор</w:t>
      </w:r>
      <w:r w:rsidR="001543AE" w:rsidRPr="001543AE">
        <w:rPr>
          <w:lang w:eastAsia="en-US"/>
        </w:rPr>
        <w:t xml:space="preserve">. </w:t>
      </w:r>
      <w:r w:rsidRPr="001543AE">
        <w:rPr>
          <w:lang w:eastAsia="en-US"/>
        </w:rPr>
        <w:t>Рельеф западной части области представляют предгорные равнины, расчлененные глубокими долинами рек</w:t>
      </w:r>
      <w:r w:rsidR="001543AE" w:rsidRPr="001543AE">
        <w:rPr>
          <w:lang w:eastAsia="en-US"/>
        </w:rPr>
        <w:t xml:space="preserve">: </w:t>
      </w:r>
      <w:r w:rsidRPr="001543AE">
        <w:rPr>
          <w:lang w:eastAsia="en-US"/>
        </w:rPr>
        <w:t>Уфы, Бисерти и Сылвы</w:t>
      </w:r>
      <w:r w:rsidR="001543AE" w:rsidRPr="001543AE">
        <w:rPr>
          <w:lang w:eastAsia="en-US"/>
        </w:rPr>
        <w:t xml:space="preserve">. </w:t>
      </w:r>
      <w:r w:rsidRPr="001543AE">
        <w:rPr>
          <w:lang w:eastAsia="en-US"/>
        </w:rPr>
        <w:t>На севере выделяется четкий уступ, отделяющий равнины Западной Сибири</w:t>
      </w:r>
      <w:r w:rsidR="001543AE" w:rsidRPr="001543AE">
        <w:rPr>
          <w:lang w:eastAsia="en-US"/>
        </w:rPr>
        <w:t xml:space="preserve">. </w:t>
      </w:r>
      <w:r w:rsidRPr="001543AE">
        <w:rPr>
          <w:lang w:eastAsia="en-US"/>
        </w:rPr>
        <w:t>Эти низменные равнины с преобладающими высотами 50-150 м над уровнем моря</w:t>
      </w:r>
      <w:r w:rsidR="001543AE" w:rsidRPr="001543AE">
        <w:rPr>
          <w:lang w:eastAsia="en-US"/>
        </w:rPr>
        <w:t>.</w:t>
      </w:r>
    </w:p>
    <w:p w:rsidR="001543AE" w:rsidRDefault="00312FE6" w:rsidP="001543AE">
      <w:pPr>
        <w:ind w:firstLine="709"/>
        <w:rPr>
          <w:lang w:eastAsia="en-US"/>
        </w:rPr>
      </w:pPr>
      <w:r w:rsidRPr="001543AE">
        <w:rPr>
          <w:lang w:eastAsia="en-US"/>
        </w:rPr>
        <w:t>В Свердловской области насчитывается 18404 реки общей протяженностью свыше 68 тыс</w:t>
      </w:r>
      <w:r w:rsidR="001543AE" w:rsidRPr="001543AE">
        <w:rPr>
          <w:lang w:eastAsia="en-US"/>
        </w:rPr>
        <w:t xml:space="preserve">. </w:t>
      </w:r>
      <w:r w:rsidRPr="001543AE">
        <w:rPr>
          <w:lang w:eastAsia="en-US"/>
        </w:rPr>
        <w:t>км</w:t>
      </w:r>
      <w:r w:rsidR="001543AE" w:rsidRPr="001543AE">
        <w:rPr>
          <w:lang w:eastAsia="en-US"/>
        </w:rPr>
        <w:t xml:space="preserve">. </w:t>
      </w:r>
      <w:r w:rsidRPr="001543AE">
        <w:rPr>
          <w:lang w:eastAsia="en-US"/>
        </w:rPr>
        <w:t>Большая часть рек принадлежит к Обь-Иртышскому бассейну, к речной системе Тобола</w:t>
      </w:r>
      <w:r w:rsidR="001543AE" w:rsidRPr="001543AE">
        <w:rPr>
          <w:lang w:eastAsia="en-US"/>
        </w:rPr>
        <w:t xml:space="preserve">. </w:t>
      </w:r>
      <w:r w:rsidRPr="001543AE">
        <w:rPr>
          <w:lang w:eastAsia="en-US"/>
        </w:rPr>
        <w:t xml:space="preserve">На западном макросклоне Урала, на юге и юго-западе области протекают реки Волго-Камского бассейна </w:t>
      </w:r>
      <w:r w:rsidR="001543AE">
        <w:rPr>
          <w:lang w:eastAsia="en-US"/>
        </w:rPr>
        <w:t>-</w:t>
      </w:r>
      <w:r w:rsidRPr="001543AE">
        <w:rPr>
          <w:lang w:eastAsia="en-US"/>
        </w:rPr>
        <w:t xml:space="preserve"> притоки Камы и Белой</w:t>
      </w:r>
      <w:r w:rsidR="001543AE" w:rsidRPr="001543AE">
        <w:rPr>
          <w:lang w:eastAsia="en-US"/>
        </w:rPr>
        <w:t xml:space="preserve">. </w:t>
      </w:r>
      <w:r w:rsidRPr="001543AE">
        <w:rPr>
          <w:lang w:eastAsia="en-US"/>
        </w:rPr>
        <w:t>Наиболее крупные реки</w:t>
      </w:r>
      <w:r w:rsidR="001543AE" w:rsidRPr="001543AE">
        <w:rPr>
          <w:lang w:eastAsia="en-US"/>
        </w:rPr>
        <w:t xml:space="preserve">: </w:t>
      </w:r>
      <w:r w:rsidRPr="001543AE">
        <w:rPr>
          <w:lang w:eastAsia="en-US"/>
        </w:rPr>
        <w:t>Тура, Чусовая, Исеть, Уфа, Сылва, Косьва</w:t>
      </w:r>
      <w:r w:rsidR="001543AE" w:rsidRPr="001543AE">
        <w:rPr>
          <w:lang w:eastAsia="en-US"/>
        </w:rPr>
        <w:t xml:space="preserve">. </w:t>
      </w:r>
      <w:r w:rsidRPr="001543AE">
        <w:rPr>
          <w:lang w:eastAsia="en-US"/>
        </w:rPr>
        <w:t xml:space="preserve">Более 2500 озер с общей площадью в 1100 </w:t>
      </w:r>
      <w:r w:rsidR="001543AE">
        <w:rPr>
          <w:lang w:eastAsia="en-US"/>
        </w:rPr>
        <w:t>кв.км</w:t>
      </w:r>
      <w:r w:rsidRPr="001543AE">
        <w:rPr>
          <w:lang w:eastAsia="en-US"/>
        </w:rPr>
        <w:t xml:space="preserve"> находятся в пределах области</w:t>
      </w:r>
      <w:r w:rsidR="00CD24B7" w:rsidRPr="001543AE">
        <w:rPr>
          <w:rStyle w:val="a8"/>
          <w:color w:val="000000"/>
          <w:lang w:eastAsia="en-US"/>
        </w:rPr>
        <w:footnoteReference w:id="29"/>
      </w:r>
      <w:r w:rsidR="001543AE" w:rsidRPr="001543AE">
        <w:rPr>
          <w:lang w:eastAsia="en-US"/>
        </w:rPr>
        <w:t>.</w:t>
      </w:r>
    </w:p>
    <w:p w:rsidR="001543AE" w:rsidRDefault="00312FE6" w:rsidP="001543AE">
      <w:pPr>
        <w:ind w:firstLine="709"/>
        <w:rPr>
          <w:lang w:eastAsia="en-US"/>
        </w:rPr>
      </w:pPr>
      <w:r w:rsidRPr="001543AE">
        <w:rPr>
          <w:lang w:eastAsia="en-US"/>
        </w:rPr>
        <w:t>Наиболее крупные из них</w:t>
      </w:r>
      <w:r w:rsidR="001543AE" w:rsidRPr="001543AE">
        <w:rPr>
          <w:lang w:eastAsia="en-US"/>
        </w:rPr>
        <w:t xml:space="preserve">: </w:t>
      </w:r>
      <w:r w:rsidRPr="001543AE">
        <w:rPr>
          <w:rStyle w:val="spelle"/>
          <w:color w:val="000000"/>
          <w:lang w:eastAsia="en-US"/>
        </w:rPr>
        <w:t>Пелымский</w:t>
      </w:r>
      <w:r w:rsidRPr="001543AE">
        <w:rPr>
          <w:lang w:eastAsia="en-US"/>
        </w:rPr>
        <w:t xml:space="preserve"> Туман, Большая Индра, Вагильский Туман, Исетское, Таватуй</w:t>
      </w:r>
      <w:r w:rsidR="001543AE" w:rsidRPr="001543AE">
        <w:rPr>
          <w:rStyle w:val="grame"/>
          <w:color w:val="000000"/>
          <w:lang w:eastAsia="en-US"/>
        </w:rPr>
        <w:t xml:space="preserve">. </w:t>
      </w:r>
      <w:r w:rsidRPr="001543AE">
        <w:rPr>
          <w:rStyle w:val="grame"/>
          <w:color w:val="000000"/>
          <w:lang w:eastAsia="en-US"/>
        </w:rPr>
        <w:t>П</w:t>
      </w:r>
      <w:r w:rsidRPr="001543AE">
        <w:rPr>
          <w:lang w:eastAsia="en-US"/>
        </w:rPr>
        <w:t>остроены 134 водохранилища и более 120 прудов</w:t>
      </w:r>
      <w:r w:rsidR="001543AE" w:rsidRPr="001543AE">
        <w:rPr>
          <w:lang w:eastAsia="en-US"/>
        </w:rPr>
        <w:t xml:space="preserve">. </w:t>
      </w:r>
      <w:r w:rsidRPr="001543AE">
        <w:rPr>
          <w:lang w:eastAsia="en-US"/>
        </w:rPr>
        <w:t>Объем каждого водохранилища превышает 1 млн</w:t>
      </w:r>
      <w:r w:rsidR="001543AE" w:rsidRPr="001543AE">
        <w:rPr>
          <w:lang w:eastAsia="en-US"/>
        </w:rPr>
        <w:t xml:space="preserve">. </w:t>
      </w:r>
      <w:r w:rsidRPr="001543AE">
        <w:rPr>
          <w:lang w:eastAsia="en-US"/>
        </w:rPr>
        <w:t>куб</w:t>
      </w:r>
      <w:r w:rsidR="001543AE" w:rsidRPr="001543AE">
        <w:rPr>
          <w:lang w:eastAsia="en-US"/>
        </w:rPr>
        <w:t xml:space="preserve">. </w:t>
      </w:r>
      <w:r w:rsidRPr="001543AE">
        <w:rPr>
          <w:lang w:eastAsia="en-US"/>
        </w:rPr>
        <w:t>м воды, а прудов 50-700 тыс</w:t>
      </w:r>
      <w:r w:rsidR="001543AE" w:rsidRPr="001543AE">
        <w:rPr>
          <w:lang w:eastAsia="en-US"/>
        </w:rPr>
        <w:t xml:space="preserve">. </w:t>
      </w:r>
      <w:r w:rsidRPr="001543AE">
        <w:rPr>
          <w:lang w:eastAsia="en-US"/>
        </w:rPr>
        <w:t>Около 15</w:t>
      </w:r>
      <w:r w:rsidR="001543AE" w:rsidRPr="001543AE">
        <w:rPr>
          <w:lang w:eastAsia="en-US"/>
        </w:rPr>
        <w:t>%</w:t>
      </w:r>
      <w:r w:rsidRPr="001543AE">
        <w:rPr>
          <w:lang w:eastAsia="en-US"/>
        </w:rPr>
        <w:t xml:space="preserve"> территории области занимают болота</w:t>
      </w:r>
      <w:r w:rsidR="001543AE" w:rsidRPr="001543AE">
        <w:rPr>
          <w:lang w:eastAsia="en-US"/>
        </w:rPr>
        <w:t xml:space="preserve">. </w:t>
      </w:r>
      <w:r w:rsidRPr="001543AE">
        <w:rPr>
          <w:lang w:eastAsia="en-US"/>
        </w:rPr>
        <w:t>Больше всего их на северо-востоке</w:t>
      </w:r>
      <w:r w:rsidR="001543AE" w:rsidRPr="001543AE">
        <w:rPr>
          <w:lang w:eastAsia="en-US"/>
        </w:rPr>
        <w:t xml:space="preserve">. </w:t>
      </w:r>
      <w:r w:rsidR="00CD24B7" w:rsidRPr="001543AE">
        <w:rPr>
          <w:lang w:eastAsia="en-US"/>
        </w:rPr>
        <w:t>На территории области разведано и находится на государственном учете 173 месторождения пресных подземных вод</w:t>
      </w:r>
      <w:r w:rsidR="001543AE" w:rsidRPr="001543AE">
        <w:rPr>
          <w:lang w:eastAsia="en-US"/>
        </w:rPr>
        <w:t>.</w:t>
      </w:r>
    </w:p>
    <w:p w:rsidR="001543AE" w:rsidRDefault="00312FE6" w:rsidP="001543AE">
      <w:pPr>
        <w:ind w:firstLine="709"/>
        <w:rPr>
          <w:lang w:eastAsia="en-US"/>
        </w:rPr>
      </w:pPr>
      <w:r w:rsidRPr="001543AE">
        <w:rPr>
          <w:lang w:eastAsia="en-US"/>
        </w:rPr>
        <w:t>Лес занимает 70</w:t>
      </w:r>
      <w:r w:rsidR="001543AE" w:rsidRPr="001543AE">
        <w:rPr>
          <w:lang w:eastAsia="en-US"/>
        </w:rPr>
        <w:t>%</w:t>
      </w:r>
      <w:r w:rsidRPr="001543AE">
        <w:rPr>
          <w:lang w:eastAsia="en-US"/>
        </w:rPr>
        <w:t xml:space="preserve"> территории области</w:t>
      </w:r>
      <w:r w:rsidR="001543AE" w:rsidRPr="001543AE">
        <w:rPr>
          <w:lang w:eastAsia="en-US"/>
        </w:rPr>
        <w:t xml:space="preserve">. </w:t>
      </w:r>
      <w:r w:rsidRPr="001543AE">
        <w:rPr>
          <w:lang w:eastAsia="en-US"/>
        </w:rPr>
        <w:t>Преобладают хвойные породы деревьев, их более 65</w:t>
      </w:r>
      <w:r w:rsidR="001543AE" w:rsidRPr="001543AE">
        <w:rPr>
          <w:lang w:eastAsia="en-US"/>
        </w:rPr>
        <w:t>%</w:t>
      </w:r>
      <w:r w:rsidRPr="001543AE">
        <w:rPr>
          <w:lang w:eastAsia="en-US"/>
        </w:rPr>
        <w:t xml:space="preserve"> от общего числа</w:t>
      </w:r>
      <w:r w:rsidR="001543AE" w:rsidRPr="001543AE">
        <w:rPr>
          <w:lang w:eastAsia="en-US"/>
        </w:rPr>
        <w:t xml:space="preserve">; </w:t>
      </w:r>
      <w:r w:rsidRPr="001543AE">
        <w:rPr>
          <w:lang w:eastAsia="en-US"/>
        </w:rPr>
        <w:t>чаще всего произрастает сосна</w:t>
      </w:r>
      <w:r w:rsidR="001543AE" w:rsidRPr="001543AE">
        <w:rPr>
          <w:lang w:eastAsia="en-US"/>
        </w:rPr>
        <w:t xml:space="preserve">. </w:t>
      </w:r>
      <w:r w:rsidRPr="001543AE">
        <w:rPr>
          <w:lang w:eastAsia="en-US"/>
        </w:rPr>
        <w:t>Широко распространены</w:t>
      </w:r>
      <w:r w:rsidR="001543AE" w:rsidRPr="001543AE">
        <w:rPr>
          <w:lang w:eastAsia="en-US"/>
        </w:rPr>
        <w:t xml:space="preserve">: </w:t>
      </w:r>
      <w:r w:rsidRPr="001543AE">
        <w:rPr>
          <w:lang w:eastAsia="en-US"/>
        </w:rPr>
        <w:t>береза, кедр, осина, пихта, липа, лиственница</w:t>
      </w:r>
      <w:r w:rsidR="001543AE" w:rsidRPr="001543AE">
        <w:rPr>
          <w:lang w:eastAsia="en-US"/>
        </w:rPr>
        <w:t xml:space="preserve">. </w:t>
      </w:r>
      <w:r w:rsidRPr="001543AE">
        <w:rPr>
          <w:lang w:eastAsia="en-US"/>
        </w:rPr>
        <w:t>В Висимском заповеднике сохранились коренные первобытные леса</w:t>
      </w:r>
      <w:r w:rsidR="001543AE" w:rsidRPr="001543AE">
        <w:rPr>
          <w:lang w:eastAsia="en-US"/>
        </w:rPr>
        <w:t xml:space="preserve">. </w:t>
      </w:r>
      <w:r w:rsidRPr="001543AE">
        <w:rPr>
          <w:lang w:eastAsia="en-US"/>
        </w:rPr>
        <w:t>На юго-востоке области преобладает степная растительность с островными осиново-березовыми лесами</w:t>
      </w:r>
      <w:r w:rsidR="001543AE" w:rsidRPr="001543AE">
        <w:rPr>
          <w:lang w:eastAsia="en-US"/>
        </w:rPr>
        <w:t>.</w:t>
      </w:r>
    </w:p>
    <w:p w:rsidR="00312FE6" w:rsidRPr="001543AE" w:rsidRDefault="00312FE6" w:rsidP="001543AE">
      <w:pPr>
        <w:ind w:firstLine="709"/>
        <w:rPr>
          <w:lang w:eastAsia="en-US"/>
        </w:rPr>
      </w:pPr>
      <w:r w:rsidRPr="001543AE">
        <w:rPr>
          <w:lang w:eastAsia="en-US"/>
        </w:rPr>
        <w:t>Фауна</w:t>
      </w:r>
      <w:r w:rsidRPr="001543AE">
        <w:rPr>
          <w:rStyle w:val="grame"/>
          <w:color w:val="000000"/>
          <w:lang w:eastAsia="en-US"/>
        </w:rPr>
        <w:t xml:space="preserve"> В</w:t>
      </w:r>
      <w:r w:rsidRPr="001543AE">
        <w:rPr>
          <w:lang w:eastAsia="en-US"/>
        </w:rPr>
        <w:t xml:space="preserve"> животном мире преобладают представители таежной фауны, а на юге лесостепные обитатели</w:t>
      </w:r>
      <w:r w:rsidR="001543AE" w:rsidRPr="001543AE">
        <w:rPr>
          <w:lang w:eastAsia="en-US"/>
        </w:rPr>
        <w:t xml:space="preserve">. </w:t>
      </w:r>
      <w:r w:rsidRPr="001543AE">
        <w:rPr>
          <w:lang w:eastAsia="en-US"/>
        </w:rPr>
        <w:t xml:space="preserve">Это </w:t>
      </w:r>
      <w:r w:rsidR="001543AE">
        <w:rPr>
          <w:lang w:eastAsia="en-US"/>
        </w:rPr>
        <w:t>-</w:t>
      </w:r>
      <w:r w:rsidRPr="001543AE">
        <w:rPr>
          <w:lang w:eastAsia="en-US"/>
        </w:rPr>
        <w:t xml:space="preserve"> лось, косуля, кабан, волк, белка, заяц, соболь, куница, лисица, рысь, росомаха, колонок, горностай, бобр, медведь, глухарь, тетерев, рябчик</w:t>
      </w:r>
      <w:r w:rsidR="001543AE" w:rsidRPr="001543AE">
        <w:rPr>
          <w:lang w:eastAsia="en-US"/>
        </w:rPr>
        <w:t xml:space="preserve">. </w:t>
      </w:r>
      <w:r w:rsidRPr="001543AE">
        <w:rPr>
          <w:lang w:eastAsia="en-US"/>
        </w:rPr>
        <w:t>Среди ихтиофауны</w:t>
      </w:r>
      <w:r w:rsidR="001543AE" w:rsidRPr="001543AE">
        <w:rPr>
          <w:lang w:eastAsia="en-US"/>
        </w:rPr>
        <w:t xml:space="preserve">: </w:t>
      </w:r>
      <w:r w:rsidRPr="001543AE">
        <w:rPr>
          <w:lang w:eastAsia="en-US"/>
        </w:rPr>
        <w:t>щука, окунь, ерш, плотва, лещ, язь, налим, гольян, карась</w:t>
      </w:r>
      <w:r w:rsidR="001543AE" w:rsidRPr="001543AE">
        <w:rPr>
          <w:lang w:eastAsia="en-US"/>
        </w:rPr>
        <w:t xml:space="preserve">. </w:t>
      </w:r>
      <w:r w:rsidRPr="001543AE">
        <w:rPr>
          <w:lang w:eastAsia="en-US"/>
        </w:rPr>
        <w:t>На юге области</w:t>
      </w:r>
      <w:r w:rsidR="001543AE" w:rsidRPr="001543AE">
        <w:rPr>
          <w:lang w:eastAsia="en-US"/>
        </w:rPr>
        <w:t xml:space="preserve">: </w:t>
      </w:r>
      <w:r w:rsidRPr="001543AE">
        <w:rPr>
          <w:lang w:eastAsia="en-US"/>
        </w:rPr>
        <w:t>пескарь, елец, линь</w:t>
      </w:r>
      <w:r w:rsidR="001543AE" w:rsidRPr="001543AE">
        <w:rPr>
          <w:lang w:eastAsia="en-US"/>
        </w:rPr>
        <w:t xml:space="preserve">. </w:t>
      </w:r>
      <w:r w:rsidRPr="001543AE">
        <w:rPr>
          <w:lang w:eastAsia="en-US"/>
        </w:rPr>
        <w:t>Промысловое значение имеют</w:t>
      </w:r>
      <w:r w:rsidR="001543AE" w:rsidRPr="001543AE">
        <w:rPr>
          <w:lang w:eastAsia="en-US"/>
        </w:rPr>
        <w:t xml:space="preserve">: </w:t>
      </w:r>
      <w:r w:rsidRPr="001543AE">
        <w:rPr>
          <w:lang w:eastAsia="en-US"/>
        </w:rPr>
        <w:t>пелядь, сиг, ряпушка</w:t>
      </w:r>
      <w:r w:rsidR="001543AE" w:rsidRPr="001543AE">
        <w:rPr>
          <w:lang w:eastAsia="en-US"/>
        </w:rPr>
        <w:t xml:space="preserve">. </w:t>
      </w:r>
      <w:r w:rsidRPr="001543AE">
        <w:rPr>
          <w:lang w:eastAsia="en-US"/>
        </w:rPr>
        <w:t>Есть ценные породы рыб</w:t>
      </w:r>
      <w:r w:rsidR="001543AE" w:rsidRPr="001543AE">
        <w:rPr>
          <w:lang w:eastAsia="en-US"/>
        </w:rPr>
        <w:t xml:space="preserve">: </w:t>
      </w:r>
      <w:r w:rsidRPr="001543AE">
        <w:rPr>
          <w:lang w:eastAsia="en-US"/>
        </w:rPr>
        <w:t>нельма, муксун, хариус</w:t>
      </w:r>
      <w:r w:rsidR="001543AE" w:rsidRPr="001543AE">
        <w:rPr>
          <w:lang w:eastAsia="en-US"/>
        </w:rPr>
        <w:t xml:space="preserve">. </w:t>
      </w:r>
      <w:r w:rsidRPr="001543AE">
        <w:rPr>
          <w:lang w:eastAsia="en-US"/>
        </w:rPr>
        <w:t>Встречается таймень</w:t>
      </w:r>
    </w:p>
    <w:p w:rsidR="001543AE" w:rsidRDefault="00312FE6" w:rsidP="001543AE">
      <w:pPr>
        <w:ind w:firstLine="709"/>
        <w:rPr>
          <w:lang w:eastAsia="en-US"/>
        </w:rPr>
      </w:pPr>
      <w:r w:rsidRPr="001543AE">
        <w:rPr>
          <w:lang w:eastAsia="en-US"/>
        </w:rPr>
        <w:t>Область состоит из 73 муниципалитетов, в которых расположены 47 городов, 99 поселков городского типа, а также 1886 сел и деревень</w:t>
      </w:r>
      <w:r w:rsidR="001543AE" w:rsidRPr="001543AE">
        <w:rPr>
          <w:lang w:eastAsia="en-US"/>
        </w:rPr>
        <w:t xml:space="preserve">. </w:t>
      </w:r>
      <w:r w:rsidRPr="001543AE">
        <w:rPr>
          <w:lang w:eastAsia="en-US"/>
        </w:rPr>
        <w:t>По численности населения</w:t>
      </w:r>
      <w:r w:rsidR="001543AE">
        <w:rPr>
          <w:lang w:eastAsia="en-US"/>
        </w:rPr>
        <w:t xml:space="preserve"> (</w:t>
      </w:r>
      <w:r w:rsidRPr="001543AE">
        <w:rPr>
          <w:lang w:eastAsia="en-US"/>
        </w:rPr>
        <w:t>4,669,800 чел</w:t>
      </w:r>
      <w:r w:rsidR="001543AE" w:rsidRPr="001543AE">
        <w:rPr>
          <w:lang w:eastAsia="en-US"/>
        </w:rPr>
        <w:t xml:space="preserve">) </w:t>
      </w:r>
      <w:r w:rsidRPr="001543AE">
        <w:rPr>
          <w:lang w:eastAsia="en-US"/>
        </w:rPr>
        <w:t>область занимает 5-ое место среди 89 субъектов РФ</w:t>
      </w:r>
      <w:r w:rsidR="001543AE">
        <w:rPr>
          <w:lang w:eastAsia="en-US"/>
        </w:rPr>
        <w:t xml:space="preserve"> (</w:t>
      </w:r>
      <w:r w:rsidRPr="001543AE">
        <w:rPr>
          <w:lang w:eastAsia="en-US"/>
        </w:rPr>
        <w:t>3,2% населения России</w:t>
      </w:r>
      <w:r w:rsidR="001543AE" w:rsidRPr="001543AE">
        <w:rPr>
          <w:lang w:eastAsia="en-US"/>
        </w:rPr>
        <w:t xml:space="preserve">). </w:t>
      </w:r>
      <w:r w:rsidRPr="001543AE">
        <w:rPr>
          <w:lang w:eastAsia="en-US"/>
        </w:rPr>
        <w:t>Городское население области составляет 87,5%, сельское</w:t>
      </w:r>
      <w:r w:rsidR="001543AE" w:rsidRPr="001543AE">
        <w:rPr>
          <w:lang w:eastAsia="en-US"/>
        </w:rPr>
        <w:t xml:space="preserve"> - </w:t>
      </w:r>
      <w:r w:rsidRPr="001543AE">
        <w:rPr>
          <w:lang w:eastAsia="en-US"/>
        </w:rPr>
        <w:t>12,5%</w:t>
      </w:r>
      <w:r w:rsidR="001543AE" w:rsidRPr="001543AE">
        <w:rPr>
          <w:lang w:eastAsia="en-US"/>
        </w:rPr>
        <w:t>.</w:t>
      </w:r>
    </w:p>
    <w:p w:rsidR="001543AE" w:rsidRDefault="00312FE6" w:rsidP="001543AE">
      <w:pPr>
        <w:ind w:firstLine="709"/>
        <w:rPr>
          <w:lang w:eastAsia="en-US"/>
        </w:rPr>
      </w:pPr>
      <w:r w:rsidRPr="001543AE">
        <w:rPr>
          <w:lang w:eastAsia="en-US"/>
        </w:rPr>
        <w:t>Значительная часть территории Свердловской области</w:t>
      </w:r>
      <w:r w:rsidR="001543AE">
        <w:rPr>
          <w:lang w:eastAsia="en-US"/>
        </w:rPr>
        <w:t xml:space="preserve"> (</w:t>
      </w:r>
      <w:r w:rsidRPr="001543AE">
        <w:rPr>
          <w:lang w:eastAsia="en-US"/>
        </w:rPr>
        <w:t>12,6 млн</w:t>
      </w:r>
      <w:r w:rsidR="001543AE" w:rsidRPr="001543AE">
        <w:rPr>
          <w:lang w:eastAsia="en-US"/>
        </w:rPr>
        <w:t xml:space="preserve">. </w:t>
      </w:r>
      <w:r w:rsidRPr="001543AE">
        <w:rPr>
          <w:lang w:eastAsia="en-US"/>
        </w:rPr>
        <w:t>га или 55,6% территории</w:t>
      </w:r>
      <w:r w:rsidR="001543AE" w:rsidRPr="001543AE">
        <w:rPr>
          <w:lang w:eastAsia="en-US"/>
        </w:rPr>
        <w:t xml:space="preserve">) </w:t>
      </w:r>
      <w:r w:rsidRPr="001543AE">
        <w:rPr>
          <w:lang w:eastAsia="en-US"/>
        </w:rPr>
        <w:t>покрыта лесами, прежде всего хвойными, среди которых доминируют сосна и ель</w:t>
      </w:r>
      <w:r w:rsidR="001543AE" w:rsidRPr="001543AE">
        <w:rPr>
          <w:lang w:eastAsia="en-US"/>
        </w:rPr>
        <w:t>.</w:t>
      </w:r>
    </w:p>
    <w:p w:rsidR="001543AE" w:rsidRDefault="00312FE6" w:rsidP="001543AE">
      <w:pPr>
        <w:ind w:firstLine="709"/>
        <w:rPr>
          <w:lang w:eastAsia="en-US"/>
        </w:rPr>
      </w:pPr>
      <w:r w:rsidRPr="001543AE">
        <w:rPr>
          <w:lang w:eastAsia="en-US"/>
        </w:rPr>
        <w:t>Всего на Среднем Урале более 1250 памятников истории и культуры</w:t>
      </w:r>
      <w:r w:rsidR="001543AE" w:rsidRPr="001543AE">
        <w:rPr>
          <w:lang w:eastAsia="en-US"/>
        </w:rPr>
        <w:t>.</w:t>
      </w:r>
    </w:p>
    <w:p w:rsidR="001543AE" w:rsidRDefault="00312FE6" w:rsidP="001543AE">
      <w:pPr>
        <w:ind w:firstLine="709"/>
        <w:rPr>
          <w:lang w:eastAsia="en-US"/>
        </w:rPr>
      </w:pPr>
      <w:r w:rsidRPr="001543AE">
        <w:rPr>
          <w:lang w:eastAsia="en-US"/>
        </w:rPr>
        <w:t>Главные достопримечательности</w:t>
      </w:r>
      <w:r w:rsidR="001543AE" w:rsidRPr="001543AE">
        <w:rPr>
          <w:lang w:eastAsia="en-US"/>
        </w:rPr>
        <w:t>:</w:t>
      </w:r>
    </w:p>
    <w:p w:rsidR="001543AE" w:rsidRDefault="00312FE6" w:rsidP="001543AE">
      <w:pPr>
        <w:ind w:firstLine="709"/>
        <w:rPr>
          <w:lang w:eastAsia="en-US"/>
        </w:rPr>
      </w:pPr>
      <w:r w:rsidRPr="001543AE">
        <w:rPr>
          <w:lang w:eastAsia="en-US"/>
        </w:rPr>
        <w:t>Природный парк</w:t>
      </w:r>
      <w:r w:rsidR="001543AE">
        <w:rPr>
          <w:lang w:eastAsia="en-US"/>
        </w:rPr>
        <w:t xml:space="preserve"> "</w:t>
      </w:r>
      <w:r w:rsidRPr="001543AE">
        <w:rPr>
          <w:lang w:eastAsia="en-US"/>
        </w:rPr>
        <w:t>Оленьи ручьи</w:t>
      </w:r>
      <w:r w:rsidR="001543AE">
        <w:rPr>
          <w:lang w:eastAsia="en-US"/>
        </w:rPr>
        <w:t xml:space="preserve">". </w:t>
      </w:r>
      <w:r w:rsidRPr="001543AE">
        <w:rPr>
          <w:lang w:eastAsia="en-US"/>
        </w:rPr>
        <w:t>Расположен на юго-западе Свердловской области на площади 12 тыс</w:t>
      </w:r>
      <w:r w:rsidR="001543AE" w:rsidRPr="001543AE">
        <w:rPr>
          <w:lang w:eastAsia="en-US"/>
        </w:rPr>
        <w:t xml:space="preserve">. </w:t>
      </w:r>
      <w:r w:rsidRPr="001543AE">
        <w:rPr>
          <w:lang w:eastAsia="en-US"/>
        </w:rPr>
        <w:t>гектаров в нижнем течении реки Серьга</w:t>
      </w:r>
      <w:r w:rsidR="001543AE" w:rsidRPr="001543AE">
        <w:rPr>
          <w:lang w:eastAsia="en-US"/>
        </w:rPr>
        <w:t xml:space="preserve">. </w:t>
      </w:r>
      <w:r w:rsidRPr="001543AE">
        <w:rPr>
          <w:lang w:eastAsia="en-US"/>
        </w:rPr>
        <w:t>Здесь обнаружены стоянки древнего человека, наскальные рисунки</w:t>
      </w:r>
      <w:r w:rsidR="001543AE" w:rsidRPr="001543AE">
        <w:rPr>
          <w:lang w:eastAsia="en-US"/>
        </w:rPr>
        <w:t xml:space="preserve">. </w:t>
      </w:r>
      <w:r w:rsidRPr="001543AE">
        <w:rPr>
          <w:lang w:eastAsia="en-US"/>
        </w:rPr>
        <w:t>Действуют несколько экологических маршрутов общей протяженностью 40 км</w:t>
      </w:r>
      <w:r w:rsidR="001543AE" w:rsidRPr="001543AE">
        <w:rPr>
          <w:lang w:eastAsia="en-US"/>
        </w:rPr>
        <w:t>.</w:t>
      </w:r>
    </w:p>
    <w:p w:rsidR="001543AE" w:rsidRDefault="00312FE6" w:rsidP="001543AE">
      <w:pPr>
        <w:ind w:firstLine="709"/>
        <w:rPr>
          <w:lang w:eastAsia="en-US"/>
        </w:rPr>
      </w:pPr>
      <w:r w:rsidRPr="001543AE">
        <w:rPr>
          <w:lang w:eastAsia="en-US"/>
        </w:rPr>
        <w:t>Верхотурский кремль</w:t>
      </w:r>
      <w:r w:rsidR="001543AE" w:rsidRPr="001543AE">
        <w:rPr>
          <w:lang w:eastAsia="en-US"/>
        </w:rPr>
        <w:t xml:space="preserve"> - </w:t>
      </w:r>
      <w:r w:rsidRPr="001543AE">
        <w:rPr>
          <w:lang w:eastAsia="en-US"/>
        </w:rPr>
        <w:t>единственный каменный кремль, сохранившийся на Урале, построен в 1698</w:t>
      </w:r>
      <w:r w:rsidR="001543AE" w:rsidRPr="001543AE">
        <w:rPr>
          <w:lang w:eastAsia="en-US"/>
        </w:rPr>
        <w:t xml:space="preserve"> - </w:t>
      </w:r>
      <w:r w:rsidRPr="001543AE">
        <w:rPr>
          <w:lang w:eastAsia="en-US"/>
        </w:rPr>
        <w:t>1712 годах</w:t>
      </w:r>
      <w:r w:rsidR="001543AE" w:rsidRPr="001543AE">
        <w:rPr>
          <w:lang w:eastAsia="en-US"/>
        </w:rPr>
        <w:t xml:space="preserve">. </w:t>
      </w:r>
      <w:r w:rsidRPr="001543AE">
        <w:rPr>
          <w:lang w:eastAsia="en-US"/>
        </w:rPr>
        <w:t>Включает величественный Троицкий собор с многоярусной колокольней, воеводский дом, приказную избу, казенные амбары</w:t>
      </w:r>
      <w:r w:rsidR="001543AE" w:rsidRPr="001543AE">
        <w:rPr>
          <w:lang w:eastAsia="en-US"/>
        </w:rPr>
        <w:t>.</w:t>
      </w:r>
    </w:p>
    <w:p w:rsidR="001543AE" w:rsidRDefault="00312FE6" w:rsidP="001543AE">
      <w:pPr>
        <w:ind w:firstLine="709"/>
        <w:rPr>
          <w:lang w:eastAsia="en-US"/>
        </w:rPr>
      </w:pPr>
      <w:r w:rsidRPr="001543AE">
        <w:rPr>
          <w:lang w:eastAsia="en-US"/>
        </w:rPr>
        <w:t>Невьянская наклонная башня</w:t>
      </w:r>
      <w:r w:rsidR="001543AE" w:rsidRPr="001543AE">
        <w:rPr>
          <w:lang w:eastAsia="en-US"/>
        </w:rPr>
        <w:t xml:space="preserve"> - </w:t>
      </w:r>
      <w:r w:rsidRPr="001543AE">
        <w:rPr>
          <w:lang w:eastAsia="en-US"/>
        </w:rPr>
        <w:t>одно из немногих в мире архитектурных сооружений с отклонением от вертикали вверху 1,8 м</w:t>
      </w:r>
      <w:r w:rsidR="001543AE" w:rsidRPr="001543AE">
        <w:rPr>
          <w:lang w:eastAsia="en-US"/>
        </w:rPr>
        <w:t xml:space="preserve">. </w:t>
      </w:r>
      <w:r w:rsidRPr="001543AE">
        <w:rPr>
          <w:lang w:eastAsia="en-US"/>
        </w:rPr>
        <w:t>Возведена в 1721</w:t>
      </w:r>
      <w:r w:rsidR="001543AE" w:rsidRPr="001543AE">
        <w:rPr>
          <w:lang w:eastAsia="en-US"/>
        </w:rPr>
        <w:t xml:space="preserve"> - </w:t>
      </w:r>
      <w:r w:rsidRPr="001543AE">
        <w:rPr>
          <w:lang w:eastAsia="en-US"/>
        </w:rPr>
        <w:t>1725 годах по приказу знаменитого уральского промышленника Акинфия Демидова</w:t>
      </w:r>
      <w:r w:rsidR="001543AE" w:rsidRPr="001543AE">
        <w:rPr>
          <w:lang w:eastAsia="en-US"/>
        </w:rPr>
        <w:t>.</w:t>
      </w:r>
    </w:p>
    <w:p w:rsidR="001543AE" w:rsidRDefault="00312FE6" w:rsidP="001543AE">
      <w:pPr>
        <w:ind w:firstLine="709"/>
        <w:rPr>
          <w:lang w:eastAsia="en-US"/>
        </w:rPr>
      </w:pPr>
      <w:r w:rsidRPr="001543AE">
        <w:rPr>
          <w:lang w:eastAsia="en-US"/>
        </w:rPr>
        <w:t>Музей деревянного зодчества в Нижней Синячихе</w:t>
      </w:r>
      <w:r w:rsidR="001543AE" w:rsidRPr="001543AE">
        <w:rPr>
          <w:lang w:eastAsia="en-US"/>
        </w:rPr>
        <w:t xml:space="preserve"> - </w:t>
      </w:r>
      <w:r w:rsidRPr="001543AE">
        <w:rPr>
          <w:lang w:eastAsia="en-US"/>
        </w:rPr>
        <w:t>более двадцати уникальных строений XVII</w:t>
      </w:r>
      <w:r w:rsidR="001543AE" w:rsidRPr="001543AE">
        <w:rPr>
          <w:lang w:eastAsia="en-US"/>
        </w:rPr>
        <w:t xml:space="preserve"> - </w:t>
      </w:r>
      <w:r w:rsidRPr="001543AE">
        <w:rPr>
          <w:lang w:eastAsia="en-US"/>
        </w:rPr>
        <w:t>XIX веков</w:t>
      </w:r>
      <w:r w:rsidR="001543AE" w:rsidRPr="001543AE">
        <w:rPr>
          <w:lang w:eastAsia="en-US"/>
        </w:rPr>
        <w:t xml:space="preserve">: </w:t>
      </w:r>
      <w:r w:rsidRPr="001543AE">
        <w:rPr>
          <w:lang w:eastAsia="en-US"/>
        </w:rPr>
        <w:t>пожарные каланчи, сторожевые башни, избы</w:t>
      </w:r>
      <w:r w:rsidR="001543AE" w:rsidRPr="001543AE">
        <w:rPr>
          <w:lang w:eastAsia="en-US"/>
        </w:rPr>
        <w:t>.</w:t>
      </w:r>
    </w:p>
    <w:p w:rsidR="001543AE" w:rsidRDefault="00312FE6" w:rsidP="001543AE">
      <w:pPr>
        <w:ind w:firstLine="709"/>
        <w:rPr>
          <w:lang w:eastAsia="en-US"/>
        </w:rPr>
      </w:pPr>
      <w:r w:rsidRPr="001543AE">
        <w:rPr>
          <w:lang w:eastAsia="en-US"/>
        </w:rPr>
        <w:t>Дом-музей Петра Чайковского в Алапаевске, где семья Чайковских жила с 1849 по 1852 год</w:t>
      </w:r>
      <w:r w:rsidR="001543AE" w:rsidRPr="001543AE">
        <w:rPr>
          <w:lang w:eastAsia="en-US"/>
        </w:rPr>
        <w:t xml:space="preserve">. </w:t>
      </w:r>
      <w:r w:rsidRPr="001543AE">
        <w:rPr>
          <w:lang w:eastAsia="en-US"/>
        </w:rPr>
        <w:t>В музее представлены музыкальные инструменты народов мира</w:t>
      </w:r>
      <w:r w:rsidR="001543AE" w:rsidRPr="001543AE">
        <w:rPr>
          <w:lang w:eastAsia="en-US"/>
        </w:rPr>
        <w:t>.</w:t>
      </w:r>
    </w:p>
    <w:p w:rsidR="001543AE" w:rsidRDefault="00312FE6" w:rsidP="001543AE">
      <w:pPr>
        <w:ind w:firstLine="709"/>
        <w:rPr>
          <w:lang w:eastAsia="en-US"/>
        </w:rPr>
      </w:pPr>
      <w:r w:rsidRPr="001543AE">
        <w:rPr>
          <w:lang w:eastAsia="en-US"/>
        </w:rPr>
        <w:t>Дом-музей уральского сказочника Павла Бажова в Сысерти</w:t>
      </w:r>
      <w:r w:rsidR="001543AE" w:rsidRPr="001543AE">
        <w:rPr>
          <w:lang w:eastAsia="en-US"/>
        </w:rPr>
        <w:t xml:space="preserve"> - </w:t>
      </w:r>
      <w:r w:rsidRPr="001543AE">
        <w:rPr>
          <w:lang w:eastAsia="en-US"/>
        </w:rPr>
        <w:t>усадьба, принадлежавшая родителям Бажова, в которой писатель провел юные годы</w:t>
      </w:r>
      <w:r w:rsidR="001543AE" w:rsidRPr="001543AE">
        <w:rPr>
          <w:lang w:eastAsia="en-US"/>
        </w:rPr>
        <w:t>.</w:t>
      </w:r>
    </w:p>
    <w:p w:rsidR="001543AE" w:rsidRDefault="00312FE6" w:rsidP="001543AE">
      <w:pPr>
        <w:ind w:firstLine="709"/>
        <w:rPr>
          <w:lang w:eastAsia="en-US"/>
        </w:rPr>
      </w:pPr>
      <w:r w:rsidRPr="001543AE">
        <w:rPr>
          <w:lang w:eastAsia="en-US"/>
        </w:rPr>
        <w:t>Места, связанные с гибелью и последнего российского императора Николая II и членов Императорского Дома</w:t>
      </w:r>
      <w:r w:rsidR="001543AE" w:rsidRPr="001543AE">
        <w:rPr>
          <w:lang w:eastAsia="en-US"/>
        </w:rPr>
        <w:t>.</w:t>
      </w:r>
    </w:p>
    <w:p w:rsidR="00EA7ADE" w:rsidRPr="001543AE" w:rsidRDefault="00EA7ADE" w:rsidP="001543AE">
      <w:pPr>
        <w:ind w:firstLine="709"/>
        <w:rPr>
          <w:lang w:eastAsia="en-US"/>
        </w:rPr>
      </w:pPr>
      <w:r w:rsidRPr="001543AE">
        <w:rPr>
          <w:lang w:eastAsia="en-US"/>
        </w:rPr>
        <w:t>Ресурсы религиозного / паломнического туризма</w:t>
      </w:r>
    </w:p>
    <w:p w:rsidR="001543AE" w:rsidRDefault="00EA7ADE" w:rsidP="001543AE">
      <w:pPr>
        <w:ind w:firstLine="709"/>
        <w:rPr>
          <w:lang w:eastAsia="en-US"/>
        </w:rPr>
      </w:pPr>
      <w:r w:rsidRPr="001543AE">
        <w:rPr>
          <w:lang w:eastAsia="en-US"/>
        </w:rPr>
        <w:t>Многовековая традиция паломничества в Свердловской области связана с г</w:t>
      </w:r>
      <w:r w:rsidR="001543AE" w:rsidRPr="001543AE">
        <w:rPr>
          <w:lang w:eastAsia="en-US"/>
        </w:rPr>
        <w:t xml:space="preserve">. </w:t>
      </w:r>
      <w:r w:rsidRPr="001543AE">
        <w:rPr>
          <w:lang w:eastAsia="en-US"/>
        </w:rPr>
        <w:t xml:space="preserve">Верхотурье </w:t>
      </w:r>
      <w:r w:rsidR="001543AE">
        <w:rPr>
          <w:lang w:eastAsia="en-US"/>
        </w:rPr>
        <w:t>-</w:t>
      </w:r>
      <w:r w:rsidRPr="001543AE">
        <w:rPr>
          <w:lang w:eastAsia="en-US"/>
        </w:rPr>
        <w:t xml:space="preserve"> историко-духовным центром Урала, который представляет собой историко-архитектурный музей-заповедник с уникальными памятниками русского православия и народного зодчества</w:t>
      </w:r>
      <w:r w:rsidR="001543AE" w:rsidRPr="001543AE">
        <w:rPr>
          <w:lang w:eastAsia="en-US"/>
        </w:rPr>
        <w:t xml:space="preserve">. </w:t>
      </w:r>
      <w:r w:rsidRPr="001543AE">
        <w:rPr>
          <w:lang w:eastAsia="en-US"/>
        </w:rPr>
        <w:t>Старейший из городов Свердловской области был основан в 1598 г</w:t>
      </w:r>
      <w:r w:rsidR="001543AE">
        <w:rPr>
          <w:lang w:eastAsia="en-US"/>
        </w:rPr>
        <w:t>.,</w:t>
      </w:r>
      <w:r w:rsidRPr="001543AE">
        <w:rPr>
          <w:lang w:eastAsia="en-US"/>
        </w:rPr>
        <w:t xml:space="preserve"> в 1970 г</w:t>
      </w:r>
      <w:r w:rsidR="001543AE" w:rsidRPr="001543AE">
        <w:rPr>
          <w:lang w:eastAsia="en-US"/>
        </w:rPr>
        <w:t xml:space="preserve">. </w:t>
      </w:r>
      <w:r w:rsidRPr="001543AE">
        <w:rPr>
          <w:lang w:eastAsia="en-US"/>
        </w:rPr>
        <w:t>включен в состав исторических городов России</w:t>
      </w:r>
      <w:r w:rsidR="001543AE" w:rsidRPr="001543AE">
        <w:rPr>
          <w:lang w:eastAsia="en-US"/>
        </w:rPr>
        <w:t>.</w:t>
      </w:r>
    </w:p>
    <w:p w:rsidR="001543AE" w:rsidRDefault="00EA7ADE" w:rsidP="001543AE">
      <w:pPr>
        <w:ind w:firstLine="709"/>
        <w:rPr>
          <w:lang w:eastAsia="en-US"/>
        </w:rPr>
      </w:pPr>
      <w:r w:rsidRPr="001543AE">
        <w:rPr>
          <w:lang w:eastAsia="en-US"/>
        </w:rPr>
        <w:t>К объектам туристского показа относятся историко-религиозные ансамбли города</w:t>
      </w:r>
      <w:r w:rsidR="001543AE" w:rsidRPr="001543AE">
        <w:rPr>
          <w:lang w:eastAsia="en-US"/>
        </w:rPr>
        <w:t>:</w:t>
      </w:r>
    </w:p>
    <w:p w:rsidR="001543AE" w:rsidRDefault="00EA7ADE" w:rsidP="001543AE">
      <w:pPr>
        <w:ind w:firstLine="709"/>
        <w:rPr>
          <w:lang w:eastAsia="en-US"/>
        </w:rPr>
      </w:pPr>
      <w:r w:rsidRPr="001543AE">
        <w:rPr>
          <w:lang w:eastAsia="en-US"/>
        </w:rPr>
        <w:t>здания на территории Верхотурского Кремля</w:t>
      </w:r>
      <w:r w:rsidR="001543AE" w:rsidRPr="001543AE">
        <w:rPr>
          <w:lang w:eastAsia="en-US"/>
        </w:rPr>
        <w:t xml:space="preserve">: </w:t>
      </w:r>
      <w:r w:rsidRPr="001543AE">
        <w:rPr>
          <w:lang w:eastAsia="en-US"/>
        </w:rPr>
        <w:t>Свято-Троицкий собор</w:t>
      </w:r>
      <w:r w:rsidR="001543AE">
        <w:rPr>
          <w:lang w:eastAsia="en-US"/>
        </w:rPr>
        <w:t xml:space="preserve"> (</w:t>
      </w:r>
      <w:r w:rsidRPr="001543AE">
        <w:rPr>
          <w:lang w:eastAsia="en-US"/>
        </w:rPr>
        <w:t>1703г</w:t>
      </w:r>
      <w:r w:rsidR="001543AE" w:rsidRPr="001543AE">
        <w:rPr>
          <w:lang w:eastAsia="en-US"/>
        </w:rPr>
        <w:t>),</w:t>
      </w:r>
      <w:r w:rsidRPr="001543AE">
        <w:rPr>
          <w:lang w:eastAsia="en-US"/>
        </w:rPr>
        <w:t xml:space="preserve"> который решением Гаагской конференции ЮНЕСКО отнесен к памятникам архитектуры мирового значения, дом воеводы, приказные палаты, гостиные склады, часовня</w:t>
      </w:r>
      <w:r w:rsidR="001543AE">
        <w:rPr>
          <w:lang w:eastAsia="en-US"/>
        </w:rPr>
        <w:t xml:space="preserve"> </w:t>
      </w:r>
      <w:r w:rsidRPr="001543AE">
        <w:rPr>
          <w:lang w:eastAsia="en-US"/>
        </w:rPr>
        <w:t>ограда и ворота</w:t>
      </w:r>
      <w:r w:rsidR="001543AE" w:rsidRPr="001543AE">
        <w:rPr>
          <w:lang w:eastAsia="en-US"/>
        </w:rPr>
        <w:t>;</w:t>
      </w:r>
    </w:p>
    <w:p w:rsidR="001543AE" w:rsidRDefault="00EA7ADE" w:rsidP="001543AE">
      <w:pPr>
        <w:ind w:firstLine="709"/>
        <w:rPr>
          <w:lang w:eastAsia="en-US"/>
        </w:rPr>
      </w:pPr>
      <w:r w:rsidRPr="001543AE">
        <w:rPr>
          <w:lang w:eastAsia="en-US"/>
        </w:rPr>
        <w:t>монастыри</w:t>
      </w:r>
      <w:r w:rsidR="001543AE" w:rsidRPr="001543AE">
        <w:rPr>
          <w:lang w:eastAsia="en-US"/>
        </w:rPr>
        <w:t xml:space="preserve">: </w:t>
      </w:r>
      <w:r w:rsidRPr="001543AE">
        <w:rPr>
          <w:lang w:eastAsia="en-US"/>
        </w:rPr>
        <w:t>Свято-Николаевский Верхотурский мужской монастырь</w:t>
      </w:r>
      <w:r w:rsidR="001543AE">
        <w:rPr>
          <w:lang w:eastAsia="en-US"/>
        </w:rPr>
        <w:t xml:space="preserve"> (</w:t>
      </w:r>
      <w:r w:rsidRPr="001543AE">
        <w:rPr>
          <w:lang w:eastAsia="en-US"/>
        </w:rPr>
        <w:t>1604 г</w:t>
      </w:r>
      <w:r w:rsidR="001543AE" w:rsidRPr="001543AE">
        <w:rPr>
          <w:lang w:eastAsia="en-US"/>
        </w:rPr>
        <w:t>),</w:t>
      </w:r>
      <w:r w:rsidRPr="001543AE">
        <w:rPr>
          <w:lang w:eastAsia="en-US"/>
        </w:rPr>
        <w:t xml:space="preserve"> в котором находятся мощи святого Симеона Верхотурского, Православный музей при нем с богатой коллекцией экспонатов</w:t>
      </w:r>
      <w:r w:rsidR="001543AE" w:rsidRPr="001543AE">
        <w:rPr>
          <w:lang w:eastAsia="en-US"/>
        </w:rPr>
        <w:t xml:space="preserve">; </w:t>
      </w:r>
      <w:r w:rsidRPr="001543AE">
        <w:rPr>
          <w:lang w:eastAsia="en-US"/>
        </w:rPr>
        <w:t>женский монастырь Покрова Пресвятой Богородицы</w:t>
      </w:r>
      <w:r w:rsidR="001543AE">
        <w:rPr>
          <w:lang w:eastAsia="en-US"/>
        </w:rPr>
        <w:t xml:space="preserve"> (</w:t>
      </w:r>
      <w:r w:rsidRPr="001543AE">
        <w:rPr>
          <w:lang w:eastAsia="en-US"/>
        </w:rPr>
        <w:t>1621 г</w:t>
      </w:r>
      <w:r w:rsidR="001543AE" w:rsidRPr="001543AE">
        <w:rPr>
          <w:lang w:eastAsia="en-US"/>
        </w:rPr>
        <w:t>);</w:t>
      </w:r>
    </w:p>
    <w:p w:rsidR="001543AE" w:rsidRDefault="00EA7ADE" w:rsidP="001543AE">
      <w:pPr>
        <w:ind w:firstLine="709"/>
        <w:rPr>
          <w:lang w:eastAsia="en-US"/>
        </w:rPr>
      </w:pPr>
      <w:r w:rsidRPr="001543AE">
        <w:rPr>
          <w:lang w:eastAsia="en-US"/>
        </w:rPr>
        <w:t>соборы монастырей</w:t>
      </w:r>
      <w:r w:rsidR="001543AE" w:rsidRPr="001543AE">
        <w:rPr>
          <w:lang w:eastAsia="en-US"/>
        </w:rPr>
        <w:t xml:space="preserve">: </w:t>
      </w:r>
      <w:r w:rsidRPr="001543AE">
        <w:rPr>
          <w:lang w:eastAsia="en-US"/>
        </w:rPr>
        <w:t>Преображенский, Покровский и Кресто-Воздвиженский</w:t>
      </w:r>
      <w:r w:rsidR="001543AE" w:rsidRPr="001543AE">
        <w:rPr>
          <w:lang w:eastAsia="en-US"/>
        </w:rPr>
        <w:t>.</w:t>
      </w:r>
    </w:p>
    <w:p w:rsidR="001543AE" w:rsidRDefault="00EA7ADE" w:rsidP="001543AE">
      <w:pPr>
        <w:ind w:firstLine="709"/>
        <w:rPr>
          <w:lang w:eastAsia="en-US"/>
        </w:rPr>
      </w:pPr>
      <w:r w:rsidRPr="001543AE">
        <w:rPr>
          <w:lang w:eastAsia="en-US"/>
        </w:rPr>
        <w:t>Уникальные религиозные святыни Свердловской области</w:t>
      </w:r>
      <w:r w:rsidR="001543AE">
        <w:rPr>
          <w:lang w:eastAsia="en-US"/>
        </w:rPr>
        <w:t xml:space="preserve"> (</w:t>
      </w:r>
      <w:r w:rsidRPr="001543AE">
        <w:rPr>
          <w:lang w:eastAsia="en-US"/>
        </w:rPr>
        <w:t>Храм-памятник на Крови во имя Всех Святых на месте бывшего Ипатьевского дома в Екатеринбурге</w:t>
      </w:r>
      <w:r w:rsidR="001543AE" w:rsidRPr="001543AE">
        <w:rPr>
          <w:lang w:eastAsia="en-US"/>
        </w:rPr>
        <w:t xml:space="preserve">; </w:t>
      </w:r>
      <w:r w:rsidRPr="001543AE">
        <w:rPr>
          <w:lang w:eastAsia="en-US"/>
        </w:rPr>
        <w:t>монастырь в честь святых царственных Страстотерпцев в урочище Ганина Яма</w:t>
      </w:r>
      <w:r w:rsidR="001543AE" w:rsidRPr="001543AE">
        <w:rPr>
          <w:lang w:eastAsia="en-US"/>
        </w:rPr>
        <w:t xml:space="preserve">; </w:t>
      </w:r>
      <w:r w:rsidRPr="001543AE">
        <w:rPr>
          <w:lang w:eastAsia="en-US"/>
        </w:rPr>
        <w:t>мужской монастырь во имя Новомучеников Российских в Нижней Синячихе</w:t>
      </w:r>
      <w:r w:rsidR="001543AE" w:rsidRPr="001543AE">
        <w:rPr>
          <w:lang w:eastAsia="en-US"/>
        </w:rPr>
        <w:t xml:space="preserve">) </w:t>
      </w:r>
      <w:r w:rsidRPr="001543AE">
        <w:rPr>
          <w:lang w:eastAsia="en-US"/>
        </w:rPr>
        <w:t>связаны с последними днями жизни и гибелью членов Царской семьи, которые в августе 2000 г</w:t>
      </w:r>
      <w:r w:rsidR="001543AE" w:rsidRPr="001543AE">
        <w:rPr>
          <w:lang w:eastAsia="en-US"/>
        </w:rPr>
        <w:t xml:space="preserve">. </w:t>
      </w:r>
      <w:r w:rsidRPr="001543AE">
        <w:rPr>
          <w:lang w:eastAsia="en-US"/>
        </w:rPr>
        <w:t>были причислены к лику святых Русской православной церкви</w:t>
      </w:r>
      <w:r w:rsidR="001543AE" w:rsidRPr="001543AE">
        <w:rPr>
          <w:lang w:eastAsia="en-US"/>
        </w:rPr>
        <w:t>.</w:t>
      </w:r>
    </w:p>
    <w:p w:rsidR="001543AE" w:rsidRDefault="00EA7ADE" w:rsidP="001543AE">
      <w:pPr>
        <w:ind w:firstLine="709"/>
        <w:rPr>
          <w:lang w:eastAsia="en-US"/>
        </w:rPr>
      </w:pPr>
      <w:r w:rsidRPr="001543AE">
        <w:rPr>
          <w:lang w:eastAsia="en-US"/>
        </w:rPr>
        <w:t>Паломнический маршрут Екатеринбургской епархии Русской православной церкви</w:t>
      </w:r>
      <w:r w:rsidR="001543AE">
        <w:rPr>
          <w:lang w:eastAsia="en-US"/>
        </w:rPr>
        <w:t xml:space="preserve"> "</w:t>
      </w:r>
      <w:r w:rsidRPr="001543AE">
        <w:rPr>
          <w:lang w:eastAsia="en-US"/>
        </w:rPr>
        <w:t>Святыни родного края</w:t>
      </w:r>
      <w:r w:rsidR="001543AE">
        <w:rPr>
          <w:lang w:eastAsia="en-US"/>
        </w:rPr>
        <w:t xml:space="preserve">" </w:t>
      </w:r>
      <w:r w:rsidRPr="001543AE">
        <w:rPr>
          <w:lang w:eastAsia="en-US"/>
        </w:rPr>
        <w:t>включает поездки по храмам Нижнего Тагила, Невьянска, Верхнего Тагила, села Быньги, села Тарасково к святому источнику во имя иконы Божьей Матери</w:t>
      </w:r>
      <w:r w:rsidR="001543AE">
        <w:rPr>
          <w:lang w:eastAsia="en-US"/>
        </w:rPr>
        <w:t xml:space="preserve"> "</w:t>
      </w:r>
      <w:r w:rsidRPr="001543AE">
        <w:rPr>
          <w:lang w:eastAsia="en-US"/>
        </w:rPr>
        <w:t>Всецарица</w:t>
      </w:r>
      <w:r w:rsidR="001543AE">
        <w:rPr>
          <w:lang w:eastAsia="en-US"/>
        </w:rPr>
        <w:t>".</w:t>
      </w:r>
    </w:p>
    <w:p w:rsidR="00EA7ADE" w:rsidRPr="001543AE" w:rsidRDefault="00EA7ADE" w:rsidP="001543AE">
      <w:pPr>
        <w:ind w:firstLine="709"/>
        <w:rPr>
          <w:lang w:eastAsia="en-US"/>
        </w:rPr>
      </w:pPr>
      <w:r w:rsidRPr="001543AE">
        <w:rPr>
          <w:lang w:eastAsia="en-US"/>
        </w:rPr>
        <w:t>Ресурсы экологического туризма</w:t>
      </w:r>
    </w:p>
    <w:p w:rsidR="001543AE" w:rsidRDefault="00EA7ADE" w:rsidP="001543AE">
      <w:pPr>
        <w:ind w:firstLine="709"/>
        <w:rPr>
          <w:lang w:eastAsia="en-US"/>
        </w:rPr>
      </w:pPr>
      <w:r w:rsidRPr="001543AE">
        <w:rPr>
          <w:lang w:eastAsia="en-US"/>
        </w:rPr>
        <w:t>На территории Свердловской области насчитывается около 500 памятников природы</w:t>
      </w:r>
      <w:r w:rsidR="001543AE" w:rsidRPr="001543AE">
        <w:rPr>
          <w:lang w:eastAsia="en-US"/>
        </w:rPr>
        <w:t xml:space="preserve">. </w:t>
      </w:r>
      <w:r w:rsidRPr="001543AE">
        <w:rPr>
          <w:lang w:eastAsia="en-US"/>
        </w:rPr>
        <w:t>Среди них геологические, геоморфологические, гидрологические, ботанические и ландшафтные</w:t>
      </w:r>
      <w:r w:rsidR="001543AE" w:rsidRPr="001543AE">
        <w:rPr>
          <w:lang w:eastAsia="en-US"/>
        </w:rPr>
        <w:t>.</w:t>
      </w:r>
    </w:p>
    <w:p w:rsidR="001543AE" w:rsidRDefault="00EA7ADE" w:rsidP="001543AE">
      <w:pPr>
        <w:ind w:firstLine="709"/>
        <w:rPr>
          <w:lang w:eastAsia="en-US"/>
        </w:rPr>
      </w:pPr>
      <w:r w:rsidRPr="001543AE">
        <w:rPr>
          <w:lang w:eastAsia="en-US"/>
        </w:rPr>
        <w:t>Для развития туризма с активными способами передвижения и экологического туризма наибольший интерес представляет организованный в 1999 г</w:t>
      </w:r>
      <w:r w:rsidR="001543AE" w:rsidRPr="001543AE">
        <w:rPr>
          <w:lang w:eastAsia="en-US"/>
        </w:rPr>
        <w:t xml:space="preserve">. </w:t>
      </w:r>
      <w:r w:rsidRPr="001543AE">
        <w:rPr>
          <w:lang w:eastAsia="en-US"/>
        </w:rPr>
        <w:t>Среднеуральский национальный парк</w:t>
      </w:r>
      <w:r w:rsidR="001543AE">
        <w:rPr>
          <w:lang w:eastAsia="en-US"/>
        </w:rPr>
        <w:t xml:space="preserve"> "</w:t>
      </w:r>
      <w:r w:rsidRPr="001543AE">
        <w:rPr>
          <w:lang w:eastAsia="en-US"/>
        </w:rPr>
        <w:t>Оленьи ручьи</w:t>
      </w:r>
      <w:r w:rsidR="001543AE">
        <w:rPr>
          <w:lang w:eastAsia="en-US"/>
        </w:rPr>
        <w:t xml:space="preserve">", </w:t>
      </w:r>
      <w:r w:rsidRPr="001543AE">
        <w:rPr>
          <w:lang w:eastAsia="en-US"/>
        </w:rPr>
        <w:t>который занимает площадь 130 тыс</w:t>
      </w:r>
      <w:r w:rsidR="001543AE" w:rsidRPr="001543AE">
        <w:rPr>
          <w:lang w:eastAsia="en-US"/>
        </w:rPr>
        <w:t xml:space="preserve">. </w:t>
      </w:r>
      <w:r w:rsidRPr="001543AE">
        <w:rPr>
          <w:lang w:eastAsia="en-US"/>
        </w:rPr>
        <w:t>га на юго-западе Свердловской области на территории трех административных районов</w:t>
      </w:r>
      <w:r w:rsidR="001543AE" w:rsidRPr="001543AE">
        <w:rPr>
          <w:lang w:eastAsia="en-US"/>
        </w:rPr>
        <w:t xml:space="preserve">: </w:t>
      </w:r>
      <w:r w:rsidRPr="001543AE">
        <w:rPr>
          <w:lang w:eastAsia="en-US"/>
        </w:rPr>
        <w:t>Полевского, Ревдинского и Нижнесергинского</w:t>
      </w:r>
      <w:r w:rsidR="001543AE" w:rsidRPr="001543AE">
        <w:rPr>
          <w:lang w:eastAsia="en-US"/>
        </w:rPr>
        <w:t xml:space="preserve">. </w:t>
      </w:r>
      <w:r w:rsidRPr="001543AE">
        <w:rPr>
          <w:lang w:eastAsia="en-US"/>
        </w:rPr>
        <w:t>На территории национального парка разрабатываются трассы туристских маршрутов</w:t>
      </w:r>
      <w:r w:rsidR="001543AE" w:rsidRPr="001543AE">
        <w:rPr>
          <w:lang w:eastAsia="en-US"/>
        </w:rPr>
        <w:t>.</w:t>
      </w:r>
      <w:r w:rsidR="001543AE">
        <w:rPr>
          <w:lang w:eastAsia="en-US"/>
        </w:rPr>
        <w:t xml:space="preserve"> "</w:t>
      </w:r>
      <w:r w:rsidRPr="001543AE">
        <w:rPr>
          <w:lang w:eastAsia="en-US"/>
        </w:rPr>
        <w:t>Тропа Бажукова</w:t>
      </w:r>
      <w:r w:rsidR="001543AE">
        <w:rPr>
          <w:lang w:eastAsia="en-US"/>
        </w:rPr>
        <w:t>" -</w:t>
      </w:r>
      <w:r w:rsidRPr="001543AE">
        <w:rPr>
          <w:lang w:eastAsia="en-US"/>
        </w:rPr>
        <w:t xml:space="preserve"> уже действующий экскурсионный учебный маршрут, предполагающий знакомство с фауной национального парка и приобретение экологических знаний</w:t>
      </w:r>
      <w:r w:rsidR="001543AE" w:rsidRPr="001543AE">
        <w:rPr>
          <w:lang w:eastAsia="en-US"/>
        </w:rPr>
        <w:t>.</w:t>
      </w:r>
    </w:p>
    <w:p w:rsidR="00EA7ADE" w:rsidRPr="001543AE" w:rsidRDefault="00EA7ADE" w:rsidP="001543AE">
      <w:pPr>
        <w:ind w:firstLine="709"/>
        <w:rPr>
          <w:lang w:eastAsia="en-US"/>
        </w:rPr>
      </w:pPr>
      <w:r w:rsidRPr="001543AE">
        <w:rPr>
          <w:lang w:eastAsia="en-US"/>
        </w:rPr>
        <w:t>Ресурсы спортивного и специализированного туризма</w:t>
      </w:r>
    </w:p>
    <w:p w:rsidR="001543AE" w:rsidRDefault="00EA7ADE" w:rsidP="001543AE">
      <w:pPr>
        <w:ind w:firstLine="709"/>
        <w:rPr>
          <w:lang w:eastAsia="en-US"/>
        </w:rPr>
      </w:pPr>
      <w:r w:rsidRPr="001543AE">
        <w:rPr>
          <w:lang w:eastAsia="en-US"/>
        </w:rPr>
        <w:t>Продолжительный зимний сезон, обилие снега и особенности рельефа благоприятны для развития горнолыжного туризма</w:t>
      </w:r>
      <w:r w:rsidR="001543AE" w:rsidRPr="001543AE">
        <w:rPr>
          <w:lang w:eastAsia="en-US"/>
        </w:rPr>
        <w:t xml:space="preserve">. </w:t>
      </w:r>
      <w:r w:rsidRPr="001543AE">
        <w:rPr>
          <w:lang w:eastAsia="en-US"/>
        </w:rPr>
        <w:t>К наиболее популярным и освоенным с точки зрения наличия спортивных сооружений объектам данного вида туризма относятся Уктусские горы</w:t>
      </w:r>
      <w:r w:rsidR="001543AE">
        <w:rPr>
          <w:lang w:eastAsia="en-US"/>
        </w:rPr>
        <w:t xml:space="preserve"> (</w:t>
      </w:r>
      <w:r w:rsidRPr="001543AE">
        <w:rPr>
          <w:lang w:eastAsia="en-US"/>
        </w:rPr>
        <w:t>г</w:t>
      </w:r>
      <w:r w:rsidR="001543AE" w:rsidRPr="001543AE">
        <w:rPr>
          <w:lang w:eastAsia="en-US"/>
        </w:rPr>
        <w:t xml:space="preserve">. </w:t>
      </w:r>
      <w:r w:rsidRPr="001543AE">
        <w:rPr>
          <w:lang w:eastAsia="en-US"/>
        </w:rPr>
        <w:t>Екатеринбург</w:t>
      </w:r>
      <w:r w:rsidR="001543AE" w:rsidRPr="001543AE">
        <w:rPr>
          <w:lang w:eastAsia="en-US"/>
        </w:rPr>
        <w:t>),</w:t>
      </w:r>
      <w:r w:rsidRPr="001543AE">
        <w:rPr>
          <w:lang w:eastAsia="en-US"/>
        </w:rPr>
        <w:t xml:space="preserve"> гора Ежовая</w:t>
      </w:r>
      <w:r w:rsidR="001543AE">
        <w:rPr>
          <w:lang w:eastAsia="en-US"/>
        </w:rPr>
        <w:t xml:space="preserve"> (</w:t>
      </w:r>
      <w:r w:rsidRPr="001543AE">
        <w:rPr>
          <w:lang w:eastAsia="en-US"/>
        </w:rPr>
        <w:t>г</w:t>
      </w:r>
      <w:r w:rsidR="001543AE" w:rsidRPr="001543AE">
        <w:rPr>
          <w:lang w:eastAsia="en-US"/>
        </w:rPr>
        <w:t xml:space="preserve">. </w:t>
      </w:r>
      <w:r w:rsidRPr="001543AE">
        <w:rPr>
          <w:lang w:eastAsia="en-US"/>
        </w:rPr>
        <w:t>Кировград</w:t>
      </w:r>
      <w:r w:rsidR="001543AE" w:rsidRPr="001543AE">
        <w:rPr>
          <w:lang w:eastAsia="en-US"/>
        </w:rPr>
        <w:t>),</w:t>
      </w:r>
      <w:r w:rsidRPr="001543AE">
        <w:rPr>
          <w:lang w:eastAsia="en-US"/>
        </w:rPr>
        <w:t xml:space="preserve"> горнолыжный комплекс в г</w:t>
      </w:r>
      <w:r w:rsidR="001543AE" w:rsidRPr="001543AE">
        <w:rPr>
          <w:lang w:eastAsia="en-US"/>
        </w:rPr>
        <w:t xml:space="preserve">. </w:t>
      </w:r>
      <w:r w:rsidRPr="001543AE">
        <w:rPr>
          <w:lang w:eastAsia="en-US"/>
        </w:rPr>
        <w:t>Нижние Серги</w:t>
      </w:r>
      <w:r w:rsidR="001543AE" w:rsidRPr="001543AE">
        <w:rPr>
          <w:lang w:eastAsia="en-US"/>
        </w:rPr>
        <w:t>.</w:t>
      </w:r>
    </w:p>
    <w:p w:rsidR="001543AE" w:rsidRDefault="00EA7ADE" w:rsidP="001543AE">
      <w:pPr>
        <w:ind w:firstLine="709"/>
        <w:rPr>
          <w:lang w:eastAsia="en-US"/>
        </w:rPr>
      </w:pPr>
      <w:r w:rsidRPr="001543AE">
        <w:rPr>
          <w:lang w:eastAsia="en-US"/>
        </w:rPr>
        <w:t>Объектами для спелеотуризма могут служить карстовые пещеры, расположенные в долинах рек Чусовой, Серги и Исеть</w:t>
      </w:r>
      <w:r w:rsidR="001543AE" w:rsidRPr="001543AE">
        <w:rPr>
          <w:lang w:eastAsia="en-US"/>
        </w:rPr>
        <w:t xml:space="preserve">. </w:t>
      </w:r>
      <w:r w:rsidRPr="001543AE">
        <w:rPr>
          <w:lang w:eastAsia="en-US"/>
        </w:rPr>
        <w:t>Наиболее известными среди них являются пещеры Новоуткинская, Катникова, Смолинская</w:t>
      </w:r>
      <w:r w:rsidR="001543AE" w:rsidRPr="001543AE">
        <w:rPr>
          <w:lang w:eastAsia="en-US"/>
        </w:rPr>
        <w:t xml:space="preserve">. </w:t>
      </w:r>
      <w:r w:rsidRPr="001543AE">
        <w:rPr>
          <w:lang w:eastAsia="en-US"/>
        </w:rPr>
        <w:t>Есть возможность организации спортивно-оздоровительных туристских маршрутов с обучением навыкам спелеотуризма</w:t>
      </w:r>
      <w:r w:rsidR="001543AE" w:rsidRPr="001543AE">
        <w:rPr>
          <w:lang w:eastAsia="en-US"/>
        </w:rPr>
        <w:t>:</w:t>
      </w:r>
      <w:r w:rsidR="001543AE">
        <w:rPr>
          <w:lang w:eastAsia="en-US"/>
        </w:rPr>
        <w:t xml:space="preserve"> "</w:t>
      </w:r>
      <w:r w:rsidRPr="001543AE">
        <w:rPr>
          <w:lang w:eastAsia="en-US"/>
        </w:rPr>
        <w:t>Пещеры реки Чусовой</w:t>
      </w:r>
      <w:r w:rsidR="001543AE">
        <w:rPr>
          <w:lang w:eastAsia="en-US"/>
        </w:rPr>
        <w:t>", "</w:t>
      </w:r>
      <w:r w:rsidRPr="001543AE">
        <w:rPr>
          <w:lang w:eastAsia="en-US"/>
        </w:rPr>
        <w:t>Пещеры реки Серги</w:t>
      </w:r>
      <w:r w:rsidR="001543AE">
        <w:rPr>
          <w:lang w:eastAsia="en-US"/>
        </w:rPr>
        <w:t>".</w:t>
      </w:r>
    </w:p>
    <w:p w:rsidR="001543AE" w:rsidRDefault="00EA7ADE" w:rsidP="001543AE">
      <w:pPr>
        <w:ind w:firstLine="709"/>
        <w:rPr>
          <w:lang w:eastAsia="en-US"/>
        </w:rPr>
      </w:pPr>
      <w:r w:rsidRPr="001543AE">
        <w:rPr>
          <w:lang w:eastAsia="en-US"/>
        </w:rPr>
        <w:t>Так как реки Свердловской области не судоходны, наиболее распространенным видом водного туризма является сплав на лодках, плотах, байдарках по рекам Чусовой, Уфе, Пелыму после ледохода в мае</w:t>
      </w:r>
      <w:r w:rsidR="001543AE" w:rsidRPr="001543AE">
        <w:rPr>
          <w:lang w:eastAsia="en-US"/>
        </w:rPr>
        <w:t>.</w:t>
      </w:r>
    </w:p>
    <w:p w:rsidR="001543AE" w:rsidRDefault="00EA7ADE" w:rsidP="001543AE">
      <w:pPr>
        <w:ind w:firstLine="709"/>
        <w:rPr>
          <w:lang w:eastAsia="en-US"/>
        </w:rPr>
      </w:pPr>
      <w:r w:rsidRPr="001543AE">
        <w:rPr>
          <w:lang w:eastAsia="en-US"/>
        </w:rPr>
        <w:t>Перспективными для туристского освоения в экстремальных видах туризма являются маршруты по Северному и Приполярному Уралу</w:t>
      </w:r>
      <w:r w:rsidR="001543AE" w:rsidRPr="001543AE">
        <w:rPr>
          <w:lang w:eastAsia="en-US"/>
        </w:rPr>
        <w:t>.</w:t>
      </w:r>
    </w:p>
    <w:p w:rsidR="001543AE" w:rsidRDefault="00EA7ADE" w:rsidP="001543AE">
      <w:pPr>
        <w:ind w:firstLine="709"/>
        <w:rPr>
          <w:lang w:eastAsia="en-US"/>
        </w:rPr>
      </w:pPr>
      <w:r w:rsidRPr="001543AE">
        <w:rPr>
          <w:lang w:eastAsia="en-US"/>
        </w:rPr>
        <w:t xml:space="preserve">Наиболее привлекательны для отдыха и туризма озера лесистых восточных предгорий Урала </w:t>
      </w:r>
      <w:r w:rsidR="001543AE">
        <w:rPr>
          <w:lang w:eastAsia="en-US"/>
        </w:rPr>
        <w:t>-</w:t>
      </w:r>
      <w:r w:rsidRPr="001543AE">
        <w:rPr>
          <w:lang w:eastAsia="en-US"/>
        </w:rPr>
        <w:t xml:space="preserve"> Таватуй, Шарташ, Глухое, Песчаное</w:t>
      </w:r>
      <w:r w:rsidR="001543AE" w:rsidRPr="001543AE">
        <w:rPr>
          <w:lang w:eastAsia="en-US"/>
        </w:rPr>
        <w:t xml:space="preserve">. </w:t>
      </w:r>
      <w:r w:rsidRPr="001543AE">
        <w:rPr>
          <w:lang w:eastAsia="en-US"/>
        </w:rPr>
        <w:t>В последние годы стала традиционной ежегодная международная парусная регата</w:t>
      </w:r>
      <w:r w:rsidR="001543AE">
        <w:rPr>
          <w:lang w:eastAsia="en-US"/>
        </w:rPr>
        <w:t xml:space="preserve"> "</w:t>
      </w:r>
      <w:r w:rsidRPr="001543AE">
        <w:rPr>
          <w:lang w:eastAsia="en-US"/>
        </w:rPr>
        <w:t>ЯВА-ТРОФИ</w:t>
      </w:r>
      <w:r w:rsidR="001543AE">
        <w:rPr>
          <w:lang w:eastAsia="en-US"/>
        </w:rPr>
        <w:t xml:space="preserve">". </w:t>
      </w:r>
      <w:r w:rsidRPr="001543AE">
        <w:rPr>
          <w:lang w:eastAsia="en-US"/>
        </w:rPr>
        <w:t>Соревнования яхтсменов проходят на озере Таватуй в августе</w:t>
      </w:r>
      <w:r w:rsidR="001543AE" w:rsidRPr="001543AE">
        <w:rPr>
          <w:lang w:eastAsia="en-US"/>
        </w:rPr>
        <w:t>.</w:t>
      </w:r>
    </w:p>
    <w:p w:rsidR="001543AE" w:rsidRDefault="00EA7ADE" w:rsidP="001543AE">
      <w:pPr>
        <w:ind w:firstLine="709"/>
        <w:rPr>
          <w:lang w:eastAsia="en-US"/>
        </w:rPr>
      </w:pPr>
      <w:r w:rsidRPr="001543AE">
        <w:rPr>
          <w:lang w:eastAsia="en-US"/>
        </w:rPr>
        <w:t>Среди международных соревнований, регулярно организуемых в Свердловской области, широкую известность имеют соревнования на Кубок мира по альпинизму, соревнования во различным видам восточных единоборств, шейпингу, бодибилдингу</w:t>
      </w:r>
      <w:r w:rsidR="001543AE" w:rsidRPr="001543AE">
        <w:rPr>
          <w:lang w:eastAsia="en-US"/>
        </w:rPr>
        <w:t>.</w:t>
      </w:r>
    </w:p>
    <w:p w:rsidR="001543AE" w:rsidRDefault="00EA7ADE" w:rsidP="001543AE">
      <w:pPr>
        <w:ind w:firstLine="709"/>
        <w:rPr>
          <w:lang w:eastAsia="en-US"/>
        </w:rPr>
      </w:pPr>
      <w:r w:rsidRPr="001543AE">
        <w:rPr>
          <w:lang w:eastAsia="en-US"/>
        </w:rPr>
        <w:t>В Свердловской области 20 охотничьих заказников</w:t>
      </w:r>
      <w:r w:rsidR="001543AE" w:rsidRPr="001543AE">
        <w:rPr>
          <w:lang w:eastAsia="en-US"/>
        </w:rPr>
        <w:t xml:space="preserve">: </w:t>
      </w:r>
      <w:r w:rsidRPr="001543AE">
        <w:rPr>
          <w:lang w:eastAsia="en-US"/>
        </w:rPr>
        <w:t>Лангурский, Сергинский, Слободотуринский, Ступинский, Тугулымский, Янсаевский</w:t>
      </w:r>
      <w:r w:rsidR="001543AE" w:rsidRPr="001543AE">
        <w:rPr>
          <w:lang w:eastAsia="en-US"/>
        </w:rPr>
        <w:t xml:space="preserve">; </w:t>
      </w:r>
      <w:r w:rsidRPr="001543AE">
        <w:rPr>
          <w:lang w:eastAsia="en-US"/>
        </w:rPr>
        <w:t>Гаринский, Пелымский</w:t>
      </w:r>
      <w:r w:rsidR="001543AE" w:rsidRPr="001543AE">
        <w:rPr>
          <w:lang w:eastAsia="en-US"/>
        </w:rPr>
        <w:t xml:space="preserve">; </w:t>
      </w:r>
      <w:r w:rsidRPr="001543AE">
        <w:rPr>
          <w:lang w:eastAsia="en-US"/>
        </w:rPr>
        <w:t>Ивдельский, Карабашевский, Таборинский, Чернореченский, Шалинский, Байкаловский, Богдановичский, Камышловский, Пышминский, Камышловский, Юрмычский, Ирбитский</w:t>
      </w:r>
      <w:r w:rsidR="001543AE" w:rsidRPr="001543AE">
        <w:rPr>
          <w:lang w:eastAsia="en-US"/>
        </w:rPr>
        <w:t>.</w:t>
      </w:r>
    </w:p>
    <w:p w:rsidR="001543AE" w:rsidRDefault="00EA7ADE" w:rsidP="001543AE">
      <w:pPr>
        <w:ind w:firstLine="709"/>
        <w:rPr>
          <w:lang w:eastAsia="en-US"/>
        </w:rPr>
      </w:pPr>
      <w:r w:rsidRPr="001543AE">
        <w:rPr>
          <w:lang w:eastAsia="en-US"/>
        </w:rPr>
        <w:t>Ресурсы делового туризма</w:t>
      </w:r>
    </w:p>
    <w:p w:rsidR="001543AE" w:rsidRDefault="00EA7ADE" w:rsidP="001543AE">
      <w:pPr>
        <w:ind w:firstLine="709"/>
        <w:rPr>
          <w:lang w:eastAsia="en-US"/>
        </w:rPr>
      </w:pPr>
      <w:r w:rsidRPr="001543AE">
        <w:rPr>
          <w:lang w:eastAsia="en-US"/>
        </w:rPr>
        <w:t xml:space="preserve">Екатеринбург </w:t>
      </w:r>
      <w:r w:rsidR="001543AE">
        <w:rPr>
          <w:lang w:eastAsia="en-US"/>
        </w:rPr>
        <w:t>-</w:t>
      </w:r>
      <w:r w:rsidRPr="001543AE">
        <w:rPr>
          <w:lang w:eastAsia="en-US"/>
        </w:rPr>
        <w:t xml:space="preserve"> крупнейший промышленный и деловой центр на Урале</w:t>
      </w:r>
      <w:r w:rsidR="001543AE" w:rsidRPr="001543AE">
        <w:rPr>
          <w:lang w:eastAsia="en-US"/>
        </w:rPr>
        <w:t xml:space="preserve">. </w:t>
      </w:r>
      <w:r w:rsidRPr="001543AE">
        <w:rPr>
          <w:lang w:eastAsia="en-US"/>
        </w:rPr>
        <w:t>С учетом специфики географического положения и статуса административного центра Свердловской области и Уральского Федерального округа Екатеринбург является центром осуществления коммуникаций, переговоров и деловых встреч российских, корейских, китайских, центрально-азиатских, и европейских бизнесменов</w:t>
      </w:r>
      <w:r w:rsidR="001543AE" w:rsidRPr="001543AE">
        <w:rPr>
          <w:lang w:eastAsia="en-US"/>
        </w:rPr>
        <w:t xml:space="preserve">. </w:t>
      </w:r>
      <w:r w:rsidRPr="001543AE">
        <w:rPr>
          <w:lang w:eastAsia="en-US"/>
        </w:rPr>
        <w:t>В городе сосредоточены офисы многи</w:t>
      </w:r>
      <w:r w:rsidR="00866FC6" w:rsidRPr="001543AE">
        <w:rPr>
          <w:lang w:eastAsia="en-US"/>
        </w:rPr>
        <w:t>х</w:t>
      </w:r>
      <w:r w:rsidRPr="001543AE">
        <w:rPr>
          <w:lang w:eastAsia="en-US"/>
        </w:rPr>
        <w:t xml:space="preserve"> российских и зарубежных фирм с мировым именем, действует более 20 отделений и филиалов таких крупных кредитно-финансовых учреждений как</w:t>
      </w:r>
      <w:r w:rsidR="001543AE">
        <w:rPr>
          <w:lang w:eastAsia="en-US"/>
        </w:rPr>
        <w:t xml:space="preserve"> "</w:t>
      </w:r>
      <w:r w:rsidRPr="001543AE">
        <w:rPr>
          <w:lang w:eastAsia="en-US"/>
        </w:rPr>
        <w:t>Дрезденер Банк</w:t>
      </w:r>
      <w:r w:rsidR="001543AE">
        <w:rPr>
          <w:lang w:eastAsia="en-US"/>
        </w:rPr>
        <w:t>", "</w:t>
      </w:r>
      <w:r w:rsidRPr="001543AE">
        <w:rPr>
          <w:lang w:eastAsia="en-US"/>
        </w:rPr>
        <w:t>Альфа-Банк</w:t>
      </w:r>
      <w:r w:rsidR="001543AE">
        <w:rPr>
          <w:lang w:eastAsia="en-US"/>
        </w:rPr>
        <w:t>", "</w:t>
      </w:r>
      <w:r w:rsidRPr="001543AE">
        <w:rPr>
          <w:lang w:eastAsia="en-US"/>
        </w:rPr>
        <w:t>КМБ-Банк</w:t>
      </w:r>
      <w:r w:rsidR="001543AE">
        <w:rPr>
          <w:lang w:eastAsia="en-US"/>
        </w:rPr>
        <w:t>", "</w:t>
      </w:r>
      <w:r w:rsidRPr="001543AE">
        <w:rPr>
          <w:lang w:eastAsia="en-US"/>
        </w:rPr>
        <w:t>МДМ-Банк</w:t>
      </w:r>
      <w:r w:rsidR="001543AE">
        <w:rPr>
          <w:lang w:eastAsia="en-US"/>
        </w:rPr>
        <w:t>".</w:t>
      </w:r>
    </w:p>
    <w:p w:rsidR="001543AE" w:rsidRDefault="00EA7ADE" w:rsidP="001543AE">
      <w:pPr>
        <w:ind w:firstLine="709"/>
        <w:rPr>
          <w:lang w:eastAsia="en-US"/>
        </w:rPr>
      </w:pPr>
      <w:r w:rsidRPr="001543AE">
        <w:rPr>
          <w:lang w:eastAsia="en-US"/>
        </w:rPr>
        <w:t>В Екатеринбурге есть условия для интенсивного развития конгрессно-выставочной деятельности и превращения города в постонно действующий выставочный форум</w:t>
      </w:r>
      <w:r w:rsidR="001543AE" w:rsidRPr="001543AE">
        <w:rPr>
          <w:lang w:eastAsia="en-US"/>
        </w:rPr>
        <w:t xml:space="preserve">. </w:t>
      </w:r>
      <w:r w:rsidRPr="001543AE">
        <w:rPr>
          <w:lang w:eastAsia="en-US"/>
        </w:rPr>
        <w:t>В городе действуют выставочные комплексы разной тематической направленности</w:t>
      </w:r>
      <w:r w:rsidR="001543AE" w:rsidRPr="001543AE">
        <w:rPr>
          <w:lang w:eastAsia="en-US"/>
        </w:rPr>
        <w:t>.</w:t>
      </w:r>
    </w:p>
    <w:p w:rsidR="001543AE" w:rsidRDefault="00DC32C1" w:rsidP="001543AE">
      <w:pPr>
        <w:ind w:firstLine="709"/>
        <w:rPr>
          <w:lang w:eastAsia="en-US"/>
        </w:rPr>
      </w:pPr>
      <w:r w:rsidRPr="001543AE">
        <w:rPr>
          <w:lang w:eastAsia="en-US"/>
        </w:rPr>
        <w:t>В Приложении приведены количественные показатели туристских ресурсов Свердловской области</w:t>
      </w:r>
      <w:r w:rsidR="001543AE" w:rsidRPr="001543AE">
        <w:rPr>
          <w:lang w:eastAsia="en-US"/>
        </w:rPr>
        <w:t>.</w:t>
      </w:r>
    </w:p>
    <w:p w:rsidR="001543AE" w:rsidRPr="001543AE" w:rsidRDefault="001543AE" w:rsidP="001543AE">
      <w:pPr>
        <w:pStyle w:val="2"/>
        <w:rPr>
          <w:caps/>
        </w:rPr>
      </w:pPr>
      <w:bookmarkStart w:id="23" w:name="_Toc271741844"/>
      <w:r>
        <w:rPr>
          <w:caps/>
        </w:rPr>
        <w:br w:type="page"/>
      </w:r>
      <w:bookmarkStart w:id="24" w:name="_Toc273112894"/>
      <w:r w:rsidR="00DC32C1" w:rsidRPr="001543AE">
        <w:rPr>
          <w:caps/>
        </w:rPr>
        <w:t>4</w:t>
      </w:r>
      <w:r w:rsidRPr="001543AE">
        <w:rPr>
          <w:caps/>
        </w:rPr>
        <w:t xml:space="preserve">. </w:t>
      </w:r>
      <w:r>
        <w:rPr>
          <w:caps/>
        </w:rPr>
        <w:t>В</w:t>
      </w:r>
      <w:r w:rsidRPr="001543AE">
        <w:t>лияние мирового туристского рынка на рынок свердловской области</w:t>
      </w:r>
      <w:bookmarkEnd w:id="23"/>
      <w:bookmarkEnd w:id="24"/>
    </w:p>
    <w:p w:rsidR="001543AE" w:rsidRDefault="001543AE" w:rsidP="001543AE">
      <w:pPr>
        <w:ind w:firstLine="709"/>
        <w:rPr>
          <w:lang w:eastAsia="en-US"/>
        </w:rPr>
      </w:pPr>
    </w:p>
    <w:p w:rsidR="001543AE" w:rsidRDefault="00F3224C" w:rsidP="001543AE">
      <w:pPr>
        <w:ind w:firstLine="709"/>
        <w:rPr>
          <w:lang w:eastAsia="en-US"/>
        </w:rPr>
      </w:pPr>
      <w:r w:rsidRPr="001543AE">
        <w:rPr>
          <w:lang w:eastAsia="en-US"/>
        </w:rPr>
        <w:t>Существует</w:t>
      </w:r>
      <w:r w:rsidR="001543AE" w:rsidRPr="001543AE">
        <w:rPr>
          <w:lang w:eastAsia="en-US"/>
        </w:rPr>
        <w:t xml:space="preserve"> </w:t>
      </w:r>
      <w:r w:rsidRPr="001543AE">
        <w:rPr>
          <w:lang w:eastAsia="en-US"/>
        </w:rPr>
        <w:t>несколько групп факторов, которые благоприятствуют развитию как международного рынка туризма, так и рынка регионов, в том числе свердловской области</w:t>
      </w:r>
      <w:r w:rsidR="001543AE" w:rsidRPr="001543AE">
        <w:rPr>
          <w:lang w:eastAsia="en-US"/>
        </w:rPr>
        <w:t xml:space="preserve">: </w:t>
      </w:r>
      <w:r w:rsidRPr="001543AE">
        <w:rPr>
          <w:lang w:eastAsia="en-US"/>
        </w:rPr>
        <w:t>социально-экономические</w:t>
      </w:r>
      <w:r w:rsidR="001543AE" w:rsidRPr="001543AE">
        <w:rPr>
          <w:lang w:eastAsia="en-US"/>
        </w:rPr>
        <w:t xml:space="preserve">; </w:t>
      </w:r>
      <w:r w:rsidRPr="001543AE">
        <w:rPr>
          <w:lang w:eastAsia="en-US"/>
        </w:rPr>
        <w:t>демографические</w:t>
      </w:r>
      <w:r w:rsidR="001543AE" w:rsidRPr="001543AE">
        <w:rPr>
          <w:lang w:eastAsia="en-US"/>
        </w:rPr>
        <w:t xml:space="preserve">; </w:t>
      </w:r>
      <w:r w:rsidRPr="001543AE">
        <w:rPr>
          <w:lang w:eastAsia="en-US"/>
        </w:rPr>
        <w:t>материально-технические</w:t>
      </w:r>
      <w:r w:rsidR="001543AE" w:rsidRPr="001543AE">
        <w:rPr>
          <w:lang w:eastAsia="en-US"/>
        </w:rPr>
        <w:t xml:space="preserve">; </w:t>
      </w:r>
      <w:r w:rsidRPr="001543AE">
        <w:rPr>
          <w:lang w:eastAsia="en-US"/>
        </w:rPr>
        <w:t>политические</w:t>
      </w:r>
      <w:r w:rsidR="001543AE" w:rsidRPr="001543AE">
        <w:rPr>
          <w:lang w:eastAsia="en-US"/>
        </w:rPr>
        <w:t>.</w:t>
      </w:r>
    </w:p>
    <w:p w:rsidR="001543AE" w:rsidRDefault="00F3224C" w:rsidP="001543AE">
      <w:pPr>
        <w:ind w:firstLine="709"/>
        <w:rPr>
          <w:lang w:eastAsia="en-US"/>
        </w:rPr>
      </w:pPr>
      <w:r w:rsidRPr="001543AE">
        <w:rPr>
          <w:lang w:eastAsia="en-US"/>
        </w:rPr>
        <w:t>Значение социально-экономических факторов в развитии</w:t>
      </w:r>
      <w:r w:rsidR="001543AE" w:rsidRPr="001543AE">
        <w:rPr>
          <w:lang w:eastAsia="en-US"/>
        </w:rPr>
        <w:t xml:space="preserve"> </w:t>
      </w:r>
      <w:r w:rsidRPr="001543AE">
        <w:rPr>
          <w:lang w:eastAsia="en-US"/>
        </w:rPr>
        <w:t>туризма постоянно возрастает</w:t>
      </w:r>
      <w:r w:rsidR="001543AE" w:rsidRPr="001543AE">
        <w:rPr>
          <w:lang w:eastAsia="en-US"/>
        </w:rPr>
        <w:t xml:space="preserve">. </w:t>
      </w:r>
      <w:r w:rsidRPr="001543AE">
        <w:rPr>
          <w:lang w:eastAsia="en-US"/>
        </w:rPr>
        <w:t>Все большую роль играет активизация экономических связей между государствами на основе международного разделения труда</w:t>
      </w:r>
      <w:r w:rsidR="001543AE" w:rsidRPr="001543AE">
        <w:rPr>
          <w:lang w:eastAsia="en-US"/>
        </w:rPr>
        <w:t xml:space="preserve">. </w:t>
      </w:r>
      <w:r w:rsidRPr="001543AE">
        <w:rPr>
          <w:lang w:eastAsia="en-US"/>
        </w:rPr>
        <w:t>Расширение международной торговли и совершенствование транспортных средств явились важной материальной предпосылкой развития туризма</w:t>
      </w:r>
      <w:r w:rsidR="001543AE" w:rsidRPr="001543AE">
        <w:rPr>
          <w:lang w:eastAsia="en-US"/>
        </w:rPr>
        <w:t xml:space="preserve">. </w:t>
      </w:r>
      <w:r w:rsidRPr="001543AE">
        <w:rPr>
          <w:lang w:eastAsia="en-US"/>
        </w:rPr>
        <w:t>Следует отметить и изменение стереотипа жизни человека со статичного на динамичный</w:t>
      </w:r>
      <w:r w:rsidR="001543AE" w:rsidRPr="001543AE">
        <w:rPr>
          <w:lang w:eastAsia="en-US"/>
        </w:rPr>
        <w:t>.</w:t>
      </w:r>
    </w:p>
    <w:p w:rsidR="001543AE" w:rsidRDefault="00F3224C" w:rsidP="001543AE">
      <w:pPr>
        <w:ind w:firstLine="709"/>
        <w:rPr>
          <w:lang w:eastAsia="en-US"/>
        </w:rPr>
      </w:pPr>
      <w:r w:rsidRPr="001543AE">
        <w:rPr>
          <w:lang w:eastAsia="en-US"/>
        </w:rPr>
        <w:t>Положительное воздействие на развитие рынка туризма оказывает расширение социального состава туристов, что стало возможным благодаря улучшению условий оплаты труда, увеличению продолжительности оплачиваемого отпуска</w:t>
      </w:r>
      <w:r w:rsidR="001543AE" w:rsidRPr="001543AE">
        <w:rPr>
          <w:lang w:eastAsia="en-US"/>
        </w:rPr>
        <w:t xml:space="preserve">, </w:t>
      </w:r>
      <w:r w:rsidRPr="001543AE">
        <w:rPr>
          <w:lang w:eastAsia="en-US"/>
        </w:rPr>
        <w:t>предоставлению рабочим и служащим различных социальных гарантий и льгот за счет предприятий и профсоюзов</w:t>
      </w:r>
      <w:r w:rsidR="001543AE" w:rsidRPr="001543AE">
        <w:rPr>
          <w:lang w:eastAsia="en-US"/>
        </w:rPr>
        <w:t xml:space="preserve">. </w:t>
      </w:r>
      <w:r w:rsidRPr="001543AE">
        <w:rPr>
          <w:rStyle w:val="a8"/>
          <w:color w:val="000000"/>
          <w:lang w:eastAsia="en-US"/>
        </w:rPr>
        <w:footnoteReference w:id="30"/>
      </w:r>
    </w:p>
    <w:p w:rsidR="001543AE" w:rsidRDefault="00F3224C" w:rsidP="001543AE">
      <w:pPr>
        <w:ind w:firstLine="709"/>
        <w:rPr>
          <w:lang w:eastAsia="en-US"/>
        </w:rPr>
      </w:pPr>
      <w:r w:rsidRPr="001543AE">
        <w:rPr>
          <w:lang w:eastAsia="en-US"/>
        </w:rPr>
        <w:t>Развитие внешнеэкономических связей, расширени</w:t>
      </w:r>
      <w:r w:rsidR="00152CA5" w:rsidRPr="001543AE">
        <w:rPr>
          <w:lang w:eastAsia="en-US"/>
        </w:rPr>
        <w:t>е</w:t>
      </w:r>
      <w:r w:rsidRPr="001543AE">
        <w:rPr>
          <w:lang w:eastAsia="en-US"/>
        </w:rPr>
        <w:t xml:space="preserve"> научных и деловых </w:t>
      </w:r>
      <w:r w:rsidR="00152CA5" w:rsidRPr="001543AE">
        <w:rPr>
          <w:lang w:eastAsia="en-US"/>
        </w:rPr>
        <w:t>кон</w:t>
      </w:r>
      <w:r w:rsidRPr="001543AE">
        <w:rPr>
          <w:lang w:eastAsia="en-US"/>
        </w:rPr>
        <w:t xml:space="preserve">тактов, выражением которого является развитие новых видов международных туристских связей </w:t>
      </w:r>
      <w:r w:rsidR="001543AE">
        <w:rPr>
          <w:lang w:eastAsia="en-US"/>
        </w:rPr>
        <w:t>-</w:t>
      </w:r>
      <w:r w:rsidRPr="001543AE">
        <w:rPr>
          <w:lang w:eastAsia="en-US"/>
        </w:rPr>
        <w:t xml:space="preserve"> научного</w:t>
      </w:r>
      <w:r w:rsidR="001543AE">
        <w:rPr>
          <w:lang w:eastAsia="en-US"/>
        </w:rPr>
        <w:t xml:space="preserve"> (</w:t>
      </w:r>
      <w:r w:rsidRPr="001543AE">
        <w:rPr>
          <w:lang w:eastAsia="en-US"/>
        </w:rPr>
        <w:t>конгрессного</w:t>
      </w:r>
      <w:r w:rsidR="001543AE" w:rsidRPr="001543AE">
        <w:rPr>
          <w:lang w:eastAsia="en-US"/>
        </w:rPr>
        <w:t xml:space="preserve">) </w:t>
      </w:r>
      <w:r w:rsidRPr="001543AE">
        <w:rPr>
          <w:lang w:eastAsia="en-US"/>
        </w:rPr>
        <w:t>и делового туризма</w:t>
      </w:r>
      <w:r w:rsidR="001543AE" w:rsidRPr="001543AE">
        <w:rPr>
          <w:lang w:eastAsia="en-US"/>
        </w:rPr>
        <w:t>.</w:t>
      </w:r>
    </w:p>
    <w:p w:rsidR="001543AE" w:rsidRDefault="00F3224C" w:rsidP="001543AE">
      <w:pPr>
        <w:ind w:firstLine="709"/>
        <w:rPr>
          <w:lang w:eastAsia="en-US"/>
        </w:rPr>
      </w:pPr>
      <w:r w:rsidRPr="001543AE">
        <w:rPr>
          <w:lang w:eastAsia="en-US"/>
        </w:rPr>
        <w:t>Демографические факторы также оказывают существенное влияние на развитие рынка туризма</w:t>
      </w:r>
      <w:r w:rsidR="001543AE" w:rsidRPr="001543AE">
        <w:rPr>
          <w:lang w:eastAsia="en-US"/>
        </w:rPr>
        <w:t xml:space="preserve">. </w:t>
      </w:r>
      <w:r w:rsidRPr="001543AE">
        <w:rPr>
          <w:lang w:eastAsia="en-US"/>
        </w:rPr>
        <w:t>В результате роста народонаселения, в туристскую деятельность втягиваются новые людские ресурсы</w:t>
      </w:r>
      <w:r w:rsidR="001543AE" w:rsidRPr="001543AE">
        <w:rPr>
          <w:lang w:eastAsia="en-US"/>
        </w:rPr>
        <w:t xml:space="preserve">. </w:t>
      </w:r>
      <w:r w:rsidRPr="001543AE">
        <w:rPr>
          <w:lang w:eastAsia="en-US"/>
        </w:rPr>
        <w:t>К демографическим факторам также относятся</w:t>
      </w:r>
      <w:r w:rsidR="001543AE" w:rsidRPr="001543AE">
        <w:rPr>
          <w:lang w:eastAsia="en-US"/>
        </w:rPr>
        <w:t xml:space="preserve">: </w:t>
      </w:r>
      <w:r w:rsidRPr="001543AE">
        <w:rPr>
          <w:lang w:eastAsia="en-US"/>
        </w:rPr>
        <w:t>постоянно растущий взаимный интерес народов в разных странах, имеющих единый или родственный язык либо связанных общностью истории и культуры</w:t>
      </w:r>
      <w:r w:rsidR="001543AE">
        <w:rPr>
          <w:lang w:eastAsia="en-US"/>
        </w:rPr>
        <w:t xml:space="preserve"> (</w:t>
      </w:r>
      <w:r w:rsidRPr="001543AE">
        <w:rPr>
          <w:lang w:eastAsia="en-US"/>
        </w:rPr>
        <w:t>этнический туризм</w:t>
      </w:r>
      <w:r w:rsidR="001543AE" w:rsidRPr="001543AE">
        <w:rPr>
          <w:lang w:eastAsia="en-US"/>
        </w:rPr>
        <w:t xml:space="preserve">); </w:t>
      </w:r>
      <w:r w:rsidRPr="001543AE">
        <w:rPr>
          <w:lang w:eastAsia="en-US"/>
        </w:rPr>
        <w:t>повышенный спрос на участие в специализированных поездках лиц одной профессии или общественной функции</w:t>
      </w:r>
      <w:r w:rsidR="001543AE">
        <w:rPr>
          <w:lang w:eastAsia="en-US"/>
        </w:rPr>
        <w:t xml:space="preserve"> (</w:t>
      </w:r>
      <w:r w:rsidRPr="001543AE">
        <w:rPr>
          <w:lang w:eastAsia="en-US"/>
        </w:rPr>
        <w:t>специализированный туризм</w:t>
      </w:r>
      <w:r w:rsidR="001543AE" w:rsidRPr="001543AE">
        <w:rPr>
          <w:lang w:eastAsia="en-US"/>
        </w:rPr>
        <w:t xml:space="preserve">) </w:t>
      </w:r>
      <w:r w:rsidRPr="001543AE">
        <w:rPr>
          <w:rStyle w:val="a8"/>
          <w:color w:val="000000"/>
          <w:lang w:eastAsia="en-US"/>
        </w:rPr>
        <w:footnoteReference w:id="31"/>
      </w:r>
      <w:r w:rsidR="001543AE" w:rsidRPr="001543AE">
        <w:rPr>
          <w:lang w:eastAsia="en-US"/>
        </w:rPr>
        <w:t>.</w:t>
      </w:r>
    </w:p>
    <w:p w:rsidR="001543AE" w:rsidRDefault="00F3224C" w:rsidP="001543AE">
      <w:pPr>
        <w:ind w:firstLine="709"/>
        <w:rPr>
          <w:lang w:eastAsia="en-US"/>
        </w:rPr>
      </w:pPr>
      <w:r w:rsidRPr="001543AE">
        <w:rPr>
          <w:lang w:eastAsia="en-US"/>
        </w:rPr>
        <w:t>Большое влияние на рост туризма как мирового, так и Свердловской области, оказывает расширение его социальной базы оказывают материально-технические факторы</w:t>
      </w:r>
      <w:r w:rsidR="001543AE" w:rsidRPr="001543AE">
        <w:rPr>
          <w:lang w:eastAsia="en-US"/>
        </w:rPr>
        <w:t xml:space="preserve">. </w:t>
      </w:r>
      <w:r w:rsidRPr="001543AE">
        <w:rPr>
          <w:lang w:eastAsia="en-US"/>
        </w:rPr>
        <w:t>Основные из них связаны с развитием средств транспорта, размещения, связи, предприятий общественного питания, розничной торговли, сервиса</w:t>
      </w:r>
      <w:r w:rsidR="001543AE" w:rsidRPr="001543AE">
        <w:rPr>
          <w:lang w:eastAsia="en-US"/>
        </w:rPr>
        <w:t>.</w:t>
      </w:r>
    </w:p>
    <w:p w:rsidR="001543AE" w:rsidRDefault="00F3224C" w:rsidP="001543AE">
      <w:pPr>
        <w:ind w:firstLine="709"/>
        <w:rPr>
          <w:lang w:eastAsia="en-US"/>
        </w:rPr>
      </w:pPr>
      <w:r w:rsidRPr="001543AE">
        <w:rPr>
          <w:lang w:eastAsia="en-US"/>
        </w:rPr>
        <w:t>Особое своеобразное место в туристской деятельности занимает индустрия размещения и питания</w:t>
      </w:r>
      <w:r w:rsidR="001543AE" w:rsidRPr="001543AE">
        <w:rPr>
          <w:lang w:eastAsia="en-US"/>
        </w:rPr>
        <w:t xml:space="preserve">. </w:t>
      </w:r>
      <w:r w:rsidRPr="001543AE">
        <w:rPr>
          <w:lang w:eastAsia="en-US"/>
        </w:rPr>
        <w:t>Уровень гостиничного и ресторанного сервиса играет немаловажную роль в обслуживании иностранных туристов</w:t>
      </w:r>
      <w:r w:rsidR="001543AE" w:rsidRPr="001543AE">
        <w:rPr>
          <w:lang w:eastAsia="en-US"/>
        </w:rPr>
        <w:t>.</w:t>
      </w:r>
    </w:p>
    <w:p w:rsidR="001543AE" w:rsidRDefault="00F3224C" w:rsidP="001543AE">
      <w:pPr>
        <w:ind w:firstLine="709"/>
        <w:rPr>
          <w:lang w:eastAsia="en-US"/>
        </w:rPr>
      </w:pPr>
      <w:r w:rsidRPr="001543AE">
        <w:rPr>
          <w:lang w:eastAsia="en-US"/>
        </w:rPr>
        <w:t>Что касается политической группы факторов, активно способствующих расширению международных туристских связей, то здесь следует отметить, прежде всего, фактор внутриполитической стабильности России</w:t>
      </w:r>
      <w:r w:rsidR="001543AE" w:rsidRPr="001543AE">
        <w:rPr>
          <w:lang w:eastAsia="en-US"/>
        </w:rPr>
        <w:t xml:space="preserve">. </w:t>
      </w:r>
      <w:r w:rsidRPr="001543AE">
        <w:rPr>
          <w:lang w:eastAsia="en-US"/>
        </w:rPr>
        <w:t>Серьезным политическим фактором является наличие межгосударственных и межправительственных соглашений по сотрудничеству в сфере экономики, торговли, научно-технических и культурных взаимосвязей, туризма и обменов</w:t>
      </w:r>
      <w:r w:rsidR="001543AE" w:rsidRPr="001543AE">
        <w:rPr>
          <w:lang w:eastAsia="en-US"/>
        </w:rPr>
        <w:t>.</w:t>
      </w:r>
    </w:p>
    <w:p w:rsidR="001543AE" w:rsidRDefault="00A540C1" w:rsidP="001543AE">
      <w:pPr>
        <w:ind w:firstLine="709"/>
        <w:rPr>
          <w:lang w:eastAsia="en-US"/>
        </w:rPr>
      </w:pPr>
      <w:r w:rsidRPr="001543AE">
        <w:rPr>
          <w:lang w:eastAsia="en-US"/>
        </w:rPr>
        <w:t>Тенденции развития внутреннего туризма в экономически развитых регионах России</w:t>
      </w:r>
      <w:r w:rsidR="00866FC6" w:rsidRPr="001543AE">
        <w:rPr>
          <w:lang w:eastAsia="en-US"/>
        </w:rPr>
        <w:t>, к которым относятся и Свердловская область</w:t>
      </w:r>
      <w:r w:rsidRPr="001543AE">
        <w:rPr>
          <w:lang w:eastAsia="en-US"/>
        </w:rPr>
        <w:t xml:space="preserve"> аналогичны общемировому тренду</w:t>
      </w:r>
      <w:r w:rsidR="001543AE" w:rsidRPr="001543AE">
        <w:rPr>
          <w:lang w:eastAsia="en-US"/>
        </w:rPr>
        <w:t xml:space="preserve">. </w:t>
      </w:r>
      <w:r w:rsidRPr="001543AE">
        <w:rPr>
          <w:lang w:eastAsia="en-US"/>
        </w:rPr>
        <w:t>Жители крупных городов демонстрируют приблизительно одинаковые предпочтения</w:t>
      </w:r>
      <w:r w:rsidR="001543AE" w:rsidRPr="001543AE">
        <w:rPr>
          <w:lang w:eastAsia="en-US"/>
        </w:rPr>
        <w:t xml:space="preserve">. </w:t>
      </w:r>
      <w:r w:rsidRPr="001543AE">
        <w:rPr>
          <w:lang w:eastAsia="en-US"/>
        </w:rPr>
        <w:t xml:space="preserve">По данным </w:t>
      </w:r>
      <w:r w:rsidR="00F3224C" w:rsidRPr="001543AE">
        <w:rPr>
          <w:lang w:eastAsia="en-US"/>
        </w:rPr>
        <w:t xml:space="preserve">Совета по развитию туризма Свердловской области </w:t>
      </w:r>
      <w:r w:rsidRPr="001543AE">
        <w:rPr>
          <w:lang w:eastAsia="en-US"/>
        </w:rPr>
        <w:t>возрастающим спросом пользуются</w:t>
      </w:r>
      <w:r w:rsidR="001543AE" w:rsidRPr="001543AE">
        <w:rPr>
          <w:lang w:eastAsia="en-US"/>
        </w:rPr>
        <w:t>:</w:t>
      </w:r>
    </w:p>
    <w:p w:rsidR="001543AE" w:rsidRDefault="00A540C1" w:rsidP="001543AE">
      <w:pPr>
        <w:ind w:firstLine="709"/>
        <w:rPr>
          <w:lang w:eastAsia="en-US"/>
        </w:rPr>
      </w:pPr>
      <w:r w:rsidRPr="001543AE">
        <w:rPr>
          <w:lang w:eastAsia="en-US"/>
        </w:rPr>
        <w:t>качественный отдых</w:t>
      </w:r>
      <w:r w:rsidR="001543AE">
        <w:rPr>
          <w:lang w:eastAsia="en-US"/>
        </w:rPr>
        <w:t xml:space="preserve"> "</w:t>
      </w:r>
      <w:r w:rsidRPr="001543AE">
        <w:rPr>
          <w:lang w:eastAsia="en-US"/>
        </w:rPr>
        <w:t>выходного дня</w:t>
      </w:r>
      <w:r w:rsidR="001543AE">
        <w:rPr>
          <w:lang w:eastAsia="en-US"/>
        </w:rPr>
        <w:t>"</w:t>
      </w:r>
    </w:p>
    <w:p w:rsidR="00A540C1" w:rsidRPr="001543AE" w:rsidRDefault="00A540C1" w:rsidP="001543AE">
      <w:pPr>
        <w:ind w:firstLine="709"/>
        <w:rPr>
          <w:lang w:eastAsia="en-US"/>
        </w:rPr>
      </w:pPr>
      <w:r w:rsidRPr="001543AE">
        <w:rPr>
          <w:lang w:eastAsia="en-US"/>
        </w:rPr>
        <w:t>отдых с оздоровлением</w:t>
      </w:r>
    </w:p>
    <w:p w:rsidR="00A540C1" w:rsidRPr="001543AE" w:rsidRDefault="00A540C1" w:rsidP="001543AE">
      <w:pPr>
        <w:ind w:firstLine="709"/>
        <w:rPr>
          <w:lang w:eastAsia="en-US"/>
        </w:rPr>
      </w:pPr>
      <w:r w:rsidRPr="001543AE">
        <w:rPr>
          <w:lang w:eastAsia="en-US"/>
        </w:rPr>
        <w:t>экологический туризм</w:t>
      </w:r>
    </w:p>
    <w:p w:rsidR="001543AE" w:rsidRDefault="00A540C1" w:rsidP="001543AE">
      <w:pPr>
        <w:ind w:firstLine="709"/>
        <w:rPr>
          <w:lang w:eastAsia="en-US"/>
        </w:rPr>
      </w:pPr>
      <w:r w:rsidRPr="001543AE">
        <w:rPr>
          <w:lang w:eastAsia="en-US"/>
        </w:rPr>
        <w:t>отдых на природе</w:t>
      </w:r>
      <w:r w:rsidR="001543AE">
        <w:rPr>
          <w:lang w:eastAsia="en-US"/>
        </w:rPr>
        <w:t xml:space="preserve"> (</w:t>
      </w:r>
      <w:r w:rsidRPr="001543AE">
        <w:rPr>
          <w:lang w:eastAsia="en-US"/>
        </w:rPr>
        <w:t>загородная рекреация</w:t>
      </w:r>
      <w:r w:rsidR="001543AE" w:rsidRPr="001543AE">
        <w:rPr>
          <w:lang w:eastAsia="en-US"/>
        </w:rPr>
        <w:t>).</w:t>
      </w:r>
    </w:p>
    <w:p w:rsidR="001543AE" w:rsidRDefault="00F3224C" w:rsidP="001543AE">
      <w:pPr>
        <w:ind w:firstLine="709"/>
        <w:rPr>
          <w:lang w:eastAsia="en-US"/>
        </w:rPr>
      </w:pPr>
      <w:r w:rsidRPr="001543AE">
        <w:rPr>
          <w:lang w:eastAsia="en-US"/>
        </w:rPr>
        <w:t>Эти тенденции подтверждаются увеличением мест размещения в сельской местности, данные о чем приведены выше, а также разработка новых инвестиционных проектов Свердловской области</w:t>
      </w:r>
      <w:r w:rsidR="001543AE" w:rsidRPr="001543AE">
        <w:rPr>
          <w:lang w:eastAsia="en-US"/>
        </w:rPr>
        <w:t xml:space="preserve">: </w:t>
      </w:r>
      <w:r w:rsidRPr="001543AE">
        <w:rPr>
          <w:lang w:eastAsia="en-US"/>
        </w:rPr>
        <w:t>территории природных парков</w:t>
      </w:r>
      <w:r w:rsidR="001543AE">
        <w:rPr>
          <w:lang w:eastAsia="en-US"/>
        </w:rPr>
        <w:t xml:space="preserve"> "</w:t>
      </w:r>
      <w:r w:rsidRPr="001543AE">
        <w:rPr>
          <w:lang w:eastAsia="en-US"/>
        </w:rPr>
        <w:t>Оленьи Ручьи</w:t>
      </w:r>
      <w:r w:rsidR="001543AE">
        <w:rPr>
          <w:lang w:eastAsia="en-US"/>
        </w:rPr>
        <w:t xml:space="preserve">" </w:t>
      </w:r>
      <w:r w:rsidRPr="001543AE">
        <w:rPr>
          <w:lang w:eastAsia="en-US"/>
        </w:rPr>
        <w:t>и</w:t>
      </w:r>
      <w:r w:rsidR="001543AE">
        <w:rPr>
          <w:lang w:eastAsia="en-US"/>
        </w:rPr>
        <w:t xml:space="preserve"> "</w:t>
      </w:r>
      <w:r w:rsidRPr="001543AE">
        <w:rPr>
          <w:lang w:eastAsia="en-US"/>
        </w:rPr>
        <w:t>Река Чусовая</w:t>
      </w:r>
      <w:r w:rsidR="001543AE">
        <w:rPr>
          <w:lang w:eastAsia="en-US"/>
        </w:rPr>
        <w:t xml:space="preserve">", </w:t>
      </w:r>
      <w:r w:rsidRPr="001543AE">
        <w:rPr>
          <w:lang w:eastAsia="en-US"/>
        </w:rPr>
        <w:t>Красноуфимского района, Нижнего Тагила, Невьянска, Алапаевска, Верхотурья, Ирбита, Камышловского района, Туринска и Тавды</w:t>
      </w:r>
      <w:r w:rsidR="001543AE" w:rsidRPr="001543AE">
        <w:rPr>
          <w:lang w:eastAsia="en-US"/>
        </w:rPr>
        <w:t>.</w:t>
      </w:r>
    </w:p>
    <w:p w:rsidR="001543AE" w:rsidRDefault="001A1489" w:rsidP="001543AE">
      <w:pPr>
        <w:ind w:firstLine="709"/>
        <w:rPr>
          <w:lang w:eastAsia="en-US"/>
        </w:rPr>
      </w:pPr>
      <w:r w:rsidRPr="001543AE">
        <w:rPr>
          <w:lang w:eastAsia="en-US"/>
        </w:rPr>
        <w:t>Планируется строительство крупнейшего на Урале и в Западной Сибири Международного выставочного центра, включая</w:t>
      </w:r>
      <w:r w:rsidR="001543AE" w:rsidRPr="001543AE">
        <w:rPr>
          <w:lang w:eastAsia="en-US"/>
        </w:rPr>
        <w:t xml:space="preserve">: </w:t>
      </w:r>
      <w:r w:rsidRPr="001543AE">
        <w:rPr>
          <w:lang w:eastAsia="en-US"/>
        </w:rPr>
        <w:t>выставочные павильоны площадью 87 тыс</w:t>
      </w:r>
      <w:r w:rsidR="001543AE" w:rsidRPr="001543AE">
        <w:rPr>
          <w:lang w:eastAsia="en-US"/>
        </w:rPr>
        <w:t xml:space="preserve">. </w:t>
      </w:r>
      <w:r w:rsidRPr="001543AE">
        <w:rPr>
          <w:lang w:eastAsia="en-US"/>
        </w:rPr>
        <w:t>кв</w:t>
      </w:r>
      <w:r w:rsidR="001543AE" w:rsidRPr="001543AE">
        <w:rPr>
          <w:lang w:eastAsia="en-US"/>
        </w:rPr>
        <w:t xml:space="preserve">. </w:t>
      </w:r>
      <w:r w:rsidRPr="001543AE">
        <w:rPr>
          <w:lang w:eastAsia="en-US"/>
        </w:rPr>
        <w:t>м</w:t>
      </w:r>
      <w:r w:rsidR="001543AE">
        <w:rPr>
          <w:lang w:eastAsia="en-US"/>
        </w:rPr>
        <w:t>.;</w:t>
      </w:r>
      <w:r w:rsidR="001543AE" w:rsidRPr="001543AE">
        <w:rPr>
          <w:lang w:eastAsia="en-US"/>
        </w:rPr>
        <w:t xml:space="preserve"> </w:t>
      </w:r>
      <w:r w:rsidRPr="001543AE">
        <w:rPr>
          <w:lang w:eastAsia="en-US"/>
        </w:rPr>
        <w:t>гостиницу на 540 мест</w:t>
      </w:r>
      <w:r w:rsidR="001543AE" w:rsidRPr="001543AE">
        <w:rPr>
          <w:lang w:eastAsia="en-US"/>
        </w:rPr>
        <w:t xml:space="preserve">; </w:t>
      </w:r>
      <w:r w:rsidRPr="001543AE">
        <w:rPr>
          <w:lang w:eastAsia="en-US"/>
        </w:rPr>
        <w:t>кафе, рестораны на 2650 мест</w:t>
      </w:r>
      <w:r w:rsidR="001543AE" w:rsidRPr="001543AE">
        <w:rPr>
          <w:lang w:eastAsia="en-US"/>
        </w:rPr>
        <w:t xml:space="preserve">; </w:t>
      </w:r>
      <w:r w:rsidRPr="001543AE">
        <w:rPr>
          <w:lang w:eastAsia="en-US"/>
        </w:rPr>
        <w:t>подземный паркинг</w:t>
      </w:r>
      <w:r w:rsidR="001543AE" w:rsidRPr="001543AE">
        <w:rPr>
          <w:lang w:eastAsia="en-US"/>
        </w:rPr>
        <w:t xml:space="preserve">; </w:t>
      </w:r>
      <w:r w:rsidRPr="001543AE">
        <w:rPr>
          <w:lang w:eastAsia="en-US"/>
        </w:rPr>
        <w:t>конгресс-холл на 2000 мест</w:t>
      </w:r>
      <w:r w:rsidR="001543AE" w:rsidRPr="001543AE">
        <w:rPr>
          <w:lang w:eastAsia="en-US"/>
        </w:rPr>
        <w:t xml:space="preserve">; </w:t>
      </w:r>
      <w:r w:rsidRPr="001543AE">
        <w:rPr>
          <w:lang w:eastAsia="en-US"/>
        </w:rPr>
        <w:t>симфонический зал на 1500 мест</w:t>
      </w:r>
      <w:r w:rsidR="001543AE" w:rsidRPr="001543AE">
        <w:rPr>
          <w:lang w:eastAsia="en-US"/>
        </w:rPr>
        <w:t xml:space="preserve">; </w:t>
      </w:r>
      <w:r w:rsidRPr="001543AE">
        <w:rPr>
          <w:lang w:eastAsia="en-US"/>
        </w:rPr>
        <w:t>административно-офисные помещения</w:t>
      </w:r>
      <w:r w:rsidR="001543AE" w:rsidRPr="001543AE">
        <w:rPr>
          <w:lang w:eastAsia="en-US"/>
        </w:rPr>
        <w:t xml:space="preserve">. </w:t>
      </w:r>
      <w:r w:rsidRPr="001543AE">
        <w:rPr>
          <w:lang w:eastAsia="en-US"/>
        </w:rPr>
        <w:t>То есть комплекс будет выполнен на уровне международных стандартов</w:t>
      </w:r>
      <w:r w:rsidR="001543AE" w:rsidRPr="001543AE">
        <w:rPr>
          <w:lang w:eastAsia="en-US"/>
        </w:rPr>
        <w:t>.</w:t>
      </w:r>
    </w:p>
    <w:p w:rsidR="001543AE" w:rsidRDefault="001A1489" w:rsidP="001543AE">
      <w:pPr>
        <w:ind w:firstLine="709"/>
        <w:rPr>
          <w:lang w:eastAsia="en-US"/>
        </w:rPr>
      </w:pPr>
      <w:r w:rsidRPr="001543AE">
        <w:rPr>
          <w:lang w:eastAsia="en-US"/>
        </w:rPr>
        <w:t>Важным мероприятием по развитию туризма станет дальнейшее развитие международного аэропорта</w:t>
      </w:r>
      <w:r w:rsidR="001543AE">
        <w:rPr>
          <w:lang w:eastAsia="en-US"/>
        </w:rPr>
        <w:t xml:space="preserve"> "</w:t>
      </w:r>
      <w:r w:rsidRPr="001543AE">
        <w:rPr>
          <w:lang w:eastAsia="en-US"/>
        </w:rPr>
        <w:t>Кольцово</w:t>
      </w:r>
      <w:r w:rsidR="001543AE">
        <w:rPr>
          <w:lang w:eastAsia="en-US"/>
        </w:rPr>
        <w:t xml:space="preserve">", </w:t>
      </w:r>
      <w:r w:rsidRPr="001543AE">
        <w:rPr>
          <w:lang w:eastAsia="en-US"/>
        </w:rPr>
        <w:t>создание хаба</w:t>
      </w:r>
      <w:r w:rsidR="001543AE">
        <w:rPr>
          <w:lang w:eastAsia="en-US"/>
        </w:rPr>
        <w:t xml:space="preserve"> (</w:t>
      </w:r>
      <w:r w:rsidRPr="001543AE">
        <w:rPr>
          <w:lang w:eastAsia="en-US"/>
        </w:rPr>
        <w:t>hub</w:t>
      </w:r>
      <w:r w:rsidR="001543AE" w:rsidRPr="001543AE">
        <w:rPr>
          <w:lang w:eastAsia="en-US"/>
        </w:rPr>
        <w:t xml:space="preserve">) </w:t>
      </w:r>
      <w:r w:rsidRPr="001543AE">
        <w:rPr>
          <w:lang w:eastAsia="en-US"/>
        </w:rPr>
        <w:t>на основе развития маршрутов</w:t>
      </w:r>
      <w:r w:rsidR="001543AE">
        <w:rPr>
          <w:lang w:eastAsia="en-US"/>
        </w:rPr>
        <w:t xml:space="preserve"> "</w:t>
      </w:r>
      <w:r w:rsidRPr="001543AE">
        <w:rPr>
          <w:lang w:eastAsia="en-US"/>
        </w:rPr>
        <w:t>запад-восток</w:t>
      </w:r>
      <w:r w:rsidR="001543AE">
        <w:rPr>
          <w:lang w:eastAsia="en-US"/>
        </w:rPr>
        <w:t xml:space="preserve">" </w:t>
      </w:r>
      <w:r w:rsidRPr="001543AE">
        <w:rPr>
          <w:lang w:eastAsia="en-US"/>
        </w:rPr>
        <w:t>и сети региональных перевозок, в т</w:t>
      </w:r>
      <w:r w:rsidR="001543AE" w:rsidRPr="001543AE">
        <w:rPr>
          <w:lang w:eastAsia="en-US"/>
        </w:rPr>
        <w:t xml:space="preserve">. </w:t>
      </w:r>
      <w:r w:rsidRPr="001543AE">
        <w:rPr>
          <w:lang w:eastAsia="en-US"/>
        </w:rPr>
        <w:t>ч</w:t>
      </w:r>
      <w:r w:rsidR="001543AE" w:rsidRPr="001543AE">
        <w:rPr>
          <w:lang w:eastAsia="en-US"/>
        </w:rPr>
        <w:t xml:space="preserve">. </w:t>
      </w:r>
      <w:r w:rsidRPr="001543AE">
        <w:rPr>
          <w:lang w:eastAsia="en-US"/>
        </w:rPr>
        <w:t>интермодальных</w:t>
      </w:r>
      <w:r w:rsidR="001543AE" w:rsidRPr="001543AE">
        <w:rPr>
          <w:lang w:eastAsia="en-US"/>
        </w:rPr>
        <w:t xml:space="preserve">: </w:t>
      </w:r>
      <w:r w:rsidRPr="001543AE">
        <w:rPr>
          <w:lang w:eastAsia="en-US"/>
        </w:rPr>
        <w:t>реконструкция аэродромного комплекса</w:t>
      </w:r>
      <w:r w:rsidR="001543AE">
        <w:rPr>
          <w:lang w:eastAsia="en-US"/>
        </w:rPr>
        <w:t xml:space="preserve"> (</w:t>
      </w:r>
      <w:r w:rsidRPr="001543AE">
        <w:rPr>
          <w:lang w:eastAsia="en-US"/>
        </w:rPr>
        <w:t>удлинение взлетно-посадочных полос, модернизация радиотехнического и метеорологического оборудования</w:t>
      </w:r>
      <w:r w:rsidR="001543AE" w:rsidRPr="001543AE">
        <w:rPr>
          <w:lang w:eastAsia="en-US"/>
        </w:rPr>
        <w:t xml:space="preserve">); </w:t>
      </w:r>
      <w:r w:rsidRPr="001543AE">
        <w:rPr>
          <w:lang w:eastAsia="en-US"/>
        </w:rPr>
        <w:t>развитие аэровокзального комплекса</w:t>
      </w:r>
      <w:r w:rsidR="001543AE">
        <w:rPr>
          <w:lang w:eastAsia="en-US"/>
        </w:rPr>
        <w:t xml:space="preserve"> (</w:t>
      </w:r>
      <w:r w:rsidRPr="001543AE">
        <w:rPr>
          <w:lang w:eastAsia="en-US"/>
        </w:rPr>
        <w:t>строительство новых пассажирских терминалов</w:t>
      </w:r>
      <w:r w:rsidR="001543AE" w:rsidRPr="001543AE">
        <w:rPr>
          <w:lang w:eastAsia="en-US"/>
        </w:rPr>
        <w:t xml:space="preserve">); </w:t>
      </w:r>
      <w:r w:rsidRPr="001543AE">
        <w:rPr>
          <w:lang w:eastAsia="en-US"/>
        </w:rPr>
        <w:t>строительство логистического комплекса</w:t>
      </w:r>
      <w:r w:rsidR="001543AE" w:rsidRPr="001543AE">
        <w:rPr>
          <w:lang w:eastAsia="en-US"/>
        </w:rPr>
        <w:t xml:space="preserve">; </w:t>
      </w:r>
      <w:r w:rsidRPr="001543AE">
        <w:rPr>
          <w:lang w:eastAsia="en-US"/>
        </w:rPr>
        <w:t>строительство гостинично-делового комплекса уровня 4*</w:t>
      </w:r>
      <w:r w:rsidR="001543AE">
        <w:rPr>
          <w:lang w:eastAsia="en-US"/>
        </w:rPr>
        <w:t xml:space="preserve"> (</w:t>
      </w:r>
      <w:r w:rsidRPr="001543AE">
        <w:rPr>
          <w:lang w:eastAsia="en-US"/>
        </w:rPr>
        <w:t>всего 220-230 номеров</w:t>
      </w:r>
      <w:r w:rsidR="001543AE" w:rsidRPr="001543AE">
        <w:rPr>
          <w:lang w:eastAsia="en-US"/>
        </w:rPr>
        <w:t xml:space="preserve">); </w:t>
      </w:r>
      <w:r w:rsidRPr="001543AE">
        <w:rPr>
          <w:lang w:eastAsia="en-US"/>
        </w:rPr>
        <w:t>развитие наземного транспортного сообщения с аэропортом</w:t>
      </w:r>
      <w:r w:rsidR="001543AE">
        <w:rPr>
          <w:lang w:eastAsia="en-US"/>
        </w:rPr>
        <w:t xml:space="preserve"> (</w:t>
      </w:r>
      <w:r w:rsidRPr="001543AE">
        <w:rPr>
          <w:lang w:eastAsia="en-US"/>
        </w:rPr>
        <w:t>автотранспорт, скоростной электропоезд</w:t>
      </w:r>
      <w:r w:rsidR="001543AE" w:rsidRPr="001543AE">
        <w:rPr>
          <w:lang w:eastAsia="en-US"/>
        </w:rPr>
        <w:t>).</w:t>
      </w:r>
    </w:p>
    <w:p w:rsidR="001543AE" w:rsidRDefault="001A1489" w:rsidP="001543AE">
      <w:pPr>
        <w:ind w:firstLine="709"/>
        <w:rPr>
          <w:lang w:eastAsia="en-US"/>
        </w:rPr>
      </w:pPr>
      <w:r w:rsidRPr="001543AE">
        <w:rPr>
          <w:lang w:eastAsia="en-US"/>
        </w:rPr>
        <w:t>Планируемый объем пассажиропотока к 2015 г</w:t>
      </w:r>
      <w:r w:rsidR="001543AE" w:rsidRPr="001543AE">
        <w:rPr>
          <w:lang w:eastAsia="en-US"/>
        </w:rPr>
        <w:t xml:space="preserve">. </w:t>
      </w:r>
      <w:r w:rsidR="001543AE">
        <w:rPr>
          <w:lang w:eastAsia="en-US"/>
        </w:rPr>
        <w:t>-</w:t>
      </w:r>
      <w:r w:rsidRPr="001543AE">
        <w:rPr>
          <w:lang w:eastAsia="en-US"/>
        </w:rPr>
        <w:t xml:space="preserve"> не менее 12 млн</w:t>
      </w:r>
      <w:r w:rsidR="001543AE" w:rsidRPr="001543AE">
        <w:rPr>
          <w:lang w:eastAsia="en-US"/>
        </w:rPr>
        <w:t xml:space="preserve">. </w:t>
      </w:r>
      <w:r w:rsidRPr="001543AE">
        <w:rPr>
          <w:lang w:eastAsia="en-US"/>
        </w:rPr>
        <w:t>чел</w:t>
      </w:r>
      <w:r w:rsidR="001543AE" w:rsidRPr="001543AE">
        <w:rPr>
          <w:lang w:eastAsia="en-US"/>
        </w:rPr>
        <w:t>.</w:t>
      </w:r>
    </w:p>
    <w:p w:rsidR="001543AE" w:rsidRDefault="00F3224C" w:rsidP="001543AE">
      <w:pPr>
        <w:ind w:firstLine="709"/>
        <w:rPr>
          <w:lang w:eastAsia="en-US"/>
        </w:rPr>
      </w:pPr>
      <w:r w:rsidRPr="001543AE">
        <w:rPr>
          <w:lang w:eastAsia="en-US"/>
        </w:rPr>
        <w:t>Согласно Концепции развития внутреннего и въездного туризма</w:t>
      </w:r>
      <w:r w:rsidR="001543AE" w:rsidRPr="001543AE">
        <w:rPr>
          <w:lang w:eastAsia="en-US"/>
        </w:rPr>
        <w:t xml:space="preserve"> </w:t>
      </w:r>
      <w:r w:rsidRPr="001543AE">
        <w:rPr>
          <w:lang w:eastAsia="en-US"/>
        </w:rPr>
        <w:t>Свердловской области</w:t>
      </w:r>
      <w:r w:rsidR="001543AE" w:rsidRPr="001543AE">
        <w:rPr>
          <w:lang w:eastAsia="en-US"/>
        </w:rPr>
        <w:t>,</w:t>
      </w:r>
      <w:r w:rsidRPr="001543AE">
        <w:rPr>
          <w:lang w:eastAsia="en-US"/>
        </w:rPr>
        <w:t xml:space="preserve"> всего планируется привлечь внебюджетных инвестиций на общую сумму около 42 млрд</w:t>
      </w:r>
      <w:r w:rsidR="001543AE" w:rsidRPr="001543AE">
        <w:rPr>
          <w:lang w:eastAsia="en-US"/>
        </w:rPr>
        <w:t xml:space="preserve">. </w:t>
      </w:r>
      <w:r w:rsidRPr="001543AE">
        <w:rPr>
          <w:lang w:eastAsia="en-US"/>
        </w:rPr>
        <w:t>рублей</w:t>
      </w:r>
      <w:r w:rsidR="001543AE" w:rsidRPr="001543AE">
        <w:rPr>
          <w:lang w:eastAsia="en-US"/>
        </w:rPr>
        <w:t xml:space="preserve">. </w:t>
      </w:r>
      <w:r w:rsidRPr="001543AE">
        <w:rPr>
          <w:lang w:eastAsia="en-US"/>
        </w:rPr>
        <w:t>В итоге, количество туристских прибытий в Свердловской области к 2015 году должно удвоиться и составить цифру более 2 млн</w:t>
      </w:r>
      <w:r w:rsidR="001543AE" w:rsidRPr="001543AE">
        <w:rPr>
          <w:lang w:eastAsia="en-US"/>
        </w:rPr>
        <w:t xml:space="preserve">. </w:t>
      </w:r>
      <w:r w:rsidRPr="001543AE">
        <w:rPr>
          <w:lang w:eastAsia="en-US"/>
        </w:rPr>
        <w:t>человек в год</w:t>
      </w:r>
      <w:r w:rsidRPr="001543AE">
        <w:rPr>
          <w:rStyle w:val="a8"/>
          <w:color w:val="000000"/>
          <w:lang w:eastAsia="en-US"/>
        </w:rPr>
        <w:footnoteReference w:id="32"/>
      </w:r>
      <w:r w:rsidR="001543AE" w:rsidRPr="001543AE">
        <w:rPr>
          <w:lang w:eastAsia="en-US"/>
        </w:rPr>
        <w:t>.</w:t>
      </w:r>
    </w:p>
    <w:p w:rsidR="001543AE" w:rsidRDefault="001A1489" w:rsidP="001543AE">
      <w:pPr>
        <w:ind w:firstLine="709"/>
        <w:rPr>
          <w:lang w:eastAsia="en-US"/>
        </w:rPr>
      </w:pPr>
      <w:r w:rsidRPr="001543AE">
        <w:rPr>
          <w:lang w:eastAsia="en-US"/>
        </w:rPr>
        <w:t>Вложение крупных финансов в развитие туристской инфраструктуры является одной из тенденций и необходимым условием интеграции Свердловской области</w:t>
      </w:r>
      <w:r w:rsidR="001543AE" w:rsidRPr="001543AE">
        <w:rPr>
          <w:lang w:eastAsia="en-US"/>
        </w:rPr>
        <w:t xml:space="preserve"> </w:t>
      </w:r>
      <w:r w:rsidRPr="001543AE">
        <w:rPr>
          <w:lang w:eastAsia="en-US"/>
        </w:rPr>
        <w:t>в мировой туристический рынок</w:t>
      </w:r>
      <w:r w:rsidR="001543AE" w:rsidRPr="001543AE">
        <w:rPr>
          <w:lang w:eastAsia="en-US"/>
        </w:rPr>
        <w:t>.</w:t>
      </w:r>
    </w:p>
    <w:p w:rsidR="001543AE" w:rsidRPr="001543AE" w:rsidRDefault="001543AE" w:rsidP="001543AE">
      <w:pPr>
        <w:pStyle w:val="2"/>
        <w:rPr>
          <w:caps/>
        </w:rPr>
      </w:pPr>
      <w:bookmarkStart w:id="25" w:name="_Toc271741845"/>
      <w:r>
        <w:rPr>
          <w:caps/>
        </w:rPr>
        <w:br w:type="page"/>
      </w:r>
      <w:bookmarkStart w:id="26" w:name="_Toc273112895"/>
      <w:r>
        <w:rPr>
          <w:caps/>
        </w:rPr>
        <w:t>З</w:t>
      </w:r>
      <w:r w:rsidRPr="001543AE">
        <w:t>аключение</w:t>
      </w:r>
      <w:bookmarkEnd w:id="25"/>
      <w:bookmarkEnd w:id="26"/>
    </w:p>
    <w:p w:rsidR="001543AE" w:rsidRDefault="001543AE" w:rsidP="001543AE">
      <w:pPr>
        <w:ind w:firstLine="709"/>
        <w:rPr>
          <w:lang w:eastAsia="en-US"/>
        </w:rPr>
      </w:pPr>
    </w:p>
    <w:p w:rsidR="001543AE" w:rsidRDefault="00866FC6" w:rsidP="001543AE">
      <w:pPr>
        <w:ind w:firstLine="709"/>
        <w:rPr>
          <w:lang w:eastAsia="en-US"/>
        </w:rPr>
      </w:pPr>
      <w:r w:rsidRPr="001543AE">
        <w:rPr>
          <w:lang w:eastAsia="en-US"/>
        </w:rPr>
        <w:t>По результатам практики</w:t>
      </w:r>
      <w:r w:rsidR="001543AE" w:rsidRPr="001543AE">
        <w:rPr>
          <w:lang w:eastAsia="en-US"/>
        </w:rPr>
        <w:t>,</w:t>
      </w:r>
      <w:r w:rsidRPr="001543AE">
        <w:rPr>
          <w:lang w:eastAsia="en-US"/>
        </w:rPr>
        <w:t xml:space="preserve"> можно сделать следующие выводы</w:t>
      </w:r>
      <w:r w:rsidR="001543AE" w:rsidRPr="001543AE">
        <w:rPr>
          <w:lang w:eastAsia="en-US"/>
        </w:rPr>
        <w:t>:</w:t>
      </w:r>
    </w:p>
    <w:p w:rsidR="001543AE" w:rsidRDefault="00866FC6" w:rsidP="001543AE">
      <w:pPr>
        <w:ind w:firstLine="709"/>
        <w:rPr>
          <w:rFonts w:eastAsia="T3Font_1"/>
          <w:lang w:eastAsia="en-US"/>
        </w:rPr>
      </w:pPr>
      <w:r w:rsidRPr="001543AE">
        <w:rPr>
          <w:rFonts w:eastAsia="T3Font_1"/>
          <w:lang w:eastAsia="en-US"/>
        </w:rPr>
        <w:t>1</w:t>
      </w:r>
      <w:r w:rsidR="001543AE" w:rsidRPr="001543AE">
        <w:rPr>
          <w:rFonts w:eastAsia="T3Font_1"/>
          <w:lang w:eastAsia="en-US"/>
        </w:rPr>
        <w:t xml:space="preserve">. </w:t>
      </w:r>
      <w:r w:rsidR="00CB05BA" w:rsidRPr="001543AE">
        <w:rPr>
          <w:rFonts w:eastAsia="T3Font_1"/>
          <w:lang w:eastAsia="en-US"/>
        </w:rPr>
        <w:t>Процедура создания туристской организации состоит из трех этапов</w:t>
      </w:r>
      <w:r w:rsidR="001543AE" w:rsidRPr="001543AE">
        <w:rPr>
          <w:rFonts w:eastAsia="T3Font_1"/>
          <w:lang w:eastAsia="en-US"/>
        </w:rPr>
        <w:t xml:space="preserve">: </w:t>
      </w:r>
      <w:r w:rsidR="00CB05BA" w:rsidRPr="001543AE">
        <w:rPr>
          <w:rFonts w:eastAsia="T3Font_1"/>
          <w:lang w:eastAsia="en-US"/>
        </w:rPr>
        <w:t>подготовка к регистрации</w:t>
      </w:r>
      <w:r w:rsidR="001543AE" w:rsidRPr="001543AE">
        <w:rPr>
          <w:rFonts w:eastAsia="T3Font_1"/>
          <w:lang w:eastAsia="en-US"/>
        </w:rPr>
        <w:t xml:space="preserve">; </w:t>
      </w:r>
      <w:r w:rsidR="00CB05BA" w:rsidRPr="001543AE">
        <w:rPr>
          <w:rFonts w:eastAsia="T3Font_1"/>
          <w:lang w:eastAsia="en-US"/>
        </w:rPr>
        <w:t>государственная регистрация и постановка на учет в различных органах</w:t>
      </w:r>
      <w:r w:rsidR="001543AE" w:rsidRPr="001543AE">
        <w:rPr>
          <w:rFonts w:eastAsia="T3Font_1"/>
          <w:lang w:eastAsia="en-US"/>
        </w:rPr>
        <w:t xml:space="preserve">; </w:t>
      </w:r>
      <w:r w:rsidR="00CB05BA" w:rsidRPr="001543AE">
        <w:rPr>
          <w:rFonts w:eastAsia="T3Font_1"/>
          <w:lang w:eastAsia="en-US"/>
        </w:rPr>
        <w:t>организационные мероприятия по подготовке к деятельности</w:t>
      </w:r>
      <w:r w:rsidR="001543AE" w:rsidRPr="001543AE">
        <w:rPr>
          <w:rFonts w:eastAsia="T3Font_1"/>
          <w:lang w:eastAsia="en-US"/>
        </w:rPr>
        <w:t>.</w:t>
      </w:r>
    </w:p>
    <w:p w:rsidR="00811078" w:rsidRPr="001543AE" w:rsidRDefault="00866FC6" w:rsidP="001543AE">
      <w:pPr>
        <w:ind w:firstLine="709"/>
        <w:rPr>
          <w:lang w:eastAsia="en-US"/>
        </w:rPr>
      </w:pPr>
      <w:r w:rsidRPr="001543AE">
        <w:rPr>
          <w:lang w:eastAsia="en-US"/>
        </w:rPr>
        <w:t>2</w:t>
      </w:r>
      <w:r w:rsidR="001543AE" w:rsidRPr="001543AE">
        <w:rPr>
          <w:lang w:eastAsia="en-US"/>
        </w:rPr>
        <w:t xml:space="preserve">. </w:t>
      </w:r>
      <w:r w:rsidR="00811078" w:rsidRPr="001543AE">
        <w:rPr>
          <w:lang w:eastAsia="en-US"/>
        </w:rPr>
        <w:t>Анализ рынка туризма</w:t>
      </w:r>
      <w:r w:rsidR="001543AE" w:rsidRPr="001543AE">
        <w:rPr>
          <w:lang w:eastAsia="en-US"/>
        </w:rPr>
        <w:t xml:space="preserve"> </w:t>
      </w:r>
      <w:r w:rsidR="00811078" w:rsidRPr="001543AE">
        <w:rPr>
          <w:lang w:eastAsia="en-US"/>
        </w:rPr>
        <w:t>Уральского региона показал, что регион занимает среди 12 экономических районов России</w:t>
      </w:r>
      <w:r w:rsidR="001543AE" w:rsidRPr="001543AE">
        <w:rPr>
          <w:lang w:eastAsia="en-US"/>
        </w:rPr>
        <w:t xml:space="preserve">: </w:t>
      </w:r>
      <w:r w:rsidR="00811078" w:rsidRPr="001543AE">
        <w:rPr>
          <w:lang w:eastAsia="en-US"/>
        </w:rPr>
        <w:t xml:space="preserve">по доле в общем объеме рекреационно-познавательных ресурсов страны </w:t>
      </w:r>
      <w:r w:rsidR="001543AE">
        <w:rPr>
          <w:lang w:eastAsia="en-US"/>
        </w:rPr>
        <w:t>-</w:t>
      </w:r>
      <w:r w:rsidR="00811078" w:rsidRPr="001543AE">
        <w:rPr>
          <w:lang w:eastAsia="en-US"/>
        </w:rPr>
        <w:t xml:space="preserve"> 7-е место</w:t>
      </w:r>
      <w:r w:rsidR="001543AE" w:rsidRPr="001543AE">
        <w:rPr>
          <w:lang w:eastAsia="en-US"/>
        </w:rPr>
        <w:t xml:space="preserve">; </w:t>
      </w:r>
      <w:r w:rsidR="00811078" w:rsidRPr="001543AE">
        <w:rPr>
          <w:lang w:eastAsia="en-US"/>
        </w:rPr>
        <w:t xml:space="preserve">по доле в общем объеме природно-рекреационных ресурсов страны </w:t>
      </w:r>
      <w:r w:rsidR="001543AE">
        <w:rPr>
          <w:lang w:eastAsia="en-US"/>
        </w:rPr>
        <w:t>-</w:t>
      </w:r>
      <w:r w:rsidR="00811078" w:rsidRPr="001543AE">
        <w:rPr>
          <w:lang w:eastAsia="en-US"/>
        </w:rPr>
        <w:t xml:space="preserve"> 5-е место</w:t>
      </w:r>
      <w:r w:rsidR="001543AE" w:rsidRPr="001543AE">
        <w:rPr>
          <w:lang w:eastAsia="en-US"/>
        </w:rPr>
        <w:t xml:space="preserve">; </w:t>
      </w:r>
      <w:r w:rsidR="00811078" w:rsidRPr="001543AE">
        <w:rPr>
          <w:lang w:eastAsia="en-US"/>
        </w:rPr>
        <w:t xml:space="preserve">по доле в общей вместимости материальной инфраструктуры туризма </w:t>
      </w:r>
      <w:r w:rsidR="001543AE">
        <w:rPr>
          <w:lang w:eastAsia="en-US"/>
        </w:rPr>
        <w:t>-</w:t>
      </w:r>
      <w:r w:rsidR="00811078" w:rsidRPr="001543AE">
        <w:rPr>
          <w:lang w:eastAsia="en-US"/>
        </w:rPr>
        <w:t xml:space="preserve"> 3-е место</w:t>
      </w:r>
    </w:p>
    <w:p w:rsidR="001543AE" w:rsidRDefault="00811078" w:rsidP="001543AE">
      <w:pPr>
        <w:ind w:firstLine="709"/>
        <w:rPr>
          <w:lang w:eastAsia="en-US"/>
        </w:rPr>
      </w:pPr>
      <w:r w:rsidRPr="001543AE">
        <w:rPr>
          <w:lang w:eastAsia="en-US"/>
        </w:rPr>
        <w:t>Инфраструктура района развитая</w:t>
      </w:r>
      <w:r w:rsidR="001543AE" w:rsidRPr="001543AE">
        <w:rPr>
          <w:lang w:eastAsia="en-US"/>
        </w:rPr>
        <w:t xml:space="preserve">. </w:t>
      </w:r>
      <w:r w:rsidRPr="001543AE">
        <w:rPr>
          <w:lang w:eastAsia="en-US"/>
        </w:rPr>
        <w:t>Это обусловлено сильной урбанизацией территории и ее географическим положением</w:t>
      </w:r>
      <w:r w:rsidR="001543AE" w:rsidRPr="001543AE">
        <w:rPr>
          <w:lang w:eastAsia="en-US"/>
        </w:rPr>
        <w:t>.</w:t>
      </w:r>
    </w:p>
    <w:p w:rsidR="001543AE" w:rsidRDefault="00811078" w:rsidP="001543AE">
      <w:pPr>
        <w:ind w:firstLine="709"/>
        <w:rPr>
          <w:lang w:eastAsia="en-US"/>
        </w:rPr>
      </w:pPr>
      <w:r w:rsidRPr="001543AE">
        <w:rPr>
          <w:lang w:eastAsia="en-US"/>
        </w:rPr>
        <w:t>Рекреационная сеть Уральского региона считается слаборазвитой, хотя туризм на Урале активно развивается и представлен разнообразными формами</w:t>
      </w:r>
      <w:r w:rsidR="001543AE" w:rsidRPr="001543AE">
        <w:rPr>
          <w:lang w:eastAsia="en-US"/>
        </w:rPr>
        <w:t xml:space="preserve">: </w:t>
      </w:r>
      <w:r w:rsidRPr="001543AE">
        <w:rPr>
          <w:lang w:eastAsia="en-US"/>
        </w:rPr>
        <w:t>пешеходным, лыжным, водным, конным</w:t>
      </w:r>
      <w:r w:rsidR="001543AE" w:rsidRPr="001543AE">
        <w:rPr>
          <w:lang w:eastAsia="en-US"/>
        </w:rPr>
        <w:t>.</w:t>
      </w:r>
    </w:p>
    <w:p w:rsidR="00EA7ADE" w:rsidRPr="001543AE" w:rsidRDefault="00866FC6" w:rsidP="001543AE">
      <w:pPr>
        <w:ind w:firstLine="709"/>
        <w:rPr>
          <w:lang w:eastAsia="en-US"/>
        </w:rPr>
      </w:pPr>
      <w:r w:rsidRPr="001543AE">
        <w:rPr>
          <w:lang w:eastAsia="en-US"/>
        </w:rPr>
        <w:t>3</w:t>
      </w:r>
      <w:r w:rsidR="001543AE" w:rsidRPr="001543AE">
        <w:rPr>
          <w:lang w:eastAsia="en-US"/>
        </w:rPr>
        <w:t xml:space="preserve">. </w:t>
      </w:r>
      <w:r w:rsidR="00811078" w:rsidRPr="001543AE">
        <w:rPr>
          <w:lang w:eastAsia="en-US"/>
        </w:rPr>
        <w:t>Свердловская область</w:t>
      </w:r>
      <w:r w:rsidR="001543AE" w:rsidRPr="001543AE">
        <w:rPr>
          <w:lang w:eastAsia="en-US"/>
        </w:rPr>
        <w:t xml:space="preserve"> - </w:t>
      </w:r>
      <w:r w:rsidR="00811078" w:rsidRPr="001543AE">
        <w:rPr>
          <w:lang w:eastAsia="en-US"/>
        </w:rPr>
        <w:t>важнейший промышленный регион России</w:t>
      </w:r>
      <w:r w:rsidR="001543AE" w:rsidRPr="001543AE">
        <w:rPr>
          <w:lang w:eastAsia="en-US"/>
        </w:rPr>
        <w:t xml:space="preserve"> - </w:t>
      </w:r>
      <w:r w:rsidR="00811078" w:rsidRPr="001543AE">
        <w:rPr>
          <w:lang w:eastAsia="en-US"/>
        </w:rPr>
        <w:t>обладает относительно благоприятными рекреационно-туристскими ресурсами</w:t>
      </w:r>
    </w:p>
    <w:p w:rsidR="001543AE" w:rsidRDefault="00811078" w:rsidP="001543AE">
      <w:pPr>
        <w:ind w:firstLine="709"/>
        <w:rPr>
          <w:lang w:eastAsia="en-US"/>
        </w:rPr>
      </w:pPr>
      <w:r w:rsidRPr="001543AE">
        <w:rPr>
          <w:lang w:eastAsia="en-US"/>
        </w:rPr>
        <w:t>Существующая материальная база сферы отдыха и туризма в настоящее время характеризуется высокой степенью физического и морального износа</w:t>
      </w:r>
      <w:r w:rsidR="001543AE" w:rsidRPr="001543AE">
        <w:rPr>
          <w:lang w:eastAsia="en-US"/>
        </w:rPr>
        <w:t xml:space="preserve">. </w:t>
      </w:r>
      <w:r w:rsidRPr="001543AE">
        <w:rPr>
          <w:lang w:eastAsia="en-US"/>
        </w:rPr>
        <w:t>До 60% основных фондов местных гостиничных и специализированных средств размещения</w:t>
      </w:r>
      <w:r w:rsidR="001543AE" w:rsidRPr="001543AE">
        <w:rPr>
          <w:lang w:eastAsia="en-US"/>
        </w:rPr>
        <w:t xml:space="preserve"> </w:t>
      </w:r>
      <w:r w:rsidRPr="001543AE">
        <w:rPr>
          <w:lang w:eastAsia="en-US"/>
        </w:rPr>
        <w:t>нуждаются в модернизации</w:t>
      </w:r>
      <w:r w:rsidR="001543AE" w:rsidRPr="001543AE">
        <w:rPr>
          <w:lang w:eastAsia="en-US"/>
        </w:rPr>
        <w:t>.</w:t>
      </w:r>
    </w:p>
    <w:p w:rsidR="001543AE" w:rsidRDefault="00811078" w:rsidP="001543AE">
      <w:pPr>
        <w:ind w:firstLine="709"/>
        <w:rPr>
          <w:lang w:eastAsia="en-US"/>
        </w:rPr>
      </w:pPr>
      <w:r w:rsidRPr="001543AE">
        <w:rPr>
          <w:lang w:eastAsia="en-US"/>
        </w:rPr>
        <w:t xml:space="preserve">В структуре рынка явно преобладает внутренний туризм </w:t>
      </w:r>
      <w:r w:rsidR="001543AE">
        <w:rPr>
          <w:lang w:eastAsia="en-US"/>
        </w:rPr>
        <w:t>-</w:t>
      </w:r>
      <w:r w:rsidRPr="001543AE">
        <w:rPr>
          <w:lang w:eastAsia="en-US"/>
        </w:rPr>
        <w:t xml:space="preserve"> 92,7%, въездной международный туризм составляет 2,9% совокупного объема обслуживания, выездной международный туризм </w:t>
      </w:r>
      <w:r w:rsidR="001543AE">
        <w:rPr>
          <w:lang w:eastAsia="en-US"/>
        </w:rPr>
        <w:t>-</w:t>
      </w:r>
      <w:r w:rsidRPr="001543AE">
        <w:rPr>
          <w:lang w:eastAsia="en-US"/>
        </w:rPr>
        <w:t xml:space="preserve"> 4,4%</w:t>
      </w:r>
      <w:r w:rsidR="001543AE" w:rsidRPr="001543AE">
        <w:rPr>
          <w:lang w:eastAsia="en-US"/>
        </w:rPr>
        <w:t>.</w:t>
      </w:r>
    </w:p>
    <w:p w:rsidR="001543AE" w:rsidRDefault="00811078" w:rsidP="001543AE">
      <w:pPr>
        <w:ind w:firstLine="709"/>
        <w:rPr>
          <w:lang w:eastAsia="en-US"/>
        </w:rPr>
      </w:pPr>
      <w:r w:rsidRPr="001543AE">
        <w:rPr>
          <w:lang w:eastAsia="en-US"/>
        </w:rPr>
        <w:t>Наличие богатого культурного и природного потенциала позволяет Свердловской области завоевывать серьезные позиции на туристском рынке в случае государственной поддержки развития отрасли на региональном уровне</w:t>
      </w:r>
      <w:r w:rsidR="001543AE" w:rsidRPr="001543AE">
        <w:rPr>
          <w:lang w:eastAsia="en-US"/>
        </w:rPr>
        <w:t xml:space="preserve">. </w:t>
      </w:r>
      <w:r w:rsidRPr="001543AE">
        <w:rPr>
          <w:lang w:eastAsia="en-US"/>
        </w:rPr>
        <w:t>С целью развития туризма в Свердловской области принята среднесрочная Программа развития туризма</w:t>
      </w:r>
      <w:r w:rsidR="001543AE" w:rsidRPr="001543AE">
        <w:rPr>
          <w:lang w:eastAsia="en-US"/>
        </w:rPr>
        <w:t xml:space="preserve">. </w:t>
      </w:r>
      <w:r w:rsidRPr="001543AE">
        <w:rPr>
          <w:lang w:eastAsia="en-US"/>
        </w:rPr>
        <w:t>В случае успешной реализации среднесрочной программы будут созданы условия стимулирования привлечения внебюджетных отечественных и зарубежных инвестиций на период до 2015г</w:t>
      </w:r>
      <w:r w:rsidR="001543AE" w:rsidRPr="001543AE">
        <w:rPr>
          <w:lang w:eastAsia="en-US"/>
        </w:rPr>
        <w:t>.</w:t>
      </w:r>
    </w:p>
    <w:p w:rsidR="001543AE" w:rsidRDefault="00866FC6" w:rsidP="001543AE">
      <w:pPr>
        <w:ind w:firstLine="709"/>
        <w:rPr>
          <w:lang w:eastAsia="en-US"/>
        </w:rPr>
      </w:pPr>
      <w:r w:rsidRPr="001543AE">
        <w:rPr>
          <w:lang w:eastAsia="en-US"/>
        </w:rPr>
        <w:t>4</w:t>
      </w:r>
      <w:r w:rsidR="001543AE" w:rsidRPr="001543AE">
        <w:rPr>
          <w:lang w:eastAsia="en-US"/>
        </w:rPr>
        <w:t xml:space="preserve">. </w:t>
      </w:r>
      <w:r w:rsidR="00CD24B7" w:rsidRPr="001543AE">
        <w:rPr>
          <w:lang w:eastAsia="en-US"/>
        </w:rPr>
        <w:t>Город Екатеринбург</w:t>
      </w:r>
      <w:r w:rsidR="001543AE" w:rsidRPr="001543AE">
        <w:rPr>
          <w:lang w:eastAsia="en-US"/>
        </w:rPr>
        <w:t xml:space="preserve"> - </w:t>
      </w:r>
      <w:r w:rsidR="00CD24B7" w:rsidRPr="001543AE">
        <w:rPr>
          <w:lang w:eastAsia="en-US"/>
        </w:rPr>
        <w:t>главный туристический центр области, зона ускоренного туристского освоения</w:t>
      </w:r>
      <w:r w:rsidR="001543AE" w:rsidRPr="001543AE">
        <w:rPr>
          <w:lang w:eastAsia="en-US"/>
        </w:rPr>
        <w:t xml:space="preserve">. </w:t>
      </w:r>
      <w:r w:rsidR="00CD24B7" w:rsidRPr="001543AE">
        <w:rPr>
          <w:lang w:eastAsia="en-US"/>
        </w:rPr>
        <w:t>Областной центр располагает высоким экономическим, культурно-историческим, научным потенциалом, имеет развитую транспортную сеть</w:t>
      </w:r>
      <w:r w:rsidR="001543AE">
        <w:rPr>
          <w:lang w:eastAsia="en-US"/>
        </w:rPr>
        <w:t xml:space="preserve"> (</w:t>
      </w:r>
      <w:r w:rsidR="00CD24B7" w:rsidRPr="001543AE">
        <w:rPr>
          <w:lang w:eastAsia="en-US"/>
        </w:rPr>
        <w:t>международный аэропорт, железнодорожный вокзал, автовокзал</w:t>
      </w:r>
      <w:r w:rsidR="001543AE" w:rsidRPr="001543AE">
        <w:rPr>
          <w:lang w:eastAsia="en-US"/>
        </w:rPr>
        <w:t>),</w:t>
      </w:r>
      <w:r w:rsidR="00CD24B7" w:rsidRPr="001543AE">
        <w:rPr>
          <w:lang w:eastAsia="en-US"/>
        </w:rPr>
        <w:t xml:space="preserve"> имеет наибольшую густоту размещения объектов туристской инфраструктуры</w:t>
      </w:r>
      <w:r w:rsidR="001543AE" w:rsidRPr="001543AE">
        <w:rPr>
          <w:lang w:eastAsia="en-US"/>
        </w:rPr>
        <w:t xml:space="preserve">. </w:t>
      </w:r>
      <w:r w:rsidR="00CD24B7" w:rsidRPr="001543AE">
        <w:rPr>
          <w:lang w:eastAsia="en-US"/>
        </w:rPr>
        <w:t>Здесь сосредоточены органы областного управления деятельностью учреждений рекреационно-туристского комплекса, образовательные учреждения по подготовке кадров для туристской отрасли</w:t>
      </w:r>
      <w:r w:rsidR="001543AE" w:rsidRPr="001543AE">
        <w:rPr>
          <w:lang w:eastAsia="en-US"/>
        </w:rPr>
        <w:t>.</w:t>
      </w:r>
    </w:p>
    <w:p w:rsidR="001543AE" w:rsidRDefault="00CD24B7" w:rsidP="001543AE">
      <w:pPr>
        <w:ind w:firstLine="709"/>
        <w:rPr>
          <w:lang w:eastAsia="en-US"/>
        </w:rPr>
      </w:pPr>
      <w:r w:rsidRPr="001543AE">
        <w:rPr>
          <w:lang w:eastAsia="en-US"/>
        </w:rPr>
        <w:t>Аналитики подчеркивают, что местный рынок туристических услуг один из самых развитых в России</w:t>
      </w:r>
      <w:r w:rsidR="001543AE" w:rsidRPr="001543AE">
        <w:rPr>
          <w:lang w:eastAsia="en-US"/>
        </w:rPr>
        <w:t>.</w:t>
      </w:r>
    </w:p>
    <w:p w:rsidR="001543AE" w:rsidRDefault="00CD24B7" w:rsidP="001543AE">
      <w:pPr>
        <w:ind w:firstLine="709"/>
        <w:rPr>
          <w:lang w:eastAsia="en-US"/>
        </w:rPr>
      </w:pPr>
      <w:r w:rsidRPr="001543AE">
        <w:rPr>
          <w:lang w:eastAsia="en-US"/>
        </w:rPr>
        <w:t>В целом, для развития</w:t>
      </w:r>
      <w:r w:rsidR="001543AE">
        <w:rPr>
          <w:lang w:eastAsia="en-US"/>
        </w:rPr>
        <w:t xml:space="preserve"> "</w:t>
      </w:r>
      <w:r w:rsidRPr="001543AE">
        <w:rPr>
          <w:lang w:eastAsia="en-US"/>
        </w:rPr>
        <w:t>въездного</w:t>
      </w:r>
      <w:r w:rsidR="001543AE">
        <w:rPr>
          <w:lang w:eastAsia="en-US"/>
        </w:rPr>
        <w:t xml:space="preserve">" </w:t>
      </w:r>
      <w:r w:rsidRPr="001543AE">
        <w:rPr>
          <w:lang w:eastAsia="en-US"/>
        </w:rPr>
        <w:t>туризма в Екатеринбурге и Урфо в целом существуют объективные предпосылки</w:t>
      </w:r>
      <w:r w:rsidR="001543AE" w:rsidRPr="001543AE">
        <w:rPr>
          <w:lang w:eastAsia="en-US"/>
        </w:rPr>
        <w:t xml:space="preserve">: </w:t>
      </w:r>
      <w:r w:rsidRPr="001543AE">
        <w:rPr>
          <w:lang w:eastAsia="en-US"/>
        </w:rPr>
        <w:t>открытость города и региона для массового туризма, большой природный и культурный потенциал, привлекательный, окончательно неподеленный и очень перспективный рынок</w:t>
      </w:r>
      <w:r w:rsidR="001543AE" w:rsidRPr="001543AE">
        <w:rPr>
          <w:lang w:eastAsia="en-US"/>
        </w:rPr>
        <w:t>.</w:t>
      </w:r>
    </w:p>
    <w:p w:rsidR="001543AE" w:rsidRDefault="00866FC6" w:rsidP="001543AE">
      <w:pPr>
        <w:ind w:firstLine="709"/>
        <w:rPr>
          <w:lang w:eastAsia="en-US"/>
        </w:rPr>
      </w:pPr>
      <w:r w:rsidRPr="001543AE">
        <w:rPr>
          <w:lang w:eastAsia="en-US"/>
        </w:rPr>
        <w:t>5</w:t>
      </w:r>
      <w:r w:rsidR="001543AE" w:rsidRPr="001543AE">
        <w:rPr>
          <w:lang w:eastAsia="en-US"/>
        </w:rPr>
        <w:t xml:space="preserve">. </w:t>
      </w:r>
      <w:r w:rsidR="00CD24B7" w:rsidRPr="001543AE">
        <w:rPr>
          <w:lang w:eastAsia="en-US"/>
        </w:rPr>
        <w:t>Совокупное предложение туристических услуг во многом определяется рекреационными ресурсами территории</w:t>
      </w:r>
      <w:r w:rsidR="001543AE" w:rsidRPr="001543AE">
        <w:rPr>
          <w:lang w:eastAsia="en-US"/>
        </w:rPr>
        <w:t xml:space="preserve">. </w:t>
      </w:r>
      <w:r w:rsidRPr="001543AE">
        <w:rPr>
          <w:lang w:eastAsia="en-US"/>
        </w:rPr>
        <w:t>В настоящее время в регионе имеются ресурсы экологического, спортивного, религиозного, приключенческого туризма</w:t>
      </w:r>
      <w:r w:rsidR="001543AE" w:rsidRPr="001543AE">
        <w:rPr>
          <w:lang w:eastAsia="en-US"/>
        </w:rPr>
        <w:t>.</w:t>
      </w:r>
    </w:p>
    <w:p w:rsidR="001543AE" w:rsidRDefault="00866FC6" w:rsidP="001543AE">
      <w:pPr>
        <w:ind w:firstLine="709"/>
        <w:rPr>
          <w:lang w:eastAsia="en-US"/>
        </w:rPr>
      </w:pPr>
      <w:r w:rsidRPr="001543AE">
        <w:rPr>
          <w:lang w:eastAsia="en-US"/>
        </w:rPr>
        <w:t>Тенденции развития внутреннего туризма в экономически развитых регионах России, к которым относятся и Свердловская область аналогичны общемировому тренду</w:t>
      </w:r>
      <w:r w:rsidR="001543AE" w:rsidRPr="001543AE">
        <w:rPr>
          <w:lang w:eastAsia="en-US"/>
        </w:rPr>
        <w:t xml:space="preserve">. </w:t>
      </w:r>
      <w:r w:rsidRPr="001543AE">
        <w:rPr>
          <w:lang w:eastAsia="en-US"/>
        </w:rPr>
        <w:t>Жители крупных городов демонстрируют приблизительно одинаковые предпочтения</w:t>
      </w:r>
      <w:r w:rsidR="001543AE" w:rsidRPr="001543AE">
        <w:rPr>
          <w:lang w:eastAsia="en-US"/>
        </w:rPr>
        <w:t xml:space="preserve">. </w:t>
      </w:r>
      <w:r w:rsidRPr="001543AE">
        <w:rPr>
          <w:lang w:eastAsia="en-US"/>
        </w:rPr>
        <w:t>По данным Совета по развитию туризма Свердловской области возрастающим спросом пользуются</w:t>
      </w:r>
      <w:r w:rsidR="001543AE" w:rsidRPr="001543AE">
        <w:rPr>
          <w:lang w:eastAsia="en-US"/>
        </w:rPr>
        <w:t>:</w:t>
      </w:r>
    </w:p>
    <w:p w:rsidR="001543AE" w:rsidRDefault="00866FC6" w:rsidP="001543AE">
      <w:pPr>
        <w:ind w:firstLine="709"/>
        <w:rPr>
          <w:lang w:eastAsia="en-US"/>
        </w:rPr>
      </w:pPr>
      <w:r w:rsidRPr="001543AE">
        <w:rPr>
          <w:lang w:eastAsia="en-US"/>
        </w:rPr>
        <w:t>качественный отдых</w:t>
      </w:r>
      <w:r w:rsidR="001543AE">
        <w:rPr>
          <w:lang w:eastAsia="en-US"/>
        </w:rPr>
        <w:t xml:space="preserve"> "</w:t>
      </w:r>
      <w:r w:rsidRPr="001543AE">
        <w:rPr>
          <w:lang w:eastAsia="en-US"/>
        </w:rPr>
        <w:t>выходного дня</w:t>
      </w:r>
      <w:r w:rsidR="001543AE">
        <w:rPr>
          <w:lang w:eastAsia="en-US"/>
        </w:rPr>
        <w:t>"</w:t>
      </w:r>
    </w:p>
    <w:p w:rsidR="00866FC6" w:rsidRPr="001543AE" w:rsidRDefault="00866FC6" w:rsidP="001543AE">
      <w:pPr>
        <w:ind w:firstLine="709"/>
        <w:rPr>
          <w:lang w:eastAsia="en-US"/>
        </w:rPr>
      </w:pPr>
      <w:r w:rsidRPr="001543AE">
        <w:rPr>
          <w:lang w:eastAsia="en-US"/>
        </w:rPr>
        <w:t>отдых с оздоровлением</w:t>
      </w:r>
    </w:p>
    <w:p w:rsidR="00866FC6" w:rsidRPr="001543AE" w:rsidRDefault="00866FC6" w:rsidP="001543AE">
      <w:pPr>
        <w:ind w:firstLine="709"/>
        <w:rPr>
          <w:lang w:eastAsia="en-US"/>
        </w:rPr>
      </w:pPr>
      <w:r w:rsidRPr="001543AE">
        <w:rPr>
          <w:lang w:eastAsia="en-US"/>
        </w:rPr>
        <w:t>экологический туризм</w:t>
      </w:r>
    </w:p>
    <w:p w:rsidR="001543AE" w:rsidRDefault="00866FC6" w:rsidP="001543AE">
      <w:pPr>
        <w:ind w:firstLine="709"/>
        <w:rPr>
          <w:lang w:eastAsia="en-US"/>
        </w:rPr>
      </w:pPr>
      <w:r w:rsidRPr="001543AE">
        <w:rPr>
          <w:lang w:eastAsia="en-US"/>
        </w:rPr>
        <w:t>отдых на природе</w:t>
      </w:r>
      <w:r w:rsidR="001543AE">
        <w:rPr>
          <w:lang w:eastAsia="en-US"/>
        </w:rPr>
        <w:t xml:space="preserve"> (</w:t>
      </w:r>
      <w:r w:rsidRPr="001543AE">
        <w:rPr>
          <w:lang w:eastAsia="en-US"/>
        </w:rPr>
        <w:t>загородная рекреация</w:t>
      </w:r>
      <w:r w:rsidR="001543AE" w:rsidRPr="001543AE">
        <w:rPr>
          <w:lang w:eastAsia="en-US"/>
        </w:rPr>
        <w:t>).</w:t>
      </w:r>
    </w:p>
    <w:p w:rsidR="001543AE" w:rsidRDefault="00866FC6" w:rsidP="001543AE">
      <w:pPr>
        <w:ind w:firstLine="709"/>
        <w:rPr>
          <w:lang w:eastAsia="en-US"/>
        </w:rPr>
      </w:pPr>
      <w:r w:rsidRPr="001543AE">
        <w:rPr>
          <w:lang w:eastAsia="en-US"/>
        </w:rPr>
        <w:t>Эти тенденции подтверждаются увеличением мест размещения в сельской местности, данные о чем приведены выше, а также разработка новых инвестиционных проектов Свердловской области</w:t>
      </w:r>
      <w:r w:rsidR="001543AE" w:rsidRPr="001543AE">
        <w:rPr>
          <w:lang w:eastAsia="en-US"/>
        </w:rPr>
        <w:t xml:space="preserve">: </w:t>
      </w:r>
      <w:r w:rsidRPr="001543AE">
        <w:rPr>
          <w:lang w:eastAsia="en-US"/>
        </w:rPr>
        <w:t>территории природных парков</w:t>
      </w:r>
      <w:r w:rsidR="001543AE">
        <w:rPr>
          <w:lang w:eastAsia="en-US"/>
        </w:rPr>
        <w:t xml:space="preserve"> "</w:t>
      </w:r>
      <w:r w:rsidRPr="001543AE">
        <w:rPr>
          <w:lang w:eastAsia="en-US"/>
        </w:rPr>
        <w:t>Оленьи Ручьи</w:t>
      </w:r>
      <w:r w:rsidR="001543AE">
        <w:rPr>
          <w:lang w:eastAsia="en-US"/>
        </w:rPr>
        <w:t xml:space="preserve">" </w:t>
      </w:r>
      <w:r w:rsidRPr="001543AE">
        <w:rPr>
          <w:lang w:eastAsia="en-US"/>
        </w:rPr>
        <w:t>и</w:t>
      </w:r>
      <w:r w:rsidR="001543AE">
        <w:rPr>
          <w:lang w:eastAsia="en-US"/>
        </w:rPr>
        <w:t xml:space="preserve"> "</w:t>
      </w:r>
      <w:r w:rsidRPr="001543AE">
        <w:rPr>
          <w:lang w:eastAsia="en-US"/>
        </w:rPr>
        <w:t>Река Чусовая</w:t>
      </w:r>
      <w:r w:rsidR="001543AE">
        <w:rPr>
          <w:lang w:eastAsia="en-US"/>
        </w:rPr>
        <w:t xml:space="preserve">", </w:t>
      </w:r>
      <w:r w:rsidRPr="001543AE">
        <w:rPr>
          <w:lang w:eastAsia="en-US"/>
        </w:rPr>
        <w:t>Красноуфимского района, Нижнего Тагила, Невьянска, Алапаевска, Верхотурья, Ирбита, Камышловского района, Туринска и Тавды</w:t>
      </w:r>
      <w:r w:rsidR="001543AE" w:rsidRPr="001543AE">
        <w:rPr>
          <w:lang w:eastAsia="en-US"/>
        </w:rPr>
        <w:t>.</w:t>
      </w:r>
    </w:p>
    <w:p w:rsidR="001543AE" w:rsidRDefault="00866FC6" w:rsidP="001543AE">
      <w:pPr>
        <w:ind w:firstLine="709"/>
        <w:rPr>
          <w:lang w:eastAsia="en-US"/>
        </w:rPr>
      </w:pPr>
      <w:r w:rsidRPr="001543AE">
        <w:rPr>
          <w:lang w:eastAsia="en-US"/>
        </w:rPr>
        <w:t>Согласно Концепции развития внутреннего и въездного туризма</w:t>
      </w:r>
      <w:r w:rsidR="001543AE" w:rsidRPr="001543AE">
        <w:rPr>
          <w:lang w:eastAsia="en-US"/>
        </w:rPr>
        <w:t xml:space="preserve"> </w:t>
      </w:r>
      <w:r w:rsidRPr="001543AE">
        <w:rPr>
          <w:lang w:eastAsia="en-US"/>
        </w:rPr>
        <w:t>Свердловской области</w:t>
      </w:r>
      <w:r w:rsidR="001543AE" w:rsidRPr="001543AE">
        <w:rPr>
          <w:lang w:eastAsia="en-US"/>
        </w:rPr>
        <w:t>,</w:t>
      </w:r>
      <w:r w:rsidRPr="001543AE">
        <w:rPr>
          <w:lang w:eastAsia="en-US"/>
        </w:rPr>
        <w:t xml:space="preserve"> всего планируется привлечь внебюджетных инвестиций на общую сумму около 42 млрд</w:t>
      </w:r>
      <w:r w:rsidR="001543AE" w:rsidRPr="001543AE">
        <w:rPr>
          <w:lang w:eastAsia="en-US"/>
        </w:rPr>
        <w:t xml:space="preserve">. </w:t>
      </w:r>
      <w:r w:rsidRPr="001543AE">
        <w:rPr>
          <w:lang w:eastAsia="en-US"/>
        </w:rPr>
        <w:t>рублей</w:t>
      </w:r>
      <w:r w:rsidR="001543AE" w:rsidRPr="001543AE">
        <w:rPr>
          <w:lang w:eastAsia="en-US"/>
        </w:rPr>
        <w:t xml:space="preserve">. </w:t>
      </w:r>
      <w:r w:rsidRPr="001543AE">
        <w:rPr>
          <w:lang w:eastAsia="en-US"/>
        </w:rPr>
        <w:t>В итоге, количество туристских прибытий в Свердловской области к 2015 году должно удвоиться и составить цифру более 2 млн</w:t>
      </w:r>
      <w:r w:rsidR="001543AE" w:rsidRPr="001543AE">
        <w:rPr>
          <w:lang w:eastAsia="en-US"/>
        </w:rPr>
        <w:t xml:space="preserve">. </w:t>
      </w:r>
      <w:r w:rsidRPr="001543AE">
        <w:rPr>
          <w:lang w:eastAsia="en-US"/>
        </w:rPr>
        <w:t>человек в год</w:t>
      </w:r>
      <w:r w:rsidR="001543AE" w:rsidRPr="001543AE">
        <w:rPr>
          <w:lang w:eastAsia="en-US"/>
        </w:rPr>
        <w:t>.</w:t>
      </w:r>
    </w:p>
    <w:p w:rsidR="001543AE" w:rsidRDefault="00866FC6" w:rsidP="001543AE">
      <w:pPr>
        <w:ind w:firstLine="709"/>
        <w:rPr>
          <w:lang w:eastAsia="en-US"/>
        </w:rPr>
      </w:pPr>
      <w:r w:rsidRPr="001543AE">
        <w:rPr>
          <w:lang w:eastAsia="en-US"/>
        </w:rPr>
        <w:t>Вложение крупных финансов в развитие туристской инфраструктуры является одной из тенденций и необходимым условием интеграции Свердловской области</w:t>
      </w:r>
      <w:r w:rsidR="001543AE" w:rsidRPr="001543AE">
        <w:rPr>
          <w:lang w:eastAsia="en-US"/>
        </w:rPr>
        <w:t xml:space="preserve"> </w:t>
      </w:r>
      <w:r w:rsidRPr="001543AE">
        <w:rPr>
          <w:lang w:eastAsia="en-US"/>
        </w:rPr>
        <w:t>в мировой туристический рынок</w:t>
      </w:r>
      <w:r w:rsidR="001543AE" w:rsidRPr="001543AE">
        <w:rPr>
          <w:lang w:eastAsia="en-US"/>
        </w:rPr>
        <w:t>.</w:t>
      </w:r>
    </w:p>
    <w:p w:rsidR="00EA7ADE" w:rsidRPr="001543AE" w:rsidRDefault="001543AE" w:rsidP="001543AE">
      <w:pPr>
        <w:pStyle w:val="2"/>
        <w:rPr>
          <w:caps/>
        </w:rPr>
      </w:pPr>
      <w:bookmarkStart w:id="27" w:name="_Toc271741846"/>
      <w:r>
        <w:rPr>
          <w:caps/>
        </w:rPr>
        <w:br w:type="page"/>
      </w:r>
      <w:bookmarkStart w:id="28" w:name="_Toc273112896"/>
      <w:r>
        <w:rPr>
          <w:caps/>
        </w:rPr>
        <w:t>С</w:t>
      </w:r>
      <w:r w:rsidRPr="001543AE">
        <w:t>писок использованных источников</w:t>
      </w:r>
      <w:bookmarkEnd w:id="27"/>
      <w:bookmarkEnd w:id="28"/>
    </w:p>
    <w:p w:rsidR="001543AE" w:rsidRDefault="001543AE" w:rsidP="001543AE">
      <w:pPr>
        <w:ind w:firstLine="709"/>
        <w:rPr>
          <w:lang w:eastAsia="en-US"/>
        </w:rPr>
      </w:pPr>
    </w:p>
    <w:p w:rsidR="001543AE" w:rsidRDefault="00CB05BA" w:rsidP="001543AE">
      <w:pPr>
        <w:pStyle w:val="a0"/>
      </w:pPr>
      <w:r w:rsidRPr="001543AE">
        <w:t>Гражданский Кодекс Российской Федерации</w:t>
      </w:r>
      <w:r w:rsidR="001543AE" w:rsidRPr="001543AE">
        <w:t xml:space="preserve">. </w:t>
      </w:r>
      <w:r w:rsidRPr="001543AE">
        <w:t>М</w:t>
      </w:r>
      <w:r w:rsidR="001543AE" w:rsidRPr="001543AE">
        <w:t xml:space="preserve">: </w:t>
      </w:r>
      <w:r w:rsidRPr="001543AE">
        <w:t>Юрист, 2009</w:t>
      </w:r>
      <w:r w:rsidR="001543AE" w:rsidRPr="001543AE">
        <w:t>.</w:t>
      </w:r>
    </w:p>
    <w:p w:rsidR="001543AE" w:rsidRDefault="00CB05BA" w:rsidP="001543AE">
      <w:pPr>
        <w:pStyle w:val="a0"/>
      </w:pPr>
      <w:r w:rsidRPr="001543AE">
        <w:t>Федеральный закон РФ</w:t>
      </w:r>
      <w:r w:rsidR="001543AE">
        <w:t xml:space="preserve"> "</w:t>
      </w:r>
      <w:r w:rsidRPr="001543AE">
        <w:t>Об основах туристской деятельности в российской Федерации</w:t>
      </w:r>
      <w:r w:rsidR="001543AE">
        <w:t xml:space="preserve">" </w:t>
      </w:r>
      <w:r w:rsidR="0091124E" w:rsidRPr="001543AE">
        <w:t>от 28 июня 2009 г</w:t>
      </w:r>
      <w:r w:rsidR="001543AE" w:rsidRPr="001543AE">
        <w:t xml:space="preserve">. </w:t>
      </w:r>
      <w:r w:rsidR="0091124E" w:rsidRPr="001543AE">
        <w:t>N 123-ФЗ</w:t>
      </w:r>
    </w:p>
    <w:p w:rsidR="001543AE" w:rsidRDefault="00CB05BA" w:rsidP="001543AE">
      <w:pPr>
        <w:pStyle w:val="a0"/>
      </w:pPr>
      <w:r w:rsidRPr="001543AE">
        <w:t>Дмитриев М</w:t>
      </w:r>
      <w:r w:rsidR="001543AE">
        <w:t xml:space="preserve">.Н., </w:t>
      </w:r>
      <w:r w:rsidRPr="001543AE">
        <w:t>Забаева М</w:t>
      </w:r>
      <w:r w:rsidR="001543AE">
        <w:t xml:space="preserve">.Н. </w:t>
      </w:r>
      <w:r w:rsidRPr="001543AE">
        <w:t>Экономика и предпринимательство в социально-культурном сервисе и туризме М</w:t>
      </w:r>
      <w:r w:rsidR="001543AE" w:rsidRPr="001543AE">
        <w:t xml:space="preserve">: </w:t>
      </w:r>
      <w:r w:rsidRPr="001543AE">
        <w:t>ЮНИТИ-Дана</w:t>
      </w:r>
      <w:r w:rsidR="001543AE" w:rsidRPr="001543AE">
        <w:t>,</w:t>
      </w:r>
      <w:r w:rsidRPr="001543AE">
        <w:t xml:space="preserve"> 2009</w:t>
      </w:r>
    </w:p>
    <w:p w:rsidR="0091124E" w:rsidRPr="001543AE" w:rsidRDefault="0091124E" w:rsidP="001543AE">
      <w:pPr>
        <w:pStyle w:val="a0"/>
      </w:pPr>
      <w:bookmarkStart w:id="29" w:name="_Toc238909889"/>
      <w:r w:rsidRPr="001543AE">
        <w:t>Грачева</w:t>
      </w:r>
      <w:r w:rsidR="00866FC6" w:rsidRPr="001543AE">
        <w:t xml:space="preserve"> О</w:t>
      </w:r>
      <w:r w:rsidR="001543AE">
        <w:t xml:space="preserve">.Ю., </w:t>
      </w:r>
      <w:r w:rsidRPr="001543AE">
        <w:t>Ю</w:t>
      </w:r>
      <w:r w:rsidR="001543AE">
        <w:t xml:space="preserve">.А. </w:t>
      </w:r>
      <w:r w:rsidRPr="001543AE">
        <w:t>Маркова, Л</w:t>
      </w:r>
      <w:r w:rsidR="001543AE">
        <w:t xml:space="preserve">.А. </w:t>
      </w:r>
      <w:r w:rsidRPr="001543AE">
        <w:t>Мишина, Ю</w:t>
      </w:r>
      <w:r w:rsidR="001543AE">
        <w:t xml:space="preserve">.В. </w:t>
      </w:r>
      <w:r w:rsidRPr="001543AE">
        <w:t>Мишунина</w:t>
      </w:r>
      <w:bookmarkStart w:id="30" w:name="_Toc238909890"/>
      <w:bookmarkEnd w:id="29"/>
      <w:r w:rsidRPr="001543AE">
        <w:t xml:space="preserve"> Организация туристического бизнеса</w:t>
      </w:r>
      <w:r w:rsidR="001543AE" w:rsidRPr="001543AE">
        <w:t xml:space="preserve">: </w:t>
      </w:r>
      <w:r w:rsidRPr="001543AE">
        <w:t>технология создания турпродукта</w:t>
      </w:r>
      <w:bookmarkEnd w:id="30"/>
      <w:r w:rsidR="001543AE" w:rsidRPr="001543AE">
        <w:t xml:space="preserve">. </w:t>
      </w:r>
      <w:r w:rsidRPr="001543AE">
        <w:t>М</w:t>
      </w:r>
      <w:r w:rsidR="001543AE" w:rsidRPr="001543AE">
        <w:t xml:space="preserve">: </w:t>
      </w:r>
      <w:r w:rsidRPr="001543AE">
        <w:t>Дащков и К</w:t>
      </w:r>
      <w:r w:rsidR="001543AE" w:rsidRPr="001543AE">
        <w:t>,</w:t>
      </w:r>
      <w:r w:rsidRPr="001543AE">
        <w:t xml:space="preserve"> 2008</w:t>
      </w:r>
    </w:p>
    <w:p w:rsidR="001543AE" w:rsidRDefault="00866FC6" w:rsidP="001543AE">
      <w:pPr>
        <w:pStyle w:val="a0"/>
        <w:rPr>
          <w:rStyle w:val="noncited"/>
          <w:color w:val="000000"/>
        </w:rPr>
      </w:pPr>
      <w:r w:rsidRPr="001543AE">
        <w:rPr>
          <w:rStyle w:val="noncited"/>
          <w:color w:val="000000"/>
        </w:rPr>
        <w:t>Екатеринбург как туристический центр</w:t>
      </w:r>
      <w:r w:rsidR="001543AE" w:rsidRPr="001543AE">
        <w:rPr>
          <w:rStyle w:val="noncited"/>
          <w:color w:val="000000"/>
        </w:rPr>
        <w:t xml:space="preserve">: </w:t>
      </w:r>
      <w:r w:rsidRPr="001543AE">
        <w:rPr>
          <w:rStyle w:val="noncited"/>
          <w:color w:val="000000"/>
        </w:rPr>
        <w:t>Концепция развития туризма в Екатеринбурге</w:t>
      </w:r>
      <w:r w:rsidR="001543AE" w:rsidRPr="001543AE">
        <w:rPr>
          <w:rStyle w:val="noncited"/>
          <w:color w:val="000000"/>
        </w:rPr>
        <w:t xml:space="preserve">. </w:t>
      </w:r>
      <w:r w:rsidRPr="001543AE">
        <w:rPr>
          <w:rStyle w:val="noncited"/>
          <w:color w:val="000000"/>
        </w:rPr>
        <w:t>Екатеринбург</w:t>
      </w:r>
      <w:r w:rsidR="001543AE" w:rsidRPr="001543AE">
        <w:rPr>
          <w:rStyle w:val="noncited"/>
          <w:color w:val="000000"/>
        </w:rPr>
        <w:t xml:space="preserve">: </w:t>
      </w:r>
      <w:r w:rsidRPr="001543AE">
        <w:rPr>
          <w:rStyle w:val="noncited"/>
          <w:color w:val="000000"/>
        </w:rPr>
        <w:t>Администрация г</w:t>
      </w:r>
      <w:r w:rsidR="001543AE" w:rsidRPr="001543AE">
        <w:rPr>
          <w:rStyle w:val="noncited"/>
          <w:color w:val="000000"/>
        </w:rPr>
        <w:t xml:space="preserve">. </w:t>
      </w:r>
      <w:r w:rsidRPr="001543AE">
        <w:rPr>
          <w:rStyle w:val="noncited"/>
          <w:color w:val="000000"/>
        </w:rPr>
        <w:t>Екатеринбурга, УрГУ им</w:t>
      </w:r>
      <w:r w:rsidR="001543AE">
        <w:rPr>
          <w:rStyle w:val="noncited"/>
          <w:color w:val="000000"/>
        </w:rPr>
        <w:t xml:space="preserve">. А.М. </w:t>
      </w:r>
      <w:r w:rsidRPr="001543AE">
        <w:rPr>
          <w:rStyle w:val="noncited"/>
          <w:color w:val="000000"/>
        </w:rPr>
        <w:t>Горького</w:t>
      </w:r>
      <w:r w:rsidR="001543AE" w:rsidRPr="001543AE">
        <w:rPr>
          <w:rStyle w:val="noncited"/>
          <w:color w:val="000000"/>
        </w:rPr>
        <w:t>.</w:t>
      </w:r>
    </w:p>
    <w:p w:rsidR="001543AE" w:rsidRDefault="00866FC6" w:rsidP="001543AE">
      <w:pPr>
        <w:pStyle w:val="a0"/>
        <w:rPr>
          <w:rStyle w:val="noncited"/>
          <w:color w:val="000000"/>
        </w:rPr>
      </w:pPr>
      <w:r w:rsidRPr="001543AE">
        <w:rPr>
          <w:rStyle w:val="noncited"/>
          <w:color w:val="000000"/>
        </w:rPr>
        <w:t>Екатеринбург</w:t>
      </w:r>
      <w:r w:rsidR="001543AE" w:rsidRPr="001543AE">
        <w:rPr>
          <w:rStyle w:val="noncited"/>
          <w:color w:val="000000"/>
        </w:rPr>
        <w:t xml:space="preserve"> - </w:t>
      </w:r>
      <w:r w:rsidRPr="001543AE">
        <w:rPr>
          <w:rStyle w:val="noncited"/>
          <w:color w:val="000000"/>
        </w:rPr>
        <w:t>третий по туристской популярности город России</w:t>
      </w:r>
      <w:r w:rsidR="001543AE" w:rsidRPr="001543AE">
        <w:rPr>
          <w:rStyle w:val="noncited"/>
          <w:color w:val="000000"/>
        </w:rPr>
        <w:t>.</w:t>
      </w:r>
      <w:r w:rsidR="001543AE">
        <w:rPr>
          <w:rStyle w:val="noncited"/>
          <w:color w:val="000000"/>
        </w:rPr>
        <w:t xml:space="preserve"> // www.</w:t>
      </w:r>
      <w:r w:rsidRPr="001543AE">
        <w:rPr>
          <w:rStyle w:val="noncited"/>
          <w:color w:val="000000"/>
        </w:rPr>
        <w:t>travel</w:t>
      </w:r>
      <w:r w:rsidR="001543AE">
        <w:rPr>
          <w:rStyle w:val="noncited"/>
          <w:color w:val="000000"/>
        </w:rPr>
        <w:t>.ru</w:t>
      </w:r>
    </w:p>
    <w:p w:rsidR="00866FC6" w:rsidRPr="001543AE" w:rsidRDefault="00866FC6" w:rsidP="001543AE">
      <w:pPr>
        <w:pStyle w:val="a0"/>
        <w:rPr>
          <w:rStyle w:val="noncited"/>
          <w:color w:val="000000"/>
        </w:rPr>
      </w:pPr>
      <w:r w:rsidRPr="001543AE">
        <w:rPr>
          <w:rStyle w:val="noncited"/>
          <w:color w:val="000000"/>
        </w:rPr>
        <w:t>Кусков А</w:t>
      </w:r>
      <w:r w:rsidR="001543AE">
        <w:rPr>
          <w:rStyle w:val="noncited"/>
          <w:color w:val="000000"/>
        </w:rPr>
        <w:t xml:space="preserve">.С., </w:t>
      </w:r>
      <w:r w:rsidRPr="001543AE">
        <w:rPr>
          <w:rStyle w:val="noncited"/>
          <w:color w:val="000000"/>
        </w:rPr>
        <w:t>Голубева В</w:t>
      </w:r>
      <w:r w:rsidR="001543AE">
        <w:rPr>
          <w:rStyle w:val="noncited"/>
          <w:color w:val="000000"/>
        </w:rPr>
        <w:t xml:space="preserve">.Л., </w:t>
      </w:r>
      <w:r w:rsidRPr="001543AE">
        <w:rPr>
          <w:rStyle w:val="noncited"/>
          <w:color w:val="000000"/>
        </w:rPr>
        <w:t>Одинцова Т</w:t>
      </w:r>
      <w:r w:rsidR="001543AE">
        <w:rPr>
          <w:rStyle w:val="noncited"/>
          <w:color w:val="000000"/>
        </w:rPr>
        <w:t xml:space="preserve">.Н. </w:t>
      </w:r>
      <w:r w:rsidRPr="001543AE">
        <w:rPr>
          <w:rStyle w:val="noncited"/>
          <w:color w:val="000000"/>
        </w:rPr>
        <w:t>Рекреационная география М</w:t>
      </w:r>
      <w:r w:rsidR="001543AE" w:rsidRPr="001543AE">
        <w:rPr>
          <w:rStyle w:val="noncited"/>
          <w:color w:val="000000"/>
        </w:rPr>
        <w:t xml:space="preserve">: </w:t>
      </w:r>
      <w:r w:rsidRPr="001543AE">
        <w:rPr>
          <w:rStyle w:val="noncited"/>
          <w:color w:val="000000"/>
        </w:rPr>
        <w:t>Флинта, 2007</w:t>
      </w:r>
    </w:p>
    <w:p w:rsidR="00866FC6" w:rsidRPr="001543AE" w:rsidRDefault="00866FC6" w:rsidP="001543AE">
      <w:pPr>
        <w:pStyle w:val="a0"/>
        <w:rPr>
          <w:rStyle w:val="noncited"/>
          <w:color w:val="000000"/>
        </w:rPr>
      </w:pPr>
      <w:r w:rsidRPr="001543AE">
        <w:t>На туристическом рынке Свердловской области наблюдается нехарактерный всплеск потребительской активности</w:t>
      </w:r>
      <w:r w:rsidR="001543AE">
        <w:t xml:space="preserve"> // http://www.</w:t>
      </w:r>
      <w:r w:rsidRPr="001543AE">
        <w:t>nep08</w:t>
      </w:r>
      <w:r w:rsidR="001543AE">
        <w:t>.ru</w:t>
      </w:r>
      <w:r w:rsidRPr="001543AE">
        <w:t>/tourism/news/2010/01/28/turizm/</w:t>
      </w:r>
    </w:p>
    <w:p w:rsidR="001543AE" w:rsidRDefault="00866FC6" w:rsidP="001543AE">
      <w:pPr>
        <w:pStyle w:val="a0"/>
        <w:rPr>
          <w:rStyle w:val="noncited"/>
          <w:color w:val="000000"/>
        </w:rPr>
      </w:pPr>
      <w:r w:rsidRPr="001543AE">
        <w:rPr>
          <w:rStyle w:val="noncited"/>
          <w:color w:val="000000"/>
        </w:rPr>
        <w:t xml:space="preserve">Официальный сайт Министерства физической культуры, спорта и туризма Свердловской области </w:t>
      </w:r>
      <w:r w:rsidR="001543AE">
        <w:rPr>
          <w:rStyle w:val="noncited"/>
          <w:color w:val="000000"/>
        </w:rPr>
        <w:t>www.</w:t>
      </w:r>
      <w:r w:rsidRPr="001543AE">
        <w:rPr>
          <w:rStyle w:val="noncited"/>
          <w:color w:val="000000"/>
        </w:rPr>
        <w:t>midural</w:t>
      </w:r>
      <w:r w:rsidR="001543AE">
        <w:rPr>
          <w:rStyle w:val="noncited"/>
          <w:color w:val="000000"/>
        </w:rPr>
        <w:t>.ru</w:t>
      </w:r>
    </w:p>
    <w:p w:rsidR="00866FC6" w:rsidRPr="001543AE" w:rsidRDefault="00866FC6" w:rsidP="001543AE">
      <w:pPr>
        <w:pStyle w:val="a0"/>
        <w:rPr>
          <w:rStyle w:val="noncited"/>
          <w:color w:val="000000"/>
        </w:rPr>
      </w:pPr>
      <w:r w:rsidRPr="001543AE">
        <w:rPr>
          <w:rStyle w:val="noncited"/>
          <w:color w:val="000000"/>
        </w:rPr>
        <w:t xml:space="preserve">Официальный туристский сайт Свердловской области </w:t>
      </w:r>
      <w:r w:rsidR="001543AE" w:rsidRPr="00DE0942">
        <w:rPr>
          <w:rStyle w:val="noncited"/>
          <w:color w:val="000000"/>
        </w:rPr>
        <w:t>http://www.</w:t>
      </w:r>
      <w:r w:rsidRPr="00DE0942">
        <w:rPr>
          <w:rStyle w:val="noncited"/>
          <w:color w:val="000000"/>
        </w:rPr>
        <w:t>goural</w:t>
      </w:r>
      <w:r w:rsidR="001543AE" w:rsidRPr="00DE0942">
        <w:rPr>
          <w:rStyle w:val="noncited"/>
          <w:color w:val="000000"/>
        </w:rPr>
        <w:t>.ru</w:t>
      </w:r>
      <w:r w:rsidRPr="00DE0942">
        <w:rPr>
          <w:rStyle w:val="noncited"/>
          <w:color w:val="000000"/>
        </w:rPr>
        <w:t>/planing/455</w:t>
      </w:r>
    </w:p>
    <w:p w:rsidR="001543AE" w:rsidRDefault="00866FC6" w:rsidP="001543AE">
      <w:pPr>
        <w:pStyle w:val="a0"/>
        <w:rPr>
          <w:rStyle w:val="noncited"/>
          <w:color w:val="000000"/>
        </w:rPr>
      </w:pPr>
      <w:r w:rsidRPr="001543AE">
        <w:rPr>
          <w:rStyle w:val="noncited"/>
          <w:color w:val="000000"/>
        </w:rPr>
        <w:t>Романов А</w:t>
      </w:r>
      <w:r w:rsidR="001543AE">
        <w:rPr>
          <w:rStyle w:val="noncited"/>
          <w:color w:val="000000"/>
        </w:rPr>
        <w:t xml:space="preserve">.А., </w:t>
      </w:r>
      <w:r w:rsidRPr="001543AE">
        <w:rPr>
          <w:rStyle w:val="noncited"/>
          <w:color w:val="000000"/>
        </w:rPr>
        <w:t>Саакянц Р</w:t>
      </w:r>
      <w:r w:rsidR="001543AE">
        <w:rPr>
          <w:rStyle w:val="noncited"/>
          <w:color w:val="000000"/>
        </w:rPr>
        <w:t xml:space="preserve">.Г. </w:t>
      </w:r>
      <w:r w:rsidRPr="001543AE">
        <w:rPr>
          <w:rStyle w:val="noncited"/>
          <w:color w:val="000000"/>
        </w:rPr>
        <w:t>География туризма, М</w:t>
      </w:r>
      <w:r w:rsidR="001543AE" w:rsidRPr="001543AE">
        <w:rPr>
          <w:rStyle w:val="noncited"/>
          <w:color w:val="000000"/>
        </w:rPr>
        <w:t xml:space="preserve">: </w:t>
      </w:r>
      <w:r w:rsidRPr="001543AE">
        <w:rPr>
          <w:rStyle w:val="noncited"/>
          <w:color w:val="000000"/>
        </w:rPr>
        <w:t>Риор, 2007</w:t>
      </w:r>
    </w:p>
    <w:p w:rsidR="001543AE" w:rsidRDefault="00CB05BA" w:rsidP="001543AE">
      <w:pPr>
        <w:pStyle w:val="a0"/>
        <w:rPr>
          <w:rStyle w:val="noncited"/>
          <w:color w:val="000000"/>
        </w:rPr>
      </w:pPr>
      <w:r w:rsidRPr="001543AE">
        <w:rPr>
          <w:rStyle w:val="noncited"/>
          <w:color w:val="000000"/>
        </w:rPr>
        <w:t>Самойленко А</w:t>
      </w:r>
      <w:r w:rsidR="001543AE">
        <w:rPr>
          <w:rStyle w:val="noncited"/>
          <w:color w:val="000000"/>
        </w:rPr>
        <w:t xml:space="preserve">.А. </w:t>
      </w:r>
      <w:r w:rsidRPr="001543AE">
        <w:rPr>
          <w:rStyle w:val="noncited"/>
          <w:color w:val="000000"/>
        </w:rPr>
        <w:t>География туризма</w:t>
      </w:r>
      <w:r w:rsidR="001543AE" w:rsidRPr="001543AE">
        <w:rPr>
          <w:rStyle w:val="noncited"/>
          <w:color w:val="000000"/>
        </w:rPr>
        <w:t xml:space="preserve">. </w:t>
      </w:r>
      <w:r w:rsidRPr="001543AE">
        <w:rPr>
          <w:rStyle w:val="noncited"/>
          <w:color w:val="000000"/>
        </w:rPr>
        <w:t>Р-н-Д</w:t>
      </w:r>
      <w:r w:rsidR="001543AE" w:rsidRPr="001543AE">
        <w:rPr>
          <w:rStyle w:val="noncited"/>
          <w:color w:val="000000"/>
        </w:rPr>
        <w:t xml:space="preserve">: </w:t>
      </w:r>
      <w:r w:rsidRPr="001543AE">
        <w:rPr>
          <w:rStyle w:val="noncited"/>
          <w:color w:val="000000"/>
        </w:rPr>
        <w:t>Феникс, 2008</w:t>
      </w:r>
      <w:r w:rsidR="001543AE" w:rsidRPr="001543AE">
        <w:rPr>
          <w:rStyle w:val="noncited"/>
          <w:color w:val="000000"/>
        </w:rPr>
        <w:t xml:space="preserve"> - </w:t>
      </w:r>
      <w:r w:rsidRPr="001543AE">
        <w:rPr>
          <w:rStyle w:val="noncited"/>
          <w:color w:val="000000"/>
        </w:rPr>
        <w:t>с</w:t>
      </w:r>
      <w:r w:rsidR="001543AE">
        <w:rPr>
          <w:rStyle w:val="noncited"/>
          <w:color w:val="000000"/>
        </w:rPr>
        <w:t>.1</w:t>
      </w:r>
      <w:r w:rsidRPr="001543AE">
        <w:rPr>
          <w:rStyle w:val="noncited"/>
          <w:color w:val="000000"/>
        </w:rPr>
        <w:t>21</w:t>
      </w:r>
    </w:p>
    <w:p w:rsidR="001543AE" w:rsidRDefault="00866FC6" w:rsidP="001543AE">
      <w:pPr>
        <w:pStyle w:val="a0"/>
        <w:rPr>
          <w:rStyle w:val="noncited"/>
          <w:color w:val="000000"/>
        </w:rPr>
      </w:pPr>
      <w:r w:rsidRPr="001543AE">
        <w:rPr>
          <w:rStyle w:val="noncited"/>
          <w:color w:val="000000"/>
        </w:rPr>
        <w:t>Севастьянова С</w:t>
      </w:r>
      <w:r w:rsidR="001543AE">
        <w:rPr>
          <w:rStyle w:val="noncited"/>
          <w:color w:val="000000"/>
        </w:rPr>
        <w:t xml:space="preserve">.А. </w:t>
      </w:r>
      <w:r w:rsidRPr="001543AE">
        <w:rPr>
          <w:rStyle w:val="noncited"/>
          <w:color w:val="000000"/>
        </w:rPr>
        <w:t>Региональное планирование развития туризма и гостиничного хозяйства</w:t>
      </w:r>
      <w:r w:rsidR="001543AE" w:rsidRPr="001543AE">
        <w:rPr>
          <w:rStyle w:val="noncited"/>
          <w:color w:val="000000"/>
        </w:rPr>
        <w:t xml:space="preserve">. </w:t>
      </w:r>
      <w:r w:rsidRPr="001543AE">
        <w:rPr>
          <w:rStyle w:val="noncited"/>
          <w:color w:val="000000"/>
        </w:rPr>
        <w:t>М</w:t>
      </w:r>
      <w:r w:rsidR="001543AE">
        <w:rPr>
          <w:rStyle w:val="noncited"/>
          <w:color w:val="000000"/>
        </w:rPr>
        <w:t>.:</w:t>
      </w:r>
      <w:r w:rsidR="001543AE" w:rsidRPr="001543AE">
        <w:rPr>
          <w:rStyle w:val="noncited"/>
          <w:color w:val="000000"/>
        </w:rPr>
        <w:t xml:space="preserve"> </w:t>
      </w:r>
      <w:r w:rsidRPr="001543AE">
        <w:rPr>
          <w:rStyle w:val="noncited"/>
          <w:color w:val="000000"/>
        </w:rPr>
        <w:t>КНОРУС, 2007</w:t>
      </w:r>
      <w:r w:rsidR="001543AE" w:rsidRPr="001543AE">
        <w:rPr>
          <w:rStyle w:val="noncited"/>
          <w:color w:val="000000"/>
        </w:rPr>
        <w:t xml:space="preserve">. </w:t>
      </w:r>
      <w:r w:rsidRPr="001543AE">
        <w:rPr>
          <w:rStyle w:val="noncited"/>
          <w:color w:val="000000"/>
        </w:rPr>
        <w:t>С</w:t>
      </w:r>
      <w:r w:rsidR="001543AE">
        <w:rPr>
          <w:rStyle w:val="noncited"/>
          <w:color w:val="000000"/>
        </w:rPr>
        <w:t>.2</w:t>
      </w:r>
      <w:r w:rsidRPr="001543AE">
        <w:rPr>
          <w:rStyle w:val="noncited"/>
          <w:color w:val="000000"/>
        </w:rPr>
        <w:t>4-25</w:t>
      </w:r>
      <w:r w:rsidR="001543AE" w:rsidRPr="001543AE">
        <w:rPr>
          <w:rStyle w:val="noncited"/>
          <w:color w:val="000000"/>
        </w:rPr>
        <w:t>.</w:t>
      </w:r>
    </w:p>
    <w:p w:rsidR="001543AE" w:rsidRDefault="0091124E" w:rsidP="001543AE">
      <w:pPr>
        <w:pStyle w:val="a0"/>
        <w:rPr>
          <w:rStyle w:val="noncited"/>
          <w:color w:val="000000"/>
        </w:rPr>
      </w:pPr>
      <w:r w:rsidRPr="001543AE">
        <w:rPr>
          <w:rStyle w:val="noncited"/>
          <w:color w:val="000000"/>
        </w:rPr>
        <w:t>Скобкин С</w:t>
      </w:r>
      <w:r w:rsidR="001543AE">
        <w:rPr>
          <w:rStyle w:val="noncited"/>
          <w:color w:val="000000"/>
        </w:rPr>
        <w:t xml:space="preserve">.С. </w:t>
      </w:r>
      <w:r w:rsidRPr="001543AE">
        <w:rPr>
          <w:rStyle w:val="noncited"/>
          <w:color w:val="000000"/>
        </w:rPr>
        <w:t>Практика сервиса в индустрии гостеприимства и туризма М</w:t>
      </w:r>
      <w:r w:rsidR="001543AE" w:rsidRPr="001543AE">
        <w:rPr>
          <w:rStyle w:val="noncited"/>
          <w:color w:val="000000"/>
        </w:rPr>
        <w:t xml:space="preserve">: </w:t>
      </w:r>
      <w:r w:rsidRPr="001543AE">
        <w:rPr>
          <w:rStyle w:val="noncited"/>
          <w:color w:val="000000"/>
        </w:rPr>
        <w:t>Магист, 2007</w:t>
      </w:r>
    </w:p>
    <w:p w:rsidR="001543AE" w:rsidRDefault="00CB05BA" w:rsidP="001543AE">
      <w:pPr>
        <w:pStyle w:val="a0"/>
      </w:pPr>
      <w:r w:rsidRPr="001543AE">
        <w:rPr>
          <w:rStyle w:val="noncited"/>
          <w:color w:val="000000"/>
        </w:rPr>
        <w:t xml:space="preserve">Уральский туристический сервер </w:t>
      </w:r>
      <w:r w:rsidR="001543AE">
        <w:rPr>
          <w:rStyle w:val="noncited"/>
          <w:color w:val="000000"/>
        </w:rPr>
        <w:t>www.</w:t>
      </w:r>
      <w:r w:rsidRPr="001543AE">
        <w:rPr>
          <w:rStyle w:val="noncited"/>
          <w:color w:val="000000"/>
        </w:rPr>
        <w:t>utravel</w:t>
      </w:r>
      <w:r w:rsidR="001543AE">
        <w:rPr>
          <w:rStyle w:val="noncited"/>
          <w:color w:val="000000"/>
        </w:rPr>
        <w:t xml:space="preserve">.ru </w:t>
      </w:r>
    </w:p>
    <w:p w:rsidR="001543AE" w:rsidRPr="001543AE" w:rsidRDefault="001543AE" w:rsidP="001543AE">
      <w:pPr>
        <w:ind w:firstLine="709"/>
        <w:rPr>
          <w:lang w:eastAsia="en-US"/>
        </w:rPr>
      </w:pPr>
    </w:p>
    <w:p w:rsidR="001543AE" w:rsidRPr="001543AE" w:rsidRDefault="001543AE" w:rsidP="001543AE">
      <w:pPr>
        <w:pStyle w:val="2"/>
        <w:rPr>
          <w:caps/>
        </w:rPr>
      </w:pPr>
      <w:bookmarkStart w:id="31" w:name="_Toc271741847"/>
      <w:r>
        <w:rPr>
          <w:caps/>
        </w:rPr>
        <w:br w:type="page"/>
      </w:r>
      <w:bookmarkStart w:id="32" w:name="_Toc273112897"/>
      <w:r>
        <w:rPr>
          <w:caps/>
        </w:rPr>
        <w:t>П</w:t>
      </w:r>
      <w:r w:rsidRPr="001543AE">
        <w:t>риложение</w:t>
      </w:r>
      <w:bookmarkEnd w:id="31"/>
      <w:bookmarkEnd w:id="32"/>
    </w:p>
    <w:p w:rsidR="001543AE" w:rsidRDefault="001543AE" w:rsidP="001543AE">
      <w:pPr>
        <w:ind w:firstLine="709"/>
        <w:rPr>
          <w:b/>
          <w:bCs/>
          <w:lang w:eastAsia="en-US"/>
        </w:rPr>
      </w:pPr>
      <w:bookmarkStart w:id="33" w:name="_Toc271737869"/>
      <w:bookmarkStart w:id="34" w:name="_Toc271738543"/>
      <w:bookmarkStart w:id="35" w:name="_Toc271739654"/>
    </w:p>
    <w:p w:rsidR="001E44E6" w:rsidRPr="001543AE" w:rsidRDefault="001E44E6" w:rsidP="001543AE">
      <w:pPr>
        <w:ind w:firstLine="709"/>
        <w:rPr>
          <w:b/>
          <w:bCs/>
          <w:lang w:eastAsia="en-US"/>
        </w:rPr>
      </w:pPr>
      <w:r w:rsidRPr="001543AE">
        <w:rPr>
          <w:b/>
          <w:bCs/>
          <w:lang w:eastAsia="en-US"/>
        </w:rPr>
        <w:t>Туристические ресурсы</w:t>
      </w:r>
      <w:r w:rsidR="001543AE">
        <w:rPr>
          <w:b/>
          <w:bCs/>
          <w:lang w:eastAsia="en-US"/>
        </w:rPr>
        <w:t xml:space="preserve"> </w:t>
      </w:r>
      <w:r w:rsidRPr="001543AE">
        <w:rPr>
          <w:b/>
          <w:bCs/>
          <w:lang w:eastAsia="en-US"/>
        </w:rPr>
        <w:t xml:space="preserve">СВЕРДЛОВСКОЙ </w:t>
      </w:r>
      <w:bookmarkEnd w:id="33"/>
      <w:bookmarkEnd w:id="34"/>
      <w:bookmarkEnd w:id="35"/>
      <w:r w:rsidR="001A1489" w:rsidRPr="001543AE">
        <w:rPr>
          <w:b/>
          <w:bCs/>
          <w:lang w:eastAsia="en-US"/>
        </w:rPr>
        <w:t>ОБЛАСТИ</w:t>
      </w:r>
    </w:p>
    <w:p w:rsidR="001543AE" w:rsidRDefault="001E44E6" w:rsidP="001543AE">
      <w:pPr>
        <w:ind w:firstLine="709"/>
        <w:rPr>
          <w:b/>
          <w:bCs/>
          <w:lang w:eastAsia="en-US"/>
        </w:rPr>
      </w:pPr>
      <w:bookmarkStart w:id="36" w:name="_Toc271737870"/>
      <w:bookmarkStart w:id="37" w:name="_Toc271738544"/>
      <w:bookmarkStart w:id="38" w:name="_Toc271739655"/>
      <w:r w:rsidRPr="001543AE">
        <w:rPr>
          <w:b/>
          <w:bCs/>
          <w:lang w:eastAsia="en-US"/>
        </w:rPr>
        <w:t>Особо</w:t>
      </w:r>
      <w:r w:rsidR="00AB6016">
        <w:rPr>
          <w:b/>
          <w:bCs/>
          <w:lang w:eastAsia="en-US"/>
        </w:rPr>
        <w:t xml:space="preserve"> </w:t>
      </w:r>
      <w:r w:rsidRPr="001543AE">
        <w:rPr>
          <w:b/>
          <w:bCs/>
          <w:lang w:eastAsia="en-US"/>
        </w:rPr>
        <w:t>охраняемые территории</w:t>
      </w:r>
      <w:r w:rsidR="001543AE" w:rsidRPr="001543AE">
        <w:rPr>
          <w:b/>
          <w:bCs/>
          <w:lang w:eastAsia="en-US"/>
        </w:rPr>
        <w:t>:</w:t>
      </w:r>
      <w:bookmarkEnd w:id="36"/>
      <w:bookmarkEnd w:id="37"/>
      <w:bookmarkEnd w:id="38"/>
    </w:p>
    <w:p w:rsidR="001543AE" w:rsidRDefault="001E44E6" w:rsidP="001543AE">
      <w:pPr>
        <w:ind w:firstLine="709"/>
        <w:rPr>
          <w:lang w:eastAsia="en-US"/>
        </w:rPr>
      </w:pPr>
      <w:r w:rsidRPr="001543AE">
        <w:rPr>
          <w:lang w:eastAsia="en-US"/>
        </w:rPr>
        <w:t>Два государственных заповедника</w:t>
      </w:r>
      <w:r w:rsidR="001543AE" w:rsidRPr="001543AE">
        <w:rPr>
          <w:lang w:eastAsia="en-US"/>
        </w:rPr>
        <w:t>;</w:t>
      </w:r>
    </w:p>
    <w:p w:rsidR="001543AE" w:rsidRDefault="001E44E6" w:rsidP="001543AE">
      <w:pPr>
        <w:ind w:firstLine="709"/>
        <w:rPr>
          <w:lang w:eastAsia="en-US"/>
        </w:rPr>
      </w:pPr>
      <w:r w:rsidRPr="001543AE">
        <w:rPr>
          <w:lang w:eastAsia="en-US"/>
        </w:rPr>
        <w:t>Один национальный парк</w:t>
      </w:r>
      <w:r w:rsidR="001543AE" w:rsidRPr="001543AE">
        <w:rPr>
          <w:lang w:eastAsia="en-US"/>
        </w:rPr>
        <w:t>;</w:t>
      </w:r>
    </w:p>
    <w:p w:rsidR="001543AE" w:rsidRDefault="001E44E6" w:rsidP="001543AE">
      <w:pPr>
        <w:ind w:firstLine="709"/>
        <w:rPr>
          <w:lang w:eastAsia="en-US"/>
        </w:rPr>
      </w:pPr>
      <w:r w:rsidRPr="001543AE">
        <w:rPr>
          <w:lang w:eastAsia="en-US"/>
        </w:rPr>
        <w:t>Три природных парка</w:t>
      </w:r>
      <w:r w:rsidR="001543AE" w:rsidRPr="001543AE">
        <w:rPr>
          <w:lang w:eastAsia="en-US"/>
        </w:rPr>
        <w:t>;</w:t>
      </w:r>
    </w:p>
    <w:p w:rsidR="001543AE" w:rsidRDefault="001E44E6" w:rsidP="001543AE">
      <w:pPr>
        <w:ind w:firstLine="709"/>
        <w:rPr>
          <w:lang w:eastAsia="en-US"/>
        </w:rPr>
      </w:pPr>
      <w:r w:rsidRPr="001543AE">
        <w:rPr>
          <w:lang w:eastAsia="en-US"/>
        </w:rPr>
        <w:t>Один минералогический заказник</w:t>
      </w:r>
      <w:r w:rsidR="001543AE" w:rsidRPr="001543AE">
        <w:rPr>
          <w:lang w:eastAsia="en-US"/>
        </w:rPr>
        <w:t>;</w:t>
      </w:r>
    </w:p>
    <w:p w:rsidR="001543AE" w:rsidRDefault="001E44E6" w:rsidP="001543AE">
      <w:pPr>
        <w:ind w:firstLine="709"/>
        <w:rPr>
          <w:lang w:eastAsia="en-US"/>
        </w:rPr>
      </w:pPr>
      <w:r w:rsidRPr="001543AE">
        <w:rPr>
          <w:lang w:eastAsia="en-US"/>
        </w:rPr>
        <w:t>32 ландшафтных заказника</w:t>
      </w:r>
      <w:r w:rsidR="001543AE" w:rsidRPr="001543AE">
        <w:rPr>
          <w:lang w:eastAsia="en-US"/>
        </w:rPr>
        <w:t>;</w:t>
      </w:r>
    </w:p>
    <w:p w:rsidR="001543AE" w:rsidRDefault="001E44E6" w:rsidP="001543AE">
      <w:pPr>
        <w:ind w:firstLine="709"/>
        <w:rPr>
          <w:lang w:eastAsia="en-US"/>
        </w:rPr>
      </w:pPr>
      <w:r w:rsidRPr="001543AE">
        <w:rPr>
          <w:lang w:eastAsia="en-US"/>
        </w:rPr>
        <w:t>18 лесопарков</w:t>
      </w:r>
      <w:r w:rsidR="001543AE" w:rsidRPr="001543AE">
        <w:rPr>
          <w:lang w:eastAsia="en-US"/>
        </w:rPr>
        <w:t>;</w:t>
      </w:r>
    </w:p>
    <w:p w:rsidR="001543AE" w:rsidRDefault="001E44E6" w:rsidP="001543AE">
      <w:pPr>
        <w:ind w:firstLine="709"/>
        <w:rPr>
          <w:lang w:eastAsia="en-US"/>
        </w:rPr>
      </w:pPr>
      <w:r w:rsidRPr="001543AE">
        <w:rPr>
          <w:lang w:eastAsia="en-US"/>
        </w:rPr>
        <w:t>6 ботанических садов и дендрологических парков</w:t>
      </w:r>
      <w:r w:rsidR="001543AE" w:rsidRPr="001543AE">
        <w:rPr>
          <w:lang w:eastAsia="en-US"/>
        </w:rPr>
        <w:t>;</w:t>
      </w:r>
    </w:p>
    <w:p w:rsidR="001543AE" w:rsidRDefault="001E44E6" w:rsidP="001543AE">
      <w:pPr>
        <w:ind w:firstLine="709"/>
        <w:rPr>
          <w:lang w:eastAsia="en-US"/>
        </w:rPr>
      </w:pPr>
      <w:r w:rsidRPr="001543AE">
        <w:rPr>
          <w:lang w:eastAsia="en-US"/>
        </w:rPr>
        <w:t>425 памятников природы</w:t>
      </w:r>
      <w:r w:rsidR="001543AE" w:rsidRPr="001543AE">
        <w:rPr>
          <w:lang w:eastAsia="en-US"/>
        </w:rPr>
        <w:t>.</w:t>
      </w:r>
    </w:p>
    <w:p w:rsidR="001543AE" w:rsidRDefault="001E44E6" w:rsidP="001543AE">
      <w:pPr>
        <w:ind w:firstLine="709"/>
        <w:rPr>
          <w:b/>
          <w:bCs/>
          <w:lang w:eastAsia="en-US"/>
        </w:rPr>
      </w:pPr>
      <w:bookmarkStart w:id="39" w:name="_Toc271737871"/>
      <w:bookmarkStart w:id="40" w:name="_Toc271738545"/>
      <w:bookmarkStart w:id="41" w:name="_Toc271739656"/>
      <w:r w:rsidRPr="001543AE">
        <w:rPr>
          <w:b/>
          <w:bCs/>
          <w:lang w:eastAsia="en-US"/>
        </w:rPr>
        <w:t>Археологические памятники</w:t>
      </w:r>
      <w:r w:rsidR="001543AE" w:rsidRPr="001543AE">
        <w:rPr>
          <w:b/>
          <w:bCs/>
          <w:lang w:eastAsia="en-US"/>
        </w:rPr>
        <w:t>:</w:t>
      </w:r>
      <w:bookmarkEnd w:id="39"/>
      <w:bookmarkEnd w:id="40"/>
      <w:bookmarkEnd w:id="41"/>
    </w:p>
    <w:p w:rsidR="001543AE" w:rsidRDefault="001E44E6" w:rsidP="001543AE">
      <w:pPr>
        <w:ind w:firstLine="709"/>
        <w:rPr>
          <w:lang w:eastAsia="en-US"/>
        </w:rPr>
      </w:pPr>
      <w:r w:rsidRPr="001543AE">
        <w:rPr>
          <w:lang w:eastAsia="en-US"/>
        </w:rPr>
        <w:t>32 культовых памятника, расположенных на горах, холмах и по берегам рек и озер</w:t>
      </w:r>
      <w:r w:rsidR="001543AE" w:rsidRPr="001543AE">
        <w:rPr>
          <w:lang w:eastAsia="en-US"/>
        </w:rPr>
        <w:t>;</w:t>
      </w:r>
    </w:p>
    <w:p w:rsidR="001543AE" w:rsidRDefault="001E44E6" w:rsidP="001543AE">
      <w:pPr>
        <w:ind w:firstLine="709"/>
        <w:rPr>
          <w:lang w:eastAsia="en-US"/>
        </w:rPr>
      </w:pPr>
      <w:r w:rsidRPr="001543AE">
        <w:rPr>
          <w:lang w:eastAsia="en-US"/>
        </w:rPr>
        <w:t>9 культовых пещер</w:t>
      </w:r>
      <w:r w:rsidR="001543AE" w:rsidRPr="001543AE">
        <w:rPr>
          <w:lang w:eastAsia="en-US"/>
        </w:rPr>
        <w:t>;</w:t>
      </w:r>
    </w:p>
    <w:p w:rsidR="001543AE" w:rsidRDefault="001E44E6" w:rsidP="001543AE">
      <w:pPr>
        <w:ind w:firstLine="709"/>
        <w:rPr>
          <w:lang w:eastAsia="en-US"/>
        </w:rPr>
      </w:pPr>
      <w:r w:rsidRPr="001543AE">
        <w:rPr>
          <w:lang w:eastAsia="en-US"/>
        </w:rPr>
        <w:t>48 писаниц</w:t>
      </w:r>
      <w:r w:rsidR="001543AE">
        <w:rPr>
          <w:lang w:eastAsia="en-US"/>
        </w:rPr>
        <w:t xml:space="preserve"> (</w:t>
      </w:r>
      <w:r w:rsidRPr="001543AE">
        <w:rPr>
          <w:lang w:eastAsia="en-US"/>
        </w:rPr>
        <w:t>наскальных рисунков</w:t>
      </w:r>
      <w:r w:rsidR="001543AE" w:rsidRPr="001543AE">
        <w:rPr>
          <w:lang w:eastAsia="en-US"/>
        </w:rPr>
        <w:t>);</w:t>
      </w:r>
    </w:p>
    <w:p w:rsidR="001543AE" w:rsidRDefault="001E44E6" w:rsidP="001543AE">
      <w:pPr>
        <w:ind w:firstLine="709"/>
        <w:rPr>
          <w:lang w:eastAsia="en-US"/>
        </w:rPr>
      </w:pPr>
      <w:r w:rsidRPr="001543AE">
        <w:rPr>
          <w:lang w:eastAsia="en-US"/>
        </w:rPr>
        <w:t>5 городищ и могильников, относящихся к эпохе средневековья</w:t>
      </w:r>
      <w:r w:rsidR="001543AE" w:rsidRPr="001543AE">
        <w:rPr>
          <w:lang w:eastAsia="en-US"/>
        </w:rPr>
        <w:t>.</w:t>
      </w:r>
    </w:p>
    <w:p w:rsidR="001543AE" w:rsidRDefault="001E44E6" w:rsidP="001543AE">
      <w:pPr>
        <w:ind w:firstLine="709"/>
        <w:rPr>
          <w:lang w:eastAsia="en-US"/>
        </w:rPr>
      </w:pPr>
      <w:bookmarkStart w:id="42" w:name="_Toc271737872"/>
      <w:bookmarkStart w:id="43" w:name="_Toc271738546"/>
      <w:bookmarkStart w:id="44" w:name="_Toc271739657"/>
      <w:r w:rsidRPr="001543AE">
        <w:rPr>
          <w:lang w:eastAsia="en-US"/>
        </w:rPr>
        <w:t>Памятники истории и архитектуры</w:t>
      </w:r>
      <w:r w:rsidR="001543AE" w:rsidRPr="001543AE">
        <w:rPr>
          <w:lang w:eastAsia="en-US"/>
        </w:rPr>
        <w:t>:</w:t>
      </w:r>
      <w:bookmarkEnd w:id="42"/>
      <w:bookmarkEnd w:id="43"/>
      <w:bookmarkEnd w:id="44"/>
    </w:p>
    <w:p w:rsidR="001543AE" w:rsidRDefault="001E44E6" w:rsidP="001543AE">
      <w:pPr>
        <w:ind w:firstLine="709"/>
        <w:rPr>
          <w:lang w:eastAsia="en-US"/>
        </w:rPr>
      </w:pPr>
      <w:r w:rsidRPr="001543AE">
        <w:rPr>
          <w:lang w:eastAsia="en-US"/>
        </w:rPr>
        <w:t>473 памятника в г</w:t>
      </w:r>
      <w:r w:rsidR="001543AE" w:rsidRPr="001543AE">
        <w:rPr>
          <w:lang w:eastAsia="en-US"/>
        </w:rPr>
        <w:t xml:space="preserve">. </w:t>
      </w:r>
      <w:r w:rsidRPr="001543AE">
        <w:rPr>
          <w:lang w:eastAsia="en-US"/>
        </w:rPr>
        <w:t>Екатеринбурге, в том числе</w:t>
      </w:r>
      <w:r w:rsidR="001543AE" w:rsidRPr="001543AE">
        <w:rPr>
          <w:lang w:eastAsia="en-US"/>
        </w:rPr>
        <w:t xml:space="preserve"> </w:t>
      </w:r>
      <w:r w:rsidRPr="001543AE">
        <w:rPr>
          <w:lang w:eastAsia="en-US"/>
        </w:rPr>
        <w:t>47 памятников имеют федеральное значение</w:t>
      </w:r>
      <w:r w:rsidR="001543AE" w:rsidRPr="001543AE">
        <w:rPr>
          <w:lang w:eastAsia="en-US"/>
        </w:rPr>
        <w:t>;</w:t>
      </w:r>
    </w:p>
    <w:p w:rsidR="001543AE" w:rsidRDefault="001E44E6" w:rsidP="001543AE">
      <w:pPr>
        <w:ind w:firstLine="709"/>
        <w:rPr>
          <w:lang w:eastAsia="en-US"/>
        </w:rPr>
      </w:pPr>
      <w:r w:rsidRPr="001543AE">
        <w:rPr>
          <w:lang w:eastAsia="en-US"/>
        </w:rPr>
        <w:t>66 памятников в г</w:t>
      </w:r>
      <w:r w:rsidR="001543AE" w:rsidRPr="001543AE">
        <w:rPr>
          <w:lang w:eastAsia="en-US"/>
        </w:rPr>
        <w:t xml:space="preserve">. </w:t>
      </w:r>
      <w:r w:rsidRPr="001543AE">
        <w:rPr>
          <w:lang w:eastAsia="en-US"/>
        </w:rPr>
        <w:t>Нижнем Тагиле, в том числе 9 памятников имеют федеральное значение</w:t>
      </w:r>
      <w:r w:rsidR="001543AE" w:rsidRPr="001543AE">
        <w:rPr>
          <w:lang w:eastAsia="en-US"/>
        </w:rPr>
        <w:t>;</w:t>
      </w:r>
    </w:p>
    <w:p w:rsidR="001543AE" w:rsidRDefault="001E44E6" w:rsidP="001543AE">
      <w:pPr>
        <w:ind w:firstLine="709"/>
        <w:rPr>
          <w:lang w:eastAsia="en-US"/>
        </w:rPr>
      </w:pPr>
      <w:r w:rsidRPr="001543AE">
        <w:rPr>
          <w:lang w:eastAsia="en-US"/>
        </w:rPr>
        <w:t>45 памятников в г</w:t>
      </w:r>
      <w:r w:rsidR="001543AE" w:rsidRPr="001543AE">
        <w:rPr>
          <w:lang w:eastAsia="en-US"/>
        </w:rPr>
        <w:t xml:space="preserve">. </w:t>
      </w:r>
      <w:r w:rsidRPr="001543AE">
        <w:rPr>
          <w:lang w:eastAsia="en-US"/>
        </w:rPr>
        <w:t>Каменске-Уральском, в том числе 1 памятник имеет федеральное значение</w:t>
      </w:r>
      <w:r w:rsidR="001543AE" w:rsidRPr="001543AE">
        <w:rPr>
          <w:lang w:eastAsia="en-US"/>
        </w:rPr>
        <w:t>;</w:t>
      </w:r>
    </w:p>
    <w:p w:rsidR="001543AE" w:rsidRDefault="001E44E6" w:rsidP="001543AE">
      <w:pPr>
        <w:ind w:firstLine="709"/>
        <w:rPr>
          <w:lang w:eastAsia="en-US"/>
        </w:rPr>
      </w:pPr>
      <w:r w:rsidRPr="001543AE">
        <w:rPr>
          <w:lang w:eastAsia="en-US"/>
        </w:rPr>
        <w:t>79 памятников в г</w:t>
      </w:r>
      <w:r w:rsidR="001543AE" w:rsidRPr="001543AE">
        <w:rPr>
          <w:lang w:eastAsia="en-US"/>
        </w:rPr>
        <w:t xml:space="preserve">. </w:t>
      </w:r>
      <w:r w:rsidRPr="001543AE">
        <w:rPr>
          <w:lang w:eastAsia="en-US"/>
        </w:rPr>
        <w:t>Ирбите</w:t>
      </w:r>
      <w:r w:rsidR="001543AE" w:rsidRPr="001543AE">
        <w:rPr>
          <w:lang w:eastAsia="en-US"/>
        </w:rPr>
        <w:t>;</w:t>
      </w:r>
    </w:p>
    <w:p w:rsidR="001543AE" w:rsidRDefault="001E44E6" w:rsidP="001543AE">
      <w:pPr>
        <w:ind w:firstLine="709"/>
        <w:rPr>
          <w:lang w:eastAsia="en-US"/>
        </w:rPr>
      </w:pPr>
      <w:r w:rsidRPr="001543AE">
        <w:rPr>
          <w:lang w:eastAsia="en-US"/>
        </w:rPr>
        <w:t>15 памятников в г</w:t>
      </w:r>
      <w:r w:rsidR="001543AE" w:rsidRPr="001543AE">
        <w:rPr>
          <w:lang w:eastAsia="en-US"/>
        </w:rPr>
        <w:t xml:space="preserve">. </w:t>
      </w:r>
      <w:r w:rsidRPr="001543AE">
        <w:rPr>
          <w:lang w:eastAsia="en-US"/>
        </w:rPr>
        <w:t>Красноуфимске</w:t>
      </w:r>
      <w:r w:rsidR="001543AE" w:rsidRPr="001543AE">
        <w:rPr>
          <w:lang w:eastAsia="en-US"/>
        </w:rPr>
        <w:t>;</w:t>
      </w:r>
    </w:p>
    <w:p w:rsidR="001543AE" w:rsidRDefault="001E44E6" w:rsidP="001543AE">
      <w:pPr>
        <w:ind w:firstLine="709"/>
        <w:rPr>
          <w:lang w:eastAsia="en-US"/>
        </w:rPr>
      </w:pPr>
      <w:r w:rsidRPr="001543AE">
        <w:rPr>
          <w:lang w:eastAsia="en-US"/>
        </w:rPr>
        <w:t>46 памятников в г</w:t>
      </w:r>
      <w:r w:rsidR="001543AE" w:rsidRPr="001543AE">
        <w:rPr>
          <w:lang w:eastAsia="en-US"/>
        </w:rPr>
        <w:t xml:space="preserve">. </w:t>
      </w:r>
      <w:r w:rsidRPr="001543AE">
        <w:rPr>
          <w:lang w:eastAsia="en-US"/>
        </w:rPr>
        <w:t>Невьянске, в том числе 3 памятника имеют федеральное значение</w:t>
      </w:r>
      <w:r w:rsidR="001543AE" w:rsidRPr="001543AE">
        <w:rPr>
          <w:lang w:eastAsia="en-US"/>
        </w:rPr>
        <w:t>;</w:t>
      </w:r>
    </w:p>
    <w:p w:rsidR="001543AE" w:rsidRDefault="001E44E6" w:rsidP="001543AE">
      <w:pPr>
        <w:ind w:firstLine="709"/>
        <w:rPr>
          <w:lang w:eastAsia="en-US"/>
        </w:rPr>
      </w:pPr>
      <w:r w:rsidRPr="001543AE">
        <w:rPr>
          <w:lang w:eastAsia="en-US"/>
        </w:rPr>
        <w:t>24 памятника в г</w:t>
      </w:r>
      <w:r w:rsidR="001543AE" w:rsidRPr="001543AE">
        <w:rPr>
          <w:lang w:eastAsia="en-US"/>
        </w:rPr>
        <w:t xml:space="preserve">. </w:t>
      </w:r>
      <w:r w:rsidRPr="001543AE">
        <w:rPr>
          <w:lang w:eastAsia="en-US"/>
        </w:rPr>
        <w:t>Алапаевске, в том числе 3 памятника имеют федеральное значение</w:t>
      </w:r>
      <w:r w:rsidR="001543AE" w:rsidRPr="001543AE">
        <w:rPr>
          <w:lang w:eastAsia="en-US"/>
        </w:rPr>
        <w:t>;</w:t>
      </w:r>
    </w:p>
    <w:p w:rsidR="001543AE" w:rsidRDefault="001E44E6" w:rsidP="001543AE">
      <w:pPr>
        <w:ind w:firstLine="709"/>
        <w:rPr>
          <w:lang w:eastAsia="en-US"/>
        </w:rPr>
      </w:pPr>
      <w:r w:rsidRPr="001543AE">
        <w:rPr>
          <w:lang w:eastAsia="en-US"/>
        </w:rPr>
        <w:t>66 памятников в г</w:t>
      </w:r>
      <w:r w:rsidR="001543AE" w:rsidRPr="001543AE">
        <w:rPr>
          <w:lang w:eastAsia="en-US"/>
        </w:rPr>
        <w:t xml:space="preserve">. </w:t>
      </w:r>
      <w:r w:rsidRPr="001543AE">
        <w:rPr>
          <w:lang w:eastAsia="en-US"/>
        </w:rPr>
        <w:t>Верхотурье, в том числе 3 памятника имеют федеральное значение</w:t>
      </w:r>
      <w:r w:rsidR="001543AE" w:rsidRPr="001543AE">
        <w:rPr>
          <w:lang w:eastAsia="en-US"/>
        </w:rPr>
        <w:t>;</w:t>
      </w:r>
    </w:p>
    <w:p w:rsidR="001543AE" w:rsidRDefault="001E44E6" w:rsidP="001543AE">
      <w:pPr>
        <w:ind w:firstLine="709"/>
        <w:rPr>
          <w:lang w:eastAsia="en-US"/>
        </w:rPr>
      </w:pPr>
      <w:r w:rsidRPr="001543AE">
        <w:rPr>
          <w:lang w:eastAsia="en-US"/>
        </w:rPr>
        <w:t>35 памятников в г</w:t>
      </w:r>
      <w:r w:rsidR="001543AE" w:rsidRPr="001543AE">
        <w:rPr>
          <w:lang w:eastAsia="en-US"/>
        </w:rPr>
        <w:t xml:space="preserve">. </w:t>
      </w:r>
      <w:r w:rsidRPr="001543AE">
        <w:rPr>
          <w:lang w:eastAsia="en-US"/>
        </w:rPr>
        <w:t>Камышлове</w:t>
      </w:r>
      <w:r w:rsidR="001543AE" w:rsidRPr="001543AE">
        <w:rPr>
          <w:lang w:eastAsia="en-US"/>
        </w:rPr>
        <w:t>;</w:t>
      </w:r>
    </w:p>
    <w:p w:rsidR="001543AE" w:rsidRDefault="001E44E6" w:rsidP="001543AE">
      <w:pPr>
        <w:ind w:firstLine="709"/>
        <w:rPr>
          <w:lang w:eastAsia="en-US"/>
        </w:rPr>
      </w:pPr>
      <w:r w:rsidRPr="001543AE">
        <w:rPr>
          <w:lang w:eastAsia="en-US"/>
        </w:rPr>
        <w:t>93 памятника в остальных населенных пунктах области, в том числе 13</w:t>
      </w:r>
      <w:r w:rsidR="001543AE" w:rsidRPr="001543AE">
        <w:rPr>
          <w:lang w:eastAsia="en-US"/>
        </w:rPr>
        <w:t xml:space="preserve"> </w:t>
      </w:r>
      <w:r w:rsidRPr="001543AE">
        <w:rPr>
          <w:lang w:eastAsia="en-US"/>
        </w:rPr>
        <w:t>памятников имеют федеральное значение</w:t>
      </w:r>
      <w:r w:rsidR="001543AE" w:rsidRPr="001543AE">
        <w:rPr>
          <w:lang w:eastAsia="en-US"/>
        </w:rPr>
        <w:t>;</w:t>
      </w:r>
    </w:p>
    <w:p w:rsidR="001543AE" w:rsidRDefault="001E44E6" w:rsidP="001543AE">
      <w:pPr>
        <w:ind w:firstLine="709"/>
        <w:rPr>
          <w:b/>
          <w:bCs/>
          <w:lang w:eastAsia="en-US"/>
        </w:rPr>
      </w:pPr>
      <w:bookmarkStart w:id="45" w:name="_Toc271737873"/>
      <w:bookmarkStart w:id="46" w:name="_Toc271738547"/>
      <w:bookmarkStart w:id="47" w:name="_Toc271739658"/>
      <w:r w:rsidRPr="001543AE">
        <w:rPr>
          <w:b/>
          <w:bCs/>
          <w:lang w:eastAsia="en-US"/>
        </w:rPr>
        <w:t>Музеи</w:t>
      </w:r>
      <w:r w:rsidR="001543AE" w:rsidRPr="001543AE">
        <w:rPr>
          <w:b/>
          <w:bCs/>
          <w:lang w:eastAsia="en-US"/>
        </w:rPr>
        <w:t>:</w:t>
      </w:r>
      <w:bookmarkEnd w:id="45"/>
      <w:bookmarkEnd w:id="46"/>
      <w:bookmarkEnd w:id="47"/>
    </w:p>
    <w:p w:rsidR="001543AE" w:rsidRDefault="001E44E6" w:rsidP="001543AE">
      <w:pPr>
        <w:ind w:firstLine="709"/>
        <w:rPr>
          <w:lang w:eastAsia="en-US"/>
        </w:rPr>
      </w:pPr>
      <w:r w:rsidRPr="001543AE">
        <w:rPr>
          <w:lang w:eastAsia="en-US"/>
        </w:rPr>
        <w:t>6 государственных музеев и музейных комплексов</w:t>
      </w:r>
      <w:r w:rsidR="001543AE" w:rsidRPr="001543AE">
        <w:rPr>
          <w:lang w:eastAsia="en-US"/>
        </w:rPr>
        <w:t>;</w:t>
      </w:r>
    </w:p>
    <w:p w:rsidR="001543AE" w:rsidRDefault="001E44E6" w:rsidP="001543AE">
      <w:pPr>
        <w:ind w:firstLine="709"/>
        <w:rPr>
          <w:lang w:eastAsia="en-US"/>
        </w:rPr>
      </w:pPr>
      <w:r w:rsidRPr="001543AE">
        <w:rPr>
          <w:lang w:eastAsia="en-US"/>
        </w:rPr>
        <w:t>108 муниципальных музеев</w:t>
      </w:r>
      <w:r w:rsidR="001543AE" w:rsidRPr="001543AE">
        <w:rPr>
          <w:lang w:eastAsia="en-US"/>
        </w:rPr>
        <w:t>;</w:t>
      </w:r>
    </w:p>
    <w:p w:rsidR="001543AE" w:rsidRDefault="001E44E6" w:rsidP="001543AE">
      <w:pPr>
        <w:ind w:firstLine="709"/>
        <w:rPr>
          <w:lang w:eastAsia="en-US"/>
        </w:rPr>
      </w:pPr>
      <w:r w:rsidRPr="001543AE">
        <w:rPr>
          <w:lang w:eastAsia="en-US"/>
        </w:rPr>
        <w:t>370 ведомственных и частных музеев</w:t>
      </w:r>
      <w:r w:rsidR="001543AE">
        <w:rPr>
          <w:lang w:eastAsia="en-US"/>
        </w:rPr>
        <w:t xml:space="preserve"> (</w:t>
      </w:r>
      <w:r w:rsidRPr="001543AE">
        <w:rPr>
          <w:lang w:eastAsia="en-US"/>
        </w:rPr>
        <w:t>50 музеев представляют интерес для туристического посещения</w:t>
      </w:r>
      <w:r w:rsidR="001543AE" w:rsidRPr="001543AE">
        <w:rPr>
          <w:lang w:eastAsia="en-US"/>
        </w:rPr>
        <w:t>).</w:t>
      </w:r>
    </w:p>
    <w:p w:rsidR="001543AE" w:rsidRDefault="001E44E6" w:rsidP="001543AE">
      <w:pPr>
        <w:ind w:firstLine="709"/>
        <w:rPr>
          <w:lang w:eastAsia="en-US"/>
        </w:rPr>
      </w:pPr>
      <w:bookmarkStart w:id="48" w:name="_Toc271737874"/>
      <w:bookmarkStart w:id="49" w:name="_Toc271738548"/>
      <w:bookmarkStart w:id="50" w:name="_Toc271739659"/>
      <w:r w:rsidRPr="00AB6016">
        <w:rPr>
          <w:b/>
          <w:bCs/>
          <w:lang w:eastAsia="en-US"/>
        </w:rPr>
        <w:t>Театры</w:t>
      </w:r>
      <w:r w:rsidR="001543AE" w:rsidRPr="001543AE">
        <w:rPr>
          <w:lang w:eastAsia="en-US"/>
        </w:rPr>
        <w:t>:</w:t>
      </w:r>
      <w:bookmarkEnd w:id="48"/>
      <w:bookmarkEnd w:id="49"/>
      <w:bookmarkEnd w:id="50"/>
    </w:p>
    <w:p w:rsidR="001543AE" w:rsidRDefault="001E44E6" w:rsidP="001543AE">
      <w:pPr>
        <w:ind w:firstLine="709"/>
        <w:rPr>
          <w:lang w:eastAsia="en-US"/>
        </w:rPr>
      </w:pPr>
      <w:r w:rsidRPr="001543AE">
        <w:rPr>
          <w:lang w:eastAsia="en-US"/>
        </w:rPr>
        <w:t>3 государственных академических театра</w:t>
      </w:r>
      <w:r w:rsidR="001543AE" w:rsidRPr="001543AE">
        <w:rPr>
          <w:lang w:eastAsia="en-US"/>
        </w:rPr>
        <w:t>;</w:t>
      </w:r>
    </w:p>
    <w:p w:rsidR="001543AE" w:rsidRDefault="001E44E6" w:rsidP="001543AE">
      <w:pPr>
        <w:ind w:firstLine="709"/>
        <w:rPr>
          <w:lang w:eastAsia="en-US"/>
        </w:rPr>
      </w:pPr>
      <w:r w:rsidRPr="001543AE">
        <w:rPr>
          <w:lang w:eastAsia="en-US"/>
        </w:rPr>
        <w:t>около 20 муниципальных театров</w:t>
      </w:r>
      <w:r w:rsidR="001543AE" w:rsidRPr="001543AE">
        <w:rPr>
          <w:lang w:eastAsia="en-US"/>
        </w:rPr>
        <w:t>;</w:t>
      </w:r>
    </w:p>
    <w:p w:rsidR="001543AE" w:rsidRDefault="001E44E6" w:rsidP="001543AE">
      <w:pPr>
        <w:ind w:firstLine="709"/>
        <w:rPr>
          <w:lang w:eastAsia="en-US"/>
        </w:rPr>
      </w:pPr>
      <w:r w:rsidRPr="001543AE">
        <w:rPr>
          <w:lang w:eastAsia="en-US"/>
        </w:rPr>
        <w:t>более 50 общественных и частных театров</w:t>
      </w:r>
      <w:r w:rsidR="001543AE" w:rsidRPr="001543AE">
        <w:rPr>
          <w:lang w:eastAsia="en-US"/>
        </w:rPr>
        <w:t>;</w:t>
      </w:r>
    </w:p>
    <w:p w:rsidR="001543AE" w:rsidRDefault="001E44E6" w:rsidP="001543AE">
      <w:pPr>
        <w:ind w:firstLine="709"/>
        <w:rPr>
          <w:lang w:eastAsia="en-US"/>
        </w:rPr>
      </w:pPr>
      <w:r w:rsidRPr="001543AE">
        <w:rPr>
          <w:lang w:eastAsia="en-US"/>
        </w:rPr>
        <w:t>одна Государственная филармония</w:t>
      </w:r>
      <w:r w:rsidR="001543AE" w:rsidRPr="001543AE">
        <w:rPr>
          <w:lang w:eastAsia="en-US"/>
        </w:rPr>
        <w:t>;</w:t>
      </w:r>
    </w:p>
    <w:p w:rsidR="001543AE" w:rsidRDefault="001E44E6" w:rsidP="001543AE">
      <w:pPr>
        <w:ind w:firstLine="709"/>
        <w:rPr>
          <w:lang w:eastAsia="en-US"/>
        </w:rPr>
      </w:pPr>
      <w:r w:rsidRPr="001543AE">
        <w:rPr>
          <w:lang w:eastAsia="en-US"/>
        </w:rPr>
        <w:t>два Государственных цирка</w:t>
      </w:r>
      <w:r w:rsidR="001543AE" w:rsidRPr="001543AE">
        <w:rPr>
          <w:lang w:eastAsia="en-US"/>
        </w:rPr>
        <w:t>.</w:t>
      </w:r>
    </w:p>
    <w:p w:rsidR="001543AE" w:rsidRDefault="001E44E6" w:rsidP="001543AE">
      <w:pPr>
        <w:ind w:firstLine="709"/>
        <w:rPr>
          <w:lang w:eastAsia="en-US"/>
        </w:rPr>
      </w:pPr>
      <w:bookmarkStart w:id="51" w:name="_Toc271737875"/>
      <w:bookmarkStart w:id="52" w:name="_Toc271738549"/>
      <w:bookmarkStart w:id="53" w:name="_Toc271739660"/>
      <w:r w:rsidRPr="001543AE">
        <w:rPr>
          <w:lang w:eastAsia="en-US"/>
        </w:rPr>
        <w:t>Горнолыжные курорты Урала</w:t>
      </w:r>
      <w:r w:rsidR="001543AE" w:rsidRPr="001543AE">
        <w:rPr>
          <w:lang w:eastAsia="en-US"/>
        </w:rPr>
        <w:t>:</w:t>
      </w:r>
      <w:bookmarkEnd w:id="51"/>
      <w:bookmarkEnd w:id="52"/>
      <w:bookmarkEnd w:id="53"/>
    </w:p>
    <w:p w:rsidR="001543AE" w:rsidRDefault="001E44E6" w:rsidP="001543AE">
      <w:pPr>
        <w:ind w:firstLine="709"/>
        <w:rPr>
          <w:lang w:eastAsia="en-US"/>
        </w:rPr>
      </w:pPr>
      <w:r w:rsidRPr="001543AE">
        <w:rPr>
          <w:lang w:eastAsia="en-US"/>
        </w:rPr>
        <w:t>3 центра в окрестностях Екатеринбурга</w:t>
      </w:r>
      <w:r w:rsidR="001543AE" w:rsidRPr="001543AE">
        <w:rPr>
          <w:lang w:eastAsia="en-US"/>
        </w:rPr>
        <w:t>;</w:t>
      </w:r>
    </w:p>
    <w:p w:rsidR="001543AE" w:rsidRDefault="001E44E6" w:rsidP="001543AE">
      <w:pPr>
        <w:ind w:firstLine="709"/>
        <w:rPr>
          <w:lang w:eastAsia="en-US"/>
        </w:rPr>
      </w:pPr>
      <w:r w:rsidRPr="001543AE">
        <w:rPr>
          <w:lang w:eastAsia="en-US"/>
        </w:rPr>
        <w:t>4 центра в окрестностях Первоуральска и Ревды</w:t>
      </w:r>
      <w:r w:rsidR="001543AE" w:rsidRPr="001543AE">
        <w:rPr>
          <w:lang w:eastAsia="en-US"/>
        </w:rPr>
        <w:t>;</w:t>
      </w:r>
    </w:p>
    <w:p w:rsidR="001543AE" w:rsidRDefault="001E44E6" w:rsidP="001543AE">
      <w:pPr>
        <w:ind w:firstLine="709"/>
        <w:rPr>
          <w:lang w:eastAsia="en-US"/>
        </w:rPr>
      </w:pPr>
      <w:r w:rsidRPr="001543AE">
        <w:rPr>
          <w:lang w:eastAsia="en-US"/>
        </w:rPr>
        <w:t>5 центров в окрестностях Нижнего Тагила и Невьянска</w:t>
      </w:r>
      <w:r w:rsidR="001543AE" w:rsidRPr="001543AE">
        <w:rPr>
          <w:lang w:eastAsia="en-US"/>
        </w:rPr>
        <w:t>;</w:t>
      </w:r>
    </w:p>
    <w:p w:rsidR="001543AE" w:rsidRDefault="001E44E6" w:rsidP="001543AE">
      <w:pPr>
        <w:ind w:firstLine="709"/>
        <w:rPr>
          <w:lang w:eastAsia="en-US"/>
        </w:rPr>
      </w:pPr>
      <w:r w:rsidRPr="001543AE">
        <w:rPr>
          <w:lang w:eastAsia="en-US"/>
        </w:rPr>
        <w:t>3</w:t>
      </w:r>
      <w:r w:rsidR="001543AE">
        <w:rPr>
          <w:lang w:eastAsia="en-US"/>
        </w:rPr>
        <w:t xml:space="preserve"> </w:t>
      </w:r>
      <w:r w:rsidRPr="001543AE">
        <w:rPr>
          <w:lang w:eastAsia="en-US"/>
        </w:rPr>
        <w:t>центра в других городах области</w:t>
      </w:r>
      <w:r w:rsidR="001543AE" w:rsidRPr="001543AE">
        <w:rPr>
          <w:lang w:eastAsia="en-US"/>
        </w:rPr>
        <w:t>.</w:t>
      </w:r>
    </w:p>
    <w:p w:rsidR="001543AE" w:rsidRDefault="001E44E6" w:rsidP="001543AE">
      <w:pPr>
        <w:ind w:firstLine="709"/>
        <w:rPr>
          <w:b/>
          <w:bCs/>
          <w:lang w:eastAsia="en-US"/>
        </w:rPr>
      </w:pPr>
      <w:bookmarkStart w:id="54" w:name="_Toc271737876"/>
      <w:bookmarkStart w:id="55" w:name="_Toc271738550"/>
      <w:bookmarkStart w:id="56" w:name="_Toc271739661"/>
      <w:r w:rsidRPr="001543AE">
        <w:rPr>
          <w:b/>
          <w:bCs/>
          <w:lang w:eastAsia="en-US"/>
        </w:rPr>
        <w:t>Курорты и санатории</w:t>
      </w:r>
      <w:r w:rsidR="001543AE" w:rsidRPr="001543AE">
        <w:rPr>
          <w:b/>
          <w:bCs/>
          <w:lang w:eastAsia="en-US"/>
        </w:rPr>
        <w:t>:</w:t>
      </w:r>
      <w:bookmarkEnd w:id="54"/>
      <w:bookmarkEnd w:id="55"/>
      <w:bookmarkEnd w:id="56"/>
    </w:p>
    <w:p w:rsidR="001543AE" w:rsidRDefault="001E44E6" w:rsidP="001543AE">
      <w:pPr>
        <w:ind w:firstLine="709"/>
        <w:rPr>
          <w:lang w:eastAsia="en-US"/>
        </w:rPr>
      </w:pPr>
      <w:r w:rsidRPr="001543AE">
        <w:rPr>
          <w:lang w:eastAsia="en-US"/>
        </w:rPr>
        <w:t>9 бальнеологических местностей, где разведаны запасы минеральных вод</w:t>
      </w:r>
      <w:r w:rsidR="001543AE" w:rsidRPr="001543AE">
        <w:rPr>
          <w:lang w:eastAsia="en-US"/>
        </w:rPr>
        <w:t>;</w:t>
      </w:r>
    </w:p>
    <w:p w:rsidR="001543AE" w:rsidRDefault="001E44E6" w:rsidP="001543AE">
      <w:pPr>
        <w:ind w:firstLine="709"/>
        <w:rPr>
          <w:lang w:eastAsia="en-US"/>
        </w:rPr>
      </w:pPr>
      <w:r w:rsidRPr="001543AE">
        <w:rPr>
          <w:lang w:eastAsia="en-US"/>
        </w:rPr>
        <w:t>более 20 крупных курортов, санаториев и профилакториев</w:t>
      </w:r>
      <w:r w:rsidR="001543AE" w:rsidRPr="001543AE">
        <w:rPr>
          <w:lang w:eastAsia="en-US"/>
        </w:rPr>
        <w:t>;</w:t>
      </w:r>
    </w:p>
    <w:p w:rsidR="001543AE" w:rsidRDefault="001E44E6" w:rsidP="001543AE">
      <w:pPr>
        <w:ind w:firstLine="709"/>
        <w:rPr>
          <w:b/>
          <w:bCs/>
          <w:lang w:eastAsia="en-US"/>
        </w:rPr>
      </w:pPr>
      <w:bookmarkStart w:id="57" w:name="_Toc271737877"/>
      <w:bookmarkStart w:id="58" w:name="_Toc271738551"/>
      <w:bookmarkStart w:id="59" w:name="_Toc271739662"/>
      <w:r w:rsidRPr="001543AE">
        <w:rPr>
          <w:b/>
          <w:bCs/>
          <w:lang w:eastAsia="en-US"/>
        </w:rPr>
        <w:t>Православные храмы</w:t>
      </w:r>
      <w:r w:rsidR="001543AE" w:rsidRPr="001543AE">
        <w:rPr>
          <w:b/>
          <w:bCs/>
          <w:lang w:eastAsia="en-US"/>
        </w:rPr>
        <w:t>:</w:t>
      </w:r>
      <w:bookmarkEnd w:id="57"/>
      <w:bookmarkEnd w:id="58"/>
      <w:bookmarkEnd w:id="59"/>
    </w:p>
    <w:p w:rsidR="001543AE" w:rsidRDefault="001E44E6" w:rsidP="001543AE">
      <w:pPr>
        <w:ind w:firstLine="709"/>
        <w:rPr>
          <w:lang w:eastAsia="en-US"/>
        </w:rPr>
      </w:pPr>
      <w:r w:rsidRPr="001543AE">
        <w:rPr>
          <w:lang w:eastAsia="en-US"/>
        </w:rPr>
        <w:t>более 300 православных приходов</w:t>
      </w:r>
      <w:r w:rsidR="001543AE" w:rsidRPr="001543AE">
        <w:rPr>
          <w:lang w:eastAsia="en-US"/>
        </w:rPr>
        <w:t>;</w:t>
      </w:r>
    </w:p>
    <w:p w:rsidR="001543AE" w:rsidRDefault="001E44E6" w:rsidP="001543AE">
      <w:pPr>
        <w:ind w:firstLine="709"/>
        <w:rPr>
          <w:lang w:eastAsia="en-US"/>
        </w:rPr>
      </w:pPr>
      <w:r w:rsidRPr="001543AE">
        <w:rPr>
          <w:lang w:eastAsia="en-US"/>
        </w:rPr>
        <w:t>14 действующих монастырей и скитов</w:t>
      </w:r>
      <w:r w:rsidR="001543AE" w:rsidRPr="001543AE">
        <w:rPr>
          <w:lang w:eastAsia="en-US"/>
        </w:rPr>
        <w:t>;</w:t>
      </w:r>
    </w:p>
    <w:p w:rsidR="001543AE" w:rsidRDefault="001E44E6" w:rsidP="001543AE">
      <w:pPr>
        <w:ind w:firstLine="709"/>
        <w:rPr>
          <w:lang w:eastAsia="en-US"/>
        </w:rPr>
      </w:pPr>
      <w:r w:rsidRPr="001543AE">
        <w:rPr>
          <w:lang w:eastAsia="en-US"/>
        </w:rPr>
        <w:t>11 храмов, являющихся культовыми памятниками XVIII века</w:t>
      </w:r>
      <w:r w:rsidR="001543AE" w:rsidRPr="001543AE">
        <w:rPr>
          <w:lang w:eastAsia="en-US"/>
        </w:rPr>
        <w:t>;</w:t>
      </w:r>
    </w:p>
    <w:p w:rsidR="001543AE" w:rsidRDefault="001E44E6" w:rsidP="001543AE">
      <w:pPr>
        <w:ind w:firstLine="709"/>
        <w:rPr>
          <w:b/>
          <w:bCs/>
          <w:lang w:eastAsia="en-US"/>
        </w:rPr>
      </w:pPr>
      <w:bookmarkStart w:id="60" w:name="_Toc271737878"/>
      <w:bookmarkStart w:id="61" w:name="_Toc271738552"/>
      <w:bookmarkStart w:id="62" w:name="_Toc271739663"/>
      <w:r w:rsidRPr="001543AE">
        <w:rPr>
          <w:b/>
          <w:bCs/>
          <w:lang w:eastAsia="en-US"/>
        </w:rPr>
        <w:t>Охотничьи хозяйства и заказники</w:t>
      </w:r>
      <w:r w:rsidR="001543AE" w:rsidRPr="001543AE">
        <w:rPr>
          <w:b/>
          <w:bCs/>
          <w:lang w:eastAsia="en-US"/>
        </w:rPr>
        <w:t>:</w:t>
      </w:r>
      <w:bookmarkEnd w:id="60"/>
      <w:bookmarkEnd w:id="61"/>
      <w:bookmarkEnd w:id="62"/>
    </w:p>
    <w:p w:rsidR="001543AE" w:rsidRDefault="001E44E6" w:rsidP="001543AE">
      <w:pPr>
        <w:ind w:firstLine="709"/>
        <w:rPr>
          <w:lang w:eastAsia="en-US"/>
        </w:rPr>
      </w:pPr>
      <w:r w:rsidRPr="001543AE">
        <w:rPr>
          <w:lang w:eastAsia="en-US"/>
        </w:rPr>
        <w:t>6 крупных охотничьих хозяйств</w:t>
      </w:r>
      <w:r w:rsidR="001543AE">
        <w:rPr>
          <w:lang w:eastAsia="en-US"/>
        </w:rPr>
        <w:t xml:space="preserve"> (</w:t>
      </w:r>
      <w:r w:rsidRPr="001543AE">
        <w:rPr>
          <w:lang w:eastAsia="en-US"/>
        </w:rPr>
        <w:t>всего более 10</w:t>
      </w:r>
      <w:r w:rsidR="001543AE" w:rsidRPr="001543AE">
        <w:rPr>
          <w:lang w:eastAsia="en-US"/>
        </w:rPr>
        <w:t>);</w:t>
      </w:r>
    </w:p>
    <w:p w:rsidR="001543AE" w:rsidRDefault="001E44E6" w:rsidP="001543AE">
      <w:pPr>
        <w:ind w:firstLine="709"/>
        <w:rPr>
          <w:lang w:eastAsia="en-US"/>
        </w:rPr>
      </w:pPr>
      <w:r w:rsidRPr="001543AE">
        <w:rPr>
          <w:lang w:eastAsia="en-US"/>
        </w:rPr>
        <w:t>15 заказников</w:t>
      </w:r>
      <w:r w:rsidR="001543AE">
        <w:rPr>
          <w:lang w:eastAsia="en-US"/>
        </w:rPr>
        <w:t xml:space="preserve"> (</w:t>
      </w:r>
      <w:r w:rsidRPr="001543AE">
        <w:rPr>
          <w:lang w:eastAsia="en-US"/>
        </w:rPr>
        <w:t>комплексных и видовых</w:t>
      </w:r>
      <w:r w:rsidR="001543AE" w:rsidRPr="001543AE">
        <w:rPr>
          <w:lang w:eastAsia="en-US"/>
        </w:rPr>
        <w:t>).</w:t>
      </w:r>
    </w:p>
    <w:p w:rsidR="001543AE" w:rsidRDefault="001E44E6" w:rsidP="001543AE">
      <w:pPr>
        <w:ind w:firstLine="709"/>
        <w:rPr>
          <w:b/>
          <w:bCs/>
          <w:lang w:eastAsia="en-US"/>
        </w:rPr>
      </w:pPr>
      <w:r w:rsidRPr="001543AE">
        <w:rPr>
          <w:b/>
          <w:bCs/>
          <w:lang w:eastAsia="en-US"/>
        </w:rPr>
        <w:t>Уникальные промышленные объекты доступные для посещения</w:t>
      </w:r>
      <w:r w:rsidR="001543AE" w:rsidRPr="001543AE">
        <w:rPr>
          <w:b/>
          <w:bCs/>
          <w:lang w:eastAsia="en-US"/>
        </w:rPr>
        <w:t>:</w:t>
      </w:r>
    </w:p>
    <w:p w:rsidR="001543AE" w:rsidRDefault="001E44E6" w:rsidP="001543AE">
      <w:pPr>
        <w:ind w:firstLine="709"/>
        <w:rPr>
          <w:lang w:eastAsia="en-US"/>
        </w:rPr>
      </w:pPr>
      <w:r w:rsidRPr="001543AE">
        <w:rPr>
          <w:lang w:eastAsia="en-US"/>
        </w:rPr>
        <w:t>3 крупные горные выработки</w:t>
      </w:r>
      <w:r w:rsidR="001543AE">
        <w:rPr>
          <w:lang w:eastAsia="en-US"/>
        </w:rPr>
        <w:t xml:space="preserve"> (</w:t>
      </w:r>
      <w:r w:rsidRPr="001543AE">
        <w:rPr>
          <w:lang w:eastAsia="en-US"/>
        </w:rPr>
        <w:t>карьеры</w:t>
      </w:r>
      <w:r w:rsidR="001543AE" w:rsidRPr="001543AE">
        <w:rPr>
          <w:lang w:eastAsia="en-US"/>
        </w:rPr>
        <w:t>);</w:t>
      </w:r>
    </w:p>
    <w:p w:rsidR="001543AE" w:rsidRDefault="001E44E6" w:rsidP="001543AE">
      <w:pPr>
        <w:ind w:firstLine="709"/>
        <w:rPr>
          <w:lang w:eastAsia="en-US"/>
        </w:rPr>
      </w:pPr>
      <w:r w:rsidRPr="001543AE">
        <w:rPr>
          <w:lang w:eastAsia="en-US"/>
        </w:rPr>
        <w:t>2 мраморных карьера</w:t>
      </w:r>
      <w:r w:rsidR="001543AE" w:rsidRPr="001543AE">
        <w:rPr>
          <w:lang w:eastAsia="en-US"/>
        </w:rPr>
        <w:t>;</w:t>
      </w:r>
    </w:p>
    <w:p w:rsidR="001543AE" w:rsidRDefault="001E44E6" w:rsidP="001543AE">
      <w:pPr>
        <w:ind w:firstLine="709"/>
        <w:rPr>
          <w:lang w:eastAsia="en-US"/>
        </w:rPr>
      </w:pPr>
      <w:r w:rsidRPr="001543AE">
        <w:rPr>
          <w:lang w:eastAsia="en-US"/>
        </w:rPr>
        <w:t>1 месторождение платины</w:t>
      </w:r>
      <w:r w:rsidR="001543AE" w:rsidRPr="001543AE">
        <w:rPr>
          <w:lang w:eastAsia="en-US"/>
        </w:rPr>
        <w:t>;</w:t>
      </w:r>
    </w:p>
    <w:p w:rsidR="001543AE" w:rsidRDefault="001E44E6" w:rsidP="001543AE">
      <w:pPr>
        <w:ind w:firstLine="709"/>
        <w:rPr>
          <w:lang w:eastAsia="en-US"/>
        </w:rPr>
      </w:pPr>
      <w:r w:rsidRPr="001543AE">
        <w:rPr>
          <w:lang w:eastAsia="en-US"/>
        </w:rPr>
        <w:t>2 рудничных отвала</w:t>
      </w:r>
      <w:r w:rsidR="001543AE" w:rsidRPr="001543AE">
        <w:rPr>
          <w:lang w:eastAsia="en-US"/>
        </w:rPr>
        <w:t>;</w:t>
      </w:r>
    </w:p>
    <w:p w:rsidR="001543AE" w:rsidRDefault="001E44E6" w:rsidP="001543AE">
      <w:pPr>
        <w:ind w:firstLine="709"/>
        <w:rPr>
          <w:lang w:eastAsia="en-US"/>
        </w:rPr>
      </w:pPr>
      <w:r w:rsidRPr="001543AE">
        <w:rPr>
          <w:lang w:eastAsia="en-US"/>
        </w:rPr>
        <w:t>более 30 затопленных карьеров</w:t>
      </w:r>
    </w:p>
    <w:p w:rsidR="001E44E6" w:rsidRPr="001543AE" w:rsidRDefault="001E44E6" w:rsidP="001543AE">
      <w:pPr>
        <w:ind w:firstLine="709"/>
        <w:rPr>
          <w:lang w:eastAsia="en-US"/>
        </w:rPr>
      </w:pPr>
      <w:bookmarkStart w:id="63" w:name="_GoBack"/>
      <w:bookmarkEnd w:id="63"/>
    </w:p>
    <w:sectPr w:rsidR="001E44E6" w:rsidRPr="001543AE" w:rsidSect="001543AE">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E4A" w:rsidRDefault="00772E4A">
      <w:pPr>
        <w:ind w:firstLine="709"/>
        <w:rPr>
          <w:lang w:eastAsia="en-US"/>
        </w:rPr>
      </w:pPr>
      <w:r>
        <w:rPr>
          <w:lang w:eastAsia="en-US"/>
        </w:rPr>
        <w:separator/>
      </w:r>
    </w:p>
  </w:endnote>
  <w:endnote w:type="continuationSeparator" w:id="0">
    <w:p w:rsidR="00772E4A" w:rsidRDefault="00772E4A">
      <w:pPr>
        <w:ind w:firstLine="709"/>
        <w:rPr>
          <w:lang w:eastAsia="en-US"/>
        </w:rPr>
      </w:pPr>
      <w:r>
        <w:rPr>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T3Font_2">
    <w:altName w:val="MS Gothic"/>
    <w:panose1 w:val="00000000000000000000"/>
    <w:charset w:val="80"/>
    <w:family w:val="swiss"/>
    <w:notTrueType/>
    <w:pitch w:val="default"/>
    <w:sig w:usb0="00000001" w:usb1="08070000" w:usb2="00000010" w:usb3="00000000" w:csb0="00020000" w:csb1="00000000"/>
  </w:font>
  <w:font w:name="T3Font_1">
    <w:altName w:val="MS Gothic"/>
    <w:panose1 w:val="00000000000000000000"/>
    <w:charset w:val="80"/>
    <w:family w:val="swiss"/>
    <w:notTrueType/>
    <w:pitch w:val="default"/>
    <w:sig w:usb0="00000001" w:usb1="08070000" w:usb2="00000010" w:usb3="00000000" w:csb0="00020000" w:csb1="00000000"/>
  </w:font>
  <w:font w:name="T3Font_3">
    <w:altName w:val="MS Gothic"/>
    <w:panose1 w:val="00000000000000000000"/>
    <w:charset w:val="80"/>
    <w:family w:val="swiss"/>
    <w:notTrueType/>
    <w:pitch w:val="default"/>
    <w:sig w:usb0="00000001" w:usb1="08070000" w:usb2="00000010" w:usb3="00000000" w:csb0="00020000" w:csb1="00000000"/>
  </w:font>
  <w:font w:name="T3Font_4">
    <w:altName w:val="MS Gothic"/>
    <w:panose1 w:val="00000000000000000000"/>
    <w:charset w:val="80"/>
    <w:family w:val="swiss"/>
    <w:notTrueType/>
    <w:pitch w:val="default"/>
    <w:sig w:usb0="00000001" w:usb1="08070000" w:usb2="00000010" w:usb3="00000000" w:csb0="00020000" w:csb1="00000000"/>
  </w:font>
  <w:font w:name="T3Font_6">
    <w:altName w:val="MS Gothic"/>
    <w:panose1 w:val="00000000000000000000"/>
    <w:charset w:val="80"/>
    <w:family w:val="swiss"/>
    <w:notTrueType/>
    <w:pitch w:val="default"/>
    <w:sig w:usb0="00000001" w:usb1="08070000" w:usb2="00000010" w:usb3="00000000" w:csb0="00020000" w:csb1="00000000"/>
  </w:font>
  <w:font w:name="T3Font_7">
    <w:altName w:val="MS Gothic"/>
    <w:panose1 w:val="00000000000000000000"/>
    <w:charset w:val="80"/>
    <w:family w:val="swiss"/>
    <w:notTrueType/>
    <w:pitch w:val="default"/>
    <w:sig w:usb0="00000001" w:usb1="08070000" w:usb2="00000010" w:usb3="00000000" w:csb0="00020000" w:csb1="00000000"/>
  </w:font>
  <w:font w:name="T3Font_10">
    <w:altName w:val="MS Gothic"/>
    <w:panose1 w:val="00000000000000000000"/>
    <w:charset w:val="80"/>
    <w:family w:val="swiss"/>
    <w:notTrueType/>
    <w:pitch w:val="default"/>
    <w:sig w:usb0="00000001" w:usb1="08070000" w:usb2="00000010" w:usb3="00000000" w:csb0="00020000" w:csb1="00000000"/>
  </w:font>
  <w:font w:name="T3Font_11">
    <w:altName w:val="MS Gothic"/>
    <w:panose1 w:val="00000000000000000000"/>
    <w:charset w:val="80"/>
    <w:family w:val="swiss"/>
    <w:notTrueType/>
    <w:pitch w:val="default"/>
    <w:sig w:usb0="00000001" w:usb1="08070000" w:usb2="00000010" w:usb3="00000000" w:csb0="00020000" w:csb1="00000000"/>
  </w:font>
  <w:font w:name="T3Font_15">
    <w:altName w:val="MS Gothic"/>
    <w:panose1 w:val="00000000000000000000"/>
    <w:charset w:val="80"/>
    <w:family w:val="swiss"/>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AA6" w:rsidRDefault="00466AA6" w:rsidP="001543AE">
    <w:pPr>
      <w:pStyle w:val="af1"/>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E4A" w:rsidRDefault="00772E4A">
      <w:pPr>
        <w:ind w:firstLine="709"/>
        <w:rPr>
          <w:lang w:eastAsia="en-US"/>
        </w:rPr>
      </w:pPr>
      <w:r>
        <w:rPr>
          <w:lang w:eastAsia="en-US"/>
        </w:rPr>
        <w:separator/>
      </w:r>
    </w:p>
  </w:footnote>
  <w:footnote w:type="continuationSeparator" w:id="0">
    <w:p w:rsidR="00772E4A" w:rsidRDefault="00772E4A">
      <w:pPr>
        <w:ind w:firstLine="709"/>
        <w:rPr>
          <w:lang w:eastAsia="en-US"/>
        </w:rPr>
      </w:pPr>
      <w:r>
        <w:rPr>
          <w:lang w:eastAsia="en-US"/>
        </w:rPr>
        <w:continuationSeparator/>
      </w:r>
    </w:p>
  </w:footnote>
  <w:footnote w:id="1">
    <w:p w:rsidR="00772E4A" w:rsidRDefault="00466AA6" w:rsidP="001543AE">
      <w:pPr>
        <w:pStyle w:val="aff1"/>
      </w:pPr>
      <w:r>
        <w:rPr>
          <w:rStyle w:val="a8"/>
          <w:sz w:val="20"/>
          <w:szCs w:val="20"/>
        </w:rPr>
        <w:footnoteRef/>
      </w:r>
      <w:r>
        <w:t xml:space="preserve"> </w:t>
      </w:r>
      <w:r w:rsidRPr="00CB05BA">
        <w:t>Дмитриев М.Н., Забаева М.Н. Экономика и предпринимательство в социально-культурном сервисе и туризме М: ЮНИТИ-Дана , 2009 – с.124</w:t>
      </w:r>
    </w:p>
  </w:footnote>
  <w:footnote w:id="2">
    <w:p w:rsidR="00772E4A" w:rsidRDefault="00466AA6" w:rsidP="001543AE">
      <w:pPr>
        <w:pStyle w:val="aff1"/>
      </w:pPr>
      <w:r>
        <w:rPr>
          <w:rStyle w:val="a8"/>
          <w:sz w:val="20"/>
          <w:szCs w:val="20"/>
        </w:rPr>
        <w:footnoteRef/>
      </w:r>
      <w:r>
        <w:t xml:space="preserve"> </w:t>
      </w:r>
      <w:r w:rsidRPr="0091124E">
        <w:t>О.Ю. Грачева, Ю.А. Маркова, Л.А. Мишина, Ю.В. Мишунина Организация туристического бизнеса: технология создания турпродукта. М: Дащков и К , 2008</w:t>
      </w:r>
      <w:r>
        <w:t>, с.17</w:t>
      </w:r>
    </w:p>
  </w:footnote>
  <w:footnote w:id="3">
    <w:p w:rsidR="00772E4A" w:rsidRDefault="00466AA6">
      <w:pPr>
        <w:pStyle w:val="a9"/>
      </w:pPr>
      <w:r w:rsidRPr="0091124E">
        <w:rPr>
          <w:rStyle w:val="a8"/>
          <w:sz w:val="20"/>
          <w:szCs w:val="20"/>
        </w:rPr>
        <w:footnoteRef/>
      </w:r>
      <w:r w:rsidRPr="0091124E">
        <w:t xml:space="preserve"> </w:t>
      </w:r>
      <w:r w:rsidRPr="0091124E">
        <w:rPr>
          <w:rStyle w:val="noncited"/>
        </w:rPr>
        <w:t>Скобкин С.С. Практика сервиса в индустрии гостеприимства и туризма М: Магист, 2007</w:t>
      </w:r>
      <w:r>
        <w:rPr>
          <w:rStyle w:val="noncited"/>
        </w:rPr>
        <w:t xml:space="preserve"> – с.41</w:t>
      </w:r>
    </w:p>
  </w:footnote>
  <w:footnote w:id="4">
    <w:p w:rsidR="00772E4A" w:rsidRDefault="00466AA6">
      <w:pPr>
        <w:pStyle w:val="a9"/>
      </w:pPr>
      <w:r w:rsidRPr="0091124E">
        <w:rPr>
          <w:rStyle w:val="a8"/>
          <w:sz w:val="20"/>
          <w:szCs w:val="20"/>
        </w:rPr>
        <w:footnoteRef/>
      </w:r>
      <w:r w:rsidRPr="0091124E">
        <w:t xml:space="preserve"> </w:t>
      </w:r>
      <w:r w:rsidRPr="0091124E">
        <w:rPr>
          <w:rStyle w:val="noncited"/>
        </w:rPr>
        <w:t>Скобкин С.С. Практика сервиса в индустрии гостеприимства и туризма М: Магист, 2007</w:t>
      </w:r>
      <w:r>
        <w:rPr>
          <w:rStyle w:val="noncited"/>
        </w:rPr>
        <w:t xml:space="preserve"> – с.43</w:t>
      </w:r>
    </w:p>
  </w:footnote>
  <w:footnote w:id="5">
    <w:p w:rsidR="00772E4A" w:rsidRDefault="00466AA6" w:rsidP="001543AE">
      <w:pPr>
        <w:pStyle w:val="aff1"/>
      </w:pPr>
      <w:r>
        <w:rPr>
          <w:rStyle w:val="a8"/>
          <w:sz w:val="20"/>
          <w:szCs w:val="20"/>
        </w:rPr>
        <w:footnoteRef/>
      </w:r>
      <w:r>
        <w:t xml:space="preserve"> </w:t>
      </w:r>
      <w:r w:rsidRPr="0091124E">
        <w:t xml:space="preserve">Дмитриев М.Н., Забаева М.Н. Экономика и предпринимательство в социально-культурном сервисе и туризме М: ЮНИТИ-Дана , 2009 </w:t>
      </w:r>
      <w:r>
        <w:t>– с.128</w:t>
      </w:r>
    </w:p>
  </w:footnote>
  <w:footnote w:id="6">
    <w:p w:rsidR="00772E4A" w:rsidRDefault="00466AA6" w:rsidP="001543AE">
      <w:pPr>
        <w:pStyle w:val="aff1"/>
      </w:pPr>
      <w:r>
        <w:rPr>
          <w:rStyle w:val="a8"/>
          <w:sz w:val="20"/>
          <w:szCs w:val="20"/>
        </w:rPr>
        <w:footnoteRef/>
      </w:r>
      <w:r>
        <w:t xml:space="preserve"> </w:t>
      </w:r>
      <w:r w:rsidRPr="0091124E">
        <w:t xml:space="preserve">Дмитриев М.Н., Забаева М.Н. Экономика и предпринимательство в социально-культурном сервисе и туризме М: ЮНИТИ-Дана , 2009 </w:t>
      </w:r>
      <w:r>
        <w:t>– с.128</w:t>
      </w:r>
    </w:p>
  </w:footnote>
  <w:footnote w:id="7">
    <w:p w:rsidR="00772E4A" w:rsidRDefault="00466AA6" w:rsidP="001543AE">
      <w:pPr>
        <w:pStyle w:val="aff1"/>
      </w:pPr>
      <w:r>
        <w:rPr>
          <w:rStyle w:val="a8"/>
          <w:sz w:val="20"/>
          <w:szCs w:val="20"/>
        </w:rPr>
        <w:footnoteRef/>
      </w:r>
      <w:r>
        <w:t xml:space="preserve"> </w:t>
      </w:r>
      <w:r w:rsidRPr="0091124E">
        <w:t xml:space="preserve">Дмитриев М.Н., Забаева М.Н. Экономика и предпринимательство в социально-культурном сервисе и туризме М: ЮНИТИ-Дана , 2009 </w:t>
      </w:r>
      <w:r>
        <w:t>– с.130</w:t>
      </w:r>
    </w:p>
  </w:footnote>
  <w:footnote w:id="8">
    <w:p w:rsidR="00772E4A" w:rsidRDefault="00466AA6" w:rsidP="001543AE">
      <w:pPr>
        <w:pStyle w:val="aff1"/>
      </w:pPr>
      <w:r>
        <w:rPr>
          <w:rStyle w:val="a8"/>
          <w:sz w:val="20"/>
          <w:szCs w:val="20"/>
        </w:rPr>
        <w:footnoteRef/>
      </w:r>
      <w:r>
        <w:t xml:space="preserve"> </w:t>
      </w:r>
      <w:r w:rsidRPr="0091124E">
        <w:t xml:space="preserve">Дмитриев М.Н., Забаева М.Н. Экономика и предпринимательство в социально-культурном сервисе и туризме М: ЮНИТИ-Дана , 2009 </w:t>
      </w:r>
      <w:r>
        <w:t>– с.134</w:t>
      </w:r>
    </w:p>
  </w:footnote>
  <w:footnote w:id="9">
    <w:p w:rsidR="00466AA6" w:rsidRPr="0091124E" w:rsidRDefault="00466AA6" w:rsidP="0091124E">
      <w:pPr>
        <w:ind w:firstLine="709"/>
        <w:rPr>
          <w:sz w:val="20"/>
          <w:szCs w:val="20"/>
          <w:lang w:eastAsia="en-US"/>
        </w:rPr>
      </w:pPr>
      <w:r>
        <w:rPr>
          <w:rStyle w:val="a8"/>
          <w:sz w:val="20"/>
          <w:szCs w:val="20"/>
          <w:lang w:eastAsia="en-US"/>
        </w:rPr>
        <w:footnoteRef/>
      </w:r>
      <w:r>
        <w:rPr>
          <w:lang w:eastAsia="en-US"/>
        </w:rPr>
        <w:t xml:space="preserve"> </w:t>
      </w:r>
      <w:r w:rsidRPr="0091124E">
        <w:rPr>
          <w:sz w:val="20"/>
          <w:szCs w:val="20"/>
          <w:lang w:eastAsia="en-US"/>
        </w:rPr>
        <w:t xml:space="preserve">Дмитриев М.Н., Забаева М.Н. Экономика и предпринимательство в социально-культурном сервисе и туризме М: ЮНИТИ-Дана , 2009 </w:t>
      </w:r>
      <w:r>
        <w:rPr>
          <w:sz w:val="20"/>
          <w:szCs w:val="20"/>
          <w:lang w:eastAsia="en-US"/>
        </w:rPr>
        <w:t>– с.133</w:t>
      </w:r>
    </w:p>
    <w:p w:rsidR="00772E4A" w:rsidRDefault="00772E4A" w:rsidP="0091124E">
      <w:pPr>
        <w:ind w:firstLine="709"/>
        <w:rPr>
          <w:lang w:eastAsia="en-US"/>
        </w:rPr>
      </w:pPr>
    </w:p>
  </w:footnote>
  <w:footnote w:id="10">
    <w:p w:rsidR="00772E4A" w:rsidRDefault="00466AA6" w:rsidP="00811078">
      <w:pPr>
        <w:pStyle w:val="a9"/>
      </w:pPr>
      <w:r>
        <w:rPr>
          <w:rStyle w:val="a8"/>
          <w:sz w:val="20"/>
          <w:szCs w:val="20"/>
        </w:rPr>
        <w:footnoteRef/>
      </w:r>
      <w:r>
        <w:t xml:space="preserve"> Самойленко А.А. География туризма. Р-н-Д: Феникс, 2008 – с.121</w:t>
      </w:r>
    </w:p>
  </w:footnote>
  <w:footnote w:id="11">
    <w:p w:rsidR="00772E4A" w:rsidRDefault="00466AA6" w:rsidP="001543AE">
      <w:pPr>
        <w:pStyle w:val="aff1"/>
      </w:pPr>
      <w:r w:rsidRPr="00997071">
        <w:rPr>
          <w:vertAlign w:val="superscript"/>
        </w:rPr>
        <w:footnoteRef/>
      </w:r>
      <w:r w:rsidRPr="00997071">
        <w:t xml:space="preserve"> Севастьянова С.А. Региональное планирование развития туризма и гостиничного хозяйс</w:t>
      </w:r>
      <w:r>
        <w:t>тва. М.: КНОРУС, 2007. С.24-25.</w:t>
      </w:r>
    </w:p>
  </w:footnote>
  <w:footnote w:id="12">
    <w:p w:rsidR="00772E4A" w:rsidRDefault="00466AA6">
      <w:pPr>
        <w:pStyle w:val="a9"/>
      </w:pPr>
      <w:r>
        <w:rPr>
          <w:rStyle w:val="a8"/>
          <w:sz w:val="20"/>
          <w:szCs w:val="20"/>
        </w:rPr>
        <w:footnoteRef/>
      </w:r>
      <w:r>
        <w:t xml:space="preserve"> Романов А.А., Саакянц Р.Г.  География туризма, М: Риор, 2007 – с.74</w:t>
      </w:r>
    </w:p>
  </w:footnote>
  <w:footnote w:id="13">
    <w:p w:rsidR="00772E4A" w:rsidRDefault="00466AA6" w:rsidP="002174F9">
      <w:pPr>
        <w:pStyle w:val="a9"/>
        <w:spacing w:after="60"/>
      </w:pPr>
      <w:r>
        <w:rPr>
          <w:rStyle w:val="a8"/>
          <w:sz w:val="20"/>
          <w:szCs w:val="20"/>
        </w:rPr>
        <w:footnoteRef/>
      </w:r>
      <w:r>
        <w:t xml:space="preserve"> Екатеринбург как туристический центр: Концепция развития туризма в Екатеринбурге Екатеринбург: Администрация г. Екатеринбурга, УрГУ им. А.М.Горького, 2000.</w:t>
      </w:r>
    </w:p>
  </w:footnote>
  <w:footnote w:id="14">
    <w:p w:rsidR="00772E4A" w:rsidRDefault="00466AA6" w:rsidP="006C523D">
      <w:pPr>
        <w:pStyle w:val="a9"/>
      </w:pPr>
      <w:r>
        <w:rPr>
          <w:rStyle w:val="a8"/>
          <w:sz w:val="20"/>
          <w:szCs w:val="20"/>
        </w:rPr>
        <w:footnoteRef/>
      </w:r>
      <w:r>
        <w:t xml:space="preserve"> Уральский туристический сервер </w:t>
      </w:r>
      <w:r>
        <w:rPr>
          <w:lang w:val="en-US"/>
        </w:rPr>
        <w:t>www</w:t>
      </w:r>
      <w:r>
        <w:t>.</w:t>
      </w:r>
      <w:r>
        <w:rPr>
          <w:lang w:val="en-US"/>
        </w:rPr>
        <w:t>utravel</w:t>
      </w:r>
      <w:r>
        <w:t>.</w:t>
      </w:r>
      <w:r>
        <w:rPr>
          <w:lang w:val="en-US"/>
        </w:rPr>
        <w:t>ru</w:t>
      </w:r>
    </w:p>
  </w:footnote>
  <w:footnote w:id="15">
    <w:p w:rsidR="00772E4A" w:rsidRDefault="00466AA6" w:rsidP="006C523D">
      <w:pPr>
        <w:pStyle w:val="a9"/>
      </w:pPr>
      <w:r>
        <w:rPr>
          <w:rStyle w:val="a8"/>
          <w:sz w:val="20"/>
          <w:szCs w:val="20"/>
        </w:rPr>
        <w:footnoteRef/>
      </w:r>
      <w:r>
        <w:t xml:space="preserve"> официальный сайт Министерства физической культуры, спорта и туризма Свердловской области  </w:t>
      </w:r>
      <w:r>
        <w:rPr>
          <w:lang w:val="en-US"/>
        </w:rPr>
        <w:t>www</w:t>
      </w:r>
      <w:r>
        <w:t xml:space="preserve">. </w:t>
      </w:r>
      <w:r>
        <w:rPr>
          <w:lang w:val="en-US"/>
        </w:rPr>
        <w:t>midural</w:t>
      </w:r>
      <w:r>
        <w:t>.</w:t>
      </w:r>
      <w:r>
        <w:rPr>
          <w:lang w:val="en-US"/>
        </w:rPr>
        <w:t>ru</w:t>
      </w:r>
    </w:p>
  </w:footnote>
  <w:footnote w:id="16">
    <w:p w:rsidR="00772E4A" w:rsidRDefault="00466AA6" w:rsidP="006C523D">
      <w:pPr>
        <w:pStyle w:val="a9"/>
      </w:pPr>
      <w:r>
        <w:rPr>
          <w:rStyle w:val="a8"/>
          <w:sz w:val="20"/>
          <w:szCs w:val="20"/>
        </w:rPr>
        <w:footnoteRef/>
      </w:r>
      <w:r>
        <w:t xml:space="preserve"> Екатеринбург – третий по туристской популярности город России.)  </w:t>
      </w:r>
      <w:r>
        <w:rPr>
          <w:lang w:val="en-US"/>
        </w:rPr>
        <w:t>www</w:t>
      </w:r>
      <w:r>
        <w:t>.</w:t>
      </w:r>
      <w:r>
        <w:rPr>
          <w:lang w:val="en-US"/>
        </w:rPr>
        <w:t>travel</w:t>
      </w:r>
      <w:r>
        <w:t>.</w:t>
      </w:r>
      <w:r>
        <w:rPr>
          <w:lang w:val="en-US"/>
        </w:rPr>
        <w:t>ru</w:t>
      </w:r>
    </w:p>
  </w:footnote>
  <w:footnote w:id="17">
    <w:p w:rsidR="00772E4A" w:rsidRDefault="00466AA6" w:rsidP="006C523D">
      <w:pPr>
        <w:pStyle w:val="a9"/>
      </w:pPr>
      <w:r>
        <w:rPr>
          <w:rStyle w:val="a8"/>
          <w:sz w:val="20"/>
          <w:szCs w:val="20"/>
        </w:rPr>
        <w:footnoteRef/>
      </w:r>
      <w:r>
        <w:t xml:space="preserve"> Уральский туристический сервер </w:t>
      </w:r>
      <w:r>
        <w:rPr>
          <w:lang w:val="en-US"/>
        </w:rPr>
        <w:t>www</w:t>
      </w:r>
      <w:r>
        <w:t>.</w:t>
      </w:r>
      <w:r>
        <w:rPr>
          <w:lang w:val="en-US"/>
        </w:rPr>
        <w:t>utravel</w:t>
      </w:r>
      <w:r>
        <w:t>.</w:t>
      </w:r>
      <w:r>
        <w:rPr>
          <w:lang w:val="en-US"/>
        </w:rPr>
        <w:t>ru</w:t>
      </w:r>
    </w:p>
  </w:footnote>
  <w:footnote w:id="18">
    <w:p w:rsidR="00772E4A" w:rsidRDefault="00466AA6" w:rsidP="001543AE">
      <w:pPr>
        <w:pStyle w:val="a9"/>
        <w:spacing w:after="60"/>
      </w:pPr>
      <w:r>
        <w:rPr>
          <w:rStyle w:val="a8"/>
          <w:sz w:val="20"/>
          <w:szCs w:val="20"/>
        </w:rPr>
        <w:footnoteRef/>
      </w:r>
      <w:r>
        <w:t xml:space="preserve"> Уральский туристический сервер </w:t>
      </w:r>
      <w:r>
        <w:rPr>
          <w:lang w:val="en-US"/>
        </w:rPr>
        <w:t>www</w:t>
      </w:r>
      <w:r>
        <w:t>.</w:t>
      </w:r>
      <w:r>
        <w:rPr>
          <w:lang w:val="en-US"/>
        </w:rPr>
        <w:t>utravel</w:t>
      </w:r>
      <w:r>
        <w:t>.</w:t>
      </w:r>
      <w:r>
        <w:rPr>
          <w:lang w:val="en-US"/>
        </w:rPr>
        <w:t>ru</w:t>
      </w:r>
    </w:p>
  </w:footnote>
  <w:footnote w:id="19">
    <w:p w:rsidR="00772E4A" w:rsidRDefault="00466AA6" w:rsidP="006C523D">
      <w:pPr>
        <w:pStyle w:val="a9"/>
      </w:pPr>
      <w:r>
        <w:rPr>
          <w:rStyle w:val="a8"/>
          <w:sz w:val="20"/>
          <w:szCs w:val="20"/>
        </w:rPr>
        <w:footnoteRef/>
      </w:r>
      <w:r>
        <w:t xml:space="preserve"> официальный сервер Министерства по физической культуре, спорту и туризму Свердловской области </w:t>
      </w:r>
      <w:r>
        <w:rPr>
          <w:lang w:val="en-US"/>
        </w:rPr>
        <w:t>www</w:t>
      </w:r>
      <w:r>
        <w:t>.</w:t>
      </w:r>
      <w:r>
        <w:rPr>
          <w:lang w:val="en-US"/>
        </w:rPr>
        <w:t>midural</w:t>
      </w:r>
      <w:r>
        <w:t>.</w:t>
      </w:r>
      <w:r>
        <w:rPr>
          <w:lang w:val="en-US"/>
        </w:rPr>
        <w:t>ru</w:t>
      </w:r>
    </w:p>
  </w:footnote>
  <w:footnote w:id="20">
    <w:p w:rsidR="00772E4A" w:rsidRDefault="00466AA6" w:rsidP="006C523D">
      <w:pPr>
        <w:pStyle w:val="a9"/>
      </w:pPr>
      <w:r>
        <w:rPr>
          <w:rStyle w:val="a8"/>
          <w:sz w:val="20"/>
          <w:szCs w:val="20"/>
        </w:rPr>
        <w:footnoteRef/>
      </w:r>
      <w:r>
        <w:t xml:space="preserve"> официальный сайт Министерства физической культуры, спорта и туризма Свердловской области  </w:t>
      </w:r>
      <w:r>
        <w:rPr>
          <w:lang w:val="en-US"/>
        </w:rPr>
        <w:t>www</w:t>
      </w:r>
      <w:r>
        <w:t xml:space="preserve">. </w:t>
      </w:r>
      <w:r>
        <w:rPr>
          <w:lang w:val="en-US"/>
        </w:rPr>
        <w:t>midural</w:t>
      </w:r>
      <w:r>
        <w:t>.</w:t>
      </w:r>
      <w:r>
        <w:rPr>
          <w:lang w:val="en-US"/>
        </w:rPr>
        <w:t>ru</w:t>
      </w:r>
    </w:p>
  </w:footnote>
  <w:footnote w:id="21">
    <w:p w:rsidR="00772E4A" w:rsidRDefault="00466AA6">
      <w:pPr>
        <w:pStyle w:val="a9"/>
      </w:pPr>
      <w:r>
        <w:rPr>
          <w:rStyle w:val="a8"/>
          <w:sz w:val="20"/>
          <w:szCs w:val="20"/>
        </w:rPr>
        <w:footnoteRef/>
      </w:r>
      <w:r>
        <w:t xml:space="preserve"> </w:t>
      </w:r>
      <w:r w:rsidRPr="00811078">
        <w:rPr>
          <w:rStyle w:val="noncited"/>
        </w:rPr>
        <w:t>официальный сервер Министерства по физической культуре, спорту и туризму Свердловской области www.midural.ru</w:t>
      </w:r>
    </w:p>
  </w:footnote>
  <w:footnote w:id="22">
    <w:p w:rsidR="00772E4A" w:rsidRDefault="00466AA6">
      <w:pPr>
        <w:pStyle w:val="a9"/>
      </w:pPr>
      <w:r>
        <w:rPr>
          <w:rStyle w:val="a8"/>
          <w:sz w:val="20"/>
          <w:szCs w:val="20"/>
        </w:rPr>
        <w:footnoteRef/>
      </w:r>
      <w:r>
        <w:t xml:space="preserve"> </w:t>
      </w:r>
      <w:r w:rsidRPr="00811078">
        <w:rPr>
          <w:rStyle w:val="noncited"/>
        </w:rPr>
        <w:t>официальный сервер Министерства по физической культуре, спорту и туризму Свердловской области www.midural.ru</w:t>
      </w:r>
    </w:p>
  </w:footnote>
  <w:footnote w:id="23">
    <w:p w:rsidR="00772E4A" w:rsidRDefault="00466AA6" w:rsidP="00080094">
      <w:pPr>
        <w:pStyle w:val="a9"/>
      </w:pPr>
      <w:r>
        <w:rPr>
          <w:rStyle w:val="a8"/>
          <w:sz w:val="20"/>
          <w:szCs w:val="20"/>
        </w:rPr>
        <w:footnoteRef/>
      </w:r>
      <w:r>
        <w:t xml:space="preserve"> УралИтарТасс.</w:t>
      </w:r>
      <w:r>
        <w:rPr>
          <w:lang w:val="en-US"/>
        </w:rPr>
        <w:t>www</w:t>
      </w:r>
      <w:r>
        <w:t>.</w:t>
      </w:r>
      <w:r>
        <w:rPr>
          <w:lang w:val="en-US"/>
        </w:rPr>
        <w:t>ural</w:t>
      </w:r>
      <w:r>
        <w:t>.</w:t>
      </w:r>
      <w:r>
        <w:rPr>
          <w:lang w:val="en-US"/>
        </w:rPr>
        <w:t>ru</w:t>
      </w:r>
    </w:p>
  </w:footnote>
  <w:footnote w:id="24">
    <w:p w:rsidR="00772E4A" w:rsidRDefault="00466AA6">
      <w:pPr>
        <w:pStyle w:val="a9"/>
      </w:pPr>
      <w:r>
        <w:rPr>
          <w:rStyle w:val="a8"/>
          <w:sz w:val="20"/>
          <w:szCs w:val="20"/>
        </w:rPr>
        <w:footnoteRef/>
      </w:r>
      <w:r>
        <w:t xml:space="preserve"> </w:t>
      </w:r>
      <w:r>
        <w:rPr>
          <w:rStyle w:val="noncited"/>
        </w:rPr>
        <w:t>официальный сервер Министерства по физической культуре, спорту и туризму Свердловской области www.midural.ru</w:t>
      </w:r>
    </w:p>
  </w:footnote>
  <w:footnote w:id="25">
    <w:p w:rsidR="00772E4A" w:rsidRDefault="00466AA6">
      <w:pPr>
        <w:pStyle w:val="a9"/>
      </w:pPr>
      <w:r>
        <w:rPr>
          <w:rStyle w:val="a8"/>
          <w:sz w:val="20"/>
          <w:szCs w:val="20"/>
        </w:rPr>
        <w:footnoteRef/>
      </w:r>
      <w:r>
        <w:t xml:space="preserve"> </w:t>
      </w:r>
      <w:r w:rsidRPr="00811078">
        <w:t xml:space="preserve">Концепция развития внутреннего и въездного туризма свердловской области до 2025 года// </w:t>
      </w:r>
      <w:r w:rsidRPr="00811078">
        <w:rPr>
          <w:lang w:val="en-US"/>
        </w:rPr>
        <w:t>http</w:t>
      </w:r>
      <w:r w:rsidRPr="00811078">
        <w:t>://</w:t>
      </w:r>
      <w:r w:rsidRPr="00811078">
        <w:rPr>
          <w:lang w:val="en-US"/>
        </w:rPr>
        <w:t>www</w:t>
      </w:r>
      <w:r w:rsidRPr="00811078">
        <w:t>.</w:t>
      </w:r>
      <w:r w:rsidRPr="00811078">
        <w:rPr>
          <w:lang w:val="en-US"/>
        </w:rPr>
        <w:t>goural</w:t>
      </w:r>
      <w:r w:rsidRPr="00811078">
        <w:t>.</w:t>
      </w:r>
      <w:r w:rsidRPr="00811078">
        <w:rPr>
          <w:lang w:val="en-US"/>
        </w:rPr>
        <w:t>ru</w:t>
      </w:r>
      <w:r w:rsidRPr="00811078">
        <w:t>/</w:t>
      </w:r>
      <w:r w:rsidRPr="00811078">
        <w:rPr>
          <w:lang w:val="en-US"/>
        </w:rPr>
        <w:t>planing</w:t>
      </w:r>
      <w:r w:rsidRPr="00811078">
        <w:t>/455</w:t>
      </w:r>
    </w:p>
  </w:footnote>
  <w:footnote w:id="26">
    <w:p w:rsidR="00772E4A" w:rsidRDefault="00466AA6">
      <w:pPr>
        <w:pStyle w:val="a9"/>
      </w:pPr>
      <w:r>
        <w:rPr>
          <w:rStyle w:val="a8"/>
          <w:sz w:val="20"/>
          <w:szCs w:val="20"/>
        </w:rPr>
        <w:footnoteRef/>
      </w:r>
      <w:r>
        <w:t xml:space="preserve"> </w:t>
      </w:r>
      <w:r w:rsidRPr="00811078">
        <w:rPr>
          <w:rStyle w:val="noncited"/>
        </w:rPr>
        <w:t xml:space="preserve">Уральский туристический сервер www.utravel.ru </w:t>
      </w:r>
    </w:p>
  </w:footnote>
  <w:footnote w:id="27">
    <w:p w:rsidR="00772E4A" w:rsidRDefault="00466AA6" w:rsidP="001543AE">
      <w:pPr>
        <w:pStyle w:val="aff1"/>
      </w:pPr>
      <w:r w:rsidRPr="00CD24B7">
        <w:rPr>
          <w:caps/>
          <w:vertAlign w:val="superscript"/>
        </w:rPr>
        <w:footnoteRef/>
      </w:r>
      <w:r w:rsidRPr="00CD24B7">
        <w:t xml:space="preserve"> На туристическом рынке Свердловской области наблюдается нехарактерный всплеск потребительской активности//</w:t>
      </w:r>
      <w:r>
        <w:t xml:space="preserve"> </w:t>
      </w:r>
      <w:r w:rsidRPr="00CD24B7">
        <w:t>http://www.nep08.ru/</w:t>
      </w:r>
      <w:r>
        <w:t>tourism/news/2010/01/28/turizm/</w:t>
      </w:r>
    </w:p>
  </w:footnote>
  <w:footnote w:id="28">
    <w:p w:rsidR="00772E4A" w:rsidRDefault="00466AA6">
      <w:pPr>
        <w:pStyle w:val="a9"/>
      </w:pPr>
      <w:r>
        <w:rPr>
          <w:rStyle w:val="a8"/>
          <w:sz w:val="20"/>
          <w:szCs w:val="20"/>
        </w:rPr>
        <w:footnoteRef/>
      </w:r>
      <w:r>
        <w:t xml:space="preserve"> </w:t>
      </w:r>
      <w:r w:rsidRPr="00CD24B7">
        <w:rPr>
          <w:rStyle w:val="noncited"/>
        </w:rPr>
        <w:t>Самойленко А.А. География туризма. Р-н-Д: Феникс, 2008 - с.121</w:t>
      </w:r>
    </w:p>
  </w:footnote>
  <w:footnote w:id="29">
    <w:p w:rsidR="00772E4A" w:rsidRDefault="00466AA6">
      <w:pPr>
        <w:pStyle w:val="a9"/>
      </w:pPr>
      <w:r>
        <w:rPr>
          <w:rStyle w:val="a8"/>
          <w:sz w:val="20"/>
          <w:szCs w:val="20"/>
        </w:rPr>
        <w:footnoteRef/>
      </w:r>
      <w:r>
        <w:t xml:space="preserve"> </w:t>
      </w:r>
      <w:r w:rsidRPr="00CD24B7">
        <w:rPr>
          <w:rStyle w:val="noncited"/>
        </w:rPr>
        <w:t>Романов А.А., Саакянц Р.Г. География туризма, М: Риор, 2007 - с.74</w:t>
      </w:r>
    </w:p>
  </w:footnote>
  <w:footnote w:id="30">
    <w:p w:rsidR="00772E4A" w:rsidRDefault="00466AA6" w:rsidP="00F3224C">
      <w:pPr>
        <w:pStyle w:val="a9"/>
      </w:pPr>
      <w:r>
        <w:rPr>
          <w:rStyle w:val="a8"/>
          <w:sz w:val="20"/>
          <w:szCs w:val="20"/>
        </w:rPr>
        <w:footnoteRef/>
      </w:r>
      <w:r>
        <w:t xml:space="preserve"> </w:t>
      </w:r>
      <w:r w:rsidRPr="00CD24B7">
        <w:t>Кусков А.С., Голубева В.Л., Одинцова Т.Н. Рекреационная география М:Флинта, 2007 – с.340</w:t>
      </w:r>
    </w:p>
  </w:footnote>
  <w:footnote w:id="31">
    <w:p w:rsidR="00772E4A" w:rsidRDefault="00466AA6" w:rsidP="00F3224C">
      <w:pPr>
        <w:pStyle w:val="a9"/>
      </w:pPr>
      <w:r>
        <w:rPr>
          <w:rStyle w:val="a8"/>
          <w:sz w:val="20"/>
          <w:szCs w:val="20"/>
        </w:rPr>
        <w:footnoteRef/>
      </w:r>
      <w:r>
        <w:t xml:space="preserve"> Кусков А.С., Голубева В.Л., Одинцова Т.Н. Рекреационная география М:Флинта, 2007 – с.340</w:t>
      </w:r>
    </w:p>
  </w:footnote>
  <w:footnote w:id="32">
    <w:p w:rsidR="00772E4A" w:rsidRDefault="00466AA6" w:rsidP="00F3224C">
      <w:pPr>
        <w:ind w:firstLine="709"/>
        <w:rPr>
          <w:lang w:eastAsia="en-US"/>
        </w:rPr>
      </w:pPr>
      <w:r w:rsidRPr="00F3224C">
        <w:rPr>
          <w:sz w:val="20"/>
          <w:szCs w:val="20"/>
          <w:vertAlign w:val="superscript"/>
          <w:lang w:eastAsia="en-US"/>
        </w:rPr>
        <w:footnoteRef/>
      </w:r>
      <w:r w:rsidRPr="00F3224C">
        <w:rPr>
          <w:sz w:val="20"/>
          <w:szCs w:val="20"/>
          <w:lang w:eastAsia="en-US"/>
        </w:rPr>
        <w:t xml:space="preserve"> Официальный туристский сайт Свердловской области  http://www.goural.ru/planing/455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AA6" w:rsidRDefault="00DE0942" w:rsidP="001543AE">
    <w:pPr>
      <w:pStyle w:val="af4"/>
      <w:framePr w:wrap="auto" w:vAnchor="text" w:hAnchor="margin" w:xAlign="right" w:y="1"/>
      <w:rPr>
        <w:rStyle w:val="af5"/>
      </w:rPr>
    </w:pPr>
    <w:r>
      <w:rPr>
        <w:rStyle w:val="af5"/>
      </w:rPr>
      <w:t>2</w:t>
    </w:r>
  </w:p>
  <w:p w:rsidR="00466AA6" w:rsidRDefault="00466AA6" w:rsidP="001543AE">
    <w:pPr>
      <w:pStyle w:val="af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5212"/>
    <w:multiLevelType w:val="hybridMultilevel"/>
    <w:tmpl w:val="0332EBEA"/>
    <w:lvl w:ilvl="0" w:tplc="4016F618">
      <w:start w:val="1"/>
      <w:numFmt w:val="decimal"/>
      <w:lvlText w:val="%1."/>
      <w:lvlJc w:val="left"/>
      <w:pPr>
        <w:tabs>
          <w:tab w:val="num" w:pos="720"/>
        </w:tabs>
        <w:ind w:left="720" w:hanging="360"/>
      </w:pPr>
      <w:rPr>
        <w:b/>
        <w:bCs/>
      </w:rPr>
    </w:lvl>
    <w:lvl w:ilvl="1" w:tplc="04190001">
      <w:start w:val="1"/>
      <w:numFmt w:val="bullet"/>
      <w:lvlText w:val=""/>
      <w:lvlJc w:val="left"/>
      <w:pPr>
        <w:tabs>
          <w:tab w:val="num" w:pos="1440"/>
        </w:tabs>
        <w:ind w:left="1440" w:hanging="360"/>
      </w:pPr>
      <w:rPr>
        <w:rFonts w:ascii="Symbol" w:hAnsi="Symbol" w:cs="Symbol" w:hint="default"/>
        <w:b/>
        <w:bCs/>
      </w:rPr>
    </w:lvl>
    <w:lvl w:ilvl="2" w:tplc="9AAC432A">
      <w:start w:val="2"/>
      <w:numFmt w:val="decimal"/>
      <w:lvlText w:val="%3."/>
      <w:lvlJc w:val="left"/>
      <w:pPr>
        <w:tabs>
          <w:tab w:val="num" w:pos="2340"/>
        </w:tabs>
        <w:ind w:left="2340" w:hanging="360"/>
      </w:pPr>
      <w:rPr>
        <w:rFonts w:hint="default"/>
        <w:b/>
        <w:bCs/>
      </w:rPr>
    </w:lvl>
    <w:lvl w:ilvl="3" w:tplc="0419000F">
      <w:start w:val="1"/>
      <w:numFmt w:val="decimal"/>
      <w:lvlText w:val="%4."/>
      <w:lvlJc w:val="left"/>
      <w:pPr>
        <w:tabs>
          <w:tab w:val="num" w:pos="2880"/>
        </w:tabs>
        <w:ind w:left="2880" w:hanging="360"/>
      </w:pPr>
      <w:rPr>
        <w:b/>
        <w:bCs/>
      </w:r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9D14D75"/>
    <w:multiLevelType w:val="multilevel"/>
    <w:tmpl w:val="3B32641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A470721"/>
    <w:multiLevelType w:val="hybridMultilevel"/>
    <w:tmpl w:val="50ECC20C"/>
    <w:lvl w:ilvl="0" w:tplc="A1D26A02">
      <w:start w:val="1"/>
      <w:numFmt w:val="bullet"/>
      <w:lvlText w:val=""/>
      <w:lvlJc w:val="left"/>
      <w:pPr>
        <w:tabs>
          <w:tab w:val="num" w:pos="2083"/>
        </w:tabs>
        <w:ind w:left="1091" w:firstLine="709"/>
      </w:pPr>
      <w:rPr>
        <w:rFonts w:ascii="Symbol" w:eastAsia="Times New Roman"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12A32B16"/>
    <w:multiLevelType w:val="hybridMultilevel"/>
    <w:tmpl w:val="54B03738"/>
    <w:lvl w:ilvl="0" w:tplc="68AACD7C">
      <w:start w:val="1"/>
      <w:numFmt w:val="bullet"/>
      <w:lvlText w:val="-"/>
      <w:lvlJc w:val="left"/>
      <w:pPr>
        <w:tabs>
          <w:tab w:val="num" w:pos="2160"/>
        </w:tabs>
        <w:ind w:left="21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82A2C61"/>
    <w:multiLevelType w:val="hybridMultilevel"/>
    <w:tmpl w:val="8518528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9592327"/>
    <w:multiLevelType w:val="hybridMultilevel"/>
    <w:tmpl w:val="9CD625FE"/>
    <w:lvl w:ilvl="0" w:tplc="060EB756">
      <w:start w:val="1"/>
      <w:numFmt w:val="decimal"/>
      <w:lvlText w:val="%1."/>
      <w:lvlJc w:val="left"/>
      <w:pPr>
        <w:tabs>
          <w:tab w:val="num" w:pos="360"/>
        </w:tabs>
        <w:ind w:left="360" w:hanging="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A614081"/>
    <w:multiLevelType w:val="hybridMultilevel"/>
    <w:tmpl w:val="0B4CDE12"/>
    <w:lvl w:ilvl="0" w:tplc="04190001">
      <w:start w:val="1"/>
      <w:numFmt w:val="bullet"/>
      <w:lvlText w:val=""/>
      <w:lvlJc w:val="left"/>
      <w:pPr>
        <w:tabs>
          <w:tab w:val="num" w:pos="720"/>
        </w:tabs>
        <w:ind w:left="720" w:hanging="360"/>
      </w:pPr>
      <w:rPr>
        <w:rFonts w:ascii="Symbol" w:hAnsi="Symbol" w:cs="Symbol" w:hint="default"/>
      </w:rPr>
    </w:lvl>
    <w:lvl w:ilvl="1" w:tplc="9AAC432A">
      <w:start w:val="2"/>
      <w:numFmt w:val="decimal"/>
      <w:lvlText w:val="%2."/>
      <w:lvlJc w:val="left"/>
      <w:pPr>
        <w:tabs>
          <w:tab w:val="num" w:pos="1440"/>
        </w:tabs>
        <w:ind w:left="1440" w:hanging="360"/>
      </w:pPr>
      <w:rPr>
        <w:rFont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AE4639C"/>
    <w:multiLevelType w:val="hybridMultilevel"/>
    <w:tmpl w:val="470E3ADE"/>
    <w:lvl w:ilvl="0" w:tplc="2250B228">
      <w:start w:val="1"/>
      <w:numFmt w:val="decimal"/>
      <w:lvlText w:val="%1."/>
      <w:lvlJc w:val="left"/>
      <w:pPr>
        <w:tabs>
          <w:tab w:val="num" w:pos="1230"/>
        </w:tabs>
        <w:ind w:left="1230" w:hanging="87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A5249B7"/>
    <w:multiLevelType w:val="multilevel"/>
    <w:tmpl w:val="515475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D30574B"/>
    <w:multiLevelType w:val="hybridMultilevel"/>
    <w:tmpl w:val="23BEACDA"/>
    <w:lvl w:ilvl="0" w:tplc="CA9691D0">
      <w:start w:val="1"/>
      <w:numFmt w:val="bullet"/>
      <w:lvlText w:val="-"/>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1">
    <w:nsid w:val="31E1454F"/>
    <w:multiLevelType w:val="multilevel"/>
    <w:tmpl w:val="3B32641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357335E2"/>
    <w:multiLevelType w:val="hybridMultilevel"/>
    <w:tmpl w:val="D7406B12"/>
    <w:lvl w:ilvl="0" w:tplc="90382720">
      <w:start w:val="1"/>
      <w:numFmt w:val="decimal"/>
      <w:pStyle w:val="1"/>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380A0E8A"/>
    <w:multiLevelType w:val="hybridMultilevel"/>
    <w:tmpl w:val="D222F61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1E40550"/>
    <w:multiLevelType w:val="multilevel"/>
    <w:tmpl w:val="50ECC20C"/>
    <w:lvl w:ilvl="0">
      <w:start w:val="1"/>
      <w:numFmt w:val="bullet"/>
      <w:lvlText w:val=""/>
      <w:lvlJc w:val="left"/>
      <w:pPr>
        <w:tabs>
          <w:tab w:val="num" w:pos="2083"/>
        </w:tabs>
        <w:ind w:left="1091" w:firstLine="709"/>
      </w:pPr>
      <w:rPr>
        <w:rFonts w:ascii="Symbol" w:eastAsia="Times New Roman"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16">
    <w:nsid w:val="47275713"/>
    <w:multiLevelType w:val="multilevel"/>
    <w:tmpl w:val="7DBC30F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4A770476"/>
    <w:multiLevelType w:val="multilevel"/>
    <w:tmpl w:val="B3DEFFE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4AD50F19"/>
    <w:multiLevelType w:val="multilevel"/>
    <w:tmpl w:val="D3E6B96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50841956"/>
    <w:multiLevelType w:val="multilevel"/>
    <w:tmpl w:val="7EC239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0C730B2"/>
    <w:multiLevelType w:val="hybridMultilevel"/>
    <w:tmpl w:val="CE005324"/>
    <w:lvl w:ilvl="0" w:tplc="844E462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28B7883"/>
    <w:multiLevelType w:val="hybridMultilevel"/>
    <w:tmpl w:val="1AD6D5D4"/>
    <w:lvl w:ilvl="0" w:tplc="A1D26A02">
      <w:start w:val="1"/>
      <w:numFmt w:val="bullet"/>
      <w:lvlText w:val=""/>
      <w:lvlJc w:val="left"/>
      <w:pPr>
        <w:tabs>
          <w:tab w:val="num" w:pos="2083"/>
        </w:tabs>
        <w:ind w:left="1091" w:firstLine="709"/>
      </w:pPr>
      <w:rPr>
        <w:rFonts w:ascii="Symbol" w:eastAsia="Times New Roman"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2">
    <w:nsid w:val="53970ECC"/>
    <w:multiLevelType w:val="hybridMultilevel"/>
    <w:tmpl w:val="95D22BD6"/>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B74337D"/>
    <w:multiLevelType w:val="multilevel"/>
    <w:tmpl w:val="F38831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5C172980"/>
    <w:multiLevelType w:val="multilevel"/>
    <w:tmpl w:val="798E9A7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5CB54BBE"/>
    <w:multiLevelType w:val="hybridMultilevel"/>
    <w:tmpl w:val="117C19A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DAC4E50"/>
    <w:multiLevelType w:val="multilevel"/>
    <w:tmpl w:val="507C00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5F406DB6"/>
    <w:multiLevelType w:val="multilevel"/>
    <w:tmpl w:val="771292C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63707F06"/>
    <w:multiLevelType w:val="hybridMultilevel"/>
    <w:tmpl w:val="9F18D65C"/>
    <w:lvl w:ilvl="0" w:tplc="A1D26A02">
      <w:start w:val="1"/>
      <w:numFmt w:val="bullet"/>
      <w:lvlText w:val=""/>
      <w:lvlJc w:val="left"/>
      <w:pPr>
        <w:tabs>
          <w:tab w:val="num" w:pos="2083"/>
        </w:tabs>
        <w:ind w:left="1091" w:firstLine="709"/>
      </w:pPr>
      <w:rPr>
        <w:rFonts w:ascii="Symbol" w:eastAsia="Times New Roman"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9">
    <w:nsid w:val="63905300"/>
    <w:multiLevelType w:val="hybridMultilevel"/>
    <w:tmpl w:val="BCBE3F6A"/>
    <w:lvl w:ilvl="0" w:tplc="68AACD7C">
      <w:start w:val="1"/>
      <w:numFmt w:val="bullet"/>
      <w:lvlText w:val="-"/>
      <w:lvlJc w:val="left"/>
      <w:pPr>
        <w:tabs>
          <w:tab w:val="num" w:pos="2160"/>
        </w:tabs>
        <w:ind w:left="216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6E2F5C4E"/>
    <w:multiLevelType w:val="hybridMultilevel"/>
    <w:tmpl w:val="DD2A0F84"/>
    <w:lvl w:ilvl="0" w:tplc="844E462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1">
    <w:nsid w:val="719F1FAF"/>
    <w:multiLevelType w:val="hybridMultilevel"/>
    <w:tmpl w:val="884C650E"/>
    <w:lvl w:ilvl="0" w:tplc="68AACD7C">
      <w:start w:val="1"/>
      <w:numFmt w:val="bullet"/>
      <w:lvlText w:val="-"/>
      <w:lvlJc w:val="left"/>
      <w:pPr>
        <w:tabs>
          <w:tab w:val="num" w:pos="2880"/>
        </w:tabs>
        <w:ind w:left="288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2">
    <w:nsid w:val="72C415F7"/>
    <w:multiLevelType w:val="hybridMultilevel"/>
    <w:tmpl w:val="97EA5F6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3D44FDE"/>
    <w:multiLevelType w:val="hybridMultilevel"/>
    <w:tmpl w:val="5A922E48"/>
    <w:lvl w:ilvl="0" w:tplc="071C3150">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74B47D91"/>
    <w:multiLevelType w:val="hybridMultilevel"/>
    <w:tmpl w:val="D39C9ABC"/>
    <w:lvl w:ilvl="0" w:tplc="68AACD7C">
      <w:start w:val="1"/>
      <w:numFmt w:val="bullet"/>
      <w:lvlText w:val="-"/>
      <w:lvlJc w:val="left"/>
      <w:pPr>
        <w:tabs>
          <w:tab w:val="num" w:pos="2880"/>
        </w:tabs>
        <w:ind w:left="288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35">
    <w:nsid w:val="75C44286"/>
    <w:multiLevelType w:val="multilevel"/>
    <w:tmpl w:val="9D3C703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76D22907"/>
    <w:multiLevelType w:val="multilevel"/>
    <w:tmpl w:val="3B326414"/>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79323AB9"/>
    <w:multiLevelType w:val="hybridMultilevel"/>
    <w:tmpl w:val="1B585E7C"/>
    <w:lvl w:ilvl="0" w:tplc="04190001">
      <w:start w:val="1"/>
      <w:numFmt w:val="bullet"/>
      <w:lvlText w:val=""/>
      <w:lvlJc w:val="left"/>
      <w:pPr>
        <w:tabs>
          <w:tab w:val="num" w:pos="502"/>
        </w:tabs>
        <w:ind w:left="502"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7B280597"/>
    <w:multiLevelType w:val="hybridMultilevel"/>
    <w:tmpl w:val="BB96F3FC"/>
    <w:lvl w:ilvl="0" w:tplc="AE0691A4">
      <w:start w:val="1"/>
      <w:numFmt w:val="decimal"/>
      <w:lvlText w:val="%1."/>
      <w:lvlJc w:val="left"/>
      <w:pPr>
        <w:tabs>
          <w:tab w:val="num" w:pos="720"/>
        </w:tabs>
        <w:ind w:left="720" w:hanging="360"/>
      </w:pPr>
      <w:rPr>
        <w:rFonts w:hint="default"/>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DD34BEA"/>
    <w:multiLevelType w:val="singleLevel"/>
    <w:tmpl w:val="6FF6B1F0"/>
    <w:lvl w:ilvl="0">
      <w:start w:val="1"/>
      <w:numFmt w:val="decimal"/>
      <w:pStyle w:val="a1"/>
      <w:lvlText w:val="%1."/>
      <w:lvlJc w:val="left"/>
      <w:pPr>
        <w:tabs>
          <w:tab w:val="num" w:pos="0"/>
        </w:tabs>
        <w:ind w:firstLine="720"/>
      </w:pPr>
      <w:rPr>
        <w:rFonts w:hint="default"/>
      </w:rPr>
    </w:lvl>
  </w:abstractNum>
  <w:abstractNum w:abstractNumId="40">
    <w:nsid w:val="7F6D46DD"/>
    <w:multiLevelType w:val="hybridMultilevel"/>
    <w:tmpl w:val="958201EA"/>
    <w:lvl w:ilvl="0" w:tplc="68AACD7C">
      <w:start w:val="1"/>
      <w:numFmt w:val="bullet"/>
      <w:lvlText w:val="-"/>
      <w:lvlJc w:val="left"/>
      <w:pPr>
        <w:tabs>
          <w:tab w:val="num" w:pos="2160"/>
        </w:tabs>
        <w:ind w:left="2160" w:hanging="360"/>
      </w:pPr>
      <w:rPr>
        <w:rFonts w:ascii="Times New Roman" w:hAnsi="Times New Roman" w:cs="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num w:numId="1">
    <w:abstractNumId w:val="11"/>
  </w:num>
  <w:num w:numId="2">
    <w:abstractNumId w:val="21"/>
  </w:num>
  <w:num w:numId="3">
    <w:abstractNumId w:val="28"/>
  </w:num>
  <w:num w:numId="4">
    <w:abstractNumId w:val="3"/>
  </w:num>
  <w:num w:numId="5">
    <w:abstractNumId w:val="15"/>
  </w:num>
  <w:num w:numId="6">
    <w:abstractNumId w:val="40"/>
  </w:num>
  <w:num w:numId="7">
    <w:abstractNumId w:val="10"/>
  </w:num>
  <w:num w:numId="8">
    <w:abstractNumId w:val="38"/>
  </w:num>
  <w:num w:numId="9">
    <w:abstractNumId w:val="33"/>
  </w:num>
  <w:num w:numId="10">
    <w:abstractNumId w:val="8"/>
  </w:num>
  <w:num w:numId="11">
    <w:abstractNumId w:val="20"/>
  </w:num>
  <w:num w:numId="12">
    <w:abstractNumId w:val="30"/>
  </w:num>
  <w:num w:numId="13">
    <w:abstractNumId w:val="26"/>
  </w:num>
  <w:num w:numId="14">
    <w:abstractNumId w:val="17"/>
  </w:num>
  <w:num w:numId="15">
    <w:abstractNumId w:val="24"/>
  </w:num>
  <w:num w:numId="16">
    <w:abstractNumId w:val="35"/>
  </w:num>
  <w:num w:numId="17">
    <w:abstractNumId w:val="16"/>
  </w:num>
  <w:num w:numId="18">
    <w:abstractNumId w:val="27"/>
  </w:num>
  <w:num w:numId="19">
    <w:abstractNumId w:val="23"/>
  </w:num>
  <w:num w:numId="20">
    <w:abstractNumId w:val="19"/>
  </w:num>
  <w:num w:numId="21">
    <w:abstractNumId w:val="18"/>
  </w:num>
  <w:num w:numId="22">
    <w:abstractNumId w:val="9"/>
  </w:num>
  <w:num w:numId="2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14"/>
  </w:num>
  <w:num w:numId="26">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31"/>
  </w:num>
  <w:num w:numId="29">
    <w:abstractNumId w:val="4"/>
  </w:num>
  <w:num w:numId="3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num>
  <w:num w:numId="32">
    <w:abstractNumId w:val="29"/>
  </w:num>
  <w:num w:numId="33">
    <w:abstractNumId w:val="0"/>
  </w:num>
  <w:num w:numId="34">
    <w:abstractNumId w:val="7"/>
  </w:num>
  <w:num w:numId="35">
    <w:abstractNumId w:val="2"/>
  </w:num>
  <w:num w:numId="36">
    <w:abstractNumId w:val="36"/>
  </w:num>
  <w:num w:numId="37">
    <w:abstractNumId w:val="6"/>
  </w:num>
  <w:num w:numId="38">
    <w:abstractNumId w:val="12"/>
  </w:num>
  <w:num w:numId="39">
    <w:abstractNumId w:val="13"/>
  </w:num>
  <w:num w:numId="40">
    <w:abstractNumId w:val="1"/>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470F"/>
    <w:rsid w:val="0001544F"/>
    <w:rsid w:val="0001635E"/>
    <w:rsid w:val="00054848"/>
    <w:rsid w:val="00080094"/>
    <w:rsid w:val="000942FF"/>
    <w:rsid w:val="0012376C"/>
    <w:rsid w:val="00146B3B"/>
    <w:rsid w:val="00152CA5"/>
    <w:rsid w:val="001543AE"/>
    <w:rsid w:val="0016410D"/>
    <w:rsid w:val="00171BE0"/>
    <w:rsid w:val="00187955"/>
    <w:rsid w:val="001A1489"/>
    <w:rsid w:val="001A5074"/>
    <w:rsid w:val="001B4790"/>
    <w:rsid w:val="001E44E6"/>
    <w:rsid w:val="001E470F"/>
    <w:rsid w:val="001F2D77"/>
    <w:rsid w:val="002174F9"/>
    <w:rsid w:val="002653EF"/>
    <w:rsid w:val="002D4DF3"/>
    <w:rsid w:val="002F76DC"/>
    <w:rsid w:val="00302B58"/>
    <w:rsid w:val="00312FE6"/>
    <w:rsid w:val="00364BEB"/>
    <w:rsid w:val="0036557E"/>
    <w:rsid w:val="003A00F0"/>
    <w:rsid w:val="003E4CB2"/>
    <w:rsid w:val="00400259"/>
    <w:rsid w:val="004049A6"/>
    <w:rsid w:val="0046307F"/>
    <w:rsid w:val="00466AA6"/>
    <w:rsid w:val="005042A3"/>
    <w:rsid w:val="00541655"/>
    <w:rsid w:val="00606AB2"/>
    <w:rsid w:val="00617231"/>
    <w:rsid w:val="00654484"/>
    <w:rsid w:val="006C523D"/>
    <w:rsid w:val="00720C34"/>
    <w:rsid w:val="00772E4A"/>
    <w:rsid w:val="00811078"/>
    <w:rsid w:val="00836EF0"/>
    <w:rsid w:val="00855968"/>
    <w:rsid w:val="00866FC6"/>
    <w:rsid w:val="008A70E3"/>
    <w:rsid w:val="008D4265"/>
    <w:rsid w:val="008F4599"/>
    <w:rsid w:val="0091124E"/>
    <w:rsid w:val="00927F05"/>
    <w:rsid w:val="00961EB8"/>
    <w:rsid w:val="00997071"/>
    <w:rsid w:val="00A540C1"/>
    <w:rsid w:val="00A71720"/>
    <w:rsid w:val="00A95D74"/>
    <w:rsid w:val="00AB6016"/>
    <w:rsid w:val="00AE6B9C"/>
    <w:rsid w:val="00AF638C"/>
    <w:rsid w:val="00B11618"/>
    <w:rsid w:val="00B25B97"/>
    <w:rsid w:val="00B606F2"/>
    <w:rsid w:val="00B852ED"/>
    <w:rsid w:val="00CB0259"/>
    <w:rsid w:val="00CB05BA"/>
    <w:rsid w:val="00CD24B7"/>
    <w:rsid w:val="00D310A3"/>
    <w:rsid w:val="00D41FF5"/>
    <w:rsid w:val="00D8331E"/>
    <w:rsid w:val="00DC0D35"/>
    <w:rsid w:val="00DC32C1"/>
    <w:rsid w:val="00DE0942"/>
    <w:rsid w:val="00DE77E5"/>
    <w:rsid w:val="00E34475"/>
    <w:rsid w:val="00E370D5"/>
    <w:rsid w:val="00E92CF5"/>
    <w:rsid w:val="00EA7ADE"/>
    <w:rsid w:val="00F3224C"/>
    <w:rsid w:val="00F453A2"/>
    <w:rsid w:val="00F50C3E"/>
    <w:rsid w:val="00F82535"/>
    <w:rsid w:val="00F86C5B"/>
    <w:rsid w:val="00FC3F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CDE622-C144-4027-AE68-FFE66CB8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1543AE"/>
    <w:pPr>
      <w:spacing w:line="360" w:lineRule="auto"/>
      <w:ind w:firstLine="720"/>
      <w:jc w:val="both"/>
    </w:pPr>
    <w:rPr>
      <w:sz w:val="28"/>
      <w:szCs w:val="28"/>
    </w:rPr>
  </w:style>
  <w:style w:type="paragraph" w:styleId="10">
    <w:name w:val="heading 1"/>
    <w:basedOn w:val="a2"/>
    <w:next w:val="a2"/>
    <w:link w:val="11"/>
    <w:autoRedefine/>
    <w:uiPriority w:val="99"/>
    <w:qFormat/>
    <w:rsid w:val="001543AE"/>
    <w:pPr>
      <w:keepNext/>
      <w:ind w:firstLine="709"/>
      <w:jc w:val="center"/>
      <w:outlineLvl w:val="0"/>
    </w:pPr>
    <w:rPr>
      <w:b/>
      <w:bCs/>
      <w:caps/>
      <w:noProof/>
      <w:kern w:val="16"/>
      <w:sz w:val="20"/>
      <w:szCs w:val="20"/>
      <w:lang w:eastAsia="en-US"/>
    </w:rPr>
  </w:style>
  <w:style w:type="paragraph" w:styleId="2">
    <w:name w:val="heading 2"/>
    <w:basedOn w:val="a2"/>
    <w:next w:val="a2"/>
    <w:link w:val="20"/>
    <w:autoRedefine/>
    <w:uiPriority w:val="99"/>
    <w:qFormat/>
    <w:rsid w:val="001543AE"/>
    <w:pPr>
      <w:keepNext/>
      <w:ind w:firstLine="0"/>
      <w:jc w:val="center"/>
      <w:outlineLvl w:val="1"/>
    </w:pPr>
    <w:rPr>
      <w:b/>
      <w:bCs/>
      <w:i/>
      <w:iCs/>
      <w:smallCaps/>
      <w:lang w:eastAsia="en-US"/>
    </w:rPr>
  </w:style>
  <w:style w:type="paragraph" w:styleId="3">
    <w:name w:val="heading 3"/>
    <w:basedOn w:val="a2"/>
    <w:next w:val="a2"/>
    <w:link w:val="30"/>
    <w:uiPriority w:val="99"/>
    <w:qFormat/>
    <w:rsid w:val="001543AE"/>
    <w:pPr>
      <w:keepNext/>
      <w:ind w:firstLine="709"/>
      <w:outlineLvl w:val="2"/>
    </w:pPr>
    <w:rPr>
      <w:b/>
      <w:bCs/>
      <w:noProof/>
      <w:lang w:eastAsia="en-US"/>
    </w:rPr>
  </w:style>
  <w:style w:type="paragraph" w:styleId="4">
    <w:name w:val="heading 4"/>
    <w:basedOn w:val="a2"/>
    <w:next w:val="a2"/>
    <w:link w:val="40"/>
    <w:uiPriority w:val="99"/>
    <w:qFormat/>
    <w:rsid w:val="001543AE"/>
    <w:pPr>
      <w:keepNext/>
      <w:ind w:firstLine="709"/>
      <w:jc w:val="center"/>
      <w:outlineLvl w:val="3"/>
    </w:pPr>
    <w:rPr>
      <w:i/>
      <w:iCs/>
      <w:noProof/>
      <w:lang w:eastAsia="en-US"/>
    </w:rPr>
  </w:style>
  <w:style w:type="paragraph" w:styleId="5">
    <w:name w:val="heading 5"/>
    <w:basedOn w:val="a2"/>
    <w:next w:val="a2"/>
    <w:link w:val="50"/>
    <w:uiPriority w:val="99"/>
    <w:qFormat/>
    <w:rsid w:val="001543AE"/>
    <w:pPr>
      <w:keepNext/>
      <w:ind w:left="737" w:firstLine="709"/>
      <w:jc w:val="left"/>
      <w:outlineLvl w:val="4"/>
    </w:pPr>
    <w:rPr>
      <w:lang w:eastAsia="en-US"/>
    </w:rPr>
  </w:style>
  <w:style w:type="paragraph" w:styleId="6">
    <w:name w:val="heading 6"/>
    <w:basedOn w:val="a2"/>
    <w:next w:val="a2"/>
    <w:link w:val="60"/>
    <w:uiPriority w:val="99"/>
    <w:qFormat/>
    <w:rsid w:val="001543AE"/>
    <w:pPr>
      <w:keepNext/>
      <w:ind w:firstLine="709"/>
      <w:jc w:val="center"/>
      <w:outlineLvl w:val="5"/>
    </w:pPr>
    <w:rPr>
      <w:b/>
      <w:bCs/>
      <w:sz w:val="30"/>
      <w:szCs w:val="30"/>
      <w:lang w:eastAsia="en-US"/>
    </w:rPr>
  </w:style>
  <w:style w:type="paragraph" w:styleId="7">
    <w:name w:val="heading 7"/>
    <w:basedOn w:val="a2"/>
    <w:next w:val="a2"/>
    <w:link w:val="70"/>
    <w:uiPriority w:val="99"/>
    <w:qFormat/>
    <w:rsid w:val="001543AE"/>
    <w:pPr>
      <w:keepNext/>
      <w:ind w:firstLine="709"/>
      <w:outlineLvl w:val="6"/>
    </w:pPr>
    <w:rPr>
      <w:sz w:val="24"/>
      <w:szCs w:val="24"/>
      <w:lang w:eastAsia="en-US"/>
    </w:rPr>
  </w:style>
  <w:style w:type="paragraph" w:styleId="8">
    <w:name w:val="heading 8"/>
    <w:basedOn w:val="a2"/>
    <w:next w:val="a2"/>
    <w:link w:val="80"/>
    <w:uiPriority w:val="99"/>
    <w:qFormat/>
    <w:rsid w:val="001543AE"/>
    <w:pPr>
      <w:keepNext/>
      <w:ind w:firstLine="709"/>
      <w:outlineLvl w:val="7"/>
    </w:pPr>
    <w:rPr>
      <w:rFonts w:ascii="Arial" w:hAnsi="Arial" w:cs="Arial"/>
      <w:b/>
      <w:bCs/>
      <w:sz w:val="32"/>
      <w:szCs w:val="32"/>
      <w:lang w:eastAsia="en-US"/>
    </w:rPr>
  </w:style>
  <w:style w:type="paragraph" w:styleId="9">
    <w:name w:val="heading 9"/>
    <w:basedOn w:val="a2"/>
    <w:next w:val="a2"/>
    <w:link w:val="90"/>
    <w:uiPriority w:val="99"/>
    <w:qFormat/>
    <w:rsid w:val="006C523D"/>
    <w:pPr>
      <w:spacing w:before="240" w:after="60"/>
      <w:ind w:firstLine="709"/>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link w:val="10"/>
    <w:uiPriority w:val="99"/>
    <w:locked/>
    <w:rsid w:val="001A1489"/>
    <w:rPr>
      <w:rFonts w:eastAsia="Times New Roman"/>
      <w:b/>
      <w:bCs/>
      <w:caps/>
      <w:noProof/>
      <w:kern w:val="16"/>
      <w:lang w:val="ru-RU" w:eastAsia="en-US"/>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character" w:customStyle="1" w:styleId="50">
    <w:name w:val="Заголовок 5 Знак"/>
    <w:link w:val="5"/>
    <w:uiPriority w:val="9"/>
    <w:semiHidden/>
    <w:rPr>
      <w:rFonts w:ascii="Calibri" w:eastAsia="Times New Roman" w:hAnsi="Calibri" w:cs="Times New Roman"/>
      <w:b/>
      <w:bCs/>
      <w:i/>
      <w:iCs/>
      <w:sz w:val="26"/>
      <w:szCs w:val="26"/>
      <w:lang w:eastAsia="en-US"/>
    </w:rPr>
  </w:style>
  <w:style w:type="character" w:customStyle="1" w:styleId="60">
    <w:name w:val="Заголовок 6 Знак"/>
    <w:link w:val="6"/>
    <w:uiPriority w:val="9"/>
    <w:semiHidden/>
    <w:rPr>
      <w:rFonts w:ascii="Calibri" w:eastAsia="Times New Roman" w:hAnsi="Calibri" w:cs="Times New Roman"/>
      <w:b/>
      <w:bCs/>
      <w:lang w:eastAsia="en-US"/>
    </w:rPr>
  </w:style>
  <w:style w:type="character" w:customStyle="1" w:styleId="70">
    <w:name w:val="Заголовок 7 Знак"/>
    <w:link w:val="7"/>
    <w:uiPriority w:val="9"/>
    <w:semiHidden/>
    <w:rPr>
      <w:rFonts w:ascii="Calibri" w:eastAsia="Times New Roman" w:hAnsi="Calibri" w:cs="Times New Roman"/>
      <w:sz w:val="24"/>
      <w:szCs w:val="24"/>
      <w:lang w:eastAsia="en-US"/>
    </w:rPr>
  </w:style>
  <w:style w:type="character" w:customStyle="1" w:styleId="80">
    <w:name w:val="Заголовок 8 Знак"/>
    <w:link w:val="8"/>
    <w:uiPriority w:val="9"/>
    <w:semiHidden/>
    <w:rPr>
      <w:rFonts w:ascii="Calibri" w:eastAsia="Times New Roman" w:hAnsi="Calibri" w:cs="Times New Roman"/>
      <w:i/>
      <w:iCs/>
      <w:sz w:val="24"/>
      <w:szCs w:val="24"/>
      <w:lang w:eastAsia="en-US"/>
    </w:rPr>
  </w:style>
  <w:style w:type="character" w:customStyle="1" w:styleId="90">
    <w:name w:val="Заголовок 9 Знак"/>
    <w:link w:val="9"/>
    <w:uiPriority w:val="9"/>
    <w:semiHidden/>
    <w:rPr>
      <w:rFonts w:ascii="Cambria" w:eastAsia="Times New Roman" w:hAnsi="Cambria" w:cs="Times New Roman"/>
      <w:lang w:eastAsia="en-US"/>
    </w:rPr>
  </w:style>
  <w:style w:type="paragraph" w:customStyle="1" w:styleId="12">
    <w:name w:val="Стиль1"/>
    <w:basedOn w:val="a2"/>
    <w:uiPriority w:val="99"/>
    <w:rsid w:val="00E34475"/>
    <w:pPr>
      <w:spacing w:after="200"/>
      <w:ind w:firstLine="709"/>
    </w:pPr>
    <w:rPr>
      <w:lang w:eastAsia="en-US"/>
    </w:rPr>
  </w:style>
  <w:style w:type="paragraph" w:customStyle="1" w:styleId="21">
    <w:name w:val="Стиль2"/>
    <w:basedOn w:val="12"/>
    <w:next w:val="12"/>
    <w:autoRedefine/>
    <w:uiPriority w:val="99"/>
    <w:rsid w:val="00E34475"/>
    <w:pPr>
      <w:ind w:firstLine="720"/>
    </w:pPr>
  </w:style>
  <w:style w:type="paragraph" w:styleId="a6">
    <w:name w:val="Normal (Web)"/>
    <w:basedOn w:val="a2"/>
    <w:uiPriority w:val="99"/>
    <w:rsid w:val="001543AE"/>
    <w:pPr>
      <w:spacing w:before="100" w:beforeAutospacing="1" w:after="100" w:afterAutospacing="1"/>
      <w:ind w:firstLine="709"/>
    </w:pPr>
    <w:rPr>
      <w:lang w:val="uk-UA" w:eastAsia="uk-UA"/>
    </w:rPr>
  </w:style>
  <w:style w:type="character" w:styleId="a7">
    <w:name w:val="Hyperlink"/>
    <w:uiPriority w:val="99"/>
    <w:rsid w:val="001543AE"/>
    <w:rPr>
      <w:color w:val="auto"/>
      <w:sz w:val="28"/>
      <w:szCs w:val="28"/>
      <w:u w:val="single"/>
      <w:vertAlign w:val="baseline"/>
    </w:rPr>
  </w:style>
  <w:style w:type="paragraph" w:customStyle="1" w:styleId="artx">
    <w:name w:val="artx"/>
    <w:basedOn w:val="a2"/>
    <w:uiPriority w:val="99"/>
    <w:rsid w:val="00836EF0"/>
    <w:pPr>
      <w:spacing w:before="100" w:beforeAutospacing="1" w:after="100" w:afterAutospacing="1"/>
      <w:ind w:firstLine="709"/>
    </w:pPr>
    <w:rPr>
      <w:sz w:val="24"/>
      <w:szCs w:val="24"/>
      <w:lang w:eastAsia="en-US"/>
    </w:rPr>
  </w:style>
  <w:style w:type="paragraph" w:styleId="31">
    <w:name w:val="Body Text Indent 3"/>
    <w:basedOn w:val="a2"/>
    <w:link w:val="32"/>
    <w:uiPriority w:val="99"/>
    <w:rsid w:val="001543AE"/>
    <w:pPr>
      <w:shd w:val="clear" w:color="auto" w:fill="FFFFFF"/>
      <w:tabs>
        <w:tab w:val="left" w:pos="4262"/>
        <w:tab w:val="left" w:pos="5640"/>
      </w:tabs>
      <w:ind w:left="720" w:firstLine="709"/>
    </w:pPr>
    <w:rPr>
      <w:lang w:eastAsia="en-US"/>
    </w:rPr>
  </w:style>
  <w:style w:type="character" w:customStyle="1" w:styleId="32">
    <w:name w:val="Основной текст с отступом 3 Знак"/>
    <w:link w:val="31"/>
    <w:uiPriority w:val="99"/>
    <w:semiHidden/>
    <w:rPr>
      <w:sz w:val="16"/>
      <w:szCs w:val="16"/>
    </w:rPr>
  </w:style>
  <w:style w:type="paragraph" w:styleId="22">
    <w:name w:val="Body Text Indent 2"/>
    <w:basedOn w:val="a2"/>
    <w:link w:val="23"/>
    <w:uiPriority w:val="99"/>
    <w:rsid w:val="001543AE"/>
    <w:pPr>
      <w:shd w:val="clear" w:color="auto" w:fill="FFFFFF"/>
      <w:tabs>
        <w:tab w:val="left" w:pos="163"/>
      </w:tabs>
      <w:ind w:firstLine="360"/>
    </w:pPr>
    <w:rPr>
      <w:lang w:eastAsia="en-US"/>
    </w:rPr>
  </w:style>
  <w:style w:type="character" w:customStyle="1" w:styleId="23">
    <w:name w:val="Основной текст с отступом 2 Знак"/>
    <w:link w:val="22"/>
    <w:uiPriority w:val="99"/>
    <w:semiHidden/>
    <w:rPr>
      <w:sz w:val="28"/>
      <w:szCs w:val="28"/>
    </w:rPr>
  </w:style>
  <w:style w:type="paragraph" w:styleId="33">
    <w:name w:val="Body Text 3"/>
    <w:basedOn w:val="a2"/>
    <w:link w:val="34"/>
    <w:uiPriority w:val="99"/>
    <w:rsid w:val="006C523D"/>
    <w:pPr>
      <w:ind w:firstLine="709"/>
    </w:pPr>
    <w:rPr>
      <w:lang w:eastAsia="en-US"/>
    </w:rPr>
  </w:style>
  <w:style w:type="character" w:customStyle="1" w:styleId="34">
    <w:name w:val="Основной текст 3 Знак"/>
    <w:link w:val="33"/>
    <w:uiPriority w:val="99"/>
    <w:semiHidden/>
    <w:rPr>
      <w:sz w:val="16"/>
      <w:szCs w:val="16"/>
    </w:rPr>
  </w:style>
  <w:style w:type="character" w:styleId="a8">
    <w:name w:val="footnote reference"/>
    <w:uiPriority w:val="99"/>
    <w:semiHidden/>
    <w:rsid w:val="001543AE"/>
    <w:rPr>
      <w:sz w:val="28"/>
      <w:szCs w:val="28"/>
      <w:vertAlign w:val="superscript"/>
    </w:rPr>
  </w:style>
  <w:style w:type="paragraph" w:styleId="a9">
    <w:name w:val="footnote text"/>
    <w:basedOn w:val="a2"/>
    <w:link w:val="13"/>
    <w:autoRedefine/>
    <w:uiPriority w:val="99"/>
    <w:semiHidden/>
    <w:rsid w:val="001543AE"/>
    <w:pPr>
      <w:ind w:firstLine="709"/>
    </w:pPr>
    <w:rPr>
      <w:color w:val="000000"/>
      <w:sz w:val="20"/>
      <w:szCs w:val="20"/>
      <w:lang w:eastAsia="en-US"/>
    </w:rPr>
  </w:style>
  <w:style w:type="character" w:customStyle="1" w:styleId="noncited">
    <w:name w:val="noncited"/>
    <w:uiPriority w:val="99"/>
    <w:rsid w:val="00CB05BA"/>
  </w:style>
  <w:style w:type="table" w:styleId="aa">
    <w:name w:val="Table Grid"/>
    <w:basedOn w:val="a4"/>
    <w:uiPriority w:val="99"/>
    <w:rsid w:val="001543A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character" w:styleId="ab">
    <w:name w:val="Emphasis"/>
    <w:uiPriority w:val="99"/>
    <w:qFormat/>
    <w:rsid w:val="00D310A3"/>
    <w:rPr>
      <w:i/>
      <w:iCs/>
    </w:rPr>
  </w:style>
  <w:style w:type="paragraph" w:styleId="14">
    <w:name w:val="toc 1"/>
    <w:basedOn w:val="a2"/>
    <w:next w:val="a2"/>
    <w:autoRedefine/>
    <w:uiPriority w:val="99"/>
    <w:semiHidden/>
    <w:rsid w:val="001543AE"/>
    <w:pPr>
      <w:tabs>
        <w:tab w:val="right" w:leader="dot" w:pos="1400"/>
      </w:tabs>
      <w:ind w:firstLine="709"/>
    </w:pPr>
    <w:rPr>
      <w:lang w:eastAsia="en-US"/>
    </w:rPr>
  </w:style>
  <w:style w:type="paragraph" w:styleId="24">
    <w:name w:val="toc 2"/>
    <w:basedOn w:val="a2"/>
    <w:next w:val="a2"/>
    <w:autoRedefine/>
    <w:uiPriority w:val="99"/>
    <w:semiHidden/>
    <w:rsid w:val="001543AE"/>
    <w:pPr>
      <w:tabs>
        <w:tab w:val="left" w:leader="dot" w:pos="3500"/>
      </w:tabs>
      <w:ind w:firstLine="0"/>
      <w:jc w:val="left"/>
    </w:pPr>
    <w:rPr>
      <w:smallCaps/>
      <w:lang w:eastAsia="en-US"/>
    </w:rPr>
  </w:style>
  <w:style w:type="paragraph" w:styleId="35">
    <w:name w:val="toc 3"/>
    <w:basedOn w:val="a2"/>
    <w:next w:val="a2"/>
    <w:autoRedefine/>
    <w:uiPriority w:val="99"/>
    <w:semiHidden/>
    <w:rsid w:val="001543AE"/>
    <w:pPr>
      <w:ind w:firstLine="709"/>
      <w:jc w:val="left"/>
    </w:pPr>
    <w:rPr>
      <w:lang w:eastAsia="en-US"/>
    </w:rPr>
  </w:style>
  <w:style w:type="paragraph" w:styleId="ac">
    <w:name w:val="Body Text Indent"/>
    <w:basedOn w:val="a2"/>
    <w:link w:val="ad"/>
    <w:uiPriority w:val="99"/>
    <w:rsid w:val="001543AE"/>
    <w:pPr>
      <w:shd w:val="clear" w:color="auto" w:fill="FFFFFF"/>
      <w:spacing w:before="192"/>
      <w:ind w:right="-5" w:firstLine="360"/>
    </w:pPr>
    <w:rPr>
      <w:lang w:eastAsia="en-US"/>
    </w:rPr>
  </w:style>
  <w:style w:type="character" w:customStyle="1" w:styleId="ad">
    <w:name w:val="Основной текст с отступом Знак"/>
    <w:link w:val="ac"/>
    <w:uiPriority w:val="99"/>
    <w:semiHidden/>
    <w:rPr>
      <w:sz w:val="28"/>
      <w:szCs w:val="28"/>
    </w:rPr>
  </w:style>
  <w:style w:type="paragraph" w:styleId="25">
    <w:name w:val="Body Text 2"/>
    <w:basedOn w:val="a2"/>
    <w:link w:val="26"/>
    <w:uiPriority w:val="99"/>
    <w:rsid w:val="00312FE6"/>
    <w:pPr>
      <w:spacing w:after="120" w:line="480" w:lineRule="auto"/>
      <w:ind w:firstLine="709"/>
    </w:pPr>
    <w:rPr>
      <w:lang w:eastAsia="en-US"/>
    </w:rPr>
  </w:style>
  <w:style w:type="character" w:customStyle="1" w:styleId="26">
    <w:name w:val="Основной текст 2 Знак"/>
    <w:link w:val="25"/>
    <w:uiPriority w:val="99"/>
    <w:semiHidden/>
    <w:rPr>
      <w:sz w:val="28"/>
      <w:szCs w:val="28"/>
    </w:rPr>
  </w:style>
  <w:style w:type="paragraph" w:styleId="ae">
    <w:name w:val="Body Text"/>
    <w:basedOn w:val="a2"/>
    <w:link w:val="af"/>
    <w:uiPriority w:val="99"/>
    <w:rsid w:val="001543AE"/>
    <w:pPr>
      <w:ind w:firstLine="709"/>
    </w:pPr>
    <w:rPr>
      <w:lang w:eastAsia="en-US"/>
    </w:rPr>
  </w:style>
  <w:style w:type="character" w:customStyle="1" w:styleId="af">
    <w:name w:val="Основной текст Знак"/>
    <w:link w:val="ae"/>
    <w:uiPriority w:val="99"/>
    <w:semiHidden/>
    <w:rPr>
      <w:sz w:val="28"/>
      <w:szCs w:val="28"/>
    </w:rPr>
  </w:style>
  <w:style w:type="character" w:styleId="af0">
    <w:name w:val="Strong"/>
    <w:uiPriority w:val="99"/>
    <w:qFormat/>
    <w:rsid w:val="00312FE6"/>
    <w:rPr>
      <w:b/>
      <w:bCs/>
    </w:rPr>
  </w:style>
  <w:style w:type="character" w:customStyle="1" w:styleId="spelle">
    <w:name w:val="spelle"/>
    <w:uiPriority w:val="99"/>
    <w:rsid w:val="00312FE6"/>
  </w:style>
  <w:style w:type="character" w:customStyle="1" w:styleId="grame">
    <w:name w:val="grame"/>
    <w:uiPriority w:val="99"/>
    <w:rsid w:val="00312FE6"/>
  </w:style>
  <w:style w:type="character" w:customStyle="1" w:styleId="13">
    <w:name w:val="Текст сноски Знак1"/>
    <w:link w:val="a9"/>
    <w:uiPriority w:val="99"/>
    <w:semiHidden/>
    <w:locked/>
    <w:rsid w:val="00F3224C"/>
    <w:rPr>
      <w:rFonts w:eastAsia="Times New Roman"/>
      <w:color w:val="000000"/>
      <w:lang w:val="ru-RU" w:eastAsia="en-US"/>
    </w:rPr>
  </w:style>
  <w:style w:type="paragraph" w:styleId="af1">
    <w:name w:val="footer"/>
    <w:basedOn w:val="a2"/>
    <w:link w:val="af2"/>
    <w:uiPriority w:val="99"/>
    <w:semiHidden/>
    <w:rsid w:val="001543AE"/>
    <w:pPr>
      <w:tabs>
        <w:tab w:val="center" w:pos="4819"/>
        <w:tab w:val="right" w:pos="9639"/>
      </w:tabs>
      <w:ind w:firstLine="709"/>
    </w:pPr>
    <w:rPr>
      <w:lang w:eastAsia="en-US"/>
    </w:rPr>
  </w:style>
  <w:style w:type="character" w:customStyle="1" w:styleId="af3">
    <w:name w:val="Верхний колонтитул Знак"/>
    <w:link w:val="af4"/>
    <w:uiPriority w:val="99"/>
    <w:semiHidden/>
    <w:locked/>
    <w:rsid w:val="001543AE"/>
    <w:rPr>
      <w:rFonts w:eastAsia="Times New Roman"/>
      <w:noProof/>
      <w:kern w:val="16"/>
      <w:sz w:val="28"/>
      <w:szCs w:val="28"/>
      <w:lang w:val="ru-RU" w:eastAsia="en-US"/>
    </w:rPr>
  </w:style>
  <w:style w:type="character" w:styleId="af5">
    <w:name w:val="page number"/>
    <w:uiPriority w:val="99"/>
    <w:rsid w:val="001543AE"/>
    <w:rPr>
      <w:rFonts w:ascii="Times New Roman" w:hAnsi="Times New Roman" w:cs="Times New Roman"/>
      <w:sz w:val="28"/>
      <w:szCs w:val="28"/>
    </w:rPr>
  </w:style>
  <w:style w:type="table" w:styleId="-1">
    <w:name w:val="Table Web 1"/>
    <w:basedOn w:val="a4"/>
    <w:uiPriority w:val="99"/>
    <w:rsid w:val="001543AE"/>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f4">
    <w:name w:val="header"/>
    <w:basedOn w:val="a2"/>
    <w:next w:val="ae"/>
    <w:link w:val="af3"/>
    <w:uiPriority w:val="99"/>
    <w:rsid w:val="001543AE"/>
    <w:pPr>
      <w:tabs>
        <w:tab w:val="center" w:pos="4677"/>
        <w:tab w:val="right" w:pos="9355"/>
      </w:tabs>
      <w:spacing w:line="240" w:lineRule="auto"/>
      <w:ind w:firstLine="709"/>
      <w:jc w:val="right"/>
    </w:pPr>
    <w:rPr>
      <w:noProof/>
      <w:kern w:val="16"/>
      <w:lang w:eastAsia="en-US"/>
    </w:rPr>
  </w:style>
  <w:style w:type="character" w:styleId="af6">
    <w:name w:val="endnote reference"/>
    <w:uiPriority w:val="99"/>
    <w:semiHidden/>
    <w:rsid w:val="001543AE"/>
    <w:rPr>
      <w:vertAlign w:val="superscript"/>
    </w:rPr>
  </w:style>
  <w:style w:type="paragraph" w:customStyle="1" w:styleId="af7">
    <w:name w:val="выделение"/>
    <w:uiPriority w:val="99"/>
    <w:rsid w:val="001543AE"/>
    <w:pPr>
      <w:spacing w:line="360" w:lineRule="auto"/>
      <w:ind w:firstLine="709"/>
      <w:jc w:val="both"/>
    </w:pPr>
    <w:rPr>
      <w:b/>
      <w:bCs/>
      <w:i/>
      <w:iCs/>
      <w:noProof/>
      <w:sz w:val="28"/>
      <w:szCs w:val="28"/>
    </w:rPr>
  </w:style>
  <w:style w:type="paragraph" w:customStyle="1" w:styleId="27">
    <w:name w:val="Заголовок 2 дипл"/>
    <w:basedOn w:val="a2"/>
    <w:next w:val="ac"/>
    <w:uiPriority w:val="99"/>
    <w:rsid w:val="001543AE"/>
    <w:pPr>
      <w:widowControl w:val="0"/>
      <w:autoSpaceDE w:val="0"/>
      <w:autoSpaceDN w:val="0"/>
      <w:adjustRightInd w:val="0"/>
      <w:ind w:firstLine="709"/>
    </w:pPr>
    <w:rPr>
      <w:lang w:val="en-US" w:eastAsia="en-US"/>
    </w:rPr>
  </w:style>
  <w:style w:type="character" w:customStyle="1" w:styleId="15">
    <w:name w:val="Текст Знак1"/>
    <w:link w:val="af8"/>
    <w:uiPriority w:val="99"/>
    <w:locked/>
    <w:rsid w:val="001543AE"/>
    <w:rPr>
      <w:rFonts w:ascii="Consolas" w:eastAsia="Times New Roman" w:hAnsi="Consolas" w:cs="Consolas"/>
      <w:sz w:val="21"/>
      <w:szCs w:val="21"/>
      <w:lang w:val="uk-UA" w:eastAsia="en-US"/>
    </w:rPr>
  </w:style>
  <w:style w:type="paragraph" w:styleId="af8">
    <w:name w:val="Plain Text"/>
    <w:basedOn w:val="a2"/>
    <w:link w:val="15"/>
    <w:uiPriority w:val="99"/>
    <w:rsid w:val="001543AE"/>
    <w:pPr>
      <w:ind w:firstLine="709"/>
    </w:pPr>
    <w:rPr>
      <w:rFonts w:ascii="Consolas" w:hAnsi="Consolas" w:cs="Consolas"/>
      <w:sz w:val="21"/>
      <w:szCs w:val="21"/>
      <w:lang w:val="uk-UA" w:eastAsia="en-US"/>
    </w:rPr>
  </w:style>
  <w:style w:type="character" w:customStyle="1" w:styleId="af9">
    <w:name w:val="Текст Знак"/>
    <w:uiPriority w:val="99"/>
    <w:semiHidden/>
    <w:rPr>
      <w:rFonts w:ascii="Courier New" w:hAnsi="Courier New" w:cs="Courier New"/>
      <w:sz w:val="20"/>
      <w:szCs w:val="20"/>
    </w:rPr>
  </w:style>
  <w:style w:type="character" w:customStyle="1" w:styleId="af2">
    <w:name w:val="Нижний колонтитул Знак"/>
    <w:link w:val="af1"/>
    <w:uiPriority w:val="99"/>
    <w:semiHidden/>
    <w:locked/>
    <w:rsid w:val="001543AE"/>
    <w:rPr>
      <w:rFonts w:eastAsia="Times New Roman"/>
      <w:sz w:val="28"/>
      <w:szCs w:val="28"/>
      <w:lang w:val="ru-RU" w:eastAsia="en-US"/>
    </w:rPr>
  </w:style>
  <w:style w:type="paragraph" w:customStyle="1" w:styleId="a0">
    <w:name w:val="лит"/>
    <w:autoRedefine/>
    <w:uiPriority w:val="99"/>
    <w:rsid w:val="001543AE"/>
    <w:pPr>
      <w:numPr>
        <w:numId w:val="38"/>
      </w:numPr>
      <w:spacing w:line="360" w:lineRule="auto"/>
      <w:jc w:val="both"/>
    </w:pPr>
    <w:rPr>
      <w:sz w:val="28"/>
      <w:szCs w:val="28"/>
    </w:rPr>
  </w:style>
  <w:style w:type="paragraph" w:customStyle="1" w:styleId="1">
    <w:name w:val="лит.1"/>
    <w:basedOn w:val="a0"/>
    <w:autoRedefine/>
    <w:uiPriority w:val="99"/>
    <w:rsid w:val="001543AE"/>
    <w:pPr>
      <w:numPr>
        <w:numId w:val="39"/>
      </w:numPr>
    </w:pPr>
  </w:style>
  <w:style w:type="paragraph" w:customStyle="1" w:styleId="afa">
    <w:name w:val="литера"/>
    <w:uiPriority w:val="99"/>
    <w:rsid w:val="001543AE"/>
    <w:pPr>
      <w:spacing w:line="360" w:lineRule="auto"/>
      <w:jc w:val="both"/>
    </w:pPr>
    <w:rPr>
      <w:rFonts w:ascii="??????????" w:hAnsi="??????????" w:cs="??????????"/>
      <w:sz w:val="28"/>
      <w:szCs w:val="28"/>
    </w:rPr>
  </w:style>
  <w:style w:type="character" w:customStyle="1" w:styleId="afb">
    <w:name w:val="номер страницы"/>
    <w:uiPriority w:val="99"/>
    <w:rsid w:val="001543AE"/>
    <w:rPr>
      <w:sz w:val="28"/>
      <w:szCs w:val="28"/>
    </w:rPr>
  </w:style>
  <w:style w:type="paragraph" w:customStyle="1" w:styleId="afc">
    <w:name w:val="Обычный +"/>
    <w:basedOn w:val="a2"/>
    <w:autoRedefine/>
    <w:uiPriority w:val="99"/>
    <w:rsid w:val="001543AE"/>
    <w:pPr>
      <w:ind w:firstLine="709"/>
    </w:pPr>
    <w:rPr>
      <w:lang w:eastAsia="en-US"/>
    </w:rPr>
  </w:style>
  <w:style w:type="paragraph" w:styleId="41">
    <w:name w:val="toc 4"/>
    <w:basedOn w:val="a2"/>
    <w:next w:val="a2"/>
    <w:autoRedefine/>
    <w:uiPriority w:val="99"/>
    <w:semiHidden/>
    <w:rsid w:val="001543AE"/>
    <w:pPr>
      <w:tabs>
        <w:tab w:val="right" w:leader="dot" w:pos="9345"/>
      </w:tabs>
      <w:ind w:firstLine="709"/>
    </w:pPr>
    <w:rPr>
      <w:noProof/>
      <w:lang w:eastAsia="en-US"/>
    </w:rPr>
  </w:style>
  <w:style w:type="paragraph" w:styleId="51">
    <w:name w:val="toc 5"/>
    <w:basedOn w:val="a2"/>
    <w:next w:val="a2"/>
    <w:autoRedefine/>
    <w:uiPriority w:val="99"/>
    <w:semiHidden/>
    <w:rsid w:val="001543AE"/>
    <w:pPr>
      <w:ind w:left="958" w:firstLine="709"/>
    </w:pPr>
    <w:rPr>
      <w:lang w:eastAsia="en-US"/>
    </w:rPr>
  </w:style>
  <w:style w:type="paragraph" w:customStyle="1" w:styleId="afd">
    <w:name w:val="содержание"/>
    <w:uiPriority w:val="99"/>
    <w:rsid w:val="001543AE"/>
    <w:pPr>
      <w:spacing w:line="360" w:lineRule="auto"/>
      <w:jc w:val="center"/>
    </w:pPr>
    <w:rPr>
      <w:b/>
      <w:bCs/>
      <w:i/>
      <w:iCs/>
      <w:smallCaps/>
      <w:noProof/>
      <w:sz w:val="28"/>
      <w:szCs w:val="28"/>
    </w:rPr>
  </w:style>
  <w:style w:type="paragraph" w:customStyle="1" w:styleId="a">
    <w:name w:val="список ненумерованный"/>
    <w:autoRedefine/>
    <w:uiPriority w:val="99"/>
    <w:rsid w:val="001543AE"/>
    <w:pPr>
      <w:numPr>
        <w:numId w:val="40"/>
      </w:numPr>
      <w:spacing w:line="360" w:lineRule="auto"/>
      <w:jc w:val="both"/>
    </w:pPr>
    <w:rPr>
      <w:noProof/>
      <w:sz w:val="28"/>
      <w:szCs w:val="28"/>
      <w:lang w:val="uk-UA"/>
    </w:rPr>
  </w:style>
  <w:style w:type="paragraph" w:customStyle="1" w:styleId="a1">
    <w:name w:val="список нумерованный"/>
    <w:autoRedefine/>
    <w:uiPriority w:val="99"/>
    <w:rsid w:val="001543AE"/>
    <w:pPr>
      <w:numPr>
        <w:numId w:val="41"/>
      </w:numPr>
      <w:spacing w:line="360" w:lineRule="auto"/>
      <w:jc w:val="both"/>
    </w:pPr>
    <w:rPr>
      <w:noProof/>
      <w:sz w:val="28"/>
      <w:szCs w:val="28"/>
    </w:rPr>
  </w:style>
  <w:style w:type="paragraph" w:customStyle="1" w:styleId="100">
    <w:name w:val="Стиль Оглавление 1 + Первая строка:  0 см"/>
    <w:basedOn w:val="14"/>
    <w:autoRedefine/>
    <w:uiPriority w:val="99"/>
    <w:rsid w:val="001543AE"/>
    <w:rPr>
      <w:b/>
      <w:bCs/>
    </w:rPr>
  </w:style>
  <w:style w:type="paragraph" w:customStyle="1" w:styleId="101">
    <w:name w:val="Стиль Оглавление 1 + Первая строка:  0 см1"/>
    <w:basedOn w:val="14"/>
    <w:autoRedefine/>
    <w:uiPriority w:val="99"/>
    <w:rsid w:val="001543AE"/>
    <w:rPr>
      <w:b/>
      <w:bCs/>
    </w:rPr>
  </w:style>
  <w:style w:type="paragraph" w:customStyle="1" w:styleId="200">
    <w:name w:val="Стиль Оглавление 2 + Слева:  0 см Первая строка:  0 см"/>
    <w:basedOn w:val="24"/>
    <w:autoRedefine/>
    <w:uiPriority w:val="99"/>
    <w:rsid w:val="001543AE"/>
  </w:style>
  <w:style w:type="paragraph" w:customStyle="1" w:styleId="31250">
    <w:name w:val="Стиль Оглавление 3 + Слева:  125 см Первая строка:  0 см"/>
    <w:basedOn w:val="35"/>
    <w:autoRedefine/>
    <w:uiPriority w:val="99"/>
    <w:rsid w:val="001543AE"/>
    <w:rPr>
      <w:i/>
      <w:iCs/>
    </w:rPr>
  </w:style>
  <w:style w:type="paragraph" w:customStyle="1" w:styleId="afe">
    <w:name w:val="ТАБЛИЦА"/>
    <w:next w:val="a2"/>
    <w:autoRedefine/>
    <w:uiPriority w:val="99"/>
    <w:rsid w:val="001543AE"/>
    <w:pPr>
      <w:spacing w:line="360" w:lineRule="auto"/>
    </w:pPr>
    <w:rPr>
      <w:color w:val="000000"/>
    </w:rPr>
  </w:style>
  <w:style w:type="paragraph" w:customStyle="1" w:styleId="102">
    <w:name w:val="Стиль ТАБЛИЦА + 10 пт"/>
    <w:basedOn w:val="afe"/>
    <w:next w:val="a2"/>
    <w:autoRedefine/>
    <w:uiPriority w:val="99"/>
    <w:rsid w:val="001543AE"/>
  </w:style>
  <w:style w:type="paragraph" w:customStyle="1" w:styleId="aff">
    <w:name w:val="Стиль ТАБЛИЦА + Междустр.интервал:  полуторный"/>
    <w:basedOn w:val="afe"/>
    <w:uiPriority w:val="99"/>
    <w:rsid w:val="001543AE"/>
  </w:style>
  <w:style w:type="paragraph" w:customStyle="1" w:styleId="16">
    <w:name w:val="Стиль ТАБЛИЦА + Междустр.интервал:  полуторный1"/>
    <w:basedOn w:val="afe"/>
    <w:autoRedefine/>
    <w:uiPriority w:val="99"/>
    <w:rsid w:val="001543AE"/>
  </w:style>
  <w:style w:type="table" w:customStyle="1" w:styleId="17">
    <w:name w:val="Стиль таблицы1"/>
    <w:basedOn w:val="a4"/>
    <w:uiPriority w:val="99"/>
    <w:rsid w:val="001543AE"/>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f0">
    <w:name w:val="схема"/>
    <w:autoRedefine/>
    <w:uiPriority w:val="99"/>
    <w:rsid w:val="001543AE"/>
    <w:pPr>
      <w:jc w:val="center"/>
    </w:pPr>
  </w:style>
  <w:style w:type="paragraph" w:styleId="aff1">
    <w:name w:val="endnote text"/>
    <w:basedOn w:val="a2"/>
    <w:link w:val="aff2"/>
    <w:autoRedefine/>
    <w:uiPriority w:val="99"/>
    <w:semiHidden/>
    <w:rsid w:val="001543AE"/>
    <w:pPr>
      <w:ind w:firstLine="709"/>
    </w:pPr>
    <w:rPr>
      <w:sz w:val="20"/>
      <w:szCs w:val="20"/>
      <w:lang w:eastAsia="en-US"/>
    </w:rPr>
  </w:style>
  <w:style w:type="character" w:customStyle="1" w:styleId="aff2">
    <w:name w:val="Текст концевой сноски Знак"/>
    <w:link w:val="aff1"/>
    <w:uiPriority w:val="99"/>
    <w:semiHidden/>
    <w:rPr>
      <w:sz w:val="20"/>
      <w:szCs w:val="20"/>
    </w:rPr>
  </w:style>
  <w:style w:type="character" w:customStyle="1" w:styleId="aff3">
    <w:name w:val="Текст сноски Знак"/>
    <w:uiPriority w:val="99"/>
    <w:rsid w:val="001543AE"/>
    <w:rPr>
      <w:color w:val="000000"/>
      <w:lang w:val="ru-RU" w:eastAsia="ru-RU"/>
    </w:rPr>
  </w:style>
  <w:style w:type="paragraph" w:customStyle="1" w:styleId="aff4">
    <w:name w:val="титут"/>
    <w:autoRedefine/>
    <w:uiPriority w:val="99"/>
    <w:rsid w:val="001543AE"/>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9024434">
      <w:marLeft w:val="0"/>
      <w:marRight w:val="0"/>
      <w:marTop w:val="0"/>
      <w:marBottom w:val="0"/>
      <w:divBdr>
        <w:top w:val="none" w:sz="0" w:space="0" w:color="auto"/>
        <w:left w:val="none" w:sz="0" w:space="0" w:color="auto"/>
        <w:bottom w:val="none" w:sz="0" w:space="0" w:color="auto"/>
        <w:right w:val="none" w:sz="0" w:space="0" w:color="auto"/>
      </w:divBdr>
    </w:div>
    <w:div w:id="1259024439">
      <w:marLeft w:val="0"/>
      <w:marRight w:val="0"/>
      <w:marTop w:val="0"/>
      <w:marBottom w:val="0"/>
      <w:divBdr>
        <w:top w:val="none" w:sz="0" w:space="0" w:color="auto"/>
        <w:left w:val="none" w:sz="0" w:space="0" w:color="auto"/>
        <w:bottom w:val="none" w:sz="0" w:space="0" w:color="auto"/>
        <w:right w:val="none" w:sz="0" w:space="0" w:color="auto"/>
      </w:divBdr>
    </w:div>
    <w:div w:id="1259024448">
      <w:marLeft w:val="0"/>
      <w:marRight w:val="0"/>
      <w:marTop w:val="0"/>
      <w:marBottom w:val="0"/>
      <w:divBdr>
        <w:top w:val="none" w:sz="0" w:space="0" w:color="auto"/>
        <w:left w:val="none" w:sz="0" w:space="0" w:color="auto"/>
        <w:bottom w:val="none" w:sz="0" w:space="0" w:color="auto"/>
        <w:right w:val="none" w:sz="0" w:space="0" w:color="auto"/>
      </w:divBdr>
      <w:divsChild>
        <w:div w:id="1259024443">
          <w:marLeft w:val="0"/>
          <w:marRight w:val="0"/>
          <w:marTop w:val="0"/>
          <w:marBottom w:val="0"/>
          <w:divBdr>
            <w:top w:val="none" w:sz="0" w:space="0" w:color="auto"/>
            <w:left w:val="none" w:sz="0" w:space="0" w:color="auto"/>
            <w:bottom w:val="none" w:sz="0" w:space="0" w:color="auto"/>
            <w:right w:val="none" w:sz="0" w:space="0" w:color="auto"/>
          </w:divBdr>
        </w:div>
        <w:div w:id="1259024453">
          <w:marLeft w:val="0"/>
          <w:marRight w:val="0"/>
          <w:marTop w:val="0"/>
          <w:marBottom w:val="0"/>
          <w:divBdr>
            <w:top w:val="none" w:sz="0" w:space="0" w:color="auto"/>
            <w:left w:val="none" w:sz="0" w:space="0" w:color="auto"/>
            <w:bottom w:val="none" w:sz="0" w:space="0" w:color="auto"/>
            <w:right w:val="none" w:sz="0" w:space="0" w:color="auto"/>
          </w:divBdr>
          <w:divsChild>
            <w:div w:id="125902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024449">
      <w:marLeft w:val="0"/>
      <w:marRight w:val="0"/>
      <w:marTop w:val="0"/>
      <w:marBottom w:val="0"/>
      <w:divBdr>
        <w:top w:val="none" w:sz="0" w:space="0" w:color="auto"/>
        <w:left w:val="none" w:sz="0" w:space="0" w:color="auto"/>
        <w:bottom w:val="none" w:sz="0" w:space="0" w:color="auto"/>
        <w:right w:val="none" w:sz="0" w:space="0" w:color="auto"/>
      </w:divBdr>
      <w:divsChild>
        <w:div w:id="1259024433">
          <w:marLeft w:val="0"/>
          <w:marRight w:val="0"/>
          <w:marTop w:val="0"/>
          <w:marBottom w:val="0"/>
          <w:divBdr>
            <w:top w:val="none" w:sz="0" w:space="0" w:color="auto"/>
            <w:left w:val="none" w:sz="0" w:space="0" w:color="auto"/>
            <w:bottom w:val="none" w:sz="0" w:space="0" w:color="auto"/>
            <w:right w:val="none" w:sz="0" w:space="0" w:color="auto"/>
          </w:divBdr>
        </w:div>
        <w:div w:id="1259024435">
          <w:marLeft w:val="0"/>
          <w:marRight w:val="0"/>
          <w:marTop w:val="0"/>
          <w:marBottom w:val="0"/>
          <w:divBdr>
            <w:top w:val="none" w:sz="0" w:space="0" w:color="auto"/>
            <w:left w:val="none" w:sz="0" w:space="0" w:color="auto"/>
            <w:bottom w:val="none" w:sz="0" w:space="0" w:color="auto"/>
            <w:right w:val="none" w:sz="0" w:space="0" w:color="auto"/>
          </w:divBdr>
        </w:div>
        <w:div w:id="1259024436">
          <w:marLeft w:val="0"/>
          <w:marRight w:val="0"/>
          <w:marTop w:val="0"/>
          <w:marBottom w:val="0"/>
          <w:divBdr>
            <w:top w:val="none" w:sz="0" w:space="0" w:color="auto"/>
            <w:left w:val="none" w:sz="0" w:space="0" w:color="auto"/>
            <w:bottom w:val="none" w:sz="0" w:space="0" w:color="auto"/>
            <w:right w:val="none" w:sz="0" w:space="0" w:color="auto"/>
          </w:divBdr>
        </w:div>
        <w:div w:id="1259024437">
          <w:marLeft w:val="0"/>
          <w:marRight w:val="0"/>
          <w:marTop w:val="0"/>
          <w:marBottom w:val="0"/>
          <w:divBdr>
            <w:top w:val="none" w:sz="0" w:space="0" w:color="auto"/>
            <w:left w:val="none" w:sz="0" w:space="0" w:color="auto"/>
            <w:bottom w:val="none" w:sz="0" w:space="0" w:color="auto"/>
            <w:right w:val="none" w:sz="0" w:space="0" w:color="auto"/>
          </w:divBdr>
        </w:div>
        <w:div w:id="1259024438">
          <w:marLeft w:val="0"/>
          <w:marRight w:val="0"/>
          <w:marTop w:val="0"/>
          <w:marBottom w:val="0"/>
          <w:divBdr>
            <w:top w:val="none" w:sz="0" w:space="0" w:color="auto"/>
            <w:left w:val="none" w:sz="0" w:space="0" w:color="auto"/>
            <w:bottom w:val="none" w:sz="0" w:space="0" w:color="auto"/>
            <w:right w:val="none" w:sz="0" w:space="0" w:color="auto"/>
          </w:divBdr>
        </w:div>
        <w:div w:id="1259024440">
          <w:marLeft w:val="0"/>
          <w:marRight w:val="0"/>
          <w:marTop w:val="0"/>
          <w:marBottom w:val="0"/>
          <w:divBdr>
            <w:top w:val="none" w:sz="0" w:space="0" w:color="auto"/>
            <w:left w:val="none" w:sz="0" w:space="0" w:color="auto"/>
            <w:bottom w:val="none" w:sz="0" w:space="0" w:color="auto"/>
            <w:right w:val="none" w:sz="0" w:space="0" w:color="auto"/>
          </w:divBdr>
        </w:div>
        <w:div w:id="1259024441">
          <w:marLeft w:val="0"/>
          <w:marRight w:val="0"/>
          <w:marTop w:val="0"/>
          <w:marBottom w:val="0"/>
          <w:divBdr>
            <w:top w:val="none" w:sz="0" w:space="0" w:color="auto"/>
            <w:left w:val="none" w:sz="0" w:space="0" w:color="auto"/>
            <w:bottom w:val="none" w:sz="0" w:space="0" w:color="auto"/>
            <w:right w:val="none" w:sz="0" w:space="0" w:color="auto"/>
          </w:divBdr>
        </w:div>
        <w:div w:id="1259024442">
          <w:marLeft w:val="0"/>
          <w:marRight w:val="0"/>
          <w:marTop w:val="0"/>
          <w:marBottom w:val="0"/>
          <w:divBdr>
            <w:top w:val="none" w:sz="0" w:space="0" w:color="auto"/>
            <w:left w:val="none" w:sz="0" w:space="0" w:color="auto"/>
            <w:bottom w:val="none" w:sz="0" w:space="0" w:color="auto"/>
            <w:right w:val="none" w:sz="0" w:space="0" w:color="auto"/>
          </w:divBdr>
        </w:div>
        <w:div w:id="1259024444">
          <w:marLeft w:val="0"/>
          <w:marRight w:val="0"/>
          <w:marTop w:val="0"/>
          <w:marBottom w:val="0"/>
          <w:divBdr>
            <w:top w:val="none" w:sz="0" w:space="0" w:color="auto"/>
            <w:left w:val="none" w:sz="0" w:space="0" w:color="auto"/>
            <w:bottom w:val="none" w:sz="0" w:space="0" w:color="auto"/>
            <w:right w:val="none" w:sz="0" w:space="0" w:color="auto"/>
          </w:divBdr>
        </w:div>
        <w:div w:id="1259024446">
          <w:marLeft w:val="0"/>
          <w:marRight w:val="0"/>
          <w:marTop w:val="0"/>
          <w:marBottom w:val="0"/>
          <w:divBdr>
            <w:top w:val="none" w:sz="0" w:space="0" w:color="auto"/>
            <w:left w:val="none" w:sz="0" w:space="0" w:color="auto"/>
            <w:bottom w:val="none" w:sz="0" w:space="0" w:color="auto"/>
            <w:right w:val="none" w:sz="0" w:space="0" w:color="auto"/>
          </w:divBdr>
        </w:div>
        <w:div w:id="1259024447">
          <w:marLeft w:val="0"/>
          <w:marRight w:val="0"/>
          <w:marTop w:val="0"/>
          <w:marBottom w:val="0"/>
          <w:divBdr>
            <w:top w:val="none" w:sz="0" w:space="0" w:color="auto"/>
            <w:left w:val="none" w:sz="0" w:space="0" w:color="auto"/>
            <w:bottom w:val="none" w:sz="0" w:space="0" w:color="auto"/>
            <w:right w:val="none" w:sz="0" w:space="0" w:color="auto"/>
          </w:divBdr>
        </w:div>
        <w:div w:id="1259024450">
          <w:marLeft w:val="0"/>
          <w:marRight w:val="0"/>
          <w:marTop w:val="0"/>
          <w:marBottom w:val="0"/>
          <w:divBdr>
            <w:top w:val="none" w:sz="0" w:space="0" w:color="auto"/>
            <w:left w:val="none" w:sz="0" w:space="0" w:color="auto"/>
            <w:bottom w:val="none" w:sz="0" w:space="0" w:color="auto"/>
            <w:right w:val="none" w:sz="0" w:space="0" w:color="auto"/>
          </w:divBdr>
        </w:div>
        <w:div w:id="1259024451">
          <w:marLeft w:val="0"/>
          <w:marRight w:val="0"/>
          <w:marTop w:val="0"/>
          <w:marBottom w:val="0"/>
          <w:divBdr>
            <w:top w:val="none" w:sz="0" w:space="0" w:color="auto"/>
            <w:left w:val="none" w:sz="0" w:space="0" w:color="auto"/>
            <w:bottom w:val="none" w:sz="0" w:space="0" w:color="auto"/>
            <w:right w:val="none" w:sz="0" w:space="0" w:color="auto"/>
          </w:divBdr>
        </w:div>
        <w:div w:id="12590244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11380</Words>
  <Characters>64866</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7</vt:lpstr>
    </vt:vector>
  </TitlesOfParts>
  <Company>Kontora</Company>
  <LinksUpToDate>false</LinksUpToDate>
  <CharactersWithSpaces>76094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dc:title>
  <dc:subject/>
  <dc:creator>Admin</dc:creator>
  <cp:keywords/>
  <dc:description/>
  <cp:lastModifiedBy>admin</cp:lastModifiedBy>
  <cp:revision>2</cp:revision>
  <dcterms:created xsi:type="dcterms:W3CDTF">2014-02-24T09:55:00Z</dcterms:created>
  <dcterms:modified xsi:type="dcterms:W3CDTF">2014-02-24T09:55:00Z</dcterms:modified>
</cp:coreProperties>
</file>