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B" w:rsidRPr="00D25EC2" w:rsidRDefault="00ED05BB" w:rsidP="00D25EC2">
      <w:pPr>
        <w:pStyle w:val="afa"/>
      </w:pPr>
      <w:r w:rsidRPr="00D25EC2">
        <w:t>Федеральное</w:t>
      </w:r>
      <w:r w:rsidR="00D25EC2" w:rsidRPr="00D25EC2">
        <w:t xml:space="preserve"> </w:t>
      </w:r>
      <w:r w:rsidRPr="00D25EC2">
        <w:t>агентство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образованию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</w:p>
    <w:p w:rsidR="00DD3E39" w:rsidRDefault="00ED05BB" w:rsidP="00D25EC2">
      <w:pPr>
        <w:pStyle w:val="afa"/>
        <w:rPr>
          <w:b/>
        </w:rPr>
      </w:pPr>
      <w:r w:rsidRPr="00D25EC2">
        <w:rPr>
          <w:b/>
        </w:rPr>
        <w:t>Государственное</w:t>
      </w:r>
      <w:r w:rsidR="00D25EC2" w:rsidRPr="00D25EC2">
        <w:rPr>
          <w:b/>
        </w:rPr>
        <w:t xml:space="preserve"> </w:t>
      </w:r>
      <w:r w:rsidRPr="00D25EC2">
        <w:rPr>
          <w:b/>
        </w:rPr>
        <w:t>образовательное</w:t>
      </w:r>
      <w:r w:rsidR="00D25EC2" w:rsidRPr="00D25EC2">
        <w:rPr>
          <w:b/>
        </w:rPr>
        <w:t xml:space="preserve"> </w:t>
      </w:r>
      <w:r w:rsidRPr="00D25EC2">
        <w:rPr>
          <w:b/>
        </w:rPr>
        <w:t>учреждение</w:t>
      </w:r>
      <w:r w:rsidR="00D25EC2" w:rsidRPr="00D25EC2">
        <w:rPr>
          <w:b/>
        </w:rPr>
        <w:t xml:space="preserve"> </w:t>
      </w:r>
    </w:p>
    <w:p w:rsidR="00ED05BB" w:rsidRPr="00D25EC2" w:rsidRDefault="00DD3E39" w:rsidP="00D25EC2">
      <w:pPr>
        <w:pStyle w:val="afa"/>
        <w:rPr>
          <w:b/>
        </w:rPr>
      </w:pPr>
      <w:r>
        <w:rPr>
          <w:b/>
        </w:rPr>
        <w:t>В</w:t>
      </w:r>
      <w:r w:rsidR="00ED05BB" w:rsidRPr="00D25EC2">
        <w:rPr>
          <w:b/>
        </w:rPr>
        <w:t>ысшего</w:t>
      </w:r>
      <w:r w:rsidR="00D25EC2" w:rsidRPr="00D25EC2">
        <w:rPr>
          <w:b/>
        </w:rPr>
        <w:t xml:space="preserve"> </w:t>
      </w:r>
      <w:r w:rsidR="00ED05BB" w:rsidRPr="00D25EC2">
        <w:rPr>
          <w:b/>
        </w:rPr>
        <w:t>профессионального</w:t>
      </w:r>
      <w:r w:rsidR="00D25EC2" w:rsidRPr="00D25EC2">
        <w:rPr>
          <w:b/>
        </w:rPr>
        <w:t xml:space="preserve"> </w:t>
      </w:r>
      <w:r w:rsidR="00ED05BB" w:rsidRPr="00D25EC2">
        <w:rPr>
          <w:b/>
        </w:rPr>
        <w:t>образования</w:t>
      </w:r>
    </w:p>
    <w:p w:rsidR="00A363A5" w:rsidRPr="00D25EC2" w:rsidRDefault="00ED05BB" w:rsidP="00D25EC2">
      <w:pPr>
        <w:pStyle w:val="afa"/>
        <w:rPr>
          <w:b/>
        </w:rPr>
      </w:pPr>
      <w:r w:rsidRPr="00D25EC2">
        <w:rPr>
          <w:b/>
        </w:rPr>
        <w:t>Сибирский</w:t>
      </w:r>
      <w:r w:rsidR="00D25EC2" w:rsidRPr="00D25EC2">
        <w:rPr>
          <w:b/>
        </w:rPr>
        <w:t xml:space="preserve"> </w:t>
      </w:r>
      <w:r w:rsidRPr="00D25EC2">
        <w:rPr>
          <w:b/>
        </w:rPr>
        <w:t>государственный</w:t>
      </w:r>
      <w:r w:rsidR="00D25EC2" w:rsidRPr="00D25EC2">
        <w:rPr>
          <w:b/>
        </w:rPr>
        <w:t xml:space="preserve"> </w:t>
      </w:r>
      <w:r w:rsidRPr="00D25EC2">
        <w:rPr>
          <w:b/>
        </w:rPr>
        <w:t>индустриальный</w:t>
      </w:r>
      <w:r w:rsidR="00D25EC2" w:rsidRPr="00D25EC2">
        <w:rPr>
          <w:b/>
        </w:rPr>
        <w:t xml:space="preserve"> </w:t>
      </w:r>
      <w:r w:rsidRPr="00D25EC2">
        <w:rPr>
          <w:b/>
        </w:rPr>
        <w:t>университет</w:t>
      </w:r>
    </w:p>
    <w:p w:rsidR="00D25EC2" w:rsidRDefault="00ED05BB" w:rsidP="00D25EC2">
      <w:pPr>
        <w:pStyle w:val="afa"/>
        <w:rPr>
          <w:b/>
        </w:rPr>
      </w:pPr>
      <w:r w:rsidRPr="00D25EC2">
        <w:t>Кафедра</w:t>
      </w:r>
      <w:r w:rsidR="00D25EC2" w:rsidRPr="00D25EC2">
        <w:t xml:space="preserve"> </w:t>
      </w:r>
      <w:r w:rsidRPr="00D25EC2">
        <w:t>строительного</w:t>
      </w:r>
      <w:r w:rsidR="00D25EC2" w:rsidRPr="00D25EC2">
        <w:t xml:space="preserve"> </w:t>
      </w:r>
      <w:r w:rsidRPr="00D25EC2">
        <w:t>производства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недвижимости</w:t>
      </w:r>
    </w:p>
    <w:p w:rsidR="00D25EC2" w:rsidRDefault="00D25EC2" w:rsidP="00D25EC2">
      <w:pPr>
        <w:pStyle w:val="afa"/>
      </w:pPr>
    </w:p>
    <w:p w:rsidR="00D25EC2" w:rsidRDefault="00D25EC2" w:rsidP="00D25EC2">
      <w:pPr>
        <w:pStyle w:val="afa"/>
      </w:pPr>
    </w:p>
    <w:p w:rsidR="00D25EC2" w:rsidRDefault="00D25EC2" w:rsidP="00D25EC2">
      <w:pPr>
        <w:pStyle w:val="afa"/>
      </w:pPr>
    </w:p>
    <w:p w:rsidR="00D25EC2" w:rsidRDefault="00D25EC2" w:rsidP="00D25EC2">
      <w:pPr>
        <w:pStyle w:val="afa"/>
      </w:pPr>
    </w:p>
    <w:p w:rsidR="00D25EC2" w:rsidRDefault="00D25EC2" w:rsidP="00D25EC2">
      <w:pPr>
        <w:pStyle w:val="afa"/>
      </w:pPr>
    </w:p>
    <w:p w:rsidR="00ED05BB" w:rsidRPr="00D25EC2" w:rsidRDefault="00ED05BB" w:rsidP="00D25EC2">
      <w:pPr>
        <w:pStyle w:val="afa"/>
      </w:pPr>
      <w:r w:rsidRPr="00D25EC2">
        <w:t>Курсовая</w:t>
      </w:r>
      <w:r w:rsidR="00D25EC2" w:rsidRPr="00D25EC2">
        <w:t xml:space="preserve"> </w:t>
      </w:r>
      <w:r w:rsidRPr="00D25EC2">
        <w:t>работа</w:t>
      </w:r>
    </w:p>
    <w:p w:rsidR="00D25EC2" w:rsidRDefault="00ED05BB" w:rsidP="00D25EC2">
      <w:pPr>
        <w:pStyle w:val="afa"/>
        <w:rPr>
          <w:b/>
          <w:bCs/>
        </w:rPr>
      </w:pPr>
      <w:r w:rsidRPr="00D25EC2">
        <w:rPr>
          <w:b/>
          <w:bCs/>
        </w:rPr>
        <w:t>Регулирование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сферы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управления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недвижимост</w:t>
      </w:r>
      <w:r w:rsidR="00DD3E39">
        <w:rPr>
          <w:b/>
          <w:bCs/>
        </w:rPr>
        <w:t>ью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государством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и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профессиональными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объединениями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по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управлению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недвижимост</w:t>
      </w:r>
      <w:r w:rsidR="00DD3E39">
        <w:rPr>
          <w:b/>
          <w:bCs/>
        </w:rPr>
        <w:t>ью</w:t>
      </w:r>
    </w:p>
    <w:p w:rsidR="00D25EC2" w:rsidRDefault="00D25EC2" w:rsidP="00D25EC2">
      <w:pPr>
        <w:pStyle w:val="afa"/>
        <w:rPr>
          <w:b/>
          <w:bCs/>
        </w:rPr>
      </w:pPr>
    </w:p>
    <w:p w:rsidR="00D25EC2" w:rsidRDefault="00D25EC2" w:rsidP="00D25EC2">
      <w:pPr>
        <w:pStyle w:val="afa"/>
        <w:rPr>
          <w:b/>
          <w:bCs/>
        </w:rPr>
      </w:pPr>
    </w:p>
    <w:p w:rsidR="00D25EC2" w:rsidRDefault="00D25EC2" w:rsidP="00D25EC2">
      <w:pPr>
        <w:pStyle w:val="afa"/>
        <w:rPr>
          <w:b/>
          <w:bCs/>
        </w:rPr>
      </w:pPr>
    </w:p>
    <w:p w:rsidR="00D25EC2" w:rsidRPr="00D25EC2" w:rsidRDefault="00ED05BB" w:rsidP="00D25EC2">
      <w:pPr>
        <w:pStyle w:val="afa"/>
        <w:jc w:val="left"/>
      </w:pPr>
      <w:r w:rsidRPr="00D25EC2">
        <w:t>Выполнил</w:t>
      </w:r>
      <w:r w:rsidR="00D25EC2" w:rsidRPr="00D25EC2">
        <w:t>:</w:t>
      </w:r>
    </w:p>
    <w:p w:rsidR="00ED05BB" w:rsidRPr="00D25EC2" w:rsidRDefault="00ED05BB" w:rsidP="00D25EC2">
      <w:pPr>
        <w:pStyle w:val="afa"/>
        <w:jc w:val="left"/>
      </w:pPr>
      <w:r w:rsidRPr="00D25EC2">
        <w:t>Студент</w:t>
      </w:r>
      <w:r w:rsidR="00D25EC2" w:rsidRPr="00D25EC2">
        <w:t xml:space="preserve"> </w:t>
      </w:r>
      <w:r w:rsidRPr="00D25EC2">
        <w:t>гр</w:t>
      </w:r>
      <w:r w:rsidR="00D25EC2" w:rsidRPr="00D25EC2">
        <w:t xml:space="preserve">. </w:t>
      </w:r>
      <w:r w:rsidRPr="00D25EC2">
        <w:t>СЭН-06</w:t>
      </w:r>
    </w:p>
    <w:p w:rsidR="00D25EC2" w:rsidRPr="00D25EC2" w:rsidRDefault="00ED05BB" w:rsidP="00D25EC2">
      <w:pPr>
        <w:pStyle w:val="afa"/>
        <w:jc w:val="left"/>
      </w:pPr>
      <w:r w:rsidRPr="00D25EC2">
        <w:t>Королик</w:t>
      </w:r>
      <w:r w:rsidR="00D25EC2" w:rsidRPr="00D25EC2">
        <w:t xml:space="preserve"> </w:t>
      </w:r>
      <w:r w:rsidRPr="00D25EC2">
        <w:t>Ю</w:t>
      </w:r>
      <w:r w:rsidR="00DD3E39">
        <w:t>.</w:t>
      </w:r>
      <w:r w:rsidRPr="00D25EC2">
        <w:t>В</w:t>
      </w:r>
      <w:r w:rsidR="00D25EC2" w:rsidRPr="00D25EC2">
        <w:t>.</w:t>
      </w:r>
    </w:p>
    <w:p w:rsidR="00D25EC2" w:rsidRPr="00D25EC2" w:rsidRDefault="00ED05BB" w:rsidP="00D25EC2">
      <w:pPr>
        <w:pStyle w:val="afa"/>
        <w:jc w:val="left"/>
      </w:pPr>
      <w:r w:rsidRPr="00D25EC2">
        <w:t>Проверил</w:t>
      </w:r>
      <w:r w:rsidR="00D25EC2" w:rsidRPr="00D25EC2">
        <w:t>:</w:t>
      </w:r>
    </w:p>
    <w:p w:rsidR="00ED05BB" w:rsidRPr="00D25EC2" w:rsidRDefault="00ED05BB" w:rsidP="00D25EC2">
      <w:pPr>
        <w:pStyle w:val="afa"/>
        <w:jc w:val="left"/>
      </w:pPr>
      <w:r w:rsidRPr="00D25EC2">
        <w:t>Ст</w:t>
      </w:r>
      <w:r w:rsidR="00D25EC2" w:rsidRPr="00D25EC2">
        <w:t xml:space="preserve">. </w:t>
      </w:r>
      <w:r w:rsidRPr="00D25EC2">
        <w:t>преподаватель</w:t>
      </w:r>
    </w:p>
    <w:p w:rsidR="00D25EC2" w:rsidRDefault="00ED05BB" w:rsidP="00D25EC2">
      <w:pPr>
        <w:pStyle w:val="afa"/>
        <w:jc w:val="left"/>
      </w:pPr>
      <w:r w:rsidRPr="00D25EC2">
        <w:t>Абрамович</w:t>
      </w:r>
      <w:r w:rsidR="00D25EC2" w:rsidRPr="00D25EC2">
        <w:t xml:space="preserve"> </w:t>
      </w:r>
      <w:r w:rsidRPr="00D25EC2">
        <w:t>О</w:t>
      </w:r>
      <w:r w:rsidR="00DD3E39">
        <w:t>.</w:t>
      </w:r>
      <w:r w:rsidRPr="00D25EC2">
        <w:t>С</w:t>
      </w:r>
      <w:r w:rsidR="00D25EC2" w:rsidRPr="00D25EC2">
        <w:t>.</w:t>
      </w:r>
    </w:p>
    <w:p w:rsidR="00D25EC2" w:rsidRDefault="00D25EC2" w:rsidP="00D25EC2">
      <w:pPr>
        <w:pStyle w:val="afa"/>
      </w:pPr>
    </w:p>
    <w:p w:rsidR="00D25EC2" w:rsidRDefault="00D25EC2" w:rsidP="00D25EC2">
      <w:pPr>
        <w:pStyle w:val="afa"/>
      </w:pPr>
    </w:p>
    <w:p w:rsidR="00D25EC2" w:rsidRDefault="00D25EC2" w:rsidP="00D25EC2">
      <w:pPr>
        <w:pStyle w:val="afa"/>
      </w:pPr>
    </w:p>
    <w:p w:rsidR="00D25EC2" w:rsidRDefault="00D25EC2" w:rsidP="00D25EC2">
      <w:pPr>
        <w:pStyle w:val="afa"/>
      </w:pPr>
    </w:p>
    <w:p w:rsidR="00D25EC2" w:rsidRDefault="00D25EC2" w:rsidP="00D25EC2">
      <w:pPr>
        <w:pStyle w:val="afa"/>
      </w:pPr>
    </w:p>
    <w:p w:rsidR="00D25EC2" w:rsidRDefault="00D25EC2" w:rsidP="00D25EC2">
      <w:pPr>
        <w:pStyle w:val="afa"/>
      </w:pPr>
    </w:p>
    <w:p w:rsidR="00A363A5" w:rsidRPr="00D25EC2" w:rsidRDefault="00ED05BB" w:rsidP="00D25EC2">
      <w:pPr>
        <w:pStyle w:val="afa"/>
      </w:pPr>
      <w:r w:rsidRPr="00D25EC2">
        <w:t>Новокузнецк</w:t>
      </w:r>
      <w:r w:rsidR="00D25EC2">
        <w:t xml:space="preserve"> </w:t>
      </w:r>
      <w:r w:rsidRPr="00D25EC2">
        <w:t>2009</w:t>
      </w:r>
    </w:p>
    <w:p w:rsidR="00ED05BB" w:rsidRDefault="00D25EC2" w:rsidP="00D25EC2">
      <w:pPr>
        <w:pStyle w:val="af5"/>
      </w:pPr>
      <w:r>
        <w:br w:type="page"/>
      </w:r>
      <w:r w:rsidR="00ED05BB" w:rsidRPr="00D25EC2">
        <w:t>Содержание</w:t>
      </w:r>
    </w:p>
    <w:p w:rsidR="00D25EC2" w:rsidRPr="00D25EC2" w:rsidRDefault="00D25EC2" w:rsidP="00D25EC2">
      <w:pPr>
        <w:pStyle w:val="af5"/>
      </w:pP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Введение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Глава 1. Государственная регистрация недвижимого имущества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1.1 Государственная регистрация прав на недвижимое имущество и сделок с ним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1.1.1 Государственная регистрация прав на недвижимость: исторический анализ законодательства России, международная практика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1.1.2 Общие положения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1.1.3 Общие требования к составу документов, представляемых на государственную регистрацию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1.1.4 Документы о субъекте права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1.1.5 Требования, предъявляемые к документам - основаниям для государственной регистрации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1.1.6 Общие требования к иным документам, необходимым в соответствии с законодательством для государственной регистрации прав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1.1.7 Заключительные положения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1.2 Технический учет объектов недвижимости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1.2.1 Общие положения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1.2.2 Порядок проведения государственного технического учета и технической инвентаризации объектов недвижимости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1.2.3 Состав сведений Реестра объектов недвижимости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1.2.4 Структура органов и организаций государственного технического учета и технической инвентаризации объектов недвижимости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1.25 Архивы организаций технической инвентаризации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1.2.6 Порядок предоставления информации организациями технической инвентаризации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1.2.7 Финансовое обеспечение деятельности организаций технической инвентаризации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1.2.8 Примерный перечень объектов недвижимости различных видов их использования, подлежащих государственному техническому учету и технической инвентаризации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Глава 2 Профессиональные объединения по управлению недвижимости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2.1 СРО в строительстве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2.2 Законодательство о СРО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2.3 Законодательная база и правовые риски управления коммерческой недвижимостью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2.4 СРО специализирующая на обслуживании жилых домов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 xml:space="preserve">2.5 Профессиональные объединения по управлению недвижимости в России (на примере </w:t>
      </w:r>
      <w:r w:rsidRPr="00B460D8">
        <w:rPr>
          <w:rStyle w:val="afb"/>
          <w:noProof/>
          <w:lang w:val="en-US"/>
        </w:rPr>
        <w:t>Alcon</w:t>
      </w:r>
      <w:r w:rsidRPr="00B460D8">
        <w:rPr>
          <w:rStyle w:val="afb"/>
          <w:noProof/>
        </w:rPr>
        <w:t>, МАТОРИН)</w:t>
      </w:r>
    </w:p>
    <w:p w:rsidR="00447876" w:rsidRDefault="004478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0D8">
        <w:rPr>
          <w:rStyle w:val="afb"/>
          <w:noProof/>
        </w:rPr>
        <w:t>Заключение</w:t>
      </w:r>
    </w:p>
    <w:p w:rsidR="00447876" w:rsidRDefault="00447876" w:rsidP="00447876">
      <w:pPr>
        <w:pStyle w:val="11"/>
        <w:tabs>
          <w:tab w:val="right" w:leader="dot" w:pos="9345"/>
        </w:tabs>
        <w:rPr>
          <w:b/>
          <w:i/>
          <w:lang w:eastAsia="ru-RU"/>
        </w:rPr>
      </w:pPr>
      <w:r w:rsidRPr="00B460D8">
        <w:rPr>
          <w:rStyle w:val="afb"/>
          <w:noProof/>
        </w:rPr>
        <w:t>Список литературы</w:t>
      </w:r>
      <w:bookmarkStart w:id="0" w:name="_Toc284414009"/>
    </w:p>
    <w:p w:rsidR="00ED05BB" w:rsidRDefault="00447876" w:rsidP="00D25EC2">
      <w:pPr>
        <w:pStyle w:val="1"/>
      </w:pPr>
      <w:r>
        <w:rPr>
          <w:b w:val="0"/>
          <w:i w:val="0"/>
          <w:smallCaps w:val="0"/>
          <w:noProof w:val="0"/>
          <w:color w:val="000000"/>
          <w:lang w:eastAsia="ru-RU"/>
        </w:rPr>
        <w:br w:type="page"/>
      </w:r>
      <w:r w:rsidR="00ED05BB" w:rsidRPr="00D25EC2">
        <w:t>Введение</w:t>
      </w:r>
      <w:bookmarkEnd w:id="0"/>
    </w:p>
    <w:p w:rsidR="00D25EC2" w:rsidRPr="00D25EC2" w:rsidRDefault="00D25EC2" w:rsidP="00D25EC2">
      <w:pPr>
        <w:rPr>
          <w:lang w:eastAsia="en-US"/>
        </w:rPr>
      </w:pPr>
    </w:p>
    <w:p w:rsidR="00D25EC2" w:rsidRPr="00D25EC2" w:rsidRDefault="00195E71" w:rsidP="00D25EC2">
      <w:pPr>
        <w:tabs>
          <w:tab w:val="left" w:pos="726"/>
        </w:tabs>
      </w:pPr>
      <w:r w:rsidRPr="00D25EC2">
        <w:t>С</w:t>
      </w:r>
      <w:r w:rsidR="00D25EC2" w:rsidRPr="00D25EC2">
        <w:t xml:space="preserve"> </w:t>
      </w:r>
      <w:r w:rsidRPr="00D25EC2">
        <w:t>развитием</w:t>
      </w:r>
      <w:r w:rsidR="00D25EC2" w:rsidRPr="00D25EC2">
        <w:t xml:space="preserve"> </w:t>
      </w:r>
      <w:r w:rsidRPr="00D25EC2">
        <w:t>рыночных</w:t>
      </w:r>
      <w:r w:rsidR="00D25EC2" w:rsidRPr="00D25EC2">
        <w:t xml:space="preserve"> </w:t>
      </w:r>
      <w:r w:rsidRPr="00D25EC2">
        <w:t>отношений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нашей</w:t>
      </w:r>
      <w:r w:rsidR="00D25EC2" w:rsidRPr="00D25EC2">
        <w:t xml:space="preserve"> </w:t>
      </w:r>
      <w:r w:rsidRPr="00D25EC2">
        <w:t>стране</w:t>
      </w:r>
      <w:r w:rsidR="00D25EC2" w:rsidRPr="00D25EC2">
        <w:t xml:space="preserve"> </w:t>
      </w:r>
      <w:r w:rsidRPr="00D25EC2">
        <w:t>вполне</w:t>
      </w:r>
      <w:r w:rsidR="00D25EC2" w:rsidRPr="00D25EC2">
        <w:t xml:space="preserve"> </w:t>
      </w:r>
      <w:r w:rsidRPr="00D25EC2">
        <w:t>естественно</w:t>
      </w:r>
      <w:r w:rsidR="00D25EC2" w:rsidRPr="00D25EC2">
        <w:t xml:space="preserve"> </w:t>
      </w:r>
      <w:r w:rsidRPr="00D25EC2">
        <w:t>связано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возникновение</w:t>
      </w:r>
      <w:r w:rsidR="00D25EC2" w:rsidRPr="00D25EC2">
        <w:t xml:space="preserve"> </w:t>
      </w:r>
      <w:r w:rsidRPr="00D25EC2">
        <w:t>разного</w:t>
      </w:r>
      <w:r w:rsidR="00D25EC2" w:rsidRPr="00D25EC2">
        <w:t xml:space="preserve"> </w:t>
      </w:r>
      <w:r w:rsidRPr="00D25EC2">
        <w:t>рода</w:t>
      </w:r>
      <w:r w:rsidR="00D25EC2" w:rsidRPr="00D25EC2">
        <w:t xml:space="preserve"> </w:t>
      </w:r>
      <w:r w:rsidRPr="00D25EC2">
        <w:t>проблем,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том</w:t>
      </w:r>
      <w:r w:rsidR="00D25EC2" w:rsidRPr="00D25EC2">
        <w:t xml:space="preserve"> </w:t>
      </w:r>
      <w:r w:rsidRPr="00D25EC2">
        <w:t>числе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правового</w:t>
      </w:r>
      <w:r w:rsidR="00D25EC2" w:rsidRPr="00D25EC2">
        <w:t xml:space="preserve"> </w:t>
      </w:r>
      <w:r w:rsidRPr="00D25EC2">
        <w:t>характера,</w:t>
      </w:r>
      <w:r w:rsidR="00D25EC2" w:rsidRPr="00D25EC2">
        <w:t xml:space="preserve"> </w:t>
      </w:r>
      <w:r w:rsidRPr="00D25EC2">
        <w:t>разрешением</w:t>
      </w:r>
      <w:r w:rsidR="00D25EC2" w:rsidRPr="00D25EC2">
        <w:t xml:space="preserve"> </w:t>
      </w:r>
      <w:r w:rsidRPr="00D25EC2">
        <w:t>которых,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мере</w:t>
      </w:r>
      <w:r w:rsidR="00D25EC2" w:rsidRPr="00D25EC2">
        <w:t xml:space="preserve"> </w:t>
      </w:r>
      <w:r w:rsidRPr="00D25EC2">
        <w:t>возможности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необходимости,</w:t>
      </w:r>
      <w:r w:rsidR="00D25EC2" w:rsidRPr="00D25EC2">
        <w:t xml:space="preserve"> </w:t>
      </w:r>
      <w:r w:rsidRPr="00D25EC2">
        <w:t>занимались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занимаются</w:t>
      </w:r>
      <w:r w:rsidR="00D25EC2" w:rsidRPr="00D25EC2">
        <w:t xml:space="preserve"> </w:t>
      </w:r>
      <w:r w:rsidRPr="00D25EC2">
        <w:t>законодатели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Так,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процессе</w:t>
      </w:r>
      <w:r w:rsidR="00D25EC2" w:rsidRPr="00D25EC2">
        <w:t xml:space="preserve"> </w:t>
      </w:r>
      <w:r w:rsidRPr="00D25EC2">
        <w:t>формирования</w:t>
      </w:r>
      <w:r w:rsidR="00D25EC2" w:rsidRPr="00D25EC2">
        <w:t xml:space="preserve"> </w:t>
      </w:r>
      <w:r w:rsidRPr="00D25EC2">
        <w:t>рынка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возникла</w:t>
      </w:r>
      <w:r w:rsidR="00D25EC2" w:rsidRPr="00D25EC2">
        <w:t xml:space="preserve"> </w:t>
      </w:r>
      <w:r w:rsidRPr="00D25EC2">
        <w:t>потребность</w:t>
      </w:r>
      <w:r w:rsidR="00D25EC2" w:rsidRPr="00D25EC2">
        <w:t xml:space="preserve"> </w:t>
      </w:r>
      <w:r w:rsidRPr="00D25EC2">
        <w:t>во</w:t>
      </w:r>
      <w:r w:rsidR="00D25EC2" w:rsidRPr="00D25EC2">
        <w:t xml:space="preserve"> </w:t>
      </w:r>
      <w:r w:rsidRPr="00D25EC2">
        <w:t>введении</w:t>
      </w:r>
      <w:r w:rsidR="00D25EC2" w:rsidRPr="00D25EC2">
        <w:t xml:space="preserve"> </w:t>
      </w:r>
      <w:r w:rsidRPr="00D25EC2">
        <w:t>норм</w:t>
      </w:r>
      <w:r w:rsidR="00D25EC2" w:rsidRPr="00D25EC2">
        <w:t xml:space="preserve"> </w:t>
      </w:r>
      <w:r w:rsidRPr="00D25EC2">
        <w:t>права,</w:t>
      </w:r>
      <w:r w:rsidR="00D25EC2" w:rsidRPr="00D25EC2">
        <w:t xml:space="preserve"> </w:t>
      </w:r>
      <w:r w:rsidRPr="00D25EC2">
        <w:t>устанавливающих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вещных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нее</w:t>
      </w:r>
      <w:r w:rsidR="00D25EC2" w:rsidRPr="00D25EC2">
        <w:t xml:space="preserve">. </w:t>
      </w:r>
      <w:r w:rsidRPr="00D25EC2">
        <w:t>Можно</w:t>
      </w:r>
      <w:r w:rsidR="00D25EC2" w:rsidRPr="00D25EC2">
        <w:t xml:space="preserve"> </w:t>
      </w:r>
      <w:r w:rsidRPr="00D25EC2">
        <w:t>выделить</w:t>
      </w:r>
      <w:r w:rsidR="00D25EC2" w:rsidRPr="00D25EC2">
        <w:t xml:space="preserve"> </w:t>
      </w:r>
      <w:r w:rsidRPr="00D25EC2">
        <w:t>несколько</w:t>
      </w:r>
      <w:r w:rsidR="00D25EC2" w:rsidRPr="00D25EC2">
        <w:t xml:space="preserve"> </w:t>
      </w:r>
      <w:r w:rsidRPr="00D25EC2">
        <w:t>причин</w:t>
      </w:r>
      <w:r w:rsidR="00D25EC2" w:rsidRPr="00D25EC2">
        <w:t xml:space="preserve"> </w:t>
      </w:r>
      <w:r w:rsidRPr="00D25EC2">
        <w:t>ее</w:t>
      </w:r>
      <w:r w:rsidR="00D25EC2" w:rsidRPr="00D25EC2">
        <w:t xml:space="preserve"> </w:t>
      </w:r>
      <w:r w:rsidRPr="00D25EC2">
        <w:t>возникновения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Во-первых,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силу</w:t>
      </w:r>
      <w:r w:rsidR="00D25EC2" w:rsidRPr="00D25EC2">
        <w:t xml:space="preserve"> </w:t>
      </w:r>
      <w:r w:rsidRPr="00D25EC2">
        <w:t>сложившейся</w:t>
      </w:r>
      <w:r w:rsidR="00D25EC2" w:rsidRPr="00D25EC2">
        <w:t xml:space="preserve"> </w:t>
      </w:r>
      <w:r w:rsidRPr="00D25EC2">
        <w:t>психологии</w:t>
      </w:r>
      <w:r w:rsidR="00D25EC2" w:rsidRPr="00D25EC2">
        <w:t xml:space="preserve"> </w:t>
      </w:r>
      <w:r w:rsidRPr="00D25EC2">
        <w:t>участники</w:t>
      </w:r>
      <w:r w:rsidR="00D25EC2" w:rsidRPr="00D25EC2">
        <w:t xml:space="preserve"> </w:t>
      </w:r>
      <w:r w:rsidRPr="00D25EC2">
        <w:t>гражданско-правовых</w:t>
      </w:r>
      <w:r w:rsidR="00D25EC2" w:rsidRPr="00D25EC2">
        <w:t xml:space="preserve"> </w:t>
      </w:r>
      <w:r w:rsidRPr="00D25EC2">
        <w:t>отношений</w:t>
      </w:r>
      <w:r w:rsidR="00D25EC2" w:rsidRPr="00D25EC2">
        <w:t xml:space="preserve"> </w:t>
      </w:r>
      <w:r w:rsidRPr="00D25EC2">
        <w:t>полагали,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правоустанавливающие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выдать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орган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Во-вторых,</w:t>
      </w:r>
      <w:r w:rsidR="00D25EC2" w:rsidRPr="00D25EC2">
        <w:t xml:space="preserve"> </w:t>
      </w:r>
      <w:r w:rsidRPr="00D25EC2">
        <w:t>юридические</w:t>
      </w:r>
      <w:r w:rsidR="00D25EC2" w:rsidRPr="00D25EC2">
        <w:t xml:space="preserve"> </w:t>
      </w:r>
      <w:r w:rsidRPr="00D25EC2">
        <w:t>лица,</w:t>
      </w:r>
      <w:r w:rsidR="00D25EC2" w:rsidRPr="00D25EC2">
        <w:t xml:space="preserve"> </w:t>
      </w:r>
      <w:r w:rsidRPr="00D25EC2">
        <w:t>приобретавшие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процессе</w:t>
      </w:r>
      <w:r w:rsidR="00D25EC2" w:rsidRPr="00D25EC2">
        <w:t xml:space="preserve"> </w:t>
      </w:r>
      <w:r w:rsidRPr="00D25EC2">
        <w:t>приватизации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частную</w:t>
      </w:r>
      <w:r w:rsidR="00D25EC2" w:rsidRPr="00D25EC2">
        <w:t xml:space="preserve"> </w:t>
      </w:r>
      <w:r w:rsidRPr="00D25EC2">
        <w:t>собственность,</w:t>
      </w:r>
      <w:r w:rsidR="00D25EC2" w:rsidRPr="00D25EC2">
        <w:t xml:space="preserve"> </w:t>
      </w:r>
      <w:r w:rsidRPr="00D25EC2">
        <w:t>хотели</w:t>
      </w:r>
      <w:r w:rsidR="00D25EC2" w:rsidRPr="00D25EC2">
        <w:t xml:space="preserve"> </w:t>
      </w:r>
      <w:r w:rsidRPr="00D25EC2">
        <w:t>получить</w:t>
      </w:r>
      <w:r w:rsidR="00D25EC2" w:rsidRPr="00D25EC2">
        <w:t xml:space="preserve"> </w:t>
      </w:r>
      <w:r w:rsidRPr="00D25EC2">
        <w:t>доказательство</w:t>
      </w:r>
      <w:r w:rsidR="00D25EC2" w:rsidRPr="00D25EC2">
        <w:t xml:space="preserve"> </w:t>
      </w:r>
      <w:r w:rsidRPr="00D25EC2">
        <w:t>данного</w:t>
      </w:r>
      <w:r w:rsidR="00D25EC2" w:rsidRPr="00D25EC2">
        <w:t xml:space="preserve"> </w:t>
      </w:r>
      <w:r w:rsidRPr="00D25EC2">
        <w:t>факта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ее</w:t>
      </w:r>
      <w:r w:rsidR="00D25EC2" w:rsidRPr="00D25EC2">
        <w:t xml:space="preserve"> </w:t>
      </w:r>
      <w:r w:rsidRPr="00D25EC2">
        <w:t>бывшего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 xml:space="preserve"> - </w:t>
      </w:r>
      <w:r w:rsidRPr="00D25EC2">
        <w:t>государства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В-третьих,</w:t>
      </w:r>
      <w:r w:rsidR="00D25EC2" w:rsidRPr="00D25EC2">
        <w:t xml:space="preserve"> </w:t>
      </w:r>
      <w:r w:rsidRPr="00D25EC2">
        <w:t>нехватка</w:t>
      </w:r>
      <w:r w:rsidR="00D25EC2" w:rsidRPr="00D25EC2">
        <w:t xml:space="preserve"> </w:t>
      </w:r>
      <w:r w:rsidRPr="00D25EC2">
        <w:t>оборотных</w:t>
      </w:r>
      <w:r w:rsidR="00D25EC2" w:rsidRPr="00D25EC2">
        <w:t xml:space="preserve"> </w:t>
      </w:r>
      <w:r w:rsidRPr="00D25EC2">
        <w:t>финансовых</w:t>
      </w:r>
      <w:r w:rsidR="00D25EC2" w:rsidRPr="00D25EC2">
        <w:t xml:space="preserve"> </w:t>
      </w:r>
      <w:r w:rsidRPr="00D25EC2">
        <w:t>средств</w:t>
      </w:r>
      <w:r w:rsidR="00D25EC2" w:rsidRPr="00D25EC2">
        <w:t xml:space="preserve"> </w:t>
      </w:r>
      <w:r w:rsidRPr="00D25EC2">
        <w:t>у</w:t>
      </w:r>
      <w:r w:rsidR="00D25EC2" w:rsidRPr="00D25EC2">
        <w:t xml:space="preserve"> </w:t>
      </w:r>
      <w:r w:rsidRPr="00D25EC2">
        <w:t>приватизированных</w:t>
      </w:r>
      <w:r w:rsidR="00D25EC2" w:rsidRPr="00D25EC2">
        <w:t xml:space="preserve"> </w:t>
      </w:r>
      <w:r w:rsidRPr="00D25EC2">
        <w:t>предприятий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собственников</w:t>
      </w:r>
      <w:r w:rsidR="00D25EC2" w:rsidRPr="00D25EC2">
        <w:t xml:space="preserve"> </w:t>
      </w:r>
      <w:r w:rsidRPr="00D25EC2">
        <w:t>вызывала</w:t>
      </w:r>
      <w:r w:rsidR="00D25EC2" w:rsidRPr="00D25EC2">
        <w:t xml:space="preserve"> </w:t>
      </w:r>
      <w:r w:rsidRPr="00D25EC2">
        <w:t>потребность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банковском</w:t>
      </w:r>
      <w:r w:rsidR="00D25EC2" w:rsidRPr="00D25EC2">
        <w:t xml:space="preserve"> </w:t>
      </w:r>
      <w:r w:rsidRPr="00D25EC2">
        <w:t>кредитовании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свою</w:t>
      </w:r>
      <w:r w:rsidR="00D25EC2" w:rsidRPr="00D25EC2">
        <w:t xml:space="preserve"> </w:t>
      </w:r>
      <w:r w:rsidRPr="00D25EC2">
        <w:t>очередь,</w:t>
      </w:r>
      <w:r w:rsidR="00D25EC2" w:rsidRPr="00D25EC2">
        <w:t xml:space="preserve"> </w:t>
      </w:r>
      <w:r w:rsidRPr="00D25EC2">
        <w:t>банковским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иные</w:t>
      </w:r>
      <w:r w:rsidR="00D25EC2" w:rsidRPr="00D25EC2">
        <w:t xml:space="preserve"> </w:t>
      </w:r>
      <w:r w:rsidRPr="00D25EC2">
        <w:t>кредитным</w:t>
      </w:r>
      <w:r w:rsidR="00D25EC2" w:rsidRPr="00D25EC2">
        <w:t xml:space="preserve"> </w:t>
      </w:r>
      <w:r w:rsidRPr="00D25EC2">
        <w:t>учреждениям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обеспечение</w:t>
      </w:r>
      <w:r w:rsidR="00D25EC2" w:rsidRPr="00D25EC2">
        <w:t xml:space="preserve"> </w:t>
      </w:r>
      <w:r w:rsidRPr="00D25EC2">
        <w:t>предоставляемых</w:t>
      </w:r>
      <w:r w:rsidR="00D25EC2" w:rsidRPr="00D25EC2">
        <w:t xml:space="preserve"> </w:t>
      </w:r>
      <w:r w:rsidRPr="00D25EC2">
        <w:t>кредитов</w:t>
      </w:r>
      <w:r w:rsidR="00D25EC2" w:rsidRPr="00D25EC2">
        <w:t xml:space="preserve"> </w:t>
      </w:r>
      <w:r w:rsidRPr="00D25EC2">
        <w:t>требовались</w:t>
      </w:r>
      <w:r w:rsidR="00D25EC2" w:rsidRPr="00D25EC2">
        <w:t xml:space="preserve"> </w:t>
      </w:r>
      <w:r w:rsidRPr="00D25EC2">
        <w:t>серьезные</w:t>
      </w:r>
      <w:r w:rsidR="00D25EC2" w:rsidRPr="00D25EC2">
        <w:t xml:space="preserve"> </w:t>
      </w:r>
      <w:r w:rsidRPr="00D25EC2">
        <w:t>гарантии</w:t>
      </w:r>
      <w:r w:rsidR="00D25EC2" w:rsidRPr="00D25EC2">
        <w:t xml:space="preserve">. </w:t>
      </w:r>
      <w:r w:rsidRPr="00D25EC2">
        <w:t>Как</w:t>
      </w:r>
      <w:r w:rsidR="00D25EC2" w:rsidRPr="00D25EC2">
        <w:t xml:space="preserve"> </w:t>
      </w:r>
      <w:r w:rsidRPr="00D25EC2">
        <w:t>правило,</w:t>
      </w:r>
      <w:r w:rsidR="00D25EC2" w:rsidRPr="00D25EC2">
        <w:t xml:space="preserve"> </w:t>
      </w:r>
      <w:r w:rsidRPr="00D25EC2">
        <w:t>они</w:t>
      </w:r>
      <w:r w:rsidR="00D25EC2" w:rsidRPr="00D25EC2">
        <w:t xml:space="preserve"> </w:t>
      </w:r>
      <w:r w:rsidRPr="00D25EC2">
        <w:t>требовали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залог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следствие,</w:t>
      </w:r>
      <w:r w:rsidR="00D25EC2" w:rsidRPr="00D25EC2">
        <w:t xml:space="preserve"> </w:t>
      </w:r>
      <w:r w:rsidRPr="00D25EC2">
        <w:t>правоустанавливающие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него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Конечно,</w:t>
      </w:r>
      <w:r w:rsidR="00D25EC2" w:rsidRPr="00D25EC2">
        <w:t xml:space="preserve"> </w:t>
      </w:r>
      <w:r w:rsidRPr="00D25EC2">
        <w:t>разными</w:t>
      </w:r>
      <w:r w:rsidR="00D25EC2" w:rsidRPr="00D25EC2">
        <w:t xml:space="preserve"> </w:t>
      </w:r>
      <w:r w:rsidRPr="00D25EC2">
        <w:t>государственными</w:t>
      </w:r>
      <w:r w:rsidR="00D25EC2" w:rsidRPr="00D25EC2">
        <w:t xml:space="preserve"> </w:t>
      </w:r>
      <w:r w:rsidRPr="00D25EC2">
        <w:t>органами</w:t>
      </w:r>
      <w:r w:rsidR="00D25EC2" w:rsidRPr="00D25EC2">
        <w:t xml:space="preserve"> </w:t>
      </w:r>
      <w:r w:rsidRPr="00D25EC2">
        <w:t>предпринимались</w:t>
      </w:r>
      <w:r w:rsidR="00D25EC2" w:rsidRPr="00D25EC2">
        <w:t xml:space="preserve"> </w:t>
      </w:r>
      <w:r w:rsidRPr="00D25EC2">
        <w:t>попытки</w:t>
      </w:r>
      <w:r w:rsidR="00D25EC2" w:rsidRPr="00D25EC2">
        <w:t xml:space="preserve"> </w:t>
      </w:r>
      <w:r w:rsidRPr="00D25EC2">
        <w:t>выдавать</w:t>
      </w:r>
      <w:r w:rsidR="00D25EC2" w:rsidRPr="00D25EC2">
        <w:t xml:space="preserve"> </w:t>
      </w:r>
      <w:r w:rsidRPr="00D25EC2">
        <w:t>правоустанавливающие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частности,</w:t>
      </w:r>
      <w:r w:rsidR="00D25EC2" w:rsidRPr="00D25EC2">
        <w:t xml:space="preserve"> </w:t>
      </w:r>
      <w:r w:rsidRPr="00D25EC2">
        <w:t>комитеты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управлению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фонды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различных</w:t>
      </w:r>
      <w:r w:rsidR="00D25EC2" w:rsidRPr="00D25EC2">
        <w:t xml:space="preserve"> </w:t>
      </w:r>
      <w:r w:rsidRPr="00D25EC2">
        <w:t>уровней</w:t>
      </w:r>
      <w:r w:rsidR="00D25EC2" w:rsidRPr="00D25EC2">
        <w:t xml:space="preserve"> </w:t>
      </w:r>
      <w:r w:rsidRPr="00D25EC2">
        <w:t>выдавали</w:t>
      </w:r>
      <w:r w:rsidR="00D25EC2" w:rsidRPr="00D25EC2">
        <w:t xml:space="preserve"> </w:t>
      </w:r>
      <w:r w:rsidRPr="00D25EC2">
        <w:t>Свидетельства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право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имущественные</w:t>
      </w:r>
      <w:r w:rsidR="00D25EC2" w:rsidRPr="00D25EC2">
        <w:t xml:space="preserve"> </w:t>
      </w:r>
      <w:r w:rsidRPr="00D25EC2">
        <w:t>комплексы,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бюро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городов</w:t>
      </w:r>
      <w:r w:rsidR="00D25EC2">
        <w:t xml:space="preserve"> (</w:t>
      </w:r>
      <w:r w:rsidRPr="00D25EC2">
        <w:t>районов</w:t>
      </w:r>
      <w:r w:rsidR="00D25EC2" w:rsidRPr="00D25EC2">
        <w:t xml:space="preserve">) - </w:t>
      </w:r>
      <w:r w:rsidRPr="00D25EC2">
        <w:t>регистрационные</w:t>
      </w:r>
      <w:r w:rsidR="00D25EC2" w:rsidRPr="00D25EC2">
        <w:t xml:space="preserve"> </w:t>
      </w:r>
      <w:r w:rsidRPr="00D25EC2">
        <w:t>удостоверения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отдельные</w:t>
      </w:r>
      <w:r w:rsidR="00D25EC2" w:rsidRPr="00D25EC2">
        <w:t xml:space="preserve"> </w:t>
      </w:r>
      <w:r w:rsidRPr="00D25EC2">
        <w:t>объекты</w:t>
      </w:r>
      <w:r w:rsidR="00D25EC2" w:rsidRPr="00D25EC2">
        <w:t xml:space="preserve">. </w:t>
      </w:r>
      <w:r w:rsidRPr="00D25EC2">
        <w:t>Комитеты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управлению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фонды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основывались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положениях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РСФСР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03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r w:rsidRPr="00D25EC2">
        <w:t>1991г</w:t>
      </w:r>
      <w:r w:rsidR="00D25EC2" w:rsidRPr="00D25EC2">
        <w:t xml:space="preserve">. </w:t>
      </w:r>
      <w:r w:rsidRPr="00D25EC2">
        <w:t>“О</w:t>
      </w:r>
      <w:r w:rsidR="00D25EC2" w:rsidRPr="00D25EC2">
        <w:t xml:space="preserve"> </w:t>
      </w:r>
      <w:r w:rsidRPr="00D25EC2">
        <w:t>приватизации</w:t>
      </w:r>
      <w:r w:rsidR="00D25EC2" w:rsidRPr="00D25EC2">
        <w:t xml:space="preserve"> </w:t>
      </w:r>
      <w:r w:rsidRPr="00D25EC2">
        <w:t>государственных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муниципальных</w:t>
      </w:r>
      <w:r w:rsidR="00D25EC2" w:rsidRPr="00D25EC2">
        <w:t xml:space="preserve"> </w:t>
      </w:r>
      <w:r w:rsidRPr="00D25EC2">
        <w:t>предприятий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РСФСР</w:t>
      </w:r>
      <w:r w:rsidR="00D25EC2">
        <w:t xml:space="preserve">" </w:t>
      </w:r>
      <w:r w:rsidRPr="00D25EC2">
        <w:t>и</w:t>
      </w:r>
      <w:r w:rsidR="00D25EC2" w:rsidRPr="00D25EC2">
        <w:t xml:space="preserve"> </w:t>
      </w:r>
      <w:r w:rsidRPr="00D25EC2">
        <w:t>Указе</w:t>
      </w:r>
      <w:r w:rsidR="00D25EC2" w:rsidRPr="00D25EC2">
        <w:t xml:space="preserve"> </w:t>
      </w:r>
      <w:r w:rsidRPr="00D25EC2">
        <w:t>Президента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</w:t>
      </w:r>
      <w:r w:rsidRPr="00D25EC2">
        <w:t>“Об</w:t>
      </w:r>
      <w:r w:rsidR="00D25EC2" w:rsidRPr="00D25EC2">
        <w:t xml:space="preserve"> </w:t>
      </w:r>
      <w:r w:rsidRPr="00D25EC2">
        <w:t>ускорении</w:t>
      </w:r>
      <w:r w:rsidR="00D25EC2" w:rsidRPr="00D25EC2">
        <w:t xml:space="preserve"> </w:t>
      </w:r>
      <w:r w:rsidRPr="00D25EC2">
        <w:t>приватизации</w:t>
      </w:r>
      <w:r w:rsidR="00D25EC2" w:rsidRPr="00D25EC2">
        <w:t xml:space="preserve"> </w:t>
      </w:r>
      <w:r w:rsidRPr="00D25EC2">
        <w:t>государственных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муниципальных</w:t>
      </w:r>
      <w:r w:rsidR="00D25EC2" w:rsidRPr="00D25EC2">
        <w:t xml:space="preserve"> </w:t>
      </w:r>
      <w:r w:rsidRPr="00D25EC2">
        <w:t>предприятий</w:t>
      </w:r>
      <w:r w:rsidR="00D25EC2">
        <w:t xml:space="preserve">" </w:t>
      </w:r>
      <w:r w:rsidRPr="00D25EC2">
        <w:t>от</w:t>
      </w:r>
      <w:r w:rsidR="00D25EC2" w:rsidRPr="00D25EC2">
        <w:t xml:space="preserve"> </w:t>
      </w:r>
      <w:r w:rsidRPr="00D25EC2">
        <w:t>29</w:t>
      </w:r>
      <w:r w:rsidR="00D25EC2" w:rsidRPr="00D25EC2">
        <w:t xml:space="preserve"> </w:t>
      </w:r>
      <w:r w:rsidRPr="00D25EC2">
        <w:t>января</w:t>
      </w:r>
      <w:r w:rsidR="00D25EC2" w:rsidRPr="00D25EC2">
        <w:t xml:space="preserve"> </w:t>
      </w:r>
      <w:r w:rsidRPr="00D25EC2">
        <w:t>1992г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положениями</w:t>
      </w:r>
      <w:r w:rsidR="00D25EC2" w:rsidRPr="00D25EC2">
        <w:t xml:space="preserve"> </w:t>
      </w:r>
      <w:r w:rsidRPr="00D25EC2">
        <w:t>названных</w:t>
      </w:r>
      <w:r w:rsidR="00D25EC2" w:rsidRPr="00D25EC2">
        <w:t xml:space="preserve"> </w:t>
      </w:r>
      <w:r w:rsidRPr="00D25EC2">
        <w:t>актов</w:t>
      </w:r>
      <w:r w:rsidR="00D25EC2" w:rsidRPr="00D25EC2">
        <w:t xml:space="preserve"> </w:t>
      </w:r>
      <w:r w:rsidRPr="00D25EC2">
        <w:t>комитеты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были</w:t>
      </w:r>
      <w:r w:rsidR="00D25EC2" w:rsidRPr="00D25EC2">
        <w:t xml:space="preserve"> </w:t>
      </w:r>
      <w:r w:rsidRPr="00D25EC2">
        <w:t>передавать</w:t>
      </w:r>
      <w:r w:rsidR="00D25EC2" w:rsidRPr="00D25EC2">
        <w:t xml:space="preserve"> </w:t>
      </w:r>
      <w:r w:rsidRPr="00D25EC2">
        <w:t>свидетельства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предприятие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продажи</w:t>
      </w:r>
      <w:r w:rsidR="00D25EC2" w:rsidRPr="00D25EC2">
        <w:t xml:space="preserve"> </w:t>
      </w:r>
      <w:r w:rsidRPr="00D25EC2">
        <w:t>соответствующим</w:t>
      </w:r>
      <w:r w:rsidR="00D25EC2" w:rsidRPr="00D25EC2">
        <w:t xml:space="preserve"> </w:t>
      </w:r>
      <w:r w:rsidRPr="00D25EC2">
        <w:t>фондам</w:t>
      </w:r>
      <w:r w:rsidR="00D25EC2" w:rsidRPr="00D25EC2">
        <w:t xml:space="preserve"> </w:t>
      </w:r>
      <w:r w:rsidRPr="00D25EC2">
        <w:t>имущества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</w:t>
      </w:r>
      <w:r w:rsidR="00D25EC2" w:rsidRPr="00D25EC2">
        <w:t xml:space="preserve"> </w:t>
      </w:r>
      <w:r w:rsidRPr="00D25EC2">
        <w:t>же</w:t>
      </w:r>
      <w:r w:rsidR="00D25EC2" w:rsidRPr="00D25EC2">
        <w:t xml:space="preserve"> </w:t>
      </w:r>
      <w:r w:rsidRPr="00D25EC2">
        <w:t>время</w:t>
      </w:r>
      <w:r w:rsidR="00D25EC2" w:rsidRPr="00D25EC2">
        <w:t xml:space="preserve"> </w:t>
      </w:r>
      <w:r w:rsidRPr="00D25EC2">
        <w:t>такие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могли</w:t>
      </w:r>
      <w:r w:rsidR="00D25EC2" w:rsidRPr="00D25EC2">
        <w:t xml:space="preserve"> </w:t>
      </w:r>
      <w:r w:rsidRPr="00D25EC2">
        <w:t>считаться</w:t>
      </w:r>
      <w:r w:rsidR="00D25EC2" w:rsidRPr="00D25EC2">
        <w:t xml:space="preserve"> </w:t>
      </w:r>
      <w:r w:rsidRPr="00D25EC2">
        <w:t>правоустанавливающими,</w:t>
      </w:r>
      <w:r w:rsidR="00D25EC2" w:rsidRPr="00D25EC2">
        <w:t xml:space="preserve"> </w:t>
      </w:r>
      <w:r w:rsidRPr="00D25EC2">
        <w:t>поскольку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момент</w:t>
      </w:r>
      <w:r w:rsidR="00D25EC2" w:rsidRPr="00D25EC2">
        <w:t xml:space="preserve"> </w:t>
      </w:r>
      <w:r w:rsidRPr="00D25EC2">
        <w:t>осуществления</w:t>
      </w:r>
      <w:r w:rsidR="00D25EC2" w:rsidRPr="00D25EC2">
        <w:t xml:space="preserve"> </w:t>
      </w:r>
      <w:r w:rsidRPr="00D25EC2">
        <w:t>таких</w:t>
      </w:r>
      <w:r w:rsidR="00D25EC2" w:rsidRPr="00D25EC2">
        <w:t xml:space="preserve"> </w:t>
      </w:r>
      <w:r w:rsidRPr="00D25EC2">
        <w:t>действий</w:t>
      </w:r>
      <w:r w:rsidR="00D25EC2" w:rsidRPr="00D25EC2">
        <w:t xml:space="preserve"> </w:t>
      </w:r>
      <w:r w:rsidRPr="00D25EC2">
        <w:t>законодательство</w:t>
      </w:r>
      <w:r w:rsidR="00D25EC2" w:rsidRPr="00D25EC2">
        <w:t xml:space="preserve"> </w:t>
      </w:r>
      <w:r w:rsidRPr="00D25EC2">
        <w:t>РСФСР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качестве</w:t>
      </w:r>
      <w:r w:rsidR="00D25EC2" w:rsidRPr="00D25EC2">
        <w:t xml:space="preserve"> </w:t>
      </w:r>
      <w:r w:rsidRPr="00D25EC2">
        <w:t>основания</w:t>
      </w:r>
      <w:r w:rsidR="00D25EC2">
        <w:t xml:space="preserve"> (</w:t>
      </w:r>
      <w:r w:rsidRPr="00D25EC2">
        <w:t>титула</w:t>
      </w:r>
      <w:r w:rsidR="00D25EC2" w:rsidRPr="00D25EC2">
        <w:t xml:space="preserve">) </w:t>
      </w:r>
      <w:r w:rsidRPr="00D25EC2">
        <w:t>собственности</w:t>
      </w:r>
      <w:r w:rsidR="00D25EC2" w:rsidRPr="00D25EC2">
        <w:t xml:space="preserve"> </w:t>
      </w:r>
      <w:r w:rsidRPr="00D25EC2">
        <w:t>признавало</w:t>
      </w:r>
      <w:r w:rsidR="00D25EC2" w:rsidRPr="00D25EC2">
        <w:t xml:space="preserve"> </w:t>
      </w:r>
      <w:r w:rsidRPr="00D25EC2">
        <w:t>договоры</w:t>
      </w:r>
      <w:r w:rsidR="00D25EC2" w:rsidRPr="00D25EC2">
        <w:t xml:space="preserve"> </w:t>
      </w:r>
      <w:r w:rsidRPr="00D25EC2">
        <w:t>купли-продажи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иные</w:t>
      </w:r>
      <w:r w:rsidR="00D25EC2" w:rsidRPr="00D25EC2">
        <w:t xml:space="preserve"> </w:t>
      </w:r>
      <w:r w:rsidRPr="00D25EC2">
        <w:t>сделки,</w:t>
      </w:r>
      <w:r w:rsidR="00D25EC2" w:rsidRPr="00D25EC2">
        <w:t xml:space="preserve"> </w:t>
      </w:r>
      <w:r w:rsidRPr="00D25EC2">
        <w:t>установленные</w:t>
      </w:r>
      <w:r w:rsidR="00D25EC2" w:rsidRPr="00D25EC2">
        <w:t xml:space="preserve"> </w:t>
      </w:r>
      <w:r w:rsidRPr="00D25EC2">
        <w:t>законом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этом</w:t>
      </w:r>
      <w:r w:rsidR="00D25EC2" w:rsidRPr="00D25EC2">
        <w:t xml:space="preserve"> </w:t>
      </w:r>
      <w:r w:rsidRPr="00D25EC2">
        <w:t>же</w:t>
      </w:r>
      <w:r w:rsidR="00D25EC2" w:rsidRPr="00D25EC2">
        <w:t xml:space="preserve"> </w:t>
      </w:r>
      <w:r w:rsidRPr="00D25EC2">
        <w:t>качестве</w:t>
      </w:r>
      <w:r w:rsidR="00D25EC2" w:rsidRPr="00D25EC2">
        <w:t xml:space="preserve"> </w:t>
      </w:r>
      <w:r w:rsidRPr="00D25EC2">
        <w:t>рассматривались</w:t>
      </w:r>
      <w:r w:rsidR="00D25EC2" w:rsidRPr="00D25EC2">
        <w:t xml:space="preserve"> </w:t>
      </w:r>
      <w:r w:rsidRPr="00D25EC2">
        <w:t>планы</w:t>
      </w:r>
      <w:r w:rsidR="00D25EC2" w:rsidRPr="00D25EC2">
        <w:t xml:space="preserve"> </w:t>
      </w:r>
      <w:r w:rsidRPr="00D25EC2">
        <w:t>приватизации</w:t>
      </w:r>
      <w:r w:rsidR="00D25EC2" w:rsidRPr="00D25EC2">
        <w:t xml:space="preserve"> </w:t>
      </w:r>
      <w:r w:rsidRPr="00D25EC2">
        <w:t>предприятий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приложениями</w:t>
      </w:r>
      <w:r w:rsidR="00D25EC2" w:rsidRPr="00D25EC2">
        <w:t xml:space="preserve"> - </w:t>
      </w:r>
      <w:r w:rsidRPr="00D25EC2">
        <w:t>актами</w:t>
      </w:r>
      <w:r w:rsidR="00D25EC2" w:rsidRPr="00D25EC2">
        <w:t xml:space="preserve"> </w:t>
      </w:r>
      <w:r w:rsidRPr="00D25EC2">
        <w:t>оценки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соблюдении</w:t>
      </w:r>
      <w:r w:rsidR="00D25EC2" w:rsidRPr="00D25EC2">
        <w:t xml:space="preserve"> </w:t>
      </w:r>
      <w:r w:rsidRPr="00D25EC2">
        <w:t>обязательной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данного</w:t>
      </w:r>
      <w:r w:rsidR="00D25EC2" w:rsidRPr="00D25EC2">
        <w:t xml:space="preserve"> </w:t>
      </w:r>
      <w:r w:rsidRPr="00D25EC2">
        <w:t>предприятия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Кроме</w:t>
      </w:r>
      <w:r w:rsidR="00D25EC2" w:rsidRPr="00D25EC2">
        <w:t xml:space="preserve"> </w:t>
      </w:r>
      <w:r w:rsidRPr="00D25EC2">
        <w:t>того,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тот</w:t>
      </w:r>
      <w:r w:rsidR="00D25EC2" w:rsidRPr="00D25EC2">
        <w:t xml:space="preserve"> </w:t>
      </w:r>
      <w:r w:rsidRPr="00D25EC2">
        <w:t>период,</w:t>
      </w:r>
      <w:r w:rsidR="00D25EC2" w:rsidRPr="00D25EC2">
        <w:t xml:space="preserve"> </w:t>
      </w:r>
      <w:r w:rsidRPr="00D25EC2">
        <w:t>вследствие</w:t>
      </w:r>
      <w:r w:rsidR="00D25EC2" w:rsidRPr="00D25EC2">
        <w:t xml:space="preserve"> </w:t>
      </w:r>
      <w:r w:rsidRPr="00D25EC2">
        <w:t>противоречивости</w:t>
      </w:r>
      <w:r w:rsidR="00D25EC2" w:rsidRPr="00D25EC2">
        <w:t xml:space="preserve"> </w:t>
      </w:r>
      <w:r w:rsidRPr="00D25EC2">
        <w:t>отдельных</w:t>
      </w:r>
      <w:r w:rsidR="00D25EC2" w:rsidRPr="00D25EC2">
        <w:t xml:space="preserve"> </w:t>
      </w:r>
      <w:r w:rsidRPr="00D25EC2">
        <w:t>нормативных</w:t>
      </w:r>
      <w:r w:rsidR="00D25EC2" w:rsidRPr="00D25EC2">
        <w:t xml:space="preserve"> </w:t>
      </w:r>
      <w:r w:rsidRPr="00D25EC2">
        <w:t>актов</w:t>
      </w:r>
      <w:r w:rsidR="00D25EC2" w:rsidRPr="00D25EC2">
        <w:t xml:space="preserve"> </w:t>
      </w:r>
      <w:r w:rsidRPr="00D25EC2">
        <w:t>судами</w:t>
      </w:r>
      <w:r w:rsidR="00D25EC2" w:rsidRPr="00D25EC2">
        <w:t xml:space="preserve"> </w:t>
      </w:r>
      <w:r w:rsidRPr="00D25EC2">
        <w:t>по-разному</w:t>
      </w:r>
      <w:r w:rsidR="00D25EC2" w:rsidRPr="00D25EC2">
        <w:t xml:space="preserve"> </w:t>
      </w:r>
      <w:r w:rsidRPr="00D25EC2">
        <w:t>определялся</w:t>
      </w:r>
      <w:r w:rsidR="00D25EC2" w:rsidRPr="00D25EC2">
        <w:t xml:space="preserve"> </w:t>
      </w:r>
      <w:r w:rsidRPr="00D25EC2">
        <w:t>момент</w:t>
      </w:r>
      <w:r w:rsidR="00D25EC2" w:rsidRPr="00D25EC2">
        <w:t xml:space="preserve"> </w:t>
      </w:r>
      <w:r w:rsidRPr="00D25EC2">
        <w:t>возникновения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. </w:t>
      </w:r>
      <w:r w:rsidRPr="00D25EC2">
        <w:t>Так,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постановлении</w:t>
      </w:r>
      <w:r w:rsidR="00D25EC2" w:rsidRPr="00D25EC2">
        <w:t xml:space="preserve"> </w:t>
      </w:r>
      <w:r w:rsidRPr="00D25EC2">
        <w:t>Пленума</w:t>
      </w:r>
      <w:r w:rsidR="00D25EC2" w:rsidRPr="00D25EC2">
        <w:t xml:space="preserve"> </w:t>
      </w:r>
      <w:r w:rsidRPr="00D25EC2">
        <w:t>Высшего</w:t>
      </w:r>
      <w:r w:rsidR="00D25EC2" w:rsidRPr="00D25EC2">
        <w:t xml:space="preserve"> </w:t>
      </w:r>
      <w:r w:rsidRPr="00D25EC2">
        <w:t>Арбитражного</w:t>
      </w:r>
      <w:r w:rsidR="00D25EC2" w:rsidRPr="00D25EC2">
        <w:t xml:space="preserve"> </w:t>
      </w:r>
      <w:r w:rsidRPr="00D25EC2">
        <w:t>Суда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</w:t>
      </w:r>
      <w:r w:rsidRPr="00D25EC2">
        <w:t>№</w:t>
      </w:r>
      <w:r w:rsidR="00D25EC2" w:rsidRPr="00D25EC2">
        <w:t xml:space="preserve"> </w:t>
      </w:r>
      <w:r w:rsidRPr="00D25EC2">
        <w:t>32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02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r w:rsidRPr="00D25EC2">
        <w:t>1993г</w:t>
      </w:r>
      <w:r w:rsidR="00D25EC2" w:rsidRPr="00D25EC2">
        <w:t xml:space="preserve">. </w:t>
      </w:r>
      <w:r w:rsidRPr="00D25EC2">
        <w:rPr>
          <w:rStyle w:val="ad"/>
          <w:color w:val="000000"/>
        </w:rPr>
        <w:footnoteReference w:id="1"/>
      </w:r>
      <w:r w:rsidR="00D25EC2" w:rsidRPr="00D25EC2">
        <w:t xml:space="preserve"> </w:t>
      </w:r>
      <w:r w:rsidRPr="00D25EC2">
        <w:t>записано,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“право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возникает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момента</w:t>
      </w:r>
      <w:r w:rsidR="00D25EC2" w:rsidRPr="00D25EC2">
        <w:t xml:space="preserve"> </w:t>
      </w:r>
      <w:r w:rsidRPr="00D25EC2">
        <w:t>внесения</w:t>
      </w:r>
      <w:r w:rsidR="00D25EC2" w:rsidRPr="00D25EC2">
        <w:t xml:space="preserve"> </w:t>
      </w:r>
      <w:r w:rsidRPr="00D25EC2">
        <w:t>платежа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договору</w:t>
      </w:r>
      <w:r w:rsidR="00D25EC2" w:rsidRPr="00D25EC2">
        <w:t xml:space="preserve"> </w:t>
      </w:r>
      <w:r w:rsidRPr="00D25EC2">
        <w:t>купли-продажи”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то</w:t>
      </w:r>
      <w:r w:rsidR="00D25EC2" w:rsidRPr="00D25EC2">
        <w:t xml:space="preserve"> </w:t>
      </w:r>
      <w:r w:rsidRPr="00D25EC2">
        <w:t>же</w:t>
      </w:r>
      <w:r w:rsidR="00D25EC2" w:rsidRPr="00D25EC2">
        <w:t xml:space="preserve"> </w:t>
      </w:r>
      <w:r w:rsidRPr="00D25EC2">
        <w:t>время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постановлении</w:t>
      </w:r>
      <w:r w:rsidR="00D25EC2" w:rsidRPr="00D25EC2">
        <w:t xml:space="preserve"> </w:t>
      </w:r>
      <w:r w:rsidRPr="00D25EC2">
        <w:t>Президиума</w:t>
      </w:r>
      <w:r w:rsidR="00D25EC2" w:rsidRPr="00D25EC2">
        <w:t xml:space="preserve"> </w:t>
      </w:r>
      <w:r w:rsidRPr="00D25EC2">
        <w:t>Высшего</w:t>
      </w:r>
      <w:r w:rsidR="00D25EC2" w:rsidRPr="00D25EC2">
        <w:t xml:space="preserve"> </w:t>
      </w:r>
      <w:r w:rsidRPr="00D25EC2">
        <w:t>Арбитражного</w:t>
      </w:r>
      <w:r w:rsidR="00D25EC2" w:rsidRPr="00D25EC2">
        <w:t xml:space="preserve"> </w:t>
      </w:r>
      <w:r w:rsidRPr="00D25EC2">
        <w:t>Суда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28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r w:rsidRPr="00D25EC2">
        <w:t>1995г</w:t>
      </w:r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5325/95</w:t>
      </w:r>
      <w:r w:rsidRPr="00D25EC2">
        <w:rPr>
          <w:rStyle w:val="ad"/>
          <w:color w:val="000000"/>
        </w:rPr>
        <w:footnoteReference w:id="2"/>
      </w:r>
      <w:r w:rsidR="00D25EC2" w:rsidRPr="00D25EC2">
        <w:t xml:space="preserve"> </w:t>
      </w:r>
      <w:r w:rsidRPr="00D25EC2">
        <w:t>было</w:t>
      </w:r>
      <w:r w:rsidR="00D25EC2" w:rsidRPr="00D25EC2">
        <w:t xml:space="preserve"> </w:t>
      </w:r>
      <w:r w:rsidRPr="00D25EC2">
        <w:t>отмечено,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“право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возникает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момента</w:t>
      </w:r>
      <w:r w:rsidR="00D25EC2" w:rsidRPr="00D25EC2">
        <w:t xml:space="preserve"> </w:t>
      </w:r>
      <w:r w:rsidRPr="00D25EC2">
        <w:t>передачи</w:t>
      </w:r>
      <w:r w:rsidR="00D25EC2" w:rsidRPr="00D25EC2">
        <w:t xml:space="preserve"> </w:t>
      </w:r>
      <w:r w:rsidRPr="00D25EC2">
        <w:t>вещи,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иное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установлено</w:t>
      </w:r>
      <w:r w:rsidR="00D25EC2" w:rsidRPr="00D25EC2">
        <w:t xml:space="preserve"> </w:t>
      </w:r>
      <w:r w:rsidRPr="00D25EC2">
        <w:t>законом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договором”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Подобная</w:t>
      </w:r>
      <w:r w:rsidR="00D25EC2" w:rsidRPr="00D25EC2">
        <w:t xml:space="preserve"> </w:t>
      </w:r>
      <w:r w:rsidRPr="00D25EC2">
        <w:t>неясность</w:t>
      </w:r>
      <w:r w:rsidR="00D25EC2" w:rsidRPr="00D25EC2">
        <w:t xml:space="preserve"> </w:t>
      </w:r>
      <w:r w:rsidRPr="00D25EC2">
        <w:t>Гражданского</w:t>
      </w:r>
      <w:r w:rsidR="00D25EC2" w:rsidRPr="00D25EC2">
        <w:t xml:space="preserve"> </w:t>
      </w:r>
      <w:r w:rsidRPr="00D25EC2">
        <w:t>кодекса</w:t>
      </w:r>
      <w:r w:rsidR="00D25EC2" w:rsidRPr="00D25EC2">
        <w:t xml:space="preserve"> </w:t>
      </w:r>
      <w:r w:rsidRPr="00D25EC2">
        <w:t>РСФСР</w:t>
      </w:r>
      <w:r w:rsidR="00D25EC2" w:rsidRPr="00D25EC2">
        <w:t xml:space="preserve"> </w:t>
      </w:r>
      <w:r w:rsidRPr="00D25EC2">
        <w:t>1964г</w:t>
      </w:r>
      <w:r w:rsidR="00D25EC2" w:rsidRPr="00D25EC2">
        <w:t xml:space="preserve">. </w:t>
      </w:r>
      <w:r w:rsidRPr="00D25EC2">
        <w:t>и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РСФСР</w:t>
      </w:r>
      <w:r w:rsidR="00D25EC2" w:rsidRPr="00D25EC2">
        <w:t xml:space="preserve"> </w:t>
      </w:r>
      <w:r w:rsidRPr="00D25EC2">
        <w:t>“О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РСФСР”,</w:t>
      </w:r>
      <w:r w:rsidR="00D25EC2" w:rsidRPr="00D25EC2">
        <w:t xml:space="preserve"> </w:t>
      </w:r>
      <w:r w:rsidRPr="00D25EC2">
        <w:t>связанная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определением</w:t>
      </w:r>
      <w:r w:rsidR="00D25EC2" w:rsidRPr="00D25EC2">
        <w:t xml:space="preserve"> </w:t>
      </w:r>
      <w:r w:rsidRPr="00D25EC2">
        <w:t>момента</w:t>
      </w:r>
      <w:r w:rsidR="00D25EC2" w:rsidRPr="00D25EC2">
        <w:t xml:space="preserve"> </w:t>
      </w:r>
      <w:r w:rsidRPr="00D25EC2">
        <w:t>возникновения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недвижимость,</w:t>
      </w:r>
      <w:r w:rsidR="00D25EC2" w:rsidRPr="00D25EC2">
        <w:t xml:space="preserve"> </w:t>
      </w:r>
      <w:r w:rsidRPr="00D25EC2">
        <w:t>зачастую</w:t>
      </w:r>
      <w:r w:rsidR="00D25EC2" w:rsidRPr="00D25EC2">
        <w:t xml:space="preserve"> </w:t>
      </w:r>
      <w:r w:rsidRPr="00D25EC2">
        <w:t>тормозила</w:t>
      </w:r>
      <w:r w:rsidR="00D25EC2" w:rsidRPr="00D25EC2">
        <w:t xml:space="preserve"> </w:t>
      </w:r>
      <w:r w:rsidRPr="00D25EC2">
        <w:t>гражданский</w:t>
      </w:r>
      <w:r w:rsidR="00D25EC2" w:rsidRPr="00D25EC2">
        <w:t xml:space="preserve"> </w:t>
      </w:r>
      <w:r w:rsidRPr="00D25EC2">
        <w:t>оборот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rPr>
          <w:rStyle w:val="ad"/>
          <w:color w:val="000000"/>
        </w:rPr>
        <w:footnoteReference w:id="3"/>
      </w:r>
    </w:p>
    <w:p w:rsidR="00D25EC2" w:rsidRPr="00D25EC2" w:rsidRDefault="00195E71" w:rsidP="00D25EC2">
      <w:pPr>
        <w:tabs>
          <w:tab w:val="left" w:pos="726"/>
        </w:tabs>
      </w:pPr>
      <w:r w:rsidRPr="00D25EC2">
        <w:t>С</w:t>
      </w:r>
      <w:r w:rsidR="00D25EC2" w:rsidRPr="00D25EC2">
        <w:t xml:space="preserve"> </w:t>
      </w:r>
      <w:r w:rsidRPr="00D25EC2">
        <w:t>принятием</w:t>
      </w:r>
      <w:r w:rsidR="00D25EC2" w:rsidRPr="00D25EC2">
        <w:t xml:space="preserve"> </w:t>
      </w:r>
      <w:r w:rsidRPr="00D25EC2">
        <w:t>Гражданского</w:t>
      </w:r>
      <w:r w:rsidR="00D25EC2" w:rsidRPr="00D25EC2">
        <w:t xml:space="preserve"> </w:t>
      </w:r>
      <w:r w:rsidRPr="00D25EC2">
        <w:t>кодекса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вопросы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 w:rsidRPr="00D25EC2">
        <w:t xml:space="preserve"> </w:t>
      </w:r>
      <w:r w:rsidRPr="00D25EC2">
        <w:t>приобрели</w:t>
      </w:r>
      <w:r w:rsidR="00D25EC2" w:rsidRPr="00D25EC2">
        <w:t xml:space="preserve"> </w:t>
      </w:r>
      <w:r w:rsidRPr="00D25EC2">
        <w:t>особую</w:t>
      </w:r>
      <w:r w:rsidR="00D25EC2" w:rsidRPr="00D25EC2">
        <w:t xml:space="preserve"> </w:t>
      </w:r>
      <w:r w:rsidRPr="00D25EC2">
        <w:t>значимость,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сама</w:t>
      </w:r>
      <w:r w:rsidR="00D25EC2" w:rsidRPr="00D25EC2">
        <w:t xml:space="preserve"> </w:t>
      </w:r>
      <w:r w:rsidRPr="00D25EC2">
        <w:t>регистрация</w:t>
      </w:r>
      <w:r w:rsidR="00D25EC2" w:rsidRPr="00D25EC2">
        <w:t xml:space="preserve"> - </w:t>
      </w:r>
      <w:r w:rsidRPr="00D25EC2">
        <w:t>зачастую</w:t>
      </w:r>
      <w:r w:rsidR="00D25EC2" w:rsidRPr="00D25EC2">
        <w:t xml:space="preserve"> </w:t>
      </w:r>
      <w:r w:rsidRPr="00D25EC2">
        <w:t>правообразующее</w:t>
      </w:r>
      <w:r w:rsidR="00D25EC2" w:rsidRPr="00D25EC2">
        <w:t xml:space="preserve"> </w:t>
      </w:r>
      <w:r w:rsidRPr="00D25EC2">
        <w:t>значение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положениями</w:t>
      </w:r>
      <w:r w:rsidR="00D25EC2" w:rsidRPr="00D25EC2">
        <w:t xml:space="preserve"> </w:t>
      </w:r>
      <w:r w:rsidRPr="00D25EC2">
        <w:t>Кодекса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зависимость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соблюдения</w:t>
      </w:r>
      <w:r w:rsidR="00D25EC2" w:rsidRPr="00D25EC2">
        <w:t xml:space="preserve"> </w:t>
      </w:r>
      <w:r w:rsidRPr="00D25EC2">
        <w:t>требований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ставится</w:t>
      </w:r>
      <w:r w:rsidR="00D25EC2" w:rsidRPr="00D25EC2">
        <w:t xml:space="preserve"> </w:t>
      </w:r>
      <w:r w:rsidRPr="00D25EC2">
        <w:t>возникновение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прав,</w:t>
      </w:r>
      <w:r w:rsidR="00D25EC2" w:rsidRPr="00D25EC2">
        <w:t xml:space="preserve"> </w:t>
      </w:r>
      <w:r w:rsidRPr="00D25EC2">
        <w:t>подлежащих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>
        <w:t xml:space="preserve"> (</w:t>
      </w:r>
      <w:r w:rsidRPr="00D25EC2">
        <w:t>п</w:t>
      </w:r>
      <w:r w:rsidR="00D25EC2">
        <w:t>.2</w:t>
      </w:r>
      <w:r w:rsidR="00D25EC2" w:rsidRPr="00D25EC2">
        <w:t xml:space="preserve"> </w:t>
      </w:r>
      <w:r w:rsidRPr="00D25EC2">
        <w:t>ст</w:t>
      </w:r>
      <w:r w:rsidR="00D25EC2">
        <w:t>.8</w:t>
      </w:r>
      <w:r w:rsidR="00D25EC2" w:rsidRPr="00D25EC2">
        <w:t xml:space="preserve"> </w:t>
      </w:r>
      <w:r w:rsidRPr="00D25EC2">
        <w:t>ГК</w:t>
      </w:r>
      <w:r w:rsidR="00D25EC2" w:rsidRPr="00D25EC2">
        <w:t xml:space="preserve">), </w:t>
      </w:r>
      <w:r w:rsidRPr="00D25EC2">
        <w:t>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ряде</w:t>
      </w:r>
      <w:r w:rsidR="00D25EC2" w:rsidRPr="00D25EC2">
        <w:t xml:space="preserve"> </w:t>
      </w:r>
      <w:r w:rsidRPr="00D25EC2">
        <w:t>случаев</w:t>
      </w:r>
      <w:r w:rsidR="00D25EC2" w:rsidRPr="00D25EC2">
        <w:t xml:space="preserve"> - </w:t>
      </w:r>
      <w:r w:rsidRPr="00D25EC2">
        <w:t>действительность</w:t>
      </w:r>
      <w:r w:rsidR="00D25EC2" w:rsidRPr="00D25EC2">
        <w:t xml:space="preserve"> </w:t>
      </w:r>
      <w:r w:rsidRPr="00D25EC2">
        <w:t>совершенной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недвижимым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 </w:t>
      </w:r>
      <w:r w:rsidRPr="00D25EC2">
        <w:t>сделки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Учитывая</w:t>
      </w:r>
      <w:r w:rsidR="00D25EC2" w:rsidRPr="00D25EC2">
        <w:t xml:space="preserve"> </w:t>
      </w:r>
      <w:r w:rsidRPr="00D25EC2">
        <w:t>большое</w:t>
      </w:r>
      <w:r w:rsidR="00D25EC2" w:rsidRPr="00D25EC2">
        <w:t xml:space="preserve"> </w:t>
      </w:r>
      <w:r w:rsidRPr="00D25EC2">
        <w:t>значение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жизни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граждан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юридических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гражданском</w:t>
      </w:r>
      <w:r w:rsidR="00D25EC2" w:rsidRPr="00D25EC2">
        <w:t xml:space="preserve"> </w:t>
      </w:r>
      <w:r w:rsidRPr="00D25EC2">
        <w:t>обороте,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закрепил</w:t>
      </w:r>
      <w:r w:rsidR="00D25EC2" w:rsidRPr="00D25EC2">
        <w:t xml:space="preserve"> </w:t>
      </w:r>
      <w:r w:rsidRPr="00D25EC2">
        <w:t>ее</w:t>
      </w:r>
      <w:r w:rsidR="00D25EC2" w:rsidRPr="00D25EC2">
        <w:t xml:space="preserve"> </w:t>
      </w:r>
      <w:r w:rsidRPr="00D25EC2">
        <w:t>специальный</w:t>
      </w:r>
      <w:r w:rsidR="00D25EC2" w:rsidRPr="00D25EC2">
        <w:t xml:space="preserve"> </w:t>
      </w:r>
      <w:r w:rsidRPr="00D25EC2">
        <w:t>правовой</w:t>
      </w:r>
      <w:r w:rsidR="00D25EC2" w:rsidRPr="00D25EC2">
        <w:t xml:space="preserve"> </w:t>
      </w:r>
      <w:r w:rsidRPr="00D25EC2">
        <w:t>режим</w:t>
      </w:r>
      <w:r w:rsidR="00D25EC2" w:rsidRPr="00D25EC2">
        <w:t xml:space="preserve">. </w:t>
      </w:r>
      <w:r w:rsidRPr="00D25EC2">
        <w:t>Он</w:t>
      </w:r>
      <w:r w:rsidR="00D25EC2" w:rsidRPr="00D25EC2">
        <w:t xml:space="preserve"> </w:t>
      </w:r>
      <w:r w:rsidRPr="00D25EC2">
        <w:t>заключается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том,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право</w:t>
      </w:r>
      <w:r w:rsidR="00D25EC2" w:rsidRPr="00D25EC2">
        <w:t xml:space="preserve"> </w:t>
      </w:r>
      <w:r w:rsidRPr="00D25EC2">
        <w:t>собственности,</w:t>
      </w:r>
      <w:r w:rsidR="00D25EC2" w:rsidRPr="00D25EC2">
        <w:t xml:space="preserve"> </w:t>
      </w:r>
      <w:r w:rsidRPr="00D25EC2">
        <w:t>другие</w:t>
      </w:r>
      <w:r w:rsidR="00D25EC2" w:rsidRPr="00D25EC2">
        <w:t xml:space="preserve"> </w:t>
      </w:r>
      <w:r w:rsidRPr="00D25EC2">
        <w:t>вещные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недвижимость,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ограничение,</w:t>
      </w:r>
      <w:r w:rsidR="00D25EC2" w:rsidRPr="00D25EC2">
        <w:t xml:space="preserve"> </w:t>
      </w:r>
      <w:r w:rsidRPr="00D25EC2">
        <w:t>возникновение,</w:t>
      </w:r>
      <w:r w:rsidR="00D25EC2" w:rsidRPr="00D25EC2">
        <w:t xml:space="preserve"> </w:t>
      </w:r>
      <w:r w:rsidRPr="00D25EC2">
        <w:t>переход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прекращение</w:t>
      </w:r>
      <w:r w:rsidR="00D25EC2" w:rsidRPr="00D25EC2">
        <w:t xml:space="preserve"> </w:t>
      </w:r>
      <w:r w:rsidRPr="00D25EC2">
        <w:t>подлежат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обязательном</w:t>
      </w:r>
      <w:r w:rsidR="00D25EC2" w:rsidRPr="00D25EC2">
        <w:t xml:space="preserve"> </w:t>
      </w:r>
      <w:r w:rsidRPr="00D25EC2">
        <w:t>порядке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Едином</w:t>
      </w:r>
      <w:r w:rsidR="00D25EC2" w:rsidRPr="00D25EC2">
        <w:t xml:space="preserve"> </w:t>
      </w:r>
      <w:r w:rsidRPr="00D25EC2">
        <w:t>государственном</w:t>
      </w:r>
      <w:r w:rsidR="00D25EC2" w:rsidRPr="00D25EC2">
        <w:t xml:space="preserve"> </w:t>
      </w:r>
      <w:r w:rsidRPr="00D25EC2">
        <w:t>реестре</w:t>
      </w:r>
      <w:r w:rsidR="00D25EC2" w:rsidRPr="00D25EC2">
        <w:t xml:space="preserve"> </w:t>
      </w:r>
      <w:r w:rsidRPr="00D25EC2">
        <w:t>учреждениями</w:t>
      </w:r>
      <w:r w:rsidR="00D25EC2" w:rsidRPr="00D25EC2">
        <w:t xml:space="preserve"> </w:t>
      </w:r>
      <w:r w:rsidRPr="00D25EC2">
        <w:t>юстиции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21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r w:rsidRPr="00D25EC2">
        <w:t>1997</w:t>
      </w:r>
      <w:r w:rsidR="00D25EC2" w:rsidRPr="00D25EC2">
        <w:t xml:space="preserve"> </w:t>
      </w:r>
      <w:r w:rsidRPr="00D25EC2">
        <w:t>года</w:t>
      </w:r>
      <w:r w:rsidR="00D25EC2" w:rsidRPr="00D25EC2">
        <w:t xml:space="preserve"> </w:t>
      </w:r>
      <w:r w:rsidRPr="00D25EC2">
        <w:t>был</w:t>
      </w:r>
      <w:r w:rsidR="00D25EC2" w:rsidRPr="00D25EC2">
        <w:t xml:space="preserve"> </w:t>
      </w:r>
      <w:r w:rsidRPr="00D25EC2">
        <w:t>принят</w:t>
      </w:r>
      <w:r w:rsidR="00D25EC2" w:rsidRPr="00D25EC2">
        <w:t xml:space="preserve"> </w:t>
      </w: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“О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ним”,</w:t>
      </w:r>
      <w:r w:rsidR="00D25EC2" w:rsidRPr="00D25EC2">
        <w:t xml:space="preserve"> </w:t>
      </w:r>
      <w:r w:rsidRPr="00D25EC2">
        <w:t>который</w:t>
      </w:r>
      <w:r w:rsidR="00D25EC2" w:rsidRPr="00D25EC2">
        <w:t xml:space="preserve"> </w:t>
      </w:r>
      <w:r w:rsidRPr="00D25EC2">
        <w:t>подробно</w:t>
      </w:r>
      <w:r w:rsidR="00D25EC2" w:rsidRPr="00D25EC2">
        <w:t xml:space="preserve"> </w:t>
      </w:r>
      <w:r w:rsidRPr="00D25EC2">
        <w:t>регламентирует</w:t>
      </w:r>
      <w:r w:rsidR="00D25EC2" w:rsidRPr="00D25EC2">
        <w:t xml:space="preserve"> </w:t>
      </w:r>
      <w:r w:rsidRPr="00D25EC2">
        <w:t>порядок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имущества,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него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полномочия</w:t>
      </w:r>
      <w:r w:rsidR="00D25EC2" w:rsidRPr="00D25EC2">
        <w:t xml:space="preserve"> </w:t>
      </w:r>
      <w:r w:rsidRPr="00D25EC2">
        <w:t>органов</w:t>
      </w:r>
      <w:r w:rsidR="00D25EC2" w:rsidRPr="00D25EC2">
        <w:t xml:space="preserve"> </w:t>
      </w:r>
      <w:r w:rsidRPr="00D25EC2">
        <w:t>осуществляющих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. </w:t>
      </w:r>
      <w:r w:rsidRPr="00D25EC2">
        <w:t>Данный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вступил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действие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конце</w:t>
      </w:r>
      <w:r w:rsidR="00D25EC2" w:rsidRPr="00D25EC2">
        <w:t xml:space="preserve"> </w:t>
      </w:r>
      <w:r w:rsidRPr="00D25EC2">
        <w:t>января</w:t>
      </w:r>
      <w:r w:rsidR="00D25EC2" w:rsidRPr="00D25EC2">
        <w:t xml:space="preserve"> </w:t>
      </w:r>
      <w:r w:rsidRPr="00D25EC2">
        <w:t>1998г</w:t>
      </w:r>
      <w:r w:rsidR="00D25EC2" w:rsidRPr="00D25EC2">
        <w:t xml:space="preserve">., </w:t>
      </w:r>
      <w:r w:rsidRPr="00D25EC2">
        <w:t>в</w:t>
      </w:r>
      <w:r w:rsidR="00D25EC2" w:rsidRPr="00D25EC2">
        <w:t xml:space="preserve"> </w:t>
      </w:r>
      <w:r w:rsidRPr="00D25EC2">
        <w:t>связи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представляется</w:t>
      </w:r>
      <w:r w:rsidR="00D25EC2" w:rsidRPr="00D25EC2">
        <w:t xml:space="preserve"> </w:t>
      </w:r>
      <w:r w:rsidRPr="00D25EC2">
        <w:t>интересным</w:t>
      </w:r>
      <w:r w:rsidR="00D25EC2" w:rsidRPr="00D25EC2">
        <w:t xml:space="preserve"> </w:t>
      </w:r>
      <w:r w:rsidRPr="00D25EC2">
        <w:t>рассмотреть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данной</w:t>
      </w:r>
      <w:r w:rsidR="00D25EC2" w:rsidRPr="00D25EC2">
        <w:t xml:space="preserve"> </w:t>
      </w:r>
      <w:r w:rsidRPr="00D25EC2">
        <w:t>работе</w:t>
      </w:r>
      <w:r w:rsidR="00D25EC2" w:rsidRPr="00D25EC2">
        <w:t xml:space="preserve"> </w:t>
      </w:r>
      <w:r w:rsidRPr="00D25EC2">
        <w:t>тот</w:t>
      </w:r>
      <w:r w:rsidR="00D25EC2" w:rsidRPr="00D25EC2">
        <w:t xml:space="preserve"> </w:t>
      </w:r>
      <w:r w:rsidRPr="00D25EC2">
        <w:t>порядок,</w:t>
      </w:r>
      <w:r w:rsidR="00D25EC2" w:rsidRPr="00D25EC2">
        <w:t xml:space="preserve"> </w:t>
      </w:r>
      <w:r w:rsidRPr="00D25EC2">
        <w:t>который</w:t>
      </w:r>
      <w:r w:rsidR="00D25EC2" w:rsidRPr="00D25EC2">
        <w:t xml:space="preserve"> </w:t>
      </w:r>
      <w:r w:rsidRPr="00D25EC2">
        <w:t>предусматривает</w:t>
      </w:r>
      <w:r w:rsidR="00D25EC2" w:rsidRPr="00D25EC2">
        <w:t xml:space="preserve"> </w:t>
      </w:r>
      <w:r w:rsidRPr="00D25EC2">
        <w:t>вышеуказанный</w:t>
      </w:r>
      <w:r w:rsidR="00D25EC2" w:rsidRPr="00D25EC2">
        <w:t xml:space="preserve"> </w:t>
      </w:r>
      <w:r w:rsidRPr="00D25EC2">
        <w:t>закон,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практику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применения</w:t>
      </w:r>
      <w:r w:rsidR="00D25EC2" w:rsidRPr="00D25EC2">
        <w:t>.</w:t>
      </w:r>
    </w:p>
    <w:p w:rsidR="00D25EC2" w:rsidRPr="00D25EC2" w:rsidRDefault="00195E71" w:rsidP="00D25EC2">
      <w:pPr>
        <w:tabs>
          <w:tab w:val="left" w:pos="726"/>
        </w:tabs>
      </w:pPr>
      <w:r w:rsidRPr="00D25EC2">
        <w:t>Саморегулирование</w:t>
      </w:r>
      <w:r w:rsidR="00D25EC2">
        <w:t xml:space="preserve"> (</w:t>
      </w:r>
      <w:r w:rsidRPr="00D25EC2">
        <w:t>СРО</w:t>
      </w:r>
      <w:r w:rsidR="00D25EC2" w:rsidRPr="00D25EC2">
        <w:t xml:space="preserve">)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реконструкции,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ремонта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>
        <w:t xml:space="preserve"> (</w:t>
      </w:r>
      <w:r w:rsidRPr="00D25EC2">
        <w:t>строительной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>)</w:t>
      </w:r>
      <w:r w:rsidR="00D25EC2">
        <w:t xml:space="preserve"> (</w:t>
      </w:r>
      <w:r w:rsidRPr="00D25EC2">
        <w:t>СРОС</w:t>
      </w:r>
      <w:r w:rsidR="00D25EC2" w:rsidRPr="00D25EC2">
        <w:t xml:space="preserve">), </w:t>
      </w:r>
      <w:r w:rsidRPr="00D25EC2">
        <w:t>введено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января</w:t>
      </w:r>
      <w:r w:rsidR="00D25EC2" w:rsidRPr="00D25EC2">
        <w:t xml:space="preserve"> </w:t>
      </w:r>
      <w:r w:rsidRPr="00D25EC2">
        <w:t>2009</w:t>
      </w:r>
      <w:r w:rsidR="00D25EC2" w:rsidRPr="00D25EC2">
        <w:t xml:space="preserve"> </w:t>
      </w:r>
      <w:r w:rsidRPr="00D25EC2">
        <w:t>года</w:t>
      </w:r>
      <w:r w:rsidR="00D25EC2" w:rsidRPr="00D25EC2">
        <w:t xml:space="preserve"> </w:t>
      </w:r>
      <w:r w:rsidRPr="00D25EC2">
        <w:t>взамен</w:t>
      </w:r>
      <w:r w:rsidR="00D25EC2" w:rsidRPr="00D25EC2">
        <w:t xml:space="preserve"> </w:t>
      </w:r>
      <w:r w:rsidRPr="00D25EC2">
        <w:t>строительных</w:t>
      </w:r>
      <w:r w:rsidR="00D25EC2" w:rsidRPr="00D25EC2">
        <w:t xml:space="preserve"> </w:t>
      </w:r>
      <w:r w:rsidRPr="00D25EC2">
        <w:t>лицензий</w:t>
      </w:r>
      <w:r w:rsidR="00D25EC2">
        <w:t xml:space="preserve"> (</w:t>
      </w:r>
      <w:r w:rsidRPr="00D25EC2">
        <w:t>лицензий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сооружений</w:t>
      </w:r>
      <w:r w:rsidR="00D25EC2" w:rsidRPr="00D25EC2">
        <w:t xml:space="preserve"> </w:t>
      </w:r>
      <w:r w:rsidRPr="00D25EC2">
        <w:t>I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II</w:t>
      </w:r>
      <w:r w:rsidR="00D25EC2" w:rsidRPr="00D25EC2">
        <w:t xml:space="preserve"> </w:t>
      </w:r>
      <w:r w:rsidRPr="00D25EC2">
        <w:t>уровня</w:t>
      </w:r>
      <w:r w:rsidR="00D25EC2" w:rsidRPr="00D25EC2">
        <w:t xml:space="preserve"> </w:t>
      </w:r>
      <w:r w:rsidRPr="00D25EC2">
        <w:t>ответственности</w:t>
      </w:r>
      <w:r w:rsidR="00D25EC2" w:rsidRPr="00D25EC2">
        <w:t xml:space="preserve">). </w:t>
      </w:r>
      <w:r w:rsidRPr="00D25EC2">
        <w:t>Это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свою</w:t>
      </w:r>
      <w:r w:rsidR="00D25EC2" w:rsidRPr="00D25EC2">
        <w:t xml:space="preserve"> </w:t>
      </w:r>
      <w:r w:rsidRPr="00D25EC2">
        <w:t>очередь</w:t>
      </w:r>
      <w:r w:rsidR="00D25EC2" w:rsidRPr="00D25EC2">
        <w:t xml:space="preserve"> </w:t>
      </w:r>
      <w:r w:rsidRPr="00D25EC2">
        <w:t>означает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строительным</w:t>
      </w:r>
      <w:r w:rsidR="00D25EC2" w:rsidRPr="00D25EC2">
        <w:t xml:space="preserve"> </w:t>
      </w:r>
      <w:r w:rsidRPr="00D25EC2">
        <w:t>организациям</w:t>
      </w:r>
      <w:r w:rsidR="00D25EC2" w:rsidRPr="00D25EC2">
        <w:t xml:space="preserve"> </w:t>
      </w:r>
      <w:r w:rsidRPr="00D25EC2">
        <w:t>необходимо</w:t>
      </w:r>
      <w:r w:rsidR="00D25EC2" w:rsidRPr="00D25EC2">
        <w:t xml:space="preserve"> </w:t>
      </w:r>
      <w:r w:rsidRPr="00D25EC2">
        <w:t>вступить</w:t>
      </w:r>
      <w:r w:rsidR="00D25EC2">
        <w:t xml:space="preserve"> (</w:t>
      </w:r>
      <w:r w:rsidRPr="00D25EC2">
        <w:t>стать</w:t>
      </w:r>
      <w:r w:rsidR="00D25EC2" w:rsidRPr="00D25EC2">
        <w:t xml:space="preserve"> </w:t>
      </w:r>
      <w:r w:rsidRPr="00D25EC2">
        <w:t>членами</w:t>
      </w:r>
      <w:r w:rsidR="00D25EC2" w:rsidRPr="00D25EC2">
        <w:t xml:space="preserve">) </w:t>
      </w:r>
      <w:r w:rsidRPr="00D25EC2">
        <w:t>саморегулируемой</w:t>
      </w:r>
      <w:r w:rsidR="00D25EC2" w:rsidRPr="00D25EC2">
        <w:t xml:space="preserve"> </w:t>
      </w:r>
      <w:r w:rsidRPr="00D25EC2">
        <w:t>организации</w:t>
      </w:r>
      <w:r w:rsidR="00D25EC2">
        <w:t xml:space="preserve"> (</w:t>
      </w:r>
      <w:r w:rsidRPr="00D25EC2">
        <w:t>СРО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строительстве,</w:t>
      </w:r>
      <w:r w:rsidR="00D25EC2" w:rsidRPr="00D25EC2">
        <w:t xml:space="preserve"> </w:t>
      </w:r>
      <w:r w:rsidRPr="00D25EC2">
        <w:t>СРОС</w:t>
      </w:r>
      <w:r w:rsidR="00D25EC2" w:rsidRPr="00D25EC2">
        <w:t>).</w:t>
      </w:r>
    </w:p>
    <w:p w:rsidR="00D25EC2" w:rsidRDefault="00195E71" w:rsidP="00D25EC2">
      <w:pPr>
        <w:tabs>
          <w:tab w:val="left" w:pos="726"/>
        </w:tabs>
      </w:pPr>
      <w:r w:rsidRPr="00D25EC2">
        <w:t>Саморегулируемая</w:t>
      </w:r>
      <w:r w:rsidR="00D25EC2" w:rsidRPr="00D25EC2">
        <w:t xml:space="preserve"> </w:t>
      </w:r>
      <w:r w:rsidRPr="00D25EC2">
        <w:t>организация</w:t>
      </w:r>
      <w:r w:rsidR="00D25EC2">
        <w:t xml:space="preserve"> (</w:t>
      </w:r>
      <w:r w:rsidRPr="00D25EC2">
        <w:t>СРО</w:t>
      </w:r>
      <w:r w:rsidR="00D25EC2" w:rsidRPr="00D25EC2">
        <w:t xml:space="preserve">)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реконструкции,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ремонта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>
        <w:t xml:space="preserve"> (</w:t>
      </w:r>
      <w:r w:rsidRPr="00D25EC2">
        <w:t>СРОС</w:t>
      </w:r>
      <w:r w:rsidR="00D25EC2" w:rsidRPr="00D25EC2">
        <w:t xml:space="preserve">)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Градостроительным</w:t>
      </w:r>
      <w:r w:rsidR="00D25EC2" w:rsidRPr="00D25EC2">
        <w:t xml:space="preserve"> </w:t>
      </w:r>
      <w:r w:rsidRPr="00D25EC2">
        <w:t>кодексом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- </w:t>
      </w:r>
      <w:r w:rsidRPr="00D25EC2">
        <w:t>это</w:t>
      </w:r>
      <w:r w:rsidR="00D25EC2" w:rsidRPr="00D25EC2">
        <w:t xml:space="preserve"> </w:t>
      </w:r>
      <w:r w:rsidRPr="00D25EC2">
        <w:t>некоммерческая</w:t>
      </w:r>
      <w:r w:rsidR="00D25EC2" w:rsidRPr="00D25EC2">
        <w:t xml:space="preserve"> </w:t>
      </w:r>
      <w:r w:rsidRPr="00D25EC2">
        <w:t>организация,</w:t>
      </w:r>
      <w:r w:rsidR="00D25EC2" w:rsidRPr="00D25EC2">
        <w:t xml:space="preserve"> </w:t>
      </w:r>
      <w:r w:rsidRPr="00D25EC2">
        <w:t>сведения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которой</w:t>
      </w:r>
      <w:r w:rsidR="00D25EC2" w:rsidRPr="00D25EC2">
        <w:t xml:space="preserve"> </w:t>
      </w:r>
      <w:r w:rsidRPr="00D25EC2">
        <w:t>внесены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реестр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основаны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членстве</w:t>
      </w:r>
      <w:r w:rsidR="00D25EC2" w:rsidRPr="00D25EC2">
        <w:t xml:space="preserve"> </w:t>
      </w:r>
      <w:r w:rsidRPr="00D25EC2">
        <w:t>индивидуальных</w:t>
      </w:r>
      <w:r w:rsidR="00D25EC2" w:rsidRPr="00D25EC2">
        <w:t xml:space="preserve"> </w:t>
      </w:r>
      <w:r w:rsidRPr="00D25EC2">
        <w:t>предпринимателей</w:t>
      </w:r>
      <w:r w:rsidR="00D25EC2" w:rsidRPr="00D25EC2">
        <w:t xml:space="preserve"> </w:t>
      </w:r>
      <w:r w:rsidRPr="00D25EC2">
        <w:t>и</w:t>
      </w:r>
      <w:r w:rsidR="00D25EC2">
        <w:t xml:space="preserve"> (</w:t>
      </w:r>
      <w:r w:rsidRPr="00D25EC2">
        <w:t>или</w:t>
      </w:r>
      <w:r w:rsidR="00D25EC2" w:rsidRPr="00D25EC2">
        <w:t xml:space="preserve">) </w:t>
      </w:r>
      <w:r w:rsidRPr="00D25EC2">
        <w:t>юридических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выполняющих</w:t>
      </w:r>
      <w:r w:rsidR="00D25EC2" w:rsidRPr="00D25EC2">
        <w:t xml:space="preserve"> </w:t>
      </w:r>
      <w:r w:rsidRPr="00D25EC2">
        <w:t>строительство,</w:t>
      </w:r>
      <w:r w:rsidR="00D25EC2" w:rsidRPr="00D25EC2">
        <w:t xml:space="preserve"> </w:t>
      </w:r>
      <w:r w:rsidRPr="00D25EC2">
        <w:t>реконструкцию,</w:t>
      </w:r>
      <w:r w:rsidR="00D25EC2" w:rsidRPr="00D25EC2">
        <w:t xml:space="preserve"> </w:t>
      </w:r>
      <w:r w:rsidRPr="00D25EC2">
        <w:t>капитальный</w:t>
      </w:r>
      <w:r w:rsidR="00D25EC2" w:rsidRPr="00D25EC2">
        <w:t xml:space="preserve"> </w:t>
      </w:r>
      <w:r w:rsidRPr="00D25EC2">
        <w:t>ремонт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>.</w:t>
      </w:r>
    </w:p>
    <w:p w:rsidR="0045047D" w:rsidRPr="00D25EC2" w:rsidRDefault="00D25EC2" w:rsidP="00D25EC2">
      <w:pPr>
        <w:pStyle w:val="1"/>
      </w:pPr>
      <w:r>
        <w:br w:type="page"/>
      </w:r>
      <w:bookmarkStart w:id="1" w:name="_Toc284414010"/>
      <w:r w:rsidR="00ED05BB" w:rsidRPr="00D25EC2">
        <w:t>Глава</w:t>
      </w:r>
      <w:r w:rsidRPr="00D25EC2">
        <w:t xml:space="preserve"> </w:t>
      </w:r>
      <w:r w:rsidR="00ED05BB" w:rsidRPr="00D25EC2">
        <w:t>1</w:t>
      </w:r>
      <w:r>
        <w:t>.</w:t>
      </w:r>
      <w:r w:rsidRPr="00D25EC2">
        <w:t xml:space="preserve"> </w:t>
      </w:r>
      <w:r w:rsidR="0045047D" w:rsidRPr="00D25EC2">
        <w:t>Государственная</w:t>
      </w:r>
      <w:r w:rsidRPr="00D25EC2">
        <w:t xml:space="preserve"> </w:t>
      </w:r>
      <w:r w:rsidR="0045047D" w:rsidRPr="00D25EC2">
        <w:t>регистрация</w:t>
      </w:r>
      <w:r w:rsidRPr="00D25EC2">
        <w:t xml:space="preserve"> </w:t>
      </w:r>
      <w:r w:rsidR="0045047D" w:rsidRPr="00D25EC2">
        <w:t>недвижимого</w:t>
      </w:r>
      <w:r w:rsidRPr="00D25EC2">
        <w:t xml:space="preserve"> </w:t>
      </w:r>
      <w:r w:rsidR="0045047D" w:rsidRPr="00D25EC2">
        <w:t>имущества</w:t>
      </w:r>
      <w:bookmarkEnd w:id="1"/>
    </w:p>
    <w:p w:rsidR="00D25EC2" w:rsidRDefault="00D25EC2" w:rsidP="00D25EC2">
      <w:pPr>
        <w:tabs>
          <w:tab w:val="left" w:pos="726"/>
        </w:tabs>
        <w:rPr>
          <w:b/>
          <w:bCs/>
        </w:rPr>
      </w:pPr>
    </w:p>
    <w:p w:rsidR="0045047D" w:rsidRPr="00D25EC2" w:rsidRDefault="0045047D" w:rsidP="00D25EC2">
      <w:pPr>
        <w:pStyle w:val="1"/>
      </w:pPr>
      <w:bookmarkStart w:id="2" w:name="_Toc284414011"/>
      <w:r w:rsidRPr="00D25EC2">
        <w:t>1</w:t>
      </w:r>
      <w:r w:rsidR="00D25EC2">
        <w:t>.1</w:t>
      </w:r>
      <w:r w:rsidR="00D25EC2" w:rsidRPr="00D25EC2">
        <w:t xml:space="preserve"> </w:t>
      </w:r>
      <w:r w:rsidRPr="00D25EC2">
        <w:t>Государственная</w:t>
      </w:r>
      <w:r w:rsidR="00D25EC2" w:rsidRPr="00D25EC2">
        <w:t xml:space="preserve"> </w:t>
      </w:r>
      <w:r w:rsidRPr="00D25EC2">
        <w:t>регистрация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bookmarkEnd w:id="2"/>
    </w:p>
    <w:p w:rsidR="00D25EC2" w:rsidRDefault="00D25EC2" w:rsidP="00D25EC2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D25EC2" w:rsidRPr="00D25EC2" w:rsidRDefault="000C6D09" w:rsidP="00D25EC2">
      <w:pPr>
        <w:pStyle w:val="1"/>
      </w:pPr>
      <w:bookmarkStart w:id="3" w:name="_Toc284414012"/>
      <w:r w:rsidRPr="00D25EC2">
        <w:t>1</w:t>
      </w:r>
      <w:r w:rsidR="00D25EC2">
        <w:t>.1.1</w:t>
      </w:r>
      <w:r w:rsidR="00D25EC2" w:rsidRPr="00D25EC2">
        <w:t xml:space="preserve"> </w:t>
      </w:r>
      <w:r w:rsidRPr="00D25EC2">
        <w:t>Государственная</w:t>
      </w:r>
      <w:r w:rsidR="00D25EC2" w:rsidRPr="00D25EC2">
        <w:t xml:space="preserve"> </w:t>
      </w:r>
      <w:r w:rsidRPr="00D25EC2">
        <w:t>регистрация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: </w:t>
      </w:r>
      <w:r w:rsidRPr="00D25EC2">
        <w:t>исторический</w:t>
      </w:r>
      <w:r w:rsidR="00D25EC2" w:rsidRPr="00D25EC2">
        <w:t xml:space="preserve"> </w:t>
      </w:r>
      <w:r w:rsidRPr="00D25EC2">
        <w:t>анализ</w:t>
      </w:r>
      <w:r w:rsidR="00D25EC2" w:rsidRPr="00D25EC2">
        <w:t xml:space="preserve"> </w:t>
      </w:r>
      <w:r w:rsidRPr="00D25EC2">
        <w:t>законодательства</w:t>
      </w:r>
      <w:r w:rsidR="00D25EC2" w:rsidRPr="00D25EC2">
        <w:t xml:space="preserve"> </w:t>
      </w:r>
      <w:r w:rsidRPr="00D25EC2">
        <w:t>России,</w:t>
      </w:r>
      <w:r w:rsidR="00D25EC2" w:rsidRPr="00D25EC2">
        <w:t xml:space="preserve"> </w:t>
      </w:r>
      <w:r w:rsidRPr="00D25EC2">
        <w:t>международная</w:t>
      </w:r>
      <w:r w:rsidR="00D25EC2" w:rsidRPr="00D25EC2">
        <w:t xml:space="preserve"> </w:t>
      </w:r>
      <w:r w:rsidRPr="00D25EC2">
        <w:t>практика</w:t>
      </w:r>
      <w:bookmarkEnd w:id="3"/>
    </w:p>
    <w:p w:rsidR="00D25EC2" w:rsidRPr="00D25EC2" w:rsidRDefault="000C6D09" w:rsidP="00D25EC2">
      <w:pPr>
        <w:tabs>
          <w:tab w:val="left" w:pos="726"/>
        </w:tabs>
      </w:pPr>
      <w:r w:rsidRPr="00D25EC2">
        <w:t>Понятие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дано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ст</w:t>
      </w:r>
      <w:r w:rsidR="00D25EC2">
        <w:t>.2</w:t>
      </w:r>
      <w:r w:rsidR="00D25EC2" w:rsidRPr="00D25EC2">
        <w:t xml:space="preserve"> </w:t>
      </w:r>
      <w:r w:rsidRPr="00D25EC2">
        <w:t>ФЗ</w:t>
      </w:r>
      <w:r w:rsidR="00D25EC2" w:rsidRPr="00D25EC2">
        <w:t xml:space="preserve"> </w:t>
      </w:r>
      <w:r w:rsidRPr="00D25EC2">
        <w:t>РФ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>
        <w:t>"</w:t>
      </w:r>
      <w:r w:rsidRPr="00D25EC2">
        <w:t>,</w:t>
      </w:r>
      <w:r w:rsidR="00D25EC2" w:rsidRPr="00D25EC2">
        <w:t xml:space="preserve"> </w:t>
      </w:r>
      <w:r w:rsidRPr="00D25EC2">
        <w:t>принятого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Думой</w:t>
      </w:r>
      <w:r w:rsidR="00D25EC2" w:rsidRPr="00D25EC2">
        <w:t xml:space="preserve"> </w:t>
      </w:r>
      <w:r w:rsidRPr="00D25EC2">
        <w:t>17</w:t>
      </w:r>
      <w:r w:rsidR="00D25EC2" w:rsidRPr="00D25EC2">
        <w:t xml:space="preserve"> </w:t>
      </w:r>
      <w:r w:rsidRPr="00D25EC2">
        <w:t>июня</w:t>
      </w:r>
      <w:r w:rsidR="00D25EC2" w:rsidRPr="00D25EC2">
        <w:t xml:space="preserve"> </w:t>
      </w:r>
      <w:r w:rsidRPr="00D25EC2">
        <w:t>1997</w:t>
      </w:r>
      <w:r w:rsidR="00D25EC2" w:rsidRPr="00D25EC2">
        <w:t xml:space="preserve"> </w:t>
      </w:r>
      <w:r w:rsidRPr="00D25EC2">
        <w:t>года,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которой</w:t>
      </w:r>
      <w:r w:rsidR="00D25EC2" w:rsidRPr="00D25EC2">
        <w:t xml:space="preserve"> </w:t>
      </w:r>
      <w:r w:rsidRPr="00D25EC2">
        <w:t>государственная</w:t>
      </w:r>
      <w:r w:rsidR="00D25EC2" w:rsidRPr="00D25EC2">
        <w:t xml:space="preserve"> </w:t>
      </w:r>
      <w:r w:rsidRPr="00D25EC2">
        <w:t>регистрация</w:t>
      </w:r>
      <w:r w:rsidR="00D25EC2" w:rsidRPr="00D25EC2">
        <w:t xml:space="preserve"> </w:t>
      </w:r>
      <w:r w:rsidRPr="00D25EC2">
        <w:t>определяется</w:t>
      </w:r>
      <w:r w:rsidR="00D25EC2" w:rsidRPr="00D25EC2">
        <w:t xml:space="preserve"> </w:t>
      </w:r>
      <w:r w:rsidRPr="00D25EC2">
        <w:t>как</w:t>
      </w:r>
      <w:r w:rsidR="00D25EC2">
        <w:t xml:space="preserve"> "</w:t>
      </w:r>
      <w:r w:rsidRPr="00D25EC2">
        <w:t>юридический</w:t>
      </w:r>
      <w:r w:rsidR="00D25EC2" w:rsidRPr="00D25EC2">
        <w:t xml:space="preserve"> </w:t>
      </w:r>
      <w:r w:rsidRPr="00D25EC2">
        <w:t>акт</w:t>
      </w:r>
      <w:r w:rsidR="00D25EC2" w:rsidRPr="00D25EC2">
        <w:t xml:space="preserve"> </w:t>
      </w:r>
      <w:r w:rsidRPr="00D25EC2">
        <w:t>признания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подтверждения</w:t>
      </w:r>
      <w:r w:rsidR="00D25EC2" w:rsidRPr="00D25EC2">
        <w:t xml:space="preserve"> </w:t>
      </w:r>
      <w:r w:rsidRPr="00D25EC2">
        <w:t>государством</w:t>
      </w:r>
      <w:r w:rsidR="00D25EC2" w:rsidRPr="00D25EC2">
        <w:t xml:space="preserve"> </w:t>
      </w:r>
      <w:r w:rsidRPr="00D25EC2">
        <w:t>возникновения,</w:t>
      </w:r>
      <w:r w:rsidR="00D25EC2" w:rsidRPr="00D25EC2">
        <w:t xml:space="preserve"> </w:t>
      </w:r>
      <w:r w:rsidRPr="00D25EC2">
        <w:t>ограничения</w:t>
      </w:r>
      <w:r w:rsidR="00D25EC2">
        <w:t xml:space="preserve"> (</w:t>
      </w:r>
      <w:r w:rsidRPr="00D25EC2">
        <w:t>обременения</w:t>
      </w:r>
      <w:r w:rsidR="00D25EC2" w:rsidRPr="00D25EC2">
        <w:t xml:space="preserve">), </w:t>
      </w:r>
      <w:r w:rsidRPr="00D25EC2">
        <w:t>перехода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прекращения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Гражданским</w:t>
      </w:r>
      <w:r w:rsidR="00D25EC2" w:rsidRPr="00D25EC2">
        <w:t xml:space="preserve"> </w:t>
      </w:r>
      <w:r w:rsidRPr="00D25EC2">
        <w:t>кодексом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>"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Данный</w:t>
      </w:r>
      <w:r w:rsidR="00D25EC2" w:rsidRPr="00D25EC2">
        <w:t xml:space="preserve"> </w:t>
      </w:r>
      <w:r w:rsidRPr="00D25EC2">
        <w:t>правовой</w:t>
      </w:r>
      <w:r w:rsidR="00D25EC2" w:rsidRPr="00D25EC2">
        <w:t xml:space="preserve"> </w:t>
      </w:r>
      <w:r w:rsidRPr="00D25EC2">
        <w:t>институт</w:t>
      </w:r>
      <w:r w:rsidR="00D25EC2" w:rsidRPr="00D25EC2">
        <w:t xml:space="preserve"> </w:t>
      </w:r>
      <w:r w:rsidRPr="00D25EC2">
        <w:t>является,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своем</w:t>
      </w:r>
      <w:r w:rsidR="00D25EC2" w:rsidRPr="00D25EC2">
        <w:t xml:space="preserve"> </w:t>
      </w:r>
      <w:r w:rsidRPr="00D25EC2">
        <w:t>современном</w:t>
      </w:r>
      <w:r w:rsidR="00D25EC2" w:rsidRPr="00D25EC2">
        <w:t xml:space="preserve"> </w:t>
      </w:r>
      <w:r w:rsidRPr="00D25EC2">
        <w:t>правовом</w:t>
      </w:r>
      <w:r w:rsidR="00D25EC2" w:rsidRPr="00D25EC2">
        <w:t xml:space="preserve"> </w:t>
      </w:r>
      <w:r w:rsidRPr="00D25EC2">
        <w:t>смысле,</w:t>
      </w:r>
      <w:r w:rsidR="00D25EC2" w:rsidRPr="00D25EC2">
        <w:t xml:space="preserve"> </w:t>
      </w:r>
      <w:r w:rsidRPr="00D25EC2">
        <w:t>новым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законодательства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. </w:t>
      </w:r>
      <w:r w:rsidRPr="00D25EC2">
        <w:t>Однако</w:t>
      </w:r>
      <w:r w:rsidR="00D25EC2" w:rsidRPr="00D25EC2">
        <w:t xml:space="preserve"> </w:t>
      </w:r>
      <w:r w:rsidRPr="00D25EC2">
        <w:t>то,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нуждаются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каком-либо</w:t>
      </w:r>
      <w:r w:rsidR="00D25EC2" w:rsidRPr="00D25EC2">
        <w:t xml:space="preserve"> </w:t>
      </w:r>
      <w:r w:rsidRPr="00D25EC2">
        <w:t>публичном</w:t>
      </w:r>
      <w:r w:rsidR="00D25EC2" w:rsidRPr="00D25EC2">
        <w:t xml:space="preserve"> </w:t>
      </w:r>
      <w:r w:rsidRPr="00D25EC2">
        <w:t>подтверждении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стороны</w:t>
      </w:r>
      <w:r w:rsidR="00D25EC2" w:rsidRPr="00D25EC2">
        <w:t xml:space="preserve"> </w:t>
      </w:r>
      <w:r w:rsidRPr="00D25EC2">
        <w:t>государства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силу</w:t>
      </w:r>
      <w:r w:rsidR="00D25EC2" w:rsidRPr="00D25EC2">
        <w:t xml:space="preserve"> </w:t>
      </w:r>
      <w:r w:rsidRPr="00D25EC2">
        <w:t>важности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специфичности</w:t>
      </w:r>
      <w:r w:rsidR="00D25EC2" w:rsidRPr="00D25EC2">
        <w:t xml:space="preserve"> </w:t>
      </w:r>
      <w:r w:rsidRPr="00D25EC2">
        <w:t>данного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гражданского</w:t>
      </w:r>
      <w:r w:rsidR="00D25EC2" w:rsidRPr="00D25EC2">
        <w:t xml:space="preserve"> </w:t>
      </w:r>
      <w:r w:rsidRPr="00D25EC2">
        <w:t>оборота,</w:t>
      </w:r>
      <w:r w:rsidR="00D25EC2" w:rsidRPr="00D25EC2">
        <w:t xml:space="preserve"> </w:t>
      </w:r>
      <w:r w:rsidRPr="00D25EC2">
        <w:t>признавалось</w:t>
      </w:r>
      <w:r w:rsidR="00D25EC2" w:rsidRPr="00D25EC2">
        <w:t xml:space="preserve"> </w:t>
      </w:r>
      <w:r w:rsidRPr="00D25EC2">
        <w:t>российскими</w:t>
      </w:r>
      <w:r w:rsidR="00D25EC2" w:rsidRPr="00D25EC2">
        <w:t xml:space="preserve"> </w:t>
      </w:r>
      <w:r w:rsidRPr="00D25EC2">
        <w:t>учеными-цивилистами</w:t>
      </w:r>
      <w:r w:rsidR="00D25EC2" w:rsidRPr="00D25EC2">
        <w:t xml:space="preserve"> </w:t>
      </w:r>
      <w:r w:rsidRPr="00D25EC2">
        <w:t>еще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прошлом</w:t>
      </w:r>
      <w:r w:rsidR="00D25EC2" w:rsidRPr="00D25EC2">
        <w:t xml:space="preserve"> </w:t>
      </w:r>
      <w:r w:rsidRPr="00D25EC2">
        <w:t>веке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начале</w:t>
      </w:r>
      <w:r w:rsidR="00D25EC2" w:rsidRPr="00D25EC2">
        <w:t xml:space="preserve"> </w:t>
      </w:r>
      <w:r w:rsidRPr="00D25EC2">
        <w:t>нынешнего</w:t>
      </w:r>
      <w:r w:rsidRPr="00D25EC2">
        <w:rPr>
          <w:rStyle w:val="ad"/>
          <w:color w:val="000000"/>
        </w:rPr>
        <w:footnoteReference w:id="4"/>
      </w:r>
      <w:r w:rsidR="00D25EC2" w:rsidRPr="00D25EC2">
        <w:t xml:space="preserve">. </w:t>
      </w:r>
      <w:r w:rsidRPr="00D25EC2">
        <w:t>Кроме</w:t>
      </w:r>
      <w:r w:rsidR="00D25EC2" w:rsidRPr="00D25EC2">
        <w:t xml:space="preserve"> </w:t>
      </w:r>
      <w:r w:rsidRPr="00D25EC2">
        <w:t>того,</w:t>
      </w:r>
      <w:r w:rsidR="00D25EC2" w:rsidRPr="00D25EC2">
        <w:t xml:space="preserve"> </w:t>
      </w:r>
      <w:r w:rsidRPr="00D25EC2">
        <w:t>различные</w:t>
      </w:r>
      <w:r w:rsidR="00D25EC2" w:rsidRPr="00D25EC2">
        <w:t xml:space="preserve"> </w:t>
      </w:r>
      <w:r w:rsidRPr="00D25EC2">
        <w:t>системы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существуют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действуют</w:t>
      </w:r>
      <w:r w:rsidR="00D25EC2" w:rsidRPr="00D25EC2">
        <w:t xml:space="preserve"> </w:t>
      </w:r>
      <w:r w:rsidRPr="00D25EC2">
        <w:t>уже</w:t>
      </w:r>
      <w:r w:rsidR="00D25EC2" w:rsidRPr="00D25EC2">
        <w:t xml:space="preserve"> </w:t>
      </w:r>
      <w:r w:rsidRPr="00D25EC2">
        <w:t>достаточно</w:t>
      </w:r>
      <w:r w:rsidR="00D25EC2" w:rsidRPr="00D25EC2">
        <w:t xml:space="preserve"> </w:t>
      </w:r>
      <w:r w:rsidRPr="00D25EC2">
        <w:t>долгое</w:t>
      </w:r>
      <w:r w:rsidR="00D25EC2" w:rsidRPr="00D25EC2">
        <w:t xml:space="preserve"> </w:t>
      </w:r>
      <w:r w:rsidRPr="00D25EC2">
        <w:t>время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странах</w:t>
      </w:r>
      <w:r w:rsidR="00D25EC2" w:rsidRPr="00D25EC2">
        <w:t xml:space="preserve">. </w:t>
      </w:r>
      <w:r w:rsidRPr="00D25EC2">
        <w:t>Таким</w:t>
      </w:r>
      <w:r w:rsidR="00D25EC2" w:rsidRPr="00D25EC2">
        <w:t xml:space="preserve"> </w:t>
      </w:r>
      <w:r w:rsidRPr="00D25EC2">
        <w:t>образом,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сделать</w:t>
      </w:r>
      <w:r w:rsidR="00D25EC2" w:rsidRPr="00D25EC2">
        <w:t xml:space="preserve"> </w:t>
      </w:r>
      <w:r w:rsidRPr="00D25EC2">
        <w:t>вывод,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создание</w:t>
      </w:r>
      <w:r w:rsidR="00D25EC2" w:rsidRPr="00D25EC2">
        <w:t xml:space="preserve"> </w:t>
      </w:r>
      <w:r w:rsidRPr="00D25EC2">
        <w:t>правового</w:t>
      </w:r>
      <w:r w:rsidR="00D25EC2" w:rsidRPr="00D25EC2">
        <w:t xml:space="preserve"> </w:t>
      </w:r>
      <w:r w:rsidRPr="00D25EC2">
        <w:t>института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строилось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“пустом</w:t>
      </w:r>
      <w:r w:rsidR="00D25EC2" w:rsidRPr="00D25EC2">
        <w:t xml:space="preserve"> </w:t>
      </w:r>
      <w:r w:rsidRPr="00D25EC2">
        <w:t>месте”,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основывалось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теории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практике</w:t>
      </w:r>
      <w:r w:rsidR="00D25EC2" w:rsidRPr="00D25EC2">
        <w:t xml:space="preserve"> </w:t>
      </w:r>
      <w:r w:rsidRPr="00D25EC2">
        <w:t>международного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отечественного</w:t>
      </w:r>
      <w:r w:rsidR="00D25EC2" w:rsidRPr="00D25EC2">
        <w:t xml:space="preserve"> </w:t>
      </w:r>
      <w:r w:rsidRPr="00D25EC2">
        <w:t>гражданского</w:t>
      </w:r>
      <w:r w:rsidR="00D25EC2" w:rsidRPr="00D25EC2">
        <w:t xml:space="preserve"> </w:t>
      </w:r>
      <w:r w:rsidRPr="00D25EC2">
        <w:t>права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Для</w:t>
      </w:r>
      <w:r w:rsidR="00D25EC2" w:rsidRPr="00D25EC2">
        <w:t xml:space="preserve"> </w:t>
      </w:r>
      <w:r w:rsidRPr="00D25EC2">
        <w:t>примера</w:t>
      </w:r>
      <w:r w:rsidR="00D25EC2" w:rsidRPr="00D25EC2">
        <w:t xml:space="preserve"> </w:t>
      </w:r>
      <w:r w:rsidRPr="00D25EC2">
        <w:t>действующих</w:t>
      </w:r>
      <w:r w:rsidR="00D25EC2" w:rsidRPr="00D25EC2">
        <w:t xml:space="preserve"> </w:t>
      </w:r>
      <w:r w:rsidRPr="00D25EC2">
        <w:t>систем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зарубежных</w:t>
      </w:r>
      <w:r w:rsidR="00D25EC2" w:rsidRPr="00D25EC2">
        <w:t xml:space="preserve"> </w:t>
      </w:r>
      <w:r w:rsidRPr="00D25EC2">
        <w:t>стран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взять</w:t>
      </w:r>
      <w:r w:rsidR="00D25EC2" w:rsidRPr="00D25EC2">
        <w:t xml:space="preserve"> </w:t>
      </w:r>
      <w:r w:rsidRPr="00D25EC2">
        <w:t>системы</w:t>
      </w:r>
      <w:r w:rsidR="00D25EC2" w:rsidRPr="00D25EC2">
        <w:t xml:space="preserve"> </w:t>
      </w:r>
      <w:r w:rsidRPr="00D25EC2">
        <w:t>Германии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Испании</w:t>
      </w:r>
      <w:r w:rsidRPr="00D25EC2">
        <w:rPr>
          <w:rStyle w:val="ad"/>
          <w:color w:val="000000"/>
        </w:rPr>
        <w:footnoteReference w:id="5"/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Так,</w:t>
      </w:r>
      <w:r w:rsidR="00D25EC2" w:rsidRPr="00D25EC2">
        <w:t xml:space="preserve"> </w:t>
      </w:r>
      <w:r w:rsidRPr="00D25EC2">
        <w:t>вопросы,</w:t>
      </w:r>
      <w:r w:rsidR="00D25EC2" w:rsidRPr="00D25EC2">
        <w:t xml:space="preserve"> </w:t>
      </w:r>
      <w:r w:rsidRPr="00D25EC2">
        <w:t>связанные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регистрацией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Германии</w:t>
      </w:r>
      <w:r w:rsidR="00D25EC2" w:rsidRPr="00D25EC2">
        <w:t xml:space="preserve"> </w:t>
      </w:r>
      <w:r w:rsidRPr="00D25EC2">
        <w:t>регламентируются</w:t>
      </w:r>
      <w:r w:rsidR="00D25EC2" w:rsidRPr="00D25EC2">
        <w:t xml:space="preserve"> </w:t>
      </w:r>
      <w:r w:rsidRPr="00D25EC2">
        <w:t>Положением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поземельных</w:t>
      </w:r>
      <w:r w:rsidR="00D25EC2" w:rsidRPr="00D25EC2">
        <w:t xml:space="preserve"> </w:t>
      </w:r>
      <w:r w:rsidRPr="00D25EC2">
        <w:t>книгах,</w:t>
      </w:r>
      <w:r w:rsidR="00D25EC2" w:rsidRPr="00D25EC2">
        <w:t xml:space="preserve"> </w:t>
      </w:r>
      <w:r w:rsidRPr="00D25EC2">
        <w:t>принятым</w:t>
      </w:r>
      <w:r w:rsidR="00D25EC2" w:rsidRPr="00D25EC2">
        <w:t xml:space="preserve"> </w:t>
      </w:r>
      <w:r w:rsidRPr="00D25EC2">
        <w:t>24</w:t>
      </w:r>
      <w:r w:rsidR="00D25EC2">
        <w:t>.0</w:t>
      </w:r>
      <w:r w:rsidRPr="00D25EC2">
        <w:t>3</w:t>
      </w:r>
      <w:r w:rsidR="00D25EC2">
        <w:t>.1</w:t>
      </w:r>
      <w:r w:rsidRPr="00D25EC2">
        <w:t>897г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 w:rsidRPr="00D25EC2">
        <w:t xml:space="preserve"> </w:t>
      </w:r>
      <w:r w:rsidRPr="00D25EC2">
        <w:t>поземельные</w:t>
      </w:r>
      <w:r w:rsidR="00D25EC2" w:rsidRPr="00D25EC2">
        <w:t xml:space="preserve"> </w:t>
      </w:r>
      <w:r w:rsidRPr="00D25EC2">
        <w:t>книги</w:t>
      </w:r>
      <w:r w:rsidR="00D25EC2" w:rsidRPr="00D25EC2">
        <w:t xml:space="preserve"> </w:t>
      </w:r>
      <w:r w:rsidRPr="00D25EC2">
        <w:t>ведутся</w:t>
      </w:r>
      <w:r w:rsidR="00D25EC2" w:rsidRPr="00D25EC2">
        <w:t xml:space="preserve"> </w:t>
      </w:r>
      <w:r w:rsidRPr="00D25EC2">
        <w:t>специальными</w:t>
      </w:r>
      <w:r w:rsidR="00D25EC2" w:rsidRPr="00D25EC2">
        <w:t xml:space="preserve"> </w:t>
      </w:r>
      <w:r w:rsidRPr="00D25EC2">
        <w:t>поземельными</w:t>
      </w:r>
      <w:r w:rsidR="00D25EC2" w:rsidRPr="00D25EC2">
        <w:t xml:space="preserve"> </w:t>
      </w:r>
      <w:r w:rsidRPr="00D25EC2">
        <w:t>учреждениями,</w:t>
      </w:r>
      <w:r w:rsidR="00D25EC2" w:rsidRPr="00D25EC2">
        <w:t xml:space="preserve"> </w:t>
      </w:r>
      <w:r w:rsidRPr="00D25EC2">
        <w:t>действующими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общих</w:t>
      </w:r>
      <w:r w:rsidR="00D25EC2" w:rsidRPr="00D25EC2">
        <w:t xml:space="preserve"> </w:t>
      </w:r>
      <w:r w:rsidRPr="00D25EC2">
        <w:t>судах</w:t>
      </w:r>
      <w:r w:rsidR="00D25EC2" w:rsidRPr="00D25EC2">
        <w:t xml:space="preserve"> </w:t>
      </w:r>
      <w:r w:rsidRPr="00D25EC2">
        <w:t>первой</w:t>
      </w:r>
      <w:r w:rsidR="00D25EC2" w:rsidRPr="00D25EC2">
        <w:t xml:space="preserve"> </w:t>
      </w:r>
      <w:r w:rsidRPr="00D25EC2">
        <w:t>инстанции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месту</w:t>
      </w:r>
      <w:r w:rsidR="00D25EC2" w:rsidRPr="00D25EC2">
        <w:t xml:space="preserve"> </w:t>
      </w:r>
      <w:r w:rsidRPr="00D25EC2">
        <w:t>нахождения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этих</w:t>
      </w:r>
      <w:r w:rsidR="00D25EC2" w:rsidRPr="00D25EC2">
        <w:t xml:space="preserve"> </w:t>
      </w:r>
      <w:r w:rsidRPr="00D25EC2">
        <w:t>учреждениях</w:t>
      </w:r>
      <w:r w:rsidR="00D25EC2" w:rsidRPr="00D25EC2">
        <w:t xml:space="preserve"> </w:t>
      </w:r>
      <w:r w:rsidRPr="00D25EC2">
        <w:t>регистрацией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поземельной</w:t>
      </w:r>
      <w:r w:rsidR="00D25EC2" w:rsidRPr="00D25EC2">
        <w:t xml:space="preserve"> </w:t>
      </w:r>
      <w:r w:rsidRPr="00D25EC2">
        <w:t>книге</w:t>
      </w:r>
      <w:r w:rsidR="00D25EC2" w:rsidRPr="00D25EC2">
        <w:t xml:space="preserve"> </w:t>
      </w:r>
      <w:r w:rsidRPr="00D25EC2">
        <w:t>занимаются</w:t>
      </w:r>
      <w:r w:rsidR="00D25EC2" w:rsidRPr="00D25EC2">
        <w:t xml:space="preserve"> </w:t>
      </w:r>
      <w:r w:rsidRPr="00D25EC2">
        <w:t>регистраторы,</w:t>
      </w:r>
      <w:r w:rsidR="00D25EC2" w:rsidRPr="00D25EC2">
        <w:t xml:space="preserve"> </w:t>
      </w:r>
      <w:r w:rsidRPr="00D25EC2">
        <w:t>прошедшие</w:t>
      </w:r>
      <w:r w:rsidR="00D25EC2" w:rsidRPr="00D25EC2">
        <w:t xml:space="preserve"> </w:t>
      </w:r>
      <w:r w:rsidRPr="00D25EC2">
        <w:t>курс</w:t>
      </w:r>
      <w:r w:rsidR="00D25EC2" w:rsidRPr="00D25EC2">
        <w:t xml:space="preserve"> </w:t>
      </w:r>
      <w:r w:rsidRPr="00D25EC2">
        <w:t>специального</w:t>
      </w:r>
      <w:r w:rsidR="00D25EC2" w:rsidRPr="00D25EC2">
        <w:t xml:space="preserve"> </w:t>
      </w:r>
      <w:r w:rsidRPr="00D25EC2">
        <w:t>обучения,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функции</w:t>
      </w:r>
      <w:r w:rsidR="00D25EC2" w:rsidRPr="00D25EC2">
        <w:t xml:space="preserve"> </w:t>
      </w:r>
      <w:r w:rsidRPr="00D25EC2">
        <w:t>которых</w:t>
      </w:r>
      <w:r w:rsidR="00D25EC2" w:rsidRPr="00D25EC2">
        <w:t xml:space="preserve"> </w:t>
      </w:r>
      <w:r w:rsidRPr="00D25EC2">
        <w:t>входит</w:t>
      </w:r>
      <w:r w:rsidR="00D25EC2" w:rsidRPr="00D25EC2">
        <w:t xml:space="preserve"> </w:t>
      </w:r>
      <w:r w:rsidRPr="00D25EC2">
        <w:t>проверка</w:t>
      </w:r>
      <w:r w:rsidR="00D25EC2" w:rsidRPr="00D25EC2">
        <w:t xml:space="preserve"> </w:t>
      </w:r>
      <w:r w:rsidRPr="00D25EC2">
        <w:t>полномочий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считающих</w:t>
      </w:r>
      <w:r w:rsidR="00D25EC2" w:rsidRPr="00D25EC2">
        <w:t xml:space="preserve"> </w:t>
      </w:r>
      <w:r w:rsidRPr="00D25EC2">
        <w:t>себя</w:t>
      </w:r>
      <w:r w:rsidR="00D25EC2" w:rsidRPr="00D25EC2">
        <w:t xml:space="preserve"> </w:t>
      </w:r>
      <w:r w:rsidRPr="00D25EC2">
        <w:t>заинтересованными</w:t>
      </w:r>
      <w:r w:rsidR="00D25EC2" w:rsidRPr="00D25EC2">
        <w:t xml:space="preserve"> </w:t>
      </w:r>
      <w:r w:rsidRPr="00D25EC2">
        <w:t>сторонами,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независимы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принятии</w:t>
      </w:r>
      <w:r w:rsidR="00D25EC2" w:rsidRPr="00D25EC2">
        <w:t xml:space="preserve"> </w:t>
      </w:r>
      <w:r w:rsidRPr="00D25EC2">
        <w:t>решений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Регистрационная</w:t>
      </w:r>
      <w:r w:rsidR="00D25EC2" w:rsidRPr="00D25EC2">
        <w:t xml:space="preserve"> </w:t>
      </w:r>
      <w:r w:rsidRPr="00D25EC2">
        <w:t>система,</w:t>
      </w:r>
      <w:r w:rsidR="00D25EC2" w:rsidRPr="00D25EC2">
        <w:t xml:space="preserve"> </w:t>
      </w:r>
      <w:r w:rsidRPr="00D25EC2">
        <w:t>используемая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поземельных</w:t>
      </w:r>
      <w:r w:rsidR="00D25EC2" w:rsidRPr="00D25EC2">
        <w:t xml:space="preserve"> </w:t>
      </w:r>
      <w:r w:rsidRPr="00D25EC2">
        <w:t>книгах,</w:t>
      </w:r>
      <w:r w:rsidR="00D25EC2" w:rsidRPr="00D25EC2">
        <w:t xml:space="preserve"> </w:t>
      </w:r>
      <w:r w:rsidRPr="00D25EC2">
        <w:t>согласно</w:t>
      </w:r>
      <w:r w:rsidR="00D25EC2" w:rsidRPr="00D25EC2">
        <w:t xml:space="preserve"> </w:t>
      </w:r>
      <w:r w:rsidRPr="00D25EC2">
        <w:t>Германскому</w:t>
      </w:r>
      <w:r w:rsidR="00D25EC2" w:rsidRPr="00D25EC2">
        <w:t xml:space="preserve"> </w:t>
      </w:r>
      <w:r w:rsidRPr="00D25EC2">
        <w:t>Гражданскому</w:t>
      </w:r>
      <w:r w:rsidR="00D25EC2" w:rsidRPr="00D25EC2">
        <w:t xml:space="preserve"> </w:t>
      </w:r>
      <w:r w:rsidRPr="00D25EC2">
        <w:t>Уложению,</w:t>
      </w:r>
      <w:r w:rsidR="00D25EC2" w:rsidRPr="00D25EC2">
        <w:t xml:space="preserve"> </w:t>
      </w:r>
      <w:r w:rsidRPr="00D25EC2">
        <w:t>построена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следующих</w:t>
      </w:r>
      <w:r w:rsidR="00D25EC2" w:rsidRPr="00D25EC2">
        <w:t xml:space="preserve"> </w:t>
      </w:r>
      <w:r w:rsidRPr="00D25EC2">
        <w:t>принципах</w:t>
      </w:r>
      <w:r w:rsidR="00D25EC2" w:rsidRPr="00D25EC2">
        <w:t>:</w:t>
      </w:r>
    </w:p>
    <w:p w:rsidR="00D25EC2" w:rsidRPr="00D25EC2" w:rsidRDefault="000C6D09" w:rsidP="00D25EC2">
      <w:pPr>
        <w:numPr>
          <w:ilvl w:val="0"/>
          <w:numId w:val="4"/>
        </w:numPr>
        <w:tabs>
          <w:tab w:val="clear" w:pos="817"/>
          <w:tab w:val="left" w:pos="726"/>
        </w:tabs>
        <w:autoSpaceDE w:val="0"/>
        <w:autoSpaceDN w:val="0"/>
        <w:ind w:left="0" w:firstLine="709"/>
      </w:pPr>
      <w:r w:rsidRPr="00D25EC2">
        <w:t>внесения</w:t>
      </w:r>
      <w:r w:rsidR="00D25EC2" w:rsidRPr="00D25EC2">
        <w:t xml:space="preserve"> </w:t>
      </w:r>
      <w:r w:rsidRPr="00D25EC2">
        <w:t>вещных</w:t>
      </w:r>
      <w:r w:rsidR="00D25EC2" w:rsidRPr="00D25EC2">
        <w:t xml:space="preserve"> </w:t>
      </w:r>
      <w:r w:rsidRPr="00D25EC2">
        <w:t>прав,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всякое</w:t>
      </w:r>
      <w:r w:rsidR="00D25EC2" w:rsidRPr="00D25EC2">
        <w:t xml:space="preserve"> </w:t>
      </w:r>
      <w:r w:rsidRPr="00D25EC2">
        <w:t>изменение</w:t>
      </w:r>
      <w:r w:rsidR="00D25EC2" w:rsidRPr="00D25EC2">
        <w:t xml:space="preserve"> </w:t>
      </w:r>
      <w:r w:rsidRPr="00D25EC2">
        <w:t>правового</w:t>
      </w:r>
      <w:r w:rsidR="00D25EC2" w:rsidRPr="00D25EC2">
        <w:t xml:space="preserve"> </w:t>
      </w:r>
      <w:r w:rsidRPr="00D25EC2">
        <w:t>положения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подлежит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поземельной</w:t>
      </w:r>
      <w:r w:rsidR="00D25EC2" w:rsidRPr="00D25EC2">
        <w:t xml:space="preserve"> </w:t>
      </w:r>
      <w:r w:rsidRPr="00D25EC2">
        <w:t>книге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4"/>
        </w:numPr>
        <w:tabs>
          <w:tab w:val="clear" w:pos="817"/>
          <w:tab w:val="left" w:pos="726"/>
        </w:tabs>
        <w:autoSpaceDE w:val="0"/>
        <w:autoSpaceDN w:val="0"/>
        <w:ind w:left="0" w:firstLine="709"/>
      </w:pPr>
      <w:r w:rsidRPr="00D25EC2">
        <w:t>специальности,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запись</w:t>
      </w:r>
      <w:r w:rsidR="00D25EC2" w:rsidRPr="00D25EC2">
        <w:t xml:space="preserve"> </w:t>
      </w:r>
      <w:r w:rsidRPr="00D25EC2">
        <w:t>данных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каждом</w:t>
      </w:r>
      <w:r w:rsidR="00D25EC2" w:rsidRPr="00D25EC2">
        <w:t xml:space="preserve"> </w:t>
      </w:r>
      <w:r w:rsidRPr="00D25EC2">
        <w:t>земельном</w:t>
      </w:r>
      <w:r w:rsidR="00D25EC2" w:rsidRPr="00D25EC2">
        <w:t xml:space="preserve"> </w:t>
      </w:r>
      <w:r w:rsidRPr="00D25EC2">
        <w:t>участке</w:t>
      </w:r>
      <w:r w:rsidR="00D25EC2" w:rsidRPr="00D25EC2">
        <w:t xml:space="preserve"> </w:t>
      </w:r>
      <w:r w:rsidRPr="00D25EC2">
        <w:t>отводится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поземельной</w:t>
      </w:r>
      <w:r w:rsidR="00D25EC2" w:rsidRPr="00D25EC2">
        <w:t xml:space="preserve"> </w:t>
      </w:r>
      <w:r w:rsidRPr="00D25EC2">
        <w:t>книге</w:t>
      </w:r>
      <w:r w:rsidR="00D25EC2" w:rsidRPr="00D25EC2">
        <w:t xml:space="preserve"> </w:t>
      </w:r>
      <w:r w:rsidRPr="00D25EC2">
        <w:t>отдельный</w:t>
      </w:r>
      <w:r w:rsidR="00D25EC2" w:rsidRPr="00D25EC2">
        <w:t xml:space="preserve"> </w:t>
      </w:r>
      <w:r w:rsidRPr="00D25EC2">
        <w:t>лист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4"/>
        </w:numPr>
        <w:tabs>
          <w:tab w:val="clear" w:pos="817"/>
          <w:tab w:val="left" w:pos="726"/>
        </w:tabs>
        <w:autoSpaceDE w:val="0"/>
        <w:autoSpaceDN w:val="0"/>
        <w:ind w:left="0" w:firstLine="709"/>
      </w:pPr>
      <w:r w:rsidRPr="00D25EC2">
        <w:t>гласности,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любое</w:t>
      </w:r>
      <w:r w:rsidR="00D25EC2" w:rsidRPr="00D25EC2">
        <w:t xml:space="preserve"> </w:t>
      </w:r>
      <w:r w:rsidRPr="00D25EC2">
        <w:t>заинтересованное</w:t>
      </w:r>
      <w:r w:rsidR="00D25EC2" w:rsidRPr="00D25EC2">
        <w:t xml:space="preserve"> </w:t>
      </w:r>
      <w:r w:rsidRPr="00D25EC2">
        <w:t>лицо</w:t>
      </w:r>
      <w:r w:rsidR="00D25EC2" w:rsidRPr="00D25EC2">
        <w:t xml:space="preserve"> </w:t>
      </w:r>
      <w:r w:rsidRPr="00D25EC2">
        <w:t>вправе</w:t>
      </w:r>
      <w:r w:rsidR="00D25EC2" w:rsidRPr="00D25EC2">
        <w:t xml:space="preserve"> </w:t>
      </w:r>
      <w:r w:rsidRPr="00D25EC2">
        <w:t>получить</w:t>
      </w:r>
      <w:r w:rsidR="00D25EC2" w:rsidRPr="00D25EC2">
        <w:t xml:space="preserve"> </w:t>
      </w:r>
      <w:r w:rsidRPr="00D25EC2">
        <w:t>информацию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поземельной</w:t>
      </w:r>
      <w:r w:rsidR="00D25EC2" w:rsidRPr="00D25EC2">
        <w:t xml:space="preserve"> </w:t>
      </w:r>
      <w:r w:rsidRPr="00D25EC2">
        <w:t>книги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отношении</w:t>
      </w:r>
      <w:r w:rsidR="00D25EC2" w:rsidRPr="00D25EC2">
        <w:t xml:space="preserve"> </w:t>
      </w:r>
      <w:r w:rsidRPr="00D25EC2">
        <w:t>конкретного</w:t>
      </w:r>
      <w:r w:rsidR="00D25EC2" w:rsidRPr="00D25EC2">
        <w:t xml:space="preserve"> </w:t>
      </w:r>
      <w:r w:rsidRPr="00D25EC2">
        <w:t>земельного</w:t>
      </w:r>
      <w:r w:rsidR="00D25EC2" w:rsidRPr="00D25EC2">
        <w:t xml:space="preserve"> </w:t>
      </w:r>
      <w:r w:rsidRPr="00D25EC2">
        <w:t>участка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4"/>
        </w:numPr>
        <w:tabs>
          <w:tab w:val="clear" w:pos="817"/>
          <w:tab w:val="left" w:pos="726"/>
        </w:tabs>
        <w:autoSpaceDE w:val="0"/>
        <w:autoSpaceDN w:val="0"/>
        <w:ind w:left="0" w:firstLine="709"/>
      </w:pPr>
      <w:r w:rsidRPr="00D25EC2">
        <w:t>старшинства</w:t>
      </w:r>
      <w:r w:rsidR="00D25EC2" w:rsidRPr="00D25EC2">
        <w:t xml:space="preserve"> </w:t>
      </w:r>
      <w:r w:rsidRPr="00D25EC2">
        <w:t>вещных</w:t>
      </w:r>
      <w:r w:rsidR="00D25EC2" w:rsidRPr="00D25EC2">
        <w:t xml:space="preserve"> </w:t>
      </w:r>
      <w:r w:rsidRPr="00D25EC2">
        <w:t>прав,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наличии</w:t>
      </w:r>
      <w:r w:rsidR="00D25EC2" w:rsidRPr="00D25EC2">
        <w:t xml:space="preserve"> </w:t>
      </w:r>
      <w:r w:rsidRPr="00D25EC2">
        <w:t>двух</w:t>
      </w:r>
      <w:r w:rsidR="00D25EC2" w:rsidRPr="00D25EC2">
        <w:t xml:space="preserve"> </w:t>
      </w:r>
      <w:r w:rsidRPr="00D25EC2">
        <w:t>вещных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один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тот</w:t>
      </w:r>
      <w:r w:rsidR="00D25EC2" w:rsidRPr="00D25EC2">
        <w:t xml:space="preserve"> </w:t>
      </w:r>
      <w:r w:rsidRPr="00D25EC2">
        <w:t>же</w:t>
      </w:r>
      <w:r w:rsidR="00D25EC2" w:rsidRPr="00D25EC2">
        <w:t xml:space="preserve"> </w:t>
      </w:r>
      <w:r w:rsidRPr="00D25EC2">
        <w:t>объект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преимущество</w:t>
      </w:r>
      <w:r w:rsidR="00D25EC2" w:rsidRPr="00D25EC2">
        <w:t xml:space="preserve"> </w:t>
      </w:r>
      <w:r w:rsidRPr="00D25EC2">
        <w:t>отдается</w:t>
      </w:r>
      <w:r w:rsidR="00D25EC2" w:rsidRPr="00D25EC2">
        <w:t xml:space="preserve"> </w:t>
      </w:r>
      <w:r w:rsidRPr="00D25EC2">
        <w:t>тому</w:t>
      </w:r>
      <w:r w:rsidR="00D25EC2" w:rsidRPr="00D25EC2">
        <w:t xml:space="preserve"> </w:t>
      </w:r>
      <w:r w:rsidRPr="00D25EC2">
        <w:t>праву,</w:t>
      </w:r>
      <w:r w:rsidR="00D25EC2" w:rsidRPr="00D25EC2">
        <w:t xml:space="preserve"> </w:t>
      </w:r>
      <w:r w:rsidRPr="00D25EC2">
        <w:t>запись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поземельную</w:t>
      </w:r>
      <w:r w:rsidR="00D25EC2" w:rsidRPr="00D25EC2">
        <w:t xml:space="preserve"> </w:t>
      </w:r>
      <w:r w:rsidRPr="00D25EC2">
        <w:t>книгу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котором</w:t>
      </w:r>
      <w:r w:rsidR="00D25EC2" w:rsidRPr="00D25EC2">
        <w:t xml:space="preserve"> </w:t>
      </w:r>
      <w:r w:rsidRPr="00D25EC2">
        <w:t>была</w:t>
      </w:r>
      <w:r w:rsidR="00D25EC2" w:rsidRPr="00D25EC2">
        <w:t xml:space="preserve"> </w:t>
      </w:r>
      <w:r w:rsidRPr="00D25EC2">
        <w:t>совершена</w:t>
      </w:r>
      <w:r w:rsidR="00D25EC2" w:rsidRPr="00D25EC2">
        <w:t xml:space="preserve"> </w:t>
      </w:r>
      <w:r w:rsidRPr="00D25EC2">
        <w:t>раньше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Действие</w:t>
      </w:r>
      <w:r w:rsidR="00D25EC2" w:rsidRPr="00D25EC2">
        <w:t xml:space="preserve"> </w:t>
      </w:r>
      <w:r w:rsidRPr="00D25EC2">
        <w:t>поземельных</w:t>
      </w:r>
      <w:r w:rsidR="00D25EC2" w:rsidRPr="00D25EC2">
        <w:t xml:space="preserve"> </w:t>
      </w:r>
      <w:r w:rsidRPr="00D25EC2">
        <w:t>книг</w:t>
      </w:r>
      <w:r w:rsidR="00D25EC2" w:rsidRPr="00D25EC2">
        <w:t xml:space="preserve"> </w:t>
      </w:r>
      <w:r w:rsidRPr="00D25EC2">
        <w:t>распространяется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округа,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которых</w:t>
      </w:r>
      <w:r w:rsidR="00D25EC2" w:rsidRPr="00D25EC2">
        <w:t xml:space="preserve"> </w:t>
      </w:r>
      <w:r w:rsidRPr="00D25EC2">
        <w:t>находятся</w:t>
      </w:r>
      <w:r w:rsidR="00D25EC2" w:rsidRPr="00D25EC2">
        <w:t xml:space="preserve"> </w:t>
      </w:r>
      <w:r w:rsidRPr="00D25EC2">
        <w:t>земельные</w:t>
      </w:r>
      <w:r w:rsidR="00D25EC2" w:rsidRPr="00D25EC2">
        <w:t xml:space="preserve"> </w:t>
      </w:r>
      <w:r w:rsidRPr="00D25EC2">
        <w:t>участки,</w:t>
      </w:r>
      <w:r w:rsidR="00D25EC2" w:rsidRPr="00D25EC2">
        <w:t xml:space="preserve"> </w:t>
      </w:r>
      <w:r w:rsidRPr="00D25EC2">
        <w:t>внесенные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книгу</w:t>
      </w:r>
      <w:r w:rsidR="00D25EC2" w:rsidRPr="00D25EC2">
        <w:t xml:space="preserve">. </w:t>
      </w:r>
      <w:r w:rsidRPr="00D25EC2">
        <w:t>Сама</w:t>
      </w:r>
      <w:r w:rsidR="00D25EC2" w:rsidRPr="00D25EC2">
        <w:t xml:space="preserve"> </w:t>
      </w:r>
      <w:r w:rsidRPr="00D25EC2">
        <w:t>книга</w:t>
      </w:r>
      <w:r w:rsidR="00D25EC2" w:rsidRPr="00D25EC2">
        <w:t xml:space="preserve"> </w:t>
      </w:r>
      <w:r w:rsidRPr="00D25EC2">
        <w:t>представляет</w:t>
      </w:r>
      <w:r w:rsidR="00D25EC2" w:rsidRPr="00D25EC2">
        <w:t xml:space="preserve"> </w:t>
      </w:r>
      <w:r w:rsidRPr="00D25EC2">
        <w:t>собой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реестр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учету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земельные</w:t>
      </w:r>
      <w:r w:rsidR="00D25EC2" w:rsidRPr="00D25EC2">
        <w:t xml:space="preserve"> </w:t>
      </w:r>
      <w:r w:rsidRPr="00D25EC2">
        <w:t>участки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иное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Любая</w:t>
      </w:r>
      <w:r w:rsidR="00D25EC2" w:rsidRPr="00D25EC2">
        <w:t xml:space="preserve"> </w:t>
      </w:r>
      <w:r w:rsidRPr="00D25EC2">
        <w:t>запись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поземельной</w:t>
      </w:r>
      <w:r w:rsidR="00D25EC2" w:rsidRPr="00D25EC2">
        <w:t xml:space="preserve"> </w:t>
      </w:r>
      <w:r w:rsidRPr="00D25EC2">
        <w:t>книге</w:t>
      </w:r>
      <w:r w:rsidR="00D25EC2" w:rsidRPr="00D25EC2">
        <w:t xml:space="preserve"> </w:t>
      </w:r>
      <w:r w:rsidRPr="00D25EC2">
        <w:t>считается</w:t>
      </w:r>
      <w:r w:rsidR="00D25EC2" w:rsidRPr="00D25EC2">
        <w:t xml:space="preserve"> </w:t>
      </w:r>
      <w:r w:rsidRPr="00D25EC2">
        <w:t>истинной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внесения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нее</w:t>
      </w:r>
      <w:r w:rsidR="00D25EC2" w:rsidRPr="00D25EC2">
        <w:t xml:space="preserve"> </w:t>
      </w:r>
      <w:r w:rsidRPr="00D25EC2">
        <w:t>исправлений</w:t>
      </w:r>
      <w:r w:rsidR="00D25EC2" w:rsidRPr="00D25EC2">
        <w:t xml:space="preserve">. </w:t>
      </w:r>
      <w:r w:rsidRPr="00D25EC2">
        <w:t>Данный</w:t>
      </w:r>
      <w:r w:rsidR="00D25EC2" w:rsidRPr="00D25EC2">
        <w:t xml:space="preserve"> </w:t>
      </w:r>
      <w:r w:rsidRPr="00D25EC2">
        <w:t>принцип</w:t>
      </w:r>
      <w:r w:rsidR="00D25EC2" w:rsidRPr="00D25EC2">
        <w:t xml:space="preserve"> </w:t>
      </w:r>
      <w:r w:rsidRPr="00D25EC2">
        <w:t>влечет</w:t>
      </w:r>
      <w:r w:rsidR="00D25EC2" w:rsidRPr="00D25EC2">
        <w:t xml:space="preserve"> </w:t>
      </w:r>
      <w:r w:rsidRPr="00D25EC2">
        <w:t>определенные</w:t>
      </w:r>
      <w:r w:rsidR="00D25EC2" w:rsidRPr="00D25EC2">
        <w:t xml:space="preserve"> </w:t>
      </w:r>
      <w:r w:rsidRPr="00D25EC2">
        <w:t>сложности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решении</w:t>
      </w:r>
      <w:r w:rsidR="00D25EC2" w:rsidRPr="00D25EC2">
        <w:t xml:space="preserve"> </w:t>
      </w:r>
      <w:r w:rsidRPr="00D25EC2">
        <w:t>вопроса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том,</w:t>
      </w:r>
      <w:r w:rsidR="00D25EC2" w:rsidRPr="00D25EC2">
        <w:t xml:space="preserve"> </w:t>
      </w:r>
      <w:r w:rsidRPr="00D25EC2">
        <w:t>кто</w:t>
      </w:r>
      <w:r w:rsidR="00D25EC2" w:rsidRPr="00D25EC2">
        <w:t xml:space="preserve"> </w:t>
      </w:r>
      <w:r w:rsidRPr="00D25EC2">
        <w:t>отвечает</w:t>
      </w:r>
      <w:r w:rsidR="00D25EC2" w:rsidRPr="00D25EC2">
        <w:t xml:space="preserve"> </w:t>
      </w:r>
      <w:r w:rsidRPr="00D25EC2">
        <w:t>перед</w:t>
      </w:r>
      <w:r w:rsidR="00D25EC2" w:rsidRPr="00D25EC2">
        <w:t xml:space="preserve"> </w:t>
      </w:r>
      <w:r w:rsidRPr="00D25EC2">
        <w:t>истинным</w:t>
      </w:r>
      <w:r w:rsidR="00D25EC2" w:rsidRPr="00D25EC2">
        <w:t xml:space="preserve"> </w:t>
      </w:r>
      <w:r w:rsidRPr="00D25EC2">
        <w:t>правообладателем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наличии</w:t>
      </w:r>
      <w:r w:rsidR="00D25EC2" w:rsidRPr="00D25EC2">
        <w:t xml:space="preserve"> </w:t>
      </w:r>
      <w:r w:rsidRPr="00D25EC2">
        <w:t>ошибочных</w:t>
      </w:r>
      <w:r w:rsidR="00D25EC2" w:rsidRPr="00D25EC2">
        <w:t xml:space="preserve"> </w:t>
      </w:r>
      <w:r w:rsidRPr="00D25EC2">
        <w:t>записей</w:t>
      </w:r>
      <w:r w:rsidR="00D25EC2" w:rsidRPr="00D25EC2">
        <w:t xml:space="preserve">. </w:t>
      </w:r>
      <w:r w:rsidRPr="00D25EC2">
        <w:t>Эта</w:t>
      </w:r>
      <w:r w:rsidR="00D25EC2" w:rsidRPr="00D25EC2">
        <w:t xml:space="preserve"> </w:t>
      </w:r>
      <w:r w:rsidRPr="00D25EC2">
        <w:t>проблема</w:t>
      </w:r>
      <w:r w:rsidR="00D25EC2" w:rsidRPr="00D25EC2">
        <w:t xml:space="preserve"> </w:t>
      </w:r>
      <w:r w:rsidRPr="00D25EC2">
        <w:t>предупреждается</w:t>
      </w:r>
      <w:r w:rsidR="00D25EC2" w:rsidRPr="00D25EC2">
        <w:t xml:space="preserve"> </w:t>
      </w:r>
      <w:r w:rsidRPr="00D25EC2">
        <w:t>несложным</w:t>
      </w:r>
      <w:r w:rsidR="00D25EC2" w:rsidRPr="00D25EC2">
        <w:t xml:space="preserve"> </w:t>
      </w:r>
      <w:r w:rsidRPr="00D25EC2">
        <w:t>способом</w:t>
      </w:r>
      <w:r w:rsidR="00D25EC2" w:rsidRPr="00D25EC2">
        <w:t xml:space="preserve">: </w:t>
      </w:r>
      <w:r w:rsidRPr="00D25EC2">
        <w:t>перед</w:t>
      </w:r>
      <w:r w:rsidR="00D25EC2" w:rsidRPr="00D25EC2">
        <w:t xml:space="preserve"> </w:t>
      </w:r>
      <w:r w:rsidRPr="00D25EC2">
        <w:t>внесением</w:t>
      </w:r>
      <w:r w:rsidR="00D25EC2" w:rsidRPr="00D25EC2">
        <w:t xml:space="preserve"> </w:t>
      </w:r>
      <w:r w:rsidRPr="00D25EC2">
        <w:t>регистрационной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реестр</w:t>
      </w:r>
      <w:r w:rsidR="00D25EC2" w:rsidRPr="00D25EC2">
        <w:t xml:space="preserve"> </w:t>
      </w:r>
      <w:r w:rsidRPr="00D25EC2">
        <w:t>регистратор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получить</w:t>
      </w:r>
      <w:r w:rsidR="00D25EC2" w:rsidRPr="00D25EC2">
        <w:t xml:space="preserve"> </w:t>
      </w:r>
      <w:r w:rsidRPr="00D25EC2">
        <w:t>письменное</w:t>
      </w:r>
      <w:r w:rsidR="00D25EC2" w:rsidRPr="00D25EC2">
        <w:t xml:space="preserve"> </w:t>
      </w:r>
      <w:r w:rsidRPr="00D25EC2">
        <w:t>согласие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это</w:t>
      </w:r>
      <w:r w:rsidR="00D25EC2" w:rsidRPr="00D25EC2">
        <w:t xml:space="preserve"> </w:t>
      </w:r>
      <w:r w:rsidRPr="00D25EC2">
        <w:t>всех</w:t>
      </w:r>
      <w:r w:rsidR="00D25EC2" w:rsidRPr="00D25EC2">
        <w:t xml:space="preserve"> </w:t>
      </w:r>
      <w:r w:rsidRPr="00D25EC2">
        <w:t>заинтересованных</w:t>
      </w:r>
      <w:r w:rsidR="00D25EC2" w:rsidRPr="00D25EC2">
        <w:t xml:space="preserve"> </w:t>
      </w:r>
      <w:r w:rsidRPr="00D25EC2">
        <w:t>сторон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нотариальной</w:t>
      </w:r>
      <w:r w:rsidR="00D25EC2" w:rsidRPr="00D25EC2">
        <w:t xml:space="preserve"> </w:t>
      </w:r>
      <w:r w:rsidRPr="00D25EC2">
        <w:t>форме</w:t>
      </w:r>
      <w:r w:rsidR="00D25EC2" w:rsidRPr="00D25EC2">
        <w:t xml:space="preserve">. </w:t>
      </w:r>
      <w:r w:rsidRPr="00D25EC2">
        <w:t>Таким</w:t>
      </w:r>
      <w:r w:rsidR="00D25EC2" w:rsidRPr="00D25EC2">
        <w:t xml:space="preserve"> </w:t>
      </w:r>
      <w:r w:rsidRPr="00D25EC2">
        <w:t>образом,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внесенная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реестр</w:t>
      </w:r>
      <w:r w:rsidR="00D25EC2" w:rsidRPr="00D25EC2">
        <w:t xml:space="preserve"> </w:t>
      </w:r>
      <w:r w:rsidRPr="00D25EC2">
        <w:t>запись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ошибочна,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же</w:t>
      </w:r>
      <w:r w:rsidR="00D25EC2" w:rsidRPr="00D25EC2">
        <w:t xml:space="preserve"> </w:t>
      </w:r>
      <w:r w:rsidRPr="00D25EC2">
        <w:t>она</w:t>
      </w:r>
      <w:r w:rsidR="00D25EC2" w:rsidRPr="00D25EC2">
        <w:t xml:space="preserve"> </w:t>
      </w:r>
      <w:r w:rsidRPr="00D25EC2">
        <w:t>сделана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согласия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могут</w:t>
      </w:r>
      <w:r w:rsidR="00D25EC2" w:rsidRPr="00D25EC2">
        <w:t xml:space="preserve"> </w:t>
      </w:r>
      <w:r w:rsidRPr="00D25EC2">
        <w:t>понести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этой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ущерб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потребовать</w:t>
      </w:r>
      <w:r w:rsidR="00D25EC2" w:rsidRPr="00D25EC2">
        <w:t xml:space="preserve"> </w:t>
      </w:r>
      <w:r w:rsidRPr="00D25EC2">
        <w:t>возмещения</w:t>
      </w:r>
      <w:r w:rsidR="00D25EC2" w:rsidRPr="00D25EC2">
        <w:t xml:space="preserve"> </w:t>
      </w:r>
      <w:r w:rsidRPr="00D25EC2">
        <w:t>убытков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Кроме</w:t>
      </w:r>
      <w:r w:rsidR="00D25EC2" w:rsidRPr="00D25EC2">
        <w:t xml:space="preserve"> </w:t>
      </w:r>
      <w:r w:rsidRPr="00D25EC2">
        <w:t>того,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поземельную</w:t>
      </w:r>
      <w:r w:rsidR="00D25EC2" w:rsidRPr="00D25EC2">
        <w:t xml:space="preserve"> </w:t>
      </w:r>
      <w:r w:rsidRPr="00D25EC2">
        <w:t>книгу</w:t>
      </w:r>
      <w:r w:rsidR="00D25EC2" w:rsidRPr="00D25EC2">
        <w:t xml:space="preserve"> </w:t>
      </w:r>
      <w:r w:rsidRPr="00D25EC2">
        <w:t>могут</w:t>
      </w:r>
      <w:r w:rsidR="00D25EC2" w:rsidRPr="00D25EC2">
        <w:t xml:space="preserve"> </w:t>
      </w:r>
      <w:r w:rsidRPr="00D25EC2">
        <w:t>вноситься</w:t>
      </w:r>
      <w:r w:rsidR="00D25EC2" w:rsidRPr="00D25EC2">
        <w:t xml:space="preserve"> </w:t>
      </w:r>
      <w:r w:rsidRPr="00D25EC2">
        <w:t>предварительные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заключенных</w:t>
      </w:r>
      <w:r w:rsidR="00D25EC2" w:rsidRPr="00D25EC2">
        <w:t xml:space="preserve"> </w:t>
      </w:r>
      <w:r w:rsidRPr="00D25EC2">
        <w:t>договорах,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позволяют</w:t>
      </w:r>
      <w:r w:rsidR="00D25EC2" w:rsidRPr="00D25EC2">
        <w:t xml:space="preserve"> </w:t>
      </w:r>
      <w:r w:rsidRPr="00D25EC2">
        <w:t>покупателю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требовать</w:t>
      </w:r>
      <w:r w:rsidR="00D25EC2" w:rsidRPr="00D25EC2">
        <w:t xml:space="preserve"> </w:t>
      </w:r>
      <w:r w:rsidRPr="00D25EC2">
        <w:t>исполнения</w:t>
      </w:r>
      <w:r w:rsidR="00D25EC2" w:rsidRPr="00D25EC2">
        <w:t xml:space="preserve"> </w:t>
      </w:r>
      <w:r w:rsidRPr="00D25EC2">
        <w:t>договора,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предостерегает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лиц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заявления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требования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данную</w:t>
      </w:r>
      <w:r w:rsidR="00D25EC2" w:rsidRPr="00D25EC2">
        <w:t xml:space="preserve"> </w:t>
      </w:r>
      <w:r w:rsidRPr="00D25EC2">
        <w:t>недвижимость,</w:t>
      </w:r>
      <w:r w:rsidR="00D25EC2" w:rsidRPr="00D25EC2">
        <w:t xml:space="preserve"> </w:t>
      </w:r>
      <w:r w:rsidRPr="00D25EC2">
        <w:t>поскольку</w:t>
      </w:r>
      <w:r w:rsidR="00D25EC2" w:rsidRPr="00D25EC2">
        <w:t xml:space="preserve"> </w:t>
      </w:r>
      <w:r w:rsidRPr="00D25EC2">
        <w:t>распоряжение,</w:t>
      </w:r>
      <w:r w:rsidR="00D25EC2" w:rsidRPr="00D25EC2">
        <w:t xml:space="preserve"> </w:t>
      </w:r>
      <w:r w:rsidRPr="00D25EC2">
        <w:t>осуществленное</w:t>
      </w:r>
      <w:r w:rsidR="00D25EC2" w:rsidRPr="00D25EC2">
        <w:t xml:space="preserve"> </w:t>
      </w:r>
      <w:r w:rsidRPr="00D25EC2">
        <w:t>после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поземельной</w:t>
      </w:r>
      <w:r w:rsidR="00D25EC2" w:rsidRPr="00D25EC2">
        <w:t xml:space="preserve"> </w:t>
      </w:r>
      <w:r w:rsidRPr="00D25EC2">
        <w:t>книге</w:t>
      </w:r>
      <w:r w:rsidR="00D25EC2" w:rsidRPr="00D25EC2">
        <w:t xml:space="preserve"> </w:t>
      </w:r>
      <w:r w:rsidRPr="00D25EC2">
        <w:t>предварительной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отчуждении</w:t>
      </w:r>
      <w:r w:rsidR="00D25EC2" w:rsidRPr="00D25EC2">
        <w:t xml:space="preserve"> </w:t>
      </w:r>
      <w:r w:rsidRPr="00D25EC2">
        <w:t>земельного</w:t>
      </w:r>
      <w:r w:rsidR="00D25EC2" w:rsidRPr="00D25EC2">
        <w:t xml:space="preserve"> </w:t>
      </w:r>
      <w:r w:rsidRPr="00D25EC2">
        <w:t>участка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права,</w:t>
      </w:r>
      <w:r w:rsidR="00D25EC2" w:rsidRPr="00D25EC2">
        <w:t xml:space="preserve"> </w:t>
      </w:r>
      <w:r w:rsidRPr="00D25EC2">
        <w:t>недействительно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Таким</w:t>
      </w:r>
      <w:r w:rsidR="00D25EC2" w:rsidRPr="00D25EC2">
        <w:t xml:space="preserve"> </w:t>
      </w:r>
      <w:r w:rsidRPr="00D25EC2">
        <w:t>образом,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сделать</w:t>
      </w:r>
      <w:r w:rsidR="00D25EC2" w:rsidRPr="00D25EC2">
        <w:t xml:space="preserve"> </w:t>
      </w:r>
      <w:r w:rsidRPr="00D25EC2">
        <w:t>вывод,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сложившая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Германии</w:t>
      </w:r>
      <w:r w:rsidR="00D25EC2" w:rsidRPr="00D25EC2">
        <w:t xml:space="preserve"> </w:t>
      </w:r>
      <w:r w:rsidRPr="00D25EC2">
        <w:t>система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>
        <w:t xml:space="preserve"> (</w:t>
      </w:r>
      <w:r w:rsidRPr="00D25EC2">
        <w:t>система</w:t>
      </w:r>
      <w:r w:rsidR="00D25EC2" w:rsidRPr="00D25EC2">
        <w:t xml:space="preserve"> </w:t>
      </w:r>
      <w:r w:rsidRPr="00D25EC2">
        <w:t>поземельной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) </w:t>
      </w:r>
      <w:r w:rsidRPr="00D25EC2">
        <w:t>обеспечивает</w:t>
      </w:r>
      <w:r w:rsidR="00D25EC2" w:rsidRPr="00D25EC2">
        <w:t xml:space="preserve"> </w:t>
      </w:r>
      <w:r w:rsidRPr="00D25EC2">
        <w:t>высокую</w:t>
      </w:r>
      <w:r w:rsidR="00D25EC2" w:rsidRPr="00D25EC2">
        <w:t xml:space="preserve"> </w:t>
      </w:r>
      <w:r w:rsidRPr="00D25EC2">
        <w:t>степень</w:t>
      </w:r>
      <w:r w:rsidR="00D25EC2" w:rsidRPr="00D25EC2">
        <w:t xml:space="preserve"> </w:t>
      </w:r>
      <w:r w:rsidRPr="00D25EC2">
        <w:t>прозрачности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гласности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землей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недвижимостью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Испании</w:t>
      </w:r>
      <w:r w:rsidR="00D25EC2" w:rsidRPr="00D25EC2">
        <w:t xml:space="preserve"> </w:t>
      </w:r>
      <w:r w:rsidRPr="00D25EC2">
        <w:t>действующая</w:t>
      </w:r>
      <w:r w:rsidR="00D25EC2" w:rsidRPr="00D25EC2">
        <w:t xml:space="preserve"> </w:t>
      </w:r>
      <w:r w:rsidRPr="00D25EC2">
        <w:t>регистрационная</w:t>
      </w:r>
      <w:r w:rsidR="00D25EC2" w:rsidRPr="00D25EC2">
        <w:t xml:space="preserve"> </w:t>
      </w:r>
      <w:r w:rsidRPr="00D25EC2">
        <w:t>система</w:t>
      </w:r>
      <w:r w:rsidR="00D25EC2" w:rsidRPr="00D25EC2">
        <w:t xml:space="preserve"> </w:t>
      </w:r>
      <w:r w:rsidRPr="00D25EC2">
        <w:t>введена</w:t>
      </w:r>
      <w:r w:rsidR="00D25EC2" w:rsidRPr="00D25EC2">
        <w:t xml:space="preserve"> </w:t>
      </w:r>
      <w:r w:rsidRPr="00D25EC2">
        <w:t>Законом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ипотеках</w:t>
      </w:r>
      <w:r w:rsidR="00D25EC2" w:rsidRPr="00D25EC2">
        <w:t xml:space="preserve"> </w:t>
      </w:r>
      <w:r w:rsidRPr="00D25EC2">
        <w:t>1861г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требованием</w:t>
      </w:r>
      <w:r w:rsidR="00D25EC2" w:rsidRPr="00D25EC2">
        <w:t xml:space="preserve"> </w:t>
      </w:r>
      <w:r w:rsidRPr="00D25EC2">
        <w:t>данного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был</w:t>
      </w:r>
      <w:r w:rsidR="00D25EC2" w:rsidRPr="00D25EC2">
        <w:t xml:space="preserve"> </w:t>
      </w:r>
      <w:r w:rsidRPr="00D25EC2">
        <w:t>создан</w:t>
      </w:r>
      <w:r w:rsidR="00D25EC2" w:rsidRPr="00D25EC2">
        <w:t xml:space="preserve"> </w:t>
      </w:r>
      <w:r w:rsidRPr="00D25EC2">
        <w:t>Реестр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котором</w:t>
      </w:r>
      <w:r w:rsidR="00D25EC2" w:rsidRPr="00D25EC2">
        <w:t xml:space="preserve"> </w:t>
      </w:r>
      <w:r w:rsidRPr="00D25EC2">
        <w:t>регистрируются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имущество,</w:t>
      </w:r>
      <w:r w:rsidR="00D25EC2" w:rsidRPr="00D25EC2">
        <w:t xml:space="preserve"> </w:t>
      </w:r>
      <w:r w:rsidRPr="00D25EC2">
        <w:t>другие</w:t>
      </w:r>
      <w:r w:rsidR="00D25EC2" w:rsidRPr="00D25EC2">
        <w:t xml:space="preserve"> </w:t>
      </w:r>
      <w:r w:rsidRPr="00D25EC2">
        <w:t>вещные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ограничения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обременения</w:t>
      </w:r>
      <w:r w:rsidR="00D25EC2" w:rsidRPr="00D25EC2">
        <w:t xml:space="preserve">. </w:t>
      </w:r>
      <w:r w:rsidRPr="00D25EC2">
        <w:t>Он</w:t>
      </w:r>
      <w:r w:rsidR="00D25EC2" w:rsidRPr="00D25EC2">
        <w:t xml:space="preserve"> </w:t>
      </w:r>
      <w:r w:rsidRPr="00D25EC2">
        <w:t>ведется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регистрационным</w:t>
      </w:r>
      <w:r w:rsidR="00D25EC2" w:rsidRPr="00D25EC2">
        <w:t xml:space="preserve"> </w:t>
      </w:r>
      <w:r w:rsidRPr="00D25EC2">
        <w:t>округам,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соприкасаются</w:t>
      </w:r>
      <w:r w:rsidR="00D25EC2" w:rsidRPr="00D25EC2">
        <w:t xml:space="preserve"> </w:t>
      </w:r>
      <w:r w:rsidRPr="00D25EC2">
        <w:t>между</w:t>
      </w:r>
      <w:r w:rsidR="00D25EC2" w:rsidRPr="00D25EC2">
        <w:t xml:space="preserve"> </w:t>
      </w:r>
      <w:r w:rsidRPr="00D25EC2">
        <w:t>собой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совпадают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границами</w:t>
      </w:r>
      <w:r w:rsidR="00D25EC2" w:rsidRPr="00D25EC2">
        <w:t xml:space="preserve"> </w:t>
      </w:r>
      <w:r w:rsidRPr="00D25EC2">
        <w:t>административных</w:t>
      </w:r>
      <w:r w:rsidR="00D25EC2" w:rsidRPr="00D25EC2">
        <w:t xml:space="preserve"> </w:t>
      </w:r>
      <w:r w:rsidRPr="00D25EC2">
        <w:t>территорий</w:t>
      </w:r>
      <w:r w:rsidR="00D25EC2" w:rsidRPr="00D25EC2">
        <w:t xml:space="preserve"> </w:t>
      </w:r>
      <w:r w:rsidRPr="00D25EC2">
        <w:t>Испании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Реестр</w:t>
      </w:r>
      <w:r w:rsidR="00D25EC2" w:rsidRPr="00D25EC2">
        <w:t xml:space="preserve"> </w:t>
      </w:r>
      <w:r w:rsidRPr="00D25EC2">
        <w:t>ведется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специальных</w:t>
      </w:r>
      <w:r w:rsidR="00D25EC2" w:rsidRPr="00D25EC2">
        <w:t xml:space="preserve"> </w:t>
      </w:r>
      <w:r w:rsidRPr="00D25EC2">
        <w:t>книгах,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нумеруются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визируются</w:t>
      </w:r>
      <w:r w:rsidR="00D25EC2" w:rsidRPr="00D25EC2">
        <w:t xml:space="preserve"> </w:t>
      </w:r>
      <w:r w:rsidRPr="00D25EC2">
        <w:t>судьей</w:t>
      </w:r>
      <w:r w:rsidR="00D25EC2" w:rsidRPr="00D25EC2">
        <w:t xml:space="preserve">. </w:t>
      </w:r>
      <w:r w:rsidRPr="00D25EC2">
        <w:t>Форма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порядок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этих</w:t>
      </w:r>
      <w:r w:rsidR="00D25EC2" w:rsidRPr="00D25EC2">
        <w:t xml:space="preserve"> </w:t>
      </w:r>
      <w:r w:rsidRPr="00D25EC2">
        <w:t>книг</w:t>
      </w:r>
      <w:r w:rsidR="00D25EC2" w:rsidRPr="00D25EC2">
        <w:t xml:space="preserve"> </w:t>
      </w:r>
      <w:r w:rsidRPr="00D25EC2">
        <w:t>определяются</w:t>
      </w:r>
      <w:r w:rsidR="00D25EC2" w:rsidRPr="00D25EC2">
        <w:t xml:space="preserve"> </w:t>
      </w:r>
      <w:r w:rsidRPr="00D25EC2">
        <w:t>министерством</w:t>
      </w:r>
      <w:r w:rsidR="00D25EC2" w:rsidRPr="00D25EC2">
        <w:t xml:space="preserve"> </w:t>
      </w:r>
      <w:r w:rsidRPr="00D25EC2">
        <w:t>юстиции</w:t>
      </w:r>
      <w:r w:rsidR="00D25EC2" w:rsidRPr="00D25EC2">
        <w:t xml:space="preserve"> </w:t>
      </w:r>
      <w:r w:rsidRPr="00D25EC2">
        <w:t>Испании</w:t>
      </w:r>
      <w:r w:rsidR="00D25EC2" w:rsidRPr="00D25EC2">
        <w:t xml:space="preserve">. </w:t>
      </w:r>
      <w:r w:rsidRPr="00D25EC2">
        <w:t>Реестр</w:t>
      </w:r>
      <w:r w:rsidR="00D25EC2" w:rsidRPr="00D25EC2">
        <w:t xml:space="preserve"> </w:t>
      </w:r>
      <w:r w:rsidRPr="00D25EC2">
        <w:t>ведут</w:t>
      </w:r>
      <w:r w:rsidR="00D25EC2" w:rsidRPr="00D25EC2">
        <w:t xml:space="preserve"> </w:t>
      </w:r>
      <w:r w:rsidRPr="00D25EC2">
        <w:t>особые</w:t>
      </w:r>
      <w:r w:rsidR="00D25EC2" w:rsidRPr="00D25EC2">
        <w:t xml:space="preserve"> </w:t>
      </w:r>
      <w:r w:rsidRPr="00D25EC2">
        <w:t>государственные</w:t>
      </w:r>
      <w:r w:rsidR="00D25EC2" w:rsidRPr="00D25EC2">
        <w:t xml:space="preserve"> </w:t>
      </w:r>
      <w:r w:rsidRPr="00D25EC2">
        <w:t>служащие</w:t>
      </w:r>
      <w:r w:rsidR="00D25EC2" w:rsidRPr="00D25EC2">
        <w:t xml:space="preserve"> - </w:t>
      </w:r>
      <w:r w:rsidRPr="00D25EC2">
        <w:t>регистраторы,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процессе</w:t>
      </w:r>
      <w:r w:rsidR="00D25EC2" w:rsidRPr="00D25EC2">
        <w:t xml:space="preserve"> </w:t>
      </w:r>
      <w:r w:rsidRPr="00D25EC2">
        <w:t>своей</w:t>
      </w:r>
      <w:r w:rsidR="00D25EC2" w:rsidRPr="00D25EC2">
        <w:t xml:space="preserve"> </w:t>
      </w:r>
      <w:r w:rsidRPr="00D25EC2">
        <w:t>профессиональной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подчиняются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закону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полностью</w:t>
      </w:r>
      <w:r w:rsidR="00D25EC2" w:rsidRPr="00D25EC2">
        <w:t xml:space="preserve"> </w:t>
      </w:r>
      <w:r w:rsidRPr="00D25EC2">
        <w:t>независимы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государства,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том</w:t>
      </w:r>
      <w:r w:rsidR="00D25EC2" w:rsidRPr="00D25EC2">
        <w:t xml:space="preserve"> </w:t>
      </w:r>
      <w:r w:rsidRPr="00D25EC2">
        <w:t>числе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вопросе</w:t>
      </w:r>
      <w:r w:rsidR="00D25EC2" w:rsidRPr="00D25EC2">
        <w:t xml:space="preserve"> </w:t>
      </w:r>
      <w:r w:rsidRPr="00D25EC2">
        <w:t>своего</w:t>
      </w:r>
      <w:r w:rsidR="00D25EC2" w:rsidRPr="00D25EC2">
        <w:t xml:space="preserve"> </w:t>
      </w:r>
      <w:r w:rsidRPr="00D25EC2">
        <w:t>финансирования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Все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правах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ней</w:t>
      </w:r>
      <w:r w:rsidR="00D25EC2" w:rsidRPr="00D25EC2">
        <w:t xml:space="preserve"> </w:t>
      </w:r>
      <w:r w:rsidRPr="00D25EC2">
        <w:t>регистрируются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Реестре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.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отдельный</w:t>
      </w:r>
      <w:r w:rsidR="00D25EC2" w:rsidRPr="00D25EC2">
        <w:t xml:space="preserve"> </w:t>
      </w:r>
      <w:r w:rsidRPr="00D25EC2">
        <w:t>объект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регистрируются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отдельном</w:t>
      </w:r>
      <w:r w:rsidR="00D25EC2" w:rsidRPr="00D25EC2">
        <w:t xml:space="preserve"> </w:t>
      </w:r>
      <w:r w:rsidRPr="00D25EC2">
        <w:t>листе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хронологическом</w:t>
      </w:r>
      <w:r w:rsidR="00D25EC2" w:rsidRPr="00D25EC2">
        <w:t xml:space="preserve"> </w:t>
      </w:r>
      <w:r w:rsidRPr="00D25EC2">
        <w:t>порядке</w:t>
      </w:r>
      <w:r w:rsidR="00D25EC2" w:rsidRPr="00D25EC2">
        <w:t xml:space="preserve"> - </w:t>
      </w:r>
      <w:r w:rsidRPr="00D25EC2">
        <w:t>таким</w:t>
      </w:r>
      <w:r w:rsidR="00D25EC2" w:rsidRPr="00D25EC2">
        <w:t xml:space="preserve"> </w:t>
      </w:r>
      <w:r w:rsidRPr="00D25EC2">
        <w:t>образом</w:t>
      </w:r>
      <w:r w:rsidR="00D25EC2" w:rsidRPr="00D25EC2">
        <w:t xml:space="preserve"> </w:t>
      </w:r>
      <w:r w:rsidRPr="00D25EC2">
        <w:t>фиксируется</w:t>
      </w:r>
      <w:r w:rsidR="00D25EC2" w:rsidRPr="00D25EC2">
        <w:t xml:space="preserve"> </w:t>
      </w:r>
      <w:r w:rsidRPr="00D25EC2">
        <w:t>процесс</w:t>
      </w:r>
      <w:r w:rsidR="00D25EC2" w:rsidRPr="00D25EC2">
        <w:t xml:space="preserve"> </w:t>
      </w:r>
      <w:r w:rsidRPr="00D25EC2">
        <w:t>перехода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. </w:t>
      </w:r>
      <w:r w:rsidRPr="00D25EC2">
        <w:t>Законным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последний</w:t>
      </w:r>
      <w:r w:rsidR="00D25EC2" w:rsidRPr="00D25EC2">
        <w:t xml:space="preserve"> </w:t>
      </w:r>
      <w:r w:rsidRPr="00D25EC2">
        <w:t>правообладатель,</w:t>
      </w:r>
      <w:r w:rsidR="00D25EC2" w:rsidRPr="00D25EC2">
        <w:t xml:space="preserve"> </w:t>
      </w:r>
      <w:r w:rsidRPr="00D25EC2">
        <w:t>каждое</w:t>
      </w:r>
      <w:r w:rsidR="00D25EC2" w:rsidRPr="00D25EC2">
        <w:t xml:space="preserve"> </w:t>
      </w:r>
      <w:r w:rsidRPr="00D25EC2">
        <w:t>право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принадлежит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одному</w:t>
      </w:r>
      <w:r w:rsidR="00D25EC2" w:rsidRPr="00D25EC2">
        <w:t xml:space="preserve"> </w:t>
      </w:r>
      <w:r w:rsidRPr="00D25EC2">
        <w:t>законному</w:t>
      </w:r>
      <w:r w:rsidR="00D25EC2" w:rsidRPr="00D25EC2">
        <w:t xml:space="preserve"> </w:t>
      </w:r>
      <w:r w:rsidRPr="00D25EC2">
        <w:t>владельцу</w:t>
      </w:r>
      <w:r w:rsidR="00D25EC2" w:rsidRPr="00D25EC2">
        <w:t xml:space="preserve">. </w:t>
      </w:r>
      <w:r w:rsidRPr="00D25EC2">
        <w:t>Все</w:t>
      </w:r>
      <w:r w:rsidR="00D25EC2" w:rsidRPr="00D25EC2">
        <w:t xml:space="preserve"> </w:t>
      </w:r>
      <w:r w:rsidRPr="00D25EC2">
        <w:t>незарегистрированные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недействительны</w:t>
      </w:r>
      <w:r w:rsidR="00D25EC2" w:rsidRPr="00D25EC2">
        <w:t xml:space="preserve">. </w:t>
      </w:r>
      <w:r w:rsidRPr="00D25EC2">
        <w:t>На</w:t>
      </w:r>
      <w:r w:rsidR="00D25EC2" w:rsidRPr="00D25EC2">
        <w:t xml:space="preserve"> </w:t>
      </w:r>
      <w:r w:rsidRPr="00D25EC2">
        <w:t>регистратора</w:t>
      </w:r>
      <w:r w:rsidR="00D25EC2" w:rsidRPr="00D25EC2">
        <w:t xml:space="preserve"> </w:t>
      </w:r>
      <w:r w:rsidRPr="00D25EC2">
        <w:t>возложена</w:t>
      </w:r>
      <w:r w:rsidR="00D25EC2" w:rsidRPr="00D25EC2">
        <w:t xml:space="preserve"> </w:t>
      </w:r>
      <w:r w:rsidRPr="00D25EC2">
        <w:t>ответственность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законность</w:t>
      </w:r>
      <w:r w:rsidR="00D25EC2" w:rsidRPr="00D25EC2">
        <w:t xml:space="preserve"> </w:t>
      </w:r>
      <w:r w:rsidRPr="00D25EC2">
        <w:t>записи,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том</w:t>
      </w:r>
      <w:r w:rsidR="00D25EC2" w:rsidRPr="00D25EC2">
        <w:t xml:space="preserve"> </w:t>
      </w:r>
      <w:r w:rsidRPr="00D25EC2">
        <w:t>числе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возможный</w:t>
      </w:r>
      <w:r w:rsidR="00D25EC2" w:rsidRPr="00D25EC2">
        <w:t xml:space="preserve"> </w:t>
      </w:r>
      <w:r w:rsidRPr="00D25EC2">
        <w:t>ущерб,</w:t>
      </w:r>
      <w:r w:rsidR="00D25EC2" w:rsidRPr="00D25EC2">
        <w:t xml:space="preserve"> </w:t>
      </w:r>
      <w:r w:rsidRPr="00D25EC2">
        <w:t>причиненный</w:t>
      </w:r>
      <w:r w:rsidR="00D25EC2" w:rsidRPr="00D25EC2">
        <w:t xml:space="preserve"> </w:t>
      </w:r>
      <w:r w:rsidRPr="00D25EC2">
        <w:t>неверной</w:t>
      </w:r>
      <w:r w:rsidR="00D25EC2" w:rsidRPr="00D25EC2">
        <w:t xml:space="preserve"> </w:t>
      </w:r>
      <w:r w:rsidRPr="00D25EC2">
        <w:t>записью</w:t>
      </w:r>
      <w:r w:rsidR="00D25EC2" w:rsidRPr="00D25EC2">
        <w:t xml:space="preserve">. </w:t>
      </w:r>
      <w:r w:rsidRPr="00D25EC2">
        <w:t>Таким</w:t>
      </w:r>
      <w:r w:rsidR="00D25EC2" w:rsidRPr="00D25EC2">
        <w:t xml:space="preserve"> </w:t>
      </w:r>
      <w:r w:rsidRPr="00D25EC2">
        <w:t>образом,</w:t>
      </w:r>
      <w:r w:rsidR="00D25EC2" w:rsidRPr="00D25EC2">
        <w:t xml:space="preserve"> </w:t>
      </w:r>
      <w:r w:rsidRPr="00D25EC2">
        <w:t>здесь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действует</w:t>
      </w:r>
      <w:r w:rsidR="00D25EC2" w:rsidRPr="00D25EC2">
        <w:t xml:space="preserve"> </w:t>
      </w:r>
      <w:r w:rsidRPr="00D25EC2">
        <w:t>принцип</w:t>
      </w:r>
      <w:r w:rsidR="00D25EC2" w:rsidRPr="00D25EC2">
        <w:t xml:space="preserve">: </w:t>
      </w:r>
      <w:r w:rsidRPr="00D25EC2">
        <w:t>все,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записано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реестре,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верным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законным</w:t>
      </w:r>
      <w:r w:rsidR="00D25EC2" w:rsidRPr="00D25EC2">
        <w:t xml:space="preserve">. </w:t>
      </w:r>
      <w:r w:rsidRPr="00D25EC2">
        <w:t>Информация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относительно</w:t>
      </w:r>
      <w:r w:rsidR="00D25EC2" w:rsidRPr="00D25EC2">
        <w:t xml:space="preserve"> </w:t>
      </w:r>
      <w:r w:rsidRPr="00D25EC2">
        <w:t>прав,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зарегистрированных</w:t>
      </w:r>
      <w:r w:rsidR="00D25EC2" w:rsidRPr="00D25EC2">
        <w:t xml:space="preserve"> </w:t>
      </w:r>
      <w:r w:rsidRPr="00D25EC2">
        <w:t>ограничений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обременений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открыта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заинтересованных</w:t>
      </w:r>
      <w:r w:rsidR="00D25EC2" w:rsidRPr="00D25EC2">
        <w:t xml:space="preserve"> </w:t>
      </w:r>
      <w:r w:rsidRPr="00D25EC2">
        <w:t>лиц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Таким</w:t>
      </w:r>
      <w:r w:rsidR="00D25EC2" w:rsidRPr="00D25EC2">
        <w:t xml:space="preserve"> </w:t>
      </w:r>
      <w:r w:rsidRPr="00D25EC2">
        <w:t>образом,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Испанской</w:t>
      </w:r>
      <w:r w:rsidR="00D25EC2" w:rsidRPr="00D25EC2">
        <w:t xml:space="preserve"> </w:t>
      </w:r>
      <w:r w:rsidRPr="00D25EC2">
        <w:t>регистрационной</w:t>
      </w:r>
      <w:r w:rsidR="00D25EC2" w:rsidRPr="00D25EC2">
        <w:t xml:space="preserve"> </w:t>
      </w:r>
      <w:r w:rsidRPr="00D25EC2">
        <w:t>системе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выделить</w:t>
      </w:r>
      <w:r w:rsidR="00D25EC2" w:rsidRPr="00D25EC2">
        <w:t xml:space="preserve"> </w:t>
      </w:r>
      <w:r w:rsidRPr="00D25EC2">
        <w:t>следующие</w:t>
      </w:r>
      <w:r w:rsidR="00D25EC2" w:rsidRPr="00D25EC2">
        <w:t xml:space="preserve"> </w:t>
      </w:r>
      <w:r w:rsidRPr="00D25EC2">
        <w:t>основные</w:t>
      </w:r>
      <w:r w:rsidR="00D25EC2" w:rsidRPr="00D25EC2">
        <w:t xml:space="preserve"> </w:t>
      </w:r>
      <w:r w:rsidRPr="00D25EC2">
        <w:t>принципы</w:t>
      </w:r>
      <w:r w:rsidR="00D25EC2">
        <w:t xml:space="preserve"> (</w:t>
      </w:r>
      <w:r w:rsidRPr="00D25EC2">
        <w:t>согласно</w:t>
      </w:r>
      <w:r w:rsidR="00D25EC2" w:rsidRPr="00D25EC2">
        <w:t xml:space="preserve"> </w:t>
      </w:r>
      <w:r w:rsidRPr="00D25EC2">
        <w:t>Закону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ипотеках</w:t>
      </w:r>
      <w:r w:rsidR="00D25EC2" w:rsidRPr="00D25EC2">
        <w:t>):</w:t>
      </w:r>
    </w:p>
    <w:p w:rsidR="00D25EC2" w:rsidRPr="00D25EC2" w:rsidRDefault="000C6D09" w:rsidP="00D25EC2">
      <w:pPr>
        <w:numPr>
          <w:ilvl w:val="0"/>
          <w:numId w:val="5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гласности,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регистрация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публична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открыта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ознакомления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5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определения,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каждый</w:t>
      </w:r>
      <w:r w:rsidR="00D25EC2" w:rsidRPr="00D25EC2">
        <w:t xml:space="preserve"> </w:t>
      </w:r>
      <w:r w:rsidRPr="00D25EC2">
        <w:t>объект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имеет</w:t>
      </w:r>
      <w:r w:rsidR="00D25EC2" w:rsidRPr="00D25EC2">
        <w:t xml:space="preserve"> </w:t>
      </w:r>
      <w:r w:rsidRPr="00D25EC2">
        <w:t>свой</w:t>
      </w:r>
      <w:r w:rsidR="00D25EC2" w:rsidRPr="00D25EC2">
        <w:t xml:space="preserve"> </w:t>
      </w:r>
      <w:r w:rsidRPr="00D25EC2">
        <w:t>отдельный</w:t>
      </w:r>
      <w:r w:rsidR="00D25EC2" w:rsidRPr="00D25EC2">
        <w:t xml:space="preserve"> </w:t>
      </w:r>
      <w:r w:rsidRPr="00D25EC2">
        <w:t>регистрационный</w:t>
      </w:r>
      <w:r w:rsidR="00D25EC2" w:rsidRPr="00D25EC2">
        <w:t xml:space="preserve"> </w:t>
      </w:r>
      <w:r w:rsidRPr="00D25EC2">
        <w:t>лист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5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последовательности,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новая</w:t>
      </w:r>
      <w:r w:rsidR="00D25EC2" w:rsidRPr="00D25EC2">
        <w:t xml:space="preserve"> </w:t>
      </w:r>
      <w:r w:rsidRPr="00D25EC2">
        <w:t>запись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Реестре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погашает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старые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Реестре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эту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5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закрытия,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запрещено</w:t>
      </w:r>
      <w:r w:rsidR="00D25EC2" w:rsidRPr="00D25EC2">
        <w:t xml:space="preserve"> </w:t>
      </w:r>
      <w:r w:rsidRPr="00D25EC2">
        <w:t>регистрировать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недвижимостью,</w:t>
      </w:r>
      <w:r w:rsidR="00D25EC2" w:rsidRPr="00D25EC2">
        <w:t xml:space="preserve"> </w:t>
      </w:r>
      <w:r w:rsidRPr="00D25EC2">
        <w:t>имеющие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раннюю</w:t>
      </w:r>
      <w:r w:rsidR="00D25EC2" w:rsidRPr="00D25EC2">
        <w:t xml:space="preserve"> </w:t>
      </w:r>
      <w:r w:rsidRPr="00D25EC2">
        <w:t>дату,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последняя</w:t>
      </w:r>
      <w:r w:rsidR="00D25EC2" w:rsidRPr="00D25EC2">
        <w:t xml:space="preserve"> </w:t>
      </w:r>
      <w:r w:rsidRPr="00D25EC2">
        <w:t>запись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реестре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5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первоочередности,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право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возникает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даты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реестре</w:t>
      </w:r>
      <w:r w:rsidR="00D25EC2" w:rsidRPr="00D25EC2">
        <w:t xml:space="preserve"> - </w:t>
      </w:r>
      <w:r w:rsidRPr="00D25EC2">
        <w:t>кто</w:t>
      </w:r>
      <w:r w:rsidR="00D25EC2" w:rsidRPr="00D25EC2">
        <w:t xml:space="preserve"> </w:t>
      </w:r>
      <w:r w:rsidRPr="00D25EC2">
        <w:t>первый</w:t>
      </w:r>
      <w:r w:rsidR="00D25EC2" w:rsidRPr="00D25EC2">
        <w:t xml:space="preserve"> </w:t>
      </w:r>
      <w:r w:rsidRPr="00D25EC2">
        <w:t>зарегистрировал,</w:t>
      </w:r>
      <w:r w:rsidR="00D25EC2" w:rsidRPr="00D25EC2">
        <w:t xml:space="preserve"> </w:t>
      </w:r>
      <w:r w:rsidRPr="00D25EC2">
        <w:t>то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приобретает</w:t>
      </w:r>
      <w:r w:rsidR="00D25EC2" w:rsidRPr="00D25EC2">
        <w:t xml:space="preserve"> </w:t>
      </w:r>
      <w:r w:rsidRPr="00D25EC2">
        <w:t>право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5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непротиводействия,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незарегистрированные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могут</w:t>
      </w:r>
      <w:r w:rsidR="00D25EC2" w:rsidRPr="00D25EC2">
        <w:t xml:space="preserve"> </w:t>
      </w:r>
      <w:r w:rsidRPr="00D25EC2">
        <w:t>считаться</w:t>
      </w:r>
      <w:r w:rsidR="00D25EC2" w:rsidRPr="00D25EC2">
        <w:t xml:space="preserve"> </w:t>
      </w:r>
      <w:r w:rsidRPr="00D25EC2">
        <w:t>законным</w:t>
      </w:r>
      <w:r w:rsidR="00D25EC2" w:rsidRPr="00D25EC2">
        <w:t xml:space="preserve"> </w:t>
      </w:r>
      <w:r w:rsidRPr="00D25EC2">
        <w:t>правом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нее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Система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Испании</w:t>
      </w:r>
      <w:r w:rsidR="00D25EC2" w:rsidRPr="00D25EC2">
        <w:t xml:space="preserve"> </w:t>
      </w:r>
      <w:r w:rsidRPr="00D25EC2">
        <w:t>основывается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юридическом</w:t>
      </w:r>
      <w:r w:rsidR="00D25EC2" w:rsidRPr="00D25EC2">
        <w:t xml:space="preserve"> </w:t>
      </w:r>
      <w:r w:rsidRPr="00D25EC2">
        <w:t>анализе</w:t>
      </w:r>
      <w:r w:rsidR="00D25EC2" w:rsidRPr="00D25EC2">
        <w:t xml:space="preserve"> </w:t>
      </w:r>
      <w:r w:rsidRPr="00D25EC2">
        <w:t>представляемых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. </w:t>
      </w:r>
      <w:r w:rsidRPr="00D25EC2">
        <w:t>Правовая</w:t>
      </w:r>
      <w:r w:rsidR="00D25EC2" w:rsidRPr="00D25EC2">
        <w:t xml:space="preserve"> </w:t>
      </w:r>
      <w:r w:rsidRPr="00D25EC2">
        <w:t>экспертиза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 </w:t>
      </w:r>
      <w:r w:rsidRPr="00D25EC2">
        <w:t>подразумевает</w:t>
      </w:r>
      <w:r w:rsidR="00D25EC2" w:rsidRPr="00D25EC2">
        <w:t xml:space="preserve"> </w:t>
      </w:r>
      <w:r w:rsidRPr="00D25EC2">
        <w:t>проверку</w:t>
      </w:r>
      <w:r w:rsidR="00D25EC2" w:rsidRPr="00D25EC2">
        <w:t xml:space="preserve"> </w:t>
      </w:r>
      <w:r w:rsidRPr="00D25EC2">
        <w:t>правильности</w:t>
      </w:r>
      <w:r w:rsidR="00D25EC2" w:rsidRPr="00D25EC2">
        <w:t xml:space="preserve"> </w:t>
      </w:r>
      <w:r w:rsidRPr="00D25EC2">
        <w:t>формы</w:t>
      </w:r>
      <w:r w:rsidR="00D25EC2" w:rsidRPr="00D25EC2">
        <w:t xml:space="preserve"> </w:t>
      </w:r>
      <w:r w:rsidRPr="00D25EC2">
        <w:t>представленных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; </w:t>
      </w:r>
      <w:r w:rsidRPr="00D25EC2">
        <w:t>дееспособности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правоспособности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участвующих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сделке</w:t>
      </w:r>
      <w:r w:rsidR="00D25EC2" w:rsidRPr="00D25EC2">
        <w:t xml:space="preserve">; </w:t>
      </w:r>
      <w:r w:rsidRPr="00D25EC2">
        <w:t>законности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. </w:t>
      </w:r>
      <w:r w:rsidRPr="00D25EC2">
        <w:t>После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правовой</w:t>
      </w:r>
      <w:r w:rsidR="00D25EC2" w:rsidRPr="00D25EC2">
        <w:t xml:space="preserve"> </w:t>
      </w:r>
      <w:r w:rsidRPr="00D25EC2">
        <w:t>экспертизы</w:t>
      </w:r>
      <w:r w:rsidR="00D25EC2" w:rsidRPr="00D25EC2">
        <w:t xml:space="preserve"> </w:t>
      </w:r>
      <w:r w:rsidRPr="00D25EC2">
        <w:t>регистратором</w:t>
      </w:r>
      <w:r w:rsidR="00D25EC2" w:rsidRPr="00D25EC2">
        <w:t xml:space="preserve"> </w:t>
      </w:r>
      <w:r w:rsidRPr="00D25EC2">
        <w:t>принимается</w:t>
      </w:r>
      <w:r w:rsidR="00D25EC2" w:rsidRPr="00D25EC2">
        <w:t xml:space="preserve"> </w:t>
      </w:r>
      <w:r w:rsidRPr="00D25EC2">
        <w:t>решение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признании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 </w:t>
      </w:r>
      <w:r w:rsidRPr="00D25EC2">
        <w:t>соответствующей</w:t>
      </w:r>
      <w:r w:rsidR="00D25EC2" w:rsidRPr="00D25EC2">
        <w:t xml:space="preserve"> </w:t>
      </w:r>
      <w:r w:rsidRPr="00D25EC2">
        <w:t>закону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производится</w:t>
      </w:r>
      <w:r w:rsidR="00D25EC2" w:rsidRPr="00D25EC2">
        <w:t xml:space="preserve"> </w:t>
      </w:r>
      <w:r w:rsidRPr="00D25EC2">
        <w:t>регистрация</w:t>
      </w:r>
      <w:r w:rsidR="00D25EC2" w:rsidRPr="00D25EC2">
        <w:t xml:space="preserve"> </w:t>
      </w:r>
      <w:r w:rsidRPr="00D25EC2">
        <w:t>права,</w:t>
      </w:r>
      <w:r w:rsidR="00D25EC2" w:rsidRPr="00D25EC2">
        <w:t xml:space="preserve"> </w:t>
      </w:r>
      <w:r w:rsidRPr="00D25EC2">
        <w:t>либо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незаконности</w:t>
      </w:r>
      <w:r w:rsidR="00D25EC2" w:rsidRPr="00D25EC2">
        <w:t xml:space="preserve"> </w:t>
      </w:r>
      <w:r w:rsidRPr="00D25EC2">
        <w:t>сделки,</w:t>
      </w:r>
      <w:r w:rsidR="00D25EC2" w:rsidRPr="00D25EC2">
        <w:t xml:space="preserve"> </w:t>
      </w:r>
      <w:r w:rsidRPr="00D25EC2">
        <w:t>влекущее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собой</w:t>
      </w:r>
      <w:r w:rsidR="00D25EC2" w:rsidRPr="00D25EC2">
        <w:t xml:space="preserve"> </w:t>
      </w:r>
      <w:r w:rsidRPr="00D25EC2">
        <w:t>отказ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регистрации,</w:t>
      </w:r>
      <w:r w:rsidR="00D25EC2" w:rsidRPr="00D25EC2">
        <w:t xml:space="preserve"> </w:t>
      </w:r>
      <w:r w:rsidRPr="00D25EC2">
        <w:t>который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обжалован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Следует</w:t>
      </w:r>
      <w:r w:rsidR="00D25EC2" w:rsidRPr="00D25EC2">
        <w:t xml:space="preserve"> </w:t>
      </w:r>
      <w:r w:rsidRPr="00D25EC2">
        <w:t>заметить,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испанская</w:t>
      </w:r>
      <w:r w:rsidR="00D25EC2" w:rsidRPr="00D25EC2">
        <w:t xml:space="preserve"> </w:t>
      </w:r>
      <w:r w:rsidRPr="00D25EC2">
        <w:t>система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обязательной,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другой</w:t>
      </w:r>
      <w:r w:rsidR="00D25EC2" w:rsidRPr="00D25EC2">
        <w:t xml:space="preserve"> </w:t>
      </w:r>
      <w:r w:rsidRPr="00D25EC2">
        <w:t>стороны</w:t>
      </w:r>
      <w:r w:rsidR="00D25EC2" w:rsidRPr="00D25EC2">
        <w:t xml:space="preserve"> </w:t>
      </w:r>
      <w:r w:rsidRPr="00D25EC2">
        <w:t>она</w:t>
      </w:r>
      <w:r w:rsidR="00D25EC2" w:rsidRPr="00D25EC2">
        <w:t xml:space="preserve"> </w:t>
      </w:r>
      <w:r w:rsidRPr="00D25EC2">
        <w:t>довольно</w:t>
      </w:r>
      <w:r w:rsidR="00D25EC2" w:rsidRPr="00D25EC2">
        <w:t xml:space="preserve"> </w:t>
      </w:r>
      <w:r w:rsidRPr="00D25EC2">
        <w:t>эффективна,</w:t>
      </w:r>
      <w:r w:rsidR="00D25EC2" w:rsidRPr="00D25EC2">
        <w:t xml:space="preserve"> </w:t>
      </w:r>
      <w:r w:rsidRPr="00D25EC2">
        <w:t>поскольку</w:t>
      </w:r>
      <w:r w:rsidR="00D25EC2" w:rsidRPr="00D25EC2">
        <w:t xml:space="preserve"> </w:t>
      </w:r>
      <w:r w:rsidRPr="00D25EC2">
        <w:t>собственник,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зарегистрировавший</w:t>
      </w:r>
      <w:r w:rsidR="00D25EC2" w:rsidRPr="00D25EC2">
        <w:t xml:space="preserve"> </w:t>
      </w:r>
      <w:r w:rsidRPr="00D25EC2">
        <w:t>свое</w:t>
      </w:r>
      <w:r w:rsidR="00D25EC2" w:rsidRPr="00D25EC2">
        <w:t xml:space="preserve"> </w:t>
      </w:r>
      <w:r w:rsidRPr="00D25EC2">
        <w:t>право,</w:t>
      </w:r>
      <w:r w:rsidR="00D25EC2" w:rsidRPr="00D25EC2">
        <w:t xml:space="preserve"> </w:t>
      </w:r>
      <w:r w:rsidRPr="00D25EC2">
        <w:t>сталкивается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уже</w:t>
      </w:r>
      <w:r w:rsidR="00D25EC2" w:rsidRPr="00D25EC2">
        <w:t xml:space="preserve"> </w:t>
      </w:r>
      <w:r w:rsidRPr="00D25EC2">
        <w:t>упоминавшимся</w:t>
      </w:r>
      <w:r w:rsidR="00D25EC2" w:rsidRPr="00D25EC2">
        <w:t xml:space="preserve"> </w:t>
      </w:r>
      <w:r w:rsidRPr="00D25EC2">
        <w:t>принципом</w:t>
      </w:r>
      <w:r w:rsidR="00D25EC2" w:rsidRPr="00D25EC2">
        <w:t xml:space="preserve"> </w:t>
      </w:r>
      <w:r w:rsidRPr="00D25EC2">
        <w:t>непротиводействия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Европе</w:t>
      </w:r>
      <w:r w:rsidR="00D25EC2" w:rsidRPr="00D25EC2">
        <w:t xml:space="preserve"> </w:t>
      </w:r>
      <w:r w:rsidRPr="00D25EC2">
        <w:t>потребность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защите</w:t>
      </w:r>
      <w:r w:rsidR="00D25EC2" w:rsidRPr="00D25EC2">
        <w:t xml:space="preserve"> </w:t>
      </w:r>
      <w:r w:rsidRPr="00D25EC2">
        <w:t>гражданского</w:t>
      </w:r>
      <w:r w:rsidR="00D25EC2" w:rsidRPr="00D25EC2">
        <w:t xml:space="preserve"> </w:t>
      </w:r>
      <w:r w:rsidRPr="00D25EC2">
        <w:t>оборота</w:t>
      </w:r>
      <w:r w:rsidR="00D25EC2" w:rsidRPr="00D25EC2">
        <w:t xml:space="preserve"> </w:t>
      </w:r>
      <w:r w:rsidRPr="00D25EC2">
        <w:t>земли</w:t>
      </w:r>
      <w:r w:rsidR="00D25EC2" w:rsidRPr="00D25EC2">
        <w:t xml:space="preserve"> </w:t>
      </w:r>
      <w:r w:rsidRPr="00D25EC2">
        <w:t>путем</w:t>
      </w:r>
      <w:r w:rsidR="00D25EC2" w:rsidRPr="00D25EC2">
        <w:t xml:space="preserve"> </w:t>
      </w:r>
      <w:r w:rsidRPr="00D25EC2">
        <w:t>привлечения</w:t>
      </w:r>
      <w:r w:rsidR="00D25EC2" w:rsidRPr="00D25EC2">
        <w:t xml:space="preserve"> </w:t>
      </w:r>
      <w:r w:rsidRPr="00D25EC2">
        <w:t>публичной</w:t>
      </w:r>
      <w:r w:rsidR="00D25EC2" w:rsidRPr="00D25EC2">
        <w:t xml:space="preserve"> </w:t>
      </w:r>
      <w:r w:rsidRPr="00D25EC2">
        <w:t>власти</w:t>
      </w:r>
      <w:r w:rsidR="00D25EC2" w:rsidRPr="00D25EC2">
        <w:t xml:space="preserve"> </w:t>
      </w:r>
      <w:r w:rsidRPr="00D25EC2">
        <w:t>появилась</w:t>
      </w:r>
      <w:r w:rsidR="00D25EC2" w:rsidRPr="00D25EC2">
        <w:t xml:space="preserve"> </w:t>
      </w:r>
      <w:r w:rsidRPr="00D25EC2">
        <w:t>раньше,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России</w:t>
      </w:r>
      <w:r w:rsidR="00D25EC2" w:rsidRPr="00D25EC2">
        <w:t xml:space="preserve">. </w:t>
      </w:r>
      <w:r w:rsidRPr="00D25EC2">
        <w:t>Такое</w:t>
      </w:r>
      <w:r w:rsidR="00D25EC2" w:rsidRPr="00D25EC2">
        <w:t xml:space="preserve"> </w:t>
      </w:r>
      <w:r w:rsidRPr="00D25EC2">
        <w:t>положение</w:t>
      </w:r>
      <w:r w:rsidR="00D25EC2" w:rsidRPr="00D25EC2">
        <w:t xml:space="preserve"> </w:t>
      </w:r>
      <w:r w:rsidRPr="00D25EC2">
        <w:t>было</w:t>
      </w:r>
      <w:r w:rsidR="00D25EC2" w:rsidRPr="00D25EC2">
        <w:t xml:space="preserve"> </w:t>
      </w:r>
      <w:r w:rsidRPr="00D25EC2">
        <w:t>обусловлено</w:t>
      </w:r>
      <w:r w:rsidR="00D25EC2" w:rsidRPr="00D25EC2">
        <w:t xml:space="preserve"> </w:t>
      </w:r>
      <w:r w:rsidRPr="00D25EC2">
        <w:t>особенностями</w:t>
      </w:r>
      <w:r w:rsidR="00D25EC2" w:rsidRPr="00D25EC2">
        <w:t xml:space="preserve"> </w:t>
      </w:r>
      <w:r w:rsidRPr="00D25EC2">
        <w:t>политического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общественного</w:t>
      </w:r>
      <w:r w:rsidR="00D25EC2" w:rsidRPr="00D25EC2">
        <w:t xml:space="preserve"> </w:t>
      </w:r>
      <w:r w:rsidRPr="00D25EC2">
        <w:t>развития</w:t>
      </w:r>
      <w:r w:rsidR="00D25EC2" w:rsidRPr="00D25EC2">
        <w:t xml:space="preserve"> </w:t>
      </w:r>
      <w:r w:rsidRPr="00D25EC2">
        <w:t>России,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частности,</w:t>
      </w:r>
      <w:r w:rsidR="00D25EC2" w:rsidRPr="00D25EC2">
        <w:t xml:space="preserve"> </w:t>
      </w:r>
      <w:r w:rsidRPr="00D25EC2">
        <w:t>значительной</w:t>
      </w:r>
      <w:r w:rsidR="00D25EC2" w:rsidRPr="00D25EC2">
        <w:t xml:space="preserve"> </w:t>
      </w:r>
      <w:r w:rsidRPr="00D25EC2">
        <w:t>неэффективностью</w:t>
      </w:r>
      <w:r w:rsidR="00D25EC2" w:rsidRPr="00D25EC2">
        <w:t xml:space="preserve"> </w:t>
      </w:r>
      <w:r w:rsidRPr="00D25EC2">
        <w:t>рынка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нашей</w:t>
      </w:r>
      <w:r w:rsidR="00D25EC2" w:rsidRPr="00D25EC2">
        <w:t xml:space="preserve"> </w:t>
      </w:r>
      <w:r w:rsidRPr="00D25EC2">
        <w:t>стране</w:t>
      </w:r>
      <w:r w:rsidR="00D25EC2" w:rsidRPr="00D25EC2">
        <w:t xml:space="preserve">: </w:t>
      </w:r>
      <w:r w:rsidRPr="00D25EC2">
        <w:t>отсутствовали</w:t>
      </w:r>
      <w:r w:rsidR="00D25EC2" w:rsidRPr="00D25EC2">
        <w:t xml:space="preserve"> </w:t>
      </w:r>
      <w:r w:rsidRPr="00D25EC2">
        <w:t>гарантии</w:t>
      </w:r>
      <w:r w:rsidR="00D25EC2" w:rsidRPr="00D25EC2">
        <w:t xml:space="preserve"> </w:t>
      </w:r>
      <w:r w:rsidRPr="00D25EC2">
        <w:t>публичной</w:t>
      </w:r>
      <w:r w:rsidR="00D25EC2" w:rsidRPr="00D25EC2">
        <w:t xml:space="preserve"> </w:t>
      </w:r>
      <w:r w:rsidRPr="00D25EC2">
        <w:t>власти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сфере</w:t>
      </w:r>
      <w:r w:rsidR="00D25EC2" w:rsidRPr="00D25EC2">
        <w:t xml:space="preserve"> </w:t>
      </w:r>
      <w:r w:rsidRPr="00D25EC2">
        <w:t>ее</w:t>
      </w:r>
      <w:r w:rsidR="00D25EC2" w:rsidRPr="00D25EC2">
        <w:t xml:space="preserve"> </w:t>
      </w:r>
      <w:r w:rsidRPr="00D25EC2">
        <w:t>отчуждения,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было</w:t>
      </w:r>
      <w:r w:rsidR="00D25EC2" w:rsidRPr="00D25EC2">
        <w:t xml:space="preserve"> </w:t>
      </w:r>
      <w:r w:rsidRPr="00D25EC2">
        <w:t>достоверной</w:t>
      </w:r>
      <w:r w:rsidR="00D25EC2" w:rsidRPr="00D25EC2">
        <w:t xml:space="preserve"> </w:t>
      </w:r>
      <w:r w:rsidRPr="00D25EC2">
        <w:t>информации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наличии</w:t>
      </w:r>
      <w:r w:rsidR="00D25EC2" w:rsidRPr="00D25EC2">
        <w:t xml:space="preserve"> </w:t>
      </w:r>
      <w:r w:rsidRPr="00D25EC2">
        <w:t>юридически</w:t>
      </w:r>
      <w:r w:rsidR="00D25EC2" w:rsidRPr="00D25EC2">
        <w:t xml:space="preserve"> </w:t>
      </w:r>
      <w:r w:rsidRPr="00D25EC2">
        <w:t>значимых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недвижимость,</w:t>
      </w:r>
      <w:r w:rsidR="00D25EC2" w:rsidRPr="00D25EC2">
        <w:t xml:space="preserve"> </w:t>
      </w:r>
      <w:r w:rsidRPr="00D25EC2">
        <w:t>существовавшая</w:t>
      </w:r>
      <w:r w:rsidR="00D25EC2" w:rsidRPr="00D25EC2">
        <w:t xml:space="preserve"> </w:t>
      </w:r>
      <w:r w:rsidRPr="00D25EC2">
        <w:t>же</w:t>
      </w:r>
      <w:r w:rsidR="00D25EC2" w:rsidRPr="00D25EC2">
        <w:t xml:space="preserve"> </w:t>
      </w:r>
      <w:r w:rsidRPr="00D25EC2">
        <w:t>информация</w:t>
      </w:r>
      <w:r w:rsidR="00D25EC2" w:rsidRPr="00D25EC2">
        <w:t xml:space="preserve"> </w:t>
      </w:r>
      <w:r w:rsidRPr="00D25EC2">
        <w:t>была</w:t>
      </w:r>
      <w:r w:rsidR="00D25EC2" w:rsidRPr="00D25EC2">
        <w:t xml:space="preserve"> </w:t>
      </w:r>
      <w:r w:rsidRPr="00D25EC2">
        <w:t>малодоступна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Существовавшее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конце</w:t>
      </w:r>
      <w:r w:rsidR="00D25EC2" w:rsidRPr="00D25EC2">
        <w:t xml:space="preserve"> </w:t>
      </w:r>
      <w:r w:rsidRPr="00D25EC2">
        <w:rPr>
          <w:lang w:val="en-US"/>
        </w:rPr>
        <w:t>XIX</w:t>
      </w:r>
      <w:r w:rsidR="00D25EC2" w:rsidRPr="00D25EC2">
        <w:t xml:space="preserve"> </w:t>
      </w:r>
      <w:r w:rsidRPr="00D25EC2">
        <w:t>века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России</w:t>
      </w:r>
      <w:r w:rsidR="00D25EC2" w:rsidRPr="00D25EC2">
        <w:t xml:space="preserve"> </w:t>
      </w:r>
      <w:r w:rsidRPr="00D25EC2">
        <w:t>публичное</w:t>
      </w:r>
      <w:r w:rsidR="00D25EC2" w:rsidRPr="00D25EC2">
        <w:t xml:space="preserve"> </w:t>
      </w:r>
      <w:r w:rsidRPr="00D25EC2">
        <w:t>подтверждение</w:t>
      </w:r>
      <w:r w:rsidR="00D25EC2" w:rsidRPr="00D25EC2">
        <w:t xml:space="preserve"> </w:t>
      </w:r>
      <w:r w:rsidRPr="00D25EC2">
        <w:t>вещных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достигалось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помощью</w:t>
      </w:r>
      <w:r w:rsidR="00D25EC2" w:rsidRPr="00D25EC2">
        <w:t xml:space="preserve"> </w:t>
      </w:r>
      <w:r w:rsidRPr="00D25EC2">
        <w:t>так</w:t>
      </w:r>
      <w:r w:rsidR="00D25EC2" w:rsidRPr="00D25EC2">
        <w:t xml:space="preserve"> </w:t>
      </w:r>
      <w:r w:rsidRPr="00D25EC2">
        <w:t>называемого</w:t>
      </w:r>
      <w:r w:rsidR="00D25EC2" w:rsidRPr="00D25EC2">
        <w:t xml:space="preserve"> </w:t>
      </w:r>
      <w:r w:rsidRPr="00D25EC2">
        <w:t>крепостного</w:t>
      </w:r>
      <w:r w:rsidR="00D25EC2" w:rsidRPr="00D25EC2">
        <w:t xml:space="preserve"> </w:t>
      </w:r>
      <w:r w:rsidRPr="00D25EC2">
        <w:t>порядка,</w:t>
      </w:r>
      <w:r w:rsidR="00D25EC2" w:rsidRPr="00D25EC2">
        <w:t xml:space="preserve"> </w:t>
      </w:r>
      <w:r w:rsidRPr="00D25EC2">
        <w:t>который</w:t>
      </w:r>
      <w:r w:rsidR="00D25EC2" w:rsidRPr="00D25EC2">
        <w:t xml:space="preserve"> </w:t>
      </w:r>
      <w:r w:rsidRPr="00D25EC2">
        <w:t>заключался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том,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акты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виде</w:t>
      </w:r>
      <w:r w:rsidR="00D25EC2" w:rsidRPr="00D25EC2">
        <w:t xml:space="preserve"> </w:t>
      </w:r>
      <w:r w:rsidRPr="00D25EC2">
        <w:t>купчих,</w:t>
      </w:r>
      <w:r w:rsidR="00D25EC2" w:rsidRPr="00D25EC2">
        <w:t xml:space="preserve"> </w:t>
      </w:r>
      <w:r w:rsidRPr="00D25EC2">
        <w:t>закладных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крепостей</w:t>
      </w:r>
      <w:r w:rsidR="00D25EC2" w:rsidRPr="00D25EC2">
        <w:t xml:space="preserve"> </w:t>
      </w:r>
      <w:r w:rsidRPr="00D25EC2">
        <w:t>совершаются</w:t>
      </w:r>
      <w:r w:rsidR="00D25EC2" w:rsidRPr="00D25EC2">
        <w:t xml:space="preserve"> </w:t>
      </w:r>
      <w:r w:rsidRPr="00D25EC2">
        <w:t>младшим</w:t>
      </w:r>
      <w:r w:rsidR="00D25EC2" w:rsidRPr="00D25EC2">
        <w:t xml:space="preserve"> </w:t>
      </w:r>
      <w:r w:rsidRPr="00D25EC2">
        <w:t>нотариусом,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затем</w:t>
      </w:r>
      <w:r w:rsidR="00D25EC2" w:rsidRPr="00D25EC2">
        <w:t xml:space="preserve"> </w:t>
      </w:r>
      <w:r w:rsidRPr="00D25EC2">
        <w:t>утверждаются</w:t>
      </w:r>
      <w:r w:rsidR="00D25EC2" w:rsidRPr="00D25EC2">
        <w:t xml:space="preserve"> </w:t>
      </w:r>
      <w:r w:rsidRPr="00D25EC2">
        <w:t>старшим</w:t>
      </w:r>
      <w:r w:rsidR="00D25EC2" w:rsidRPr="00D25EC2">
        <w:t xml:space="preserve"> </w:t>
      </w:r>
      <w:r w:rsidRPr="00D25EC2">
        <w:t>нотариусом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внесением</w:t>
      </w:r>
      <w:r w:rsidR="00D25EC2" w:rsidRPr="00D25EC2">
        <w:t xml:space="preserve"> </w:t>
      </w:r>
      <w:r w:rsidRPr="00D25EC2">
        <w:t>последним</w:t>
      </w:r>
      <w:r w:rsidR="00D25EC2" w:rsidRPr="00D25EC2">
        <w:t xml:space="preserve"> </w:t>
      </w:r>
      <w:r w:rsidRPr="00D25EC2">
        <w:t>записей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свои</w:t>
      </w:r>
      <w:r w:rsidR="00D25EC2" w:rsidRPr="00D25EC2">
        <w:t xml:space="preserve"> </w:t>
      </w:r>
      <w:r w:rsidRPr="00D25EC2">
        <w:t>реестры</w:t>
      </w:r>
      <w:r w:rsidR="00D25EC2">
        <w:t xml:space="preserve"> (</w:t>
      </w:r>
      <w:r w:rsidRPr="00D25EC2">
        <w:t>эти</w:t>
      </w:r>
      <w:r w:rsidR="00D25EC2" w:rsidRPr="00D25EC2">
        <w:t xml:space="preserve"> </w:t>
      </w:r>
      <w:r w:rsidRPr="00D25EC2">
        <w:t>реестры,</w:t>
      </w:r>
      <w:r w:rsidR="00D25EC2" w:rsidRPr="00D25EC2">
        <w:t xml:space="preserve"> </w:t>
      </w:r>
      <w:r w:rsidRPr="00D25EC2">
        <w:t>очевидно,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считать</w:t>
      </w:r>
      <w:r w:rsidR="00D25EC2" w:rsidRPr="00D25EC2">
        <w:t xml:space="preserve"> </w:t>
      </w:r>
      <w:r w:rsidRPr="00D25EC2">
        <w:t>слабым</w:t>
      </w:r>
      <w:r w:rsidR="00D25EC2" w:rsidRPr="00D25EC2">
        <w:t xml:space="preserve"> </w:t>
      </w:r>
      <w:r w:rsidRPr="00D25EC2">
        <w:t>подобием</w:t>
      </w:r>
      <w:r w:rsidR="00D25EC2" w:rsidRPr="00D25EC2">
        <w:t xml:space="preserve"> </w:t>
      </w:r>
      <w:r w:rsidRPr="00D25EC2">
        <w:t>поземельных</w:t>
      </w:r>
      <w:r w:rsidR="00D25EC2" w:rsidRPr="00D25EC2">
        <w:t xml:space="preserve"> </w:t>
      </w:r>
      <w:r w:rsidRPr="00D25EC2">
        <w:t>книг,</w:t>
      </w:r>
      <w:r w:rsidR="00D25EC2" w:rsidRPr="00D25EC2">
        <w:t xml:space="preserve"> </w:t>
      </w:r>
      <w:r w:rsidRPr="00D25EC2">
        <w:t>принятых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Европе</w:t>
      </w:r>
      <w:r w:rsidR="00D25EC2" w:rsidRPr="00D25EC2">
        <w:t>).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Крепостной</w:t>
      </w:r>
      <w:r w:rsidR="00D25EC2" w:rsidRPr="00D25EC2">
        <w:t xml:space="preserve"> </w:t>
      </w:r>
      <w:r w:rsidRPr="00D25EC2">
        <w:t>порядок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России</w:t>
      </w:r>
      <w:r w:rsidR="00D25EC2" w:rsidRPr="00D25EC2">
        <w:t xml:space="preserve"> </w:t>
      </w:r>
      <w:r w:rsidRPr="00D25EC2">
        <w:t>регулировался</w:t>
      </w:r>
      <w:r w:rsidR="00D25EC2" w:rsidRPr="00D25EC2">
        <w:t xml:space="preserve"> </w:t>
      </w:r>
      <w:r w:rsidRPr="00D25EC2">
        <w:t>согласно</w:t>
      </w:r>
      <w:r w:rsidR="00D25EC2" w:rsidRPr="00D25EC2">
        <w:t xml:space="preserve"> </w:t>
      </w:r>
      <w:r w:rsidRPr="00D25EC2">
        <w:t>Положению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нотариальной</w:t>
      </w:r>
      <w:r w:rsidR="00D25EC2" w:rsidRPr="00D25EC2">
        <w:t xml:space="preserve"> </w:t>
      </w:r>
      <w:r w:rsidRPr="00D25EC2">
        <w:t>части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14</w:t>
      </w:r>
      <w:r w:rsidR="00D25EC2">
        <w:t>.0</w:t>
      </w:r>
      <w:r w:rsidRPr="00D25EC2">
        <w:t>4</w:t>
      </w:r>
      <w:r w:rsidR="00D25EC2">
        <w:t>.1</w:t>
      </w:r>
      <w:r w:rsidRPr="00D25EC2">
        <w:t>866г</w:t>
      </w:r>
      <w:r w:rsidR="00D25EC2" w:rsidRPr="00D25EC2">
        <w:t xml:space="preserve">. </w:t>
      </w:r>
      <w:r w:rsidRPr="00D25EC2">
        <w:t>Нотариальные</w:t>
      </w:r>
      <w:r w:rsidR="00D25EC2" w:rsidRPr="00D25EC2">
        <w:t xml:space="preserve"> </w:t>
      </w:r>
      <w:r w:rsidRPr="00D25EC2">
        <w:t>части</w:t>
      </w:r>
      <w:r w:rsidR="00D25EC2" w:rsidRPr="00D25EC2">
        <w:t xml:space="preserve"> </w:t>
      </w:r>
      <w:r w:rsidRPr="00D25EC2">
        <w:t>организовывались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губернских</w:t>
      </w:r>
      <w:r w:rsidR="00D25EC2" w:rsidRPr="00D25EC2">
        <w:t xml:space="preserve"> </w:t>
      </w:r>
      <w:r w:rsidRPr="00D25EC2">
        <w:t>городах,</w:t>
      </w:r>
      <w:r w:rsidR="00D25EC2" w:rsidRPr="00D25EC2">
        <w:t xml:space="preserve"> </w:t>
      </w:r>
      <w:r w:rsidRPr="00D25EC2">
        <w:t>иногда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уездах,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окружных</w:t>
      </w:r>
      <w:r w:rsidR="00D25EC2" w:rsidRPr="00D25EC2">
        <w:t xml:space="preserve"> </w:t>
      </w:r>
      <w:r w:rsidRPr="00D25EC2">
        <w:t>судах</w:t>
      </w:r>
      <w:r w:rsidR="00D25EC2" w:rsidRPr="00D25EC2">
        <w:t xml:space="preserve">. </w:t>
      </w:r>
      <w:r w:rsidRPr="00D25EC2">
        <w:t>Нотариусы</w:t>
      </w:r>
      <w:r w:rsidR="00D25EC2" w:rsidRPr="00D25EC2">
        <w:t xml:space="preserve"> </w:t>
      </w:r>
      <w:r w:rsidRPr="00D25EC2">
        <w:t>были</w:t>
      </w:r>
      <w:r w:rsidR="00D25EC2" w:rsidRPr="00D25EC2">
        <w:t xml:space="preserve"> </w:t>
      </w:r>
      <w:r w:rsidRPr="00D25EC2">
        <w:t>государственными</w:t>
      </w:r>
      <w:r w:rsidR="00D25EC2" w:rsidRPr="00D25EC2">
        <w:t xml:space="preserve"> </w:t>
      </w:r>
      <w:r w:rsidRPr="00D25EC2">
        <w:t>служащими,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содержались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счет</w:t>
      </w:r>
      <w:r w:rsidR="00D25EC2" w:rsidRPr="00D25EC2">
        <w:t xml:space="preserve"> </w:t>
      </w:r>
      <w:r w:rsidRPr="00D25EC2">
        <w:t>вознаграждения,</w:t>
      </w:r>
      <w:r w:rsidR="00D25EC2" w:rsidRPr="00D25EC2">
        <w:t xml:space="preserve"> </w:t>
      </w:r>
      <w:r w:rsidRPr="00D25EC2">
        <w:t>получаемого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предоставляемые</w:t>
      </w:r>
      <w:r w:rsidR="00D25EC2" w:rsidRPr="00D25EC2">
        <w:t xml:space="preserve"> </w:t>
      </w:r>
      <w:r w:rsidRPr="00D25EC2">
        <w:t>услуги</w:t>
      </w:r>
      <w:r w:rsidR="00D25EC2" w:rsidRPr="00D25EC2">
        <w:t xml:space="preserve">. </w:t>
      </w:r>
      <w:r w:rsidRPr="00D25EC2">
        <w:t>Как</w:t>
      </w:r>
      <w:r w:rsidR="00D25EC2" w:rsidRPr="00D25EC2">
        <w:t xml:space="preserve"> </w:t>
      </w:r>
      <w:r w:rsidRPr="00D25EC2">
        <w:t>правило,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окружном</w:t>
      </w:r>
      <w:r w:rsidR="00D25EC2" w:rsidRPr="00D25EC2">
        <w:t xml:space="preserve"> </w:t>
      </w:r>
      <w:r w:rsidRPr="00D25EC2">
        <w:t>суде</w:t>
      </w:r>
      <w:r w:rsidR="00D25EC2" w:rsidRPr="00D25EC2">
        <w:t xml:space="preserve"> </w:t>
      </w:r>
      <w:r w:rsidRPr="00D25EC2">
        <w:t>состоял</w:t>
      </w:r>
      <w:r w:rsidR="00D25EC2" w:rsidRPr="00D25EC2">
        <w:t xml:space="preserve"> </w:t>
      </w:r>
      <w:r w:rsidRPr="00D25EC2">
        <w:t>один</w:t>
      </w:r>
      <w:r w:rsidR="00D25EC2" w:rsidRPr="00D25EC2">
        <w:t xml:space="preserve"> </w:t>
      </w:r>
      <w:r w:rsidRPr="00D25EC2">
        <w:t>старший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несколько</w:t>
      </w:r>
      <w:r w:rsidR="00D25EC2" w:rsidRPr="00D25EC2">
        <w:t xml:space="preserve"> </w:t>
      </w:r>
      <w:r w:rsidRPr="00D25EC2">
        <w:t>младших</w:t>
      </w:r>
      <w:r w:rsidR="00D25EC2" w:rsidRPr="00D25EC2">
        <w:t xml:space="preserve"> </w:t>
      </w:r>
      <w:r w:rsidRPr="00D25EC2">
        <w:t>нотариусов</w:t>
      </w:r>
      <w:r w:rsidR="00D25EC2" w:rsidRPr="00D25EC2">
        <w:t xml:space="preserve">. </w:t>
      </w:r>
      <w:r w:rsidRPr="00D25EC2">
        <w:t>Все</w:t>
      </w:r>
      <w:r w:rsidR="00D25EC2" w:rsidRPr="00D25EC2">
        <w:t xml:space="preserve"> </w:t>
      </w:r>
      <w:r w:rsidRPr="00D25EC2">
        <w:t>факты,</w:t>
      </w:r>
      <w:r w:rsidR="00D25EC2" w:rsidRPr="00D25EC2">
        <w:t xml:space="preserve"> </w:t>
      </w:r>
      <w:r w:rsidRPr="00D25EC2">
        <w:t>касавшиеся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старший</w:t>
      </w:r>
      <w:r w:rsidR="00D25EC2" w:rsidRPr="00D25EC2">
        <w:t xml:space="preserve"> </w:t>
      </w:r>
      <w:r w:rsidRPr="00D25EC2">
        <w:t>нотариус</w:t>
      </w:r>
      <w:r w:rsidR="00D25EC2" w:rsidRPr="00D25EC2">
        <w:t xml:space="preserve"> </w:t>
      </w:r>
      <w:r w:rsidRPr="00D25EC2">
        <w:t>отражал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двух</w:t>
      </w:r>
      <w:r w:rsidR="00D25EC2" w:rsidRPr="00D25EC2">
        <w:t xml:space="preserve"> </w:t>
      </w:r>
      <w:r w:rsidRPr="00D25EC2">
        <w:t>книгах</w:t>
      </w:r>
      <w:r w:rsidR="00D25EC2" w:rsidRPr="00D25EC2">
        <w:t xml:space="preserve"> - </w:t>
      </w:r>
      <w:r w:rsidRPr="00D25EC2">
        <w:t>крепостной</w:t>
      </w:r>
      <w:r w:rsidR="00D25EC2" w:rsidRPr="00D25EC2">
        <w:t xml:space="preserve"> </w:t>
      </w:r>
      <w:r w:rsidRPr="00D25EC2">
        <w:t>книге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реестре</w:t>
      </w:r>
      <w:r w:rsidR="00D25EC2" w:rsidRPr="00D25EC2">
        <w:t xml:space="preserve"> </w:t>
      </w:r>
      <w:r w:rsidRPr="00D25EC2">
        <w:t>крепостных</w:t>
      </w:r>
      <w:r w:rsidR="00D25EC2" w:rsidRPr="00D25EC2">
        <w:t xml:space="preserve"> </w:t>
      </w:r>
      <w:r w:rsidRPr="00D25EC2">
        <w:t>дел</w:t>
      </w:r>
      <w:r w:rsidR="00D25EC2" w:rsidRPr="00D25EC2">
        <w:t xml:space="preserve">. </w:t>
      </w:r>
      <w:r w:rsidRPr="00D25EC2">
        <w:t>Ведение</w:t>
      </w:r>
      <w:r w:rsidR="00D25EC2" w:rsidRPr="00D25EC2">
        <w:t xml:space="preserve"> </w:t>
      </w:r>
      <w:r w:rsidRPr="00D25EC2">
        <w:t>данного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осуществлялось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установленном</w:t>
      </w:r>
      <w:r w:rsidR="00D25EC2" w:rsidRPr="00D25EC2">
        <w:t xml:space="preserve"> </w:t>
      </w:r>
      <w:r w:rsidRPr="00D25EC2">
        <w:t>Министерством</w:t>
      </w:r>
      <w:r w:rsidR="00D25EC2" w:rsidRPr="00D25EC2">
        <w:t xml:space="preserve"> </w:t>
      </w:r>
      <w:r w:rsidRPr="00D25EC2">
        <w:t>юстиции</w:t>
      </w:r>
      <w:r w:rsidR="00D25EC2" w:rsidRPr="00D25EC2">
        <w:t xml:space="preserve"> </w:t>
      </w:r>
      <w:r w:rsidRPr="00D25EC2">
        <w:t>порядке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объекту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t>Лист</w:t>
      </w:r>
      <w:r w:rsidR="00D25EC2" w:rsidRPr="00D25EC2">
        <w:t xml:space="preserve"> </w:t>
      </w:r>
      <w:r w:rsidRPr="00D25EC2">
        <w:t>реестра,</w:t>
      </w:r>
      <w:r w:rsidR="00D25EC2" w:rsidRPr="00D25EC2">
        <w:t xml:space="preserve"> </w:t>
      </w:r>
      <w:r w:rsidRPr="00D25EC2">
        <w:t>соответствующий</w:t>
      </w:r>
      <w:r w:rsidR="00D25EC2" w:rsidRPr="00D25EC2">
        <w:t xml:space="preserve"> </w:t>
      </w:r>
      <w:r w:rsidRPr="00D25EC2">
        <w:t>отдельному</w:t>
      </w:r>
      <w:r w:rsidR="00D25EC2" w:rsidRPr="00D25EC2">
        <w:t xml:space="preserve"> </w:t>
      </w:r>
      <w:r w:rsidRPr="00D25EC2">
        <w:t>объекту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состоял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нескольких</w:t>
      </w:r>
      <w:r w:rsidR="00D25EC2" w:rsidRPr="00D25EC2">
        <w:t xml:space="preserve"> </w:t>
      </w:r>
      <w:r w:rsidRPr="00D25EC2">
        <w:t>разделов,</w:t>
      </w:r>
      <w:r w:rsidR="00D25EC2" w:rsidRPr="00D25EC2">
        <w:t xml:space="preserve"> </w:t>
      </w:r>
      <w:r w:rsidRPr="00D25EC2">
        <w:t>касающихся</w:t>
      </w:r>
      <w:r w:rsidR="00D25EC2" w:rsidRPr="00D25EC2">
        <w:t xml:space="preserve"> </w:t>
      </w:r>
      <w:r w:rsidRPr="00D25EC2">
        <w:t>сведений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самом</w:t>
      </w:r>
      <w:r w:rsidR="00D25EC2" w:rsidRPr="00D25EC2">
        <w:t xml:space="preserve"> </w:t>
      </w:r>
      <w:r w:rsidRPr="00D25EC2">
        <w:t>объекте,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собственниках,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различных</w:t>
      </w:r>
      <w:r w:rsidR="00D25EC2" w:rsidRPr="00D25EC2">
        <w:t xml:space="preserve"> </w:t>
      </w:r>
      <w:r w:rsidRPr="00D25EC2">
        <w:t>ограничениях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обременениях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него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Крепостные</w:t>
      </w:r>
      <w:r w:rsidR="00D25EC2" w:rsidRPr="00D25EC2">
        <w:t xml:space="preserve"> </w:t>
      </w:r>
      <w:r w:rsidRPr="00D25EC2">
        <w:t>книги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реестры</w:t>
      </w:r>
      <w:r w:rsidR="00D25EC2" w:rsidRPr="00D25EC2">
        <w:t xml:space="preserve"> </w:t>
      </w:r>
      <w:r w:rsidRPr="00D25EC2">
        <w:t>крепостных</w:t>
      </w:r>
      <w:r w:rsidR="00D25EC2" w:rsidRPr="00D25EC2">
        <w:t xml:space="preserve"> </w:t>
      </w:r>
      <w:r w:rsidRPr="00D25EC2">
        <w:t>дел</w:t>
      </w:r>
      <w:r w:rsidR="00D25EC2" w:rsidRPr="00D25EC2">
        <w:t xml:space="preserve"> </w:t>
      </w:r>
      <w:r w:rsidRPr="00D25EC2">
        <w:t>заводились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определенную</w:t>
      </w:r>
      <w:r w:rsidR="00D25EC2" w:rsidRPr="00D25EC2">
        <w:t xml:space="preserve"> </w:t>
      </w:r>
      <w:r w:rsidRPr="00D25EC2">
        <w:t>территориальную</w:t>
      </w:r>
      <w:r w:rsidR="00D25EC2" w:rsidRPr="00D25EC2">
        <w:t xml:space="preserve"> </w:t>
      </w:r>
      <w:r w:rsidRPr="00D25EC2">
        <w:t>единицу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пределах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округа</w:t>
      </w:r>
      <w:r w:rsidR="00D25EC2" w:rsidRPr="00D25EC2">
        <w:t xml:space="preserve">. </w:t>
      </w:r>
      <w:r w:rsidRPr="00D25EC2">
        <w:t>Сделки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недвижимостью</w:t>
      </w:r>
      <w:r w:rsidR="00D25EC2" w:rsidRPr="00D25EC2">
        <w:t xml:space="preserve"> </w:t>
      </w:r>
      <w:r w:rsidRPr="00D25EC2">
        <w:t>могли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совершены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любом</w:t>
      </w:r>
      <w:r w:rsidR="00D25EC2" w:rsidRPr="00D25EC2">
        <w:t xml:space="preserve"> </w:t>
      </w:r>
      <w:r w:rsidRPr="00D25EC2">
        <w:t>месте,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утверждались</w:t>
      </w:r>
      <w:r w:rsidR="00D25EC2" w:rsidRPr="00D25EC2">
        <w:t xml:space="preserve"> </w:t>
      </w:r>
      <w:r w:rsidRPr="00D25EC2">
        <w:t>старшим</w:t>
      </w:r>
      <w:r w:rsidR="00D25EC2" w:rsidRPr="00D25EC2">
        <w:t xml:space="preserve"> </w:t>
      </w:r>
      <w:r w:rsidRPr="00D25EC2">
        <w:t>нотариусом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месту</w:t>
      </w:r>
      <w:r w:rsidR="00D25EC2" w:rsidRPr="00D25EC2">
        <w:t xml:space="preserve"> </w:t>
      </w:r>
      <w:r w:rsidRPr="00D25EC2">
        <w:t>нахождения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. </w:t>
      </w:r>
      <w:r w:rsidRPr="00D25EC2">
        <w:t>Для</w:t>
      </w:r>
      <w:r w:rsidR="00D25EC2" w:rsidRPr="00D25EC2">
        <w:t xml:space="preserve"> </w:t>
      </w:r>
      <w:r w:rsidRPr="00D25EC2">
        <w:t>этого</w:t>
      </w:r>
      <w:r w:rsidR="00D25EC2" w:rsidRPr="00D25EC2">
        <w:t xml:space="preserve"> </w:t>
      </w:r>
      <w:r w:rsidRPr="00D25EC2">
        <w:t>старшему</w:t>
      </w:r>
      <w:r w:rsidR="00D25EC2" w:rsidRPr="00D25EC2">
        <w:t xml:space="preserve"> </w:t>
      </w:r>
      <w:r w:rsidRPr="00D25EC2">
        <w:t>нотариусу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течение</w:t>
      </w:r>
      <w:r w:rsidR="00D25EC2" w:rsidRPr="00D25EC2">
        <w:t xml:space="preserve"> </w:t>
      </w:r>
      <w:r w:rsidRPr="00D25EC2">
        <w:t>года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были</w:t>
      </w:r>
      <w:r w:rsidR="00D25EC2" w:rsidRPr="00D25EC2">
        <w:t xml:space="preserve"> </w:t>
      </w:r>
      <w:r w:rsidRPr="00D25EC2">
        <w:t>представить</w:t>
      </w:r>
      <w:r w:rsidR="00D25EC2" w:rsidRPr="00D25EC2">
        <w:t xml:space="preserve"> </w:t>
      </w:r>
      <w:r w:rsidRPr="00D25EC2">
        <w:t>выписку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актов,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которую</w:t>
      </w:r>
      <w:r w:rsidR="00D25EC2" w:rsidRPr="00D25EC2">
        <w:t xml:space="preserve"> </w:t>
      </w:r>
      <w:r w:rsidRPr="00D25EC2">
        <w:t>младший</w:t>
      </w:r>
      <w:r w:rsidR="00D25EC2" w:rsidRPr="00D25EC2">
        <w:t xml:space="preserve"> </w:t>
      </w:r>
      <w:r w:rsidRPr="00D25EC2">
        <w:t>нотариус</w:t>
      </w:r>
      <w:r w:rsidR="00D25EC2" w:rsidRPr="00D25EC2">
        <w:t xml:space="preserve"> </w:t>
      </w:r>
      <w:r w:rsidRPr="00D25EC2">
        <w:t>внес</w:t>
      </w:r>
      <w:r w:rsidR="00D25EC2" w:rsidRPr="00D25EC2">
        <w:t xml:space="preserve"> </w:t>
      </w:r>
      <w:r w:rsidRPr="00D25EC2">
        <w:t>запись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совершении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нотариальной</w:t>
      </w:r>
      <w:r w:rsidR="00D25EC2" w:rsidRPr="00D25EC2">
        <w:t xml:space="preserve"> </w:t>
      </w:r>
      <w:r w:rsidRPr="00D25EC2">
        <w:t>форме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недвижимым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. </w:t>
      </w:r>
      <w:r w:rsidRPr="00D25EC2">
        <w:t>После</w:t>
      </w:r>
      <w:r w:rsidR="00D25EC2" w:rsidRPr="00D25EC2">
        <w:t xml:space="preserve"> </w:t>
      </w:r>
      <w:r w:rsidRPr="00D25EC2">
        <w:t>оплаты</w:t>
      </w:r>
      <w:r w:rsidR="00D25EC2" w:rsidRPr="00D25EC2">
        <w:t xml:space="preserve"> </w:t>
      </w:r>
      <w:r w:rsidRPr="00D25EC2">
        <w:t>пошлины,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отсутствии</w:t>
      </w:r>
      <w:r w:rsidR="00D25EC2" w:rsidRPr="00D25EC2">
        <w:t xml:space="preserve"> </w:t>
      </w:r>
      <w:r w:rsidRPr="00D25EC2">
        <w:t>оснований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отказа</w:t>
      </w:r>
      <w:r w:rsidR="00D25EC2" w:rsidRPr="00D25EC2">
        <w:t xml:space="preserve"> </w:t>
      </w:r>
      <w:r w:rsidRPr="00D25EC2">
        <w:t>старший</w:t>
      </w:r>
      <w:r w:rsidR="00D25EC2" w:rsidRPr="00D25EC2">
        <w:t xml:space="preserve"> </w:t>
      </w:r>
      <w:r w:rsidRPr="00D25EC2">
        <w:t>нотариус</w:t>
      </w:r>
      <w:r w:rsidR="00D25EC2" w:rsidRPr="00D25EC2">
        <w:t xml:space="preserve"> </w:t>
      </w:r>
      <w:r w:rsidRPr="00D25EC2">
        <w:t>утверждал</w:t>
      </w:r>
      <w:r w:rsidR="00D25EC2" w:rsidRPr="00D25EC2">
        <w:t xml:space="preserve"> </w:t>
      </w:r>
      <w:r w:rsidRPr="00D25EC2">
        <w:t>представленную</w:t>
      </w:r>
      <w:r w:rsidR="00D25EC2" w:rsidRPr="00D25EC2">
        <w:t xml:space="preserve"> </w:t>
      </w:r>
      <w:r w:rsidRPr="00D25EC2">
        <w:t>ему</w:t>
      </w:r>
      <w:r w:rsidR="00D25EC2" w:rsidRPr="00D25EC2">
        <w:t xml:space="preserve"> </w:t>
      </w:r>
      <w:r w:rsidRPr="00D25EC2">
        <w:t>выписку,</w:t>
      </w:r>
      <w:r w:rsidR="00D25EC2" w:rsidRPr="00D25EC2">
        <w:t xml:space="preserve"> </w:t>
      </w:r>
      <w:r w:rsidRPr="00D25EC2">
        <w:t>делал</w:t>
      </w:r>
      <w:r w:rsidR="00D25EC2" w:rsidRPr="00D25EC2">
        <w:t xml:space="preserve"> </w:t>
      </w:r>
      <w:r w:rsidRPr="00D25EC2">
        <w:t>запись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крепостной</w:t>
      </w:r>
      <w:r w:rsidR="00D25EC2" w:rsidRPr="00D25EC2">
        <w:t xml:space="preserve"> </w:t>
      </w:r>
      <w:r w:rsidRPr="00D25EC2">
        <w:t>книге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отметку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реестре</w:t>
      </w:r>
      <w:r w:rsidR="00D25EC2" w:rsidRPr="00D25EC2">
        <w:t xml:space="preserve"> </w:t>
      </w:r>
      <w:r w:rsidRPr="00D25EC2">
        <w:t>крепостных</w:t>
      </w:r>
      <w:r w:rsidR="00D25EC2" w:rsidRPr="00D25EC2">
        <w:t xml:space="preserve"> </w:t>
      </w:r>
      <w:r w:rsidRPr="00D25EC2">
        <w:t>дел</w:t>
      </w:r>
      <w:r w:rsidR="00D25EC2" w:rsidRPr="00D25EC2">
        <w:t xml:space="preserve">. </w:t>
      </w:r>
      <w:r w:rsidRPr="00D25EC2">
        <w:t>О</w:t>
      </w:r>
      <w:r w:rsidR="00D25EC2" w:rsidRPr="00D25EC2">
        <w:t xml:space="preserve"> </w:t>
      </w:r>
      <w:r w:rsidRPr="00D25EC2">
        <w:t>произведенных</w:t>
      </w:r>
      <w:r w:rsidR="00D25EC2" w:rsidRPr="00D25EC2">
        <w:t xml:space="preserve"> </w:t>
      </w:r>
      <w:r w:rsidRPr="00D25EC2">
        <w:t>действиях</w:t>
      </w:r>
      <w:r w:rsidR="00D25EC2" w:rsidRPr="00D25EC2">
        <w:t xml:space="preserve"> </w:t>
      </w:r>
      <w:r w:rsidRPr="00D25EC2">
        <w:t>сообщалось</w:t>
      </w:r>
      <w:r w:rsidR="00D25EC2" w:rsidRPr="00D25EC2">
        <w:t xml:space="preserve"> </w:t>
      </w:r>
      <w:r w:rsidRPr="00D25EC2">
        <w:t>органам</w:t>
      </w:r>
      <w:r w:rsidR="00D25EC2" w:rsidRPr="00D25EC2">
        <w:t xml:space="preserve"> </w:t>
      </w:r>
      <w:r w:rsidRPr="00D25EC2">
        <w:t>власти,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сторонам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руки</w:t>
      </w:r>
      <w:r w:rsidR="00D25EC2" w:rsidRPr="00D25EC2">
        <w:t xml:space="preserve"> </w:t>
      </w:r>
      <w:r w:rsidRPr="00D25EC2">
        <w:t>выдавалась</w:t>
      </w:r>
      <w:r w:rsidR="00D25EC2" w:rsidRPr="00D25EC2">
        <w:t xml:space="preserve"> </w:t>
      </w:r>
      <w:r w:rsidRPr="00D25EC2">
        <w:t>выписка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крепостной</w:t>
      </w:r>
      <w:r w:rsidR="00D25EC2" w:rsidRPr="00D25EC2">
        <w:t xml:space="preserve"> </w:t>
      </w:r>
      <w:r w:rsidRPr="00D25EC2">
        <w:t>книги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внесенной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нее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сделке</w:t>
      </w:r>
      <w:r w:rsidR="00D25EC2" w:rsidRPr="00D25EC2">
        <w:t xml:space="preserve"> </w:t>
      </w:r>
      <w:r w:rsidRPr="00D25EC2">
        <w:t>отчуждения</w:t>
      </w:r>
      <w:r w:rsidR="00D25EC2" w:rsidRPr="00D25EC2">
        <w:t xml:space="preserve"> </w:t>
      </w:r>
      <w:r w:rsidRPr="00D25EC2">
        <w:t>земли,</w:t>
      </w:r>
      <w:r w:rsidR="00D25EC2" w:rsidRPr="00D25EC2">
        <w:t xml:space="preserve"> </w:t>
      </w:r>
      <w:r w:rsidRPr="00D25EC2">
        <w:t>которая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служила</w:t>
      </w:r>
      <w:r w:rsidR="00D25EC2" w:rsidRPr="00D25EC2">
        <w:t xml:space="preserve"> </w:t>
      </w:r>
      <w:r w:rsidRPr="00D25EC2">
        <w:t>удостоверением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покупателя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землю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Однако</w:t>
      </w:r>
      <w:r w:rsidR="00D25EC2" w:rsidRPr="00D25EC2">
        <w:t xml:space="preserve"> </w:t>
      </w:r>
      <w:r w:rsidRPr="00D25EC2">
        <w:t>данная</w:t>
      </w:r>
      <w:r w:rsidR="00D25EC2" w:rsidRPr="00D25EC2">
        <w:t xml:space="preserve"> </w:t>
      </w:r>
      <w:r w:rsidRPr="00D25EC2">
        <w:t>крепостная</w:t>
      </w:r>
      <w:r w:rsidR="00D25EC2" w:rsidRPr="00D25EC2">
        <w:t xml:space="preserve"> </w:t>
      </w:r>
      <w:r w:rsidRPr="00D25EC2">
        <w:t>система</w:t>
      </w:r>
      <w:r w:rsidR="00D25EC2" w:rsidRPr="00D25EC2">
        <w:t xml:space="preserve"> </w:t>
      </w:r>
      <w:r w:rsidRPr="00D25EC2">
        <w:t>имела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ряд</w:t>
      </w:r>
      <w:r w:rsidR="00D25EC2" w:rsidRPr="00D25EC2">
        <w:t xml:space="preserve"> </w:t>
      </w:r>
      <w:r w:rsidRPr="00D25EC2">
        <w:t>существенных</w:t>
      </w:r>
      <w:r w:rsidR="00D25EC2" w:rsidRPr="00D25EC2">
        <w:t xml:space="preserve"> </w:t>
      </w:r>
      <w:r w:rsidRPr="00D25EC2">
        <w:t>недостатков</w:t>
      </w:r>
      <w:r w:rsidR="00D25EC2" w:rsidRPr="00D25EC2">
        <w:t xml:space="preserve">. </w:t>
      </w:r>
      <w:r w:rsidRPr="00D25EC2">
        <w:t>К</w:t>
      </w:r>
      <w:r w:rsidR="00D25EC2" w:rsidRPr="00D25EC2">
        <w:t xml:space="preserve"> </w:t>
      </w:r>
      <w:r w:rsidRPr="00D25EC2">
        <w:t>ним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отнести</w:t>
      </w:r>
      <w:r w:rsidR="00D25EC2" w:rsidRPr="00D25EC2">
        <w:t xml:space="preserve"> </w:t>
      </w:r>
      <w:r w:rsidRPr="00D25EC2">
        <w:t>следующие</w:t>
      </w:r>
      <w:r w:rsidR="00D25EC2" w:rsidRPr="00D25EC2">
        <w:t>:</w:t>
      </w:r>
    </w:p>
    <w:p w:rsidR="00D25EC2" w:rsidRPr="00D25EC2" w:rsidRDefault="000C6D09" w:rsidP="00D25EC2">
      <w:pPr>
        <w:numPr>
          <w:ilvl w:val="0"/>
          <w:numId w:val="6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отсутствие</w:t>
      </w:r>
      <w:r w:rsidR="00D25EC2" w:rsidRPr="00D25EC2">
        <w:t xml:space="preserve"> </w:t>
      </w:r>
      <w:r w:rsidRPr="00D25EC2">
        <w:t>единой</w:t>
      </w:r>
      <w:r w:rsidR="00D25EC2" w:rsidRPr="00D25EC2">
        <w:t xml:space="preserve"> </w:t>
      </w:r>
      <w:r w:rsidRPr="00D25EC2">
        <w:t>законодательной</w:t>
      </w:r>
      <w:r w:rsidR="00D25EC2" w:rsidRPr="00D25EC2">
        <w:t xml:space="preserve"> </w:t>
      </w:r>
      <w:r w:rsidRPr="00D25EC2">
        <w:t>системы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6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значительное</w:t>
      </w:r>
      <w:r w:rsidR="00D25EC2" w:rsidRPr="00D25EC2">
        <w:t xml:space="preserve"> </w:t>
      </w:r>
      <w:r w:rsidRPr="00D25EC2">
        <w:t>количество</w:t>
      </w:r>
      <w:r w:rsidR="00D25EC2" w:rsidRPr="00D25EC2">
        <w:t xml:space="preserve"> </w:t>
      </w:r>
      <w:r w:rsidRPr="00D25EC2">
        <w:t>противоречащих</w:t>
      </w:r>
      <w:r w:rsidR="00D25EC2" w:rsidRPr="00D25EC2">
        <w:t xml:space="preserve"> </w:t>
      </w:r>
      <w:r w:rsidRPr="00D25EC2">
        <w:t>друг</w:t>
      </w:r>
      <w:r w:rsidR="00D25EC2" w:rsidRPr="00D25EC2">
        <w:t xml:space="preserve"> </w:t>
      </w:r>
      <w:r w:rsidRPr="00D25EC2">
        <w:t>другу</w:t>
      </w:r>
      <w:r w:rsidR="00D25EC2" w:rsidRPr="00D25EC2">
        <w:t xml:space="preserve"> </w:t>
      </w:r>
      <w:r w:rsidRPr="00D25EC2">
        <w:t>норм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6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недостаточная</w:t>
      </w:r>
      <w:r w:rsidR="00D25EC2" w:rsidRPr="00D25EC2">
        <w:t xml:space="preserve"> </w:t>
      </w:r>
      <w:r w:rsidRPr="00D25EC2">
        <w:t>гласность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сфере</w:t>
      </w:r>
      <w:r w:rsidR="00D25EC2" w:rsidRPr="00D25EC2">
        <w:t xml:space="preserve"> </w:t>
      </w:r>
      <w:r w:rsidRPr="00D25EC2">
        <w:t>установлению</w:t>
      </w:r>
      <w:r w:rsidR="00D25EC2" w:rsidRPr="00D25EC2">
        <w:t xml:space="preserve"> </w:t>
      </w:r>
      <w:r w:rsidRPr="00D25EC2">
        <w:t>земельных</w:t>
      </w:r>
      <w:r w:rsidR="00D25EC2" w:rsidRPr="00D25EC2">
        <w:t xml:space="preserve"> </w:t>
      </w:r>
      <w:r w:rsidRPr="00D25EC2">
        <w:t>прав</w:t>
      </w:r>
      <w:r w:rsidR="00D25EC2">
        <w:t xml:space="preserve"> (</w:t>
      </w:r>
      <w:r w:rsidRPr="00D25EC2">
        <w:t>информацию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объекте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крепостных</w:t>
      </w:r>
      <w:r w:rsidR="00D25EC2" w:rsidRPr="00D25EC2">
        <w:t xml:space="preserve"> </w:t>
      </w:r>
      <w:r w:rsidRPr="00D25EC2">
        <w:t>книг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крепостных</w:t>
      </w:r>
      <w:r w:rsidR="00D25EC2" w:rsidRPr="00D25EC2">
        <w:t xml:space="preserve"> </w:t>
      </w:r>
      <w:r w:rsidRPr="00D25EC2">
        <w:t>дел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было</w:t>
      </w:r>
      <w:r w:rsidR="00D25EC2" w:rsidRPr="00D25EC2">
        <w:t xml:space="preserve"> </w:t>
      </w:r>
      <w:r w:rsidRPr="00D25EC2">
        <w:t>получить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согласия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>);</w:t>
      </w:r>
    </w:p>
    <w:p w:rsidR="00D25EC2" w:rsidRPr="00D25EC2" w:rsidRDefault="000C6D09" w:rsidP="00D25EC2">
      <w:pPr>
        <w:numPr>
          <w:ilvl w:val="0"/>
          <w:numId w:val="6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неопределенность,</w:t>
      </w:r>
      <w:r w:rsidR="00D25EC2" w:rsidRPr="00D25EC2">
        <w:t xml:space="preserve"> </w:t>
      </w:r>
      <w:r w:rsidRPr="00D25EC2">
        <w:t>неоднозначность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недостаточная</w:t>
      </w:r>
      <w:r w:rsidR="00D25EC2" w:rsidRPr="00D25EC2">
        <w:t xml:space="preserve"> </w:t>
      </w:r>
      <w:r w:rsidRPr="00D25EC2">
        <w:t>надежность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>
        <w:t xml:space="preserve"> (</w:t>
      </w:r>
      <w:r w:rsidRPr="00D25EC2">
        <w:t>например,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совершении</w:t>
      </w:r>
      <w:r w:rsidR="00D25EC2" w:rsidRPr="00D25EC2">
        <w:t xml:space="preserve"> </w:t>
      </w:r>
      <w:r w:rsidRPr="00D25EC2">
        <w:t>нескольких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отчуждения</w:t>
      </w:r>
      <w:r w:rsidR="00D25EC2" w:rsidRPr="00D25EC2">
        <w:t xml:space="preserve"> </w:t>
      </w:r>
      <w:r w:rsidRPr="00D25EC2">
        <w:t>земли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разных</w:t>
      </w:r>
      <w:r w:rsidR="00D25EC2" w:rsidRPr="00D25EC2">
        <w:t xml:space="preserve"> </w:t>
      </w:r>
      <w:r w:rsidRPr="00D25EC2">
        <w:t>местах</w:t>
      </w:r>
      <w:r w:rsidR="00D25EC2" w:rsidRPr="00D25EC2">
        <w:t xml:space="preserve"> </w:t>
      </w:r>
      <w:r w:rsidRPr="00D25EC2">
        <w:t>получал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тот,</w:t>
      </w:r>
      <w:r w:rsidR="00D25EC2" w:rsidRPr="00D25EC2">
        <w:t xml:space="preserve"> </w:t>
      </w:r>
      <w:r w:rsidRPr="00D25EC2">
        <w:t>кто</w:t>
      </w:r>
      <w:r w:rsidR="00D25EC2" w:rsidRPr="00D25EC2">
        <w:t xml:space="preserve"> </w:t>
      </w:r>
      <w:r w:rsidRPr="00D25EC2">
        <w:t>первым</w:t>
      </w:r>
      <w:r w:rsidR="00D25EC2" w:rsidRPr="00D25EC2">
        <w:t xml:space="preserve"> </w:t>
      </w:r>
      <w:r w:rsidRPr="00D25EC2">
        <w:t>произвел</w:t>
      </w:r>
      <w:r w:rsidR="00D25EC2" w:rsidRPr="00D25EC2">
        <w:t xml:space="preserve"> </w:t>
      </w:r>
      <w:r w:rsidRPr="00D25EC2">
        <w:t>сделку,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тот,</w:t>
      </w:r>
      <w:r w:rsidR="00D25EC2" w:rsidRPr="00D25EC2">
        <w:t xml:space="preserve"> </w:t>
      </w:r>
      <w:r w:rsidRPr="00D25EC2">
        <w:t>кто</w:t>
      </w:r>
      <w:r w:rsidR="00D25EC2" w:rsidRPr="00D25EC2">
        <w:t xml:space="preserve"> </w:t>
      </w:r>
      <w:r w:rsidRPr="00D25EC2">
        <w:t>ранее</w:t>
      </w:r>
      <w:r w:rsidR="00D25EC2" w:rsidRPr="00D25EC2">
        <w:t xml:space="preserve"> </w:t>
      </w:r>
      <w:r w:rsidRPr="00D25EC2">
        <w:t>предъявил</w:t>
      </w:r>
      <w:r w:rsidR="00D25EC2" w:rsidRPr="00D25EC2">
        <w:t xml:space="preserve"> </w:t>
      </w:r>
      <w:r w:rsidRPr="00D25EC2">
        <w:t>запись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утверждения</w:t>
      </w:r>
      <w:r w:rsidR="00D25EC2" w:rsidRPr="00D25EC2">
        <w:t xml:space="preserve"> </w:t>
      </w:r>
      <w:r w:rsidRPr="00D25EC2">
        <w:t>старшему</w:t>
      </w:r>
      <w:r w:rsidR="00D25EC2" w:rsidRPr="00D25EC2">
        <w:t xml:space="preserve"> </w:t>
      </w:r>
      <w:r w:rsidRPr="00D25EC2">
        <w:t>нотариусу</w:t>
      </w:r>
      <w:r w:rsidR="00D25EC2" w:rsidRPr="00D25EC2">
        <w:t>);</w:t>
      </w:r>
    </w:p>
    <w:p w:rsidR="000C6D09" w:rsidRPr="00D25EC2" w:rsidRDefault="000C6D09" w:rsidP="00D25EC2">
      <w:pPr>
        <w:numPr>
          <w:ilvl w:val="0"/>
          <w:numId w:val="6"/>
        </w:numPr>
        <w:tabs>
          <w:tab w:val="clear" w:pos="757"/>
          <w:tab w:val="left" w:pos="726"/>
        </w:tabs>
        <w:autoSpaceDE w:val="0"/>
        <w:autoSpaceDN w:val="0"/>
        <w:ind w:left="0" w:firstLine="709"/>
      </w:pPr>
      <w:r w:rsidRPr="00D25EC2">
        <w:t>излишняя</w:t>
      </w:r>
      <w:r w:rsidR="00D25EC2" w:rsidRPr="00D25EC2">
        <w:t xml:space="preserve"> </w:t>
      </w:r>
      <w:r w:rsidRPr="00D25EC2">
        <w:t>сложность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дороговизна</w:t>
      </w:r>
      <w:r w:rsidR="00D25EC2" w:rsidRPr="00D25EC2">
        <w:t xml:space="preserve"> </w:t>
      </w:r>
      <w:r w:rsidRPr="00D25EC2">
        <w:t>процедуры</w:t>
      </w:r>
      <w:r w:rsidR="00D25EC2" w:rsidRPr="00D25EC2">
        <w:t xml:space="preserve">. </w:t>
      </w:r>
      <w:r w:rsidRPr="00D25EC2">
        <w:rPr>
          <w:rStyle w:val="ad"/>
          <w:color w:val="000000"/>
        </w:rPr>
        <w:footnoteReference w:id="6"/>
      </w:r>
    </w:p>
    <w:p w:rsidR="00D25EC2" w:rsidRPr="00D25EC2" w:rsidRDefault="000C6D09" w:rsidP="00D25EC2">
      <w:pPr>
        <w:tabs>
          <w:tab w:val="left" w:pos="726"/>
        </w:tabs>
      </w:pPr>
      <w:r w:rsidRPr="00D25EC2">
        <w:t>Для</w:t>
      </w:r>
      <w:r w:rsidR="00D25EC2" w:rsidRPr="00D25EC2">
        <w:t xml:space="preserve"> </w:t>
      </w:r>
      <w:r w:rsidRPr="00D25EC2">
        <w:t>устранения</w:t>
      </w:r>
      <w:r w:rsidR="00D25EC2" w:rsidRPr="00D25EC2">
        <w:t xml:space="preserve"> </w:t>
      </w:r>
      <w:r w:rsidRPr="00D25EC2">
        <w:t>этих</w:t>
      </w:r>
      <w:r w:rsidR="00D25EC2" w:rsidRPr="00D25EC2">
        <w:t xml:space="preserve"> </w:t>
      </w:r>
      <w:r w:rsidRPr="00D25EC2">
        <w:t>недостатков</w:t>
      </w:r>
      <w:r w:rsidR="00D25EC2" w:rsidRPr="00D25EC2">
        <w:t xml:space="preserve"> </w:t>
      </w:r>
      <w:r w:rsidRPr="00D25EC2">
        <w:t>крепостного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1881г</w:t>
      </w:r>
      <w:r w:rsidR="00D25EC2" w:rsidRPr="00D25EC2">
        <w:t xml:space="preserve">. </w:t>
      </w:r>
      <w:r w:rsidRPr="00D25EC2">
        <w:t>был</w:t>
      </w:r>
      <w:r w:rsidR="00D25EC2" w:rsidRPr="00D25EC2">
        <w:t xml:space="preserve"> </w:t>
      </w:r>
      <w:r w:rsidRPr="00D25EC2">
        <w:t>разработан</w:t>
      </w:r>
      <w:r w:rsidR="00D25EC2" w:rsidRPr="00D25EC2">
        <w:t xml:space="preserve"> </w:t>
      </w:r>
      <w:r w:rsidRPr="00D25EC2">
        <w:t>проект</w:t>
      </w:r>
      <w:r w:rsidR="00D25EC2" w:rsidRPr="00D25EC2">
        <w:t xml:space="preserve"> </w:t>
      </w:r>
      <w:r w:rsidRPr="00D25EC2">
        <w:t>Вотчинного</w:t>
      </w:r>
      <w:r w:rsidR="00D25EC2" w:rsidRPr="00D25EC2">
        <w:t xml:space="preserve"> </w:t>
      </w:r>
      <w:r w:rsidRPr="00D25EC2">
        <w:t>устава</w:t>
      </w:r>
      <w:r w:rsidR="00D25EC2">
        <w:t xml:space="preserve"> (</w:t>
      </w:r>
      <w:r w:rsidRPr="00D25EC2">
        <w:t>использование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названии</w:t>
      </w:r>
      <w:r w:rsidR="00D25EC2" w:rsidRPr="00D25EC2">
        <w:t xml:space="preserve"> </w:t>
      </w:r>
      <w:r w:rsidRPr="00D25EC2">
        <w:t>слова</w:t>
      </w:r>
      <w:r w:rsidR="00D25EC2" w:rsidRPr="00D25EC2">
        <w:t xml:space="preserve"> </w:t>
      </w:r>
      <w:r w:rsidRPr="00D25EC2">
        <w:t>“вотчинный”</w:t>
      </w:r>
      <w:r w:rsidR="00D25EC2" w:rsidRPr="00D25EC2">
        <w:t xml:space="preserve"> </w:t>
      </w:r>
      <w:r w:rsidRPr="00D25EC2">
        <w:t>связано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тем,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исторически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именовались</w:t>
      </w:r>
      <w:r w:rsidR="00D25EC2" w:rsidRPr="00D25EC2">
        <w:t xml:space="preserve"> </w:t>
      </w:r>
      <w:r w:rsidRPr="00D25EC2">
        <w:t>вотчинными</w:t>
      </w:r>
      <w:r w:rsidR="00D25EC2" w:rsidRPr="00D25EC2">
        <w:t xml:space="preserve"> </w:t>
      </w:r>
      <w:r w:rsidRPr="00D25EC2">
        <w:t>правами</w:t>
      </w:r>
      <w:r w:rsidR="00D25EC2" w:rsidRPr="00D25EC2">
        <w:t>).</w:t>
      </w:r>
    </w:p>
    <w:p w:rsidR="000C6D09" w:rsidRPr="00D25EC2" w:rsidRDefault="000C6D09" w:rsidP="00D25EC2">
      <w:pPr>
        <w:tabs>
          <w:tab w:val="left" w:pos="726"/>
        </w:tabs>
      </w:pPr>
      <w:r w:rsidRPr="00D25EC2">
        <w:t>Разработчики</w:t>
      </w:r>
      <w:r w:rsidR="00D25EC2" w:rsidRPr="00D25EC2">
        <w:t xml:space="preserve"> </w:t>
      </w:r>
      <w:r w:rsidRPr="00D25EC2">
        <w:t>проекта</w:t>
      </w:r>
      <w:r w:rsidR="00D25EC2" w:rsidRPr="00D25EC2">
        <w:t xml:space="preserve"> </w:t>
      </w:r>
      <w:r w:rsidRPr="00D25EC2">
        <w:t>определили</w:t>
      </w:r>
      <w:r w:rsidR="00D25EC2" w:rsidRPr="00D25EC2">
        <w:t xml:space="preserve"> </w:t>
      </w:r>
      <w:r w:rsidRPr="00D25EC2">
        <w:t>цель</w:t>
      </w:r>
      <w:r w:rsidR="00D25EC2" w:rsidRPr="00D25EC2">
        <w:t xml:space="preserve"> </w:t>
      </w:r>
      <w:r w:rsidRPr="00D25EC2">
        <w:t>введения</w:t>
      </w:r>
      <w:r w:rsidR="00D25EC2" w:rsidRPr="00D25EC2">
        <w:t xml:space="preserve"> </w:t>
      </w:r>
      <w:r w:rsidRPr="00D25EC2">
        <w:t>вотчинной</w:t>
      </w:r>
      <w:r w:rsidR="00D25EC2" w:rsidRPr="00D25EC2">
        <w:t xml:space="preserve"> </w:t>
      </w:r>
      <w:r w:rsidRPr="00D25EC2">
        <w:t>системы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“установление</w:t>
      </w:r>
      <w:r w:rsidR="00D25EC2" w:rsidRPr="00D25EC2">
        <w:t xml:space="preserve"> </w:t>
      </w:r>
      <w:r w:rsidRPr="00D25EC2">
        <w:t>надлежащей</w:t>
      </w:r>
      <w:r w:rsidR="00D25EC2" w:rsidRPr="00D25EC2">
        <w:t xml:space="preserve"> </w:t>
      </w:r>
      <w:r w:rsidRPr="00D25EC2">
        <w:t>гласности,</w:t>
      </w:r>
      <w:r w:rsidR="00D25EC2" w:rsidRPr="00D25EC2">
        <w:t xml:space="preserve"> </w:t>
      </w:r>
      <w:r w:rsidRPr="00D25EC2">
        <w:t>определенности,</w:t>
      </w:r>
      <w:r w:rsidR="00D25EC2" w:rsidRPr="00D25EC2">
        <w:t xml:space="preserve"> </w:t>
      </w:r>
      <w:r w:rsidRPr="00D25EC2">
        <w:t>и,</w:t>
      </w:r>
      <w:r w:rsidR="00D25EC2" w:rsidRPr="00D25EC2">
        <w:t xml:space="preserve"> </w:t>
      </w:r>
      <w:r w:rsidRPr="00D25EC2">
        <w:t>главное,</w:t>
      </w:r>
      <w:r w:rsidR="00D25EC2" w:rsidRPr="00D25EC2">
        <w:t xml:space="preserve"> </w:t>
      </w:r>
      <w:r w:rsidRPr="00D25EC2">
        <w:t>твердости</w:t>
      </w:r>
      <w:r w:rsidR="00D25EC2" w:rsidRPr="00D25EC2">
        <w:t xml:space="preserve"> </w:t>
      </w:r>
      <w:r w:rsidRPr="00D25EC2">
        <w:t>земельных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возможно</w:t>
      </w:r>
      <w:r w:rsidR="00D25EC2" w:rsidRPr="00D25EC2">
        <w:t xml:space="preserve"> </w:t>
      </w:r>
      <w:r w:rsidRPr="00D25EC2">
        <w:t>полной</w:t>
      </w:r>
      <w:r w:rsidR="00D25EC2" w:rsidRPr="00D25EC2">
        <w:t xml:space="preserve"> </w:t>
      </w:r>
      <w:r w:rsidRPr="00D25EC2">
        <w:t>свободы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распоряжении</w:t>
      </w:r>
      <w:r w:rsidR="00D25EC2" w:rsidRPr="00D25EC2">
        <w:t xml:space="preserve"> </w:t>
      </w:r>
      <w:r w:rsidRPr="00D25EC2">
        <w:t>ими,</w:t>
      </w:r>
      <w:r w:rsidR="00D25EC2" w:rsidRPr="00D25EC2">
        <w:t xml:space="preserve"> </w:t>
      </w:r>
      <w:r w:rsidRPr="00D25EC2">
        <w:t>упрощение</w:t>
      </w:r>
      <w:r w:rsidR="00D25EC2" w:rsidRPr="00D25EC2">
        <w:t xml:space="preserve"> </w:t>
      </w:r>
      <w:r w:rsidRPr="00D25EC2">
        <w:t>производства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приобретению</w:t>
      </w:r>
      <w:r w:rsidR="00D25EC2" w:rsidRPr="00D25EC2">
        <w:t xml:space="preserve"> </w:t>
      </w:r>
      <w:r w:rsidRPr="00D25EC2">
        <w:t>их,</w:t>
      </w:r>
      <w:r w:rsidR="00D25EC2" w:rsidRPr="00D25EC2">
        <w:t xml:space="preserve"> </w:t>
      </w:r>
      <w:r w:rsidRPr="00D25EC2">
        <w:t>приближение</w:t>
      </w:r>
      <w:r w:rsidR="00D25EC2" w:rsidRPr="00D25EC2">
        <w:t xml:space="preserve"> </w:t>
      </w:r>
      <w:r w:rsidRPr="00D25EC2">
        <w:t>места</w:t>
      </w:r>
      <w:r w:rsidR="00D25EC2" w:rsidRPr="00D25EC2">
        <w:t xml:space="preserve"> </w:t>
      </w:r>
      <w:r w:rsidRPr="00D25EC2">
        <w:t>совершения</w:t>
      </w:r>
      <w:r w:rsidR="00D25EC2" w:rsidRPr="00D25EC2">
        <w:t xml:space="preserve"> </w:t>
      </w:r>
      <w:r w:rsidRPr="00D25EC2">
        <w:t>актов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недвижимых</w:t>
      </w:r>
      <w:r w:rsidR="00D25EC2" w:rsidRPr="00D25EC2">
        <w:t xml:space="preserve"> </w:t>
      </w:r>
      <w:r w:rsidRPr="00D25EC2">
        <w:t>имениях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населению,</w:t>
      </w:r>
      <w:r w:rsidR="00D25EC2" w:rsidRPr="00D25EC2">
        <w:t xml:space="preserve"> </w:t>
      </w:r>
      <w:r w:rsidRPr="00D25EC2">
        <w:t>устранение</w:t>
      </w:r>
      <w:r w:rsidR="00D25EC2" w:rsidRPr="00D25EC2">
        <w:t xml:space="preserve"> </w:t>
      </w:r>
      <w:r w:rsidRPr="00D25EC2">
        <w:t>неформальной</w:t>
      </w:r>
      <w:r w:rsidR="00D25EC2" w:rsidRPr="00D25EC2">
        <w:t xml:space="preserve"> </w:t>
      </w:r>
      <w:r w:rsidRPr="00D25EC2">
        <w:t>собственности”</w:t>
      </w:r>
      <w:r w:rsidR="00D25EC2" w:rsidRPr="00D25EC2">
        <w:t xml:space="preserve">. </w:t>
      </w:r>
      <w:r w:rsidRPr="00D25EC2">
        <w:rPr>
          <w:rStyle w:val="ad"/>
          <w:color w:val="000000"/>
        </w:rPr>
        <w:footnoteReference w:id="7"/>
      </w:r>
    </w:p>
    <w:p w:rsidR="00D25EC2" w:rsidRPr="00D25EC2" w:rsidRDefault="000C6D09" w:rsidP="00D25EC2">
      <w:pPr>
        <w:tabs>
          <w:tab w:val="left" w:pos="726"/>
        </w:tabs>
      </w:pPr>
      <w:r w:rsidRPr="00D25EC2">
        <w:t>Основными</w:t>
      </w:r>
      <w:r w:rsidR="00D25EC2" w:rsidRPr="00D25EC2">
        <w:t xml:space="preserve"> </w:t>
      </w:r>
      <w:r w:rsidRPr="00D25EC2">
        <w:t>принципами</w:t>
      </w:r>
      <w:r w:rsidR="00D25EC2" w:rsidRPr="00D25EC2">
        <w:t xml:space="preserve"> </w:t>
      </w:r>
      <w:r w:rsidRPr="00D25EC2">
        <w:t>предложенного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 </w:t>
      </w:r>
      <w:r w:rsidRPr="00D25EC2">
        <w:t>назывались</w:t>
      </w:r>
      <w:r w:rsidR="00D25EC2" w:rsidRPr="00D25EC2">
        <w:t>:</w:t>
      </w:r>
    </w:p>
    <w:p w:rsidR="00D25EC2" w:rsidRPr="00D25EC2" w:rsidRDefault="000C6D09" w:rsidP="00D25EC2">
      <w:pPr>
        <w:numPr>
          <w:ilvl w:val="0"/>
          <w:numId w:val="7"/>
        </w:numPr>
        <w:tabs>
          <w:tab w:val="clear" w:pos="922"/>
          <w:tab w:val="left" w:pos="726"/>
        </w:tabs>
        <w:autoSpaceDE w:val="0"/>
        <w:autoSpaceDN w:val="0"/>
        <w:ind w:left="0" w:firstLine="709"/>
      </w:pPr>
      <w:r w:rsidRPr="00D25EC2">
        <w:t>“начало</w:t>
      </w:r>
      <w:r w:rsidR="00D25EC2" w:rsidRPr="00D25EC2">
        <w:t xml:space="preserve"> </w:t>
      </w:r>
      <w:r w:rsidRPr="00D25EC2">
        <w:t>внесения”</w:t>
      </w:r>
      <w:r w:rsidR="00D25EC2" w:rsidRPr="00D25EC2">
        <w:t xml:space="preserve"> - </w:t>
      </w:r>
      <w:r w:rsidRPr="00D25EC2">
        <w:t>совершение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собственности,</w:t>
      </w:r>
      <w:r w:rsidR="00D25EC2" w:rsidRPr="00D25EC2">
        <w:t xml:space="preserve"> </w:t>
      </w:r>
      <w:r w:rsidRPr="00D25EC2">
        <w:t>ограниченных</w:t>
      </w:r>
      <w:r w:rsidR="00D25EC2" w:rsidRPr="00D25EC2">
        <w:t xml:space="preserve"> </w:t>
      </w:r>
      <w:r w:rsidRPr="00D25EC2">
        <w:t>прав,</w:t>
      </w:r>
      <w:r w:rsidR="00D25EC2" w:rsidRPr="00D25EC2">
        <w:t xml:space="preserve"> </w:t>
      </w:r>
      <w:r w:rsidRPr="00D25EC2">
        <w:t>ограничений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обеспечений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крепостную</w:t>
      </w:r>
      <w:r w:rsidR="00D25EC2" w:rsidRPr="00D25EC2">
        <w:t xml:space="preserve"> </w:t>
      </w:r>
      <w:r w:rsidRPr="00D25EC2">
        <w:t>книгу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7"/>
        </w:numPr>
        <w:tabs>
          <w:tab w:val="clear" w:pos="922"/>
          <w:tab w:val="left" w:pos="726"/>
        </w:tabs>
        <w:autoSpaceDE w:val="0"/>
        <w:autoSpaceDN w:val="0"/>
        <w:ind w:left="0" w:firstLine="709"/>
      </w:pPr>
      <w:r w:rsidRPr="00D25EC2">
        <w:t>публичность</w:t>
      </w:r>
      <w:r w:rsidR="00D25EC2">
        <w:t xml:space="preserve"> (</w:t>
      </w:r>
      <w:r w:rsidRPr="00D25EC2">
        <w:t>гласность</w:t>
      </w:r>
      <w:r w:rsidR="00D25EC2" w:rsidRPr="00D25EC2">
        <w:t xml:space="preserve">) - </w:t>
      </w:r>
      <w:r w:rsidRPr="00D25EC2">
        <w:t>признание</w:t>
      </w:r>
      <w:r w:rsidR="00D25EC2" w:rsidRPr="00D25EC2">
        <w:t xml:space="preserve"> </w:t>
      </w:r>
      <w:r w:rsidRPr="00D25EC2">
        <w:t>вотчинных</w:t>
      </w:r>
      <w:r w:rsidR="00D25EC2" w:rsidRPr="00D25EC2">
        <w:t xml:space="preserve"> </w:t>
      </w:r>
      <w:r w:rsidRPr="00D25EC2">
        <w:t>книг</w:t>
      </w:r>
      <w:r w:rsidR="00D25EC2" w:rsidRPr="00D25EC2">
        <w:t xml:space="preserve"> </w:t>
      </w:r>
      <w:r w:rsidRPr="00D25EC2">
        <w:t>гласными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достоверными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7"/>
        </w:numPr>
        <w:tabs>
          <w:tab w:val="clear" w:pos="922"/>
          <w:tab w:val="left" w:pos="726"/>
        </w:tabs>
        <w:autoSpaceDE w:val="0"/>
        <w:autoSpaceDN w:val="0"/>
        <w:ind w:left="0" w:firstLine="709"/>
      </w:pPr>
      <w:r w:rsidRPr="00D25EC2">
        <w:t>бесповоротность</w:t>
      </w:r>
      <w:r w:rsidR="00D25EC2" w:rsidRPr="00D25EC2">
        <w:t xml:space="preserve"> - </w:t>
      </w:r>
      <w:r w:rsidRPr="00D25EC2">
        <w:t>признание</w:t>
      </w:r>
      <w:r w:rsidR="00D25EC2" w:rsidRPr="00D25EC2">
        <w:t xml:space="preserve"> </w:t>
      </w:r>
      <w:r w:rsidRPr="00D25EC2">
        <w:t>прав,</w:t>
      </w:r>
      <w:r w:rsidR="00D25EC2" w:rsidRPr="00D25EC2">
        <w:t xml:space="preserve"> </w:t>
      </w:r>
      <w:r w:rsidRPr="00D25EC2">
        <w:t>приобретенных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основании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вотчинных</w:t>
      </w:r>
      <w:r w:rsidR="00D25EC2" w:rsidRPr="00D25EC2">
        <w:t xml:space="preserve"> </w:t>
      </w:r>
      <w:r w:rsidRPr="00D25EC2">
        <w:t>книгах,</w:t>
      </w:r>
      <w:r w:rsidR="00D25EC2" w:rsidRPr="00D25EC2">
        <w:t xml:space="preserve"> </w:t>
      </w:r>
      <w:r w:rsidRPr="00D25EC2">
        <w:t>бесповоротными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7"/>
        </w:numPr>
        <w:tabs>
          <w:tab w:val="clear" w:pos="922"/>
          <w:tab w:val="left" w:pos="726"/>
        </w:tabs>
        <w:autoSpaceDE w:val="0"/>
        <w:autoSpaceDN w:val="0"/>
        <w:ind w:left="0" w:firstLine="709"/>
      </w:pPr>
      <w:r w:rsidRPr="00D25EC2">
        <w:t>специальность</w:t>
      </w:r>
      <w:r w:rsidR="00D25EC2" w:rsidRPr="00D25EC2">
        <w:t xml:space="preserve"> - </w:t>
      </w:r>
      <w:r w:rsidRPr="00D25EC2">
        <w:t>точное</w:t>
      </w:r>
      <w:r w:rsidR="00D25EC2" w:rsidRPr="00D25EC2">
        <w:t xml:space="preserve"> </w:t>
      </w:r>
      <w:r w:rsidRPr="00D25EC2">
        <w:t>указание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вотчинных</w:t>
      </w:r>
      <w:r w:rsidR="00D25EC2" w:rsidRPr="00D25EC2">
        <w:t xml:space="preserve"> </w:t>
      </w:r>
      <w:r w:rsidRPr="00D25EC2">
        <w:t>книгах</w:t>
      </w:r>
      <w:r w:rsidR="00D25EC2" w:rsidRPr="00D25EC2">
        <w:t xml:space="preserve"> </w:t>
      </w:r>
      <w:r w:rsidRPr="00D25EC2">
        <w:t>всего</w:t>
      </w:r>
      <w:r w:rsidR="00D25EC2" w:rsidRPr="00D25EC2">
        <w:t xml:space="preserve"> </w:t>
      </w:r>
      <w:r w:rsidRPr="00D25EC2">
        <w:t>объема</w:t>
      </w:r>
      <w:r w:rsidR="00D25EC2" w:rsidRPr="00D25EC2">
        <w:t xml:space="preserve"> </w:t>
      </w:r>
      <w:r w:rsidRPr="00D25EC2">
        <w:t>вносимых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нее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обременений</w:t>
      </w:r>
      <w:r w:rsidR="00D25EC2" w:rsidRPr="00D25EC2">
        <w:t>;</w:t>
      </w:r>
    </w:p>
    <w:p w:rsidR="00D25EC2" w:rsidRPr="00D25EC2" w:rsidRDefault="000C6D09" w:rsidP="00D25EC2">
      <w:pPr>
        <w:numPr>
          <w:ilvl w:val="0"/>
          <w:numId w:val="7"/>
        </w:numPr>
        <w:tabs>
          <w:tab w:val="clear" w:pos="922"/>
          <w:tab w:val="left" w:pos="726"/>
        </w:tabs>
        <w:autoSpaceDE w:val="0"/>
        <w:autoSpaceDN w:val="0"/>
        <w:ind w:left="0" w:firstLine="709"/>
      </w:pPr>
      <w:r w:rsidRPr="00D25EC2">
        <w:t>принцип</w:t>
      </w:r>
      <w:r w:rsidR="00D25EC2" w:rsidRPr="00D25EC2">
        <w:t xml:space="preserve"> </w:t>
      </w:r>
      <w:r w:rsidRPr="00D25EC2">
        <w:t>старшинства</w:t>
      </w:r>
      <w:r w:rsidR="00D25EC2" w:rsidRPr="00D25EC2">
        <w:t xml:space="preserve"> - </w:t>
      </w:r>
      <w:r w:rsidRPr="00D25EC2">
        <w:t>предполагал,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первоочередность</w:t>
      </w:r>
      <w:r w:rsidR="00D25EC2" w:rsidRPr="00D25EC2">
        <w:t xml:space="preserve"> </w:t>
      </w:r>
      <w:r w:rsidRPr="00D25EC2">
        <w:t>ограничений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обременений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определяется</w:t>
      </w:r>
      <w:r w:rsidR="00D25EC2" w:rsidRPr="00D25EC2">
        <w:t xml:space="preserve"> </w:t>
      </w:r>
      <w:r w:rsidRPr="00D25EC2">
        <w:t>временем</w:t>
      </w:r>
      <w:r w:rsidR="00D25EC2" w:rsidRPr="00D25EC2">
        <w:t xml:space="preserve"> </w:t>
      </w:r>
      <w:r w:rsidRPr="00D25EC2">
        <w:t>внесения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вотчинную</w:t>
      </w:r>
      <w:r w:rsidR="00D25EC2" w:rsidRPr="00D25EC2">
        <w:t xml:space="preserve"> </w:t>
      </w:r>
      <w:r w:rsidRPr="00D25EC2">
        <w:t>книгу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Проектом</w:t>
      </w:r>
      <w:r w:rsidR="00D25EC2" w:rsidRPr="00D25EC2">
        <w:t xml:space="preserve"> </w:t>
      </w:r>
      <w:r w:rsidRPr="00D25EC2">
        <w:t>Устава</w:t>
      </w:r>
      <w:r w:rsidR="00D25EC2" w:rsidRPr="00D25EC2">
        <w:t xml:space="preserve"> </w:t>
      </w:r>
      <w:r w:rsidRPr="00D25EC2">
        <w:t>предусматривалось</w:t>
      </w:r>
      <w:r w:rsidR="00D25EC2" w:rsidRPr="00D25EC2">
        <w:t xml:space="preserve"> </w:t>
      </w:r>
      <w:r w:rsidRPr="00D25EC2">
        <w:t>введение</w:t>
      </w:r>
      <w:r w:rsidR="00D25EC2" w:rsidRPr="00D25EC2">
        <w:t xml:space="preserve"> </w:t>
      </w:r>
      <w:r w:rsidRPr="00D25EC2">
        <w:t>института</w:t>
      </w:r>
      <w:r w:rsidR="00D25EC2" w:rsidRPr="00D25EC2">
        <w:t xml:space="preserve"> </w:t>
      </w:r>
      <w:r w:rsidRPr="00D25EC2">
        <w:t>вотчинных</w:t>
      </w:r>
      <w:r w:rsidR="00D25EC2" w:rsidRPr="00D25EC2">
        <w:t xml:space="preserve"> </w:t>
      </w:r>
      <w:r w:rsidRPr="00D25EC2">
        <w:t>книг,</w:t>
      </w:r>
      <w:r w:rsidR="00D25EC2" w:rsidRPr="00D25EC2">
        <w:t xml:space="preserve"> </w:t>
      </w:r>
      <w:r w:rsidRPr="00D25EC2">
        <w:t>куда</w:t>
      </w:r>
      <w:r w:rsidR="00D25EC2" w:rsidRPr="00D25EC2">
        <w:t xml:space="preserve"> </w:t>
      </w:r>
      <w:r w:rsidRPr="00D25EC2">
        <w:t>вносились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правах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ней,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являлись</w:t>
      </w:r>
      <w:r w:rsidR="00D25EC2" w:rsidRPr="00D25EC2">
        <w:t xml:space="preserve"> </w:t>
      </w:r>
      <w:r w:rsidRPr="00D25EC2">
        <w:t>единственным</w:t>
      </w:r>
      <w:r w:rsidR="00D25EC2" w:rsidRPr="00D25EC2">
        <w:t xml:space="preserve"> </w:t>
      </w:r>
      <w:r w:rsidRPr="00D25EC2">
        <w:t>источником</w:t>
      </w:r>
      <w:r w:rsidR="00D25EC2" w:rsidRPr="00D25EC2">
        <w:t xml:space="preserve"> </w:t>
      </w:r>
      <w:r w:rsidRPr="00D25EC2">
        <w:t>сведений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правовом</w:t>
      </w:r>
      <w:r w:rsidR="00D25EC2" w:rsidRPr="00D25EC2">
        <w:t xml:space="preserve"> </w:t>
      </w:r>
      <w:r w:rsidRPr="00D25EC2">
        <w:t>положении</w:t>
      </w:r>
      <w:r w:rsidR="00D25EC2" w:rsidRPr="00D25EC2">
        <w:t xml:space="preserve"> </w:t>
      </w:r>
      <w:r w:rsidRPr="00D25EC2">
        <w:t>каждого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t>Проект</w:t>
      </w:r>
      <w:r w:rsidR="00D25EC2" w:rsidRPr="00D25EC2">
        <w:t xml:space="preserve"> </w:t>
      </w:r>
      <w:r w:rsidRPr="00D25EC2">
        <w:t>предполагал</w:t>
      </w:r>
      <w:r w:rsidR="00D25EC2" w:rsidRPr="00D25EC2">
        <w:t xml:space="preserve"> </w:t>
      </w:r>
      <w:r w:rsidRPr="00D25EC2">
        <w:t>обязательную</w:t>
      </w:r>
      <w:r w:rsidR="00D25EC2" w:rsidRPr="00D25EC2">
        <w:t xml:space="preserve"> </w:t>
      </w:r>
      <w:r w:rsidRPr="00D25EC2">
        <w:t>первичную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посредством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крепостную</w:t>
      </w:r>
      <w:r w:rsidR="00D25EC2" w:rsidRPr="00D25EC2">
        <w:t xml:space="preserve"> </w:t>
      </w:r>
      <w:r w:rsidRPr="00D25EC2">
        <w:t>книгу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следующих</w:t>
      </w:r>
      <w:r w:rsidR="00D25EC2" w:rsidRPr="00D25EC2">
        <w:t xml:space="preserve"> </w:t>
      </w:r>
      <w:r w:rsidRPr="00D25EC2">
        <w:t>случаях</w:t>
      </w:r>
      <w:r w:rsidR="00D25EC2" w:rsidRPr="00D25EC2">
        <w:t xml:space="preserve">: </w:t>
      </w:r>
      <w:r w:rsidRPr="00D25EC2">
        <w:t>при</w:t>
      </w:r>
      <w:r w:rsidR="00D25EC2" w:rsidRPr="00D25EC2">
        <w:t xml:space="preserve"> </w:t>
      </w:r>
      <w:r w:rsidRPr="00D25EC2">
        <w:t>отчуждении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ее</w:t>
      </w:r>
      <w:r w:rsidR="00D25EC2" w:rsidRPr="00D25EC2">
        <w:t xml:space="preserve"> </w:t>
      </w:r>
      <w:r w:rsidRPr="00D25EC2">
        <w:t>залоге</w:t>
      </w:r>
      <w:r w:rsidR="00D25EC2" w:rsidRPr="00D25EC2">
        <w:t xml:space="preserve">; </w:t>
      </w:r>
      <w:r w:rsidRPr="00D25EC2">
        <w:t>при</w:t>
      </w:r>
      <w:r w:rsidR="00D25EC2" w:rsidRPr="00D25EC2">
        <w:t xml:space="preserve"> </w:t>
      </w:r>
      <w:r w:rsidRPr="00D25EC2">
        <w:t>совершении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недвижимым</w:t>
      </w:r>
      <w:r w:rsidR="00D25EC2" w:rsidRPr="00D25EC2">
        <w:t xml:space="preserve"> </w:t>
      </w:r>
      <w:r w:rsidRPr="00D25EC2">
        <w:t>имуществом,</w:t>
      </w:r>
      <w:r w:rsidR="00D25EC2" w:rsidRPr="00D25EC2">
        <w:t xml:space="preserve"> </w:t>
      </w:r>
      <w:r w:rsidRPr="00D25EC2">
        <w:t>требующих,</w:t>
      </w:r>
      <w:r w:rsidR="00D25EC2" w:rsidRPr="00D25EC2">
        <w:t xml:space="preserve"> </w:t>
      </w:r>
      <w:r w:rsidRPr="00D25EC2">
        <w:t>согласно</w:t>
      </w:r>
      <w:r w:rsidR="00D25EC2" w:rsidRPr="00D25EC2">
        <w:t xml:space="preserve"> </w:t>
      </w:r>
      <w:r w:rsidRPr="00D25EC2">
        <w:t>закону,</w:t>
      </w:r>
      <w:r w:rsidR="00D25EC2" w:rsidRPr="00D25EC2">
        <w:t xml:space="preserve"> </w:t>
      </w:r>
      <w:r w:rsidRPr="00D25EC2">
        <w:t>совершения</w:t>
      </w:r>
      <w:r w:rsidR="00D25EC2" w:rsidRPr="00D25EC2">
        <w:t xml:space="preserve"> </w:t>
      </w:r>
      <w:r w:rsidRPr="00D25EC2">
        <w:t>крепостного</w:t>
      </w:r>
      <w:r w:rsidR="00D25EC2" w:rsidRPr="00D25EC2">
        <w:t xml:space="preserve"> </w:t>
      </w:r>
      <w:r w:rsidRPr="00D25EC2">
        <w:t>акта</w:t>
      </w:r>
      <w:r w:rsidR="00D25EC2" w:rsidRPr="00D25EC2">
        <w:t xml:space="preserve">; </w:t>
      </w:r>
      <w:r w:rsidRPr="00D25EC2">
        <w:t>при</w:t>
      </w:r>
      <w:r w:rsidR="00D25EC2" w:rsidRPr="00D25EC2">
        <w:t xml:space="preserve"> </w:t>
      </w:r>
      <w:r w:rsidRPr="00D25EC2">
        <w:t>производстве</w:t>
      </w:r>
      <w:r w:rsidR="00D25EC2" w:rsidRPr="00D25EC2">
        <w:t xml:space="preserve"> </w:t>
      </w:r>
      <w:r w:rsidRPr="00D25EC2">
        <w:t>межевания</w:t>
      </w:r>
      <w:r w:rsidR="00D25EC2" w:rsidRPr="00D25EC2">
        <w:t xml:space="preserve"> </w:t>
      </w:r>
      <w:r w:rsidRPr="00D25EC2">
        <w:t>земли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порядке,</w:t>
      </w:r>
      <w:r w:rsidR="00D25EC2" w:rsidRPr="00D25EC2">
        <w:t xml:space="preserve"> </w:t>
      </w:r>
      <w:r w:rsidRPr="00D25EC2">
        <w:t>установленном</w:t>
      </w:r>
      <w:r w:rsidR="00D25EC2" w:rsidRPr="00D25EC2">
        <w:t xml:space="preserve"> </w:t>
      </w:r>
      <w:r w:rsidRPr="00D25EC2">
        <w:t>межевыми</w:t>
      </w:r>
      <w:r w:rsidR="00D25EC2" w:rsidRPr="00D25EC2">
        <w:t xml:space="preserve"> </w:t>
      </w:r>
      <w:r w:rsidRPr="00D25EC2">
        <w:t>законами</w:t>
      </w:r>
      <w:r w:rsidR="00D25EC2" w:rsidRPr="00D25EC2">
        <w:t xml:space="preserve">. </w:t>
      </w:r>
      <w:r w:rsidRPr="00D25EC2">
        <w:t>Запись</w:t>
      </w:r>
      <w:r w:rsidR="00D25EC2" w:rsidRPr="00D25EC2">
        <w:t xml:space="preserve"> </w:t>
      </w:r>
      <w:r w:rsidRPr="00D25EC2">
        <w:t>вносилась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основании</w:t>
      </w:r>
      <w:r w:rsidR="00D25EC2" w:rsidRPr="00D25EC2">
        <w:t xml:space="preserve"> </w:t>
      </w:r>
      <w:r w:rsidRPr="00D25EC2">
        <w:t>заявления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удостоверении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это</w:t>
      </w:r>
      <w:r w:rsidR="00D25EC2" w:rsidRPr="00D25EC2">
        <w:t xml:space="preserve"> </w:t>
      </w:r>
      <w:r w:rsidRPr="00D25EC2">
        <w:t>имущество,</w:t>
      </w:r>
      <w:r w:rsidR="00D25EC2" w:rsidRPr="00D25EC2">
        <w:t xml:space="preserve"> </w:t>
      </w:r>
      <w:r w:rsidRPr="00D25EC2">
        <w:t>предоставлении</w:t>
      </w:r>
      <w:r w:rsidR="00D25EC2" w:rsidRPr="00D25EC2">
        <w:t xml:space="preserve"> </w:t>
      </w:r>
      <w:r w:rsidRPr="00D25EC2">
        <w:t>сведений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ограничениях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обременениях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него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Создатели</w:t>
      </w:r>
      <w:r w:rsidR="00D25EC2" w:rsidRPr="00D25EC2">
        <w:t xml:space="preserve"> </w:t>
      </w:r>
      <w:r w:rsidRPr="00D25EC2">
        <w:t>проекта</w:t>
      </w:r>
      <w:r w:rsidR="00D25EC2" w:rsidRPr="00D25EC2">
        <w:t xml:space="preserve"> </w:t>
      </w:r>
      <w:r w:rsidRPr="00D25EC2">
        <w:t>предусмотрели</w:t>
      </w:r>
      <w:r w:rsidR="00D25EC2" w:rsidRPr="00D25EC2">
        <w:t xml:space="preserve"> </w:t>
      </w:r>
      <w:r w:rsidRPr="00D25EC2">
        <w:t>создание</w:t>
      </w:r>
      <w:r w:rsidR="00D25EC2" w:rsidRPr="00D25EC2">
        <w:t xml:space="preserve"> </w:t>
      </w:r>
      <w:r w:rsidRPr="00D25EC2">
        <w:t>специальных</w:t>
      </w:r>
      <w:r w:rsidR="00D25EC2" w:rsidRPr="00D25EC2">
        <w:t xml:space="preserve"> </w:t>
      </w:r>
      <w:r w:rsidRPr="00D25EC2">
        <w:t>учреждения</w:t>
      </w:r>
      <w:r w:rsidR="00D25EC2" w:rsidRPr="00D25EC2">
        <w:t xml:space="preserve"> - </w:t>
      </w:r>
      <w:r w:rsidRPr="00D25EC2">
        <w:t>“вотчинных</w:t>
      </w:r>
      <w:r w:rsidR="00D25EC2" w:rsidRPr="00D25EC2">
        <w:t xml:space="preserve"> </w:t>
      </w:r>
      <w:r w:rsidRPr="00D25EC2">
        <w:t>установлений”,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ведении</w:t>
      </w:r>
      <w:r w:rsidR="00D25EC2" w:rsidRPr="00D25EC2">
        <w:t xml:space="preserve"> </w:t>
      </w:r>
      <w:r w:rsidRPr="00D25EC2">
        <w:t>которых</w:t>
      </w:r>
      <w:r w:rsidR="00D25EC2" w:rsidRPr="00D25EC2">
        <w:t xml:space="preserve"> </w:t>
      </w:r>
      <w:r w:rsidRPr="00D25EC2">
        <w:t>сосредоточивалось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производство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ведению</w:t>
      </w:r>
      <w:r w:rsidR="00D25EC2" w:rsidRPr="00D25EC2">
        <w:t xml:space="preserve"> </w:t>
      </w:r>
      <w:r w:rsidRPr="00D25EC2">
        <w:t>вотчинных</w:t>
      </w:r>
      <w:r w:rsidR="00D25EC2" w:rsidRPr="00D25EC2">
        <w:t xml:space="preserve"> </w:t>
      </w:r>
      <w:r w:rsidRPr="00D25EC2">
        <w:t>книг,</w:t>
      </w:r>
      <w:r w:rsidR="00D25EC2" w:rsidRPr="00D25EC2">
        <w:t xml:space="preserve"> </w:t>
      </w:r>
      <w:r w:rsidRPr="00D25EC2">
        <w:t>внесение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них</w:t>
      </w:r>
      <w:r w:rsidR="00D25EC2" w:rsidRPr="00D25EC2">
        <w:t xml:space="preserve"> </w:t>
      </w:r>
      <w:r w:rsidRPr="00D25EC2">
        <w:t>записей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правах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ней,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совершение</w:t>
      </w:r>
      <w:r w:rsidR="00D25EC2" w:rsidRPr="00D25EC2">
        <w:t xml:space="preserve"> </w:t>
      </w:r>
      <w:r w:rsidRPr="00D25EC2">
        <w:t>вотчинных</w:t>
      </w:r>
      <w:r w:rsidR="00D25EC2" w:rsidRPr="00D25EC2">
        <w:t xml:space="preserve"> </w:t>
      </w:r>
      <w:r w:rsidRPr="00D25EC2">
        <w:t>актов</w:t>
      </w:r>
      <w:r w:rsidR="00D25EC2" w:rsidRPr="00D25EC2">
        <w:t>.</w:t>
      </w:r>
    </w:p>
    <w:p w:rsidR="00D25EC2" w:rsidRPr="00D25EC2" w:rsidRDefault="000C6D09" w:rsidP="00D25EC2">
      <w:pPr>
        <w:tabs>
          <w:tab w:val="left" w:pos="726"/>
        </w:tabs>
      </w:pPr>
      <w:r w:rsidRPr="00D25EC2">
        <w:t>Такой</w:t>
      </w:r>
      <w:r w:rsidR="00D25EC2" w:rsidRPr="00D25EC2">
        <w:t xml:space="preserve"> </w:t>
      </w:r>
      <w:r w:rsidRPr="00D25EC2">
        <w:t>проект,</w:t>
      </w:r>
      <w:r w:rsidR="00D25EC2" w:rsidRPr="00D25EC2">
        <w:t xml:space="preserve"> </w:t>
      </w:r>
      <w:r w:rsidRPr="00D25EC2">
        <w:t>несомненно,</w:t>
      </w:r>
      <w:r w:rsidR="00D25EC2" w:rsidRPr="00D25EC2">
        <w:t xml:space="preserve"> </w:t>
      </w:r>
      <w:r w:rsidRPr="00D25EC2">
        <w:t>имел</w:t>
      </w:r>
      <w:r w:rsidR="00D25EC2" w:rsidRPr="00D25EC2">
        <w:t xml:space="preserve"> </w:t>
      </w:r>
      <w:r w:rsidRPr="00D25EC2">
        <w:t>революционное</w:t>
      </w:r>
      <w:r w:rsidR="00D25EC2" w:rsidRPr="00D25EC2">
        <w:t xml:space="preserve"> </w:t>
      </w:r>
      <w:r w:rsidRPr="00D25EC2">
        <w:t>значение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оборота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России</w:t>
      </w:r>
      <w:r w:rsidR="00D25EC2" w:rsidRPr="00D25EC2">
        <w:t xml:space="preserve">. </w:t>
      </w:r>
      <w:r w:rsidRPr="00D25EC2">
        <w:t>И</w:t>
      </w:r>
      <w:r w:rsidR="00D25EC2" w:rsidRPr="00D25EC2">
        <w:t xml:space="preserve"> </w:t>
      </w:r>
      <w:r w:rsidRPr="00D25EC2">
        <w:t>естественно,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он</w:t>
      </w:r>
      <w:r w:rsidR="00D25EC2" w:rsidRPr="00D25EC2">
        <w:t xml:space="preserve"> </w:t>
      </w:r>
      <w:r w:rsidRPr="00D25EC2">
        <w:t>вызывал</w:t>
      </w:r>
      <w:r w:rsidR="00D25EC2" w:rsidRPr="00D25EC2">
        <w:t xml:space="preserve"> </w:t>
      </w:r>
      <w:r w:rsidRPr="00D25EC2">
        <w:t>среди</w:t>
      </w:r>
      <w:r w:rsidR="00D25EC2" w:rsidRPr="00D25EC2">
        <w:t xml:space="preserve"> </w:t>
      </w:r>
      <w:r w:rsidRPr="00D25EC2">
        <w:t>специалистов</w:t>
      </w:r>
      <w:r w:rsidR="00D25EC2" w:rsidRPr="00D25EC2">
        <w:t xml:space="preserve"> </w:t>
      </w:r>
      <w:r w:rsidRPr="00D25EC2">
        <w:t>серьезные</w:t>
      </w:r>
      <w:r w:rsidR="00D25EC2" w:rsidRPr="00D25EC2">
        <w:t xml:space="preserve"> </w:t>
      </w:r>
      <w:r w:rsidRPr="00D25EC2">
        <w:t>дискуссии</w:t>
      </w:r>
      <w:r w:rsidR="00D25EC2">
        <w:t xml:space="preserve"> (</w:t>
      </w:r>
      <w:r w:rsidRPr="00D25EC2">
        <w:t>например,</w:t>
      </w:r>
      <w:r w:rsidR="00D25EC2" w:rsidRPr="00D25EC2">
        <w:t xml:space="preserve"> </w:t>
      </w:r>
      <w:r w:rsidRPr="00D25EC2">
        <w:t>обсуждалось</w:t>
      </w:r>
      <w:r w:rsidR="00D25EC2" w:rsidRPr="00D25EC2">
        <w:t xml:space="preserve"> </w:t>
      </w:r>
      <w:r w:rsidRPr="00D25EC2">
        <w:t>соотношение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состоянием</w:t>
      </w:r>
      <w:r w:rsidR="00D25EC2" w:rsidRPr="00D25EC2">
        <w:t xml:space="preserve"> </w:t>
      </w:r>
      <w:r w:rsidRPr="00D25EC2">
        <w:t>землеустройства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тот</w:t>
      </w:r>
      <w:r w:rsidR="00D25EC2" w:rsidRPr="00D25EC2">
        <w:t xml:space="preserve"> </w:t>
      </w:r>
      <w:r w:rsidRPr="00D25EC2">
        <w:t>период</w:t>
      </w:r>
      <w:r w:rsidR="00D25EC2" w:rsidRPr="00D25EC2">
        <w:t xml:space="preserve">). </w:t>
      </w:r>
      <w:r w:rsidRPr="00D25EC2">
        <w:t>Споры</w:t>
      </w:r>
      <w:r w:rsidR="00D25EC2" w:rsidRPr="00D25EC2">
        <w:t xml:space="preserve"> </w:t>
      </w:r>
      <w:r w:rsidRPr="00D25EC2">
        <w:t>продлились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начала</w:t>
      </w:r>
      <w:r w:rsidR="00D25EC2" w:rsidRPr="00D25EC2">
        <w:t xml:space="preserve"> </w:t>
      </w:r>
      <w:r w:rsidRPr="00D25EC2">
        <w:t>первой</w:t>
      </w:r>
      <w:r w:rsidR="00D25EC2" w:rsidRPr="00D25EC2">
        <w:t xml:space="preserve"> </w:t>
      </w:r>
      <w:r w:rsidRPr="00D25EC2">
        <w:t>мировой</w:t>
      </w:r>
      <w:r w:rsidR="00D25EC2" w:rsidRPr="00D25EC2">
        <w:t xml:space="preserve"> </w:t>
      </w:r>
      <w:r w:rsidRPr="00D25EC2">
        <w:t>войны,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последовавшая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этим</w:t>
      </w:r>
      <w:r w:rsidR="00D25EC2" w:rsidRPr="00D25EC2">
        <w:t xml:space="preserve"> </w:t>
      </w:r>
      <w:r w:rsidRPr="00D25EC2">
        <w:t>революция</w:t>
      </w:r>
      <w:r w:rsidR="00D25EC2" w:rsidRPr="00D25EC2">
        <w:t xml:space="preserve"> </w:t>
      </w:r>
      <w:r w:rsidRPr="00D25EC2">
        <w:t>сделала</w:t>
      </w:r>
      <w:r w:rsidR="00D25EC2" w:rsidRPr="00D25EC2">
        <w:t xml:space="preserve"> </w:t>
      </w:r>
      <w:r w:rsidRPr="00D25EC2">
        <w:t>проблему</w:t>
      </w:r>
      <w:r w:rsidR="00D25EC2" w:rsidRPr="00D25EC2">
        <w:t xml:space="preserve"> </w:t>
      </w:r>
      <w:r w:rsidRPr="00D25EC2">
        <w:t>неактуальной</w:t>
      </w:r>
      <w:r w:rsidR="00D25EC2" w:rsidRPr="00D25EC2">
        <w:t xml:space="preserve">. </w:t>
      </w:r>
      <w:r w:rsidRPr="00D25EC2">
        <w:t>Таким</w:t>
      </w:r>
      <w:r w:rsidR="00D25EC2" w:rsidRPr="00D25EC2">
        <w:t xml:space="preserve"> </w:t>
      </w:r>
      <w:r w:rsidRPr="00D25EC2">
        <w:t>образом,</w:t>
      </w:r>
      <w:r w:rsidR="00D25EC2" w:rsidRPr="00D25EC2">
        <w:t xml:space="preserve"> </w:t>
      </w:r>
      <w:r w:rsidRPr="00D25EC2">
        <w:t>дореволюционная</w:t>
      </w:r>
      <w:r w:rsidR="00D25EC2" w:rsidRPr="00D25EC2">
        <w:t xml:space="preserve"> </w:t>
      </w:r>
      <w:r w:rsidRPr="00D25EC2">
        <w:t>Россия</w:t>
      </w:r>
      <w:r w:rsidR="00D25EC2" w:rsidRPr="00D25EC2">
        <w:t xml:space="preserve"> </w:t>
      </w:r>
      <w:r w:rsidRPr="00D25EC2">
        <w:t>так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получила</w:t>
      </w:r>
      <w:r w:rsidR="00D25EC2" w:rsidRPr="00D25EC2">
        <w:t xml:space="preserve"> </w:t>
      </w:r>
      <w:r w:rsidRPr="00D25EC2">
        <w:t>действенного</w:t>
      </w:r>
      <w:r w:rsidR="00D25EC2" w:rsidRPr="00D25EC2">
        <w:t xml:space="preserve"> </w:t>
      </w:r>
      <w:r w:rsidRPr="00D25EC2">
        <w:t>инструмента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обеспечения</w:t>
      </w:r>
      <w:r w:rsidR="00D25EC2" w:rsidRPr="00D25EC2">
        <w:t xml:space="preserve"> </w:t>
      </w:r>
      <w:r w:rsidRPr="00D25EC2">
        <w:t>надежности</w:t>
      </w:r>
      <w:r w:rsidR="00D25EC2" w:rsidRPr="00D25EC2">
        <w:t xml:space="preserve"> </w:t>
      </w:r>
      <w:r w:rsidRPr="00D25EC2">
        <w:t>гражданского</w:t>
      </w:r>
      <w:r w:rsidR="00D25EC2" w:rsidRPr="00D25EC2">
        <w:t xml:space="preserve"> </w:t>
      </w:r>
      <w:r w:rsidRPr="00D25EC2">
        <w:t>оборота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</w:t>
      </w:r>
      <w:r w:rsidR="00D25EC2" w:rsidRPr="00D25EC2">
        <w:t>.</w:t>
      </w:r>
    </w:p>
    <w:p w:rsidR="00D25EC2" w:rsidRDefault="000C6D09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ходе</w:t>
      </w:r>
      <w:r w:rsidR="00D25EC2" w:rsidRPr="00D25EC2">
        <w:t xml:space="preserve"> </w:t>
      </w:r>
      <w:r w:rsidRPr="00D25EC2">
        <w:t>этой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мы</w:t>
      </w:r>
      <w:r w:rsidR="00D25EC2" w:rsidRPr="00D25EC2">
        <w:t xml:space="preserve"> </w:t>
      </w:r>
      <w:r w:rsidRPr="00D25EC2">
        <w:t>увидим,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ни</w:t>
      </w:r>
      <w:r w:rsidR="00D25EC2" w:rsidRPr="00D25EC2">
        <w:t xml:space="preserve"> </w:t>
      </w:r>
      <w:r w:rsidRPr="00D25EC2">
        <w:t>труды</w:t>
      </w:r>
      <w:r w:rsidR="00D25EC2" w:rsidRPr="00D25EC2">
        <w:t xml:space="preserve"> </w:t>
      </w:r>
      <w:r w:rsidRPr="00D25EC2">
        <w:t>российских</w:t>
      </w:r>
      <w:r w:rsidR="00D25EC2" w:rsidRPr="00D25EC2">
        <w:t xml:space="preserve"> </w:t>
      </w:r>
      <w:r w:rsidRPr="00D25EC2">
        <w:t>ученых,</w:t>
      </w:r>
      <w:r w:rsidR="00D25EC2" w:rsidRPr="00D25EC2">
        <w:t xml:space="preserve"> </w:t>
      </w:r>
      <w:r w:rsidRPr="00D25EC2">
        <w:t>ни</w:t>
      </w:r>
      <w:r w:rsidR="00D25EC2" w:rsidRPr="00D25EC2">
        <w:t xml:space="preserve"> </w:t>
      </w:r>
      <w:r w:rsidRPr="00D25EC2">
        <w:t>мировой</w:t>
      </w:r>
      <w:r w:rsidR="00D25EC2" w:rsidRPr="00D25EC2">
        <w:t xml:space="preserve"> </w:t>
      </w:r>
      <w:r w:rsidRPr="00D25EC2">
        <w:t>опыт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пропали</w:t>
      </w:r>
      <w:r w:rsidR="00D25EC2" w:rsidRPr="00D25EC2">
        <w:t xml:space="preserve"> </w:t>
      </w:r>
      <w:r w:rsidRPr="00D25EC2">
        <w:t>даром</w:t>
      </w:r>
      <w:r w:rsidR="00D25EC2" w:rsidRPr="00D25EC2">
        <w:t xml:space="preserve">: </w:t>
      </w:r>
      <w:r w:rsidRPr="00D25EC2">
        <w:t>они</w:t>
      </w:r>
      <w:r w:rsidR="00D25EC2" w:rsidRPr="00D25EC2">
        <w:t xml:space="preserve"> </w:t>
      </w:r>
      <w:r w:rsidRPr="00D25EC2">
        <w:t>нашли</w:t>
      </w:r>
      <w:r w:rsidR="00D25EC2" w:rsidRPr="00D25EC2">
        <w:t xml:space="preserve"> </w:t>
      </w:r>
      <w:r w:rsidRPr="00D25EC2">
        <w:t>свое</w:t>
      </w:r>
      <w:r w:rsidR="00D25EC2" w:rsidRPr="00D25EC2">
        <w:t xml:space="preserve"> </w:t>
      </w:r>
      <w:r w:rsidRPr="00D25EC2">
        <w:t>отражение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ФЗ</w:t>
      </w:r>
      <w:r w:rsidR="00D25EC2" w:rsidRPr="00D25EC2">
        <w:t xml:space="preserve"> </w:t>
      </w:r>
      <w:r w:rsidRPr="00D25EC2">
        <w:t>“О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ним”</w:t>
      </w:r>
      <w:r w:rsidR="00D25EC2" w:rsidRPr="00D25EC2">
        <w:t>.</w:t>
      </w:r>
    </w:p>
    <w:p w:rsidR="00D25EC2" w:rsidRDefault="00D25EC2" w:rsidP="00D25EC2">
      <w:pPr>
        <w:tabs>
          <w:tab w:val="left" w:pos="726"/>
        </w:tabs>
      </w:pPr>
    </w:p>
    <w:p w:rsidR="00D25EC2" w:rsidRPr="00D25EC2" w:rsidRDefault="0045047D" w:rsidP="00D25EC2">
      <w:pPr>
        <w:pStyle w:val="1"/>
      </w:pPr>
      <w:bookmarkStart w:id="4" w:name="_Toc284414013"/>
      <w:r w:rsidRPr="00D25EC2">
        <w:t>1</w:t>
      </w:r>
      <w:r w:rsidR="00D25EC2">
        <w:t>.1.2</w:t>
      </w:r>
      <w:r w:rsidR="00D25EC2" w:rsidRPr="00D25EC2">
        <w:t xml:space="preserve"> </w:t>
      </w:r>
      <w:r w:rsidRPr="00D25EC2">
        <w:t>Общие</w:t>
      </w:r>
      <w:r w:rsidR="00D25EC2" w:rsidRPr="00D25EC2">
        <w:t xml:space="preserve"> </w:t>
      </w:r>
      <w:r w:rsidRPr="00D25EC2">
        <w:t>положения</w:t>
      </w:r>
      <w:bookmarkEnd w:id="4"/>
    </w:p>
    <w:p w:rsidR="00D25EC2" w:rsidRPr="00D25EC2" w:rsidRDefault="0045047D" w:rsidP="00D25EC2">
      <w:pPr>
        <w:tabs>
          <w:tab w:val="left" w:pos="726"/>
        </w:tabs>
      </w:pPr>
      <w:r w:rsidRPr="00D25EC2">
        <w:t>1</w:t>
      </w:r>
      <w:r w:rsidR="00D25EC2" w:rsidRPr="00D25EC2">
        <w:t xml:space="preserve">. </w:t>
      </w:r>
      <w:r w:rsidRPr="00D25EC2">
        <w:t>Настоящий</w:t>
      </w:r>
      <w:r w:rsidR="00D25EC2" w:rsidRPr="00D25EC2">
        <w:t xml:space="preserve"> </w:t>
      </w:r>
      <w:r w:rsidRPr="00D25EC2">
        <w:t>порядок</w:t>
      </w:r>
      <w:r w:rsidR="00D25EC2" w:rsidRPr="00D25EC2">
        <w:t xml:space="preserve"> </w:t>
      </w:r>
      <w:r w:rsidRPr="00D25EC2">
        <w:t>приема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>
        <w:t xml:space="preserve"> (</w:t>
      </w:r>
      <w:r w:rsidRPr="00D25EC2">
        <w:t>далее</w:t>
      </w:r>
      <w:r w:rsidR="00D25EC2" w:rsidRPr="00D25EC2">
        <w:t xml:space="preserve"> - </w:t>
      </w:r>
      <w:r w:rsidRPr="00D25EC2">
        <w:t>Порядок</w:t>
      </w:r>
      <w:r w:rsidR="00D25EC2" w:rsidRPr="00D25EC2">
        <w:t xml:space="preserve">) </w:t>
      </w:r>
      <w:r w:rsidRPr="00D25EC2">
        <w:t>разработан</w:t>
      </w:r>
      <w:r w:rsidR="00D25EC2" w:rsidRPr="00D25EC2">
        <w:t xml:space="preserve"> </w:t>
      </w:r>
      <w:r w:rsidRPr="00D25EC2">
        <w:t>Управлением</w:t>
      </w:r>
      <w:r w:rsidR="00D25EC2" w:rsidRPr="00D25EC2">
        <w:t xml:space="preserve"> </w:t>
      </w:r>
      <w:r w:rsidRPr="00D25EC2">
        <w:t>Федеральной</w:t>
      </w:r>
      <w:r w:rsidR="00D25EC2" w:rsidRPr="00D25EC2">
        <w:t xml:space="preserve"> </w:t>
      </w:r>
      <w:r w:rsidRPr="00D25EC2">
        <w:t>регистрационной</w:t>
      </w:r>
      <w:r w:rsidR="00D25EC2" w:rsidRPr="00D25EC2">
        <w:t xml:space="preserve"> </w:t>
      </w:r>
      <w:r w:rsidRPr="00D25EC2">
        <w:t>службы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Москве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основании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Гражданским</w:t>
      </w:r>
      <w:r w:rsidR="00D25EC2" w:rsidRPr="00D25EC2">
        <w:t xml:space="preserve"> </w:t>
      </w:r>
      <w:r w:rsidRPr="00D25EC2">
        <w:t>кодексом</w:t>
      </w:r>
      <w:r w:rsidR="00D25EC2" w:rsidRPr="00D25EC2">
        <w:t xml:space="preserve"> </w:t>
      </w:r>
      <w:r w:rsidRPr="00D25EC2">
        <w:t>РФ,</w:t>
      </w:r>
      <w:r w:rsidR="00D25EC2" w:rsidRPr="00D25EC2">
        <w:t xml:space="preserve"> </w:t>
      </w:r>
      <w:r w:rsidRPr="00D25EC2">
        <w:t>Федеральным</w:t>
      </w:r>
      <w:r w:rsidR="00D25EC2" w:rsidRPr="00D25EC2">
        <w:t xml:space="preserve"> </w:t>
      </w:r>
      <w:r w:rsidRPr="00D25EC2">
        <w:t>законом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21</w:t>
      </w:r>
      <w:r w:rsidR="00D25EC2">
        <w:t>.07.19</w:t>
      </w:r>
      <w:r w:rsidRPr="00D25EC2">
        <w:t>97</w:t>
      </w:r>
      <w:r w:rsidR="00D25EC2" w:rsidRPr="00D25EC2">
        <w:t xml:space="preserve"> </w:t>
      </w:r>
      <w:r w:rsidRPr="00D25EC2">
        <w:t>г</w:t>
      </w:r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122-ФЗ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>
        <w:t>" (</w:t>
      </w:r>
      <w:r w:rsidRPr="00D25EC2">
        <w:t>далее</w:t>
      </w:r>
      <w:r w:rsidR="00D25EC2" w:rsidRPr="00D25EC2">
        <w:t xml:space="preserve"> - </w:t>
      </w:r>
      <w:r w:rsidRPr="00D25EC2">
        <w:t>Закон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), </w:t>
      </w:r>
      <w:r w:rsidRPr="00D25EC2">
        <w:t>Постановлением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18</w:t>
      </w:r>
      <w:r w:rsidR="00D25EC2">
        <w:t>.02.19</w:t>
      </w:r>
      <w:r w:rsidRPr="00D25EC2">
        <w:t>98</w:t>
      </w:r>
      <w:r w:rsidR="00D25EC2" w:rsidRPr="00D25EC2">
        <w:t xml:space="preserve"> </w:t>
      </w:r>
      <w:r w:rsidRPr="00D25EC2">
        <w:t>г</w:t>
      </w:r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219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Pr="00D25EC2">
        <w:t>правил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Единого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>
        <w:t>"</w:t>
      </w:r>
      <w:r w:rsidRPr="00D25EC2">
        <w:t>,</w:t>
      </w:r>
      <w:r w:rsidR="00D25EC2" w:rsidRPr="00D25EC2">
        <w:t xml:space="preserve"> </w:t>
      </w:r>
      <w:r w:rsidRPr="00D25EC2">
        <w:t>Приказом</w:t>
      </w:r>
      <w:r w:rsidR="00D25EC2" w:rsidRPr="00D25EC2">
        <w:t xml:space="preserve"> </w:t>
      </w:r>
      <w:r w:rsidRPr="00D25EC2">
        <w:t>Минюста</w:t>
      </w:r>
      <w:r w:rsidR="00D25EC2" w:rsidRPr="00D25EC2">
        <w:t xml:space="preserve"> </w:t>
      </w:r>
      <w:r w:rsidRPr="00D25EC2">
        <w:t>России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01</w:t>
      </w:r>
      <w:r w:rsidR="00D25EC2">
        <w:t>.07.20</w:t>
      </w:r>
      <w:r w:rsidRPr="00D25EC2">
        <w:t>02</w:t>
      </w:r>
      <w:r w:rsidR="00D25EC2" w:rsidRPr="00D25EC2">
        <w:t xml:space="preserve"> </w:t>
      </w:r>
      <w:r w:rsidRPr="00D25EC2">
        <w:t>№</w:t>
      </w:r>
      <w:r w:rsidR="00D25EC2" w:rsidRPr="00D25EC2">
        <w:t xml:space="preserve"> </w:t>
      </w:r>
      <w:r w:rsidRPr="00D25EC2">
        <w:t>184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Pr="00D25EC2">
        <w:t>методических</w:t>
      </w:r>
      <w:r w:rsidR="00D25EC2" w:rsidRPr="00D25EC2">
        <w:t xml:space="preserve"> </w:t>
      </w:r>
      <w:r w:rsidRPr="00D25EC2">
        <w:t>рекомендаций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порядку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>
        <w:t xml:space="preserve">" </w:t>
      </w:r>
      <w:r w:rsidRPr="00D25EC2">
        <w:t>и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нормативных</w:t>
      </w:r>
      <w:r w:rsidR="00D25EC2" w:rsidRPr="00D25EC2">
        <w:t xml:space="preserve"> </w:t>
      </w:r>
      <w:r w:rsidRPr="00D25EC2">
        <w:t>правовых</w:t>
      </w:r>
      <w:r w:rsidR="00D25EC2" w:rsidRPr="00D25EC2">
        <w:t xml:space="preserve"> </w:t>
      </w:r>
      <w:r w:rsidRPr="00D25EC2">
        <w:t>актов</w:t>
      </w:r>
      <w:r w:rsidR="00D25EC2" w:rsidRPr="00D25EC2">
        <w:t xml:space="preserve"> </w:t>
      </w:r>
      <w:r w:rsidRPr="00D25EC2">
        <w:t>РФ,</w:t>
      </w:r>
      <w:r w:rsidR="00D25EC2" w:rsidRPr="00D25EC2">
        <w:t xml:space="preserve"> </w:t>
      </w:r>
      <w:r w:rsidRPr="00D25EC2">
        <w:t>Приказом</w:t>
      </w:r>
      <w:r w:rsidR="00D25EC2" w:rsidRPr="00D25EC2">
        <w:t xml:space="preserve"> </w:t>
      </w:r>
      <w:r w:rsidRPr="00D25EC2">
        <w:t>Минюста</w:t>
      </w:r>
      <w:r w:rsidR="00D25EC2" w:rsidRPr="00D25EC2">
        <w:t xml:space="preserve"> </w:t>
      </w:r>
      <w:r w:rsidRPr="00D25EC2">
        <w:t>России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14</w:t>
      </w:r>
      <w:r w:rsidR="00D25EC2">
        <w:t>.09.20</w:t>
      </w:r>
      <w:r w:rsidRPr="00D25EC2">
        <w:t>06</w:t>
      </w:r>
      <w:r w:rsidR="00D25EC2" w:rsidRPr="00D25EC2">
        <w:t xml:space="preserve"> </w:t>
      </w:r>
      <w:r w:rsidRPr="00D25EC2">
        <w:t>г</w:t>
      </w:r>
      <w:r w:rsidR="00D25EC2" w:rsidRPr="00D25EC2">
        <w:t xml:space="preserve">. </w:t>
      </w:r>
      <w:r w:rsidRPr="00D25EC2">
        <w:t>№293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Pr="00D25EC2">
        <w:t>Административного</w:t>
      </w:r>
      <w:r w:rsidR="00D25EC2" w:rsidRPr="00D25EC2">
        <w:t xml:space="preserve"> </w:t>
      </w:r>
      <w:r w:rsidRPr="00D25EC2">
        <w:t>регламента</w:t>
      </w:r>
      <w:r w:rsidR="00D25EC2" w:rsidRPr="00D25EC2">
        <w:t xml:space="preserve"> </w:t>
      </w:r>
      <w:r w:rsidRPr="00D25EC2">
        <w:t>исполнения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функции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2</w:t>
      </w:r>
      <w:r w:rsidR="00D25EC2" w:rsidRPr="00D25EC2">
        <w:t xml:space="preserve">. </w:t>
      </w:r>
      <w:r w:rsidRPr="00D25EC2">
        <w:t>Положения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 </w:t>
      </w:r>
      <w:r w:rsidRPr="00D25EC2">
        <w:t>распространяются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жилые</w:t>
      </w:r>
      <w:r w:rsidR="00D25EC2" w:rsidRPr="00D25EC2">
        <w:t xml:space="preserve"> </w:t>
      </w:r>
      <w:r w:rsidRPr="00D25EC2">
        <w:t>помещения</w:t>
      </w:r>
      <w:r w:rsidR="00D25EC2" w:rsidRPr="00D25EC2">
        <w:t xml:space="preserve">: </w:t>
      </w:r>
      <w:r w:rsidRPr="00D25EC2">
        <w:t>индивидуальные</w:t>
      </w:r>
      <w:r w:rsidR="00D25EC2" w:rsidRPr="00D25EC2">
        <w:t xml:space="preserve"> </w:t>
      </w:r>
      <w:r w:rsidRPr="00D25EC2">
        <w:t>жилые</w:t>
      </w:r>
      <w:r w:rsidR="00D25EC2" w:rsidRPr="00D25EC2">
        <w:t xml:space="preserve"> </w:t>
      </w:r>
      <w:r w:rsidRPr="00D25EC2">
        <w:t>дома</w:t>
      </w:r>
      <w:r w:rsidR="00D25EC2">
        <w:t xml:space="preserve"> (</w:t>
      </w:r>
      <w:r w:rsidRPr="00D25EC2">
        <w:t>домовладения</w:t>
      </w:r>
      <w:r w:rsidR="00D25EC2" w:rsidRPr="00D25EC2">
        <w:t xml:space="preserve">), </w:t>
      </w:r>
      <w:r w:rsidRPr="00D25EC2">
        <w:t>части</w:t>
      </w:r>
      <w:r w:rsidR="00D25EC2" w:rsidRPr="00D25EC2">
        <w:t xml:space="preserve"> </w:t>
      </w:r>
      <w:r w:rsidRPr="00D25EC2">
        <w:t>жилых</w:t>
      </w:r>
      <w:r w:rsidR="00D25EC2" w:rsidRPr="00D25EC2">
        <w:t xml:space="preserve"> </w:t>
      </w:r>
      <w:r w:rsidRPr="00D25EC2">
        <w:t>домов,</w:t>
      </w:r>
      <w:r w:rsidR="00D25EC2" w:rsidRPr="00D25EC2">
        <w:t xml:space="preserve"> </w:t>
      </w:r>
      <w:r w:rsidRPr="00D25EC2">
        <w:t>квартиры,</w:t>
      </w:r>
      <w:r w:rsidR="00D25EC2" w:rsidRPr="00D25EC2">
        <w:t xml:space="preserve"> </w:t>
      </w:r>
      <w:r w:rsidRPr="00D25EC2">
        <w:t>комнаты</w:t>
      </w:r>
      <w:r w:rsidR="00D25EC2" w:rsidRPr="00D25EC2">
        <w:t xml:space="preserve">; </w:t>
      </w:r>
      <w:r w:rsidRPr="00D25EC2">
        <w:t>объекты</w:t>
      </w:r>
      <w:r w:rsidR="00D25EC2" w:rsidRPr="00D25EC2">
        <w:t xml:space="preserve"> </w:t>
      </w:r>
      <w:r w:rsidRPr="00D25EC2">
        <w:t>нежилого</w:t>
      </w:r>
      <w:r w:rsidR="00D25EC2" w:rsidRPr="00D25EC2">
        <w:t xml:space="preserve"> </w:t>
      </w:r>
      <w:r w:rsidRPr="00D25EC2">
        <w:t>фонда</w:t>
      </w:r>
      <w:r w:rsidR="00D25EC2" w:rsidRPr="00D25EC2">
        <w:t xml:space="preserve">: </w:t>
      </w:r>
      <w:r w:rsidRPr="00D25EC2">
        <w:t>здания,</w:t>
      </w:r>
      <w:r w:rsidR="00D25EC2" w:rsidRPr="00D25EC2">
        <w:t xml:space="preserve"> </w:t>
      </w:r>
      <w:r w:rsidRPr="00D25EC2">
        <w:t>сооружения,</w:t>
      </w:r>
      <w:r w:rsidR="00D25EC2" w:rsidRPr="00D25EC2">
        <w:t xml:space="preserve"> </w:t>
      </w:r>
      <w:r w:rsidRPr="00D25EC2">
        <w:t>нежилые</w:t>
      </w:r>
      <w:r w:rsidR="00D25EC2" w:rsidRPr="00D25EC2">
        <w:t xml:space="preserve"> </w:t>
      </w:r>
      <w:r w:rsidRPr="00D25EC2">
        <w:t>помещения</w:t>
      </w:r>
      <w:r w:rsidR="00D25EC2" w:rsidRPr="00D25EC2">
        <w:t xml:space="preserve">; </w:t>
      </w:r>
      <w:r w:rsidRPr="00D25EC2">
        <w:t>земельные</w:t>
      </w:r>
      <w:r w:rsidR="00D25EC2" w:rsidRPr="00D25EC2">
        <w:t xml:space="preserve"> </w:t>
      </w:r>
      <w:r w:rsidRPr="00D25EC2">
        <w:t>участки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3</w:t>
      </w:r>
      <w:r w:rsidR="00D25EC2" w:rsidRPr="00D25EC2">
        <w:t xml:space="preserve">. </w:t>
      </w:r>
      <w:r w:rsidRPr="00D25EC2">
        <w:t>Настоящим</w:t>
      </w:r>
      <w:r w:rsidR="00D25EC2" w:rsidRPr="00D25EC2">
        <w:t xml:space="preserve"> </w:t>
      </w:r>
      <w:r w:rsidRPr="00D25EC2">
        <w:t>Порядком</w:t>
      </w:r>
      <w:r w:rsidR="00D25EC2" w:rsidRPr="00D25EC2">
        <w:t xml:space="preserve"> </w:t>
      </w:r>
      <w:r w:rsidRPr="00D25EC2">
        <w:t>определяются</w:t>
      </w:r>
      <w:r w:rsidR="00D25EC2" w:rsidRPr="00D25EC2">
        <w:t xml:space="preserve"> </w:t>
      </w:r>
      <w:r w:rsidRPr="00D25EC2">
        <w:t>прием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ним,</w:t>
      </w:r>
      <w:r w:rsidR="00D25EC2" w:rsidRPr="00D25EC2">
        <w:t xml:space="preserve"> </w:t>
      </w:r>
      <w:r w:rsidRPr="00D25EC2">
        <w:t>требования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содержанию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составу</w:t>
      </w:r>
      <w:r w:rsidR="00D25EC2" w:rsidRPr="00D25EC2">
        <w:t xml:space="preserve"> </w:t>
      </w:r>
      <w:r w:rsidRPr="00D25EC2">
        <w:t>принимаемых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обязанности</w:t>
      </w:r>
      <w:r w:rsidR="00D25EC2" w:rsidRPr="00D25EC2">
        <w:t xml:space="preserve"> </w:t>
      </w:r>
      <w:r w:rsidRPr="00D25EC2">
        <w:t>сотрудников</w:t>
      </w:r>
      <w:r w:rsidR="00D25EC2" w:rsidRPr="00D25EC2">
        <w:t xml:space="preserve"> </w:t>
      </w:r>
      <w:r w:rsidRPr="00D25EC2">
        <w:t>Управления,</w:t>
      </w:r>
      <w:r w:rsidR="00D25EC2" w:rsidRPr="00D25EC2">
        <w:t xml:space="preserve"> </w:t>
      </w:r>
      <w:r w:rsidRPr="00D25EC2">
        <w:t>ведущих</w:t>
      </w:r>
      <w:r w:rsidR="00D25EC2" w:rsidRPr="00D25EC2">
        <w:t xml:space="preserve"> </w:t>
      </w:r>
      <w:r w:rsidRPr="00D25EC2">
        <w:t>прием</w:t>
      </w:r>
      <w:r w:rsidR="00D25EC2" w:rsidRPr="00D25EC2">
        <w:t xml:space="preserve"> </w:t>
      </w:r>
      <w:r w:rsidRPr="00D25EC2">
        <w:t>документов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4</w:t>
      </w:r>
      <w:r w:rsidR="00D25EC2" w:rsidRPr="00D25EC2">
        <w:t xml:space="preserve">. </w:t>
      </w:r>
      <w:r w:rsidRPr="00D25EC2">
        <w:t>Настоящий</w:t>
      </w:r>
      <w:r w:rsidR="00D25EC2" w:rsidRPr="00D25EC2">
        <w:t xml:space="preserve"> </w:t>
      </w:r>
      <w:r w:rsidRPr="00D25EC2">
        <w:t>Порядок</w:t>
      </w:r>
      <w:r w:rsidR="00D25EC2" w:rsidRPr="00D25EC2">
        <w:t xml:space="preserve"> </w:t>
      </w:r>
      <w:r w:rsidRPr="00D25EC2">
        <w:t>направлен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установление</w:t>
      </w:r>
      <w:r w:rsidR="00D25EC2" w:rsidRPr="00D25EC2">
        <w:t xml:space="preserve"> </w:t>
      </w:r>
      <w:r w:rsidRPr="00D25EC2">
        <w:t>единой</w:t>
      </w:r>
      <w:r w:rsidR="00D25EC2" w:rsidRPr="00D25EC2">
        <w:t xml:space="preserve"> </w:t>
      </w:r>
      <w:r w:rsidRPr="00D25EC2">
        <w:t>практики</w:t>
      </w:r>
      <w:r w:rsidR="00D25EC2" w:rsidRPr="00D25EC2">
        <w:t xml:space="preserve"> </w:t>
      </w:r>
      <w:r w:rsidRPr="00D25EC2">
        <w:t>приема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подразделениями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 w:rsidRPr="00D25EC2">
        <w:t>.</w:t>
      </w:r>
    </w:p>
    <w:p w:rsidR="00D25EC2" w:rsidRDefault="00D25EC2" w:rsidP="00D25EC2">
      <w:pPr>
        <w:tabs>
          <w:tab w:val="left" w:pos="726"/>
        </w:tabs>
        <w:rPr>
          <w:b/>
          <w:bCs/>
        </w:rPr>
      </w:pPr>
    </w:p>
    <w:p w:rsidR="0045047D" w:rsidRPr="00D25EC2" w:rsidRDefault="0045047D" w:rsidP="00D25EC2">
      <w:pPr>
        <w:pStyle w:val="1"/>
      </w:pPr>
      <w:bookmarkStart w:id="5" w:name="_Toc284414014"/>
      <w:r w:rsidRPr="00D25EC2">
        <w:t>1</w:t>
      </w:r>
      <w:r w:rsidR="00D25EC2">
        <w:t>.1.3</w:t>
      </w:r>
      <w:r w:rsidR="00D25EC2" w:rsidRPr="00D25EC2">
        <w:t xml:space="preserve"> </w:t>
      </w:r>
      <w:r w:rsidRPr="00D25EC2">
        <w:t>Общие</w:t>
      </w:r>
      <w:r w:rsidR="00D25EC2" w:rsidRPr="00D25EC2">
        <w:t xml:space="preserve"> </w:t>
      </w:r>
      <w:r w:rsidRPr="00D25EC2">
        <w:t>требования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составу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представляемых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bookmarkEnd w:id="5"/>
    </w:p>
    <w:p w:rsidR="00D25EC2" w:rsidRPr="00D25EC2" w:rsidRDefault="0045047D" w:rsidP="00D25EC2">
      <w:pPr>
        <w:tabs>
          <w:tab w:val="left" w:pos="726"/>
        </w:tabs>
      </w:pPr>
      <w:r w:rsidRPr="00D25EC2">
        <w:t>Государственная</w:t>
      </w:r>
      <w:r w:rsidR="00D25EC2" w:rsidRPr="00D25EC2">
        <w:t xml:space="preserve"> </w:t>
      </w:r>
      <w:r w:rsidRPr="00D25EC2">
        <w:t>регистрация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 w:rsidRPr="00D25EC2">
        <w:t xml:space="preserve"> </w:t>
      </w:r>
      <w:r w:rsidRPr="00D25EC2">
        <w:t>осуществляется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представлении</w:t>
      </w:r>
      <w:r w:rsidR="00D25EC2" w:rsidRPr="00D25EC2">
        <w:t xml:space="preserve"> </w:t>
      </w:r>
      <w:r w:rsidRPr="00D25EC2">
        <w:t>следующих</w:t>
      </w:r>
      <w:r w:rsidR="00D25EC2" w:rsidRPr="00D25EC2">
        <w:t xml:space="preserve"> </w:t>
      </w:r>
      <w:r w:rsidRPr="00D25EC2">
        <w:t>документов</w:t>
      </w:r>
      <w:r w:rsidR="00D25EC2" w:rsidRPr="00D25EC2">
        <w:t>: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заявления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документов,</w:t>
      </w:r>
      <w:r w:rsidR="00D25EC2" w:rsidRPr="00D25EC2">
        <w:t xml:space="preserve"> </w:t>
      </w:r>
      <w:r w:rsidRPr="00D25EC2">
        <w:t>подтверждающих</w:t>
      </w:r>
      <w:r w:rsidR="00D25EC2" w:rsidRPr="00D25EC2">
        <w:t xml:space="preserve"> </w:t>
      </w:r>
      <w:r w:rsidRPr="00D25EC2">
        <w:t>уплату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пошлины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>
        <w:t xml:space="preserve"> (</w:t>
      </w:r>
      <w:r w:rsidRPr="00D25EC2">
        <w:t>за</w:t>
      </w:r>
      <w:r w:rsidR="00D25EC2" w:rsidRPr="00D25EC2">
        <w:t xml:space="preserve"> </w:t>
      </w:r>
      <w:r w:rsidRPr="00D25EC2">
        <w:t>исключением</w:t>
      </w:r>
      <w:r w:rsidR="00D25EC2" w:rsidRPr="00D25EC2">
        <w:t xml:space="preserve"> </w:t>
      </w:r>
      <w:r w:rsidRPr="00D25EC2">
        <w:t>случаев,</w:t>
      </w:r>
      <w:r w:rsidR="00D25EC2" w:rsidRPr="00D25EC2">
        <w:t xml:space="preserve"> </w:t>
      </w:r>
      <w:r w:rsidRPr="00D25EC2">
        <w:t>когда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Налоговым</w:t>
      </w:r>
      <w:r w:rsidR="00D25EC2" w:rsidRPr="00D25EC2">
        <w:t xml:space="preserve"> </w:t>
      </w:r>
      <w:r w:rsidRPr="00D25EC2">
        <w:t>кодексом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государственная</w:t>
      </w:r>
      <w:r w:rsidR="00D25EC2" w:rsidRPr="00D25EC2">
        <w:t xml:space="preserve"> </w:t>
      </w:r>
      <w:r w:rsidRPr="00D25EC2">
        <w:t>пошлина</w:t>
      </w:r>
      <w:r w:rsidR="00D25EC2" w:rsidRPr="00D25EC2">
        <w:t xml:space="preserve"> </w:t>
      </w:r>
      <w:r w:rsidRPr="00D25EC2">
        <w:t>уплате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подлежит</w:t>
      </w:r>
      <w:r w:rsidR="00D25EC2" w:rsidRPr="00D25EC2">
        <w:t>);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документов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субъектах</w:t>
      </w:r>
      <w:r w:rsidR="00D25EC2" w:rsidRPr="00D25EC2">
        <w:t xml:space="preserve"> </w:t>
      </w:r>
      <w:r w:rsidRPr="00D25EC2">
        <w:t>права</w:t>
      </w:r>
      <w:r w:rsidR="00D25EC2">
        <w:t xml:space="preserve"> (</w:t>
      </w:r>
      <w:r w:rsidRPr="00D25EC2">
        <w:t>физических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юридических</w:t>
      </w:r>
      <w:r w:rsidR="00D25EC2" w:rsidRPr="00D25EC2">
        <w:t xml:space="preserve"> </w:t>
      </w:r>
      <w:r w:rsidRPr="00D25EC2">
        <w:t>лицах</w:t>
      </w:r>
      <w:r w:rsidR="00D25EC2" w:rsidRPr="00D25EC2">
        <w:t>);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документов,</w:t>
      </w:r>
      <w:r w:rsidR="00D25EC2" w:rsidRPr="00D25EC2">
        <w:t xml:space="preserve"> </w:t>
      </w:r>
      <w:r w:rsidRPr="00D25EC2">
        <w:t>описывающих</w:t>
      </w:r>
      <w:r w:rsidR="00D25EC2" w:rsidRPr="00D25EC2">
        <w:t xml:space="preserve"> </w:t>
      </w:r>
      <w:r w:rsidRPr="00D25EC2">
        <w:t>объект</w:t>
      </w:r>
      <w:r w:rsidR="00D25EC2" w:rsidRPr="00D25EC2">
        <w:t xml:space="preserve"> </w:t>
      </w:r>
      <w:r w:rsidRPr="00D25EC2">
        <w:t>права,</w:t>
      </w:r>
      <w:r w:rsidR="00D25EC2" w:rsidRPr="00D25EC2">
        <w:t xml:space="preserve"> </w:t>
      </w:r>
      <w:r w:rsidRPr="00D25EC2">
        <w:t>удостоверенных</w:t>
      </w:r>
      <w:r w:rsidR="00D25EC2" w:rsidRPr="00D25EC2">
        <w:t xml:space="preserve"> </w:t>
      </w:r>
      <w:r w:rsidRPr="00D25EC2">
        <w:t>организацией</w:t>
      </w:r>
      <w:r w:rsidR="00D25EC2">
        <w:t xml:space="preserve"> (</w:t>
      </w:r>
      <w:r w:rsidRPr="00D25EC2">
        <w:t>органом</w:t>
      </w:r>
      <w:r w:rsidR="00D25EC2" w:rsidRPr="00D25EC2">
        <w:t xml:space="preserve">) </w:t>
      </w:r>
      <w:r w:rsidRPr="00D25EC2">
        <w:t>по</w:t>
      </w:r>
      <w:r w:rsidR="00D25EC2" w:rsidRPr="00D25EC2">
        <w:t xml:space="preserve"> </w:t>
      </w:r>
      <w:r w:rsidRPr="00D25EC2">
        <w:t>учету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документов,</w:t>
      </w:r>
      <w:r w:rsidR="00D25EC2" w:rsidRPr="00D25EC2">
        <w:t xml:space="preserve"> </w:t>
      </w:r>
      <w:r w:rsidRPr="00D25EC2">
        <w:t>являющихся</w:t>
      </w:r>
      <w:r w:rsidR="00D25EC2" w:rsidRPr="00D25EC2">
        <w:t xml:space="preserve"> </w:t>
      </w:r>
      <w:r w:rsidRPr="00D25EC2">
        <w:t>основанием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права,</w:t>
      </w:r>
      <w:r w:rsidR="00D25EC2" w:rsidRPr="00D25EC2">
        <w:t xml:space="preserve"> </w:t>
      </w:r>
      <w:r w:rsidRPr="00D25EC2">
        <w:t>ограничения</w:t>
      </w:r>
      <w:r w:rsidR="00D25EC2">
        <w:t xml:space="preserve"> (</w:t>
      </w:r>
      <w:r w:rsidRPr="00D25EC2">
        <w:t>обременения</w:t>
      </w:r>
      <w:r w:rsidR="00D25EC2" w:rsidRPr="00D25EC2">
        <w:t xml:space="preserve">), </w:t>
      </w:r>
      <w:r w:rsidRPr="00D25EC2">
        <w:t>сделки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иных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предусмотренных</w:t>
      </w:r>
      <w:r w:rsidR="00D25EC2" w:rsidRPr="00D25EC2">
        <w:t xml:space="preserve"> </w:t>
      </w:r>
      <w:r w:rsidRPr="00D25EC2">
        <w:t>требованиями</w:t>
      </w:r>
      <w:r w:rsidR="00D25EC2" w:rsidRPr="00D25EC2">
        <w:t xml:space="preserve"> </w:t>
      </w:r>
      <w:r w:rsidRPr="00D25EC2">
        <w:t>действующего</w:t>
      </w:r>
      <w:r w:rsidR="00D25EC2" w:rsidRPr="00D25EC2">
        <w:t xml:space="preserve"> </w:t>
      </w:r>
      <w:r w:rsidRPr="00D25EC2">
        <w:t>законодательства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необходимых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Комплект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документов,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представляемых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на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государственную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регистрацию</w:t>
      </w:r>
      <w:r w:rsidR="00D25EC2" w:rsidRPr="00D25EC2">
        <w:rPr>
          <w:b/>
          <w:bCs/>
          <w:i/>
          <w:iCs/>
        </w:rPr>
        <w:t>:</w:t>
      </w:r>
    </w:p>
    <w:p w:rsidR="0045047D" w:rsidRPr="00D25EC2" w:rsidRDefault="0045047D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Заявление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1</w:t>
      </w:r>
      <w:r w:rsidR="00DD3E39">
        <w:t>.</w:t>
      </w:r>
      <w:r w:rsidR="00D25EC2" w:rsidRPr="00D25EC2">
        <w:t xml:space="preserve"> </w:t>
      </w:r>
      <w:r w:rsidRPr="00D25EC2">
        <w:t>Заявление</w:t>
      </w:r>
      <w:r w:rsidR="00D25EC2" w:rsidRPr="00D25EC2">
        <w:t xml:space="preserve"> </w:t>
      </w:r>
      <w:r w:rsidRPr="00D25EC2">
        <w:t>составляется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бланке</w:t>
      </w:r>
      <w:r w:rsidR="00D25EC2" w:rsidRPr="00D25EC2">
        <w:t xml:space="preserve"> </w:t>
      </w:r>
      <w:r w:rsidRPr="00D25EC2">
        <w:t>установленного</w:t>
      </w:r>
      <w:r w:rsidR="00D25EC2" w:rsidRPr="00D25EC2">
        <w:t xml:space="preserve"> </w:t>
      </w:r>
      <w:r w:rsidRPr="00D25EC2">
        <w:t>образца,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представлено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свободной</w:t>
      </w:r>
      <w:r w:rsidR="00D25EC2" w:rsidRPr="00D25EC2">
        <w:t xml:space="preserve"> </w:t>
      </w:r>
      <w:r w:rsidRPr="00D25EC2">
        <w:t>форме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2</w:t>
      </w:r>
      <w:r w:rsidR="00DD3E39">
        <w:t>.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приеме</w:t>
      </w:r>
      <w:r w:rsidR="00D25EC2" w:rsidRPr="00D25EC2">
        <w:t xml:space="preserve"> </w:t>
      </w:r>
      <w:r w:rsidRPr="00D25EC2">
        <w:t>заявления</w:t>
      </w:r>
      <w:r w:rsidR="00D25EC2" w:rsidRPr="00D25EC2">
        <w:t xml:space="preserve"> </w:t>
      </w:r>
      <w:r w:rsidRPr="00D25EC2">
        <w:t>сотрудник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проверить</w:t>
      </w:r>
      <w:r w:rsidR="00D25EC2" w:rsidRPr="00D25EC2">
        <w:t xml:space="preserve"> </w:t>
      </w:r>
      <w:r w:rsidRPr="00D25EC2">
        <w:t>правильность</w:t>
      </w:r>
      <w:r w:rsidR="00D25EC2" w:rsidRPr="00D25EC2">
        <w:t xml:space="preserve"> </w:t>
      </w:r>
      <w:r w:rsidRPr="00D25EC2">
        <w:t>заполнения</w:t>
      </w:r>
      <w:r w:rsidR="00D25EC2" w:rsidRPr="00D25EC2">
        <w:t xml:space="preserve"> </w:t>
      </w:r>
      <w:r w:rsidRPr="00D25EC2">
        <w:t>всех</w:t>
      </w:r>
      <w:r w:rsidR="00D25EC2" w:rsidRPr="00D25EC2">
        <w:t xml:space="preserve"> </w:t>
      </w:r>
      <w:r w:rsidRPr="00D25EC2">
        <w:t>полей</w:t>
      </w:r>
      <w:r w:rsidR="00D25EC2" w:rsidRPr="00D25EC2">
        <w:t xml:space="preserve"> </w:t>
      </w:r>
      <w:r w:rsidRPr="00D25EC2">
        <w:t>бланка</w:t>
      </w:r>
      <w:r w:rsidR="00D25EC2" w:rsidRPr="00D25EC2">
        <w:t xml:space="preserve"> </w:t>
      </w:r>
      <w:r w:rsidRPr="00D25EC2">
        <w:t>установленной</w:t>
      </w:r>
      <w:r w:rsidR="00D25EC2" w:rsidRPr="00D25EC2">
        <w:t xml:space="preserve"> </w:t>
      </w:r>
      <w:r w:rsidRPr="00D25EC2">
        <w:t>формы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3</w:t>
      </w:r>
      <w:r w:rsidR="00DD3E39">
        <w:t>.</w:t>
      </w:r>
      <w:r w:rsidR="00D25EC2" w:rsidRPr="00D25EC2">
        <w:t xml:space="preserve"> </w:t>
      </w:r>
      <w:r w:rsidRPr="00D25EC2">
        <w:t>Заявление,</w:t>
      </w:r>
      <w:r w:rsidR="00D25EC2" w:rsidRPr="00D25EC2">
        <w:t xml:space="preserve"> </w:t>
      </w:r>
      <w:r w:rsidRPr="00D25EC2">
        <w:t>составленное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свободной</w:t>
      </w:r>
      <w:r w:rsidR="00D25EC2" w:rsidRPr="00D25EC2">
        <w:t xml:space="preserve"> </w:t>
      </w:r>
      <w:r w:rsidRPr="00D25EC2">
        <w:t>форме,</w:t>
      </w:r>
      <w:r w:rsidR="00D25EC2" w:rsidRPr="00D25EC2">
        <w:t xml:space="preserve"> </w:t>
      </w:r>
      <w:r w:rsidRPr="00D25EC2">
        <w:t>должно</w:t>
      </w:r>
      <w:r w:rsidR="00D25EC2" w:rsidRPr="00D25EC2">
        <w:t xml:space="preserve"> </w:t>
      </w:r>
      <w:r w:rsidRPr="00D25EC2">
        <w:t>содержать</w:t>
      </w:r>
      <w:r w:rsidR="00D25EC2" w:rsidRPr="00D25EC2">
        <w:t xml:space="preserve"> </w:t>
      </w:r>
      <w:r w:rsidRPr="00D25EC2">
        <w:t>сведения,</w:t>
      </w:r>
      <w:r w:rsidR="00D25EC2" w:rsidRPr="00D25EC2">
        <w:t xml:space="preserve"> </w:t>
      </w:r>
      <w:r w:rsidRPr="00D25EC2">
        <w:t>необходимые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</w:t>
      </w:r>
      <w:r w:rsidR="00D25EC2" w:rsidRPr="00D25EC2">
        <w:t xml:space="preserve">. </w:t>
      </w:r>
      <w:r w:rsidRPr="00D25EC2">
        <w:t>п</w:t>
      </w:r>
      <w:r w:rsidR="00D25EC2">
        <w:t>. 19</w:t>
      </w:r>
      <w:r w:rsidRPr="00D25EC2">
        <w:t>,</w:t>
      </w:r>
      <w:r w:rsidR="00D25EC2" w:rsidRPr="00D25EC2">
        <w:t xml:space="preserve"> </w:t>
      </w:r>
      <w:r w:rsidRPr="00D25EC2">
        <w:t>20,</w:t>
      </w:r>
      <w:r w:rsidR="00D25EC2" w:rsidRPr="00D25EC2">
        <w:t xml:space="preserve"> </w:t>
      </w:r>
      <w:r w:rsidRPr="00D25EC2">
        <w:t>21</w:t>
      </w:r>
      <w:r w:rsidR="00D25EC2" w:rsidRPr="00D25EC2">
        <w:t xml:space="preserve"> </w:t>
      </w:r>
      <w:r w:rsidRPr="00D25EC2">
        <w:t>Методических</w:t>
      </w:r>
      <w:r w:rsidR="00D25EC2" w:rsidRPr="00D25EC2">
        <w:t xml:space="preserve"> </w:t>
      </w:r>
      <w:r w:rsidRPr="00D25EC2">
        <w:t>рекомендаций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порядку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ним,</w:t>
      </w:r>
      <w:r w:rsidR="00D25EC2" w:rsidRPr="00D25EC2">
        <w:t xml:space="preserve"> </w:t>
      </w:r>
      <w:r w:rsidRPr="00D25EC2">
        <w:t>утв</w:t>
      </w:r>
      <w:r w:rsidR="00D25EC2" w:rsidRPr="00D25EC2">
        <w:t xml:space="preserve">. </w:t>
      </w:r>
      <w:r w:rsidRPr="00D25EC2">
        <w:t>Приказом</w:t>
      </w:r>
      <w:r w:rsidR="00D25EC2" w:rsidRPr="00D25EC2">
        <w:t xml:space="preserve"> </w:t>
      </w:r>
      <w:r w:rsidRPr="00D25EC2">
        <w:t>Минюста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25EC2">
          <w:t>2002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184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заявлении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указаны</w:t>
      </w:r>
      <w:r w:rsidR="00D25EC2" w:rsidRPr="00D25EC2">
        <w:t xml:space="preserve">: </w:t>
      </w:r>
      <w:r w:rsidRPr="00D25EC2">
        <w:t>фамилия,</w:t>
      </w:r>
      <w:r w:rsidR="00D25EC2" w:rsidRPr="00D25EC2">
        <w:t xml:space="preserve"> </w:t>
      </w:r>
      <w:r w:rsidRPr="00D25EC2">
        <w:t>имя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отчество,</w:t>
      </w:r>
      <w:r w:rsidR="00D25EC2" w:rsidRPr="00D25EC2">
        <w:t xml:space="preserve"> </w:t>
      </w:r>
      <w:r w:rsidRPr="00D25EC2">
        <w:t>дата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место</w:t>
      </w:r>
      <w:r w:rsidR="00D25EC2" w:rsidRPr="00D25EC2">
        <w:t xml:space="preserve"> </w:t>
      </w:r>
      <w:r w:rsidRPr="00D25EC2">
        <w:t>рождения,</w:t>
      </w:r>
      <w:r w:rsidR="00D25EC2" w:rsidRPr="00D25EC2">
        <w:t xml:space="preserve"> </w:t>
      </w:r>
      <w:r w:rsidRPr="00D25EC2">
        <w:t>гражданство,</w:t>
      </w:r>
      <w:r w:rsidR="00D25EC2" w:rsidRPr="00D25EC2">
        <w:t xml:space="preserve"> </w:t>
      </w:r>
      <w:r w:rsidRPr="00D25EC2">
        <w:t>пол,</w:t>
      </w:r>
      <w:r w:rsidR="00D25EC2" w:rsidRPr="00D25EC2">
        <w:t xml:space="preserve"> </w:t>
      </w:r>
      <w:r w:rsidRPr="00D25EC2">
        <w:t>наименование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реквизиты</w:t>
      </w:r>
      <w:r w:rsidR="00D25EC2" w:rsidRPr="00D25EC2">
        <w:t xml:space="preserve"> </w:t>
      </w:r>
      <w:r w:rsidRPr="00D25EC2">
        <w:t>документа,</w:t>
      </w:r>
      <w:r w:rsidR="00D25EC2" w:rsidRPr="00D25EC2">
        <w:t xml:space="preserve"> </w:t>
      </w:r>
      <w:r w:rsidRPr="00D25EC2">
        <w:t>удостоверяющего</w:t>
      </w:r>
      <w:r w:rsidR="00D25EC2" w:rsidRPr="00D25EC2">
        <w:t xml:space="preserve"> </w:t>
      </w:r>
      <w:r w:rsidRPr="00D25EC2">
        <w:t>личность,</w:t>
      </w:r>
      <w:r w:rsidR="00D25EC2" w:rsidRPr="00D25EC2">
        <w:t xml:space="preserve"> </w:t>
      </w:r>
      <w:r w:rsidRPr="00D25EC2">
        <w:t>адрес</w:t>
      </w:r>
      <w:r w:rsidR="00D25EC2" w:rsidRPr="00D25EC2">
        <w:t xml:space="preserve"> </w:t>
      </w:r>
      <w:r w:rsidRPr="00D25EC2">
        <w:t>постоянного</w:t>
      </w:r>
      <w:r w:rsidR="00D25EC2" w:rsidRPr="00D25EC2">
        <w:t xml:space="preserve"> </w:t>
      </w:r>
      <w:r w:rsidRPr="00D25EC2">
        <w:t>места</w:t>
      </w:r>
      <w:r w:rsidR="00D25EC2" w:rsidRPr="00D25EC2">
        <w:t xml:space="preserve"> </w:t>
      </w:r>
      <w:r w:rsidRPr="00D25EC2">
        <w:t>жительства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преимущественного</w:t>
      </w:r>
      <w:r w:rsidR="00D25EC2" w:rsidRPr="00D25EC2">
        <w:t xml:space="preserve"> </w:t>
      </w:r>
      <w:r w:rsidRPr="00D25EC2">
        <w:t>пребывания</w:t>
      </w:r>
      <w:r w:rsidR="00D25EC2" w:rsidRPr="00D25EC2">
        <w:t xml:space="preserve"> </w:t>
      </w:r>
      <w:r w:rsidRPr="00D25EC2">
        <w:t>заявителя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4</w:t>
      </w:r>
      <w:r w:rsidR="00DD3E39">
        <w:t>.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отсутствии</w:t>
      </w:r>
      <w:r w:rsidR="00D25EC2" w:rsidRPr="00D25EC2">
        <w:t xml:space="preserve"> </w:t>
      </w:r>
      <w:r w:rsidRPr="00D25EC2">
        <w:t>у</w:t>
      </w:r>
      <w:r w:rsidR="00D25EC2" w:rsidRPr="00D25EC2">
        <w:t xml:space="preserve"> </w:t>
      </w:r>
      <w:r w:rsidRPr="00D25EC2">
        <w:t>заявителя</w:t>
      </w:r>
      <w:r w:rsidR="00D25EC2" w:rsidRPr="00D25EC2">
        <w:t xml:space="preserve"> </w:t>
      </w:r>
      <w:r w:rsidRPr="00D25EC2">
        <w:t>заполненного</w:t>
      </w:r>
      <w:r w:rsidR="00D25EC2" w:rsidRPr="00D25EC2">
        <w:t xml:space="preserve"> </w:t>
      </w:r>
      <w:r w:rsidRPr="00D25EC2">
        <w:t>заявления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неправильном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заполнении</w:t>
      </w:r>
      <w:r w:rsidR="00D25EC2" w:rsidRPr="00D25EC2">
        <w:t xml:space="preserve"> </w:t>
      </w:r>
      <w:r w:rsidRPr="00D25EC2">
        <w:t>специалист,</w:t>
      </w:r>
      <w:r w:rsidR="00D25EC2" w:rsidRPr="00D25EC2">
        <w:t xml:space="preserve"> </w:t>
      </w:r>
      <w:r w:rsidRPr="00D25EC2">
        <w:t>ответственный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прием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заполняет</w:t>
      </w:r>
      <w:r w:rsidR="00D25EC2" w:rsidRPr="00D25EC2">
        <w:t xml:space="preserve"> </w:t>
      </w:r>
      <w:r w:rsidRPr="00D25EC2">
        <w:t>самостоятельно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программно-техническом</w:t>
      </w:r>
      <w:r w:rsidR="00D25EC2" w:rsidRPr="00D25EC2">
        <w:t xml:space="preserve"> </w:t>
      </w:r>
      <w:r w:rsidRPr="00D25EC2">
        <w:t>комплексе</w:t>
      </w:r>
      <w:r w:rsidR="00D25EC2">
        <w:t xml:space="preserve"> (</w:t>
      </w:r>
      <w:r w:rsidRPr="00D25EC2">
        <w:t>с</w:t>
      </w:r>
      <w:r w:rsidR="00D25EC2" w:rsidRPr="00D25EC2">
        <w:t xml:space="preserve"> </w:t>
      </w:r>
      <w:r w:rsidRPr="00D25EC2">
        <w:t>последующим</w:t>
      </w:r>
      <w:r w:rsidR="00D25EC2" w:rsidRPr="00D25EC2">
        <w:t xml:space="preserve"> </w:t>
      </w:r>
      <w:r w:rsidRPr="00D25EC2">
        <w:t>представлением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подпись</w:t>
      </w:r>
      <w:r w:rsidR="00D25EC2" w:rsidRPr="00D25EC2">
        <w:t xml:space="preserve"> </w:t>
      </w:r>
      <w:r w:rsidRPr="00D25EC2">
        <w:t>заявителю</w:t>
      </w:r>
      <w:r w:rsidR="00D25EC2" w:rsidRPr="00D25EC2">
        <w:t xml:space="preserve">) </w:t>
      </w:r>
      <w:r w:rsidRPr="00D25EC2">
        <w:t>или</w:t>
      </w:r>
      <w:r w:rsidR="00D25EC2" w:rsidRPr="00D25EC2">
        <w:t xml:space="preserve"> </w:t>
      </w:r>
      <w:r w:rsidRPr="00D25EC2">
        <w:t>помогает</w:t>
      </w:r>
      <w:r w:rsidR="00D25EC2" w:rsidRPr="00D25EC2">
        <w:t xml:space="preserve"> </w:t>
      </w:r>
      <w:r w:rsidRPr="00D25EC2">
        <w:t>заявителю</w:t>
      </w:r>
      <w:r w:rsidR="00D25EC2" w:rsidRPr="00D25EC2">
        <w:t xml:space="preserve"> </w:t>
      </w:r>
      <w:r w:rsidRPr="00D25EC2">
        <w:t>собственноручно</w:t>
      </w:r>
      <w:r w:rsidR="00D25EC2" w:rsidRPr="00D25EC2">
        <w:t xml:space="preserve"> </w:t>
      </w:r>
      <w:r w:rsidRPr="00D25EC2">
        <w:t>заполнить</w:t>
      </w:r>
      <w:r w:rsidR="00D25EC2" w:rsidRPr="00D25EC2">
        <w:t xml:space="preserve"> </w:t>
      </w:r>
      <w:r w:rsidRPr="00D25EC2">
        <w:t>заявление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5</w:t>
      </w:r>
      <w:r w:rsidR="00DD3E39">
        <w:t>.</w:t>
      </w:r>
      <w:r w:rsidR="00D25EC2" w:rsidRPr="00D25EC2">
        <w:t xml:space="preserve"> </w:t>
      </w:r>
      <w:r w:rsidRPr="00D25EC2">
        <w:t>Заявление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перехода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основании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подают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стороны</w:t>
      </w:r>
      <w:r w:rsidR="00D25EC2" w:rsidRPr="00D25EC2">
        <w:t xml:space="preserve"> </w:t>
      </w:r>
      <w:r w:rsidRPr="00D25EC2">
        <w:t>договора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6</w:t>
      </w:r>
      <w:r w:rsidR="00DD3E39">
        <w:t>.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случаях,</w:t>
      </w:r>
      <w:r w:rsidR="00D25EC2" w:rsidRPr="00D25EC2">
        <w:t xml:space="preserve"> </w:t>
      </w:r>
      <w:r w:rsidRPr="00D25EC2">
        <w:t>когда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одной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сторон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выступают</w:t>
      </w:r>
      <w:r w:rsidR="00D25EC2" w:rsidRPr="00D25EC2">
        <w:t xml:space="preserve"> </w:t>
      </w:r>
      <w:r w:rsidRPr="00D25EC2">
        <w:t>несколько</w:t>
      </w:r>
      <w:r w:rsidR="00D25EC2" w:rsidRPr="00D25EC2">
        <w:t xml:space="preserve"> </w:t>
      </w:r>
      <w:r w:rsidRPr="00D25EC2">
        <w:t>лиц</w:t>
      </w:r>
      <w:r w:rsidR="00D25EC2" w:rsidRPr="00D25EC2">
        <w:t xml:space="preserve"> - </w:t>
      </w:r>
      <w:r w:rsidRPr="00D25EC2">
        <w:t>участников</w:t>
      </w:r>
      <w:r w:rsidR="00D25EC2" w:rsidRPr="00D25EC2">
        <w:t xml:space="preserve"> </w:t>
      </w:r>
      <w:r w:rsidRPr="00D25EC2">
        <w:t>общей</w:t>
      </w:r>
      <w:r w:rsidR="00D25EC2" w:rsidRPr="00D25EC2">
        <w:t xml:space="preserve"> </w:t>
      </w:r>
      <w:r w:rsidRPr="00D25EC2">
        <w:t>долевой</w:t>
      </w:r>
      <w:r w:rsidR="00D25EC2" w:rsidRPr="00D25EC2">
        <w:t xml:space="preserve"> </w:t>
      </w:r>
      <w:r w:rsidRPr="00D25EC2">
        <w:t>собственности,</w:t>
      </w:r>
      <w:r w:rsidR="00D25EC2" w:rsidRPr="00D25EC2">
        <w:t xml:space="preserve"> </w:t>
      </w:r>
      <w:r w:rsidRPr="00D25EC2">
        <w:t>заявление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подают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участвующие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сделке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этой</w:t>
      </w:r>
      <w:r w:rsidR="00D25EC2" w:rsidRPr="00D25EC2">
        <w:t xml:space="preserve"> </w:t>
      </w:r>
      <w:r w:rsidRPr="00D25EC2">
        <w:t>стороне</w:t>
      </w:r>
      <w:r w:rsidR="00D25EC2" w:rsidRPr="00D25EC2">
        <w:t xml:space="preserve"> </w:t>
      </w:r>
      <w:r w:rsidRPr="00D25EC2">
        <w:t>договора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7</w:t>
      </w:r>
      <w:r w:rsidR="00DD3E39">
        <w:t>.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заявлении</w:t>
      </w:r>
      <w:r w:rsidR="00D25EC2" w:rsidRPr="00D25EC2">
        <w:t xml:space="preserve"> </w:t>
      </w:r>
      <w:r w:rsidRPr="00D25EC2">
        <w:t>делается</w:t>
      </w:r>
      <w:r w:rsidR="00D25EC2" w:rsidRPr="00D25EC2">
        <w:t xml:space="preserve"> </w:t>
      </w:r>
      <w:r w:rsidRPr="00D25EC2">
        <w:t>отметка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желании</w:t>
      </w:r>
      <w:r w:rsidR="00D25EC2">
        <w:t xml:space="preserve"> (</w:t>
      </w:r>
      <w:r w:rsidRPr="00D25EC2">
        <w:t>нежелании</w:t>
      </w:r>
      <w:r w:rsidR="00D25EC2" w:rsidRPr="00D25EC2">
        <w:t xml:space="preserve">) </w:t>
      </w:r>
      <w:r w:rsidRPr="00D25EC2">
        <w:t>заявителя</w:t>
      </w:r>
      <w:r w:rsidR="00D25EC2" w:rsidRPr="00D25EC2">
        <w:t xml:space="preserve"> </w:t>
      </w:r>
      <w:r w:rsidRPr="00D25EC2">
        <w:t>получить</w:t>
      </w:r>
      <w:r w:rsidR="00D25EC2" w:rsidRPr="00D25EC2">
        <w:t xml:space="preserve"> </w:t>
      </w:r>
      <w:r w:rsidRPr="00D25EC2">
        <w:t>свидетельство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права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8</w:t>
      </w:r>
      <w:r w:rsidR="00DD3E39">
        <w:t>.</w:t>
      </w:r>
      <w:r w:rsidR="00D25EC2" w:rsidRPr="00D25EC2">
        <w:t xml:space="preserve"> </w:t>
      </w:r>
      <w:r w:rsidRPr="00D25EC2">
        <w:t>Заявление</w:t>
      </w:r>
      <w:r w:rsidR="00D25EC2" w:rsidRPr="00D25EC2">
        <w:t xml:space="preserve"> </w:t>
      </w:r>
      <w:r w:rsidRPr="00D25EC2">
        <w:t>должно</w:t>
      </w:r>
      <w:r w:rsidR="00D25EC2" w:rsidRPr="00D25EC2">
        <w:t xml:space="preserve"> </w:t>
      </w:r>
      <w:r w:rsidRPr="00D25EC2">
        <w:t>содержать</w:t>
      </w:r>
      <w:r w:rsidR="00D25EC2" w:rsidRPr="00D25EC2">
        <w:t xml:space="preserve"> </w:t>
      </w:r>
      <w:r w:rsidRPr="00D25EC2">
        <w:t>отметку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возникновении</w:t>
      </w:r>
      <w:r w:rsidR="00D25EC2" w:rsidRPr="00D25EC2">
        <w:t xml:space="preserve"> </w:t>
      </w:r>
      <w:r w:rsidRPr="00D25EC2">
        <w:t>ипотеки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силу</w:t>
      </w:r>
      <w:r w:rsidR="00D25EC2" w:rsidRPr="00D25EC2">
        <w:t xml:space="preserve"> </w:t>
      </w:r>
      <w:r w:rsidRPr="00D25EC2">
        <w:t>закона</w:t>
      </w:r>
      <w:r w:rsidR="00D25EC2" w:rsidRPr="00D25EC2">
        <w:t>.</w:t>
      </w:r>
    </w:p>
    <w:p w:rsidR="0045047D" w:rsidRPr="00D25EC2" w:rsidRDefault="0045047D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Документ,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подтверждающий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уплату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государственной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пошлины</w:t>
      </w:r>
      <w:r w:rsidR="00D25EC2">
        <w:rPr>
          <w:b/>
          <w:bCs/>
          <w:i/>
          <w:iCs/>
        </w:rPr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представляются</w:t>
      </w:r>
      <w:r w:rsidR="00D25EC2" w:rsidRPr="00D25EC2">
        <w:t xml:space="preserve"> </w:t>
      </w:r>
      <w:r w:rsidRPr="00D25EC2">
        <w:t>подлинный</w:t>
      </w:r>
      <w:r w:rsidR="00D25EC2" w:rsidRPr="00D25EC2">
        <w:t xml:space="preserve"> </w:t>
      </w:r>
      <w:r w:rsidRPr="00D25EC2">
        <w:t>платежный</w:t>
      </w:r>
      <w:r w:rsidR="00D25EC2" w:rsidRPr="00D25EC2">
        <w:t xml:space="preserve"> </w:t>
      </w:r>
      <w:r w:rsidRPr="00D25EC2">
        <w:t>документ,</w:t>
      </w:r>
      <w:r w:rsidR="00D25EC2" w:rsidRPr="00D25EC2">
        <w:t xml:space="preserve"> </w:t>
      </w:r>
      <w:r w:rsidRPr="00D25EC2">
        <w:t>подтверждающий</w:t>
      </w:r>
      <w:r w:rsidR="00D25EC2" w:rsidRPr="00D25EC2">
        <w:t xml:space="preserve"> </w:t>
      </w:r>
      <w:r w:rsidRPr="00D25EC2">
        <w:t>уплату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пошлины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проведение</w:t>
      </w:r>
      <w:r w:rsidR="00D25EC2" w:rsidRPr="00D25EC2">
        <w:t xml:space="preserve"> </w:t>
      </w:r>
      <w:r w:rsidRPr="00D25EC2">
        <w:t>регистрационных</w:t>
      </w:r>
      <w:r w:rsidR="00D25EC2" w:rsidRPr="00D25EC2">
        <w:t xml:space="preserve"> </w:t>
      </w:r>
      <w:r w:rsidRPr="00D25EC2">
        <w:t>действий</w:t>
      </w:r>
      <w:r w:rsidR="00D25EC2">
        <w:t xml:space="preserve"> (</w:t>
      </w:r>
      <w:r w:rsidRPr="00D25EC2">
        <w:t>который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возвращен</w:t>
      </w:r>
      <w:r w:rsidR="00D25EC2" w:rsidRPr="00D25EC2">
        <w:t xml:space="preserve"> </w:t>
      </w:r>
      <w:r w:rsidRPr="00D25EC2">
        <w:t>заявителю</w:t>
      </w:r>
      <w:r w:rsidR="00D25EC2" w:rsidRPr="00D25EC2">
        <w:t xml:space="preserve">), </w:t>
      </w:r>
      <w:r w:rsidRPr="00D25EC2">
        <w:t>и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копия</w:t>
      </w:r>
      <w:r w:rsidR="00D25EC2">
        <w:t xml:space="preserve"> (</w:t>
      </w:r>
      <w:r w:rsidRPr="00D25EC2">
        <w:t>которая</w:t>
      </w:r>
      <w:r w:rsidR="00D25EC2" w:rsidRPr="00D25EC2">
        <w:t xml:space="preserve"> </w:t>
      </w:r>
      <w:r w:rsidRPr="00D25EC2">
        <w:t>помещается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дело</w:t>
      </w:r>
      <w:r w:rsidR="00D25EC2" w:rsidRPr="00D25EC2">
        <w:t xml:space="preserve"> </w:t>
      </w:r>
      <w:r w:rsidRPr="00D25EC2">
        <w:t>ПУД</w:t>
      </w:r>
      <w:r w:rsidR="00D25EC2" w:rsidRPr="00D25EC2">
        <w:t>)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Таким</w:t>
      </w:r>
      <w:r w:rsidR="00D25EC2" w:rsidRPr="00D25EC2">
        <w:t xml:space="preserve"> </w:t>
      </w:r>
      <w:r w:rsidRPr="00D25EC2">
        <w:t>документом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>: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квитанция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уплате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платежное</w:t>
      </w:r>
      <w:r w:rsidR="00D25EC2" w:rsidRPr="00D25EC2">
        <w:t xml:space="preserve"> </w:t>
      </w:r>
      <w:r w:rsidRPr="00D25EC2">
        <w:t>поручение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исполнением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копия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извещение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копия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Юридические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уплачивать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пошлину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безналичной</w:t>
      </w:r>
      <w:r w:rsidR="00D25EC2" w:rsidRPr="00D25EC2">
        <w:t xml:space="preserve"> </w:t>
      </w:r>
      <w:r w:rsidRPr="00D25EC2">
        <w:t>форме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своих</w:t>
      </w:r>
      <w:r w:rsidR="00D25EC2" w:rsidRPr="00D25EC2">
        <w:t xml:space="preserve"> </w:t>
      </w:r>
      <w:r w:rsidRPr="00D25EC2">
        <w:t>банковских</w:t>
      </w:r>
      <w:r w:rsidR="00D25EC2" w:rsidRPr="00D25EC2">
        <w:t xml:space="preserve"> </w:t>
      </w:r>
      <w:r w:rsidRPr="00D25EC2">
        <w:t>счетов,</w:t>
      </w:r>
      <w:r w:rsidR="00D25EC2" w:rsidRPr="00D25EC2">
        <w:t xml:space="preserve"> </w:t>
      </w:r>
      <w:r w:rsidRPr="00D25EC2">
        <w:t>открытых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кредитных</w:t>
      </w:r>
      <w:r w:rsidR="00D25EC2" w:rsidRPr="00D25EC2">
        <w:t xml:space="preserve"> </w:t>
      </w:r>
      <w:r w:rsidRPr="00D25EC2">
        <w:t>организациях,</w:t>
      </w:r>
      <w:r w:rsidR="00D25EC2" w:rsidRPr="00D25EC2">
        <w:t xml:space="preserve"> </w:t>
      </w:r>
      <w:r w:rsidRPr="00D25EC2">
        <w:t>филиалах</w:t>
      </w:r>
      <w:r w:rsidR="00D25EC2" w:rsidRPr="00D25EC2">
        <w:t xml:space="preserve"> </w:t>
      </w:r>
      <w:r w:rsidRPr="00D25EC2">
        <w:t>кредитных</w:t>
      </w:r>
      <w:r w:rsidR="00D25EC2" w:rsidRPr="00D25EC2">
        <w:t xml:space="preserve"> </w:t>
      </w:r>
      <w:r w:rsidRPr="00D25EC2">
        <w:t>организаций,</w:t>
      </w:r>
      <w:r w:rsidR="00D25EC2" w:rsidRPr="00D25EC2">
        <w:t xml:space="preserve"> </w:t>
      </w:r>
      <w:r w:rsidRPr="00D25EC2">
        <w:t>учреждениях</w:t>
      </w:r>
      <w:r w:rsidR="00D25EC2" w:rsidRPr="00D25EC2">
        <w:t xml:space="preserve"> </w:t>
      </w:r>
      <w:r w:rsidRPr="00D25EC2">
        <w:t>Банка</w:t>
      </w:r>
      <w:r w:rsidR="00D25EC2" w:rsidRPr="00D25EC2">
        <w:t xml:space="preserve"> </w:t>
      </w:r>
      <w:r w:rsidRPr="00D25EC2">
        <w:t>России,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месту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объекты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</w:t>
      </w:r>
      <w:r w:rsidR="00D25EC2">
        <w:t xml:space="preserve"> (</w:t>
      </w:r>
      <w:r w:rsidRPr="00D25EC2">
        <w:t>Письмо</w:t>
      </w:r>
      <w:r w:rsidR="00D25EC2" w:rsidRPr="00D25EC2">
        <w:t xml:space="preserve"> </w:t>
      </w:r>
      <w:r w:rsidRPr="00D25EC2">
        <w:t>Минфина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06</w:t>
      </w:r>
      <w:r w:rsidR="00D25EC2">
        <w:t>.06.20</w:t>
      </w:r>
      <w:r w:rsidRPr="00D25EC2">
        <w:t>06</w:t>
      </w:r>
      <w:r w:rsidR="00D25EC2" w:rsidRPr="00D25EC2">
        <w:t xml:space="preserve"> </w:t>
      </w:r>
      <w:r w:rsidRPr="00D25EC2">
        <w:t>N</w:t>
      </w:r>
      <w:r w:rsidR="00D25EC2" w:rsidRPr="00D25EC2">
        <w:t xml:space="preserve"> </w:t>
      </w:r>
      <w:r w:rsidRPr="00D25EC2">
        <w:t>03-06-03-04/60</w:t>
      </w:r>
      <w:r w:rsidR="00D25EC2" w:rsidRPr="00D25EC2">
        <w:t>).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Размер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порядок</w:t>
      </w:r>
      <w:r w:rsidR="00D25EC2" w:rsidRPr="00D25EC2">
        <w:t xml:space="preserve"> </w:t>
      </w:r>
      <w:r w:rsidRPr="00D25EC2">
        <w:t>уплаты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пошлины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установлен</w:t>
      </w:r>
      <w:r w:rsidR="00D25EC2" w:rsidRPr="00D25EC2">
        <w:t xml:space="preserve"> </w:t>
      </w:r>
      <w:r w:rsidRPr="00D25EC2">
        <w:t>ст</w:t>
      </w:r>
      <w:r w:rsidR="00D25EC2">
        <w:t>.3</w:t>
      </w:r>
      <w:r w:rsidRPr="00D25EC2">
        <w:t>33</w:t>
      </w:r>
      <w:r w:rsidR="00D25EC2">
        <w:t>.3</w:t>
      </w:r>
      <w:r w:rsidRPr="00D25EC2">
        <w:t>3</w:t>
      </w:r>
      <w:r w:rsidR="00D25EC2" w:rsidRPr="00D25EC2">
        <w:t xml:space="preserve"> </w:t>
      </w:r>
      <w:r w:rsidRPr="00D25EC2">
        <w:t>Налогового</w:t>
      </w:r>
      <w:r w:rsidR="00D25EC2" w:rsidRPr="00D25EC2">
        <w:t xml:space="preserve"> </w:t>
      </w:r>
      <w:r w:rsidRPr="00D25EC2">
        <w:t>кодекса</w:t>
      </w:r>
      <w:r w:rsidR="00D25EC2" w:rsidRPr="00D25EC2">
        <w:t xml:space="preserve"> </w:t>
      </w:r>
      <w:r w:rsidRPr="00D25EC2">
        <w:t>РФ,</w:t>
      </w:r>
      <w:r w:rsidR="00D25EC2" w:rsidRPr="00D25EC2">
        <w:t xml:space="preserve"> </w:t>
      </w:r>
      <w:r w:rsidRPr="00D25EC2">
        <w:t>детализирован</w:t>
      </w:r>
      <w:r w:rsidR="00D25EC2" w:rsidRPr="00D25EC2">
        <w:t xml:space="preserve"> </w:t>
      </w:r>
      <w:r w:rsidRPr="00D25EC2">
        <w:t>Приказом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14</w:t>
      </w:r>
      <w:r w:rsidR="00D25EC2">
        <w:t>.02.20</w:t>
      </w:r>
      <w:r w:rsidRPr="00D25EC2">
        <w:t>05</w:t>
      </w:r>
      <w:r w:rsidR="00D25EC2" w:rsidRPr="00D25EC2">
        <w:t xml:space="preserve"> </w:t>
      </w:r>
      <w:r w:rsidRPr="00D25EC2">
        <w:t>№</w:t>
      </w:r>
      <w:r w:rsidR="00D25EC2" w:rsidRPr="00D25EC2">
        <w:t xml:space="preserve"> </w:t>
      </w:r>
      <w:r w:rsidRPr="00D25EC2">
        <w:t>17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Pr="00D25EC2">
        <w:t>классификатора</w:t>
      </w:r>
      <w:r w:rsidR="00D25EC2" w:rsidRPr="00D25EC2">
        <w:t xml:space="preserve"> </w:t>
      </w:r>
      <w:r w:rsidRPr="00D25EC2">
        <w:t>регистрационных</w:t>
      </w:r>
      <w:r w:rsidR="00D25EC2" w:rsidRPr="00D25EC2">
        <w:t xml:space="preserve"> </w:t>
      </w:r>
      <w:r w:rsidRPr="00D25EC2">
        <w:t>действий</w:t>
      </w:r>
      <w:r w:rsidR="00D25EC2">
        <w:t>"</w:t>
      </w:r>
      <w:r w:rsidR="00D25EC2" w:rsidRPr="00D25EC2">
        <w:t>.</w:t>
      </w:r>
    </w:p>
    <w:p w:rsidR="00D25EC2" w:rsidRDefault="0045047D" w:rsidP="00D25EC2">
      <w:pPr>
        <w:tabs>
          <w:tab w:val="left" w:pos="726"/>
        </w:tabs>
      </w:pPr>
      <w:r w:rsidRPr="00D25EC2">
        <w:t>Сотрудник,</w:t>
      </w:r>
      <w:r w:rsidR="00D25EC2" w:rsidRPr="00D25EC2">
        <w:t xml:space="preserve"> </w:t>
      </w:r>
      <w:r w:rsidRPr="00D25EC2">
        <w:t>осуществляющий</w:t>
      </w:r>
      <w:r w:rsidR="00D25EC2" w:rsidRPr="00D25EC2">
        <w:t xml:space="preserve"> </w:t>
      </w:r>
      <w:r w:rsidRPr="00D25EC2">
        <w:t>прием,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проверить</w:t>
      </w:r>
      <w:r w:rsidR="00D25EC2" w:rsidRPr="00D25EC2">
        <w:t xml:space="preserve"> </w:t>
      </w:r>
      <w:r w:rsidRPr="00D25EC2">
        <w:t>правильность</w:t>
      </w:r>
      <w:r w:rsidR="00D25EC2" w:rsidRPr="00D25EC2">
        <w:t xml:space="preserve"> </w:t>
      </w:r>
      <w:r w:rsidRPr="00D25EC2">
        <w:t>уплаты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пошлины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начала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комплектом</w:t>
      </w:r>
      <w:r w:rsidR="00D25EC2" w:rsidRPr="00D25EC2">
        <w:t xml:space="preserve"> </w:t>
      </w:r>
      <w:r w:rsidRPr="00D25EC2">
        <w:t>документов</w:t>
      </w:r>
      <w:r w:rsidR="00D25EC2" w:rsidRPr="00D25EC2">
        <w:t>.</w:t>
      </w:r>
    </w:p>
    <w:p w:rsidR="00D25EC2" w:rsidRDefault="00D25EC2" w:rsidP="00D25EC2">
      <w:pPr>
        <w:tabs>
          <w:tab w:val="left" w:pos="726"/>
        </w:tabs>
      </w:pPr>
    </w:p>
    <w:p w:rsidR="00D25EC2" w:rsidRPr="00D25EC2" w:rsidRDefault="0045047D" w:rsidP="00D25EC2">
      <w:pPr>
        <w:pStyle w:val="1"/>
      </w:pPr>
      <w:bookmarkStart w:id="6" w:name="_Toc284414015"/>
      <w:r w:rsidRPr="00D25EC2">
        <w:t>1</w:t>
      </w:r>
      <w:r w:rsidR="00D25EC2">
        <w:t>.1.4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субъекте</w:t>
      </w:r>
      <w:r w:rsidR="00D25EC2" w:rsidRPr="00D25EC2">
        <w:t xml:space="preserve"> </w:t>
      </w:r>
      <w:r w:rsidRPr="00D25EC2">
        <w:t>права</w:t>
      </w:r>
      <w:bookmarkEnd w:id="6"/>
    </w:p>
    <w:p w:rsidR="00D25EC2" w:rsidRPr="00D25EC2" w:rsidRDefault="0045047D" w:rsidP="00D25EC2">
      <w:pPr>
        <w:tabs>
          <w:tab w:val="left" w:pos="726"/>
        </w:tabs>
      </w:pPr>
      <w:r w:rsidRPr="00D25EC2">
        <w:t>1</w:t>
      </w:r>
      <w:r w:rsidR="00D25EC2">
        <w:t>.</w:t>
      </w:r>
      <w:r w:rsidR="00D25EC2" w:rsidRPr="00D25EC2">
        <w:t xml:space="preserve"> </w:t>
      </w:r>
      <w:r w:rsidRPr="00D25EC2">
        <w:t>Физические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представляют</w:t>
      </w:r>
      <w:r w:rsidR="00D25EC2" w:rsidRPr="00D25EC2">
        <w:t xml:space="preserve">: </w:t>
      </w:r>
      <w:r w:rsidRPr="00D25EC2">
        <w:t>документ,</w:t>
      </w:r>
      <w:r w:rsidR="00D25EC2" w:rsidRPr="00D25EC2">
        <w:t xml:space="preserve"> </w:t>
      </w:r>
      <w:r w:rsidRPr="00D25EC2">
        <w:t>удостоверяющий</w:t>
      </w:r>
      <w:r w:rsidR="00D25EC2" w:rsidRPr="00D25EC2">
        <w:t xml:space="preserve"> </w:t>
      </w:r>
      <w:r w:rsidRPr="00D25EC2">
        <w:t>личность</w:t>
      </w:r>
      <w:r w:rsidR="00D25EC2">
        <w:t xml:space="preserve"> (</w:t>
      </w:r>
      <w:r w:rsidRPr="00D25EC2">
        <w:t>перечень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являющихся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действующим</w:t>
      </w:r>
      <w:r w:rsidR="00D25EC2" w:rsidRPr="00D25EC2">
        <w:t xml:space="preserve"> </w:t>
      </w:r>
      <w:r w:rsidRPr="00D25EC2">
        <w:t>законодательством</w:t>
      </w:r>
      <w:r w:rsidR="00D25EC2" w:rsidRPr="00D25EC2">
        <w:t xml:space="preserve"> </w:t>
      </w:r>
      <w:r w:rsidRPr="00D25EC2">
        <w:t>удостоверяющими</w:t>
      </w:r>
      <w:r w:rsidR="00D25EC2" w:rsidRPr="00D25EC2">
        <w:t xml:space="preserve"> </w:t>
      </w:r>
      <w:r w:rsidRPr="00D25EC2">
        <w:t>личность,</w:t>
      </w:r>
      <w:r w:rsidR="00D25EC2" w:rsidRPr="00D25EC2">
        <w:t xml:space="preserve"> </w:t>
      </w:r>
      <w:r w:rsidRPr="00D25EC2">
        <w:t>указан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</w:t>
      </w:r>
      <w:r w:rsidR="00D25EC2" w:rsidRPr="00D25EC2">
        <w:t xml:space="preserve">. </w:t>
      </w:r>
      <w:r w:rsidRPr="00D25EC2">
        <w:t>п</w:t>
      </w:r>
      <w:r w:rsidR="00D25EC2" w:rsidRPr="00D25EC2">
        <w:t xml:space="preserve"> </w:t>
      </w:r>
      <w:r w:rsidRPr="00D25EC2">
        <w:t>10,</w:t>
      </w:r>
      <w:r w:rsidR="00D25EC2" w:rsidRPr="00D25EC2">
        <w:t xml:space="preserve"> </w:t>
      </w:r>
      <w:r w:rsidRPr="00D25EC2">
        <w:t>11</w:t>
      </w:r>
      <w:r w:rsidR="00D25EC2" w:rsidRPr="00D25EC2">
        <w:t xml:space="preserve"> </w:t>
      </w:r>
      <w:r w:rsidRPr="00D25EC2">
        <w:t>Методических</w:t>
      </w:r>
      <w:r w:rsidR="00D25EC2" w:rsidRPr="00D25EC2">
        <w:t xml:space="preserve"> </w:t>
      </w:r>
      <w:r w:rsidRPr="00D25EC2">
        <w:t>рекомендаций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порядку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ним,</w:t>
      </w:r>
      <w:r w:rsidR="00D25EC2" w:rsidRPr="00D25EC2">
        <w:t xml:space="preserve"> </w:t>
      </w:r>
      <w:r w:rsidRPr="00D25EC2">
        <w:t>утв</w:t>
      </w:r>
      <w:r w:rsidR="00D25EC2" w:rsidRPr="00D25EC2">
        <w:t xml:space="preserve">. </w:t>
      </w:r>
      <w:r w:rsidRPr="00D25EC2">
        <w:t>Приказ</w:t>
      </w:r>
      <w:r w:rsidR="00D25EC2" w:rsidRPr="00D25EC2">
        <w:t xml:space="preserve"> </w:t>
      </w:r>
      <w:r w:rsidRPr="00D25EC2">
        <w:t>Минюста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25EC2">
          <w:t>2002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184</w:t>
      </w:r>
      <w:r w:rsidR="00D25EC2">
        <w:t xml:space="preserve"> (</w:t>
      </w:r>
      <w:r w:rsidRPr="00D25EC2">
        <w:t>с</w:t>
      </w:r>
      <w:r w:rsidR="00D25EC2" w:rsidRPr="00D25EC2">
        <w:t xml:space="preserve"> </w:t>
      </w:r>
      <w:r w:rsidRPr="00D25EC2">
        <w:t>изменениями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12</w:t>
      </w:r>
      <w:r w:rsidR="00D25EC2" w:rsidRPr="00D25EC2">
        <w:t xml:space="preserve"> </w:t>
      </w:r>
      <w:r w:rsidRPr="00D25EC2">
        <w:t>ноября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25EC2">
          <w:t>2003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>.</w:t>
      </w:r>
      <w:r w:rsidR="00D25EC2">
        <w:t xml:space="preserve">,19 </w:t>
      </w:r>
      <w:r w:rsidRPr="00D25EC2">
        <w:t>января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D25EC2">
          <w:t>2005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>.).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При</w:t>
      </w:r>
      <w:r w:rsidR="00D25EC2" w:rsidRPr="00D25EC2">
        <w:t xml:space="preserve"> </w:t>
      </w:r>
      <w:r w:rsidRPr="00D25EC2">
        <w:t>предъявлении</w:t>
      </w:r>
      <w:r w:rsidR="00D25EC2" w:rsidRPr="00D25EC2">
        <w:t xml:space="preserve"> </w:t>
      </w:r>
      <w:r w:rsidRPr="00D25EC2">
        <w:t>физическим</w:t>
      </w:r>
      <w:r w:rsidR="00D25EC2" w:rsidRPr="00D25EC2">
        <w:t xml:space="preserve"> </w:t>
      </w:r>
      <w:r w:rsidRPr="00D25EC2">
        <w:t>лицом</w:t>
      </w:r>
      <w:r w:rsidR="00D25EC2" w:rsidRPr="00D25EC2">
        <w:t xml:space="preserve"> </w:t>
      </w:r>
      <w:r w:rsidRPr="00D25EC2">
        <w:t>документа,</w:t>
      </w:r>
      <w:r w:rsidR="00D25EC2" w:rsidRPr="00D25EC2">
        <w:t xml:space="preserve"> </w:t>
      </w:r>
      <w:r w:rsidRPr="00D25EC2">
        <w:t>удостоверяющего</w:t>
      </w:r>
      <w:r w:rsidR="00D25EC2" w:rsidRPr="00D25EC2">
        <w:t xml:space="preserve"> </w:t>
      </w:r>
      <w:r w:rsidRPr="00D25EC2">
        <w:t>личность,</w:t>
      </w:r>
      <w:r w:rsidR="00D25EC2" w:rsidRPr="00D25EC2">
        <w:t xml:space="preserve"> </w:t>
      </w:r>
      <w:r w:rsidRPr="00D25EC2">
        <w:t>необходимо</w:t>
      </w:r>
      <w:r w:rsidR="00D25EC2" w:rsidRPr="00D25EC2">
        <w:t xml:space="preserve"> </w:t>
      </w:r>
      <w:r w:rsidRPr="00D25EC2">
        <w:t>проверять</w:t>
      </w:r>
      <w:r w:rsidR="00D25EC2" w:rsidRPr="00D25EC2">
        <w:t xml:space="preserve">: </w:t>
      </w:r>
      <w:r w:rsidRPr="00D25EC2">
        <w:t>срок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документа</w:t>
      </w:r>
      <w:r w:rsidR="00D25EC2" w:rsidRPr="00D25EC2">
        <w:t xml:space="preserve">; </w:t>
      </w:r>
      <w:r w:rsidRPr="00D25EC2">
        <w:t>наличие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органе,</w:t>
      </w:r>
      <w:r w:rsidR="00D25EC2" w:rsidRPr="00D25EC2">
        <w:t xml:space="preserve"> </w:t>
      </w:r>
      <w:r w:rsidRPr="00D25EC2">
        <w:t>выдавшем</w:t>
      </w:r>
      <w:r w:rsidR="00D25EC2" w:rsidRPr="00D25EC2">
        <w:t xml:space="preserve"> </w:t>
      </w:r>
      <w:r w:rsidRPr="00D25EC2">
        <w:t>документ,</w:t>
      </w:r>
      <w:r w:rsidR="00D25EC2" w:rsidRPr="00D25EC2">
        <w:t xml:space="preserve"> </w:t>
      </w:r>
      <w:r w:rsidRPr="00D25EC2">
        <w:t>даты</w:t>
      </w:r>
      <w:r w:rsidR="00D25EC2" w:rsidRPr="00D25EC2">
        <w:t xml:space="preserve"> </w:t>
      </w:r>
      <w:r w:rsidRPr="00D25EC2">
        <w:t>выдачи,</w:t>
      </w:r>
      <w:r w:rsidR="00D25EC2" w:rsidRPr="00D25EC2">
        <w:t xml:space="preserve"> </w:t>
      </w:r>
      <w:r w:rsidRPr="00D25EC2">
        <w:t>подписи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фамилии</w:t>
      </w:r>
      <w:r w:rsidR="00D25EC2" w:rsidRPr="00D25EC2">
        <w:t xml:space="preserve"> </w:t>
      </w:r>
      <w:r w:rsidRPr="00D25EC2">
        <w:t>должностного</w:t>
      </w:r>
      <w:r w:rsidR="00D25EC2" w:rsidRPr="00D25EC2">
        <w:t xml:space="preserve"> </w:t>
      </w:r>
      <w:r w:rsidRPr="00D25EC2">
        <w:t>лица,</w:t>
      </w:r>
      <w:r w:rsidR="00D25EC2" w:rsidRPr="00D25EC2">
        <w:t xml:space="preserve"> </w:t>
      </w:r>
      <w:r w:rsidRPr="00D25EC2">
        <w:t>оттиска</w:t>
      </w:r>
      <w:r w:rsidR="00D25EC2" w:rsidRPr="00D25EC2">
        <w:t xml:space="preserve"> </w:t>
      </w:r>
      <w:r w:rsidRPr="00D25EC2">
        <w:t>печати</w:t>
      </w:r>
      <w:r w:rsidR="00D25EC2" w:rsidRPr="00D25EC2">
        <w:t xml:space="preserve">; </w:t>
      </w:r>
      <w:r w:rsidRPr="00D25EC2">
        <w:t>соответствие</w:t>
      </w:r>
      <w:r w:rsidR="00D25EC2" w:rsidRPr="00D25EC2">
        <w:t xml:space="preserve"> </w:t>
      </w:r>
      <w:r w:rsidRPr="00D25EC2">
        <w:t>фамилии,</w:t>
      </w:r>
      <w:r w:rsidR="00D25EC2" w:rsidRPr="00D25EC2">
        <w:t xml:space="preserve"> </w:t>
      </w:r>
      <w:r w:rsidRPr="00D25EC2">
        <w:t>имени,</w:t>
      </w:r>
      <w:r w:rsidR="00D25EC2" w:rsidRPr="00D25EC2">
        <w:t xml:space="preserve"> </w:t>
      </w:r>
      <w:r w:rsidRPr="00D25EC2">
        <w:t>отчества,</w:t>
      </w:r>
      <w:r w:rsidR="00D25EC2" w:rsidRPr="00D25EC2">
        <w:t xml:space="preserve"> </w:t>
      </w:r>
      <w:r w:rsidRPr="00D25EC2">
        <w:t>даты</w:t>
      </w:r>
      <w:r w:rsidR="00D25EC2" w:rsidRPr="00D25EC2">
        <w:t xml:space="preserve"> </w:t>
      </w:r>
      <w:r w:rsidRPr="00D25EC2">
        <w:t>рождения,</w:t>
      </w:r>
      <w:r w:rsidR="00D25EC2" w:rsidRPr="00D25EC2">
        <w:t xml:space="preserve"> </w:t>
      </w:r>
      <w:r w:rsidRPr="00D25EC2">
        <w:t>реквизитов</w:t>
      </w:r>
      <w:r w:rsidR="00D25EC2" w:rsidRPr="00D25EC2">
        <w:t xml:space="preserve"> </w:t>
      </w:r>
      <w:r w:rsidRPr="00D25EC2">
        <w:t>документа,</w:t>
      </w:r>
      <w:r w:rsidR="00D25EC2" w:rsidRPr="00D25EC2">
        <w:t xml:space="preserve"> </w:t>
      </w:r>
      <w:r w:rsidRPr="00D25EC2">
        <w:t>удостоверяющего</w:t>
      </w:r>
      <w:r w:rsidR="00D25EC2" w:rsidRPr="00D25EC2">
        <w:t xml:space="preserve"> </w:t>
      </w:r>
      <w:r w:rsidRPr="00D25EC2">
        <w:t>личность,</w:t>
      </w:r>
      <w:r w:rsidR="00D25EC2" w:rsidRPr="00D25EC2">
        <w:t xml:space="preserve"> </w:t>
      </w:r>
      <w:r w:rsidRPr="00D25EC2">
        <w:t>адреса</w:t>
      </w:r>
      <w:r w:rsidR="00D25EC2" w:rsidRPr="00D25EC2">
        <w:t xml:space="preserve"> </w:t>
      </w:r>
      <w:r w:rsidRPr="00D25EC2">
        <w:t>постоянного</w:t>
      </w:r>
      <w:r w:rsidR="00D25EC2" w:rsidRPr="00D25EC2">
        <w:t xml:space="preserve"> </w:t>
      </w:r>
      <w:r w:rsidRPr="00D25EC2">
        <w:t>места</w:t>
      </w:r>
      <w:r w:rsidR="00D25EC2" w:rsidRPr="00D25EC2">
        <w:t xml:space="preserve"> </w:t>
      </w:r>
      <w:r w:rsidRPr="00D25EC2">
        <w:t>жительства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преимущественного</w:t>
      </w:r>
      <w:r w:rsidR="00D25EC2" w:rsidRPr="00D25EC2">
        <w:t xml:space="preserve"> </w:t>
      </w:r>
      <w:r w:rsidRPr="00D25EC2">
        <w:t>пребывания</w:t>
      </w:r>
      <w:r w:rsidR="00D25EC2" w:rsidRPr="00D25EC2">
        <w:t xml:space="preserve"> </w:t>
      </w:r>
      <w:r w:rsidRPr="00D25EC2">
        <w:t>заявителя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подлежащими</w:t>
      </w:r>
      <w:r w:rsidR="00D25EC2" w:rsidRPr="00D25EC2">
        <w:t xml:space="preserve"> </w:t>
      </w:r>
      <w:r w:rsidRPr="00D25EC2">
        <w:t>внесению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Единый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реестр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сведениями,</w:t>
      </w:r>
      <w:r w:rsidR="00D25EC2" w:rsidRPr="00D25EC2">
        <w:t xml:space="preserve"> </w:t>
      </w:r>
      <w:r w:rsidRPr="00D25EC2">
        <w:t>указанными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документах,</w:t>
      </w:r>
      <w:r w:rsidR="00D25EC2" w:rsidRPr="00D25EC2">
        <w:t xml:space="preserve"> </w:t>
      </w:r>
      <w:r w:rsidRPr="00D25EC2">
        <w:t>представленных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>
        <w:t xml:space="preserve"> (</w:t>
      </w:r>
      <w:r w:rsidRPr="00D25EC2">
        <w:t>в</w:t>
      </w:r>
      <w:r w:rsidR="00D25EC2" w:rsidRPr="00D25EC2">
        <w:t xml:space="preserve"> </w:t>
      </w:r>
      <w:r w:rsidRPr="00D25EC2">
        <w:t>частности,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правоустанавливающем</w:t>
      </w:r>
      <w:r w:rsidR="00D25EC2" w:rsidRPr="00D25EC2">
        <w:t xml:space="preserve"> </w:t>
      </w:r>
      <w:r w:rsidRPr="00D25EC2">
        <w:t>документе,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заявлении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>).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Отсутствие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документе,</w:t>
      </w:r>
      <w:r w:rsidR="00D25EC2" w:rsidRPr="00D25EC2">
        <w:t xml:space="preserve"> </w:t>
      </w:r>
      <w:r w:rsidRPr="00D25EC2">
        <w:t>удостоверяющем</w:t>
      </w:r>
      <w:r w:rsidR="00D25EC2" w:rsidRPr="00D25EC2">
        <w:t xml:space="preserve"> </w:t>
      </w:r>
      <w:r w:rsidRPr="00D25EC2">
        <w:t>личность,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день</w:t>
      </w:r>
      <w:r w:rsidR="00D25EC2" w:rsidRPr="00D25EC2">
        <w:t xml:space="preserve"> </w:t>
      </w:r>
      <w:r w:rsidRPr="00D25EC2">
        <w:t>обращения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орган,</w:t>
      </w:r>
      <w:r w:rsidR="00D25EC2" w:rsidRPr="00D25EC2">
        <w:t xml:space="preserve"> </w:t>
      </w:r>
      <w:r w:rsidRPr="00D25EC2">
        <w:t>осуществляющий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прав,</w:t>
      </w:r>
      <w:r w:rsidR="00D25EC2" w:rsidRPr="00D25EC2">
        <w:t xml:space="preserve"> </w:t>
      </w:r>
      <w:r w:rsidRPr="00D25EC2">
        <w:t>сведений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адресе</w:t>
      </w:r>
      <w:r w:rsidR="00D25EC2" w:rsidRPr="00D25EC2">
        <w:t xml:space="preserve"> </w:t>
      </w:r>
      <w:r w:rsidRPr="00D25EC2">
        <w:t>постоянного</w:t>
      </w:r>
      <w:r w:rsidR="00D25EC2" w:rsidRPr="00D25EC2">
        <w:t xml:space="preserve"> </w:t>
      </w:r>
      <w:r w:rsidRPr="00D25EC2">
        <w:t>места</w:t>
      </w:r>
      <w:r w:rsidR="00D25EC2" w:rsidRPr="00D25EC2">
        <w:t xml:space="preserve"> </w:t>
      </w:r>
      <w:r w:rsidRPr="00D25EC2">
        <w:t>жительства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преимущественного</w:t>
      </w:r>
      <w:r w:rsidR="00D25EC2" w:rsidRPr="00D25EC2">
        <w:t xml:space="preserve"> </w:t>
      </w:r>
      <w:r w:rsidRPr="00D25EC2">
        <w:t>пребывания</w:t>
      </w:r>
      <w:r w:rsidR="00D25EC2" w:rsidRPr="00D25EC2">
        <w:t xml:space="preserve"> </w:t>
      </w:r>
      <w:r w:rsidRPr="00D25EC2">
        <w:t>заявителя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Законом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основанием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истребования</w:t>
      </w:r>
      <w:r w:rsidR="00D25EC2" w:rsidRPr="00D25EC2">
        <w:t xml:space="preserve"> </w:t>
      </w:r>
      <w:r w:rsidRPr="00D25EC2">
        <w:t>дополнительных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подтверждающих</w:t>
      </w:r>
      <w:r w:rsidR="00D25EC2">
        <w:t xml:space="preserve"> (</w:t>
      </w:r>
      <w:r w:rsidRPr="00D25EC2">
        <w:t>удостоверяющих</w:t>
      </w:r>
      <w:r w:rsidR="00D25EC2" w:rsidRPr="00D25EC2">
        <w:t xml:space="preserve">) </w:t>
      </w:r>
      <w:r w:rsidRPr="00D25EC2">
        <w:t>указанный</w:t>
      </w:r>
      <w:r w:rsidR="00D25EC2" w:rsidRPr="00D25EC2">
        <w:t xml:space="preserve"> </w:t>
      </w:r>
      <w:r w:rsidRPr="00D25EC2">
        <w:t>адрес,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отказа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данном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рекомендуется</w:t>
      </w:r>
      <w:r w:rsidR="00D25EC2" w:rsidRPr="00D25EC2">
        <w:t xml:space="preserve"> </w:t>
      </w:r>
      <w:r w:rsidRPr="00D25EC2">
        <w:t>руководствоваться</w:t>
      </w:r>
      <w:r w:rsidR="00D25EC2" w:rsidRPr="00D25EC2">
        <w:t xml:space="preserve"> </w:t>
      </w:r>
      <w:r w:rsidRPr="00D25EC2">
        <w:t>сведениями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адресе</w:t>
      </w:r>
      <w:r w:rsidR="00D25EC2" w:rsidRPr="00D25EC2">
        <w:t xml:space="preserve"> </w:t>
      </w:r>
      <w:r w:rsidRPr="00D25EC2">
        <w:t>постоянного</w:t>
      </w:r>
      <w:r w:rsidR="00D25EC2" w:rsidRPr="00D25EC2">
        <w:t xml:space="preserve"> </w:t>
      </w:r>
      <w:r w:rsidRPr="00D25EC2">
        <w:t>места</w:t>
      </w:r>
      <w:r w:rsidR="00D25EC2" w:rsidRPr="00D25EC2">
        <w:t xml:space="preserve"> </w:t>
      </w:r>
      <w:r w:rsidRPr="00D25EC2">
        <w:t>жительства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преимущественного</w:t>
      </w:r>
      <w:r w:rsidR="00D25EC2" w:rsidRPr="00D25EC2">
        <w:t xml:space="preserve"> </w:t>
      </w:r>
      <w:r w:rsidRPr="00D25EC2">
        <w:t>пребывания</w:t>
      </w:r>
      <w:r w:rsidR="00D25EC2" w:rsidRPr="00D25EC2">
        <w:t xml:space="preserve"> </w:t>
      </w:r>
      <w:r w:rsidRPr="00D25EC2">
        <w:t>заявителя,</w:t>
      </w:r>
      <w:r w:rsidR="00D25EC2" w:rsidRPr="00D25EC2">
        <w:t xml:space="preserve"> </w:t>
      </w:r>
      <w:r w:rsidRPr="00D25EC2">
        <w:t>указанными</w:t>
      </w:r>
      <w:r w:rsidR="00D25EC2" w:rsidRPr="00D25EC2">
        <w:t xml:space="preserve"> </w:t>
      </w:r>
      <w:r w:rsidRPr="00D25EC2">
        <w:t>им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заявлении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>.</w:t>
      </w:r>
    </w:p>
    <w:p w:rsidR="00D25EC2" w:rsidRPr="00D25EC2" w:rsidRDefault="0045047D" w:rsidP="00D25EC2">
      <w:r w:rsidRPr="00D25EC2">
        <w:t>2</w:t>
      </w:r>
      <w:r w:rsidR="00D25EC2">
        <w:t>.</w:t>
      </w:r>
      <w:r w:rsidR="00D25EC2" w:rsidRPr="00D25EC2">
        <w:t xml:space="preserve"> </w:t>
      </w:r>
      <w:r w:rsidRPr="00D25EC2">
        <w:t>Юридические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представляют</w:t>
      </w:r>
      <w:r w:rsidR="00D25EC2" w:rsidRPr="00D25EC2">
        <w:t>:</w:t>
      </w:r>
      <w:r w:rsidR="00D25EC2">
        <w:t xml:space="preserve"> </w:t>
      </w:r>
      <w:r w:rsidRPr="00D25EC2">
        <w:t>копию</w:t>
      </w:r>
      <w:r w:rsidR="00D25EC2" w:rsidRPr="00D25EC2">
        <w:t xml:space="preserve"> </w:t>
      </w:r>
      <w:r w:rsidRPr="00D25EC2">
        <w:t>свидетельства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другого</w:t>
      </w:r>
      <w:r w:rsidR="00D25EC2" w:rsidRPr="00D25EC2">
        <w:t xml:space="preserve"> </w:t>
      </w:r>
      <w:r w:rsidRPr="00D25EC2">
        <w:t>документа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</w:t>
      </w:r>
      <w:r w:rsidR="00D25EC2">
        <w:t xml:space="preserve"> (</w:t>
      </w:r>
      <w:r w:rsidRPr="00D25EC2">
        <w:t>решение</w:t>
      </w:r>
      <w:r w:rsidR="00D25EC2" w:rsidRPr="00D25EC2">
        <w:t xml:space="preserve"> </w:t>
      </w:r>
      <w:r w:rsidRPr="00D25EC2">
        <w:t>исполкома</w:t>
      </w:r>
      <w:r w:rsidR="00D25EC2" w:rsidRPr="00D25EC2">
        <w:t xml:space="preserve"> </w:t>
      </w:r>
      <w:r w:rsidRPr="00D25EC2">
        <w:t>Советов</w:t>
      </w:r>
      <w:r w:rsidR="00D25EC2" w:rsidRPr="00D25EC2">
        <w:t xml:space="preserve"> </w:t>
      </w:r>
      <w:r w:rsidRPr="00D25EC2">
        <w:t>народных</w:t>
      </w:r>
      <w:r w:rsidR="00D25EC2" w:rsidRPr="00D25EC2">
        <w:t xml:space="preserve"> </w:t>
      </w:r>
      <w:r w:rsidRPr="00D25EC2">
        <w:t>депутатов</w:t>
      </w:r>
      <w:r w:rsidR="00D25EC2" w:rsidRPr="00D25EC2">
        <w:t>);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копию</w:t>
      </w:r>
      <w:r w:rsidR="00D25EC2" w:rsidRPr="00D25EC2">
        <w:t xml:space="preserve"> </w:t>
      </w:r>
      <w:r w:rsidRPr="00D25EC2">
        <w:t>учредительного</w:t>
      </w:r>
      <w:r w:rsidR="00D25EC2" w:rsidRPr="00D25EC2">
        <w:t xml:space="preserve"> </w:t>
      </w:r>
      <w:r w:rsidRPr="00D25EC2">
        <w:t>документа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изменениями,</w:t>
      </w:r>
      <w:r w:rsidR="00D25EC2" w:rsidRPr="00D25EC2">
        <w:t xml:space="preserve"> </w:t>
      </w:r>
      <w:r w:rsidRPr="00D25EC2">
        <w:t>дополнениями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свидетельствами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данных</w:t>
      </w:r>
      <w:r w:rsidR="00D25EC2" w:rsidRPr="00D25EC2">
        <w:t xml:space="preserve"> </w:t>
      </w:r>
      <w:r w:rsidRPr="00D25EC2">
        <w:t>изменений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копии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подтверждающих</w:t>
      </w:r>
      <w:r w:rsidR="00D25EC2" w:rsidRPr="00D25EC2">
        <w:t xml:space="preserve"> </w:t>
      </w:r>
      <w:r w:rsidRPr="00D25EC2">
        <w:t>полномочия</w:t>
      </w:r>
      <w:r w:rsidR="00D25EC2" w:rsidRPr="00D25EC2">
        <w:t xml:space="preserve"> </w:t>
      </w:r>
      <w:r w:rsidRPr="00D25EC2">
        <w:t>представителя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действовать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имени</w:t>
      </w:r>
      <w:r w:rsidR="00D25EC2" w:rsidRPr="00D25EC2">
        <w:t xml:space="preserve"> </w:t>
      </w:r>
      <w:r w:rsidRPr="00D25EC2">
        <w:t>последнего</w:t>
      </w:r>
      <w:r w:rsidR="00D25EC2">
        <w:t xml:space="preserve"> (</w:t>
      </w:r>
      <w:r w:rsidRPr="00D25EC2">
        <w:t>копии</w:t>
      </w:r>
      <w:r w:rsidR="00D25EC2" w:rsidRPr="00D25EC2">
        <w:t xml:space="preserve"> </w:t>
      </w:r>
      <w:r w:rsidRPr="00D25EC2">
        <w:t>протоколов</w:t>
      </w:r>
      <w:r w:rsidR="00D25EC2" w:rsidRPr="00D25EC2">
        <w:t xml:space="preserve"> </w:t>
      </w:r>
      <w:r w:rsidRPr="00D25EC2">
        <w:t>общих</w:t>
      </w:r>
      <w:r w:rsidR="00D25EC2" w:rsidRPr="00D25EC2">
        <w:t xml:space="preserve"> </w:t>
      </w:r>
      <w:r w:rsidRPr="00D25EC2">
        <w:t>собраний</w:t>
      </w:r>
      <w:r w:rsidR="00D25EC2" w:rsidRPr="00D25EC2">
        <w:t xml:space="preserve"> </w:t>
      </w:r>
      <w:r w:rsidRPr="00D25EC2">
        <w:t>юридических</w:t>
      </w:r>
      <w:r w:rsidR="00D25EC2" w:rsidRPr="00D25EC2">
        <w:t xml:space="preserve"> </w:t>
      </w:r>
      <w:r w:rsidRPr="00D25EC2">
        <w:t>лиц</w:t>
      </w:r>
      <w:r w:rsidR="00D25EC2" w:rsidRPr="00D25EC2">
        <w:t xml:space="preserve"> </w:t>
      </w:r>
      <w:r w:rsidRPr="00D25EC2">
        <w:t>либо</w:t>
      </w:r>
      <w:r w:rsidR="00D25EC2" w:rsidRPr="00D25EC2">
        <w:t xml:space="preserve"> </w:t>
      </w:r>
      <w:r w:rsidRPr="00D25EC2">
        <w:t>копии</w:t>
      </w:r>
      <w:r w:rsidR="00D25EC2" w:rsidRPr="00D25EC2">
        <w:t xml:space="preserve"> </w:t>
      </w:r>
      <w:r w:rsidRPr="00D25EC2">
        <w:t>протоколов</w:t>
      </w:r>
      <w:r w:rsidR="00D25EC2" w:rsidRPr="00D25EC2">
        <w:t xml:space="preserve"> </w:t>
      </w:r>
      <w:r w:rsidRPr="00D25EC2">
        <w:t>решения</w:t>
      </w:r>
      <w:r w:rsidR="00D25EC2" w:rsidRPr="00D25EC2">
        <w:t xml:space="preserve"> </w:t>
      </w:r>
      <w:r w:rsidRPr="00D25EC2">
        <w:t>совета</w:t>
      </w:r>
      <w:r w:rsidR="00D25EC2" w:rsidRPr="00D25EC2">
        <w:t xml:space="preserve"> </w:t>
      </w:r>
      <w:r w:rsidRPr="00D25EC2">
        <w:t>директоров</w:t>
      </w:r>
      <w:r w:rsidR="00D25EC2">
        <w:t xml:space="preserve"> (</w:t>
      </w:r>
      <w:r w:rsidRPr="00D25EC2">
        <w:t>наблюдательных</w:t>
      </w:r>
      <w:r w:rsidR="00D25EC2" w:rsidRPr="00D25EC2">
        <w:t xml:space="preserve"> </w:t>
      </w:r>
      <w:r w:rsidRPr="00D25EC2">
        <w:t>советов</w:t>
      </w:r>
      <w:r w:rsidR="00D25EC2" w:rsidRPr="00D25EC2">
        <w:t xml:space="preserve">) </w:t>
      </w:r>
      <w:r w:rsidRPr="00D25EC2">
        <w:t>о</w:t>
      </w:r>
      <w:r w:rsidR="00D25EC2" w:rsidRPr="00D25EC2">
        <w:t xml:space="preserve"> </w:t>
      </w:r>
      <w:r w:rsidRPr="00D25EC2">
        <w:t>назначении/избрании</w:t>
      </w:r>
      <w:r w:rsidR="00D25EC2">
        <w:t xml:space="preserve"> (</w:t>
      </w:r>
      <w:r w:rsidRPr="00D25EC2">
        <w:t>контракт</w:t>
      </w:r>
      <w:r w:rsidR="00D25EC2" w:rsidRPr="00D25EC2">
        <w:t xml:space="preserve">) </w:t>
      </w:r>
      <w:r w:rsidRPr="00D25EC2">
        <w:t>исполнительного</w:t>
      </w:r>
      <w:r w:rsidR="00D25EC2" w:rsidRPr="00D25EC2">
        <w:t xml:space="preserve"> </w:t>
      </w:r>
      <w:r w:rsidRPr="00D25EC2">
        <w:t>органа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</w:t>
      </w:r>
      <w:r w:rsidR="00D25EC2">
        <w:t xml:space="preserve"> (</w:t>
      </w:r>
      <w:r w:rsidRPr="00D25EC2">
        <w:t>директора,</w:t>
      </w:r>
      <w:r w:rsidR="00D25EC2" w:rsidRPr="00D25EC2">
        <w:t xml:space="preserve"> </w:t>
      </w:r>
      <w:r w:rsidRPr="00D25EC2">
        <w:t>генерального</w:t>
      </w:r>
      <w:r w:rsidR="00D25EC2" w:rsidRPr="00D25EC2">
        <w:t xml:space="preserve"> </w:t>
      </w:r>
      <w:r w:rsidRPr="00D25EC2">
        <w:t>директора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="00D25EC2">
        <w:t>т.д.</w:t>
      </w:r>
      <w:r w:rsidR="00D25EC2" w:rsidRPr="00D25EC2">
        <w:t xml:space="preserve">) </w:t>
      </w:r>
      <w:r w:rsidRPr="00D25EC2">
        <w:t>или</w:t>
      </w:r>
      <w:r w:rsidR="00D25EC2" w:rsidRPr="00D25EC2">
        <w:t xml:space="preserve"> </w:t>
      </w:r>
      <w:r w:rsidRPr="00D25EC2">
        <w:t>выписок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них,</w:t>
      </w:r>
      <w:r w:rsidR="00D25EC2" w:rsidRPr="00D25EC2">
        <w:t xml:space="preserve"> </w:t>
      </w:r>
      <w:r w:rsidRPr="00D25EC2">
        <w:t>верность</w:t>
      </w:r>
      <w:r w:rsidR="00D25EC2" w:rsidRPr="00D25EC2">
        <w:t xml:space="preserve"> </w:t>
      </w:r>
      <w:r w:rsidRPr="00D25EC2">
        <w:t>которых</w:t>
      </w:r>
      <w:r w:rsidR="00D25EC2" w:rsidRPr="00D25EC2">
        <w:t xml:space="preserve"> </w:t>
      </w:r>
      <w:r w:rsidRPr="00D25EC2">
        <w:t>подтверждена</w:t>
      </w:r>
      <w:r w:rsidR="00D25EC2" w:rsidRPr="00D25EC2">
        <w:t xml:space="preserve"> </w:t>
      </w:r>
      <w:r w:rsidRPr="00D25EC2">
        <w:t>подписями</w:t>
      </w:r>
      <w:r w:rsidR="00D25EC2" w:rsidRPr="00D25EC2">
        <w:t xml:space="preserve"> </w:t>
      </w:r>
      <w:r w:rsidRPr="00D25EC2">
        <w:t>соответствующих</w:t>
      </w:r>
      <w:r w:rsidR="00D25EC2" w:rsidRPr="00D25EC2">
        <w:t xml:space="preserve"> </w:t>
      </w:r>
      <w:r w:rsidRPr="00D25EC2">
        <w:t>руководителей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печатью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; </w:t>
      </w:r>
      <w:r w:rsidRPr="00D25EC2">
        <w:t>определение</w:t>
      </w:r>
      <w:r w:rsidR="00D25EC2" w:rsidRPr="00D25EC2">
        <w:t xml:space="preserve"> </w:t>
      </w:r>
      <w:r w:rsidRPr="00D25EC2">
        <w:t>арбитражного</w:t>
      </w:r>
      <w:r w:rsidR="00D25EC2" w:rsidRPr="00D25EC2">
        <w:t xml:space="preserve"> </w:t>
      </w:r>
      <w:r w:rsidRPr="00D25EC2">
        <w:t>суда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назначении</w:t>
      </w:r>
      <w:r w:rsidR="00D25EC2" w:rsidRPr="00D25EC2">
        <w:t xml:space="preserve"> </w:t>
      </w:r>
      <w:r w:rsidRPr="00D25EC2">
        <w:t>арбитражного</w:t>
      </w:r>
      <w:r w:rsidR="00D25EC2" w:rsidRPr="00D25EC2">
        <w:t xml:space="preserve"> </w:t>
      </w:r>
      <w:r w:rsidRPr="00D25EC2">
        <w:t>управляющего,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начата</w:t>
      </w:r>
      <w:r w:rsidR="00D25EC2" w:rsidRPr="00D25EC2">
        <w:t xml:space="preserve"> </w:t>
      </w:r>
      <w:r w:rsidRPr="00D25EC2">
        <w:t>процедура</w:t>
      </w:r>
      <w:r w:rsidR="00D25EC2" w:rsidRPr="00D25EC2">
        <w:t xml:space="preserve"> </w:t>
      </w:r>
      <w:r w:rsidRPr="00D25EC2">
        <w:t>банкротства</w:t>
      </w:r>
      <w:r w:rsidR="00D25EC2" w:rsidRPr="00D25EC2">
        <w:t>);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копию</w:t>
      </w:r>
      <w:r w:rsidR="00D25EC2" w:rsidRPr="00D25EC2">
        <w:t xml:space="preserve"> </w:t>
      </w:r>
      <w:r w:rsidRPr="00D25EC2">
        <w:t>документа</w:t>
      </w:r>
      <w:r w:rsidR="00D25EC2" w:rsidRPr="00D25EC2">
        <w:t xml:space="preserve"> </w:t>
      </w:r>
      <w:r w:rsidRPr="00D25EC2">
        <w:t>налоговой</w:t>
      </w:r>
      <w:r w:rsidR="00D25EC2" w:rsidRPr="00D25EC2">
        <w:t xml:space="preserve"> </w:t>
      </w:r>
      <w:r w:rsidRPr="00D25EC2">
        <w:t>инспекции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присвоении</w:t>
      </w:r>
      <w:r w:rsidR="00D25EC2" w:rsidRPr="00D25EC2">
        <w:t xml:space="preserve"> </w:t>
      </w:r>
      <w:r w:rsidRPr="00D25EC2">
        <w:t>ИНН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2</w:t>
      </w:r>
      <w:r w:rsidR="00D25EC2">
        <w:t>.1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учредительные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принимаются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копиях,</w:t>
      </w:r>
      <w:r w:rsidR="00D25EC2" w:rsidRPr="00D25EC2">
        <w:t xml:space="preserve"> </w:t>
      </w:r>
      <w:r w:rsidRPr="00D25EC2">
        <w:t>удостоверенных</w:t>
      </w:r>
      <w:r w:rsidR="00D25EC2" w:rsidRPr="00D25EC2">
        <w:t xml:space="preserve"> </w:t>
      </w:r>
      <w:r w:rsidRPr="00D25EC2">
        <w:t>нотариально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2</w:t>
      </w:r>
      <w:r w:rsidR="00D25EC2">
        <w:t xml:space="preserve">.2 </w:t>
      </w:r>
      <w:r w:rsidRPr="00D25EC2">
        <w:t>Предъявленные</w:t>
      </w:r>
      <w:r w:rsidR="00D25EC2" w:rsidRPr="00D25EC2">
        <w:t xml:space="preserve"> </w:t>
      </w:r>
      <w:r w:rsidRPr="00D25EC2">
        <w:t>учредительные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нотариально</w:t>
      </w:r>
      <w:r w:rsidR="00D25EC2" w:rsidRPr="00D25EC2">
        <w:t xml:space="preserve"> </w:t>
      </w:r>
      <w:r w:rsidRPr="00D25EC2">
        <w:t>удостоверенные</w:t>
      </w:r>
      <w:r w:rsidR="00D25EC2" w:rsidRPr="00D25EC2">
        <w:t xml:space="preserve"> </w:t>
      </w:r>
      <w:r w:rsidRPr="00D25EC2">
        <w:t>копии</w:t>
      </w:r>
      <w:r w:rsidR="00D25EC2" w:rsidRPr="00D25EC2">
        <w:t xml:space="preserve"> </w:t>
      </w:r>
      <w:r w:rsidRPr="00D25EC2">
        <w:t>учредительных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лица,</w:t>
      </w:r>
      <w:r w:rsidR="00D25EC2" w:rsidRPr="00D25EC2">
        <w:t xml:space="preserve"> </w:t>
      </w:r>
      <w:r w:rsidRPr="00D25EC2">
        <w:t>подлинники</w:t>
      </w:r>
      <w:r w:rsidR="00D25EC2" w:rsidRPr="00D25EC2">
        <w:t xml:space="preserve"> </w:t>
      </w:r>
      <w:r w:rsidRPr="00D25EC2">
        <w:t>документа,</w:t>
      </w:r>
      <w:r w:rsidR="00D25EC2" w:rsidRPr="00D25EC2">
        <w:t xml:space="preserve"> </w:t>
      </w:r>
      <w:r w:rsidRPr="00D25EC2">
        <w:t>подтверждающего</w:t>
      </w:r>
      <w:r w:rsidR="00D25EC2" w:rsidRPr="00D25EC2">
        <w:t xml:space="preserve"> </w:t>
      </w:r>
      <w:r w:rsidRPr="00D25EC2">
        <w:t>факт</w:t>
      </w:r>
      <w:r w:rsidR="00D25EC2" w:rsidRPr="00D25EC2">
        <w:t xml:space="preserve"> </w:t>
      </w:r>
      <w:r w:rsidRPr="00D25EC2">
        <w:t>внесения</w:t>
      </w:r>
      <w:r w:rsidR="00D25EC2" w:rsidRPr="00D25EC2">
        <w:t xml:space="preserve"> </w:t>
      </w:r>
      <w:r w:rsidRPr="00D25EC2">
        <w:t>сведений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юридическом</w:t>
      </w:r>
      <w:r w:rsidR="00D25EC2" w:rsidRPr="00D25EC2">
        <w:t xml:space="preserve"> </w:t>
      </w:r>
      <w:r w:rsidRPr="00D25EC2">
        <w:t>лице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единый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реестр</w:t>
      </w:r>
      <w:r w:rsidR="00D25EC2" w:rsidRPr="00D25EC2">
        <w:t xml:space="preserve"> </w:t>
      </w:r>
      <w:r w:rsidRPr="00D25EC2">
        <w:t>юридических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документа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постановке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учет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налогоплательщика</w:t>
      </w:r>
      <w:r w:rsidR="00D25EC2" w:rsidRPr="00D25EC2">
        <w:t xml:space="preserve"> </w:t>
      </w:r>
      <w:r w:rsidRPr="00D25EC2">
        <w:t>возвращаются</w:t>
      </w:r>
      <w:r w:rsidR="00D25EC2" w:rsidRPr="00D25EC2">
        <w:t xml:space="preserve"> </w:t>
      </w:r>
      <w:r w:rsidRPr="00D25EC2">
        <w:t>заявителю</w:t>
      </w:r>
      <w:r w:rsidR="00D25EC2" w:rsidRPr="00D25EC2">
        <w:t xml:space="preserve"> </w:t>
      </w:r>
      <w:r w:rsidRPr="00D25EC2">
        <w:t>непосредственно</w:t>
      </w:r>
      <w:r w:rsidR="00D25EC2" w:rsidRPr="00D25EC2">
        <w:t xml:space="preserve"> </w:t>
      </w:r>
      <w:r w:rsidRPr="00D25EC2">
        <w:t>после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предъявления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Если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деле</w:t>
      </w:r>
      <w:r w:rsidR="00D25EC2" w:rsidRPr="00D25EC2">
        <w:t xml:space="preserve"> </w:t>
      </w:r>
      <w:r w:rsidRPr="00D25EC2">
        <w:t>правоустанавливающих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уже</w:t>
      </w:r>
      <w:r w:rsidR="00D25EC2" w:rsidRPr="00D25EC2">
        <w:t xml:space="preserve"> </w:t>
      </w:r>
      <w:r w:rsidRPr="00D25EC2">
        <w:t>имеются</w:t>
      </w:r>
      <w:r w:rsidR="00D25EC2" w:rsidRPr="00D25EC2">
        <w:t xml:space="preserve"> </w:t>
      </w:r>
      <w:r w:rsidRPr="00D25EC2">
        <w:t>копии</w:t>
      </w:r>
      <w:r w:rsidR="00D25EC2" w:rsidRPr="00D25EC2">
        <w:t xml:space="preserve"> </w:t>
      </w:r>
      <w:r w:rsidRPr="00D25EC2">
        <w:t>учредительных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то</w:t>
      </w:r>
      <w:r w:rsidR="00D25EC2" w:rsidRPr="00D25EC2">
        <w:t xml:space="preserve"> </w:t>
      </w:r>
      <w:r w:rsidRPr="00D25EC2">
        <w:t>возможно</w:t>
      </w:r>
      <w:r w:rsidR="00D25EC2" w:rsidRPr="00D25EC2">
        <w:t xml:space="preserve"> </w:t>
      </w:r>
      <w:r w:rsidRPr="00D25EC2">
        <w:t>представление</w:t>
      </w:r>
      <w:r w:rsidR="00D25EC2" w:rsidRPr="00D25EC2">
        <w:t xml:space="preserve"> </w:t>
      </w:r>
      <w:r w:rsidRPr="00D25EC2">
        <w:t>выписки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единого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юридических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свидетельствующей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отсутствии</w:t>
      </w:r>
      <w:r w:rsidR="00D25EC2" w:rsidRPr="00D25EC2">
        <w:t xml:space="preserve"> </w:t>
      </w:r>
      <w:r w:rsidRPr="00D25EC2">
        <w:t>изменений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дополнений</w:t>
      </w:r>
      <w:r w:rsidR="00D25EC2" w:rsidRPr="00D25EC2">
        <w:t xml:space="preserve"> </w:t>
      </w:r>
      <w:r w:rsidRPr="00D25EC2">
        <w:t>учредительных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2</w:t>
      </w:r>
      <w:r w:rsidR="00D25EC2">
        <w:t>.3</w:t>
      </w:r>
      <w:r w:rsidR="00D25EC2" w:rsidRPr="00D25EC2">
        <w:t xml:space="preserve"> </w:t>
      </w:r>
      <w:r w:rsidRPr="00D25EC2">
        <w:t>Вид</w:t>
      </w:r>
      <w:r w:rsidR="00D25EC2" w:rsidRPr="00D25EC2">
        <w:t xml:space="preserve"> </w:t>
      </w:r>
      <w:r w:rsidRPr="00D25EC2">
        <w:t>учредительных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представляемых</w:t>
      </w:r>
      <w:r w:rsidR="00D25EC2" w:rsidRPr="00D25EC2">
        <w:t xml:space="preserve"> </w:t>
      </w:r>
      <w:r w:rsidRPr="00D25EC2">
        <w:t>юридическими</w:t>
      </w:r>
      <w:r w:rsidR="00D25EC2" w:rsidRPr="00D25EC2">
        <w:t xml:space="preserve"> </w:t>
      </w:r>
      <w:r w:rsidRPr="00D25EC2">
        <w:t>лицами,</w:t>
      </w:r>
      <w:r w:rsidR="00D25EC2" w:rsidRPr="00D25EC2">
        <w:t xml:space="preserve"> </w:t>
      </w:r>
      <w:r w:rsidRPr="00D25EC2">
        <w:t>зависит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организационно-правовой</w:t>
      </w:r>
      <w:r w:rsidR="00D25EC2" w:rsidRPr="00D25EC2">
        <w:t xml:space="preserve"> </w:t>
      </w:r>
      <w:r w:rsidRPr="00D25EC2">
        <w:t>формы,</w:t>
      </w:r>
      <w:r w:rsidR="00D25EC2" w:rsidRPr="00D25EC2">
        <w:t xml:space="preserve"> </w:t>
      </w:r>
      <w:r w:rsidRPr="00D25EC2">
        <w:t>например</w:t>
      </w:r>
      <w:r w:rsidR="00D25EC2" w:rsidRPr="00D25EC2">
        <w:t>: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Устав</w:t>
      </w:r>
      <w:r w:rsidR="00D25EC2" w:rsidRPr="00D25EC2">
        <w:t xml:space="preserve"> </w:t>
      </w:r>
      <w:r w:rsidRPr="00D25EC2">
        <w:t>представляют</w:t>
      </w:r>
      <w:r w:rsidR="00D25EC2" w:rsidRPr="00D25EC2">
        <w:t xml:space="preserve">: </w:t>
      </w:r>
      <w:r w:rsidRPr="00D25EC2">
        <w:t>акционерные</w:t>
      </w:r>
      <w:r w:rsidR="00D25EC2" w:rsidRPr="00D25EC2">
        <w:t xml:space="preserve"> </w:t>
      </w:r>
      <w:r w:rsidRPr="00D25EC2">
        <w:t>общества,</w:t>
      </w:r>
      <w:r w:rsidR="00D25EC2" w:rsidRPr="00D25EC2">
        <w:t xml:space="preserve"> </w:t>
      </w:r>
      <w:r w:rsidRPr="00D25EC2">
        <w:t>производственные</w:t>
      </w:r>
      <w:r w:rsidR="00D25EC2" w:rsidRPr="00D25EC2">
        <w:t xml:space="preserve"> </w:t>
      </w:r>
      <w:r w:rsidRPr="00D25EC2">
        <w:t>кооперативы,</w:t>
      </w:r>
      <w:r w:rsidR="00D25EC2" w:rsidRPr="00D25EC2">
        <w:t xml:space="preserve"> </w:t>
      </w:r>
      <w:r w:rsidRPr="00D25EC2">
        <w:t>потребительские</w:t>
      </w:r>
      <w:r w:rsidR="00D25EC2" w:rsidRPr="00D25EC2">
        <w:t xml:space="preserve"> </w:t>
      </w:r>
      <w:r w:rsidRPr="00D25EC2">
        <w:t>кооперативы,</w:t>
      </w:r>
      <w:r w:rsidR="00D25EC2" w:rsidRPr="00D25EC2">
        <w:t xml:space="preserve"> </w:t>
      </w:r>
      <w:r w:rsidRPr="00D25EC2">
        <w:t>общества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ограниченной</w:t>
      </w:r>
      <w:r w:rsidR="00D25EC2" w:rsidRPr="00D25EC2">
        <w:t xml:space="preserve"> </w:t>
      </w:r>
      <w:r w:rsidRPr="00D25EC2">
        <w:t>ответственностью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общества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дополнительной</w:t>
      </w:r>
      <w:r w:rsidR="00D25EC2" w:rsidRPr="00D25EC2">
        <w:t xml:space="preserve"> </w:t>
      </w:r>
      <w:r w:rsidRPr="00D25EC2">
        <w:t>ответственностью,</w:t>
      </w:r>
      <w:r w:rsidR="00D25EC2" w:rsidRPr="00D25EC2">
        <w:t xml:space="preserve"> </w:t>
      </w:r>
      <w:r w:rsidRPr="00D25EC2">
        <w:t>учрежденные</w:t>
      </w:r>
      <w:r w:rsidR="00D25EC2" w:rsidRPr="00D25EC2">
        <w:t xml:space="preserve"> </w:t>
      </w:r>
      <w:r w:rsidRPr="00D25EC2">
        <w:t>одним</w:t>
      </w:r>
      <w:r w:rsidR="00D25EC2" w:rsidRPr="00D25EC2">
        <w:t xml:space="preserve"> </w:t>
      </w:r>
      <w:r w:rsidRPr="00D25EC2">
        <w:t>лицом,</w:t>
      </w:r>
      <w:r w:rsidR="00D25EC2" w:rsidRPr="00D25EC2">
        <w:t xml:space="preserve"> </w:t>
      </w:r>
      <w:r w:rsidRPr="00D25EC2">
        <w:t>фонды,</w:t>
      </w:r>
      <w:r w:rsidR="00D25EC2" w:rsidRPr="00D25EC2">
        <w:t xml:space="preserve"> </w:t>
      </w:r>
      <w:r w:rsidRPr="00D25EC2">
        <w:t>общественные</w:t>
      </w:r>
      <w:r w:rsidR="00D25EC2" w:rsidRPr="00D25EC2">
        <w:t xml:space="preserve"> </w:t>
      </w:r>
      <w:r w:rsidRPr="00D25EC2">
        <w:t>объединения,</w:t>
      </w:r>
      <w:r w:rsidR="00D25EC2" w:rsidRPr="00D25EC2">
        <w:t xml:space="preserve"> </w:t>
      </w:r>
      <w:r w:rsidRPr="00D25EC2">
        <w:t>религиозные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; </w:t>
      </w:r>
      <w:r w:rsidRPr="00D25EC2">
        <w:t>государственные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муниципальные</w:t>
      </w:r>
      <w:r w:rsidR="00D25EC2" w:rsidRPr="00D25EC2">
        <w:t xml:space="preserve"> </w:t>
      </w:r>
      <w:r w:rsidRPr="00D25EC2">
        <w:t>унитарные</w:t>
      </w:r>
      <w:r w:rsidR="00D25EC2" w:rsidRPr="00D25EC2">
        <w:t xml:space="preserve"> </w:t>
      </w:r>
      <w:r w:rsidRPr="00D25EC2">
        <w:t>предприятия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Учредительный</w:t>
      </w:r>
      <w:r w:rsidR="00D25EC2" w:rsidRPr="00D25EC2">
        <w:t xml:space="preserve"> </w:t>
      </w:r>
      <w:r w:rsidRPr="00D25EC2">
        <w:t>договор</w:t>
      </w:r>
      <w:r w:rsidR="00D25EC2" w:rsidRPr="00D25EC2">
        <w:t xml:space="preserve"> </w:t>
      </w:r>
      <w:r w:rsidRPr="00D25EC2">
        <w:t>представляют</w:t>
      </w:r>
      <w:r w:rsidR="00D25EC2" w:rsidRPr="00D25EC2">
        <w:t xml:space="preserve">: </w:t>
      </w:r>
      <w:r w:rsidRPr="00D25EC2">
        <w:t>полные</w:t>
      </w:r>
      <w:r w:rsidR="00D25EC2" w:rsidRPr="00D25EC2">
        <w:t xml:space="preserve"> </w:t>
      </w:r>
      <w:r w:rsidRPr="00D25EC2">
        <w:t>товарищества,</w:t>
      </w:r>
      <w:r w:rsidR="00D25EC2" w:rsidRPr="00D25EC2">
        <w:t xml:space="preserve"> </w:t>
      </w:r>
      <w:r w:rsidRPr="00D25EC2">
        <w:t>товарищества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вере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Устав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Учредительный</w:t>
      </w:r>
      <w:r w:rsidR="00D25EC2" w:rsidRPr="00D25EC2">
        <w:t xml:space="preserve"> </w:t>
      </w:r>
      <w:r w:rsidRPr="00D25EC2">
        <w:t>договор</w:t>
      </w:r>
      <w:r w:rsidR="00D25EC2" w:rsidRPr="00D25EC2">
        <w:t xml:space="preserve"> </w:t>
      </w:r>
      <w:r w:rsidRPr="00D25EC2">
        <w:t>представляют</w:t>
      </w:r>
      <w:r w:rsidR="00D25EC2" w:rsidRPr="00D25EC2">
        <w:t xml:space="preserve">: </w:t>
      </w:r>
      <w:r w:rsidRPr="00D25EC2">
        <w:t>общества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ограниченной</w:t>
      </w:r>
      <w:r w:rsidR="00D25EC2" w:rsidRPr="00D25EC2">
        <w:t xml:space="preserve"> </w:t>
      </w:r>
      <w:r w:rsidRPr="00D25EC2">
        <w:t>ответственностью,</w:t>
      </w:r>
      <w:r w:rsidR="00D25EC2" w:rsidRPr="00D25EC2">
        <w:t xml:space="preserve"> </w:t>
      </w:r>
      <w:r w:rsidRPr="00D25EC2">
        <w:t>общества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дополнительной</w:t>
      </w:r>
      <w:r w:rsidR="00D25EC2" w:rsidRPr="00D25EC2">
        <w:t xml:space="preserve"> </w:t>
      </w:r>
      <w:r w:rsidRPr="00D25EC2">
        <w:t>ответственностью,</w:t>
      </w:r>
      <w:r w:rsidR="00D25EC2" w:rsidRPr="00D25EC2">
        <w:t xml:space="preserve"> </w:t>
      </w:r>
      <w:r w:rsidRPr="00D25EC2">
        <w:t>ассоциации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союзы</w:t>
      </w:r>
      <w:r w:rsidR="00D25EC2" w:rsidRPr="00D25EC2">
        <w:t xml:space="preserve"> </w:t>
      </w:r>
      <w:r w:rsidRPr="00D25EC2">
        <w:t>некоммерческих</w:t>
      </w:r>
      <w:r w:rsidR="00D25EC2" w:rsidRPr="00D25EC2">
        <w:t xml:space="preserve"> </w:t>
      </w:r>
      <w:r w:rsidRPr="00D25EC2">
        <w:t>организаций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Учреждения</w:t>
      </w:r>
      <w:r w:rsidR="00D25EC2" w:rsidRPr="00D25EC2">
        <w:t xml:space="preserve"> </w:t>
      </w:r>
      <w:r w:rsidRPr="00D25EC2">
        <w:t>представляют</w:t>
      </w:r>
      <w:r w:rsidR="00D25EC2" w:rsidRPr="00D25EC2">
        <w:t xml:space="preserve"> </w:t>
      </w:r>
      <w:r w:rsidRPr="00D25EC2">
        <w:t>решение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создании</w:t>
      </w:r>
      <w:r w:rsidR="00D25EC2" w:rsidRPr="00D25EC2">
        <w:t xml:space="preserve"> </w:t>
      </w:r>
      <w:r w:rsidRPr="00D25EC2">
        <w:t>учреждения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устав,</w:t>
      </w:r>
      <w:r w:rsidR="00D25EC2" w:rsidRPr="00D25EC2">
        <w:t xml:space="preserve"> </w:t>
      </w:r>
      <w:r w:rsidRPr="00D25EC2">
        <w:t>утвержденный</w:t>
      </w:r>
      <w:r w:rsidR="00D25EC2" w:rsidRPr="00D25EC2">
        <w:t xml:space="preserve"> </w:t>
      </w:r>
      <w:r w:rsidRPr="00D25EC2">
        <w:t>собственником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случаях,</w:t>
      </w:r>
      <w:r w:rsidR="00D25EC2" w:rsidRPr="00D25EC2">
        <w:t xml:space="preserve"> </w:t>
      </w:r>
      <w:r w:rsidRPr="00D25EC2">
        <w:t>предусмотренных</w:t>
      </w:r>
      <w:r w:rsidR="00D25EC2" w:rsidRPr="00D25EC2">
        <w:t xml:space="preserve"> </w:t>
      </w:r>
      <w:r w:rsidRPr="00D25EC2">
        <w:t>законом,</w:t>
      </w:r>
      <w:r w:rsidR="00D25EC2" w:rsidRPr="00D25EC2">
        <w:t xml:space="preserve"> </w:t>
      </w:r>
      <w:r w:rsidRPr="00D25EC2">
        <w:t>учредительным</w:t>
      </w:r>
      <w:r w:rsidR="00D25EC2" w:rsidRPr="00D25EC2">
        <w:t xml:space="preserve"> </w:t>
      </w:r>
      <w:r w:rsidRPr="00D25EC2">
        <w:t>документом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Положение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2.4 </w:t>
      </w:r>
      <w:r w:rsidR="0045047D" w:rsidRPr="00D25EC2">
        <w:t>Представляемые</w:t>
      </w:r>
      <w:r w:rsidRPr="00D25EC2">
        <w:t xml:space="preserve"> </w:t>
      </w:r>
      <w:r w:rsidR="0045047D" w:rsidRPr="00D25EC2">
        <w:t>иностранным</w:t>
      </w:r>
      <w:r w:rsidRPr="00D25EC2">
        <w:t xml:space="preserve"> </w:t>
      </w:r>
      <w:r w:rsidR="0045047D" w:rsidRPr="00D25EC2">
        <w:t>юридическим</w:t>
      </w:r>
      <w:r w:rsidRPr="00D25EC2">
        <w:t xml:space="preserve"> </w:t>
      </w:r>
      <w:r w:rsidR="0045047D" w:rsidRPr="00D25EC2">
        <w:t>лицом</w:t>
      </w:r>
      <w:r w:rsidRPr="00D25EC2">
        <w:t xml:space="preserve"> </w:t>
      </w:r>
      <w:r w:rsidR="0045047D" w:rsidRPr="00D25EC2">
        <w:t>учредительные</w:t>
      </w:r>
      <w:r w:rsidRPr="00D25EC2">
        <w:t xml:space="preserve"> </w:t>
      </w:r>
      <w:r w:rsidR="0045047D" w:rsidRPr="00D25EC2">
        <w:t>документы</w:t>
      </w:r>
      <w:r w:rsidRPr="00D25EC2">
        <w:t xml:space="preserve"> </w:t>
      </w:r>
      <w:r w:rsidR="0045047D" w:rsidRPr="00D25EC2">
        <w:t>подчиняются</w:t>
      </w:r>
      <w:r w:rsidRPr="00D25EC2">
        <w:t xml:space="preserve"> </w:t>
      </w:r>
      <w:r w:rsidR="0045047D" w:rsidRPr="00D25EC2">
        <w:t>личному</w:t>
      </w:r>
      <w:r w:rsidRPr="00D25EC2">
        <w:t xml:space="preserve"> </w:t>
      </w:r>
      <w:r w:rsidR="0045047D" w:rsidRPr="00D25EC2">
        <w:t>закону</w:t>
      </w:r>
      <w:r w:rsidRPr="00D25EC2">
        <w:t xml:space="preserve"> </w:t>
      </w:r>
      <w:r w:rsidR="0045047D" w:rsidRPr="00D25EC2">
        <w:t>юридического</w:t>
      </w:r>
      <w:r w:rsidRPr="00D25EC2">
        <w:t xml:space="preserve"> </w:t>
      </w:r>
      <w:r w:rsidR="0045047D" w:rsidRPr="00D25EC2">
        <w:t>лица</w:t>
      </w:r>
      <w:r w:rsidRPr="00D25EC2">
        <w:t xml:space="preserve"> </w:t>
      </w:r>
      <w:r w:rsidR="0045047D" w:rsidRPr="00D25EC2">
        <w:t>и</w:t>
      </w:r>
      <w:r w:rsidRPr="00D25EC2">
        <w:t xml:space="preserve"> </w:t>
      </w:r>
      <w:r w:rsidR="0045047D" w:rsidRPr="00D25EC2">
        <w:t>отвечают</w:t>
      </w:r>
      <w:r w:rsidRPr="00D25EC2">
        <w:t xml:space="preserve"> </w:t>
      </w:r>
      <w:r w:rsidR="0045047D" w:rsidRPr="00D25EC2">
        <w:t>требованиям</w:t>
      </w:r>
      <w:r w:rsidRPr="00D25EC2">
        <w:t xml:space="preserve"> </w:t>
      </w:r>
      <w:r w:rsidR="0045047D" w:rsidRPr="00D25EC2">
        <w:t>права</w:t>
      </w:r>
      <w:r w:rsidRPr="00D25EC2">
        <w:t xml:space="preserve"> </w:t>
      </w:r>
      <w:r w:rsidR="0045047D" w:rsidRPr="00D25EC2">
        <w:t>страны,</w:t>
      </w:r>
      <w:r w:rsidRPr="00D25EC2">
        <w:t xml:space="preserve"> </w:t>
      </w:r>
      <w:r w:rsidR="0045047D" w:rsidRPr="00D25EC2">
        <w:t>где</w:t>
      </w:r>
      <w:r w:rsidRPr="00D25EC2">
        <w:t xml:space="preserve"> </w:t>
      </w:r>
      <w:r w:rsidR="0045047D" w:rsidRPr="00D25EC2">
        <w:t>учреждено</w:t>
      </w:r>
      <w:r w:rsidRPr="00D25EC2">
        <w:t xml:space="preserve"> </w:t>
      </w:r>
      <w:r w:rsidR="0045047D" w:rsidRPr="00D25EC2">
        <w:t>юридическое</w:t>
      </w:r>
      <w:r w:rsidRPr="00D25EC2">
        <w:t xml:space="preserve"> </w:t>
      </w:r>
      <w:r w:rsidR="0045047D" w:rsidRPr="00D25EC2">
        <w:t>лицо</w:t>
      </w:r>
      <w:r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Если</w:t>
      </w:r>
      <w:r w:rsidR="00D25EC2" w:rsidRPr="00D25EC2">
        <w:t xml:space="preserve"> </w:t>
      </w:r>
      <w:r w:rsidRPr="00D25EC2">
        <w:t>учредительный</w:t>
      </w:r>
      <w:r w:rsidR="00D25EC2" w:rsidRPr="00D25EC2">
        <w:t xml:space="preserve"> </w:t>
      </w:r>
      <w:r w:rsidRPr="00D25EC2">
        <w:t>документ</w:t>
      </w:r>
      <w:r w:rsidR="00D25EC2" w:rsidRPr="00D25EC2">
        <w:t xml:space="preserve"> </w:t>
      </w:r>
      <w:r w:rsidRPr="00D25EC2">
        <w:t>был</w:t>
      </w:r>
      <w:r w:rsidR="00D25EC2" w:rsidRPr="00D25EC2">
        <w:t xml:space="preserve"> </w:t>
      </w:r>
      <w:r w:rsidRPr="00D25EC2">
        <w:t>составлен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государства,</w:t>
      </w:r>
      <w:r w:rsidR="00D25EC2" w:rsidRPr="00D25EC2">
        <w:t xml:space="preserve"> </w:t>
      </w:r>
      <w:r w:rsidRPr="00D25EC2">
        <w:t>являющегося</w:t>
      </w:r>
      <w:r w:rsidR="00D25EC2" w:rsidRPr="00D25EC2">
        <w:t xml:space="preserve"> </w:t>
      </w:r>
      <w:r w:rsidRPr="00D25EC2">
        <w:t>участником</w:t>
      </w:r>
      <w:r w:rsidR="00D25EC2" w:rsidRPr="00D25EC2">
        <w:t xml:space="preserve"> </w:t>
      </w:r>
      <w:r w:rsidRPr="00D25EC2">
        <w:t>Гаагской</w:t>
      </w:r>
      <w:r w:rsidR="00D25EC2" w:rsidRPr="00D25EC2">
        <w:t xml:space="preserve"> </w:t>
      </w:r>
      <w:r w:rsidRPr="00D25EC2">
        <w:t>конвенции</w:t>
      </w:r>
      <w:r w:rsidR="00D25EC2" w:rsidRPr="00D25EC2">
        <w:t xml:space="preserve"> </w:t>
      </w:r>
      <w:r w:rsidRPr="00D25EC2">
        <w:t>1961г</w:t>
      </w:r>
      <w:r w:rsidR="00D25EC2" w:rsidRPr="00D25EC2">
        <w:t xml:space="preserve">., </w:t>
      </w:r>
      <w:r w:rsidRPr="00D25EC2">
        <w:t>на</w:t>
      </w:r>
      <w:r w:rsidR="00D25EC2" w:rsidRPr="00D25EC2">
        <w:t xml:space="preserve"> </w:t>
      </w:r>
      <w:r w:rsidRPr="00D25EC2">
        <w:t>нем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проставлен</w:t>
      </w:r>
      <w:r w:rsidR="00D25EC2" w:rsidRPr="00D25EC2">
        <w:t xml:space="preserve"> </w:t>
      </w:r>
      <w:r w:rsidRPr="00D25EC2">
        <w:t>апостиль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Учредительные</w:t>
      </w:r>
      <w:r w:rsidR="00D25EC2" w:rsidRPr="00D25EC2">
        <w:t xml:space="preserve"> </w:t>
      </w:r>
      <w:r w:rsidRPr="00D25EC2">
        <w:t>документы,</w:t>
      </w:r>
      <w:r w:rsidR="00D25EC2" w:rsidRPr="00D25EC2">
        <w:t xml:space="preserve"> </w:t>
      </w:r>
      <w:r w:rsidRPr="00D25EC2">
        <w:t>оформленные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стран,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входящих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число</w:t>
      </w:r>
      <w:r w:rsidR="00D25EC2" w:rsidRPr="00D25EC2">
        <w:t xml:space="preserve"> </w:t>
      </w:r>
      <w:r w:rsidRPr="00D25EC2">
        <w:t>участников</w:t>
      </w:r>
      <w:r w:rsidR="00D25EC2" w:rsidRPr="00D25EC2">
        <w:t xml:space="preserve"> </w:t>
      </w:r>
      <w:r w:rsidRPr="00D25EC2">
        <w:t>названной</w:t>
      </w:r>
      <w:r w:rsidR="00D25EC2" w:rsidRPr="00D25EC2">
        <w:t xml:space="preserve"> </w:t>
      </w:r>
      <w:r w:rsidRPr="00D25EC2">
        <w:t>конвенции,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имеющих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Россией</w:t>
      </w:r>
      <w:r w:rsidR="00D25EC2" w:rsidRPr="00D25EC2">
        <w:t xml:space="preserve"> </w:t>
      </w:r>
      <w:r w:rsidRPr="00D25EC2">
        <w:t>двухстороннего</w:t>
      </w:r>
      <w:r w:rsidR="00D25EC2" w:rsidRPr="00D25EC2">
        <w:t xml:space="preserve"> </w:t>
      </w:r>
      <w:r w:rsidRPr="00D25EC2">
        <w:t>соглашения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правовой</w:t>
      </w:r>
      <w:r w:rsidR="00D25EC2" w:rsidRPr="00D25EC2">
        <w:t xml:space="preserve"> </w:t>
      </w:r>
      <w:r w:rsidRPr="00D25EC2">
        <w:t>помощи,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легализованы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случае,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государство,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котором</w:t>
      </w:r>
      <w:r w:rsidR="00D25EC2" w:rsidRPr="00D25EC2">
        <w:t xml:space="preserve"> </w:t>
      </w:r>
      <w:r w:rsidRPr="00D25EC2">
        <w:t>были</w:t>
      </w:r>
      <w:r w:rsidR="00D25EC2" w:rsidRPr="00D25EC2">
        <w:t xml:space="preserve"> </w:t>
      </w:r>
      <w:r w:rsidRPr="00D25EC2">
        <w:t>зарегистрированы</w:t>
      </w:r>
      <w:r w:rsidR="00D25EC2" w:rsidRPr="00D25EC2">
        <w:t xml:space="preserve"> </w:t>
      </w:r>
      <w:r w:rsidRPr="00D25EC2">
        <w:t>учредительные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лица,</w:t>
      </w:r>
      <w:r w:rsidR="00D25EC2" w:rsidRPr="00D25EC2">
        <w:t xml:space="preserve"> </w:t>
      </w:r>
      <w:r w:rsidRPr="00D25EC2">
        <w:t>имеет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Россией</w:t>
      </w:r>
      <w:r w:rsidR="00D25EC2" w:rsidRPr="00D25EC2">
        <w:t xml:space="preserve"> </w:t>
      </w:r>
      <w:r w:rsidRPr="00D25EC2">
        <w:t>двухстороннее</w:t>
      </w:r>
      <w:r w:rsidR="00D25EC2" w:rsidRPr="00D25EC2">
        <w:t xml:space="preserve"> </w:t>
      </w:r>
      <w:r w:rsidRPr="00D25EC2">
        <w:t>соглашение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правовой</w:t>
      </w:r>
      <w:r w:rsidR="00D25EC2" w:rsidRPr="00D25EC2">
        <w:t xml:space="preserve"> </w:t>
      </w:r>
      <w:r w:rsidRPr="00D25EC2">
        <w:t>помощи,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содержанием</w:t>
      </w:r>
      <w:r w:rsidR="00D25EC2" w:rsidRPr="00D25EC2">
        <w:t xml:space="preserve"> </w:t>
      </w:r>
      <w:r w:rsidRPr="00D25EC2">
        <w:t>соглашения</w:t>
      </w:r>
      <w:r w:rsidR="00D25EC2" w:rsidRPr="00D25EC2">
        <w:t xml:space="preserve"> </w:t>
      </w:r>
      <w:r w:rsidRPr="00D25EC2">
        <w:t>подтверждается</w:t>
      </w:r>
      <w:r w:rsidR="00D25EC2" w:rsidRPr="00D25EC2">
        <w:t xml:space="preserve"> </w:t>
      </w:r>
      <w:r w:rsidRPr="00D25EC2">
        <w:t>отсутствие</w:t>
      </w:r>
      <w:r w:rsidR="00D25EC2" w:rsidRPr="00D25EC2">
        <w:t xml:space="preserve"> </w:t>
      </w:r>
      <w:r w:rsidRPr="00D25EC2">
        <w:t>необходимости</w:t>
      </w:r>
      <w:r w:rsidR="00D25EC2" w:rsidRPr="00D25EC2">
        <w:t xml:space="preserve"> </w:t>
      </w:r>
      <w:r w:rsidRPr="00D25EC2">
        <w:t>легализации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проставления</w:t>
      </w:r>
      <w:r w:rsidR="00D25EC2" w:rsidRPr="00D25EC2">
        <w:t xml:space="preserve"> </w:t>
      </w:r>
      <w:r w:rsidRPr="00D25EC2">
        <w:t>апостиля,</w:t>
      </w:r>
      <w:r w:rsidR="00D25EC2" w:rsidRPr="00D25EC2">
        <w:t xml:space="preserve"> </w:t>
      </w:r>
      <w:r w:rsidRPr="00D25EC2">
        <w:t>документы,</w:t>
      </w:r>
      <w:r w:rsidR="00D25EC2" w:rsidRPr="00D25EC2">
        <w:t xml:space="preserve"> </w:t>
      </w:r>
      <w:r w:rsidRPr="00D25EC2">
        <w:t>изготовленные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засвидетельствованные</w:t>
      </w:r>
      <w:r w:rsidR="00D25EC2" w:rsidRPr="00D25EC2">
        <w:t xml:space="preserve"> </w:t>
      </w:r>
      <w:r w:rsidRPr="00D25EC2">
        <w:t>учреждением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специально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то</w:t>
      </w:r>
      <w:r w:rsidR="00D25EC2" w:rsidRPr="00D25EC2">
        <w:t xml:space="preserve"> </w:t>
      </w:r>
      <w:r w:rsidRPr="00D25EC2">
        <w:t>уполномоченным</w:t>
      </w:r>
      <w:r w:rsidR="00D25EC2" w:rsidRPr="00D25EC2">
        <w:t xml:space="preserve"> </w:t>
      </w:r>
      <w:r w:rsidRPr="00D25EC2">
        <w:t>лицом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пределах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компетенции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установленной</w:t>
      </w:r>
      <w:r w:rsidR="00D25EC2" w:rsidRPr="00D25EC2">
        <w:t xml:space="preserve"> </w:t>
      </w:r>
      <w:r w:rsidRPr="00D25EC2">
        <w:t>форме,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приниматься</w:t>
      </w:r>
      <w:r w:rsidR="00D25EC2" w:rsidRPr="00D25EC2">
        <w:t xml:space="preserve"> </w:t>
      </w:r>
      <w:r w:rsidRPr="00D25EC2">
        <w:t>без</w:t>
      </w:r>
      <w:r w:rsidR="00D25EC2" w:rsidRPr="00D25EC2">
        <w:t xml:space="preserve"> </w:t>
      </w:r>
      <w:r w:rsidRPr="00D25EC2">
        <w:t>какого-либо</w:t>
      </w:r>
      <w:r w:rsidR="00D25EC2" w:rsidRPr="00D25EC2">
        <w:t xml:space="preserve"> </w:t>
      </w:r>
      <w:r w:rsidRPr="00D25EC2">
        <w:t>специального</w:t>
      </w:r>
      <w:r w:rsidR="00D25EC2" w:rsidRPr="00D25EC2">
        <w:t xml:space="preserve"> </w:t>
      </w:r>
      <w:r w:rsidRPr="00D25EC2">
        <w:t>удостоверения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Документы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апостиль,</w:t>
      </w:r>
      <w:r w:rsidR="00D25EC2" w:rsidRPr="00D25EC2">
        <w:t xml:space="preserve"> </w:t>
      </w:r>
      <w:r w:rsidRPr="00D25EC2">
        <w:t>составленные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иностранном</w:t>
      </w:r>
      <w:r w:rsidR="00D25EC2" w:rsidRPr="00D25EC2">
        <w:t xml:space="preserve"> </w:t>
      </w:r>
      <w:r w:rsidRPr="00D25EC2">
        <w:t>языке,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сопровождаться</w:t>
      </w:r>
      <w:r w:rsidR="00D25EC2" w:rsidRPr="00D25EC2">
        <w:t xml:space="preserve"> </w:t>
      </w:r>
      <w:r w:rsidRPr="00D25EC2">
        <w:t>переводом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русский</w:t>
      </w:r>
      <w:r w:rsidR="00D25EC2" w:rsidRPr="00D25EC2">
        <w:t xml:space="preserve"> </w:t>
      </w:r>
      <w:r w:rsidRPr="00D25EC2">
        <w:t>язык,</w:t>
      </w:r>
      <w:r w:rsidR="00D25EC2" w:rsidRPr="00D25EC2">
        <w:t xml:space="preserve"> </w:t>
      </w:r>
      <w:r w:rsidRPr="00D25EC2">
        <w:t>верность</w:t>
      </w:r>
      <w:r w:rsidR="00D25EC2" w:rsidRPr="00D25EC2">
        <w:t xml:space="preserve"> </w:t>
      </w:r>
      <w:r w:rsidRPr="00D25EC2">
        <w:t>которого</w:t>
      </w:r>
      <w:r w:rsidR="00D25EC2" w:rsidRPr="00D25EC2">
        <w:t xml:space="preserve"> </w:t>
      </w:r>
      <w:r w:rsidRPr="00D25EC2">
        <w:t>должна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удостоверена</w:t>
      </w:r>
      <w:r w:rsidR="00D25EC2" w:rsidRPr="00D25EC2">
        <w:t xml:space="preserve"> </w:t>
      </w:r>
      <w:r w:rsidRPr="00D25EC2">
        <w:t>нотариально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Представительство</w:t>
      </w:r>
      <w:r w:rsidR="00D25EC2" w:rsidRPr="00D25EC2">
        <w:rPr>
          <w:b/>
          <w:bCs/>
          <w:i/>
          <w:iCs/>
        </w:rPr>
        <w:t>.</w:t>
      </w:r>
    </w:p>
    <w:p w:rsidR="0045047D" w:rsidRPr="00D25EC2" w:rsidRDefault="0045047D" w:rsidP="00D25EC2">
      <w:pPr>
        <w:tabs>
          <w:tab w:val="left" w:pos="726"/>
        </w:tabs>
      </w:pPr>
      <w:r w:rsidRPr="00D25EC2">
        <w:t>Представительство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основано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доверенности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законе</w:t>
      </w:r>
    </w:p>
    <w:p w:rsidR="0045047D" w:rsidRPr="00D25EC2" w:rsidRDefault="0045047D" w:rsidP="00D25EC2">
      <w:pPr>
        <w:tabs>
          <w:tab w:val="left" w:pos="726"/>
        </w:tabs>
      </w:pPr>
      <w:r w:rsidRPr="00D25EC2">
        <w:t>1</w:t>
      </w:r>
      <w:r w:rsidR="00D25EC2" w:rsidRPr="00D25EC2">
        <w:t xml:space="preserve">. </w:t>
      </w:r>
      <w:r w:rsidRPr="00D25EC2">
        <w:t>Представительство</w:t>
      </w:r>
      <w:r w:rsidR="00D25EC2" w:rsidRPr="00D25EC2">
        <w:t xml:space="preserve"> </w:t>
      </w:r>
      <w:r w:rsidRPr="00D25EC2">
        <w:t>основанное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доверенности</w:t>
      </w:r>
      <w:r w:rsid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Доверенность</w:t>
      </w:r>
      <w:r w:rsidR="00D25EC2" w:rsidRPr="00D25EC2">
        <w:t xml:space="preserve"> </w:t>
      </w:r>
      <w:r w:rsidRPr="00D25EC2">
        <w:t>представляется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двух</w:t>
      </w:r>
      <w:r w:rsidR="00D25EC2" w:rsidRPr="00D25EC2">
        <w:t xml:space="preserve"> </w:t>
      </w:r>
      <w:r w:rsidRPr="00D25EC2">
        <w:t>экземплярах</w:t>
      </w:r>
      <w:r w:rsidR="00D25EC2" w:rsidRPr="00D25EC2">
        <w:t xml:space="preserve">: </w:t>
      </w:r>
      <w:r w:rsidRPr="00D25EC2">
        <w:t>подлинник</w:t>
      </w:r>
      <w:r w:rsidR="00D25EC2">
        <w:t xml:space="preserve"> (</w:t>
      </w:r>
      <w:r w:rsidRPr="00D25EC2">
        <w:t>возвращается</w:t>
      </w:r>
      <w:r w:rsidR="00D25EC2" w:rsidRPr="00D25EC2">
        <w:t xml:space="preserve"> </w:t>
      </w:r>
      <w:r w:rsidRPr="00D25EC2">
        <w:t>после</w:t>
      </w:r>
      <w:r w:rsidR="00D25EC2" w:rsidRPr="00D25EC2">
        <w:t xml:space="preserve"> </w:t>
      </w:r>
      <w:r w:rsidRPr="00D25EC2">
        <w:t>проверки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соответствие</w:t>
      </w:r>
      <w:r w:rsidR="00D25EC2" w:rsidRPr="00D25EC2">
        <w:t xml:space="preserve"> </w:t>
      </w:r>
      <w:r w:rsidRPr="00D25EC2">
        <w:t>копии</w:t>
      </w:r>
      <w:r w:rsidR="00D25EC2" w:rsidRPr="00D25EC2">
        <w:t xml:space="preserve">) </w:t>
      </w:r>
      <w:r w:rsidRPr="00D25EC2">
        <w:t>и</w:t>
      </w:r>
      <w:r w:rsidR="00D25EC2" w:rsidRPr="00D25EC2">
        <w:t xml:space="preserve"> </w:t>
      </w:r>
      <w:r w:rsidRPr="00D25EC2">
        <w:t>копия,</w:t>
      </w:r>
      <w:r w:rsidR="00D25EC2" w:rsidRPr="00D25EC2">
        <w:t xml:space="preserve"> </w:t>
      </w:r>
      <w:r w:rsidRPr="00D25EC2">
        <w:t>либо</w:t>
      </w:r>
      <w:r w:rsidR="00D25EC2" w:rsidRPr="00D25EC2">
        <w:t xml:space="preserve"> </w:t>
      </w:r>
      <w:r w:rsidRPr="00D25EC2">
        <w:t>нотариально</w:t>
      </w:r>
      <w:r w:rsidR="00D25EC2" w:rsidRPr="00D25EC2">
        <w:t xml:space="preserve"> </w:t>
      </w:r>
      <w:r w:rsidRPr="00D25EC2">
        <w:t>удостоверенная</w:t>
      </w:r>
      <w:r w:rsidR="00D25EC2" w:rsidRPr="00D25EC2">
        <w:t xml:space="preserve"> </w:t>
      </w:r>
      <w:r w:rsidRPr="00D25EC2">
        <w:t>копия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При</w:t>
      </w:r>
      <w:r w:rsidR="00D25EC2" w:rsidRPr="00D25EC2">
        <w:t xml:space="preserve"> </w:t>
      </w:r>
      <w:r w:rsidRPr="00D25EC2">
        <w:t>предъявлении</w:t>
      </w:r>
      <w:r w:rsidR="00D25EC2" w:rsidRPr="00D25EC2">
        <w:t xml:space="preserve"> </w:t>
      </w:r>
      <w:r w:rsidRPr="00D25EC2">
        <w:t>доверенности</w:t>
      </w:r>
      <w:r w:rsidR="00D25EC2" w:rsidRPr="00D25EC2">
        <w:t xml:space="preserve"> </w:t>
      </w:r>
      <w:r w:rsidRPr="00D25EC2">
        <w:t>сотрудник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проверить</w:t>
      </w:r>
      <w:r w:rsidR="00D25EC2" w:rsidRPr="00D25EC2">
        <w:t xml:space="preserve"> </w:t>
      </w:r>
      <w:r w:rsidRPr="00D25EC2">
        <w:t>соответствие</w:t>
      </w:r>
      <w:r w:rsidR="00D25EC2" w:rsidRPr="00D25EC2">
        <w:t xml:space="preserve"> </w:t>
      </w:r>
      <w:r w:rsidRPr="00D25EC2">
        <w:t>указанных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доверенности</w:t>
      </w:r>
      <w:r w:rsidR="00D25EC2" w:rsidRPr="00D25EC2">
        <w:t xml:space="preserve"> </w:t>
      </w:r>
      <w:r w:rsidRPr="00D25EC2">
        <w:t>полномочий</w:t>
      </w:r>
      <w:r w:rsidR="00D25EC2" w:rsidRPr="00D25EC2">
        <w:t xml:space="preserve"> </w:t>
      </w:r>
      <w:r w:rsidRPr="00D25EC2">
        <w:t>тем</w:t>
      </w:r>
      <w:r w:rsidR="00D25EC2" w:rsidRPr="00D25EC2">
        <w:t xml:space="preserve"> </w:t>
      </w:r>
      <w:r w:rsidRPr="00D25EC2">
        <w:t>действиям,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совершает</w:t>
      </w:r>
      <w:r w:rsidR="00D25EC2" w:rsidRPr="00D25EC2">
        <w:t xml:space="preserve"> </w:t>
      </w:r>
      <w:r w:rsidRPr="00D25EC2">
        <w:t>представитель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предъявленной</w:t>
      </w:r>
      <w:r w:rsidR="00D25EC2" w:rsidRPr="00D25EC2">
        <w:t xml:space="preserve"> </w:t>
      </w:r>
      <w:r w:rsidRPr="00D25EC2">
        <w:t>доверенности,</w:t>
      </w:r>
      <w:r w:rsidR="00D25EC2" w:rsidRPr="00D25EC2">
        <w:t xml:space="preserve"> </w:t>
      </w:r>
      <w:r w:rsidRPr="00D25EC2">
        <w:t>соответствие</w:t>
      </w:r>
      <w:r w:rsidR="00D25EC2" w:rsidRPr="00D25EC2">
        <w:t xml:space="preserve"> </w:t>
      </w:r>
      <w:r w:rsidRPr="00D25EC2">
        <w:t>лица,</w:t>
      </w:r>
      <w:r w:rsidR="00D25EC2" w:rsidRPr="00D25EC2">
        <w:t xml:space="preserve"> </w:t>
      </w:r>
      <w:r w:rsidRPr="00D25EC2">
        <w:t>указанного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доверенности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качестве</w:t>
      </w:r>
      <w:r w:rsidR="00D25EC2" w:rsidRPr="00D25EC2">
        <w:t xml:space="preserve"> </w:t>
      </w:r>
      <w:r w:rsidRPr="00D25EC2">
        <w:t>представителя,</w:t>
      </w:r>
      <w:r w:rsidR="00D25EC2" w:rsidRPr="00D25EC2">
        <w:t xml:space="preserve"> </w:t>
      </w:r>
      <w:r w:rsidRPr="00D25EC2">
        <w:t>тому</w:t>
      </w:r>
      <w:r w:rsidR="00D25EC2" w:rsidRPr="00D25EC2">
        <w:t xml:space="preserve"> </w:t>
      </w:r>
      <w:r w:rsidRPr="00D25EC2">
        <w:t>лицу,</w:t>
      </w:r>
      <w:r w:rsidR="00D25EC2" w:rsidRPr="00D25EC2">
        <w:t xml:space="preserve"> </w:t>
      </w:r>
      <w:r w:rsidRPr="00D25EC2">
        <w:t>которое</w:t>
      </w:r>
      <w:r w:rsidR="00D25EC2" w:rsidRPr="00D25EC2">
        <w:t xml:space="preserve"> </w:t>
      </w:r>
      <w:r w:rsidRPr="00D25EC2">
        <w:t>представило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отсутствие</w:t>
      </w:r>
      <w:r w:rsidR="00D25EC2" w:rsidRPr="00D25EC2">
        <w:t xml:space="preserve"> </w:t>
      </w:r>
      <w:r w:rsidRPr="00D25EC2">
        <w:t>подчисток,</w:t>
      </w:r>
      <w:r w:rsidR="00D25EC2" w:rsidRPr="00D25EC2">
        <w:t xml:space="preserve"> </w:t>
      </w:r>
      <w:r w:rsidRPr="00D25EC2">
        <w:t>приписок,</w:t>
      </w:r>
      <w:r w:rsidR="00D25EC2" w:rsidRPr="00D25EC2">
        <w:t xml:space="preserve"> </w:t>
      </w:r>
      <w:r w:rsidRPr="00D25EC2">
        <w:t>зачеркнутых</w:t>
      </w:r>
      <w:r w:rsidR="00D25EC2" w:rsidRPr="00D25EC2">
        <w:t xml:space="preserve"> </w:t>
      </w:r>
      <w:r w:rsidRPr="00D25EC2">
        <w:t>слов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оговоренных</w:t>
      </w:r>
      <w:r w:rsidR="00D25EC2" w:rsidRPr="00D25EC2">
        <w:t xml:space="preserve"> </w:t>
      </w:r>
      <w:r w:rsidRPr="00D25EC2">
        <w:t>исправлений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Все</w:t>
      </w:r>
      <w:r w:rsidR="00D25EC2" w:rsidRPr="00D25EC2">
        <w:t xml:space="preserve"> </w:t>
      </w:r>
      <w:r w:rsidRPr="00D25EC2">
        <w:t>другие</w:t>
      </w:r>
      <w:r w:rsidR="00D25EC2" w:rsidRPr="00D25EC2">
        <w:t xml:space="preserve"> </w:t>
      </w:r>
      <w:r w:rsidRPr="00D25EC2">
        <w:t>необходимые</w:t>
      </w:r>
      <w:r w:rsidR="00D25EC2" w:rsidRPr="00D25EC2">
        <w:t xml:space="preserve"> </w:t>
      </w:r>
      <w:r w:rsidRPr="00D25EC2">
        <w:t>реквизиты</w:t>
      </w:r>
      <w:r w:rsidR="00D25EC2">
        <w:t xml:space="preserve"> (</w:t>
      </w:r>
      <w:r w:rsidRPr="00D25EC2">
        <w:t>сведения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доверителе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представителе,</w:t>
      </w:r>
      <w:r w:rsidR="00D25EC2" w:rsidRPr="00D25EC2">
        <w:t xml:space="preserve"> </w:t>
      </w:r>
      <w:r w:rsidRPr="00D25EC2">
        <w:t>срок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доверенности,</w:t>
      </w:r>
      <w:r w:rsidR="00D25EC2" w:rsidRPr="00D25EC2">
        <w:t xml:space="preserve"> </w:t>
      </w:r>
      <w:r w:rsidRPr="00D25EC2">
        <w:t>дата</w:t>
      </w:r>
      <w:r w:rsidR="00D25EC2" w:rsidRPr="00D25EC2">
        <w:t xml:space="preserve"> </w:t>
      </w:r>
      <w:r w:rsidRPr="00D25EC2">
        <w:t>ее</w:t>
      </w:r>
      <w:r w:rsidR="00D25EC2" w:rsidRPr="00D25EC2">
        <w:t xml:space="preserve"> </w:t>
      </w:r>
      <w:r w:rsidRPr="00D25EC2">
        <w:t>выдачи</w:t>
      </w:r>
      <w:r w:rsidR="00D25EC2" w:rsidRPr="00D25EC2">
        <w:t xml:space="preserve">)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отражены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доверенности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</w:t>
      </w:r>
      <w:r w:rsidR="00D25EC2">
        <w:t>.2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</w:t>
      </w:r>
      <w:r w:rsidR="00D25EC2">
        <w:t>.2</w:t>
      </w:r>
      <w:r w:rsidRPr="00D25EC2">
        <w:t>2</w:t>
      </w:r>
      <w:r w:rsidR="00D25EC2" w:rsidRPr="00D25EC2">
        <w:t xml:space="preserve"> </w:t>
      </w:r>
      <w:r w:rsidRPr="00D25EC2">
        <w:t>Методических</w:t>
      </w:r>
      <w:r w:rsidR="00D25EC2" w:rsidRPr="00D25EC2">
        <w:t xml:space="preserve"> </w:t>
      </w:r>
      <w:r w:rsidRPr="00D25EC2">
        <w:t>рекомендаций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совершению</w:t>
      </w:r>
      <w:r w:rsidR="00D25EC2" w:rsidRPr="00D25EC2">
        <w:t xml:space="preserve"> </w:t>
      </w:r>
      <w:r w:rsidRPr="00D25EC2">
        <w:t>отдельных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нотариальных</w:t>
      </w:r>
      <w:r w:rsidR="00D25EC2" w:rsidRPr="00D25EC2">
        <w:t xml:space="preserve"> </w:t>
      </w:r>
      <w:r w:rsidRPr="00D25EC2">
        <w:t>действий</w:t>
      </w:r>
      <w:r w:rsidR="00D25EC2" w:rsidRPr="00D25EC2">
        <w:t xml:space="preserve"> </w:t>
      </w:r>
      <w:r w:rsidRPr="00D25EC2">
        <w:t>нотариусами</w:t>
      </w:r>
      <w:r w:rsidR="00D25EC2" w:rsidRPr="00D25EC2">
        <w:t xml:space="preserve"> </w:t>
      </w:r>
      <w:r w:rsidRPr="00D25EC2">
        <w:t>РФ,</w:t>
      </w:r>
      <w:r w:rsidR="00D25EC2" w:rsidRPr="00D25EC2">
        <w:t xml:space="preserve"> </w:t>
      </w:r>
      <w:r w:rsidRPr="00D25EC2">
        <w:t>утвержденных</w:t>
      </w:r>
      <w:r w:rsidR="00D25EC2" w:rsidRPr="00D25EC2">
        <w:t xml:space="preserve"> </w:t>
      </w:r>
      <w:r w:rsidRPr="00D25EC2">
        <w:t>приказом</w:t>
      </w:r>
      <w:r w:rsidR="00D25EC2" w:rsidRPr="00D25EC2">
        <w:t xml:space="preserve"> </w:t>
      </w:r>
      <w:r w:rsidRPr="00D25EC2">
        <w:t>Министерства</w:t>
      </w:r>
      <w:r w:rsidR="00D25EC2" w:rsidRPr="00D25EC2">
        <w:t xml:space="preserve"> </w:t>
      </w:r>
      <w:r w:rsidRPr="00D25EC2">
        <w:t>юстиции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15</w:t>
      </w:r>
      <w:r w:rsidR="00D25EC2">
        <w:t>.03.20</w:t>
      </w:r>
      <w:r w:rsidRPr="00D25EC2">
        <w:t>00</w:t>
      </w:r>
      <w:r w:rsidR="00D25EC2" w:rsidRPr="00D25EC2">
        <w:t xml:space="preserve"> </w:t>
      </w:r>
      <w:r w:rsidRPr="00D25EC2">
        <w:t>№</w:t>
      </w:r>
      <w:r w:rsidR="00D25EC2" w:rsidRPr="00D25EC2">
        <w:t xml:space="preserve"> </w:t>
      </w:r>
      <w:r w:rsidRPr="00D25EC2">
        <w:t>91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Если</w:t>
      </w:r>
      <w:r w:rsidR="00D25EC2" w:rsidRPr="00D25EC2">
        <w:t xml:space="preserve"> </w:t>
      </w:r>
      <w:r w:rsidRPr="00D25EC2">
        <w:t>доверенность</w:t>
      </w:r>
      <w:r w:rsidR="00D25EC2" w:rsidRPr="00D25EC2">
        <w:t xml:space="preserve"> </w:t>
      </w:r>
      <w:r w:rsidRPr="00D25EC2">
        <w:t>была</w:t>
      </w:r>
      <w:r w:rsidR="00D25EC2" w:rsidRPr="00D25EC2">
        <w:t xml:space="preserve"> </w:t>
      </w:r>
      <w:r w:rsidRPr="00D25EC2">
        <w:t>выдана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государства,</w:t>
      </w:r>
      <w:r w:rsidR="00D25EC2" w:rsidRPr="00D25EC2">
        <w:t xml:space="preserve"> </w:t>
      </w:r>
      <w:r w:rsidRPr="00D25EC2">
        <w:t>являющегося</w:t>
      </w:r>
      <w:r w:rsidR="00D25EC2" w:rsidRPr="00D25EC2">
        <w:t xml:space="preserve"> </w:t>
      </w:r>
      <w:r w:rsidRPr="00D25EC2">
        <w:t>участником</w:t>
      </w:r>
      <w:r w:rsidR="00D25EC2" w:rsidRPr="00D25EC2">
        <w:t xml:space="preserve"> </w:t>
      </w:r>
      <w:r w:rsidRPr="00D25EC2">
        <w:t>Гаагской</w:t>
      </w:r>
      <w:r w:rsidR="00D25EC2" w:rsidRPr="00D25EC2">
        <w:t xml:space="preserve"> </w:t>
      </w:r>
      <w:r w:rsidRPr="00D25EC2">
        <w:t>конвенции</w:t>
      </w:r>
      <w:r w:rsidR="00D25EC2" w:rsidRPr="00D25EC2">
        <w:t xml:space="preserve"> </w:t>
      </w:r>
      <w:r w:rsidRPr="00D25EC2">
        <w:t>1961г</w:t>
      </w:r>
      <w:r w:rsidR="00D25EC2" w:rsidRPr="00D25EC2">
        <w:t xml:space="preserve">., </w:t>
      </w:r>
      <w:r w:rsidRPr="00D25EC2">
        <w:t>на</w:t>
      </w:r>
      <w:r w:rsidR="00D25EC2" w:rsidRPr="00D25EC2">
        <w:t xml:space="preserve"> </w:t>
      </w:r>
      <w:r w:rsidRPr="00D25EC2">
        <w:t>ней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проставлен</w:t>
      </w:r>
      <w:r w:rsidR="00D25EC2" w:rsidRPr="00D25EC2">
        <w:t xml:space="preserve"> </w:t>
      </w:r>
      <w:r w:rsidRPr="00D25EC2">
        <w:t>апостиль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Доверенности,</w:t>
      </w:r>
      <w:r w:rsidR="00D25EC2" w:rsidRPr="00D25EC2">
        <w:t xml:space="preserve"> </w:t>
      </w:r>
      <w:r w:rsidRPr="00D25EC2">
        <w:t>оформленные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стран,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входящих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число</w:t>
      </w:r>
      <w:r w:rsidR="00D25EC2" w:rsidRPr="00D25EC2">
        <w:t xml:space="preserve"> </w:t>
      </w:r>
      <w:r w:rsidRPr="00D25EC2">
        <w:t>участников</w:t>
      </w:r>
      <w:r w:rsidR="00D25EC2" w:rsidRPr="00D25EC2">
        <w:t xml:space="preserve"> </w:t>
      </w:r>
      <w:r w:rsidRPr="00D25EC2">
        <w:t>названной</w:t>
      </w:r>
      <w:r w:rsidR="00D25EC2" w:rsidRPr="00D25EC2">
        <w:t xml:space="preserve"> </w:t>
      </w:r>
      <w:r w:rsidRPr="00D25EC2">
        <w:t>конвенции,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имеющих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Россией</w:t>
      </w:r>
      <w:r w:rsidR="00D25EC2" w:rsidRPr="00D25EC2">
        <w:t xml:space="preserve"> </w:t>
      </w:r>
      <w:r w:rsidRPr="00D25EC2">
        <w:t>двухстороннего</w:t>
      </w:r>
      <w:r w:rsidR="00D25EC2" w:rsidRPr="00D25EC2">
        <w:t xml:space="preserve"> </w:t>
      </w:r>
      <w:r w:rsidRPr="00D25EC2">
        <w:t>соглашения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правовой</w:t>
      </w:r>
      <w:r w:rsidR="00D25EC2" w:rsidRPr="00D25EC2">
        <w:t xml:space="preserve"> </w:t>
      </w:r>
      <w:r w:rsidRPr="00D25EC2">
        <w:t>помощи,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легализованы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случае,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государство,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котором</w:t>
      </w:r>
      <w:r w:rsidR="00D25EC2" w:rsidRPr="00D25EC2">
        <w:t xml:space="preserve"> </w:t>
      </w:r>
      <w:r w:rsidRPr="00D25EC2">
        <w:t>была</w:t>
      </w:r>
      <w:r w:rsidR="00D25EC2" w:rsidRPr="00D25EC2">
        <w:t xml:space="preserve"> </w:t>
      </w:r>
      <w:r w:rsidRPr="00D25EC2">
        <w:t>выдана</w:t>
      </w:r>
      <w:r w:rsidR="00D25EC2" w:rsidRPr="00D25EC2">
        <w:t xml:space="preserve"> </w:t>
      </w:r>
      <w:r w:rsidRPr="00D25EC2">
        <w:t>доверенность,</w:t>
      </w:r>
      <w:r w:rsidR="00D25EC2" w:rsidRPr="00D25EC2">
        <w:t xml:space="preserve"> </w:t>
      </w:r>
      <w:r w:rsidRPr="00D25EC2">
        <w:t>имеет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Россией</w:t>
      </w:r>
      <w:r w:rsidR="00D25EC2" w:rsidRPr="00D25EC2">
        <w:t xml:space="preserve"> </w:t>
      </w:r>
      <w:r w:rsidRPr="00D25EC2">
        <w:t>двухстороннее</w:t>
      </w:r>
      <w:r w:rsidR="00D25EC2" w:rsidRPr="00D25EC2">
        <w:t xml:space="preserve"> </w:t>
      </w:r>
      <w:r w:rsidRPr="00D25EC2">
        <w:t>соглашение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правовой</w:t>
      </w:r>
      <w:r w:rsidR="00D25EC2" w:rsidRPr="00D25EC2">
        <w:t xml:space="preserve"> </w:t>
      </w:r>
      <w:r w:rsidRPr="00D25EC2">
        <w:t>помощи</w:t>
      </w:r>
      <w:r w:rsidR="00D25EC2">
        <w:t xml:space="preserve"> (</w:t>
      </w:r>
      <w:r w:rsidRPr="00D25EC2">
        <w:t>в</w:t>
      </w:r>
      <w:r w:rsidR="00D25EC2" w:rsidRPr="00D25EC2">
        <w:t xml:space="preserve"> </w:t>
      </w:r>
      <w:r w:rsidRPr="00D25EC2">
        <w:t>частности,</w:t>
      </w:r>
      <w:r w:rsidR="00D25EC2" w:rsidRPr="00D25EC2">
        <w:t xml:space="preserve"> </w:t>
      </w:r>
      <w:r w:rsidRPr="00D25EC2">
        <w:t>государства</w:t>
      </w:r>
      <w:r w:rsidR="00D25EC2" w:rsidRPr="00D25EC2">
        <w:t xml:space="preserve"> - </w:t>
      </w:r>
      <w:r w:rsidRPr="00D25EC2">
        <w:t>члены</w:t>
      </w:r>
      <w:r w:rsidR="00D25EC2" w:rsidRPr="00D25EC2">
        <w:t xml:space="preserve"> </w:t>
      </w:r>
      <w:r w:rsidRPr="00D25EC2">
        <w:t>СНГ</w:t>
      </w:r>
      <w:r w:rsidR="00D25EC2" w:rsidRPr="00D25EC2">
        <w:t xml:space="preserve">), </w:t>
      </w:r>
      <w:r w:rsidRPr="00D25EC2">
        <w:t>доверенность</w:t>
      </w:r>
      <w:r w:rsidR="00D25EC2" w:rsidRPr="00D25EC2">
        <w:t xml:space="preserve"> </w:t>
      </w:r>
      <w:r w:rsidRPr="00D25EC2">
        <w:t>принимается</w:t>
      </w:r>
      <w:r w:rsidR="00D25EC2" w:rsidRPr="00D25EC2">
        <w:t xml:space="preserve"> </w:t>
      </w:r>
      <w:r w:rsidRPr="00D25EC2">
        <w:t>без</w:t>
      </w:r>
      <w:r w:rsidR="00D25EC2" w:rsidRPr="00D25EC2">
        <w:t xml:space="preserve"> </w:t>
      </w:r>
      <w:r w:rsidRPr="00D25EC2">
        <w:t>какого-либо</w:t>
      </w:r>
      <w:r w:rsidR="00D25EC2" w:rsidRPr="00D25EC2">
        <w:t xml:space="preserve"> </w:t>
      </w:r>
      <w:r w:rsidRPr="00D25EC2">
        <w:t>специального</w:t>
      </w:r>
      <w:r w:rsidR="00D25EC2" w:rsidRPr="00D25EC2">
        <w:t xml:space="preserve"> </w:t>
      </w:r>
      <w:r w:rsidRPr="00D25EC2">
        <w:t>удостоверения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Доверенность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апостиль,</w:t>
      </w:r>
      <w:r w:rsidR="00D25EC2" w:rsidRPr="00D25EC2">
        <w:t xml:space="preserve"> </w:t>
      </w:r>
      <w:r w:rsidRPr="00D25EC2">
        <w:t>составленные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иностранном</w:t>
      </w:r>
      <w:r w:rsidR="00D25EC2" w:rsidRPr="00D25EC2">
        <w:t xml:space="preserve"> </w:t>
      </w:r>
      <w:r w:rsidRPr="00D25EC2">
        <w:t>языке,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сопровождаться</w:t>
      </w:r>
      <w:r w:rsidR="00D25EC2" w:rsidRPr="00D25EC2">
        <w:t xml:space="preserve"> </w:t>
      </w:r>
      <w:r w:rsidRPr="00D25EC2">
        <w:t>переводом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русский</w:t>
      </w:r>
      <w:r w:rsidR="00D25EC2" w:rsidRPr="00D25EC2">
        <w:t xml:space="preserve"> </w:t>
      </w:r>
      <w:r w:rsidRPr="00D25EC2">
        <w:t>язык,</w:t>
      </w:r>
      <w:r w:rsidR="00D25EC2" w:rsidRPr="00D25EC2">
        <w:t xml:space="preserve"> </w:t>
      </w:r>
      <w:r w:rsidRPr="00D25EC2">
        <w:t>верность</w:t>
      </w:r>
      <w:r w:rsidR="00D25EC2" w:rsidRPr="00D25EC2">
        <w:t xml:space="preserve"> </w:t>
      </w:r>
      <w:r w:rsidRPr="00D25EC2">
        <w:t>которого</w:t>
      </w:r>
      <w:r w:rsidR="00D25EC2" w:rsidRPr="00D25EC2">
        <w:t xml:space="preserve"> </w:t>
      </w:r>
      <w:r w:rsidRPr="00D25EC2">
        <w:t>должна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удостоверена</w:t>
      </w:r>
      <w:r w:rsidR="00D25EC2" w:rsidRPr="00D25EC2">
        <w:t xml:space="preserve"> </w:t>
      </w:r>
      <w:r w:rsidRPr="00D25EC2">
        <w:t>нотариально</w:t>
      </w:r>
      <w:r w:rsidR="00D25EC2" w:rsidRPr="00D25EC2">
        <w:t xml:space="preserve">. </w:t>
      </w:r>
      <w:r w:rsidRPr="00D25EC2">
        <w:t>Доверенность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физических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юридических</w:t>
      </w:r>
      <w:r w:rsidR="00D25EC2" w:rsidRPr="00D25EC2">
        <w:t xml:space="preserve"> </w:t>
      </w:r>
      <w:r w:rsidRPr="00D25EC2">
        <w:t>лиц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представление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получение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подлежащих</w:t>
      </w:r>
      <w:r w:rsidR="00D25EC2" w:rsidRPr="00D25EC2">
        <w:t xml:space="preserve"> </w:t>
      </w:r>
      <w:r w:rsidRPr="00D25EC2">
        <w:t>возврату</w:t>
      </w:r>
      <w:r w:rsidR="00D25EC2" w:rsidRPr="00D25EC2">
        <w:t xml:space="preserve"> </w:t>
      </w:r>
      <w:r w:rsidRPr="00D25EC2">
        <w:t>после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регистрации,</w:t>
      </w:r>
      <w:r w:rsidR="00D25EC2" w:rsidRPr="00D25EC2">
        <w:t xml:space="preserve"> </w:t>
      </w:r>
      <w:r w:rsidRPr="00D25EC2">
        <w:t>должна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нотариально</w:t>
      </w:r>
      <w:r w:rsidR="00D25EC2" w:rsidRPr="00D25EC2">
        <w:t xml:space="preserve"> </w:t>
      </w:r>
      <w:r w:rsidRPr="00D25EC2">
        <w:t>удостоверена</w:t>
      </w:r>
      <w:r w:rsidR="00D25EC2" w:rsidRPr="00D25EC2">
        <w:t>.</w:t>
      </w:r>
    </w:p>
    <w:p w:rsidR="0045047D" w:rsidRPr="00D25EC2" w:rsidRDefault="0045047D" w:rsidP="00D25EC2">
      <w:pPr>
        <w:tabs>
          <w:tab w:val="left" w:pos="726"/>
        </w:tabs>
      </w:pPr>
      <w:r w:rsidRPr="00D25EC2">
        <w:t>К</w:t>
      </w:r>
      <w:r w:rsidR="00D25EC2" w:rsidRPr="00D25EC2">
        <w:t xml:space="preserve"> </w:t>
      </w:r>
      <w:r w:rsidRPr="00D25EC2">
        <w:t>нотариально</w:t>
      </w:r>
      <w:r w:rsidR="00D25EC2" w:rsidRPr="00D25EC2">
        <w:t xml:space="preserve"> </w:t>
      </w:r>
      <w:r w:rsidRPr="00D25EC2">
        <w:t>удостоверенным</w:t>
      </w:r>
      <w:r w:rsidR="00D25EC2" w:rsidRPr="00D25EC2">
        <w:t xml:space="preserve"> </w:t>
      </w:r>
      <w:r w:rsidRPr="00D25EC2">
        <w:t>доверенностям</w:t>
      </w:r>
      <w:r w:rsidR="00D25EC2" w:rsidRPr="00D25EC2">
        <w:t xml:space="preserve"> </w:t>
      </w:r>
      <w:r w:rsidRPr="00D25EC2">
        <w:t>приравниваются</w:t>
      </w:r>
      <w:r w:rsidR="00DD3E39">
        <w:t>: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1</w:t>
      </w:r>
      <w:r w:rsidR="00D25EC2" w:rsidRPr="00D25EC2">
        <w:t xml:space="preserve">) </w:t>
      </w:r>
      <w:r w:rsidRPr="00D25EC2">
        <w:t>доверенности</w:t>
      </w:r>
      <w:r w:rsidR="00D25EC2" w:rsidRPr="00D25EC2">
        <w:t xml:space="preserve"> </w:t>
      </w:r>
      <w:r w:rsidRPr="00D25EC2">
        <w:t>военнослужащих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находящихся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излечении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госпиталях,</w:t>
      </w:r>
      <w:r w:rsidR="00D25EC2" w:rsidRPr="00D25EC2">
        <w:t xml:space="preserve"> </w:t>
      </w:r>
      <w:r w:rsidRPr="00D25EC2">
        <w:t>санаториях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военно-лечебных</w:t>
      </w:r>
      <w:r w:rsidR="00D25EC2" w:rsidRPr="00D25EC2">
        <w:t xml:space="preserve"> </w:t>
      </w:r>
      <w:r w:rsidRPr="00D25EC2">
        <w:t>учреждениях,</w:t>
      </w:r>
      <w:r w:rsidR="00D25EC2" w:rsidRPr="00D25EC2">
        <w:t xml:space="preserve"> </w:t>
      </w:r>
      <w:r w:rsidRPr="00D25EC2">
        <w:t>удостоверенные</w:t>
      </w:r>
      <w:r w:rsidR="00D25EC2" w:rsidRPr="00D25EC2">
        <w:t xml:space="preserve"> </w:t>
      </w:r>
      <w:r w:rsidRPr="00D25EC2">
        <w:t>начальником</w:t>
      </w:r>
      <w:r w:rsidR="00D25EC2" w:rsidRPr="00D25EC2">
        <w:t xml:space="preserve"> </w:t>
      </w:r>
      <w:r w:rsidRPr="00D25EC2">
        <w:t>такого</w:t>
      </w:r>
      <w:r w:rsidR="00D25EC2" w:rsidRPr="00D25EC2">
        <w:t xml:space="preserve"> </w:t>
      </w:r>
      <w:r w:rsidRPr="00D25EC2">
        <w:t>учреждения,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заместителем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медицинской</w:t>
      </w:r>
      <w:r w:rsidR="00D25EC2" w:rsidRPr="00D25EC2">
        <w:t xml:space="preserve"> </w:t>
      </w:r>
      <w:r w:rsidRPr="00D25EC2">
        <w:t>части,</w:t>
      </w:r>
      <w:r w:rsidR="00D25EC2" w:rsidRPr="00D25EC2">
        <w:t xml:space="preserve"> </w:t>
      </w:r>
      <w:r w:rsidRPr="00D25EC2">
        <w:t>старшим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дежурным</w:t>
      </w:r>
      <w:r w:rsidR="00D25EC2" w:rsidRPr="00D25EC2">
        <w:t xml:space="preserve"> </w:t>
      </w:r>
      <w:r w:rsidRPr="00D25EC2">
        <w:t>врачом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2</w:t>
      </w:r>
      <w:r w:rsidR="00D25EC2" w:rsidRPr="00D25EC2">
        <w:t xml:space="preserve">) </w:t>
      </w:r>
      <w:r w:rsidRPr="00D25EC2">
        <w:t>доверенности</w:t>
      </w:r>
      <w:r w:rsidR="00D25EC2" w:rsidRPr="00D25EC2">
        <w:t xml:space="preserve"> </w:t>
      </w:r>
      <w:r w:rsidRPr="00D25EC2">
        <w:t>военнослужащих,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пунктах</w:t>
      </w:r>
      <w:r w:rsidR="00D25EC2" w:rsidRPr="00D25EC2">
        <w:t xml:space="preserve"> </w:t>
      </w:r>
      <w:r w:rsidRPr="00D25EC2">
        <w:t>дислокации</w:t>
      </w:r>
      <w:r w:rsidR="00D25EC2" w:rsidRPr="00D25EC2">
        <w:t xml:space="preserve"> </w:t>
      </w:r>
      <w:r w:rsidRPr="00D25EC2">
        <w:t>воинских</w:t>
      </w:r>
      <w:r w:rsidR="00D25EC2" w:rsidRPr="00D25EC2">
        <w:t xml:space="preserve"> </w:t>
      </w:r>
      <w:r w:rsidRPr="00D25EC2">
        <w:t>частей,</w:t>
      </w:r>
      <w:r w:rsidR="00D25EC2" w:rsidRPr="00D25EC2">
        <w:t xml:space="preserve"> </w:t>
      </w:r>
      <w:r w:rsidRPr="00D25EC2">
        <w:t>соединений,</w:t>
      </w:r>
      <w:r w:rsidR="00D25EC2" w:rsidRPr="00D25EC2">
        <w:t xml:space="preserve"> </w:t>
      </w:r>
      <w:r w:rsidRPr="00D25EC2">
        <w:t>учреждений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военно-учебных</w:t>
      </w:r>
      <w:r w:rsidR="00D25EC2" w:rsidRPr="00D25EC2">
        <w:t xml:space="preserve"> </w:t>
      </w:r>
      <w:r w:rsidRPr="00D25EC2">
        <w:t>заведений,</w:t>
      </w:r>
      <w:r w:rsidR="00D25EC2" w:rsidRPr="00D25EC2">
        <w:t xml:space="preserve"> </w:t>
      </w:r>
      <w:r w:rsidRPr="00D25EC2">
        <w:t>где</w:t>
      </w:r>
      <w:r w:rsidR="00D25EC2" w:rsidRPr="00D25EC2">
        <w:t xml:space="preserve"> </w:t>
      </w:r>
      <w:r w:rsidRPr="00D25EC2">
        <w:t>нет</w:t>
      </w:r>
      <w:r w:rsidR="00D25EC2" w:rsidRPr="00D25EC2">
        <w:t xml:space="preserve"> </w:t>
      </w:r>
      <w:r w:rsidRPr="00D25EC2">
        <w:t>нотариальных</w:t>
      </w:r>
      <w:r w:rsidR="00D25EC2" w:rsidRPr="00D25EC2">
        <w:t xml:space="preserve"> </w:t>
      </w:r>
      <w:r w:rsidRPr="00D25EC2">
        <w:t>контор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органов,</w:t>
      </w:r>
      <w:r w:rsidR="00D25EC2" w:rsidRPr="00D25EC2">
        <w:t xml:space="preserve"> </w:t>
      </w:r>
      <w:r w:rsidRPr="00D25EC2">
        <w:t>совершающих</w:t>
      </w:r>
      <w:r w:rsidR="00D25EC2" w:rsidRPr="00D25EC2">
        <w:t xml:space="preserve"> </w:t>
      </w:r>
      <w:r w:rsidRPr="00D25EC2">
        <w:t>нотариальные</w:t>
      </w:r>
      <w:r w:rsidR="00D25EC2" w:rsidRPr="00D25EC2">
        <w:t xml:space="preserve"> </w:t>
      </w:r>
      <w:r w:rsidRPr="00D25EC2">
        <w:t>действия,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доверенности</w:t>
      </w:r>
      <w:r w:rsidR="00D25EC2" w:rsidRPr="00D25EC2">
        <w:t xml:space="preserve"> </w:t>
      </w:r>
      <w:r w:rsidRPr="00D25EC2">
        <w:t>рабочих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служащих,</w:t>
      </w:r>
      <w:r w:rsidR="00D25EC2" w:rsidRPr="00D25EC2">
        <w:t xml:space="preserve"> </w:t>
      </w:r>
      <w:r w:rsidRPr="00D25EC2">
        <w:t>членов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семей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членов</w:t>
      </w:r>
      <w:r w:rsidR="00D25EC2" w:rsidRPr="00D25EC2">
        <w:t xml:space="preserve"> </w:t>
      </w:r>
      <w:r w:rsidRPr="00D25EC2">
        <w:t>семей</w:t>
      </w:r>
      <w:r w:rsidR="00D25EC2" w:rsidRPr="00D25EC2">
        <w:t xml:space="preserve"> </w:t>
      </w:r>
      <w:r w:rsidRPr="00D25EC2">
        <w:t>военнослужащих,</w:t>
      </w:r>
      <w:r w:rsidR="00D25EC2" w:rsidRPr="00D25EC2">
        <w:t xml:space="preserve"> </w:t>
      </w:r>
      <w:r w:rsidRPr="00D25EC2">
        <w:t>удостоверенные</w:t>
      </w:r>
      <w:r w:rsidR="00D25EC2" w:rsidRPr="00D25EC2">
        <w:t xml:space="preserve"> </w:t>
      </w:r>
      <w:r w:rsidRPr="00D25EC2">
        <w:t>командиром</w:t>
      </w:r>
      <w:r w:rsidR="00D25EC2">
        <w:t xml:space="preserve"> (</w:t>
      </w:r>
      <w:r w:rsidRPr="00D25EC2">
        <w:t>начальником</w:t>
      </w:r>
      <w:r w:rsidR="00D25EC2" w:rsidRPr="00D25EC2">
        <w:t xml:space="preserve">) </w:t>
      </w:r>
      <w:r w:rsidRPr="00D25EC2">
        <w:t>этой</w:t>
      </w:r>
      <w:r w:rsidR="00D25EC2" w:rsidRPr="00D25EC2">
        <w:t xml:space="preserve"> </w:t>
      </w:r>
      <w:r w:rsidRPr="00D25EC2">
        <w:t>части,</w:t>
      </w:r>
      <w:r w:rsidR="00D25EC2" w:rsidRPr="00D25EC2">
        <w:t xml:space="preserve"> </w:t>
      </w:r>
      <w:r w:rsidRPr="00D25EC2">
        <w:t>соединения,</w:t>
      </w:r>
      <w:r w:rsidR="00D25EC2" w:rsidRPr="00D25EC2">
        <w:t xml:space="preserve"> </w:t>
      </w:r>
      <w:r w:rsidRPr="00D25EC2">
        <w:t>учреждения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заведения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3</w:t>
      </w:r>
      <w:r w:rsidR="00D25EC2" w:rsidRPr="00D25EC2">
        <w:t xml:space="preserve">) </w:t>
      </w:r>
      <w:r w:rsidRPr="00D25EC2">
        <w:t>доверенности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находящихся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местах</w:t>
      </w:r>
      <w:r w:rsidR="00D25EC2" w:rsidRPr="00D25EC2">
        <w:t xml:space="preserve"> </w:t>
      </w:r>
      <w:r w:rsidRPr="00D25EC2">
        <w:t>лишения</w:t>
      </w:r>
      <w:r w:rsidR="00D25EC2" w:rsidRPr="00D25EC2">
        <w:t xml:space="preserve"> </w:t>
      </w:r>
      <w:r w:rsidRPr="00D25EC2">
        <w:t>свободы,</w:t>
      </w:r>
      <w:r w:rsidR="00D25EC2" w:rsidRPr="00D25EC2">
        <w:t xml:space="preserve"> </w:t>
      </w:r>
      <w:r w:rsidRPr="00D25EC2">
        <w:t>удостоверенные</w:t>
      </w:r>
      <w:r w:rsidR="00D25EC2" w:rsidRPr="00D25EC2">
        <w:t xml:space="preserve"> </w:t>
      </w:r>
      <w:r w:rsidRPr="00D25EC2">
        <w:t>начальником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места</w:t>
      </w:r>
      <w:r w:rsidR="00D25EC2" w:rsidRPr="00D25EC2">
        <w:t xml:space="preserve"> </w:t>
      </w:r>
      <w:r w:rsidRPr="00D25EC2">
        <w:t>лишения</w:t>
      </w:r>
      <w:r w:rsidR="00D25EC2" w:rsidRPr="00D25EC2">
        <w:t xml:space="preserve"> </w:t>
      </w:r>
      <w:r w:rsidRPr="00D25EC2">
        <w:t>свободы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4</w:t>
      </w:r>
      <w:r w:rsidR="00D25EC2" w:rsidRPr="00D25EC2">
        <w:t xml:space="preserve">) </w:t>
      </w:r>
      <w:r w:rsidRPr="00D25EC2">
        <w:t>доверенности</w:t>
      </w:r>
      <w:r w:rsidR="00D25EC2" w:rsidRPr="00D25EC2">
        <w:t xml:space="preserve"> </w:t>
      </w:r>
      <w:r w:rsidRPr="00D25EC2">
        <w:t>совершеннолетних</w:t>
      </w:r>
      <w:r w:rsidR="00D25EC2" w:rsidRPr="00D25EC2">
        <w:t xml:space="preserve"> </w:t>
      </w:r>
      <w:r w:rsidRPr="00D25EC2">
        <w:t>дееспособных</w:t>
      </w:r>
      <w:r w:rsidR="00D25EC2" w:rsidRPr="00D25EC2">
        <w:t xml:space="preserve"> </w:t>
      </w:r>
      <w:r w:rsidRPr="00D25EC2">
        <w:t>граждан,</w:t>
      </w:r>
      <w:r w:rsidR="00D25EC2" w:rsidRPr="00D25EC2">
        <w:t xml:space="preserve"> </w:t>
      </w:r>
      <w:r w:rsidRPr="00D25EC2">
        <w:t>находящихся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учреждениях</w:t>
      </w:r>
      <w:r w:rsidR="00D25EC2" w:rsidRPr="00D25EC2">
        <w:t xml:space="preserve"> </w:t>
      </w:r>
      <w:r w:rsidRPr="00D25EC2">
        <w:t>социальной</w:t>
      </w:r>
      <w:r w:rsidR="00D25EC2" w:rsidRPr="00D25EC2">
        <w:t xml:space="preserve"> </w:t>
      </w:r>
      <w:r w:rsidRPr="00D25EC2">
        <w:t>защиты</w:t>
      </w:r>
      <w:r w:rsidR="00D25EC2" w:rsidRPr="00D25EC2">
        <w:t xml:space="preserve"> </w:t>
      </w:r>
      <w:r w:rsidRPr="00D25EC2">
        <w:t>населения,</w:t>
      </w:r>
      <w:r w:rsidR="00D25EC2" w:rsidRPr="00D25EC2">
        <w:t xml:space="preserve"> </w:t>
      </w:r>
      <w:r w:rsidRPr="00D25EC2">
        <w:t>удостоверенные</w:t>
      </w:r>
      <w:r w:rsidR="00D25EC2" w:rsidRPr="00D25EC2">
        <w:t xml:space="preserve"> </w:t>
      </w:r>
      <w:r w:rsidRPr="00D25EC2">
        <w:t>администрацией</w:t>
      </w:r>
      <w:r w:rsidR="00D25EC2" w:rsidRPr="00D25EC2">
        <w:t xml:space="preserve"> </w:t>
      </w:r>
      <w:r w:rsidRPr="00D25EC2">
        <w:t>этого</w:t>
      </w:r>
      <w:r w:rsidR="00D25EC2" w:rsidRPr="00D25EC2">
        <w:t xml:space="preserve"> </w:t>
      </w:r>
      <w:r w:rsidRPr="00D25EC2">
        <w:t>учреждения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руководителем</w:t>
      </w:r>
      <w:r w:rsidR="00D25EC2">
        <w:t xml:space="preserve"> (</w:t>
      </w:r>
      <w:r w:rsidRPr="00D25EC2">
        <w:t>заместителем</w:t>
      </w:r>
      <w:r w:rsidR="00D25EC2" w:rsidRPr="00D25EC2">
        <w:t xml:space="preserve"> </w:t>
      </w:r>
      <w:r w:rsidRPr="00D25EC2">
        <w:t>руководителя</w:t>
      </w:r>
      <w:r w:rsidR="00D25EC2" w:rsidRPr="00D25EC2">
        <w:t xml:space="preserve">) </w:t>
      </w:r>
      <w:r w:rsidRPr="00D25EC2">
        <w:t>соответствующего</w:t>
      </w:r>
      <w:r w:rsidR="00D25EC2" w:rsidRPr="00D25EC2">
        <w:t xml:space="preserve"> </w:t>
      </w:r>
      <w:r w:rsidRPr="00D25EC2">
        <w:t>органа</w:t>
      </w:r>
      <w:r w:rsidR="00D25EC2" w:rsidRPr="00D25EC2">
        <w:t xml:space="preserve"> </w:t>
      </w:r>
      <w:r w:rsidRPr="00D25EC2">
        <w:t>социальной</w:t>
      </w:r>
      <w:r w:rsidR="00D25EC2" w:rsidRPr="00D25EC2">
        <w:t xml:space="preserve"> </w:t>
      </w:r>
      <w:r w:rsidRPr="00D25EC2">
        <w:t>защиты</w:t>
      </w:r>
      <w:r w:rsidR="00D25EC2" w:rsidRPr="00D25EC2">
        <w:t xml:space="preserve"> </w:t>
      </w:r>
      <w:r w:rsidRPr="00D25EC2">
        <w:t>населения</w:t>
      </w:r>
      <w:r w:rsidR="00D25EC2" w:rsidRPr="00D25EC2">
        <w:t xml:space="preserve">; </w:t>
      </w:r>
      <w:r w:rsidRPr="00D25EC2">
        <w:t>5</w:t>
      </w:r>
      <w:r w:rsidR="00D25EC2" w:rsidRPr="00D25EC2">
        <w:t xml:space="preserve">) </w:t>
      </w:r>
      <w:r w:rsidRPr="00D25EC2">
        <w:t>доверенности,</w:t>
      </w:r>
      <w:r w:rsidR="00D25EC2" w:rsidRPr="00D25EC2">
        <w:t xml:space="preserve"> </w:t>
      </w:r>
      <w:r w:rsidRPr="00D25EC2">
        <w:t>выданные</w:t>
      </w:r>
      <w:r w:rsidR="00D25EC2" w:rsidRPr="00D25EC2">
        <w:t xml:space="preserve"> </w:t>
      </w:r>
      <w:r w:rsidRPr="00D25EC2">
        <w:t>консульскими</w:t>
      </w:r>
      <w:r w:rsidR="00D25EC2" w:rsidRPr="00D25EC2">
        <w:t xml:space="preserve"> </w:t>
      </w:r>
      <w:r w:rsidRPr="00D25EC2">
        <w:t>учреждениями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6</w:t>
      </w:r>
      <w:r w:rsidR="00D25EC2" w:rsidRPr="00D25EC2">
        <w:t xml:space="preserve">) </w:t>
      </w:r>
      <w:r w:rsidRPr="00D25EC2">
        <w:t>доверенности,</w:t>
      </w:r>
      <w:r w:rsidR="00D25EC2" w:rsidRPr="00D25EC2">
        <w:t xml:space="preserve"> </w:t>
      </w:r>
      <w:r w:rsidRPr="00D25EC2">
        <w:t>выданные</w:t>
      </w:r>
      <w:r w:rsidR="00D25EC2" w:rsidRPr="00D25EC2">
        <w:t xml:space="preserve"> </w:t>
      </w:r>
      <w:r w:rsidRPr="00D25EC2">
        <w:t>должностными</w:t>
      </w:r>
      <w:r w:rsidR="00D25EC2" w:rsidRPr="00D25EC2">
        <w:t xml:space="preserve"> </w:t>
      </w:r>
      <w:r w:rsidRPr="00D25EC2">
        <w:t>лицами</w:t>
      </w:r>
      <w:r w:rsidR="00D25EC2" w:rsidRPr="00D25EC2">
        <w:t xml:space="preserve"> </w:t>
      </w:r>
      <w:r w:rsidRPr="00D25EC2">
        <w:t>аппарата</w:t>
      </w:r>
      <w:r w:rsidR="00D25EC2" w:rsidRPr="00D25EC2">
        <w:t xml:space="preserve"> </w:t>
      </w:r>
      <w:r w:rsidRPr="00D25EC2">
        <w:t>органа</w:t>
      </w:r>
      <w:r w:rsidR="00D25EC2" w:rsidRPr="00D25EC2">
        <w:t xml:space="preserve"> </w:t>
      </w:r>
      <w:r w:rsidRPr="00D25EC2">
        <w:t>исполнительной</w:t>
      </w:r>
      <w:r w:rsidR="00D25EC2" w:rsidRPr="00D25EC2">
        <w:t xml:space="preserve"> </w:t>
      </w:r>
      <w:r w:rsidRPr="00D25EC2">
        <w:t>власти,</w:t>
      </w:r>
      <w:r w:rsidR="00D25EC2" w:rsidRPr="00D25EC2">
        <w:t xml:space="preserve"> </w:t>
      </w:r>
      <w:r w:rsidRPr="00D25EC2">
        <w:t>имеющими</w:t>
      </w:r>
      <w:r w:rsidR="00D25EC2" w:rsidRPr="00D25EC2">
        <w:t xml:space="preserve"> </w:t>
      </w:r>
      <w:r w:rsidRPr="00D25EC2">
        <w:t>соответствующие</w:t>
      </w:r>
      <w:r w:rsidR="00D25EC2" w:rsidRPr="00D25EC2">
        <w:t xml:space="preserve"> </w:t>
      </w:r>
      <w:r w:rsidRPr="00D25EC2">
        <w:t>полномочия,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отсутствия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населенном</w:t>
      </w:r>
      <w:r w:rsidR="00D25EC2" w:rsidRPr="00D25EC2">
        <w:t xml:space="preserve"> </w:t>
      </w:r>
      <w:r w:rsidRPr="00D25EC2">
        <w:t>пункте</w:t>
      </w:r>
      <w:r w:rsidR="00D25EC2" w:rsidRPr="00D25EC2">
        <w:t xml:space="preserve"> </w:t>
      </w:r>
      <w:r w:rsidRPr="00D25EC2">
        <w:t>нотариуса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Доверенность,</w:t>
      </w:r>
      <w:r w:rsidR="00D25EC2" w:rsidRPr="00D25EC2">
        <w:t xml:space="preserve"> </w:t>
      </w:r>
      <w:r w:rsidRPr="00D25EC2">
        <w:t>выданная</w:t>
      </w:r>
      <w:r w:rsidR="00D25EC2" w:rsidRPr="00D25EC2">
        <w:t xml:space="preserve"> </w:t>
      </w:r>
      <w:r w:rsidRPr="00D25EC2">
        <w:t>лицом,</w:t>
      </w:r>
      <w:r w:rsidR="00D25EC2" w:rsidRPr="00D25EC2">
        <w:t xml:space="preserve"> </w:t>
      </w:r>
      <w:r w:rsidRPr="00D25EC2">
        <w:t>действующим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доверенности,</w:t>
      </w:r>
      <w:r w:rsidR="00D25EC2">
        <w:t xml:space="preserve"> (</w:t>
      </w:r>
      <w:r w:rsidRPr="00D25EC2">
        <w:t>передоверие</w:t>
      </w:r>
      <w:r w:rsidR="00D25EC2" w:rsidRPr="00D25EC2">
        <w:t xml:space="preserve">), </w:t>
      </w:r>
      <w:r w:rsidRPr="00D25EC2">
        <w:t>должна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нотариально</w:t>
      </w:r>
      <w:r w:rsidR="00D25EC2" w:rsidRPr="00D25EC2">
        <w:t xml:space="preserve"> </w:t>
      </w:r>
      <w:r w:rsidRPr="00D25EC2">
        <w:t>удостоверена</w:t>
      </w:r>
      <w:r w:rsidR="00D25EC2" w:rsidRPr="00D25EC2">
        <w:t xml:space="preserve">. </w:t>
      </w:r>
      <w:r w:rsidRPr="00D25EC2">
        <w:t>К</w:t>
      </w:r>
      <w:r w:rsidR="00D25EC2" w:rsidRPr="00D25EC2">
        <w:t xml:space="preserve"> </w:t>
      </w:r>
      <w:r w:rsidRPr="00D25EC2">
        <w:t>такой</w:t>
      </w:r>
      <w:r w:rsidR="00D25EC2" w:rsidRPr="00D25EC2">
        <w:t xml:space="preserve"> </w:t>
      </w:r>
      <w:r w:rsidRPr="00D25EC2">
        <w:t>доверенности</w:t>
      </w:r>
      <w:r w:rsidR="00D25EC2" w:rsidRPr="00D25EC2">
        <w:t xml:space="preserve"> </w:t>
      </w:r>
      <w:r w:rsidRPr="00D25EC2">
        <w:t>предъявляются</w:t>
      </w:r>
      <w:r w:rsidR="00D25EC2" w:rsidRPr="00D25EC2">
        <w:t xml:space="preserve"> </w:t>
      </w:r>
      <w:r w:rsidRPr="00D25EC2">
        <w:t>требования,</w:t>
      </w:r>
      <w:r w:rsidR="00D25EC2" w:rsidRPr="00D25EC2">
        <w:t xml:space="preserve"> </w:t>
      </w:r>
      <w:r w:rsidRPr="00D25EC2">
        <w:t>предусмотренные</w:t>
      </w:r>
      <w:r w:rsidR="00D25EC2" w:rsidRPr="00D25EC2">
        <w:t xml:space="preserve"> </w:t>
      </w:r>
      <w:r w:rsidRPr="00D25EC2">
        <w:t>п</w:t>
      </w:r>
      <w:r w:rsidR="00D25EC2">
        <w:t>.5.3</w:t>
      </w:r>
      <w:r w:rsidR="00D25EC2" w:rsidRPr="00D25EC2">
        <w:t xml:space="preserve"> </w:t>
      </w:r>
      <w:r w:rsidRPr="00D25EC2">
        <w:t>настоящего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. </w:t>
      </w:r>
      <w:r w:rsidRPr="00D25EC2">
        <w:t>При</w:t>
      </w:r>
      <w:r w:rsidR="00D25EC2" w:rsidRPr="00D25EC2">
        <w:t xml:space="preserve"> </w:t>
      </w:r>
      <w:r w:rsidRPr="00D25EC2">
        <w:t>этом</w:t>
      </w:r>
      <w:r w:rsidR="00D25EC2" w:rsidRPr="00D25EC2">
        <w:t xml:space="preserve"> </w:t>
      </w:r>
      <w:r w:rsidRPr="00D25EC2">
        <w:t>сотрудник</w:t>
      </w:r>
      <w:r w:rsidR="00D25EC2" w:rsidRPr="00D25EC2">
        <w:t xml:space="preserve"> </w:t>
      </w:r>
      <w:r w:rsidRPr="00D25EC2">
        <w:t>обязан</w:t>
      </w:r>
      <w:r w:rsidR="00D25EC2" w:rsidRPr="00D25EC2">
        <w:t xml:space="preserve"> </w:t>
      </w:r>
      <w:r w:rsidRPr="00D25EC2">
        <w:t>проверить</w:t>
      </w:r>
      <w:r w:rsidR="00D25EC2" w:rsidRPr="00D25EC2">
        <w:t xml:space="preserve"> </w:t>
      </w:r>
      <w:r w:rsidRPr="00D25EC2">
        <w:t>срок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доверенности,</w:t>
      </w:r>
      <w:r w:rsidR="00D25EC2" w:rsidRPr="00D25EC2">
        <w:t xml:space="preserve"> </w:t>
      </w:r>
      <w:r w:rsidRPr="00D25EC2">
        <w:t>выданной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порядке</w:t>
      </w:r>
      <w:r w:rsidR="00D25EC2" w:rsidRPr="00D25EC2">
        <w:t xml:space="preserve"> </w:t>
      </w:r>
      <w:r w:rsidRPr="00D25EC2">
        <w:t>передоверия,</w:t>
      </w:r>
      <w:r w:rsidR="00D25EC2" w:rsidRPr="00D25EC2">
        <w:t xml:space="preserve"> </w:t>
      </w:r>
      <w:r w:rsidRPr="00D25EC2">
        <w:t>который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больше</w:t>
      </w:r>
      <w:r w:rsidR="00D25EC2" w:rsidRPr="00D25EC2">
        <w:t xml:space="preserve"> </w:t>
      </w:r>
      <w:r w:rsidRPr="00D25EC2">
        <w:t>срока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основной</w:t>
      </w:r>
      <w:r w:rsidR="00D25EC2" w:rsidRPr="00D25EC2">
        <w:t xml:space="preserve"> </w:t>
      </w:r>
      <w:r w:rsidRPr="00D25EC2">
        <w:t>доверенности</w:t>
      </w:r>
      <w:r w:rsidR="00D25EC2" w:rsidRPr="00D25EC2">
        <w:t>.</w:t>
      </w:r>
    </w:p>
    <w:p w:rsidR="0045047D" w:rsidRPr="00D25EC2" w:rsidRDefault="0045047D" w:rsidP="00D25EC2">
      <w:r w:rsidRPr="00D25EC2">
        <w:t>2</w:t>
      </w:r>
      <w:r w:rsidR="00D25EC2" w:rsidRPr="00D25EC2">
        <w:t xml:space="preserve">. </w:t>
      </w:r>
      <w:r w:rsidRPr="00D25EC2">
        <w:t>Представительство,</w:t>
      </w:r>
      <w:r w:rsidR="00D25EC2" w:rsidRPr="00D25EC2">
        <w:t xml:space="preserve"> </w:t>
      </w:r>
      <w:r w:rsidRPr="00D25EC2">
        <w:t>основанное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законе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Законными</w:t>
      </w:r>
      <w:r w:rsidR="00D25EC2" w:rsidRPr="00D25EC2">
        <w:t xml:space="preserve"> </w:t>
      </w:r>
      <w:r w:rsidRPr="00D25EC2">
        <w:t>представителями</w:t>
      </w:r>
      <w:r w:rsidR="00D25EC2" w:rsidRPr="00D25EC2">
        <w:t xml:space="preserve"> </w:t>
      </w:r>
      <w:r w:rsidRPr="00D25EC2">
        <w:t>граждан</w:t>
      </w:r>
      <w:r w:rsidR="00D25EC2" w:rsidRPr="00D25EC2">
        <w:t xml:space="preserve"> </w:t>
      </w:r>
      <w:r w:rsidRPr="00D25EC2">
        <w:t>могут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родители,</w:t>
      </w:r>
      <w:r w:rsidR="00D25EC2" w:rsidRPr="00D25EC2">
        <w:t xml:space="preserve"> </w:t>
      </w:r>
      <w:r w:rsidRPr="00D25EC2">
        <w:t>усыновители,</w:t>
      </w:r>
      <w:r w:rsidR="00D25EC2" w:rsidRPr="00D25EC2">
        <w:t xml:space="preserve"> </w:t>
      </w:r>
      <w:r w:rsidRPr="00D25EC2">
        <w:t>опекуны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попечители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Законными</w:t>
      </w:r>
      <w:r w:rsidR="00D25EC2" w:rsidRPr="00D25EC2">
        <w:t xml:space="preserve"> </w:t>
      </w:r>
      <w:r w:rsidRPr="00D25EC2">
        <w:t>представителями</w:t>
      </w:r>
      <w:r w:rsidR="00D25EC2" w:rsidRPr="00D25EC2">
        <w:t xml:space="preserve"> </w:t>
      </w:r>
      <w:r w:rsidRPr="00D25EC2">
        <w:t>несовершеннолетних</w:t>
      </w:r>
      <w:r w:rsidR="00D25EC2" w:rsidRPr="00D25EC2">
        <w:t xml:space="preserve"> </w:t>
      </w:r>
      <w:r w:rsidRPr="00D25EC2">
        <w:t>граждан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возрасте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14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18</w:t>
      </w:r>
      <w:r w:rsidR="00D25EC2" w:rsidRPr="00D25EC2">
        <w:t xml:space="preserve"> </w:t>
      </w:r>
      <w:r w:rsidRPr="00D25EC2">
        <w:t>лет</w:t>
      </w:r>
      <w:r w:rsidR="00D25EC2" w:rsidRPr="00D25EC2">
        <w:t xml:space="preserve"> </w:t>
      </w:r>
      <w:r w:rsidRPr="00D25EC2">
        <w:t>являются</w:t>
      </w:r>
      <w:r w:rsidR="00D25EC2" w:rsidRPr="00D25EC2">
        <w:t xml:space="preserve"> </w:t>
      </w:r>
      <w:r w:rsidRPr="00D25EC2">
        <w:t>родители,</w:t>
      </w:r>
      <w:r w:rsidR="00D25EC2" w:rsidRPr="00D25EC2">
        <w:t xml:space="preserve"> </w:t>
      </w:r>
      <w:r w:rsidRPr="00D25EC2">
        <w:t>усыновители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попечители</w:t>
      </w:r>
      <w:r w:rsidR="00D25EC2" w:rsidRPr="00D25EC2">
        <w:t xml:space="preserve">. </w:t>
      </w:r>
      <w:r w:rsidRPr="00D25EC2">
        <w:t>Законными</w:t>
      </w:r>
      <w:r w:rsidR="00D25EC2" w:rsidRPr="00D25EC2">
        <w:t xml:space="preserve"> </w:t>
      </w:r>
      <w:r w:rsidRPr="00D25EC2">
        <w:t>представителями</w:t>
      </w:r>
      <w:r w:rsidR="00D25EC2" w:rsidRPr="00D25EC2">
        <w:t xml:space="preserve"> </w:t>
      </w:r>
      <w:r w:rsidRPr="00D25EC2">
        <w:t>несовершеннолетних</w:t>
      </w:r>
      <w:r w:rsidR="00D25EC2" w:rsidRPr="00D25EC2">
        <w:t xml:space="preserve"> </w:t>
      </w:r>
      <w:r w:rsidRPr="00D25EC2">
        <w:t>граждан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возрасте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14</w:t>
      </w:r>
      <w:r w:rsidR="00D25EC2" w:rsidRPr="00D25EC2">
        <w:t xml:space="preserve"> </w:t>
      </w:r>
      <w:r w:rsidRPr="00D25EC2">
        <w:t>лет</w:t>
      </w:r>
      <w:r w:rsidR="00D25EC2" w:rsidRPr="00D25EC2">
        <w:t xml:space="preserve"> </w:t>
      </w:r>
      <w:r w:rsidRPr="00D25EC2">
        <w:t>являются</w:t>
      </w:r>
      <w:r w:rsidR="00D25EC2" w:rsidRPr="00D25EC2">
        <w:t xml:space="preserve"> </w:t>
      </w:r>
      <w:r w:rsidRPr="00D25EC2">
        <w:t>родители,</w:t>
      </w:r>
      <w:r w:rsidR="00D25EC2" w:rsidRPr="00D25EC2">
        <w:t xml:space="preserve"> </w:t>
      </w:r>
      <w:r w:rsidRPr="00D25EC2">
        <w:t>усыновители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опекуны</w:t>
      </w:r>
      <w:r w:rsidR="00D25EC2" w:rsidRPr="00D25EC2">
        <w:t xml:space="preserve">. </w:t>
      </w:r>
      <w:r w:rsidRPr="00D25EC2">
        <w:t>Над</w:t>
      </w:r>
      <w:r w:rsidR="00D25EC2" w:rsidRPr="00D25EC2">
        <w:t xml:space="preserve"> </w:t>
      </w:r>
      <w:r w:rsidRPr="00D25EC2">
        <w:t>гражданином,</w:t>
      </w:r>
      <w:r w:rsidR="00D25EC2" w:rsidRPr="00D25EC2">
        <w:t xml:space="preserve"> </w:t>
      </w:r>
      <w:r w:rsidRPr="00D25EC2">
        <w:t>признанным</w:t>
      </w:r>
      <w:r w:rsidR="00D25EC2" w:rsidRPr="00D25EC2">
        <w:t xml:space="preserve"> </w:t>
      </w:r>
      <w:r w:rsidRPr="00D25EC2">
        <w:t>недееспособным,</w:t>
      </w:r>
      <w:r w:rsidR="00D25EC2" w:rsidRPr="00D25EC2">
        <w:t xml:space="preserve"> </w:t>
      </w:r>
      <w:r w:rsidRPr="00D25EC2">
        <w:t>устанавливается</w:t>
      </w:r>
      <w:r w:rsidR="00D25EC2" w:rsidRPr="00D25EC2">
        <w:t xml:space="preserve"> </w:t>
      </w:r>
      <w:r w:rsidRPr="00D25EC2">
        <w:t>опека</w:t>
      </w:r>
      <w:r w:rsidR="00D25EC2" w:rsidRPr="00D25EC2">
        <w:t xml:space="preserve">. </w:t>
      </w:r>
      <w:r w:rsidRPr="00D25EC2">
        <w:t>Над</w:t>
      </w:r>
      <w:r w:rsidR="00D25EC2" w:rsidRPr="00D25EC2">
        <w:t xml:space="preserve"> </w:t>
      </w:r>
      <w:r w:rsidRPr="00D25EC2">
        <w:t>гражданином,</w:t>
      </w:r>
      <w:r w:rsidR="00D25EC2" w:rsidRPr="00D25EC2">
        <w:t xml:space="preserve"> </w:t>
      </w:r>
      <w:r w:rsidRPr="00D25EC2">
        <w:t>ограниченным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дееспособности,</w:t>
      </w:r>
      <w:r w:rsidR="00D25EC2" w:rsidRPr="00D25EC2">
        <w:t xml:space="preserve"> </w:t>
      </w:r>
      <w:r w:rsidRPr="00D25EC2">
        <w:t>устанавливается</w:t>
      </w:r>
      <w:r w:rsidR="00D25EC2" w:rsidRPr="00D25EC2">
        <w:t xml:space="preserve"> </w:t>
      </w:r>
      <w:r w:rsidRPr="00D25EC2">
        <w:t>попечительство</w:t>
      </w:r>
      <w:r w:rsidR="00D25EC2" w:rsidRPr="00D25EC2">
        <w:t xml:space="preserve">. </w:t>
      </w:r>
      <w:r w:rsidRPr="00D25EC2">
        <w:t>Опекуны</w:t>
      </w:r>
      <w:r w:rsidR="00D25EC2" w:rsidRPr="00D25EC2">
        <w:t xml:space="preserve"> </w:t>
      </w:r>
      <w:r w:rsidRPr="00D25EC2">
        <w:t>являются</w:t>
      </w:r>
      <w:r w:rsidR="00D25EC2" w:rsidRPr="00D25EC2">
        <w:t xml:space="preserve"> </w:t>
      </w:r>
      <w:r w:rsidRPr="00D25EC2">
        <w:t>представителями</w:t>
      </w:r>
      <w:r w:rsidR="00D25EC2" w:rsidRPr="00D25EC2">
        <w:t xml:space="preserve"> </w:t>
      </w:r>
      <w:r w:rsidRPr="00D25EC2">
        <w:t>подопечных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силу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совершают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имени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интересах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необходимые</w:t>
      </w:r>
      <w:r w:rsidR="00D25EC2" w:rsidRPr="00D25EC2">
        <w:t xml:space="preserve"> </w:t>
      </w:r>
      <w:r w:rsidRPr="00D25EC2">
        <w:t>сделки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Попечители</w:t>
      </w:r>
      <w:r w:rsidR="00D25EC2" w:rsidRPr="00D25EC2">
        <w:t xml:space="preserve"> </w:t>
      </w:r>
      <w:r w:rsidRPr="00D25EC2">
        <w:t>дают</w:t>
      </w:r>
      <w:r w:rsidR="00D25EC2" w:rsidRPr="00D25EC2">
        <w:t xml:space="preserve"> </w:t>
      </w:r>
      <w:r w:rsidRPr="00D25EC2">
        <w:t>согласие</w:t>
      </w:r>
      <w:r w:rsidR="00D25EC2">
        <w:t xml:space="preserve"> (</w:t>
      </w:r>
      <w:r w:rsidRPr="00D25EC2">
        <w:t>в</w:t>
      </w:r>
      <w:r w:rsidR="00D25EC2" w:rsidRPr="00D25EC2">
        <w:t xml:space="preserve"> </w:t>
      </w:r>
      <w:r w:rsidRPr="00D25EC2">
        <w:t>письменной</w:t>
      </w:r>
      <w:r w:rsidR="00D25EC2" w:rsidRPr="00D25EC2">
        <w:t xml:space="preserve"> </w:t>
      </w:r>
      <w:r w:rsidRPr="00D25EC2">
        <w:t>форме</w:t>
      </w:r>
      <w:r w:rsidR="00D25EC2" w:rsidRPr="00D25EC2">
        <w:t xml:space="preserve">) </w:t>
      </w:r>
      <w:r w:rsidRPr="00D25EC2">
        <w:t>на</w:t>
      </w:r>
      <w:r w:rsidR="00D25EC2" w:rsidRPr="00D25EC2">
        <w:t xml:space="preserve"> </w:t>
      </w:r>
      <w:r w:rsidRPr="00D25EC2">
        <w:t>совершение</w:t>
      </w:r>
      <w:r w:rsidR="00D25EC2" w:rsidRPr="00D25EC2">
        <w:t xml:space="preserve"> </w:t>
      </w:r>
      <w:r w:rsidRPr="00D25EC2">
        <w:t>сделок,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несовершеннолетние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возрасте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14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18</w:t>
      </w:r>
      <w:r w:rsidR="00D25EC2" w:rsidRPr="00D25EC2">
        <w:t xml:space="preserve"> </w:t>
      </w:r>
      <w:r w:rsidRPr="00D25EC2">
        <w:t>лет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отношении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совершают</w:t>
      </w:r>
      <w:r w:rsidR="00D25EC2" w:rsidRPr="00D25EC2">
        <w:t xml:space="preserve"> </w:t>
      </w:r>
      <w:r w:rsidRPr="00D25EC2">
        <w:t>самостоятельно</w:t>
      </w:r>
      <w:r w:rsidR="00D25EC2" w:rsidRPr="00D25EC2">
        <w:t xml:space="preserve">. </w:t>
      </w:r>
      <w:r w:rsidRPr="00D25EC2">
        <w:t>Согласие</w:t>
      </w:r>
      <w:r w:rsidR="00D25EC2" w:rsidRPr="00D25EC2">
        <w:t xml:space="preserve"> </w:t>
      </w:r>
      <w:r w:rsidRPr="00D25EC2">
        <w:t>попечителей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выражено,</w:t>
      </w:r>
      <w:r w:rsidR="00D25EC2" w:rsidRPr="00D25EC2">
        <w:t xml:space="preserve"> </w:t>
      </w:r>
      <w:r w:rsidRPr="00D25EC2">
        <w:t>например,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непосредственно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тексте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подтверждено</w:t>
      </w:r>
      <w:r w:rsidR="00D25EC2" w:rsidRPr="00D25EC2">
        <w:t xml:space="preserve"> </w:t>
      </w:r>
      <w:r w:rsidRPr="00D25EC2">
        <w:t>личными</w:t>
      </w:r>
      <w:r w:rsidR="00D25EC2" w:rsidRPr="00D25EC2">
        <w:t xml:space="preserve"> </w:t>
      </w:r>
      <w:r w:rsidRPr="00D25EC2">
        <w:t>подписями</w:t>
      </w:r>
      <w:r w:rsidR="00D25EC2" w:rsidRPr="00D25EC2">
        <w:t xml:space="preserve"> </w:t>
      </w:r>
      <w:r w:rsidRPr="00D25EC2">
        <w:t>последних,</w:t>
      </w:r>
      <w:r w:rsidR="00D25EC2" w:rsidRPr="00D25EC2">
        <w:t xml:space="preserve"> </w:t>
      </w:r>
      <w:r w:rsidRPr="00D25EC2">
        <w:t>так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виде</w:t>
      </w:r>
      <w:r w:rsidR="00D25EC2" w:rsidRPr="00D25EC2">
        <w:t xml:space="preserve"> </w:t>
      </w:r>
      <w:r w:rsidRPr="00D25EC2">
        <w:t>отдельного</w:t>
      </w:r>
      <w:r w:rsidR="00D25EC2" w:rsidRPr="00D25EC2">
        <w:t xml:space="preserve"> </w:t>
      </w:r>
      <w:r w:rsidRPr="00D25EC2">
        <w:t>документа,</w:t>
      </w:r>
      <w:r w:rsidR="00D25EC2" w:rsidRPr="00D25EC2">
        <w:t xml:space="preserve"> </w:t>
      </w:r>
      <w:r w:rsidRPr="00D25EC2">
        <w:t>либо</w:t>
      </w:r>
      <w:r w:rsidR="00D25EC2" w:rsidRPr="00D25EC2">
        <w:t xml:space="preserve"> </w:t>
      </w:r>
      <w:r w:rsidRPr="00D25EC2">
        <w:t>путем</w:t>
      </w:r>
      <w:r w:rsidR="00D25EC2" w:rsidRPr="00D25EC2">
        <w:t xml:space="preserve"> </w:t>
      </w:r>
      <w:r w:rsidRPr="00D25EC2">
        <w:t>представления</w:t>
      </w:r>
      <w:r w:rsidR="00D25EC2" w:rsidRPr="00D25EC2">
        <w:t xml:space="preserve"> </w:t>
      </w:r>
      <w:r w:rsidRPr="00D25EC2">
        <w:t>законными</w:t>
      </w:r>
      <w:r w:rsidR="00D25EC2" w:rsidRPr="00D25EC2">
        <w:t xml:space="preserve"> </w:t>
      </w:r>
      <w:r w:rsidRPr="00D25EC2">
        <w:t>представителями</w:t>
      </w:r>
      <w:r w:rsidR="00D25EC2" w:rsidRPr="00D25EC2">
        <w:t xml:space="preserve"> </w:t>
      </w:r>
      <w:r w:rsidRPr="00D25EC2">
        <w:t>заявления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Опекунами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попечителями</w:t>
      </w:r>
      <w:r w:rsidR="00D25EC2" w:rsidRPr="00D25EC2">
        <w:t xml:space="preserve"> </w:t>
      </w:r>
      <w:r w:rsidRPr="00D25EC2">
        <w:t>граждан,</w:t>
      </w:r>
      <w:r w:rsidR="00D25EC2" w:rsidRPr="00D25EC2">
        <w:t xml:space="preserve"> </w:t>
      </w:r>
      <w:r w:rsidRPr="00D25EC2">
        <w:t>нуждающихся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опеке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попечительстве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находящихся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помещенных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соответствующие</w:t>
      </w:r>
      <w:r w:rsidR="00D25EC2" w:rsidRPr="00D25EC2">
        <w:t xml:space="preserve"> </w:t>
      </w:r>
      <w:r w:rsidRPr="00D25EC2">
        <w:t>воспитательные,</w:t>
      </w:r>
      <w:r w:rsidR="00D25EC2" w:rsidRPr="00D25EC2">
        <w:t xml:space="preserve"> </w:t>
      </w:r>
      <w:r w:rsidRPr="00D25EC2">
        <w:t>лечебные</w:t>
      </w:r>
      <w:r w:rsidR="00D25EC2" w:rsidRPr="00D25EC2">
        <w:t xml:space="preserve"> </w:t>
      </w:r>
      <w:r w:rsidRPr="00D25EC2">
        <w:t>учреждения,</w:t>
      </w:r>
      <w:r w:rsidR="00D25EC2" w:rsidRPr="00D25EC2">
        <w:t xml:space="preserve"> </w:t>
      </w:r>
      <w:r w:rsidRPr="00D25EC2">
        <w:t>учреждения</w:t>
      </w:r>
      <w:r w:rsidR="00D25EC2" w:rsidRPr="00D25EC2">
        <w:t xml:space="preserve"> </w:t>
      </w:r>
      <w:r w:rsidRPr="00D25EC2">
        <w:t>социальной</w:t>
      </w:r>
      <w:r w:rsidR="00D25EC2" w:rsidRPr="00D25EC2">
        <w:t xml:space="preserve"> </w:t>
      </w:r>
      <w:r w:rsidRPr="00D25EC2">
        <w:t>защиты</w:t>
      </w:r>
      <w:r w:rsidR="00D25EC2" w:rsidRPr="00D25EC2">
        <w:t xml:space="preserve"> </w:t>
      </w:r>
      <w:r w:rsidRPr="00D25EC2">
        <w:t>населения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др</w:t>
      </w:r>
      <w:r w:rsidR="00D25EC2" w:rsidRPr="00D25EC2">
        <w:t xml:space="preserve">. </w:t>
      </w:r>
      <w:r w:rsidRPr="00D25EC2">
        <w:t>аналогичные</w:t>
      </w:r>
      <w:r w:rsidR="00D25EC2" w:rsidRPr="00D25EC2">
        <w:t xml:space="preserve"> </w:t>
      </w:r>
      <w:r w:rsidRPr="00D25EC2">
        <w:t>учреждения,</w:t>
      </w:r>
      <w:r w:rsidR="00D25EC2" w:rsidRPr="00D25EC2">
        <w:t xml:space="preserve"> </w:t>
      </w:r>
      <w:r w:rsidRPr="00D25EC2">
        <w:t>являются</w:t>
      </w:r>
      <w:r w:rsidR="00D25EC2" w:rsidRPr="00D25EC2">
        <w:t xml:space="preserve"> </w:t>
      </w:r>
      <w:r w:rsidRPr="00D25EC2">
        <w:t>эти</w:t>
      </w:r>
      <w:r w:rsidR="00D25EC2" w:rsidRPr="00D25EC2">
        <w:t xml:space="preserve"> </w:t>
      </w:r>
      <w:r w:rsidRPr="00D25EC2">
        <w:t>учреждения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Опекуны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попечители</w:t>
      </w:r>
      <w:r w:rsidR="00D25EC2" w:rsidRPr="00D25EC2">
        <w:t xml:space="preserve"> </w:t>
      </w:r>
      <w:r w:rsidRPr="00D25EC2">
        <w:t>осуществляют</w:t>
      </w:r>
      <w:r w:rsidR="00D25EC2" w:rsidRPr="00D25EC2">
        <w:t xml:space="preserve"> </w:t>
      </w:r>
      <w:r w:rsidRPr="00D25EC2">
        <w:t>защиту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интересов</w:t>
      </w:r>
      <w:r w:rsidR="00D25EC2" w:rsidRPr="00D25EC2">
        <w:t xml:space="preserve"> </w:t>
      </w:r>
      <w:r w:rsidRPr="00D25EC2">
        <w:t>своих</w:t>
      </w:r>
      <w:r w:rsidR="00D25EC2" w:rsidRPr="00D25EC2">
        <w:t xml:space="preserve"> </w:t>
      </w:r>
      <w:r w:rsidRPr="00D25EC2">
        <w:t>подопечных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отношениях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любыми</w:t>
      </w:r>
      <w:r w:rsidR="00D25EC2" w:rsidRPr="00D25EC2">
        <w:t xml:space="preserve"> </w:t>
      </w:r>
      <w:r w:rsidRPr="00D25EC2">
        <w:t>лицами</w:t>
      </w:r>
      <w:r w:rsidR="00D25EC2" w:rsidRPr="00D25EC2">
        <w:t xml:space="preserve"> </w:t>
      </w:r>
      <w:r w:rsidRPr="00D25EC2">
        <w:t>без</w:t>
      </w:r>
      <w:r w:rsidR="00D25EC2" w:rsidRPr="00D25EC2">
        <w:t xml:space="preserve"> </w:t>
      </w:r>
      <w:r w:rsidRPr="00D25EC2">
        <w:t>специального</w:t>
      </w:r>
      <w:r w:rsidR="00D25EC2" w:rsidRPr="00D25EC2">
        <w:t xml:space="preserve"> </w:t>
      </w:r>
      <w:r w:rsidRPr="00D25EC2">
        <w:t>полномочия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наличия</w:t>
      </w:r>
      <w:r w:rsidR="00D25EC2" w:rsidRPr="00D25EC2">
        <w:t xml:space="preserve"> </w:t>
      </w:r>
      <w:r w:rsidRPr="00D25EC2">
        <w:t>разногласий</w:t>
      </w:r>
      <w:r w:rsidR="00D25EC2" w:rsidRPr="00D25EC2">
        <w:t xml:space="preserve"> </w:t>
      </w:r>
      <w:r w:rsidRPr="00D25EC2">
        <w:t>между</w:t>
      </w:r>
      <w:r w:rsidR="00D25EC2" w:rsidRPr="00D25EC2">
        <w:t xml:space="preserve"> </w:t>
      </w:r>
      <w:r w:rsidRPr="00D25EC2">
        <w:t>интересами</w:t>
      </w:r>
      <w:r w:rsidR="00D25EC2" w:rsidRPr="00D25EC2">
        <w:t xml:space="preserve"> </w:t>
      </w:r>
      <w:r w:rsidRPr="00D25EC2">
        <w:t>законных</w:t>
      </w:r>
      <w:r w:rsidR="00D25EC2" w:rsidRPr="00D25EC2">
        <w:t xml:space="preserve"> </w:t>
      </w:r>
      <w:r w:rsidRPr="00D25EC2">
        <w:t>представителей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подопечных</w:t>
      </w:r>
      <w:r w:rsidR="00D25EC2" w:rsidRPr="00D25EC2">
        <w:t xml:space="preserve"> </w:t>
      </w:r>
      <w:r w:rsidRPr="00D25EC2">
        <w:t>защита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интересов</w:t>
      </w:r>
      <w:r w:rsidR="00D25EC2" w:rsidRPr="00D25EC2">
        <w:t xml:space="preserve"> </w:t>
      </w:r>
      <w:r w:rsidRPr="00D25EC2">
        <w:t>последних</w:t>
      </w:r>
      <w:r w:rsidR="00D25EC2" w:rsidRPr="00D25EC2">
        <w:t xml:space="preserve"> </w:t>
      </w:r>
      <w:r w:rsidRPr="00D25EC2">
        <w:t>возлагается</w:t>
      </w:r>
      <w:r w:rsidR="00D25EC2" w:rsidRPr="00D25EC2">
        <w:t xml:space="preserve"> </w:t>
      </w:r>
      <w:r w:rsidRPr="00D25EC2">
        <w:t>органом</w:t>
      </w:r>
      <w:r w:rsidR="00D25EC2" w:rsidRPr="00D25EC2">
        <w:t xml:space="preserve"> </w:t>
      </w:r>
      <w:r w:rsidRPr="00D25EC2">
        <w:t>опеки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попечительства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своего</w:t>
      </w:r>
      <w:r w:rsidR="00D25EC2" w:rsidRPr="00D25EC2">
        <w:t xml:space="preserve"> </w:t>
      </w:r>
      <w:r w:rsidRPr="00D25EC2">
        <w:t>представителя</w:t>
      </w:r>
      <w:r w:rsidR="00D25EC2" w:rsidRPr="00D25EC2">
        <w:t xml:space="preserve">. </w:t>
      </w:r>
      <w:r w:rsidRPr="00D25EC2">
        <w:t>Данный</w:t>
      </w:r>
      <w:r w:rsidR="00D25EC2" w:rsidRPr="00D25EC2">
        <w:t xml:space="preserve"> </w:t>
      </w:r>
      <w:r w:rsidRPr="00D25EC2">
        <w:t>порядок</w:t>
      </w:r>
      <w:r w:rsidR="00D25EC2" w:rsidRPr="00D25EC2">
        <w:t xml:space="preserve"> </w:t>
      </w:r>
      <w:r w:rsidRPr="00D25EC2">
        <w:t>применяется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момента</w:t>
      </w:r>
      <w:r w:rsidR="00D25EC2" w:rsidRPr="00D25EC2">
        <w:t xml:space="preserve"> </w:t>
      </w:r>
      <w:r w:rsidRPr="00D25EC2">
        <w:t>установления</w:t>
      </w:r>
      <w:r w:rsidR="00D25EC2" w:rsidRPr="00D25EC2">
        <w:t xml:space="preserve"> </w:t>
      </w:r>
      <w:r w:rsidRPr="00D25EC2">
        <w:t>опеки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попечительства</w:t>
      </w:r>
      <w:r w:rsidR="00D25EC2" w:rsidRPr="00D25EC2">
        <w:t xml:space="preserve"> </w:t>
      </w:r>
      <w:r w:rsidRPr="00D25EC2">
        <w:t>над</w:t>
      </w:r>
      <w:r w:rsidR="00D25EC2" w:rsidRPr="00D25EC2">
        <w:t xml:space="preserve"> </w:t>
      </w:r>
      <w:r w:rsidRPr="00D25EC2">
        <w:t>детьми,</w:t>
      </w:r>
      <w:r w:rsidR="00D25EC2" w:rsidRPr="00D25EC2">
        <w:t xml:space="preserve"> </w:t>
      </w:r>
      <w:r w:rsidRPr="00D25EC2">
        <w:t>оставшимися</w:t>
      </w:r>
      <w:r w:rsidR="00D25EC2" w:rsidRPr="00D25EC2">
        <w:t xml:space="preserve"> </w:t>
      </w:r>
      <w:r w:rsidRPr="00D25EC2">
        <w:t>без</w:t>
      </w:r>
      <w:r w:rsidR="00D25EC2" w:rsidRPr="00D25EC2">
        <w:t xml:space="preserve"> </w:t>
      </w:r>
      <w:r w:rsidRPr="00D25EC2">
        <w:t>попечения</w:t>
      </w:r>
      <w:r w:rsidR="00D25EC2" w:rsidRPr="00D25EC2">
        <w:t xml:space="preserve"> </w:t>
      </w:r>
      <w:r w:rsidRPr="00D25EC2">
        <w:t>родителей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указанных</w:t>
      </w:r>
      <w:r w:rsidR="00D25EC2" w:rsidRPr="00D25EC2">
        <w:t xml:space="preserve"> </w:t>
      </w:r>
      <w:r w:rsidRPr="00D25EC2">
        <w:t>случаях</w:t>
      </w:r>
      <w:r w:rsidR="00D25EC2" w:rsidRPr="00D25EC2">
        <w:t xml:space="preserve"> </w:t>
      </w:r>
      <w:r w:rsidRPr="00D25EC2">
        <w:t>полномочия</w:t>
      </w:r>
      <w:r w:rsidR="00D25EC2" w:rsidRPr="00D25EC2">
        <w:t xml:space="preserve"> </w:t>
      </w:r>
      <w:r w:rsidRPr="00D25EC2">
        <w:t>представителя</w:t>
      </w:r>
      <w:r w:rsidR="00D25EC2" w:rsidRPr="00D25EC2">
        <w:t xml:space="preserve"> </w:t>
      </w:r>
      <w:r w:rsidRPr="00D25EC2">
        <w:t>удостоверяются</w:t>
      </w:r>
      <w:r w:rsidR="00D25EC2" w:rsidRPr="00D25EC2">
        <w:t xml:space="preserve"> </w:t>
      </w:r>
      <w:r w:rsidRPr="00D25EC2">
        <w:t>соответствующим</w:t>
      </w:r>
      <w:r w:rsidR="00D25EC2" w:rsidRPr="00D25EC2">
        <w:t xml:space="preserve"> </w:t>
      </w:r>
      <w:r w:rsidRPr="00D25EC2">
        <w:t>решением</w:t>
      </w:r>
      <w:r w:rsidR="00D25EC2" w:rsidRPr="00D25EC2">
        <w:t xml:space="preserve"> </w:t>
      </w:r>
      <w:r w:rsidRPr="00D25EC2">
        <w:t>органа</w:t>
      </w:r>
      <w:r w:rsidR="00D25EC2" w:rsidRPr="00D25EC2">
        <w:t xml:space="preserve"> </w:t>
      </w:r>
      <w:r w:rsidRPr="00D25EC2">
        <w:t>опеки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попечительства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выданной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основании</w:t>
      </w:r>
      <w:r w:rsidR="00D25EC2" w:rsidRPr="00D25EC2">
        <w:t xml:space="preserve"> </w:t>
      </w:r>
      <w:r w:rsidRPr="00D25EC2">
        <w:t>такого</w:t>
      </w:r>
      <w:r w:rsidR="00D25EC2" w:rsidRPr="00D25EC2">
        <w:t xml:space="preserve"> </w:t>
      </w:r>
      <w:r w:rsidRPr="00D25EC2">
        <w:t>решения</w:t>
      </w:r>
      <w:r w:rsidR="00D25EC2" w:rsidRPr="00D25EC2">
        <w:t xml:space="preserve"> </w:t>
      </w:r>
      <w:r w:rsidRPr="00D25EC2">
        <w:t>доверенностью</w:t>
      </w:r>
      <w:r w:rsidR="00D25EC2" w:rsidRPr="00D25EC2">
        <w:t>.</w:t>
      </w:r>
    </w:p>
    <w:p w:rsidR="0045047D" w:rsidRPr="00D25EC2" w:rsidRDefault="0045047D" w:rsidP="00D25EC2">
      <w:pPr>
        <w:tabs>
          <w:tab w:val="left" w:pos="726"/>
        </w:tabs>
        <w:rPr>
          <w:b/>
          <w:bCs/>
        </w:rPr>
      </w:pPr>
      <w:r w:rsidRPr="00D25EC2">
        <w:rPr>
          <w:b/>
          <w:bCs/>
        </w:rPr>
        <w:t>Документы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об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объекте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права</w:t>
      </w:r>
      <w:r w:rsidR="00D25EC2">
        <w:rPr>
          <w:b/>
          <w:bCs/>
        </w:rPr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При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земельные</w:t>
      </w:r>
      <w:r w:rsidR="00D25EC2" w:rsidRPr="00D25EC2">
        <w:t xml:space="preserve"> </w:t>
      </w:r>
      <w:r w:rsidRPr="00D25EC2">
        <w:t>участки</w:t>
      </w:r>
      <w:r w:rsidR="00D25EC2" w:rsidRPr="00D25EC2">
        <w:t xml:space="preserve"> </w:t>
      </w:r>
      <w:r w:rsidRPr="00D25EC2">
        <w:t>представляется</w:t>
      </w:r>
      <w:r w:rsidR="00D25EC2" w:rsidRPr="00D25EC2">
        <w:t xml:space="preserve"> </w:t>
      </w:r>
      <w:r w:rsidRPr="00D25EC2">
        <w:t>кадастровый</w:t>
      </w:r>
      <w:r w:rsidR="00D25EC2" w:rsidRPr="00D25EC2">
        <w:t xml:space="preserve"> </w:t>
      </w:r>
      <w:r w:rsidRPr="00D25EC2">
        <w:t>план</w:t>
      </w:r>
      <w:r w:rsidR="00D25EC2" w:rsidRPr="00D25EC2">
        <w:t xml:space="preserve"> </w:t>
      </w:r>
      <w:r w:rsidRPr="00D25EC2">
        <w:t>земельного</w:t>
      </w:r>
      <w:r w:rsidR="00D25EC2" w:rsidRPr="00D25EC2">
        <w:t xml:space="preserve"> </w:t>
      </w:r>
      <w:r w:rsidRPr="00D25EC2">
        <w:t>участка</w:t>
      </w:r>
      <w:r w:rsidR="00D25EC2" w:rsidRPr="00D25EC2">
        <w:t xml:space="preserve">. </w:t>
      </w:r>
      <w:r w:rsidRPr="00D25EC2">
        <w:t>Кадастровый</w:t>
      </w:r>
      <w:r w:rsidR="00D25EC2" w:rsidRPr="00D25EC2">
        <w:t xml:space="preserve"> </w:t>
      </w:r>
      <w:r w:rsidRPr="00D25EC2">
        <w:t>план</w:t>
      </w:r>
      <w:r w:rsidR="00D25EC2" w:rsidRPr="00D25EC2">
        <w:t xml:space="preserve"> </w:t>
      </w:r>
      <w:r w:rsidRPr="00D25EC2">
        <w:t>земельного</w:t>
      </w:r>
      <w:r w:rsidR="00D25EC2" w:rsidRPr="00D25EC2">
        <w:t xml:space="preserve"> </w:t>
      </w:r>
      <w:r w:rsidRPr="00D25EC2">
        <w:t>участка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удостоверен</w:t>
      </w:r>
      <w:r w:rsidR="00D25EC2" w:rsidRPr="00D25EC2">
        <w:t xml:space="preserve"> </w:t>
      </w:r>
      <w:r w:rsidRPr="00D25EC2">
        <w:t>органом,</w:t>
      </w:r>
      <w:r w:rsidR="00D25EC2" w:rsidRPr="00D25EC2">
        <w:t xml:space="preserve"> </w:t>
      </w:r>
      <w:r w:rsidRPr="00D25EC2">
        <w:t>осуществляющим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ведению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земельного</w:t>
      </w:r>
      <w:r w:rsidR="00D25EC2" w:rsidRPr="00D25EC2">
        <w:t xml:space="preserve"> </w:t>
      </w:r>
      <w:r w:rsidRPr="00D25EC2">
        <w:t>кадастра</w:t>
      </w:r>
      <w:r w:rsidR="00D25EC2" w:rsidRPr="00D25EC2">
        <w:t xml:space="preserve">. </w:t>
      </w:r>
      <w:r w:rsidRPr="00D25EC2">
        <w:t>Заявитель</w:t>
      </w:r>
      <w:r w:rsidR="00D25EC2" w:rsidRPr="00D25EC2">
        <w:t xml:space="preserve"> </w:t>
      </w:r>
      <w:r w:rsidRPr="00D25EC2">
        <w:t>представляет</w:t>
      </w:r>
      <w:r w:rsidR="00D25EC2" w:rsidRPr="00D25EC2">
        <w:t xml:space="preserve"> </w:t>
      </w:r>
      <w:r w:rsidRPr="00D25EC2">
        <w:t>документы,</w:t>
      </w:r>
      <w:r w:rsidR="00D25EC2" w:rsidRPr="00D25EC2">
        <w:t xml:space="preserve"> </w:t>
      </w:r>
      <w:r w:rsidRPr="00D25EC2">
        <w:t>описывающие</w:t>
      </w:r>
      <w:r w:rsidR="00D25EC2" w:rsidRPr="00D25EC2">
        <w:t xml:space="preserve"> </w:t>
      </w:r>
      <w:r w:rsidRPr="00D25EC2">
        <w:t>объект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который</w:t>
      </w:r>
      <w:r w:rsidR="00D25EC2" w:rsidRPr="00D25EC2">
        <w:t xml:space="preserve"> </w:t>
      </w:r>
      <w:r w:rsidRPr="00D25EC2">
        <w:t>заявлены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регистрации,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копии,</w:t>
      </w:r>
      <w:r w:rsidR="00D25EC2" w:rsidRPr="00D25EC2">
        <w:t xml:space="preserve"> </w:t>
      </w:r>
      <w:r w:rsidRPr="00D25EC2">
        <w:t>надлежаще</w:t>
      </w:r>
      <w:r w:rsidR="00D25EC2" w:rsidRPr="00D25EC2">
        <w:t xml:space="preserve"> </w:t>
      </w:r>
      <w:r w:rsidRPr="00D25EC2">
        <w:t>заверенные</w:t>
      </w:r>
      <w:r w:rsidR="00D25EC2" w:rsidRPr="00D25EC2">
        <w:t xml:space="preserve"> </w:t>
      </w:r>
      <w:r w:rsidRPr="00D25EC2">
        <w:t>организацией</w:t>
      </w:r>
      <w:r w:rsidR="00D25EC2">
        <w:t xml:space="preserve"> (</w:t>
      </w:r>
      <w:r w:rsidRPr="00D25EC2">
        <w:t>органом</w:t>
      </w:r>
      <w:r w:rsidR="00D25EC2" w:rsidRPr="00D25EC2">
        <w:t xml:space="preserve">) </w:t>
      </w:r>
      <w:r w:rsidRPr="00D25EC2">
        <w:t>по</w:t>
      </w:r>
      <w:r w:rsidR="00D25EC2" w:rsidRPr="00D25EC2">
        <w:t xml:space="preserve"> </w:t>
      </w:r>
      <w:r w:rsidRPr="00D25EC2">
        <w:t>учету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</w:t>
      </w:r>
      <w:r w:rsidR="00D25EC2">
        <w:t xml:space="preserve"> (</w:t>
      </w:r>
      <w:r w:rsidRPr="00D25EC2">
        <w:t>ГУП</w:t>
      </w:r>
      <w:r w:rsidR="00D25EC2">
        <w:t xml:space="preserve"> "</w:t>
      </w:r>
      <w:r w:rsidRPr="00D25EC2">
        <w:t>МосгорБТИ</w:t>
      </w:r>
      <w:r w:rsidR="00D25EC2">
        <w:t>"</w:t>
      </w:r>
      <w:r w:rsidRPr="00D25EC2">
        <w:t>,</w:t>
      </w:r>
      <w:r w:rsidR="00D25EC2" w:rsidRPr="00D25EC2">
        <w:t xml:space="preserve"> </w:t>
      </w:r>
      <w:r w:rsidRPr="00D25EC2">
        <w:t>ФГУП</w:t>
      </w:r>
      <w:r w:rsidR="00D25EC2">
        <w:t xml:space="preserve"> "</w:t>
      </w:r>
      <w:r w:rsidRPr="00D25EC2">
        <w:t>Ростехинвентаризация</w:t>
      </w:r>
      <w:r w:rsidR="00D25EC2">
        <w:t>"</w:t>
      </w:r>
      <w:r w:rsidRPr="00D25EC2">
        <w:t>,</w:t>
      </w:r>
      <w:r w:rsidR="00D25EC2" w:rsidRPr="00D25EC2">
        <w:t xml:space="preserve"> </w:t>
      </w:r>
      <w:r w:rsidRPr="00D25EC2">
        <w:t>ГУП</w:t>
      </w:r>
      <w:r w:rsidR="00D25EC2">
        <w:t xml:space="preserve"> "</w:t>
      </w:r>
      <w:r w:rsidRPr="00D25EC2">
        <w:t>Мосгоргеотрест</w:t>
      </w:r>
      <w:r w:rsidR="00D25EC2">
        <w:t>"</w:t>
      </w:r>
      <w:r w:rsidR="00D25EC2" w:rsidRPr="00D25EC2">
        <w:t>).</w:t>
      </w:r>
    </w:p>
    <w:p w:rsidR="00D25EC2" w:rsidRDefault="0045047D" w:rsidP="00D25EC2">
      <w:pPr>
        <w:tabs>
          <w:tab w:val="left" w:pos="726"/>
        </w:tabs>
      </w:pPr>
      <w:r w:rsidRPr="00D25EC2">
        <w:t>Представления</w:t>
      </w:r>
      <w:r w:rsidR="00D25EC2" w:rsidRPr="00D25EC2">
        <w:t xml:space="preserve"> </w:t>
      </w:r>
      <w:r w:rsidRPr="00D25EC2">
        <w:t>плана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/</w:t>
      </w:r>
      <w:r w:rsidR="00D25EC2" w:rsidRPr="00D25EC2">
        <w:t xml:space="preserve"> </w:t>
      </w:r>
      <w:r w:rsidRPr="00D25EC2">
        <w:t>кадастрового</w:t>
      </w:r>
      <w:r w:rsidR="00D25EC2" w:rsidRPr="00D25EC2">
        <w:t xml:space="preserve"> </w:t>
      </w:r>
      <w:r w:rsidRPr="00D25EC2">
        <w:t>плана</w:t>
      </w:r>
      <w:r w:rsidR="00D25EC2" w:rsidRPr="00D25EC2">
        <w:t xml:space="preserve"> </w:t>
      </w:r>
      <w:r w:rsidRPr="00D25EC2">
        <w:t>земельного</w:t>
      </w:r>
      <w:r w:rsidR="00D25EC2" w:rsidRPr="00D25EC2">
        <w:t xml:space="preserve"> </w:t>
      </w:r>
      <w:r w:rsidRPr="00D25EC2">
        <w:t>участка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требуется,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план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иной</w:t>
      </w:r>
      <w:r w:rsidR="00D25EC2" w:rsidRPr="00D25EC2">
        <w:t xml:space="preserve"> </w:t>
      </w:r>
      <w:r w:rsidRPr="00D25EC2">
        <w:t>документ,</w:t>
      </w:r>
      <w:r w:rsidR="00D25EC2" w:rsidRPr="00D25EC2">
        <w:t xml:space="preserve"> </w:t>
      </w:r>
      <w:r w:rsidRPr="00D25EC2">
        <w:t>предусмотренный</w:t>
      </w:r>
      <w:r w:rsidR="00D25EC2" w:rsidRPr="00D25EC2">
        <w:t xml:space="preserve"> </w:t>
      </w:r>
      <w:r w:rsidRPr="00D25EC2">
        <w:t>действующим</w:t>
      </w:r>
      <w:r w:rsidR="00D25EC2" w:rsidRPr="00D25EC2">
        <w:t xml:space="preserve"> </w:t>
      </w:r>
      <w:r w:rsidRPr="00D25EC2">
        <w:t>законодательством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содержащий</w:t>
      </w:r>
      <w:r w:rsidR="00D25EC2" w:rsidRPr="00D25EC2">
        <w:t xml:space="preserve"> </w:t>
      </w:r>
      <w:r w:rsidRPr="00D25EC2">
        <w:t>описание</w:t>
      </w:r>
      <w:r w:rsidR="00D25EC2" w:rsidRPr="00D25EC2">
        <w:t xml:space="preserve"> </w:t>
      </w:r>
      <w:r w:rsidRPr="00D25EC2">
        <w:t>данного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имущества,</w:t>
      </w:r>
      <w:r w:rsidR="00D25EC2" w:rsidRPr="00D25EC2">
        <w:t xml:space="preserve"> </w:t>
      </w:r>
      <w:r w:rsidRPr="00D25EC2">
        <w:t>либо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земельный</w:t>
      </w:r>
      <w:r w:rsidR="00D25EC2" w:rsidRPr="00D25EC2">
        <w:t xml:space="preserve"> </w:t>
      </w:r>
      <w:r w:rsidRPr="00D25EC2">
        <w:t>участок</w:t>
      </w:r>
      <w:r w:rsidR="00D25EC2" w:rsidRPr="00D25EC2">
        <w:t xml:space="preserve"> - </w:t>
      </w:r>
      <w:r w:rsidRPr="00D25EC2">
        <w:t>кадастровый</w:t>
      </w:r>
      <w:r w:rsidR="00D25EC2" w:rsidRPr="00D25EC2">
        <w:t xml:space="preserve"> </w:t>
      </w:r>
      <w:r w:rsidRPr="00D25EC2">
        <w:t>план</w:t>
      </w:r>
      <w:r w:rsidR="00D25EC2" w:rsidRPr="00D25EC2">
        <w:t xml:space="preserve"> </w:t>
      </w:r>
      <w:r w:rsidRPr="00D25EC2">
        <w:t>данного</w:t>
      </w:r>
      <w:r w:rsidR="00D25EC2" w:rsidRPr="00D25EC2">
        <w:t xml:space="preserve"> </w:t>
      </w:r>
      <w:r w:rsidRPr="00D25EC2">
        <w:t>земельного</w:t>
      </w:r>
      <w:r w:rsidR="00D25EC2" w:rsidRPr="00D25EC2">
        <w:t xml:space="preserve"> </w:t>
      </w:r>
      <w:r w:rsidRPr="00D25EC2">
        <w:t>участка</w:t>
      </w:r>
      <w:r w:rsidR="00D25EC2" w:rsidRPr="00D25EC2">
        <w:t xml:space="preserve"> </w:t>
      </w:r>
      <w:r w:rsidRPr="00D25EC2">
        <w:t>ранее</w:t>
      </w:r>
      <w:r w:rsidR="00D25EC2" w:rsidRPr="00D25EC2">
        <w:t xml:space="preserve"> </w:t>
      </w:r>
      <w:r w:rsidRPr="00D25EC2">
        <w:t>уже</w:t>
      </w:r>
      <w:r w:rsidR="00D25EC2" w:rsidRPr="00D25EC2">
        <w:t xml:space="preserve"> </w:t>
      </w:r>
      <w:r w:rsidRPr="00D25EC2">
        <w:t>представлялся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был</w:t>
      </w:r>
      <w:r w:rsidR="00D25EC2" w:rsidRPr="00D25EC2">
        <w:t xml:space="preserve"> </w:t>
      </w:r>
      <w:r w:rsidRPr="00D25EC2">
        <w:t>помещен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соответствующее</w:t>
      </w:r>
      <w:r w:rsidR="00D25EC2" w:rsidRPr="00D25EC2">
        <w:t xml:space="preserve"> </w:t>
      </w:r>
      <w:r w:rsidRPr="00D25EC2">
        <w:t>дело</w:t>
      </w:r>
      <w:r w:rsidR="00D25EC2" w:rsidRPr="00D25EC2">
        <w:t xml:space="preserve"> </w:t>
      </w:r>
      <w:r w:rsidRPr="00D25EC2">
        <w:t>правоустанавливающих</w:t>
      </w:r>
      <w:r w:rsidR="00D25EC2" w:rsidRPr="00D25EC2">
        <w:t xml:space="preserve"> </w:t>
      </w:r>
      <w:r w:rsidRPr="00D25EC2">
        <w:t>документов</w:t>
      </w:r>
      <w:r w:rsidR="00D25EC2" w:rsidRPr="00D25EC2">
        <w:t>.</w:t>
      </w:r>
    </w:p>
    <w:p w:rsidR="00D25EC2" w:rsidRDefault="00D25EC2" w:rsidP="00D25EC2">
      <w:pPr>
        <w:tabs>
          <w:tab w:val="left" w:pos="726"/>
        </w:tabs>
        <w:rPr>
          <w:b/>
          <w:bCs/>
        </w:rPr>
      </w:pPr>
    </w:p>
    <w:p w:rsidR="0045047D" w:rsidRPr="00D25EC2" w:rsidRDefault="0045047D" w:rsidP="00D25EC2">
      <w:pPr>
        <w:pStyle w:val="1"/>
      </w:pPr>
      <w:bookmarkStart w:id="7" w:name="_Toc284414016"/>
      <w:r w:rsidRPr="00D25EC2">
        <w:t>1</w:t>
      </w:r>
      <w:r w:rsidR="00D25EC2">
        <w:t>.1.5</w:t>
      </w:r>
      <w:r w:rsidR="00D25EC2" w:rsidRPr="00D25EC2">
        <w:t xml:space="preserve"> </w:t>
      </w:r>
      <w:r w:rsidRPr="00D25EC2">
        <w:t>Требования,</w:t>
      </w:r>
      <w:r w:rsidR="00D25EC2" w:rsidRPr="00D25EC2">
        <w:t xml:space="preserve"> </w:t>
      </w:r>
      <w:r w:rsidRPr="00D25EC2">
        <w:t>предъявляемые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документам</w:t>
      </w:r>
      <w:r w:rsidR="00D25EC2" w:rsidRPr="00D25EC2">
        <w:t xml:space="preserve"> - </w:t>
      </w:r>
      <w:r w:rsidRPr="00D25EC2">
        <w:t>основаниям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bookmarkEnd w:id="7"/>
    </w:p>
    <w:p w:rsidR="00D25EC2" w:rsidRPr="00D25EC2" w:rsidRDefault="0045047D" w:rsidP="00D25EC2">
      <w:pPr>
        <w:tabs>
          <w:tab w:val="left" w:pos="726"/>
        </w:tabs>
      </w:pPr>
      <w:r w:rsidRPr="00D25EC2">
        <w:t>1</w:t>
      </w:r>
      <w:r w:rsidR="00D25EC2">
        <w:t>.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- </w:t>
      </w:r>
      <w:r w:rsidRPr="00D25EC2">
        <w:t>основания</w:t>
      </w:r>
      <w:r w:rsidR="00D25EC2">
        <w:t xml:space="preserve"> (</w:t>
      </w:r>
      <w:r w:rsidRPr="00D25EC2">
        <w:t>перечень</w:t>
      </w:r>
      <w:r w:rsidR="00D25EC2" w:rsidRPr="00D25EC2">
        <w:t xml:space="preserve"> - </w:t>
      </w:r>
      <w:r w:rsidRPr="00D25EC2">
        <w:t>ст</w:t>
      </w:r>
      <w:r w:rsidR="00D25EC2">
        <w:t>.1</w:t>
      </w:r>
      <w:r w:rsidRPr="00D25EC2">
        <w:t>7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) </w:t>
      </w:r>
      <w:r w:rsidRPr="00D25EC2">
        <w:t>представляются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подлинниках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копиях</w:t>
      </w:r>
      <w:r w:rsidR="00D25EC2">
        <w:t xml:space="preserve"> (</w:t>
      </w:r>
      <w:r w:rsidRPr="00D25EC2">
        <w:t>нотариально</w:t>
      </w:r>
      <w:r w:rsidR="00D25EC2" w:rsidRPr="00D25EC2">
        <w:t xml:space="preserve"> </w:t>
      </w:r>
      <w:r w:rsidRPr="00D25EC2">
        <w:t>удостоверенных</w:t>
      </w:r>
      <w:r w:rsidR="00D25EC2" w:rsidRPr="00D25EC2">
        <w:t>).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2</w:t>
      </w:r>
      <w:r w:rsidR="00D25EC2">
        <w:t>.</w:t>
      </w:r>
      <w:r w:rsidR="00D25EC2" w:rsidRPr="00D25EC2">
        <w:t xml:space="preserve"> </w:t>
      </w:r>
      <w:r w:rsidRPr="00D25EC2">
        <w:t>Необходимые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документы,</w:t>
      </w:r>
      <w:r w:rsidR="00D25EC2" w:rsidRPr="00D25EC2">
        <w:t xml:space="preserve"> </w:t>
      </w:r>
      <w:r w:rsidRPr="00D25EC2">
        <w:t>выражающие</w:t>
      </w:r>
      <w:r w:rsidR="00D25EC2" w:rsidRPr="00D25EC2">
        <w:t xml:space="preserve"> </w:t>
      </w:r>
      <w:r w:rsidRPr="00D25EC2">
        <w:t>содержание</w:t>
      </w:r>
      <w:r w:rsidR="00D25EC2" w:rsidRPr="00D25EC2">
        <w:t xml:space="preserve"> </w:t>
      </w:r>
      <w:r w:rsidRPr="00D25EC2">
        <w:t>сделок,</w:t>
      </w:r>
      <w:r w:rsidR="00D25EC2" w:rsidRPr="00D25EC2">
        <w:t xml:space="preserve"> </w:t>
      </w:r>
      <w:r w:rsidRPr="00D25EC2">
        <w:t>совершенных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простой</w:t>
      </w:r>
      <w:r w:rsidR="00D25EC2" w:rsidRPr="00D25EC2">
        <w:t xml:space="preserve"> </w:t>
      </w:r>
      <w:r w:rsidRPr="00D25EC2">
        <w:t>письменной</w:t>
      </w:r>
      <w:r w:rsidR="00D25EC2" w:rsidRPr="00D25EC2">
        <w:t xml:space="preserve"> </w:t>
      </w:r>
      <w:r w:rsidRPr="00D25EC2">
        <w:t>форме,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являющиеся</w:t>
      </w:r>
      <w:r w:rsidR="00D25EC2" w:rsidRPr="00D25EC2">
        <w:t xml:space="preserve"> </w:t>
      </w:r>
      <w:r w:rsidRPr="00D25EC2">
        <w:t>основанием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наличия,</w:t>
      </w:r>
      <w:r w:rsidR="00D25EC2" w:rsidRPr="00D25EC2">
        <w:t xml:space="preserve"> </w:t>
      </w:r>
      <w:r w:rsidRPr="00D25EC2">
        <w:t>возникновения,</w:t>
      </w:r>
      <w:r w:rsidR="00D25EC2" w:rsidRPr="00D25EC2">
        <w:t xml:space="preserve"> </w:t>
      </w:r>
      <w:r w:rsidRPr="00D25EC2">
        <w:t>прекращения,</w:t>
      </w:r>
      <w:r w:rsidR="00D25EC2" w:rsidRPr="00D25EC2">
        <w:t xml:space="preserve"> </w:t>
      </w:r>
      <w:r w:rsidRPr="00D25EC2">
        <w:t>перехода,</w:t>
      </w:r>
      <w:r w:rsidR="00D25EC2" w:rsidRPr="00D25EC2">
        <w:t xml:space="preserve"> </w:t>
      </w:r>
      <w:r w:rsidRPr="00D25EC2">
        <w:t>ограничения</w:t>
      </w:r>
      <w:r w:rsidR="00D25EC2">
        <w:t xml:space="preserve"> (</w:t>
      </w:r>
      <w:r w:rsidRPr="00D25EC2">
        <w:t>обременения</w:t>
      </w:r>
      <w:r w:rsidR="00D25EC2" w:rsidRPr="00D25EC2">
        <w:t xml:space="preserve">) </w:t>
      </w:r>
      <w:r w:rsidRPr="00D25EC2">
        <w:t>прав,</w:t>
      </w:r>
      <w:r w:rsidR="00D25EC2" w:rsidRPr="00D25EC2">
        <w:t xml:space="preserve"> </w:t>
      </w:r>
      <w:r w:rsidRPr="00D25EC2">
        <w:t>представляются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менее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двух</w:t>
      </w:r>
      <w:r w:rsidR="00D25EC2" w:rsidRPr="00D25EC2">
        <w:t xml:space="preserve"> </w:t>
      </w:r>
      <w:r w:rsidRPr="00D25EC2">
        <w:t>экземплярах</w:t>
      </w:r>
      <w:r w:rsidR="00D25EC2" w:rsidRPr="00D25EC2">
        <w:t xml:space="preserve"> - </w:t>
      </w:r>
      <w:r w:rsidRPr="00D25EC2">
        <w:t>подлинниках,</w:t>
      </w:r>
      <w:r w:rsidR="00D25EC2" w:rsidRPr="00D25EC2">
        <w:t xml:space="preserve"> </w:t>
      </w:r>
      <w:r w:rsidRPr="00D25EC2">
        <w:t>один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которых</w:t>
      </w:r>
      <w:r w:rsidR="00D25EC2" w:rsidRPr="00D25EC2">
        <w:t xml:space="preserve"> </w:t>
      </w:r>
      <w:r w:rsidRPr="00D25EC2">
        <w:t>после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возвращен</w:t>
      </w:r>
      <w:r w:rsidR="00D25EC2" w:rsidRPr="00D25EC2">
        <w:t xml:space="preserve"> </w:t>
      </w:r>
      <w:r w:rsidRPr="00D25EC2">
        <w:t>правообладателю,</w:t>
      </w:r>
      <w:r w:rsidR="00D25EC2" w:rsidRPr="00D25EC2">
        <w:t xml:space="preserve"> </w:t>
      </w:r>
      <w:r w:rsidRPr="00D25EC2">
        <w:t>второй</w:t>
      </w:r>
      <w:r w:rsidR="00D25EC2" w:rsidRPr="00D25EC2">
        <w:t xml:space="preserve"> - </w:t>
      </w:r>
      <w:r w:rsidRPr="00D25EC2">
        <w:t>помещается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дело</w:t>
      </w:r>
      <w:r w:rsidR="00D25EC2" w:rsidRPr="00D25EC2">
        <w:t xml:space="preserve"> </w:t>
      </w:r>
      <w:r w:rsidRPr="00D25EC2">
        <w:t>правоустанавливающих</w:t>
      </w:r>
      <w:r w:rsidR="00D25EC2" w:rsidRPr="00D25EC2">
        <w:t xml:space="preserve"> </w:t>
      </w:r>
      <w:r w:rsidRPr="00D25EC2">
        <w:t>документов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3</w:t>
      </w:r>
      <w:r w:rsidR="00D25EC2">
        <w:t>.</w:t>
      </w:r>
      <w:r w:rsidR="00D25EC2" w:rsidRPr="00D25EC2">
        <w:t xml:space="preserve"> </w:t>
      </w:r>
      <w:r w:rsidRPr="00D25EC2">
        <w:t>Акты,</w:t>
      </w:r>
      <w:r w:rsidR="00D25EC2" w:rsidRPr="00D25EC2">
        <w:t xml:space="preserve"> </w:t>
      </w:r>
      <w:r w:rsidRPr="00D25EC2">
        <w:t>изданные</w:t>
      </w:r>
      <w:r w:rsidR="00D25EC2" w:rsidRPr="00D25EC2">
        <w:t xml:space="preserve"> </w:t>
      </w:r>
      <w:r w:rsidRPr="00D25EC2">
        <w:t>органами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власти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органами</w:t>
      </w:r>
      <w:r w:rsidR="00D25EC2" w:rsidRPr="00D25EC2">
        <w:t xml:space="preserve"> </w:t>
      </w:r>
      <w:r w:rsidRPr="00D25EC2">
        <w:t>местного</w:t>
      </w:r>
      <w:r w:rsidR="00D25EC2" w:rsidRPr="00D25EC2">
        <w:t xml:space="preserve"> </w:t>
      </w:r>
      <w:r w:rsidRPr="00D25EC2">
        <w:t>самоуправления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рамках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компетенции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порядке,</w:t>
      </w:r>
      <w:r w:rsidR="00D25EC2" w:rsidRPr="00D25EC2">
        <w:t xml:space="preserve"> </w:t>
      </w:r>
      <w:r w:rsidRPr="00D25EC2">
        <w:t>установленном</w:t>
      </w:r>
      <w:r w:rsidR="00D25EC2" w:rsidRPr="00D25EC2">
        <w:t xml:space="preserve"> </w:t>
      </w:r>
      <w:r w:rsidRPr="00D25EC2">
        <w:t>законодательством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месте</w:t>
      </w:r>
      <w:r w:rsidR="00D25EC2" w:rsidRPr="00D25EC2">
        <w:t xml:space="preserve"> </w:t>
      </w:r>
      <w:r w:rsidRPr="00D25EC2">
        <w:t>издания</w:t>
      </w:r>
      <w:r w:rsidR="00D25EC2" w:rsidRPr="00D25EC2">
        <w:t xml:space="preserve"> </w:t>
      </w:r>
      <w:r w:rsidRPr="00D25EC2">
        <w:t>таких</w:t>
      </w:r>
      <w:r w:rsidR="00D25EC2" w:rsidRPr="00D25EC2">
        <w:t xml:space="preserve"> </w:t>
      </w:r>
      <w:r w:rsidRPr="00D25EC2">
        <w:t>актов,</w:t>
      </w:r>
      <w:r w:rsidR="00D25EC2" w:rsidRPr="00D25EC2">
        <w:t xml:space="preserve"> </w:t>
      </w:r>
      <w:r w:rsidRPr="00D25EC2">
        <w:t>представляются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копиях</w:t>
      </w:r>
      <w:r w:rsidR="00D25EC2" w:rsidRPr="00D25EC2">
        <w:t xml:space="preserve">. </w:t>
      </w:r>
      <w:r w:rsidRPr="00D25EC2">
        <w:t>Копии</w:t>
      </w:r>
      <w:r w:rsidR="00D25EC2" w:rsidRPr="00D25EC2">
        <w:t xml:space="preserve"> </w:t>
      </w:r>
      <w:r w:rsidRPr="00D25EC2">
        <w:t>указанных</w:t>
      </w:r>
      <w:r w:rsidR="00D25EC2" w:rsidRPr="00D25EC2">
        <w:t xml:space="preserve"> </w:t>
      </w:r>
      <w:r w:rsidRPr="00D25EC2">
        <w:t>документов-оснований</w:t>
      </w:r>
      <w:r w:rsidR="00D25EC2" w:rsidRPr="00D25EC2">
        <w:t xml:space="preserve"> </w:t>
      </w:r>
      <w:r w:rsidRPr="00D25EC2">
        <w:t>изготавливаются</w:t>
      </w:r>
      <w:r w:rsidR="00D25EC2" w:rsidRPr="00D25EC2">
        <w:t xml:space="preserve"> </w:t>
      </w:r>
      <w:r w:rsidRPr="00D25EC2">
        <w:t>без</w:t>
      </w:r>
      <w:r w:rsidR="00D25EC2" w:rsidRPr="00D25EC2">
        <w:t xml:space="preserve"> </w:t>
      </w:r>
      <w:r w:rsidRPr="00D25EC2">
        <w:t>подписи</w:t>
      </w:r>
      <w:r w:rsidR="00D25EC2" w:rsidRPr="00D25EC2">
        <w:t xml:space="preserve"> </w:t>
      </w:r>
      <w:r w:rsidRPr="00D25EC2">
        <w:t>руководителя,</w:t>
      </w:r>
      <w:r w:rsidR="00D25EC2" w:rsidRPr="00D25EC2">
        <w:t xml:space="preserve"> </w:t>
      </w:r>
      <w:r w:rsidRPr="00D25EC2">
        <w:t>уполномоченным</w:t>
      </w:r>
      <w:r w:rsidR="00D25EC2" w:rsidRPr="00D25EC2">
        <w:t xml:space="preserve"> </w:t>
      </w:r>
      <w:r w:rsidRPr="00D25EC2">
        <w:t>лицом</w:t>
      </w:r>
      <w:r w:rsidR="00D25EC2" w:rsidRPr="00D25EC2">
        <w:t xml:space="preserve"> </w:t>
      </w:r>
      <w:r w:rsidRPr="00D25EC2">
        <w:t>администрации,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них</w:t>
      </w:r>
      <w:r w:rsidR="00D25EC2" w:rsidRPr="00D25EC2">
        <w:t xml:space="preserve"> </w:t>
      </w:r>
      <w:r w:rsidRPr="00D25EC2">
        <w:t>делается</w:t>
      </w:r>
      <w:r w:rsidR="00D25EC2" w:rsidRPr="00D25EC2">
        <w:t xml:space="preserve"> </w:t>
      </w:r>
      <w:r w:rsidRPr="00D25EC2">
        <w:t>отметка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том,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копии</w:t>
      </w:r>
      <w:r w:rsidR="00D25EC2" w:rsidRPr="00D25EC2">
        <w:t xml:space="preserve"> </w:t>
      </w:r>
      <w:r w:rsidRPr="00D25EC2">
        <w:t>верны</w:t>
      </w:r>
      <w:r w:rsidR="00D25EC2" w:rsidRPr="00D25EC2">
        <w:t xml:space="preserve"> </w:t>
      </w:r>
      <w:r w:rsidRPr="00D25EC2">
        <w:t>подлиннику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проставляется</w:t>
      </w:r>
      <w:r w:rsidR="00D25EC2" w:rsidRPr="00D25EC2">
        <w:t xml:space="preserve"> </w:t>
      </w:r>
      <w:r w:rsidRPr="00D25EC2">
        <w:t>подпись</w:t>
      </w:r>
      <w:r w:rsidR="00D25EC2" w:rsidRPr="00D25EC2">
        <w:t xml:space="preserve"> </w:t>
      </w:r>
      <w:r w:rsidRPr="00D25EC2">
        <w:t>должностного</w:t>
      </w:r>
      <w:r w:rsidR="00D25EC2" w:rsidRPr="00D25EC2">
        <w:t xml:space="preserve"> </w:t>
      </w:r>
      <w:r w:rsidRPr="00D25EC2">
        <w:t>лица,</w:t>
      </w:r>
      <w:r w:rsidR="00D25EC2" w:rsidRPr="00D25EC2">
        <w:t xml:space="preserve"> </w:t>
      </w:r>
      <w:r w:rsidRPr="00D25EC2">
        <w:t>заверенная</w:t>
      </w:r>
      <w:r w:rsidR="00D25EC2" w:rsidRPr="00D25EC2">
        <w:t xml:space="preserve"> </w:t>
      </w:r>
      <w:r w:rsidRPr="00D25EC2">
        <w:t>печатью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органа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4</w:t>
      </w:r>
      <w:r w:rsidR="00D25EC2">
        <w:t>.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приеме</w:t>
      </w:r>
      <w:r w:rsidR="00D25EC2" w:rsidRPr="00D25EC2">
        <w:t xml:space="preserve"> </w:t>
      </w:r>
      <w:r w:rsidRPr="00D25EC2">
        <w:t>документов-оснований</w:t>
      </w:r>
      <w:r w:rsidR="00D25EC2" w:rsidRPr="00D25EC2">
        <w:t xml:space="preserve"> </w:t>
      </w:r>
      <w:r w:rsidRPr="00D25EC2">
        <w:t>сотрудник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проверить</w:t>
      </w:r>
      <w:r w:rsidR="00D25EC2" w:rsidRPr="00D25EC2">
        <w:t>: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соответствие</w:t>
      </w:r>
      <w:r w:rsidR="00D25EC2" w:rsidRPr="00D25EC2">
        <w:t xml:space="preserve"> </w:t>
      </w:r>
      <w:r w:rsidRPr="00D25EC2">
        <w:t>состава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оформление</w:t>
      </w:r>
      <w:r w:rsidR="00D25EC2" w:rsidRPr="00D25EC2">
        <w:t xml:space="preserve"> </w:t>
      </w:r>
      <w:r w:rsidRPr="00D25EC2">
        <w:t>требованиям</w:t>
      </w:r>
      <w:r w:rsidR="00D25EC2" w:rsidRPr="00D25EC2">
        <w:t xml:space="preserve"> </w:t>
      </w:r>
      <w:r w:rsidRPr="00D25EC2">
        <w:t>действующего</w:t>
      </w:r>
      <w:r w:rsidR="00D25EC2" w:rsidRPr="00D25EC2">
        <w:t xml:space="preserve"> </w:t>
      </w:r>
      <w:r w:rsidRPr="00D25EC2">
        <w:t>законодательства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соответствие</w:t>
      </w:r>
      <w:r w:rsidR="00D25EC2" w:rsidRPr="00D25EC2">
        <w:t xml:space="preserve"> </w:t>
      </w:r>
      <w:r w:rsidRPr="00D25EC2">
        <w:t>представленных</w:t>
      </w:r>
      <w:r w:rsidR="00D25EC2" w:rsidRPr="00D25EC2">
        <w:t xml:space="preserve"> </w:t>
      </w:r>
      <w:r w:rsidRPr="00D25EC2">
        <w:t>копий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подлинникам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наименованию,</w:t>
      </w:r>
      <w:r w:rsidR="00D25EC2" w:rsidRPr="00D25EC2">
        <w:t xml:space="preserve"> </w:t>
      </w:r>
      <w:r w:rsidRPr="00D25EC2">
        <w:t>дате</w:t>
      </w:r>
      <w:r w:rsidR="00D25EC2" w:rsidRPr="00D25EC2">
        <w:t xml:space="preserve"> </w:t>
      </w:r>
      <w:r w:rsidRPr="00D25EC2">
        <w:t>составления,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содержанию,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подписям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подлиннике</w:t>
      </w:r>
      <w:r w:rsidR="00D25EC2" w:rsidRPr="00D25EC2">
        <w:t xml:space="preserve"> </w:t>
      </w:r>
      <w:r w:rsidRPr="00D25EC2">
        <w:t>документа,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количеству</w:t>
      </w:r>
      <w:r w:rsidR="00D25EC2" w:rsidRPr="00D25EC2">
        <w:t xml:space="preserve"> </w:t>
      </w:r>
      <w:r w:rsidRPr="00D25EC2">
        <w:t>листов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Принимаемые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иметь</w:t>
      </w:r>
      <w:r w:rsidR="00D25EC2" w:rsidRPr="00D25EC2">
        <w:t xml:space="preserve"> </w:t>
      </w:r>
      <w:r w:rsidRPr="00D25EC2">
        <w:t>подчисток</w:t>
      </w:r>
      <w:r w:rsidR="00D25EC2" w:rsidRPr="00D25EC2">
        <w:t xml:space="preserve"> </w:t>
      </w:r>
      <w:r w:rsidRPr="00D25EC2">
        <w:t>либо</w:t>
      </w:r>
      <w:r w:rsidR="00D25EC2" w:rsidRPr="00D25EC2">
        <w:t xml:space="preserve"> </w:t>
      </w:r>
      <w:r w:rsidRPr="00D25EC2">
        <w:t>приписок,</w:t>
      </w:r>
      <w:r w:rsidR="00D25EC2" w:rsidRPr="00D25EC2">
        <w:t xml:space="preserve"> </w:t>
      </w:r>
      <w:r w:rsidRPr="00D25EC2">
        <w:t>зачеркнутых</w:t>
      </w:r>
      <w:r w:rsidR="00D25EC2" w:rsidRPr="00D25EC2">
        <w:t xml:space="preserve"> </w:t>
      </w:r>
      <w:r w:rsidRPr="00D25EC2">
        <w:t>слов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оговоренных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них</w:t>
      </w:r>
      <w:r w:rsidR="00D25EC2" w:rsidRPr="00D25EC2">
        <w:t xml:space="preserve"> </w:t>
      </w:r>
      <w:r w:rsidRPr="00D25EC2">
        <w:t>исправлений</w:t>
      </w:r>
      <w:r w:rsidR="00D25EC2" w:rsidRPr="00D25EC2">
        <w:t xml:space="preserve">. </w:t>
      </w:r>
      <w:r w:rsidRPr="00D25EC2">
        <w:t>Не</w:t>
      </w:r>
      <w:r w:rsidR="00D25EC2" w:rsidRPr="00D25EC2">
        <w:t xml:space="preserve"> </w:t>
      </w:r>
      <w:r w:rsidRPr="00D25EC2">
        <w:t>подлежат</w:t>
      </w:r>
      <w:r w:rsidR="00D25EC2" w:rsidRPr="00D25EC2">
        <w:t xml:space="preserve"> </w:t>
      </w:r>
      <w:r w:rsidRPr="00D25EC2">
        <w:t>приему</w:t>
      </w:r>
      <w:r w:rsidR="00D25EC2" w:rsidRPr="00D25EC2">
        <w:t xml:space="preserve"> </w:t>
      </w:r>
      <w:r w:rsidRPr="00D25EC2">
        <w:t>документы,</w:t>
      </w:r>
      <w:r w:rsidR="00D25EC2" w:rsidRPr="00D25EC2">
        <w:t xml:space="preserve"> </w:t>
      </w:r>
      <w:r w:rsidRPr="00D25EC2">
        <w:t>исполненные</w:t>
      </w:r>
      <w:r w:rsidR="00D25EC2" w:rsidRPr="00D25EC2">
        <w:t xml:space="preserve"> </w:t>
      </w:r>
      <w:r w:rsidRPr="00D25EC2">
        <w:t>карандашом,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документы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серьезными</w:t>
      </w:r>
      <w:r w:rsidR="00D25EC2" w:rsidRPr="00D25EC2">
        <w:t xml:space="preserve"> </w:t>
      </w:r>
      <w:r w:rsidRPr="00D25EC2">
        <w:t>повреждениями,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позволяющими</w:t>
      </w:r>
      <w:r w:rsidR="00D25EC2" w:rsidRPr="00D25EC2">
        <w:t xml:space="preserve"> </w:t>
      </w:r>
      <w:r w:rsidRPr="00D25EC2">
        <w:t>однозначно</w:t>
      </w:r>
      <w:r w:rsidR="00D25EC2" w:rsidRPr="00D25EC2">
        <w:t xml:space="preserve"> </w:t>
      </w:r>
      <w:r w:rsidRPr="00D25EC2">
        <w:t>истолковать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содержание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5</w:t>
      </w:r>
      <w:r w:rsidR="00D25EC2" w:rsidRPr="00D25EC2">
        <w:t xml:space="preserve">. </w:t>
      </w:r>
      <w:r w:rsidRPr="00D25EC2">
        <w:t>При</w:t>
      </w:r>
      <w:r w:rsidR="00D25EC2" w:rsidRPr="00D25EC2">
        <w:t xml:space="preserve"> </w:t>
      </w:r>
      <w:r w:rsidRPr="00D25EC2">
        <w:t>представлении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качестве</w:t>
      </w:r>
      <w:r w:rsidR="00D25EC2" w:rsidRPr="00D25EC2">
        <w:t xml:space="preserve"> </w:t>
      </w:r>
      <w:r w:rsidRPr="00D25EC2">
        <w:t>документа-основания</w:t>
      </w:r>
      <w:r w:rsidR="00D25EC2" w:rsidRPr="00D25EC2">
        <w:t xml:space="preserve"> </w:t>
      </w:r>
      <w:r w:rsidRPr="00D25EC2">
        <w:t>договора,</w:t>
      </w:r>
      <w:r w:rsidR="00D25EC2" w:rsidRPr="00D25EC2">
        <w:t xml:space="preserve"> </w:t>
      </w:r>
      <w:r w:rsidRPr="00D25EC2">
        <w:t>составленного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простой</w:t>
      </w:r>
      <w:r w:rsidR="00D25EC2" w:rsidRPr="00D25EC2">
        <w:t xml:space="preserve"> </w:t>
      </w:r>
      <w:r w:rsidRPr="00D25EC2">
        <w:t>письменной</w:t>
      </w:r>
      <w:r w:rsidR="00D25EC2" w:rsidRPr="00D25EC2">
        <w:t xml:space="preserve"> </w:t>
      </w:r>
      <w:r w:rsidRPr="00D25EC2">
        <w:t>форме,</w:t>
      </w:r>
      <w:r w:rsidR="00D25EC2" w:rsidRPr="00D25EC2">
        <w:t xml:space="preserve"> </w:t>
      </w:r>
      <w:r w:rsidRPr="00D25EC2">
        <w:t>сотруднику</w:t>
      </w:r>
      <w:r w:rsidR="00D25EC2" w:rsidRPr="00D25EC2">
        <w:t xml:space="preserve"> </w:t>
      </w:r>
      <w:r w:rsidRPr="00D25EC2">
        <w:t>необходимо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проверить</w:t>
      </w:r>
      <w:r w:rsidR="00D25EC2" w:rsidRPr="00D25EC2">
        <w:t>: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содержание</w:t>
      </w:r>
      <w:r w:rsidR="00D25EC2" w:rsidRPr="00D25EC2">
        <w:t xml:space="preserve"> </w:t>
      </w:r>
      <w:r w:rsidRPr="00D25EC2">
        <w:t>договора</w:t>
      </w:r>
      <w:r w:rsidR="00D25EC2">
        <w:t xml:space="preserve"> (</w:t>
      </w:r>
      <w:r w:rsidRPr="00D25EC2">
        <w:t>договор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содержать</w:t>
      </w:r>
      <w:r w:rsidR="00D25EC2" w:rsidRPr="00D25EC2">
        <w:t xml:space="preserve"> </w:t>
      </w:r>
      <w:r w:rsidRPr="00D25EC2">
        <w:t>необходимые</w:t>
      </w:r>
      <w:r w:rsidR="00D25EC2" w:rsidRPr="00D25EC2">
        <w:t xml:space="preserve"> </w:t>
      </w:r>
      <w:r w:rsidRPr="00D25EC2">
        <w:t>реквизиты</w:t>
      </w:r>
      <w:r w:rsidR="00D25EC2" w:rsidRPr="00D25EC2">
        <w:t xml:space="preserve">: </w:t>
      </w:r>
      <w:r w:rsidRPr="00D25EC2">
        <w:t>наименование,</w:t>
      </w:r>
      <w:r w:rsidR="00D25EC2" w:rsidRPr="00D25EC2">
        <w:t xml:space="preserve"> </w:t>
      </w:r>
      <w:r w:rsidRPr="00D25EC2">
        <w:t>дата</w:t>
      </w:r>
      <w:r w:rsidR="00D25EC2" w:rsidRPr="00D25EC2">
        <w:t xml:space="preserve"> </w:t>
      </w:r>
      <w:r w:rsidRPr="00D25EC2">
        <w:t>составления,</w:t>
      </w:r>
      <w:r w:rsidR="00D25EC2" w:rsidRPr="00D25EC2">
        <w:t xml:space="preserve"> </w:t>
      </w:r>
      <w:r w:rsidRPr="00D25EC2">
        <w:t>наименование</w:t>
      </w:r>
      <w:r w:rsidR="00D25EC2" w:rsidRPr="00D25EC2">
        <w:t xml:space="preserve"> </w:t>
      </w:r>
      <w:r w:rsidRPr="00D25EC2">
        <w:t>сторон,</w:t>
      </w:r>
      <w:r w:rsidR="00D25EC2" w:rsidRPr="00D25EC2">
        <w:t xml:space="preserve"> </w:t>
      </w:r>
      <w:r w:rsidRPr="00D25EC2">
        <w:t>предмет</w:t>
      </w:r>
      <w:r w:rsidR="00D25EC2" w:rsidRPr="00D25EC2">
        <w:t xml:space="preserve"> </w:t>
      </w:r>
      <w:r w:rsidRPr="00D25EC2">
        <w:t>договора,</w:t>
      </w:r>
      <w:r w:rsidR="00D25EC2" w:rsidRPr="00D25EC2">
        <w:t xml:space="preserve"> </w:t>
      </w:r>
      <w:r w:rsidRPr="00D25EC2">
        <w:t>вид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="00D25EC2">
        <w:t>т.д.</w:t>
      </w:r>
      <w:r w:rsidR="00D25EC2" w:rsidRPr="00D25EC2">
        <w:t xml:space="preserve">); </w:t>
      </w:r>
      <w:r w:rsidRPr="00D25EC2">
        <w:t>количество</w:t>
      </w:r>
      <w:r w:rsidR="00D25EC2" w:rsidRPr="00D25EC2">
        <w:t xml:space="preserve"> </w:t>
      </w:r>
      <w:r w:rsidRPr="00D25EC2">
        <w:t>экземпляров</w:t>
      </w:r>
      <w:r w:rsidR="00D25EC2" w:rsidRPr="00D25EC2">
        <w:t xml:space="preserve"> </w:t>
      </w:r>
      <w:r w:rsidRPr="00D25EC2">
        <w:t>договора,</w:t>
      </w:r>
      <w:r w:rsidR="00D25EC2" w:rsidRPr="00D25EC2">
        <w:t xml:space="preserve"> </w:t>
      </w:r>
      <w:r w:rsidRPr="00D25EC2">
        <w:t>которое</w:t>
      </w:r>
      <w:r w:rsidR="00D25EC2" w:rsidRPr="00D25EC2">
        <w:t xml:space="preserve"> </w:t>
      </w:r>
      <w:r w:rsidRPr="00D25EC2">
        <w:t>определяется</w:t>
      </w:r>
      <w:r w:rsidR="00D25EC2" w:rsidRPr="00D25EC2">
        <w:t xml:space="preserve"> </w:t>
      </w:r>
      <w:r w:rsidRPr="00D25EC2">
        <w:t>сторонами</w:t>
      </w:r>
      <w:r w:rsidR="00D25EC2" w:rsidRPr="00D25EC2">
        <w:t xml:space="preserve"> </w:t>
      </w:r>
      <w:r w:rsidRPr="00D25EC2">
        <w:t>и,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правило,</w:t>
      </w:r>
      <w:r w:rsidR="00D25EC2" w:rsidRPr="00D25EC2">
        <w:t xml:space="preserve"> </w:t>
      </w:r>
      <w:r w:rsidRPr="00D25EC2">
        <w:t>соответствует</w:t>
      </w:r>
      <w:r w:rsidR="00D25EC2" w:rsidRPr="00D25EC2">
        <w:t xml:space="preserve"> </w:t>
      </w:r>
      <w:r w:rsidRPr="00D25EC2">
        <w:t>количеству</w:t>
      </w:r>
      <w:r w:rsidR="00D25EC2" w:rsidRPr="00D25EC2">
        <w:t xml:space="preserve"> </w:t>
      </w:r>
      <w:r w:rsidRPr="00D25EC2">
        <w:t>сторон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количеству</w:t>
      </w:r>
      <w:r w:rsidR="00D25EC2" w:rsidRPr="00D25EC2">
        <w:t xml:space="preserve"> </w:t>
      </w:r>
      <w:r w:rsidRPr="00D25EC2">
        <w:t>участвующих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нем</w:t>
      </w:r>
      <w:r w:rsidR="00D25EC2" w:rsidRPr="00D25EC2">
        <w:t xml:space="preserve"> </w:t>
      </w:r>
      <w:r w:rsidRPr="00D25EC2">
        <w:t>лиц</w:t>
      </w:r>
      <w:r w:rsidR="00D25EC2">
        <w:t xml:space="preserve"> (</w:t>
      </w:r>
      <w:r w:rsidRPr="00D25EC2">
        <w:t>при</w:t>
      </w:r>
      <w:r w:rsidR="00D25EC2" w:rsidRPr="00D25EC2">
        <w:t xml:space="preserve"> </w:t>
      </w:r>
      <w:r w:rsidRPr="00D25EC2">
        <w:t>долевой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), </w:t>
      </w:r>
      <w:r w:rsidRPr="00D25EC2">
        <w:t>плюс</w:t>
      </w:r>
      <w:r w:rsidR="00D25EC2" w:rsidRPr="00D25EC2">
        <w:t xml:space="preserve"> </w:t>
      </w:r>
      <w:r w:rsidRPr="00D25EC2">
        <w:t>дополнительно</w:t>
      </w:r>
      <w:r w:rsidR="00D25EC2" w:rsidRPr="00D25EC2">
        <w:t xml:space="preserve"> </w:t>
      </w:r>
      <w:r w:rsidRPr="00D25EC2">
        <w:t>один</w:t>
      </w:r>
      <w:r w:rsidR="00D25EC2" w:rsidRPr="00D25EC2">
        <w:t xml:space="preserve"> </w:t>
      </w:r>
      <w:r w:rsidRPr="00D25EC2">
        <w:t>экземпляр</w:t>
      </w:r>
      <w:r w:rsidR="00D25EC2" w:rsidRPr="00D25EC2">
        <w:t xml:space="preserve"> - </w:t>
      </w:r>
      <w:r w:rsidRPr="00D25EC2">
        <w:t>для</w:t>
      </w:r>
      <w:r w:rsidR="00D25EC2" w:rsidRPr="00D25EC2">
        <w:t xml:space="preserve"> </w:t>
      </w:r>
      <w:r w:rsidRPr="00D25EC2">
        <w:t>хранения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Управлении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подписи</w:t>
      </w:r>
      <w:r w:rsidR="00D25EC2" w:rsidRPr="00D25EC2">
        <w:t xml:space="preserve"> </w:t>
      </w:r>
      <w:r w:rsidRPr="00D25EC2">
        <w:t>сторон</w:t>
      </w:r>
      <w:r w:rsidR="00D25EC2" w:rsidRPr="00D25EC2">
        <w:t xml:space="preserve">; </w:t>
      </w:r>
      <w:r w:rsidRPr="00D25EC2">
        <w:t>чтобы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приписки,</w:t>
      </w:r>
      <w:r w:rsidR="00D25EC2" w:rsidRPr="00D25EC2">
        <w:t xml:space="preserve"> </w:t>
      </w:r>
      <w:r w:rsidRPr="00D25EC2">
        <w:t>зачеркнутые</w:t>
      </w:r>
      <w:r w:rsidR="00D25EC2" w:rsidRPr="00D25EC2">
        <w:t xml:space="preserve"> </w:t>
      </w:r>
      <w:r w:rsidRPr="00D25EC2">
        <w:t>слова,</w:t>
      </w:r>
      <w:r w:rsidR="00D25EC2" w:rsidRPr="00D25EC2">
        <w:t xml:space="preserve"> </w:t>
      </w:r>
      <w:r w:rsidRPr="00D25EC2">
        <w:t>иные</w:t>
      </w:r>
      <w:r w:rsidR="00D25EC2" w:rsidRPr="00D25EC2">
        <w:t xml:space="preserve"> </w:t>
      </w:r>
      <w:r w:rsidRPr="00D25EC2">
        <w:t>исправления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тексте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были</w:t>
      </w:r>
      <w:r w:rsidR="00D25EC2" w:rsidRPr="00D25EC2">
        <w:t xml:space="preserve"> </w:t>
      </w:r>
      <w:r w:rsidRPr="00D25EC2">
        <w:t>отдельно</w:t>
      </w:r>
      <w:r w:rsidR="00D25EC2" w:rsidRPr="00D25EC2">
        <w:t xml:space="preserve"> </w:t>
      </w:r>
      <w:r w:rsidRPr="00D25EC2">
        <w:t>оговорены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заверены</w:t>
      </w:r>
      <w:r w:rsidR="00D25EC2" w:rsidRPr="00D25EC2">
        <w:t xml:space="preserve"> </w:t>
      </w:r>
      <w:r w:rsidRPr="00D25EC2">
        <w:t>подписями</w:t>
      </w:r>
      <w:r w:rsidR="00D25EC2" w:rsidRPr="00D25EC2">
        <w:t xml:space="preserve"> </w:t>
      </w:r>
      <w:r w:rsidRPr="00D25EC2">
        <w:t>участников</w:t>
      </w:r>
      <w:r w:rsidR="00D25EC2" w:rsidRPr="00D25EC2">
        <w:t xml:space="preserve"> </w:t>
      </w:r>
      <w:r w:rsidRPr="00D25EC2">
        <w:t>сделки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6</w:t>
      </w:r>
      <w:r w:rsidR="00D25EC2">
        <w:t>.</w:t>
      </w:r>
      <w:r w:rsidR="00D25EC2" w:rsidRPr="00D25EC2">
        <w:t xml:space="preserve"> </w:t>
      </w:r>
      <w:r w:rsidRPr="00D25EC2">
        <w:t>Тексты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представляемых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прав,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написаны</w:t>
      </w:r>
      <w:r w:rsidR="00D25EC2" w:rsidRPr="00D25EC2">
        <w:t xml:space="preserve"> </w:t>
      </w:r>
      <w:r w:rsidRPr="00D25EC2">
        <w:t>разборчиво,</w:t>
      </w:r>
      <w:r w:rsidR="00D25EC2" w:rsidRPr="00D25EC2">
        <w:t xml:space="preserve"> </w:t>
      </w:r>
      <w:r w:rsidRPr="00D25EC2">
        <w:t>наименования</w:t>
      </w:r>
      <w:r w:rsidR="00D25EC2" w:rsidRPr="00D25EC2">
        <w:t xml:space="preserve"> </w:t>
      </w:r>
      <w:r w:rsidRPr="00D25EC2">
        <w:t>юридических</w:t>
      </w:r>
      <w:r w:rsidR="00D25EC2" w:rsidRPr="00D25EC2">
        <w:t xml:space="preserve"> </w:t>
      </w:r>
      <w:r w:rsidRPr="00D25EC2">
        <w:t>лиц</w:t>
      </w:r>
      <w:r w:rsidR="00D25EC2" w:rsidRPr="00D25EC2">
        <w:t xml:space="preserve"> - </w:t>
      </w:r>
      <w:r w:rsidRPr="00D25EC2">
        <w:t>без</w:t>
      </w:r>
      <w:r w:rsidR="00D25EC2" w:rsidRPr="00D25EC2">
        <w:t xml:space="preserve"> </w:t>
      </w:r>
      <w:r w:rsidRPr="00D25EC2">
        <w:t>сокращения,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указанием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мест</w:t>
      </w:r>
      <w:r w:rsidR="00D25EC2" w:rsidRPr="00D25EC2">
        <w:t xml:space="preserve"> </w:t>
      </w:r>
      <w:r w:rsidRPr="00D25EC2">
        <w:t>нахождения</w:t>
      </w:r>
      <w:r w:rsidR="00D25EC2" w:rsidRPr="00D25EC2">
        <w:t xml:space="preserve">. </w:t>
      </w:r>
      <w:r w:rsidRPr="00D25EC2">
        <w:t>Фамилии,</w:t>
      </w:r>
      <w:r w:rsidR="00D25EC2" w:rsidRPr="00D25EC2">
        <w:t xml:space="preserve"> </w:t>
      </w:r>
      <w:r w:rsidRPr="00D25EC2">
        <w:t>имена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отчества</w:t>
      </w:r>
      <w:r w:rsidR="00D25EC2" w:rsidRPr="00D25EC2">
        <w:t xml:space="preserve"> </w:t>
      </w:r>
      <w:r w:rsidRPr="00D25EC2">
        <w:t>физических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адреса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мест</w:t>
      </w:r>
      <w:r w:rsidR="00D25EC2" w:rsidRPr="00D25EC2">
        <w:t xml:space="preserve"> </w:t>
      </w:r>
      <w:r w:rsidRPr="00D25EC2">
        <w:t>жительства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написаны</w:t>
      </w:r>
      <w:r w:rsidR="00D25EC2" w:rsidRPr="00D25EC2">
        <w:t xml:space="preserve"> </w:t>
      </w:r>
      <w:r w:rsidRPr="00D25EC2">
        <w:t>полностью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6</w:t>
      </w:r>
      <w:r w:rsidR="00D25EC2">
        <w:t>.1</w:t>
      </w:r>
      <w:r w:rsidR="00D25EC2" w:rsidRPr="00D25EC2">
        <w:t xml:space="preserve"> </w:t>
      </w:r>
      <w:r w:rsidRPr="00D25EC2">
        <w:t>Несовершеннолетние</w:t>
      </w:r>
      <w:r w:rsidR="00D25EC2" w:rsidRPr="00D25EC2">
        <w:t xml:space="preserve"> </w:t>
      </w:r>
      <w:r w:rsidRPr="00D25EC2">
        <w:t>физические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возрасте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14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18</w:t>
      </w:r>
      <w:r w:rsidR="00D25EC2" w:rsidRPr="00D25EC2">
        <w:t xml:space="preserve"> </w:t>
      </w:r>
      <w:r w:rsidRPr="00D25EC2">
        <w:t>лет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подписании</w:t>
      </w:r>
      <w:r w:rsidR="00D25EC2" w:rsidRPr="00D25EC2">
        <w:t xml:space="preserve"> </w:t>
      </w:r>
      <w:r w:rsidRPr="00D25EC2">
        <w:t>документа</w:t>
      </w:r>
      <w:r w:rsidR="00D25EC2" w:rsidRPr="00D25EC2">
        <w:t xml:space="preserve"> </w:t>
      </w:r>
      <w:r w:rsidRPr="00D25EC2">
        <w:t>указывают,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действуют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согласия</w:t>
      </w:r>
      <w:r w:rsidR="00D25EC2" w:rsidRPr="00D25EC2">
        <w:t xml:space="preserve"> </w:t>
      </w:r>
      <w:r w:rsidRPr="00D25EC2">
        <w:t>родителей,</w:t>
      </w:r>
      <w:r w:rsidR="00D25EC2" w:rsidRPr="00D25EC2">
        <w:t xml:space="preserve"> </w:t>
      </w:r>
      <w:r w:rsidRPr="00D25EC2">
        <w:t>усыновителей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попечителей,</w:t>
      </w:r>
      <w:r w:rsidR="00D25EC2" w:rsidRPr="00D25EC2">
        <w:t xml:space="preserve"> </w:t>
      </w:r>
      <w:r w:rsidRPr="00D25EC2">
        <w:t>пишут</w:t>
      </w:r>
      <w:r w:rsidR="00D25EC2" w:rsidRPr="00D25EC2">
        <w:t xml:space="preserve"> </w:t>
      </w:r>
      <w:r w:rsidRPr="00D25EC2">
        <w:t>полностью</w:t>
      </w:r>
      <w:r w:rsidR="00D25EC2" w:rsidRPr="00D25EC2">
        <w:t xml:space="preserve"> </w:t>
      </w:r>
      <w:r w:rsidRPr="00D25EC2">
        <w:t>свою</w:t>
      </w:r>
      <w:r w:rsidR="00D25EC2" w:rsidRPr="00D25EC2">
        <w:t xml:space="preserve"> </w:t>
      </w:r>
      <w:r w:rsidRPr="00D25EC2">
        <w:t>фамилию,</w:t>
      </w:r>
      <w:r w:rsidR="00D25EC2" w:rsidRPr="00D25EC2">
        <w:t xml:space="preserve"> </w:t>
      </w:r>
      <w:r w:rsidRPr="00D25EC2">
        <w:t>имя,</w:t>
      </w:r>
      <w:r w:rsidR="00D25EC2" w:rsidRPr="00D25EC2">
        <w:t xml:space="preserve"> </w:t>
      </w:r>
      <w:r w:rsidRPr="00D25EC2">
        <w:t>отчество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ставят</w:t>
      </w:r>
      <w:r w:rsidR="00D25EC2" w:rsidRPr="00D25EC2">
        <w:t xml:space="preserve"> </w:t>
      </w:r>
      <w:r w:rsidRPr="00D25EC2">
        <w:t>подпись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6</w:t>
      </w:r>
      <w:r w:rsidR="00D25EC2">
        <w:t>.2</w:t>
      </w:r>
      <w:r w:rsidR="00D25EC2" w:rsidRPr="00D25EC2">
        <w:t xml:space="preserve"> </w:t>
      </w:r>
      <w:r w:rsidRPr="00D25EC2">
        <w:t>Лица,</w:t>
      </w:r>
      <w:r w:rsidR="00D25EC2" w:rsidRPr="00D25EC2">
        <w:t xml:space="preserve"> </w:t>
      </w:r>
      <w:r w:rsidRPr="00D25EC2">
        <w:t>выступающие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данной</w:t>
      </w:r>
      <w:r w:rsidR="00D25EC2" w:rsidRPr="00D25EC2">
        <w:t xml:space="preserve"> </w:t>
      </w:r>
      <w:r w:rsidRPr="00D25EC2">
        <w:t>ситуации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качестве</w:t>
      </w:r>
      <w:r w:rsidR="00D25EC2" w:rsidRPr="00D25EC2">
        <w:t xml:space="preserve"> </w:t>
      </w:r>
      <w:r w:rsidRPr="00D25EC2">
        <w:t>законных</w:t>
      </w:r>
      <w:r w:rsidR="00D25EC2" w:rsidRPr="00D25EC2">
        <w:t xml:space="preserve"> </w:t>
      </w:r>
      <w:r w:rsidRPr="00D25EC2">
        <w:t>представителей</w:t>
      </w:r>
      <w:r w:rsidR="00D25EC2">
        <w:t xml:space="preserve"> (</w:t>
      </w:r>
      <w:r w:rsidRPr="00D25EC2">
        <w:t>родители,</w:t>
      </w:r>
      <w:r w:rsidR="00D25EC2" w:rsidRPr="00D25EC2">
        <w:t xml:space="preserve"> </w:t>
      </w:r>
      <w:r w:rsidRPr="00D25EC2">
        <w:t>усыновители,</w:t>
      </w:r>
      <w:r w:rsidR="00D25EC2" w:rsidRPr="00D25EC2">
        <w:t xml:space="preserve"> </w:t>
      </w:r>
      <w:r w:rsidRPr="00D25EC2">
        <w:t>опекуны,</w:t>
      </w:r>
      <w:r w:rsidR="00D25EC2" w:rsidRPr="00D25EC2">
        <w:t xml:space="preserve"> </w:t>
      </w:r>
      <w:r w:rsidRPr="00D25EC2">
        <w:t>попечители</w:t>
      </w:r>
      <w:r w:rsidR="00D25EC2" w:rsidRPr="00D25EC2">
        <w:t xml:space="preserve">), </w:t>
      </w:r>
      <w:r w:rsidRPr="00D25EC2">
        <w:t>должны</w:t>
      </w:r>
      <w:r w:rsidR="00D25EC2" w:rsidRPr="00D25EC2">
        <w:t xml:space="preserve"> </w:t>
      </w:r>
      <w:r w:rsidRPr="00D25EC2">
        <w:t>подтвердить</w:t>
      </w:r>
      <w:r w:rsidR="00D25EC2" w:rsidRPr="00D25EC2">
        <w:t xml:space="preserve"> </w:t>
      </w:r>
      <w:r w:rsidRPr="00D25EC2">
        <w:t>свое</w:t>
      </w:r>
      <w:r w:rsidR="00D25EC2" w:rsidRPr="00D25EC2">
        <w:t xml:space="preserve"> </w:t>
      </w:r>
      <w:r w:rsidRPr="00D25EC2">
        <w:t>согласие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совершение</w:t>
      </w:r>
      <w:r w:rsidR="00D25EC2" w:rsidRPr="00D25EC2">
        <w:t xml:space="preserve"> </w:t>
      </w:r>
      <w:r w:rsidRPr="00D25EC2">
        <w:t>сделки</w:t>
      </w:r>
      <w:r w:rsidR="00D25EC2">
        <w:t xml:space="preserve"> (</w:t>
      </w:r>
      <w:r w:rsidRPr="00D25EC2">
        <w:t>например,</w:t>
      </w:r>
      <w:r w:rsidR="00D25EC2" w:rsidRPr="00D25EC2">
        <w:t xml:space="preserve"> </w:t>
      </w:r>
      <w:r w:rsidRPr="00D25EC2">
        <w:t>записью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согласии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указанием</w:t>
      </w:r>
      <w:r w:rsidR="00D25EC2" w:rsidRPr="00D25EC2">
        <w:t xml:space="preserve"> </w:t>
      </w:r>
      <w:r w:rsidRPr="00D25EC2">
        <w:t>полностью</w:t>
      </w:r>
      <w:r w:rsidR="00D25EC2" w:rsidRPr="00D25EC2">
        <w:t xml:space="preserve"> </w:t>
      </w:r>
      <w:r w:rsidRPr="00D25EC2">
        <w:t>фамилии,</w:t>
      </w:r>
      <w:r w:rsidR="00D25EC2" w:rsidRPr="00D25EC2">
        <w:t xml:space="preserve"> </w:t>
      </w:r>
      <w:r w:rsidRPr="00D25EC2">
        <w:t>имени,</w:t>
      </w:r>
      <w:r w:rsidR="00D25EC2" w:rsidRPr="00D25EC2">
        <w:t xml:space="preserve"> </w:t>
      </w:r>
      <w:r w:rsidRPr="00D25EC2">
        <w:t>отчества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подписи</w:t>
      </w:r>
      <w:r w:rsidR="00D25EC2" w:rsidRPr="00D25EC2">
        <w:t>).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6</w:t>
      </w:r>
      <w:r w:rsidR="00D25EC2">
        <w:t>.3</w:t>
      </w:r>
      <w:r w:rsidR="00D25EC2" w:rsidRPr="00D25EC2">
        <w:t xml:space="preserve"> </w:t>
      </w:r>
      <w:r w:rsidRPr="00D25EC2">
        <w:t>Законные</w:t>
      </w:r>
      <w:r w:rsidR="00D25EC2" w:rsidRPr="00D25EC2">
        <w:t xml:space="preserve"> </w:t>
      </w:r>
      <w:r w:rsidRPr="00D25EC2">
        <w:t>представители,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действуют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интересах</w:t>
      </w:r>
      <w:r w:rsidR="00D25EC2" w:rsidRPr="00D25EC2">
        <w:t xml:space="preserve"> </w:t>
      </w:r>
      <w:r w:rsidRPr="00D25EC2">
        <w:t>малолетних</w:t>
      </w:r>
      <w:r w:rsidR="00D25EC2" w:rsidRPr="00D25EC2">
        <w:t xml:space="preserve"> </w:t>
      </w:r>
      <w:r w:rsidRPr="00D25EC2">
        <w:t>детей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возрасте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14</w:t>
      </w:r>
      <w:r w:rsidR="00D25EC2" w:rsidRPr="00D25EC2">
        <w:t xml:space="preserve"> </w:t>
      </w:r>
      <w:r w:rsidRPr="00D25EC2">
        <w:t>лет</w:t>
      </w:r>
      <w:r w:rsidR="00D25EC2">
        <w:t xml:space="preserve"> (</w:t>
      </w:r>
      <w:r w:rsidRPr="00D25EC2">
        <w:t>родители,</w:t>
      </w:r>
      <w:r w:rsidR="00D25EC2" w:rsidRPr="00D25EC2">
        <w:t xml:space="preserve"> </w:t>
      </w:r>
      <w:r w:rsidRPr="00D25EC2">
        <w:t>усыновители,</w:t>
      </w:r>
      <w:r w:rsidR="00D25EC2" w:rsidRPr="00D25EC2">
        <w:t xml:space="preserve"> </w:t>
      </w:r>
      <w:r w:rsidRPr="00D25EC2">
        <w:t>опекуны,</w:t>
      </w:r>
      <w:r w:rsidR="00D25EC2" w:rsidRPr="00D25EC2">
        <w:t xml:space="preserve"> </w:t>
      </w:r>
      <w:r w:rsidRPr="00D25EC2">
        <w:t>представители</w:t>
      </w:r>
      <w:r w:rsidR="00D25EC2" w:rsidRPr="00D25EC2">
        <w:t xml:space="preserve"> </w:t>
      </w:r>
      <w:r w:rsidRPr="00D25EC2">
        <w:t>органов</w:t>
      </w:r>
      <w:r w:rsidR="00D25EC2" w:rsidRPr="00D25EC2">
        <w:t xml:space="preserve"> </w:t>
      </w:r>
      <w:r w:rsidRPr="00D25EC2">
        <w:t>опеки</w:t>
      </w:r>
      <w:r w:rsidR="00D25EC2" w:rsidRPr="00D25EC2">
        <w:t xml:space="preserve">) </w:t>
      </w:r>
      <w:r w:rsidRPr="00D25EC2">
        <w:t>пишут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документе,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действуют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интересах</w:t>
      </w:r>
      <w:r w:rsidR="00D25EC2" w:rsidRPr="00D25EC2">
        <w:t xml:space="preserve"> </w:t>
      </w:r>
      <w:r w:rsidRPr="00D25EC2">
        <w:t>несовершеннолетнего</w:t>
      </w:r>
      <w:r w:rsidR="00D25EC2" w:rsidRPr="00D25EC2">
        <w:t xml:space="preserve"> </w:t>
      </w:r>
      <w:r w:rsidRPr="00D25EC2">
        <w:t>ребенка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6</w:t>
      </w:r>
      <w:r w:rsidR="00D25EC2">
        <w:t>.4</w:t>
      </w:r>
      <w:r w:rsidR="00D25EC2" w:rsidRPr="00D25EC2">
        <w:t xml:space="preserve"> </w:t>
      </w:r>
      <w:r w:rsidRPr="00D25EC2">
        <w:t>Представители</w:t>
      </w:r>
      <w:r w:rsidR="00D25EC2" w:rsidRPr="00D25EC2">
        <w:t xml:space="preserve"> </w:t>
      </w:r>
      <w:r w:rsidRPr="00D25EC2">
        <w:t>физических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юридических</w:t>
      </w:r>
      <w:r w:rsidR="00D25EC2" w:rsidRPr="00D25EC2">
        <w:t xml:space="preserve"> </w:t>
      </w:r>
      <w:r w:rsidRPr="00D25EC2">
        <w:t>лиц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фамилии,</w:t>
      </w:r>
      <w:r w:rsidR="00D25EC2" w:rsidRPr="00D25EC2">
        <w:t xml:space="preserve"> </w:t>
      </w:r>
      <w:r w:rsidRPr="00D25EC2">
        <w:t>имени,</w:t>
      </w:r>
      <w:r w:rsidR="00D25EC2" w:rsidRPr="00D25EC2">
        <w:t xml:space="preserve"> </w:t>
      </w:r>
      <w:r w:rsidRPr="00D25EC2">
        <w:t>отчества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подписи</w:t>
      </w:r>
      <w:r w:rsidR="00D25EC2" w:rsidRPr="00D25EC2">
        <w:t xml:space="preserve"> </w:t>
      </w:r>
      <w:r w:rsidRPr="00D25EC2">
        <w:t>указывают,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являются</w:t>
      </w:r>
      <w:r w:rsidR="00D25EC2" w:rsidRPr="00D25EC2">
        <w:t xml:space="preserve"> </w:t>
      </w:r>
      <w:r w:rsidRPr="00D25EC2">
        <w:t>представителями,</w:t>
      </w:r>
      <w:r w:rsidR="00D25EC2" w:rsidRPr="00D25EC2">
        <w:t xml:space="preserve"> </w:t>
      </w:r>
      <w:r w:rsidRPr="00D25EC2">
        <w:t>например</w:t>
      </w:r>
      <w:r w:rsidR="00D25EC2" w:rsidRPr="00D25EC2">
        <w:t>:</w:t>
      </w:r>
      <w:r w:rsidR="00D25EC2">
        <w:t xml:space="preserve"> "</w:t>
      </w:r>
      <w:r w:rsidRPr="00D25EC2">
        <w:t>По</w:t>
      </w:r>
      <w:r w:rsidR="00D25EC2" w:rsidRPr="00D25EC2">
        <w:t xml:space="preserve"> </w:t>
      </w:r>
      <w:r w:rsidRPr="00D25EC2">
        <w:t>доверенности,</w:t>
      </w:r>
      <w:r w:rsidR="00D25EC2" w:rsidRPr="00D25EC2">
        <w:t xml:space="preserve"> </w:t>
      </w:r>
      <w:r w:rsidRPr="00D25EC2">
        <w:t>фамилия,</w:t>
      </w:r>
      <w:r w:rsidR="00D25EC2" w:rsidRPr="00D25EC2">
        <w:t xml:space="preserve"> </w:t>
      </w:r>
      <w:r w:rsidRPr="00D25EC2">
        <w:t>имя,</w:t>
      </w:r>
      <w:r w:rsidR="00D25EC2" w:rsidRPr="00D25EC2">
        <w:t xml:space="preserve"> </w:t>
      </w:r>
      <w:r w:rsidRPr="00D25EC2">
        <w:t>отчество,</w:t>
      </w:r>
      <w:r w:rsidR="00D25EC2" w:rsidRPr="00D25EC2">
        <w:t xml:space="preserve"> </w:t>
      </w:r>
      <w:r w:rsidRPr="00D25EC2">
        <w:t>подпись</w:t>
      </w:r>
      <w:r w:rsidR="00D25EC2">
        <w:t>"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7</w:t>
      </w:r>
      <w:r w:rsidR="00D25EC2" w:rsidRPr="00D25EC2">
        <w:t xml:space="preserve"> </w:t>
      </w:r>
      <w:r w:rsidR="00D25EC2">
        <w:t>.</w:t>
      </w:r>
      <w:r w:rsidRPr="00D25EC2">
        <w:t>Договор,</w:t>
      </w:r>
      <w:r w:rsidR="00D25EC2" w:rsidRPr="00D25EC2">
        <w:t xml:space="preserve"> </w:t>
      </w:r>
      <w:r w:rsidRPr="00D25EC2">
        <w:t>составленный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нескольких</w:t>
      </w:r>
      <w:r w:rsidR="00D25EC2" w:rsidRPr="00D25EC2">
        <w:t xml:space="preserve"> </w:t>
      </w:r>
      <w:r w:rsidRPr="00D25EC2">
        <w:t>отдельных</w:t>
      </w:r>
      <w:r w:rsidR="00D25EC2" w:rsidRPr="00D25EC2">
        <w:t xml:space="preserve"> </w:t>
      </w:r>
      <w:r w:rsidRPr="00D25EC2">
        <w:t>листах,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принят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соблюдении</w:t>
      </w:r>
      <w:r w:rsidR="00D25EC2" w:rsidRPr="00D25EC2">
        <w:t xml:space="preserve"> </w:t>
      </w:r>
      <w:r w:rsidRPr="00D25EC2">
        <w:t>следующих</w:t>
      </w:r>
      <w:r w:rsidR="00D25EC2" w:rsidRPr="00D25EC2">
        <w:t xml:space="preserve"> </w:t>
      </w:r>
      <w:r w:rsidRPr="00D25EC2">
        <w:t>условий</w:t>
      </w:r>
      <w:r w:rsidR="00D25EC2" w:rsidRPr="00D25EC2">
        <w:t>: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не</w:t>
      </w:r>
      <w:r w:rsidR="00D25EC2" w:rsidRPr="00D25EC2">
        <w:t xml:space="preserve"> </w:t>
      </w:r>
      <w:r w:rsidRPr="00D25EC2">
        <w:t>заполненные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конца</w:t>
      </w:r>
      <w:r w:rsidR="00D25EC2" w:rsidRPr="00D25EC2">
        <w:t xml:space="preserve"> </w:t>
      </w:r>
      <w:r w:rsidRPr="00D25EC2">
        <w:t>строки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другие</w:t>
      </w:r>
      <w:r w:rsidR="00D25EC2" w:rsidRPr="00D25EC2">
        <w:t xml:space="preserve"> </w:t>
      </w:r>
      <w:r w:rsidRPr="00D25EC2">
        <w:t>свободные</w:t>
      </w:r>
      <w:r w:rsidR="00D25EC2" w:rsidRPr="00D25EC2">
        <w:t xml:space="preserve"> </w:t>
      </w:r>
      <w:r w:rsidRPr="00D25EC2">
        <w:t>места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тексте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прочеркнуты</w:t>
      </w:r>
      <w:r w:rsidR="00D25EC2" w:rsidRPr="00D25EC2">
        <w:t>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приписки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поправки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оговорены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подтверждены</w:t>
      </w:r>
      <w:r w:rsidR="00D25EC2" w:rsidRPr="00D25EC2">
        <w:t xml:space="preserve"> </w:t>
      </w:r>
      <w:r w:rsidRPr="00D25EC2">
        <w:t>подписями</w:t>
      </w:r>
      <w:r w:rsidR="00D25EC2" w:rsidRPr="00D25EC2">
        <w:t xml:space="preserve"> </w:t>
      </w:r>
      <w:r w:rsidRPr="00D25EC2">
        <w:t>участников</w:t>
      </w:r>
      <w:r w:rsidR="00D25EC2" w:rsidRPr="00D25EC2">
        <w:t xml:space="preserve"> </w:t>
      </w:r>
      <w:r w:rsidRPr="00D25EC2">
        <w:t>договора</w:t>
      </w:r>
      <w:r w:rsidR="00D25EC2" w:rsidRPr="00D25EC2">
        <w:t>;</w:t>
      </w:r>
    </w:p>
    <w:p w:rsidR="00D25EC2" w:rsidRDefault="0045047D" w:rsidP="00D25EC2">
      <w:pPr>
        <w:tabs>
          <w:tab w:val="left" w:pos="726"/>
        </w:tabs>
      </w:pPr>
      <w:r w:rsidRPr="00D25EC2">
        <w:t>листы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прошиты,</w:t>
      </w:r>
      <w:r w:rsidR="00D25EC2" w:rsidRPr="00D25EC2">
        <w:t xml:space="preserve"> </w:t>
      </w:r>
      <w:r w:rsidRPr="00D25EC2">
        <w:t>пронумерованы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скреплены</w:t>
      </w:r>
      <w:r w:rsidR="00D25EC2" w:rsidRPr="00D25EC2">
        <w:t xml:space="preserve"> </w:t>
      </w:r>
      <w:r w:rsidRPr="00D25EC2">
        <w:t>печатью</w:t>
      </w:r>
      <w:r w:rsidR="00D25EC2" w:rsidRPr="00D25EC2">
        <w:t>.</w:t>
      </w:r>
    </w:p>
    <w:p w:rsidR="0073299A" w:rsidRPr="00D25EC2" w:rsidRDefault="0073299A" w:rsidP="00D25EC2">
      <w:pPr>
        <w:pStyle w:val="1"/>
      </w:pPr>
    </w:p>
    <w:p w:rsidR="00D25EC2" w:rsidRPr="00D25EC2" w:rsidRDefault="0045047D" w:rsidP="00D25EC2">
      <w:pPr>
        <w:pStyle w:val="1"/>
      </w:pPr>
      <w:bookmarkStart w:id="8" w:name="_Toc284414017"/>
      <w:r w:rsidRPr="00D25EC2">
        <w:t>1</w:t>
      </w:r>
      <w:r w:rsidR="00D25EC2">
        <w:t>.1.6</w:t>
      </w:r>
      <w:r w:rsidR="00D25EC2" w:rsidRPr="00D25EC2">
        <w:t xml:space="preserve"> </w:t>
      </w:r>
      <w:r w:rsidRPr="00D25EC2">
        <w:t>Общие</w:t>
      </w:r>
      <w:r w:rsidR="00D25EC2" w:rsidRPr="00D25EC2">
        <w:t xml:space="preserve"> </w:t>
      </w:r>
      <w:r w:rsidRPr="00D25EC2">
        <w:t>требования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иным</w:t>
      </w:r>
      <w:r w:rsidR="00D25EC2" w:rsidRPr="00D25EC2">
        <w:t xml:space="preserve"> </w:t>
      </w:r>
      <w:r w:rsidRPr="00D25EC2">
        <w:t>документам,</w:t>
      </w:r>
      <w:r w:rsidR="00D25EC2" w:rsidRPr="00D25EC2">
        <w:t xml:space="preserve"> </w:t>
      </w:r>
      <w:r w:rsidRPr="00D25EC2">
        <w:t>необходимым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законодательством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bookmarkEnd w:id="8"/>
    </w:p>
    <w:p w:rsidR="00D25EC2" w:rsidRPr="00D25EC2" w:rsidRDefault="0045047D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случаях,</w:t>
      </w:r>
      <w:r w:rsidR="00D25EC2" w:rsidRPr="00D25EC2">
        <w:t xml:space="preserve"> </w:t>
      </w:r>
      <w:r w:rsidRPr="00D25EC2">
        <w:t>предусмотренных</w:t>
      </w:r>
      <w:r w:rsidR="00D25EC2" w:rsidRPr="00D25EC2">
        <w:t xml:space="preserve"> </w:t>
      </w:r>
      <w:r w:rsidRPr="00D25EC2">
        <w:t>нормами</w:t>
      </w:r>
      <w:r w:rsidR="00D25EC2" w:rsidRPr="00D25EC2">
        <w:t xml:space="preserve"> </w:t>
      </w:r>
      <w:r w:rsidRPr="00D25EC2">
        <w:t>действующего</w:t>
      </w:r>
      <w:r w:rsidR="00D25EC2" w:rsidRPr="00D25EC2">
        <w:t xml:space="preserve"> </w:t>
      </w:r>
      <w:r w:rsidRPr="00D25EC2">
        <w:t>законодательства</w:t>
      </w:r>
      <w:r w:rsidR="00D25EC2" w:rsidRPr="00D25EC2">
        <w:t xml:space="preserve"> </w:t>
      </w:r>
      <w:r w:rsidRPr="00D25EC2">
        <w:t>РФ,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представляются</w:t>
      </w:r>
      <w:r w:rsidR="00D25EC2" w:rsidRPr="00D25EC2">
        <w:t xml:space="preserve"> </w:t>
      </w:r>
      <w:r w:rsidRPr="00D25EC2">
        <w:t>иные</w:t>
      </w:r>
      <w:r w:rsidR="00D25EC2" w:rsidRPr="00D25EC2">
        <w:t xml:space="preserve"> </w:t>
      </w:r>
      <w:r w:rsidRPr="00D25EC2">
        <w:t>документы,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том</w:t>
      </w:r>
      <w:r w:rsidR="00D25EC2" w:rsidRPr="00D25EC2">
        <w:t xml:space="preserve"> </w:t>
      </w:r>
      <w:r w:rsidRPr="00D25EC2">
        <w:t>числе</w:t>
      </w:r>
      <w:r w:rsidR="00D25EC2" w:rsidRPr="00D25EC2">
        <w:t>: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1</w:t>
      </w:r>
      <w:r w:rsidR="00D25EC2">
        <w:t>.</w:t>
      </w:r>
      <w:r w:rsidR="00D25EC2" w:rsidRPr="00D25EC2">
        <w:t xml:space="preserve"> </w:t>
      </w:r>
      <w:r w:rsidRPr="00D25EC2">
        <w:t>Разрешение</w:t>
      </w:r>
      <w:r w:rsidR="00D25EC2">
        <w:t xml:space="preserve"> (</w:t>
      </w:r>
      <w:r w:rsidRPr="00D25EC2">
        <w:t>согласие</w:t>
      </w:r>
      <w:r w:rsidR="00D25EC2" w:rsidRPr="00D25EC2">
        <w:t xml:space="preserve">) </w:t>
      </w:r>
      <w:r w:rsidRPr="00D25EC2">
        <w:t>органов</w:t>
      </w:r>
      <w:r w:rsidR="00D25EC2" w:rsidRPr="00D25EC2">
        <w:t xml:space="preserve"> </w:t>
      </w:r>
      <w:r w:rsidRPr="00D25EC2">
        <w:t>опеки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попечительства,</w:t>
      </w:r>
      <w:r w:rsidR="00D25EC2" w:rsidRPr="00D25EC2">
        <w:t xml:space="preserve"> </w:t>
      </w:r>
      <w:r w:rsidRPr="00D25EC2">
        <w:t>если</w:t>
      </w:r>
      <w:r w:rsidR="00D25EC2" w:rsidRPr="00D25EC2">
        <w:t>: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жилое</w:t>
      </w:r>
      <w:r w:rsidR="00D25EC2" w:rsidRPr="00D25EC2">
        <w:t xml:space="preserve"> </w:t>
      </w:r>
      <w:r w:rsidRPr="00D25EC2">
        <w:t>помещение,</w:t>
      </w:r>
      <w:r w:rsidR="00D25EC2" w:rsidRPr="00D25EC2">
        <w:t xml:space="preserve"> </w:t>
      </w:r>
      <w:r w:rsidRPr="00D25EC2">
        <w:t>находящееся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собственности</w:t>
      </w:r>
      <w:r w:rsidR="00D25EC2">
        <w:t xml:space="preserve"> (</w:t>
      </w:r>
      <w:r w:rsidRPr="00D25EC2">
        <w:t>сособственности</w:t>
      </w:r>
      <w:r w:rsidR="00D25EC2" w:rsidRPr="00D25EC2">
        <w:t xml:space="preserve">) </w:t>
      </w:r>
      <w:r w:rsidRPr="00D25EC2">
        <w:t>несовершеннолетних,</w:t>
      </w:r>
      <w:r w:rsidR="00D25EC2" w:rsidRPr="00D25EC2">
        <w:t xml:space="preserve"> </w:t>
      </w:r>
      <w:r w:rsidRPr="00D25EC2">
        <w:t>ограниченно</w:t>
      </w:r>
      <w:r w:rsidR="00D25EC2" w:rsidRPr="00D25EC2">
        <w:t xml:space="preserve"> </w:t>
      </w:r>
      <w:r w:rsidRPr="00D25EC2">
        <w:t>дееспособных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недееспособных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выступает</w:t>
      </w:r>
      <w:r w:rsidR="00D25EC2" w:rsidRPr="00D25EC2">
        <w:t xml:space="preserve"> </w:t>
      </w:r>
      <w:r w:rsidRPr="00D25EC2">
        <w:t>предметом</w:t>
      </w:r>
      <w:r w:rsidR="00D25EC2" w:rsidRPr="00D25EC2">
        <w:t xml:space="preserve"> </w:t>
      </w:r>
      <w:r w:rsidRPr="00D25EC2">
        <w:t>сделок,</w:t>
      </w:r>
      <w:r w:rsidR="00D25EC2" w:rsidRPr="00D25EC2">
        <w:t xml:space="preserve"> </w:t>
      </w:r>
      <w:r w:rsidRPr="00D25EC2">
        <w:t>влекущих</w:t>
      </w:r>
      <w:r w:rsidR="00D25EC2" w:rsidRPr="00D25EC2">
        <w:t xml:space="preserve"> </w:t>
      </w:r>
      <w:r w:rsidRPr="00D25EC2">
        <w:t>отказ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принадлежащих</w:t>
      </w:r>
      <w:r w:rsidR="00D25EC2" w:rsidRPr="00D25EC2">
        <w:t xml:space="preserve"> </w:t>
      </w:r>
      <w:r w:rsidRPr="00D25EC2">
        <w:t>указанным</w:t>
      </w:r>
      <w:r w:rsidR="00D25EC2" w:rsidRPr="00D25EC2">
        <w:t xml:space="preserve"> </w:t>
      </w:r>
      <w:r w:rsidRPr="00D25EC2">
        <w:t>лицам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либо</w:t>
      </w:r>
      <w:r w:rsidR="00D25EC2" w:rsidRPr="00D25EC2">
        <w:t xml:space="preserve"> </w:t>
      </w:r>
      <w:r w:rsidRPr="00D25EC2">
        <w:t>уменьшение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последних</w:t>
      </w:r>
      <w:r w:rsidR="00D25EC2">
        <w:t xml:space="preserve"> (</w:t>
      </w:r>
      <w:r w:rsidRPr="00D25EC2">
        <w:t>обмен,</w:t>
      </w:r>
      <w:r w:rsidR="00D25EC2" w:rsidRPr="00D25EC2">
        <w:t xml:space="preserve"> </w:t>
      </w:r>
      <w:r w:rsidRPr="00D25EC2">
        <w:t>дарение,</w:t>
      </w:r>
      <w:r w:rsidR="00D25EC2" w:rsidRPr="00D25EC2">
        <w:t xml:space="preserve"> </w:t>
      </w:r>
      <w:r w:rsidRPr="00D25EC2">
        <w:t>сдача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наем</w:t>
      </w:r>
      <w:r w:rsidR="00D25EC2">
        <w:t xml:space="preserve"> (</w:t>
      </w:r>
      <w:r w:rsidRPr="00D25EC2">
        <w:t>аренду</w:t>
      </w:r>
      <w:r w:rsidR="00D25EC2" w:rsidRPr="00D25EC2">
        <w:t xml:space="preserve">), </w:t>
      </w:r>
      <w:r w:rsidRPr="00D25EC2">
        <w:t>в</w:t>
      </w:r>
      <w:r w:rsidR="00D25EC2" w:rsidRPr="00D25EC2">
        <w:t xml:space="preserve"> </w:t>
      </w:r>
      <w:r w:rsidRPr="00D25EC2">
        <w:t>безвозмездное</w:t>
      </w:r>
      <w:r w:rsidR="00D25EC2" w:rsidRPr="00D25EC2">
        <w:t xml:space="preserve"> </w:t>
      </w:r>
      <w:r w:rsidRPr="00D25EC2">
        <w:t>пользование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залог,</w:t>
      </w:r>
      <w:r w:rsidR="00D25EC2" w:rsidRPr="00D25EC2">
        <w:t xml:space="preserve"> </w:t>
      </w:r>
      <w:r w:rsidRPr="00D25EC2">
        <w:t>раздел</w:t>
      </w:r>
      <w:r w:rsidR="00D25EC2" w:rsidRPr="00D25EC2">
        <w:t xml:space="preserve"> </w:t>
      </w:r>
      <w:r w:rsidRPr="00D25EC2">
        <w:t>имущества,</w:t>
      </w:r>
      <w:r w:rsidR="00D25EC2" w:rsidRPr="00D25EC2">
        <w:t xml:space="preserve"> </w:t>
      </w:r>
      <w:r w:rsidRPr="00D25EC2">
        <w:t>выдел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него</w:t>
      </w:r>
      <w:r w:rsidR="00D25EC2" w:rsidRPr="00D25EC2">
        <w:t xml:space="preserve"> </w:t>
      </w:r>
      <w:r w:rsidRPr="00D25EC2">
        <w:t>долей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="00D25EC2">
        <w:t xml:space="preserve">т.п. - </w:t>
      </w:r>
      <w:r w:rsidRPr="00D25EC2">
        <w:t>ст</w:t>
      </w:r>
      <w:r w:rsidR="00D25EC2">
        <w:t>.3</w:t>
      </w:r>
      <w:r w:rsidRPr="00D25EC2">
        <w:t>7</w:t>
      </w:r>
      <w:r w:rsidR="00D25EC2" w:rsidRPr="00D25EC2">
        <w:t xml:space="preserve"> </w:t>
      </w:r>
      <w:r w:rsidRPr="00D25EC2">
        <w:t>ГК</w:t>
      </w:r>
      <w:r w:rsidR="00D25EC2" w:rsidRPr="00D25EC2">
        <w:t xml:space="preserve"> </w:t>
      </w:r>
      <w:r w:rsidRPr="00D25EC2">
        <w:t>РФ</w:t>
      </w:r>
      <w:r w:rsidR="00D25EC2" w:rsidRPr="00D25EC2">
        <w:t>);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отчуждаемом</w:t>
      </w:r>
      <w:r w:rsidR="00D25EC2" w:rsidRPr="00D25EC2">
        <w:t xml:space="preserve"> </w:t>
      </w:r>
      <w:r w:rsidRPr="00D25EC2">
        <w:t>жилом</w:t>
      </w:r>
      <w:r w:rsidR="00D25EC2" w:rsidRPr="00D25EC2">
        <w:t xml:space="preserve"> </w:t>
      </w:r>
      <w:r w:rsidRPr="00D25EC2">
        <w:t>помещении</w:t>
      </w:r>
      <w:r w:rsidR="00D25EC2" w:rsidRPr="00D25EC2">
        <w:t xml:space="preserve"> </w:t>
      </w:r>
      <w:r w:rsidRPr="00D25EC2">
        <w:t>проживают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качестве</w:t>
      </w:r>
      <w:r w:rsidR="00D25EC2" w:rsidRPr="00D25EC2">
        <w:t xml:space="preserve"> </w:t>
      </w:r>
      <w:r w:rsidRPr="00D25EC2">
        <w:t>членов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охраняемые</w:t>
      </w:r>
      <w:r w:rsidR="00D25EC2" w:rsidRPr="00D25EC2">
        <w:t xml:space="preserve"> </w:t>
      </w:r>
      <w:r w:rsidRPr="00D25EC2">
        <w:t>законом</w:t>
      </w:r>
      <w:r w:rsidR="00D25EC2" w:rsidRPr="00D25EC2">
        <w:t xml:space="preserve"> </w:t>
      </w:r>
      <w:r w:rsidRPr="00D25EC2">
        <w:t>интересы</w:t>
      </w:r>
      <w:r w:rsidR="00D25EC2">
        <w:t xml:space="preserve"> (</w:t>
      </w:r>
      <w:r w:rsidRPr="00D25EC2">
        <w:t>ст</w:t>
      </w:r>
      <w:r w:rsidR="00D25EC2">
        <w:t>.2</w:t>
      </w:r>
      <w:r w:rsidRPr="00D25EC2">
        <w:t>92</w:t>
      </w:r>
      <w:r w:rsidR="00D25EC2" w:rsidRPr="00D25EC2">
        <w:t xml:space="preserve"> </w:t>
      </w:r>
      <w:r w:rsidRPr="00D25EC2">
        <w:t>ГК</w:t>
      </w:r>
      <w:r w:rsidR="00D25EC2" w:rsidRPr="00D25EC2">
        <w:t xml:space="preserve"> </w:t>
      </w:r>
      <w:r w:rsidRPr="00D25EC2">
        <w:t>РФ</w:t>
      </w:r>
      <w:r w:rsidR="00D25EC2" w:rsidRPr="00D25EC2">
        <w:t>);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При</w:t>
      </w:r>
      <w:r w:rsidR="00D25EC2" w:rsidRPr="00D25EC2">
        <w:t xml:space="preserve"> </w:t>
      </w:r>
      <w:r w:rsidRPr="00D25EC2">
        <w:t>приеме</w:t>
      </w:r>
      <w:r w:rsidR="00D25EC2" w:rsidRPr="00D25EC2">
        <w:t xml:space="preserve"> </w:t>
      </w:r>
      <w:r w:rsidRPr="00D25EC2">
        <w:t>данного</w:t>
      </w:r>
      <w:r w:rsidR="00D25EC2" w:rsidRPr="00D25EC2">
        <w:t xml:space="preserve"> </w:t>
      </w:r>
      <w:r w:rsidRPr="00D25EC2">
        <w:t>разрешения</w:t>
      </w:r>
      <w:r w:rsidR="00D25EC2">
        <w:t xml:space="preserve"> (</w:t>
      </w:r>
      <w:r w:rsidRPr="00D25EC2">
        <w:t>распоряжение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иной</w:t>
      </w:r>
      <w:r w:rsidR="00D25EC2" w:rsidRPr="00D25EC2">
        <w:t xml:space="preserve"> </w:t>
      </w:r>
      <w:r w:rsidRPr="00D25EC2">
        <w:t>документ</w:t>
      </w:r>
      <w:r w:rsidR="00D25EC2" w:rsidRPr="00D25EC2">
        <w:t xml:space="preserve">) </w:t>
      </w:r>
      <w:r w:rsidRPr="00D25EC2">
        <w:t>сотрудник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проверить</w:t>
      </w:r>
      <w:r w:rsidR="00D25EC2" w:rsidRPr="00D25EC2">
        <w:t xml:space="preserve"> </w:t>
      </w:r>
      <w:r w:rsidRPr="00D25EC2">
        <w:t>наличие</w:t>
      </w:r>
      <w:r w:rsidR="00D25EC2" w:rsidRPr="00D25EC2">
        <w:t xml:space="preserve"> </w:t>
      </w:r>
      <w:r w:rsidRPr="00D25EC2">
        <w:t>подписи</w:t>
      </w:r>
      <w:r w:rsidR="00D25EC2" w:rsidRPr="00D25EC2">
        <w:t xml:space="preserve"> </w:t>
      </w:r>
      <w:r w:rsidRPr="00D25EC2">
        <w:t>лица,</w:t>
      </w:r>
      <w:r w:rsidR="00D25EC2" w:rsidRPr="00D25EC2">
        <w:t xml:space="preserve"> </w:t>
      </w:r>
      <w:r w:rsidRPr="00D25EC2">
        <w:t>наделенного</w:t>
      </w:r>
      <w:r w:rsidR="00D25EC2" w:rsidRPr="00D25EC2">
        <w:t xml:space="preserve"> </w:t>
      </w:r>
      <w:r w:rsidRPr="00D25EC2">
        <w:t>правом</w:t>
      </w:r>
      <w:r w:rsidR="00D25EC2" w:rsidRPr="00D25EC2">
        <w:t xml:space="preserve"> </w:t>
      </w:r>
      <w:r w:rsidRPr="00D25EC2">
        <w:t>осуществлять</w:t>
      </w:r>
      <w:r w:rsidR="00D25EC2" w:rsidRPr="00D25EC2">
        <w:t xml:space="preserve"> </w:t>
      </w:r>
      <w:r w:rsidRPr="00D25EC2">
        <w:t>соответствующие</w:t>
      </w:r>
      <w:r w:rsidR="00D25EC2" w:rsidRPr="00D25EC2">
        <w:t xml:space="preserve"> </w:t>
      </w:r>
      <w:r w:rsidRPr="00D25EC2">
        <w:t>властные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имени</w:t>
      </w:r>
      <w:r w:rsidR="00D25EC2" w:rsidRPr="00D25EC2">
        <w:t xml:space="preserve"> </w:t>
      </w:r>
      <w:r w:rsidRPr="00D25EC2">
        <w:t>органа</w:t>
      </w:r>
      <w:r w:rsidR="00D25EC2" w:rsidRPr="00D25EC2">
        <w:t xml:space="preserve"> </w:t>
      </w:r>
      <w:r w:rsidRPr="00D25EC2">
        <w:t>опеки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попечительства</w:t>
      </w:r>
      <w:r w:rsidR="00D25EC2">
        <w:t xml:space="preserve"> (</w:t>
      </w:r>
      <w:r w:rsidRPr="00D25EC2">
        <w:t>в</w:t>
      </w:r>
      <w:r w:rsidR="00D25EC2" w:rsidRPr="00D25EC2">
        <w:t xml:space="preserve"> </w:t>
      </w:r>
      <w:r w:rsidRPr="00D25EC2">
        <w:t>г</w:t>
      </w:r>
      <w:r w:rsidR="00D25EC2" w:rsidRPr="00D25EC2">
        <w:t xml:space="preserve">. </w:t>
      </w:r>
      <w:r w:rsidRPr="00D25EC2">
        <w:t>Москве</w:t>
      </w:r>
      <w:r w:rsidR="00D25EC2" w:rsidRPr="00D25EC2">
        <w:t xml:space="preserve"> - </w:t>
      </w:r>
      <w:r w:rsidRPr="00D25EC2">
        <w:t>распоряжение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подписью</w:t>
      </w:r>
      <w:r w:rsidR="00D25EC2" w:rsidRPr="00D25EC2">
        <w:t xml:space="preserve"> </w:t>
      </w:r>
      <w:r w:rsidRPr="00D25EC2">
        <w:t>руководителя</w:t>
      </w:r>
      <w:r w:rsidR="00D25EC2" w:rsidRPr="00D25EC2">
        <w:t xml:space="preserve"> </w:t>
      </w:r>
      <w:r w:rsidRPr="00D25EC2">
        <w:t>муниципалитета</w:t>
      </w:r>
      <w:r w:rsidR="00D25EC2" w:rsidRPr="00D25EC2">
        <w:t>)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2</w:t>
      </w:r>
      <w:r w:rsidR="00D25EC2">
        <w:t>.</w:t>
      </w:r>
      <w:r w:rsidR="00D25EC2" w:rsidRPr="00D25EC2">
        <w:t xml:space="preserve"> </w:t>
      </w:r>
      <w:r w:rsidRPr="00D25EC2">
        <w:t>Нотариально</w:t>
      </w:r>
      <w:r w:rsidR="00D25EC2" w:rsidRPr="00D25EC2">
        <w:t xml:space="preserve"> </w:t>
      </w:r>
      <w:r w:rsidRPr="00D25EC2">
        <w:t>удостоверенное</w:t>
      </w:r>
      <w:r w:rsidR="00D25EC2" w:rsidRPr="00D25EC2">
        <w:t xml:space="preserve"> </w:t>
      </w:r>
      <w:r w:rsidRPr="00D25EC2">
        <w:t>согласие</w:t>
      </w:r>
      <w:r w:rsidR="00D25EC2" w:rsidRPr="00D25EC2">
        <w:t xml:space="preserve"> </w:t>
      </w:r>
      <w:r w:rsidRPr="00D25EC2">
        <w:t>супруга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совершение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распоряжению</w:t>
      </w:r>
      <w:r w:rsidR="00D25EC2" w:rsidRPr="00D25EC2">
        <w:t xml:space="preserve"> </w:t>
      </w:r>
      <w:r w:rsidRPr="00D25EC2">
        <w:t>жилым</w:t>
      </w:r>
      <w:r w:rsidR="00D25EC2" w:rsidRPr="00D25EC2">
        <w:t xml:space="preserve"> </w:t>
      </w:r>
      <w:r w:rsidRPr="00D25EC2">
        <w:t>помещением,</w:t>
      </w:r>
      <w:r w:rsidR="00D25EC2" w:rsidRPr="00D25EC2">
        <w:t xml:space="preserve"> </w:t>
      </w:r>
      <w:r w:rsidRPr="00D25EC2">
        <w:t>находящимся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общей</w:t>
      </w:r>
      <w:r w:rsidR="00D25EC2" w:rsidRPr="00D25EC2">
        <w:t xml:space="preserve"> </w:t>
      </w:r>
      <w:r w:rsidRPr="00D25EC2">
        <w:t>совместной</w:t>
      </w:r>
      <w:r w:rsidR="00D25EC2" w:rsidRPr="00D25EC2">
        <w:t xml:space="preserve"> </w:t>
      </w:r>
      <w:r w:rsidRPr="00D25EC2">
        <w:t>собственности</w:t>
      </w:r>
      <w:r w:rsidR="00D25EC2">
        <w:t xml:space="preserve"> (</w:t>
      </w:r>
      <w:r w:rsidRPr="00D25EC2">
        <w:t>исключение</w:t>
      </w:r>
      <w:r w:rsidR="00D25EC2" w:rsidRPr="00D25EC2">
        <w:t xml:space="preserve">: </w:t>
      </w:r>
      <w:r w:rsidRPr="00D25EC2">
        <w:t>отчуждение</w:t>
      </w:r>
      <w:r w:rsidR="00D25EC2" w:rsidRPr="00D25EC2">
        <w:t xml:space="preserve"> </w:t>
      </w:r>
      <w:r w:rsidRPr="00D25EC2">
        <w:t>супругом</w:t>
      </w:r>
      <w:r w:rsidR="00D25EC2" w:rsidRPr="00D25EC2">
        <w:t xml:space="preserve"> </w:t>
      </w:r>
      <w:r w:rsidRPr="00D25EC2">
        <w:t>жилого</w:t>
      </w:r>
      <w:r w:rsidR="00D25EC2" w:rsidRPr="00D25EC2">
        <w:t xml:space="preserve"> </w:t>
      </w:r>
      <w:r w:rsidRPr="00D25EC2">
        <w:t>помещения,</w:t>
      </w:r>
      <w:r w:rsidR="00D25EC2" w:rsidRPr="00D25EC2">
        <w:t xml:space="preserve"> </w:t>
      </w:r>
      <w:r w:rsidRPr="00D25EC2">
        <w:t>полученного</w:t>
      </w:r>
      <w:r w:rsidR="00D25EC2" w:rsidRPr="00D25EC2">
        <w:t xml:space="preserve"> </w:t>
      </w:r>
      <w:r w:rsidRPr="00D25EC2">
        <w:t>им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собственность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брака</w:t>
      </w:r>
      <w:r w:rsidR="00D25EC2" w:rsidRPr="00D25EC2">
        <w:t xml:space="preserve"> </w:t>
      </w:r>
      <w:r w:rsidRPr="00D25EC2">
        <w:t>либо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период</w:t>
      </w:r>
      <w:r w:rsidR="00D25EC2" w:rsidRPr="00D25EC2">
        <w:t xml:space="preserve"> </w:t>
      </w:r>
      <w:r w:rsidRPr="00D25EC2">
        <w:t>брака,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порядке</w:t>
      </w:r>
      <w:r w:rsidR="00D25EC2" w:rsidRPr="00D25EC2">
        <w:t xml:space="preserve"> </w:t>
      </w:r>
      <w:r w:rsidRPr="00D25EC2">
        <w:t>приватизации,</w:t>
      </w:r>
      <w:r w:rsidR="00D25EC2" w:rsidRPr="00D25EC2">
        <w:t xml:space="preserve"> </w:t>
      </w:r>
      <w:r w:rsidRPr="00D25EC2">
        <w:t>наследования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результате</w:t>
      </w:r>
      <w:r w:rsidR="00D25EC2" w:rsidRPr="00D25EC2">
        <w:t xml:space="preserve"> </w:t>
      </w:r>
      <w:r w:rsidRPr="00D25EC2">
        <w:t>дарения</w:t>
      </w:r>
      <w:r w:rsidR="00D25EC2" w:rsidRPr="00D25EC2">
        <w:t xml:space="preserve">; </w:t>
      </w:r>
      <w:r w:rsidRPr="00D25EC2">
        <w:t>наличие</w:t>
      </w:r>
      <w:r w:rsidR="00D25EC2" w:rsidRPr="00D25EC2">
        <w:t xml:space="preserve"> </w:t>
      </w:r>
      <w:r w:rsidRPr="00D25EC2">
        <w:t>установленного</w:t>
      </w:r>
      <w:r w:rsidR="00D25EC2" w:rsidRPr="00D25EC2">
        <w:t xml:space="preserve"> </w:t>
      </w:r>
      <w:r w:rsidRPr="00D25EC2">
        <w:t>иного</w:t>
      </w:r>
      <w:r w:rsidR="00D25EC2" w:rsidRPr="00D25EC2">
        <w:t xml:space="preserve"> </w:t>
      </w:r>
      <w:r w:rsidRPr="00D25EC2">
        <w:t>режима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супругов</w:t>
      </w:r>
      <w:r w:rsidR="00D25EC2" w:rsidRPr="00D25EC2">
        <w:t xml:space="preserve">: </w:t>
      </w:r>
      <w:r w:rsidRPr="00D25EC2">
        <w:t>раздел</w:t>
      </w:r>
      <w:r w:rsidR="00D25EC2" w:rsidRPr="00D25EC2">
        <w:t xml:space="preserve"> </w:t>
      </w:r>
      <w:r w:rsidRPr="00D25EC2">
        <w:t>имущества,</w:t>
      </w:r>
      <w:r w:rsidR="00D25EC2" w:rsidRPr="00D25EC2">
        <w:t xml:space="preserve"> </w:t>
      </w:r>
      <w:r w:rsidRPr="00D25EC2">
        <w:t>брачный</w:t>
      </w:r>
      <w:r w:rsidR="00D25EC2" w:rsidRPr="00D25EC2">
        <w:t xml:space="preserve"> </w:t>
      </w:r>
      <w:r w:rsidRPr="00D25EC2">
        <w:t>договор</w:t>
      </w:r>
      <w:r w:rsidR="00D25EC2" w:rsidRPr="00D25EC2">
        <w:t xml:space="preserve">). </w:t>
      </w:r>
      <w:r w:rsidRPr="00D25EC2">
        <w:t>При</w:t>
      </w:r>
      <w:r w:rsidR="00D25EC2" w:rsidRPr="00D25EC2">
        <w:t xml:space="preserve"> </w:t>
      </w:r>
      <w:r w:rsidRPr="00D25EC2">
        <w:t>подписании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 </w:t>
      </w:r>
      <w:r w:rsidRPr="00D25EC2">
        <w:t>обоими</w:t>
      </w:r>
      <w:r w:rsidR="00D25EC2" w:rsidRPr="00D25EC2">
        <w:t xml:space="preserve"> </w:t>
      </w:r>
      <w:r w:rsidRPr="00D25EC2">
        <w:t>супругами</w:t>
      </w:r>
      <w:r w:rsidR="00D25EC2" w:rsidRPr="00D25EC2">
        <w:t xml:space="preserve"> </w:t>
      </w:r>
      <w:r w:rsidRPr="00D25EC2">
        <w:t>нотариального</w:t>
      </w:r>
      <w:r w:rsidR="00D25EC2" w:rsidRPr="00D25EC2">
        <w:t xml:space="preserve"> </w:t>
      </w:r>
      <w:r w:rsidRPr="00D25EC2">
        <w:t>согласия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требуется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3</w:t>
      </w:r>
      <w:r w:rsidR="00D25EC2">
        <w:t>.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подаче</w:t>
      </w:r>
      <w:r w:rsidR="00D25EC2" w:rsidRPr="00D25EC2">
        <w:t xml:space="preserve"> </w:t>
      </w:r>
      <w:r w:rsidRPr="00D25EC2">
        <w:t>заявления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долю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общей</w:t>
      </w:r>
      <w:r w:rsidR="00D25EC2" w:rsidRPr="00D25EC2">
        <w:t xml:space="preserve"> </w:t>
      </w:r>
      <w:r w:rsidRPr="00D25EC2">
        <w:t>долевой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основании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купли-продажи</w:t>
      </w:r>
      <w:r w:rsidR="00D25EC2">
        <w:t xml:space="preserve"> (</w:t>
      </w:r>
      <w:r w:rsidRPr="00D25EC2">
        <w:t>мены</w:t>
      </w:r>
      <w:r w:rsidR="00D25EC2" w:rsidRPr="00D25EC2">
        <w:t xml:space="preserve">) </w:t>
      </w:r>
      <w:r w:rsidRPr="00D25EC2">
        <w:t>заявителем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представлены</w:t>
      </w:r>
      <w:r w:rsidR="00D25EC2" w:rsidRPr="00D25EC2">
        <w:t xml:space="preserve"> </w:t>
      </w:r>
      <w:r w:rsidRPr="00D25EC2">
        <w:t>документы,</w:t>
      </w:r>
      <w:r w:rsidR="00D25EC2" w:rsidRPr="00D25EC2">
        <w:t xml:space="preserve"> </w:t>
      </w:r>
      <w:r w:rsidRPr="00D25EC2">
        <w:t>подтверждающие</w:t>
      </w:r>
      <w:r w:rsidR="00D25EC2" w:rsidRPr="00D25EC2">
        <w:t xml:space="preserve"> </w:t>
      </w:r>
      <w:r w:rsidRPr="00D25EC2">
        <w:t>выполнение</w:t>
      </w:r>
      <w:r w:rsidR="00D25EC2" w:rsidRPr="00D25EC2">
        <w:t xml:space="preserve"> </w:t>
      </w:r>
      <w:r w:rsidRPr="00D25EC2">
        <w:t>продавцом</w:t>
      </w:r>
      <w:r w:rsidR="00D25EC2" w:rsidRPr="00D25EC2">
        <w:t xml:space="preserve"> </w:t>
      </w:r>
      <w:r w:rsidRPr="00D25EC2">
        <w:t>требований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соблюдении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преимущественной</w:t>
      </w:r>
      <w:r w:rsidR="00D25EC2" w:rsidRPr="00D25EC2">
        <w:t xml:space="preserve"> </w:t>
      </w:r>
      <w:r w:rsidRPr="00D25EC2">
        <w:t>покупки</w:t>
      </w:r>
      <w:r w:rsidR="00D25EC2" w:rsidRPr="00D25EC2">
        <w:t xml:space="preserve"> </w:t>
      </w:r>
      <w:r w:rsidRPr="00D25EC2">
        <w:t>доли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сособственников</w:t>
      </w:r>
      <w:r w:rsidR="00D25EC2" w:rsidRPr="00D25EC2">
        <w:t xml:space="preserve">: </w:t>
      </w:r>
      <w:r w:rsidRPr="00D25EC2">
        <w:t>надлежащее</w:t>
      </w:r>
      <w:r w:rsidR="00D25EC2" w:rsidRPr="00D25EC2">
        <w:t xml:space="preserve"> </w:t>
      </w:r>
      <w:r w:rsidRPr="00D25EC2">
        <w:t>уведомление</w:t>
      </w:r>
      <w:r w:rsidR="00D25EC2" w:rsidRPr="00D25EC2">
        <w:t xml:space="preserve"> </w:t>
      </w:r>
      <w:r w:rsidRPr="00D25EC2">
        <w:t>продавцом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сособственников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намерении</w:t>
      </w:r>
      <w:r w:rsidR="00D25EC2" w:rsidRPr="00D25EC2">
        <w:t xml:space="preserve"> </w:t>
      </w:r>
      <w:r w:rsidRPr="00D25EC2">
        <w:t>продать</w:t>
      </w:r>
      <w:r w:rsidR="00D25EC2" w:rsidRPr="00D25EC2">
        <w:t xml:space="preserve"> </w:t>
      </w:r>
      <w:r w:rsidRPr="00D25EC2">
        <w:t>свою</w:t>
      </w:r>
      <w:r w:rsidR="00D25EC2" w:rsidRPr="00D25EC2">
        <w:t xml:space="preserve"> </w:t>
      </w:r>
      <w:r w:rsidRPr="00D25EC2">
        <w:t>долю</w:t>
      </w:r>
      <w:r w:rsidR="00D25EC2" w:rsidRPr="00D25EC2">
        <w:t xml:space="preserve"> - </w:t>
      </w:r>
      <w:r w:rsidRPr="00D25EC2">
        <w:t>уведомление</w:t>
      </w:r>
      <w:r w:rsidR="00D25EC2" w:rsidRPr="00D25EC2">
        <w:t xml:space="preserve"> </w:t>
      </w:r>
      <w:r w:rsidRPr="00D25EC2">
        <w:t>нотариуса</w:t>
      </w:r>
      <w:r w:rsidR="00D25EC2">
        <w:t xml:space="preserve"> (</w:t>
      </w:r>
      <w:r w:rsidRPr="00D25EC2">
        <w:t>в</w:t>
      </w:r>
      <w:r w:rsidR="00D25EC2" w:rsidRPr="00D25EC2">
        <w:t xml:space="preserve"> </w:t>
      </w:r>
      <w:r w:rsidRPr="00D25EC2">
        <w:t>противном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отсутствует</w:t>
      </w:r>
      <w:r w:rsidR="00D25EC2" w:rsidRPr="00D25EC2">
        <w:t xml:space="preserve"> </w:t>
      </w:r>
      <w:r w:rsidRPr="00D25EC2">
        <w:t>возможность</w:t>
      </w:r>
      <w:r w:rsidR="00D25EC2" w:rsidRPr="00D25EC2">
        <w:t xml:space="preserve"> </w:t>
      </w:r>
      <w:r w:rsidRPr="00D25EC2">
        <w:t>судить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содержании</w:t>
      </w:r>
      <w:r w:rsidR="00D25EC2" w:rsidRPr="00D25EC2">
        <w:t xml:space="preserve"> </w:t>
      </w:r>
      <w:r w:rsidRPr="00D25EC2">
        <w:t>уведомления</w:t>
      </w:r>
      <w:r w:rsidR="00D25EC2" w:rsidRPr="00D25EC2">
        <w:t xml:space="preserve">); </w:t>
      </w:r>
      <w:r w:rsidRPr="00D25EC2">
        <w:t>отказ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покупки</w:t>
      </w:r>
      <w:r w:rsidR="00D25EC2" w:rsidRPr="00D25EC2">
        <w:t xml:space="preserve"> </w:t>
      </w:r>
      <w:r w:rsidRPr="00D25EC2">
        <w:t>доли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стороны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сособственников,</w:t>
      </w:r>
      <w:r w:rsidR="00D25EC2" w:rsidRPr="00D25EC2">
        <w:t xml:space="preserve"> </w:t>
      </w:r>
      <w:r w:rsidRPr="00D25EC2">
        <w:t>заверенный</w:t>
      </w:r>
      <w:r w:rsidR="00D25EC2" w:rsidRPr="00D25EC2">
        <w:t xml:space="preserve"> </w:t>
      </w:r>
      <w:r w:rsidRPr="00D25EC2">
        <w:t>нотариально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оформленный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присутствии</w:t>
      </w:r>
      <w:r w:rsidR="00D25EC2" w:rsidRPr="00D25EC2">
        <w:t xml:space="preserve"> </w:t>
      </w:r>
      <w:r w:rsidRPr="00D25EC2">
        <w:t>сотрудника,</w:t>
      </w:r>
      <w:r w:rsidR="00D25EC2" w:rsidRPr="00D25EC2">
        <w:t xml:space="preserve"> </w:t>
      </w:r>
      <w:r w:rsidRPr="00D25EC2">
        <w:t>осуществляющего</w:t>
      </w:r>
      <w:r w:rsidR="00D25EC2" w:rsidRPr="00D25EC2">
        <w:t xml:space="preserve"> </w:t>
      </w:r>
      <w:r w:rsidRPr="00D25EC2">
        <w:t>прием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последнем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сотрудник</w:t>
      </w:r>
      <w:r w:rsidR="00D25EC2" w:rsidRPr="00D25EC2">
        <w:t xml:space="preserve"> </w:t>
      </w:r>
      <w:r w:rsidRPr="00D25EC2">
        <w:t>проверяет</w:t>
      </w:r>
      <w:r w:rsidR="00D25EC2" w:rsidRPr="00D25EC2">
        <w:t xml:space="preserve"> </w:t>
      </w:r>
      <w:r w:rsidRPr="00D25EC2">
        <w:t>соответствие</w:t>
      </w:r>
      <w:r w:rsidR="00D25EC2" w:rsidRPr="00D25EC2">
        <w:t xml:space="preserve"> </w:t>
      </w:r>
      <w:r w:rsidRPr="00D25EC2">
        <w:t>данных</w:t>
      </w:r>
      <w:r w:rsidR="00D25EC2" w:rsidRPr="00D25EC2">
        <w:t xml:space="preserve"> </w:t>
      </w:r>
      <w:r w:rsidRPr="00D25EC2">
        <w:t>документа,</w:t>
      </w:r>
      <w:r w:rsidR="00D25EC2" w:rsidRPr="00D25EC2">
        <w:t xml:space="preserve"> </w:t>
      </w:r>
      <w:r w:rsidRPr="00D25EC2">
        <w:t>удостоверяющего</w:t>
      </w:r>
      <w:r w:rsidR="00D25EC2" w:rsidRPr="00D25EC2">
        <w:t xml:space="preserve"> </w:t>
      </w:r>
      <w:r w:rsidRPr="00D25EC2">
        <w:t>личность,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данным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указанных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документах,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которых</w:t>
      </w:r>
      <w:r w:rsidR="00D25EC2" w:rsidRPr="00D25EC2">
        <w:t xml:space="preserve"> </w:t>
      </w:r>
      <w:r w:rsidRPr="00D25EC2">
        <w:t>выражено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согласие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права,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фактическими</w:t>
      </w:r>
      <w:r w:rsidR="00D25EC2" w:rsidRPr="00D25EC2">
        <w:t xml:space="preserve"> </w:t>
      </w:r>
      <w:r w:rsidRPr="00D25EC2">
        <w:t>данными</w:t>
      </w:r>
      <w:r w:rsidR="00D25EC2" w:rsidRPr="00D25EC2">
        <w:t xml:space="preserve"> </w:t>
      </w:r>
      <w:r w:rsidRPr="00D25EC2">
        <w:t>документа,</w:t>
      </w:r>
      <w:r w:rsidR="00D25EC2" w:rsidRPr="00D25EC2">
        <w:t xml:space="preserve"> </w:t>
      </w:r>
      <w:r w:rsidRPr="00D25EC2">
        <w:t>удостоверяющего</w:t>
      </w:r>
      <w:r w:rsidR="00D25EC2" w:rsidRPr="00D25EC2">
        <w:t xml:space="preserve"> </w:t>
      </w:r>
      <w:r w:rsidRPr="00D25EC2">
        <w:t>личность,</w:t>
      </w:r>
      <w:r w:rsidR="00D25EC2" w:rsidRPr="00D25EC2">
        <w:t xml:space="preserve"> </w:t>
      </w:r>
      <w:r w:rsidRPr="00D25EC2">
        <w:t>делает</w:t>
      </w:r>
      <w:r w:rsidR="00D25EC2" w:rsidRPr="00D25EC2">
        <w:t xml:space="preserve"> </w:t>
      </w:r>
      <w:r w:rsidRPr="00D25EC2">
        <w:t>отметку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документах</w:t>
      </w:r>
      <w:r w:rsidR="00D25EC2" w:rsidRPr="00D25EC2">
        <w:t>:</w:t>
      </w:r>
      <w:r w:rsidR="00D25EC2">
        <w:t xml:space="preserve"> "</w:t>
      </w:r>
      <w:r w:rsidRPr="00D25EC2">
        <w:t>Составлено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моем</w:t>
      </w:r>
      <w:r w:rsidR="00D25EC2" w:rsidRPr="00D25EC2">
        <w:t xml:space="preserve"> </w:t>
      </w:r>
      <w:r w:rsidRPr="00D25EC2">
        <w:t>присутствии</w:t>
      </w:r>
      <w:r w:rsidR="00D25EC2">
        <w:t xml:space="preserve">" </w:t>
      </w:r>
      <w:r w:rsidRPr="00D25EC2">
        <w:t>и</w:t>
      </w:r>
      <w:r w:rsidR="00D25EC2" w:rsidRPr="00D25EC2">
        <w:t xml:space="preserve"> </w:t>
      </w:r>
      <w:r w:rsidRPr="00D25EC2">
        <w:t>указывает</w:t>
      </w:r>
      <w:r w:rsidR="00D25EC2" w:rsidRPr="00D25EC2">
        <w:t xml:space="preserve"> </w:t>
      </w:r>
      <w:r w:rsidRPr="00D25EC2">
        <w:t>фамилию,</w:t>
      </w:r>
      <w:r w:rsidR="00D25EC2" w:rsidRPr="00D25EC2">
        <w:t xml:space="preserve"> </w:t>
      </w:r>
      <w:r w:rsidRPr="00D25EC2">
        <w:t>дату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ставит</w:t>
      </w:r>
      <w:r w:rsidR="00D25EC2" w:rsidRPr="00D25EC2">
        <w:t xml:space="preserve"> </w:t>
      </w:r>
      <w:r w:rsidRPr="00D25EC2">
        <w:t>свою</w:t>
      </w:r>
      <w:r w:rsidR="00D25EC2" w:rsidRPr="00D25EC2">
        <w:t xml:space="preserve"> </w:t>
      </w:r>
      <w:r w:rsidRPr="00D25EC2">
        <w:t>подпись</w:t>
      </w:r>
      <w:r w:rsidR="00D25EC2" w:rsidRPr="00D25EC2">
        <w:t>.</w:t>
      </w:r>
    </w:p>
    <w:p w:rsidR="0045047D" w:rsidRPr="00D25EC2" w:rsidRDefault="0045047D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случае,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сделка</w:t>
      </w:r>
      <w:r w:rsidR="00D25EC2" w:rsidRPr="00D25EC2">
        <w:t xml:space="preserve"> </w:t>
      </w:r>
      <w:r w:rsidRPr="00D25EC2">
        <w:t>нотариально</w:t>
      </w:r>
      <w:r w:rsidR="00D25EC2" w:rsidRPr="00D25EC2">
        <w:t xml:space="preserve"> </w:t>
      </w:r>
      <w:r w:rsidRPr="00D25EC2">
        <w:t>удостоверена,</w:t>
      </w:r>
      <w:r w:rsidR="00D25EC2" w:rsidRPr="00D25EC2">
        <w:t xml:space="preserve"> </w:t>
      </w:r>
      <w:r w:rsidRPr="00D25EC2">
        <w:t>то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представлены</w:t>
      </w:r>
      <w:r w:rsidR="00D25EC2" w:rsidRPr="00D25EC2">
        <w:t xml:space="preserve"> </w:t>
      </w:r>
      <w:r w:rsidRPr="00D25EC2">
        <w:t>нотариально</w:t>
      </w:r>
      <w:r w:rsidR="00D25EC2" w:rsidRPr="00D25EC2">
        <w:t xml:space="preserve"> </w:t>
      </w:r>
      <w:r w:rsidRPr="00D25EC2">
        <w:t>заверенные</w:t>
      </w:r>
      <w:r w:rsidR="00D25EC2" w:rsidRPr="00D25EC2">
        <w:t xml:space="preserve"> </w:t>
      </w:r>
      <w:r w:rsidRPr="00D25EC2">
        <w:t>копии</w:t>
      </w:r>
      <w:r w:rsidR="00D25EC2" w:rsidRPr="00D25EC2">
        <w:t xml:space="preserve"> </w:t>
      </w:r>
      <w:r w:rsidRPr="00D25EC2">
        <w:t>уведомления</w:t>
      </w:r>
      <w:r w:rsidR="00D25EC2" w:rsidRPr="00D25EC2">
        <w:t xml:space="preserve"> </w:t>
      </w:r>
      <w:r w:rsidRPr="00D25EC2">
        <w:t>и/или</w:t>
      </w:r>
      <w:r w:rsidR="00D25EC2" w:rsidRPr="00D25EC2">
        <w:t xml:space="preserve"> </w:t>
      </w:r>
      <w:r w:rsidRPr="00D25EC2">
        <w:t>отказа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преимущественной</w:t>
      </w:r>
      <w:r w:rsidR="00D25EC2" w:rsidRPr="00D25EC2">
        <w:t xml:space="preserve"> </w:t>
      </w:r>
      <w:r w:rsidRPr="00D25EC2">
        <w:t>покупки</w:t>
      </w:r>
    </w:p>
    <w:p w:rsidR="0045047D" w:rsidRPr="00D25EC2" w:rsidRDefault="0045047D" w:rsidP="00D25EC2">
      <w:pPr>
        <w:tabs>
          <w:tab w:val="left" w:pos="726"/>
        </w:tabs>
      </w:pPr>
      <w:r w:rsidRPr="00D25EC2">
        <w:t>4</w:t>
      </w:r>
      <w:r w:rsidR="00D25EC2">
        <w:t>.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объектами</w:t>
      </w:r>
      <w:r w:rsidR="00D25EC2" w:rsidRPr="00D25EC2">
        <w:t xml:space="preserve"> </w:t>
      </w:r>
      <w:r w:rsidRPr="00D25EC2">
        <w:t>федеральной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муниципальной</w:t>
      </w:r>
      <w:r w:rsidR="00D25EC2" w:rsidRPr="00D25EC2">
        <w:t xml:space="preserve"> </w:t>
      </w:r>
      <w:r w:rsidRPr="00D25EC2">
        <w:t>собственности,</w:t>
      </w:r>
      <w:r w:rsidR="00D25EC2" w:rsidRPr="00D25EC2">
        <w:t xml:space="preserve"> </w:t>
      </w:r>
      <w:r w:rsidRPr="00D25EC2">
        <w:t>переданными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хозяйственное</w:t>
      </w:r>
      <w:r w:rsidR="00D25EC2" w:rsidRPr="00D25EC2">
        <w:t xml:space="preserve"> </w:t>
      </w:r>
      <w:r w:rsidRPr="00D25EC2">
        <w:t>ведение</w:t>
      </w:r>
      <w:r w:rsidR="00D25EC2" w:rsidRPr="00D25EC2">
        <w:t xml:space="preserve"> </w:t>
      </w:r>
      <w:r w:rsidRPr="00D25EC2">
        <w:t>унитарному</w:t>
      </w:r>
      <w:r w:rsidR="00D25EC2" w:rsidRPr="00D25EC2">
        <w:t xml:space="preserve"> </w:t>
      </w:r>
      <w:r w:rsidRPr="00D25EC2">
        <w:t>предприятию</w:t>
      </w:r>
      <w:r w:rsidR="00D25EC2">
        <w:t xml:space="preserve"> (</w:t>
      </w:r>
      <w:r w:rsidRPr="00D25EC2">
        <w:t>п</w:t>
      </w:r>
      <w:r w:rsidR="00D25EC2">
        <w:t>.2</w:t>
      </w:r>
      <w:r w:rsidR="00D25EC2" w:rsidRPr="00D25EC2">
        <w:t xml:space="preserve"> </w:t>
      </w:r>
      <w:r w:rsidRPr="00D25EC2">
        <w:t>ст</w:t>
      </w:r>
      <w:r w:rsidR="00D25EC2">
        <w:t>.2</w:t>
      </w:r>
      <w:r w:rsidRPr="00D25EC2">
        <w:t>95</w:t>
      </w:r>
      <w:r w:rsidR="00D25EC2" w:rsidRPr="00D25EC2">
        <w:t xml:space="preserve"> </w:t>
      </w:r>
      <w:r w:rsidRPr="00D25EC2">
        <w:t>ГК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) </w:t>
      </w:r>
      <w:r w:rsidRPr="00D25EC2">
        <w:t>или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оперативное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федеральному</w:t>
      </w:r>
      <w:r w:rsidR="00D25EC2" w:rsidRPr="00D25EC2">
        <w:t xml:space="preserve"> </w:t>
      </w:r>
      <w:r w:rsidRPr="00D25EC2">
        <w:t>казенному</w:t>
      </w:r>
      <w:r w:rsidR="00D25EC2" w:rsidRPr="00D25EC2">
        <w:t xml:space="preserve"> </w:t>
      </w:r>
      <w:r w:rsidRPr="00D25EC2">
        <w:t>предприятию</w:t>
      </w:r>
      <w:r w:rsidR="00D25EC2">
        <w:t xml:space="preserve"> (</w:t>
      </w:r>
      <w:r w:rsidRPr="00D25EC2">
        <w:t>п</w:t>
      </w:r>
      <w:r w:rsidR="00D25EC2">
        <w:t>.1</w:t>
      </w:r>
      <w:r w:rsidR="00D25EC2" w:rsidRPr="00D25EC2">
        <w:t xml:space="preserve"> </w:t>
      </w:r>
      <w:r w:rsidRPr="00D25EC2">
        <w:t>ст</w:t>
      </w:r>
      <w:r w:rsidR="00D25EC2">
        <w:t>.2</w:t>
      </w:r>
      <w:r w:rsidRPr="00D25EC2">
        <w:t>97</w:t>
      </w:r>
      <w:r w:rsidR="00D25EC2" w:rsidRPr="00D25EC2">
        <w:t xml:space="preserve"> </w:t>
      </w:r>
      <w:r w:rsidRPr="00D25EC2">
        <w:t>ГК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), </w:t>
      </w:r>
      <w:r w:rsidRPr="00D25EC2">
        <w:t>сотрудник</w:t>
      </w:r>
      <w:r w:rsidR="00D25EC2" w:rsidRPr="00D25EC2">
        <w:t xml:space="preserve"> </w:t>
      </w:r>
      <w:r w:rsidRPr="00D25EC2">
        <w:t>проверяет</w:t>
      </w:r>
      <w:r w:rsidR="00D25EC2" w:rsidRPr="00D25EC2">
        <w:t xml:space="preserve"> </w:t>
      </w:r>
      <w:r w:rsidRPr="00D25EC2">
        <w:t>наличие</w:t>
      </w:r>
      <w:r w:rsidR="00D25EC2" w:rsidRPr="00D25EC2">
        <w:t xml:space="preserve"> </w:t>
      </w:r>
      <w:r w:rsidRPr="00D25EC2">
        <w:t>письменного</w:t>
      </w:r>
      <w:r w:rsidR="00D25EC2" w:rsidRPr="00D25EC2">
        <w:t xml:space="preserve"> </w:t>
      </w:r>
      <w:r w:rsidRPr="00D25EC2">
        <w:t>согласия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отчуждение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указанием</w:t>
      </w:r>
      <w:r w:rsidR="00D25EC2" w:rsidRPr="00D25EC2">
        <w:t xml:space="preserve"> </w:t>
      </w:r>
      <w:r w:rsidRPr="00D25EC2">
        <w:t>конкретного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цены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5</w:t>
      </w:r>
      <w:r w:rsidR="00DD3E39">
        <w:t>.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перехода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объекты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имущества,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ограничения</w:t>
      </w:r>
      <w:r w:rsidR="00D25EC2">
        <w:t xml:space="preserve"> (</w:t>
      </w:r>
      <w:r w:rsidRPr="00D25EC2">
        <w:t>обременения</w:t>
      </w:r>
      <w:r w:rsidR="00D25EC2" w:rsidRPr="00D25EC2">
        <w:t xml:space="preserve">) </w:t>
      </w:r>
      <w:r w:rsidRPr="00D25EC2">
        <w:t>или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недвижимым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участием</w:t>
      </w:r>
      <w:r w:rsidR="00D25EC2" w:rsidRPr="00D25EC2">
        <w:t xml:space="preserve"> </w:t>
      </w:r>
      <w:r w:rsidRPr="00D25EC2">
        <w:t>организаций,</w:t>
      </w:r>
      <w:r w:rsidR="00D25EC2" w:rsidRPr="00D25EC2">
        <w:t xml:space="preserve"> </w:t>
      </w:r>
      <w:r w:rsidRPr="00D25EC2">
        <w:t>обладающих</w:t>
      </w:r>
      <w:r w:rsidR="00D25EC2" w:rsidRPr="00D25EC2">
        <w:t xml:space="preserve"> </w:t>
      </w:r>
      <w:r w:rsidRPr="00D25EC2">
        <w:t>правом</w:t>
      </w:r>
      <w:r w:rsidR="00D25EC2" w:rsidRPr="00D25EC2">
        <w:t xml:space="preserve"> </w:t>
      </w:r>
      <w:r w:rsidRPr="00D25EC2">
        <w:t>оперативного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имуществом,</w:t>
      </w:r>
      <w:r w:rsidR="00D25EC2" w:rsidRPr="00D25EC2">
        <w:t xml:space="preserve"> </w:t>
      </w:r>
      <w:r w:rsidRPr="00D25EC2">
        <w:t>сотрудник</w:t>
      </w:r>
      <w:r w:rsidR="00D25EC2" w:rsidRPr="00D25EC2">
        <w:t xml:space="preserve"> </w:t>
      </w:r>
      <w:r w:rsidRPr="00D25EC2">
        <w:t>проверяет</w:t>
      </w:r>
      <w:r w:rsidR="00D25EC2" w:rsidRPr="00D25EC2">
        <w:t xml:space="preserve"> </w:t>
      </w:r>
      <w:r w:rsidRPr="00D25EC2">
        <w:t>наличие</w:t>
      </w:r>
      <w:r w:rsidR="00D25EC2" w:rsidRPr="00D25EC2">
        <w:t xml:space="preserve"> </w:t>
      </w:r>
      <w:r w:rsidRPr="00D25EC2">
        <w:t>письменного</w:t>
      </w:r>
      <w:r w:rsidR="00D25EC2" w:rsidRPr="00D25EC2">
        <w:t xml:space="preserve"> </w:t>
      </w:r>
      <w:r w:rsidRPr="00D25EC2">
        <w:t>подтверждения</w:t>
      </w:r>
      <w:r w:rsidR="00D25EC2" w:rsidRPr="00D25EC2">
        <w:t xml:space="preserve"> </w:t>
      </w:r>
      <w:r w:rsidRPr="00D25EC2">
        <w:t>того,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реализуемая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приобретена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счет</w:t>
      </w:r>
      <w:r w:rsidR="00D25EC2" w:rsidRPr="00D25EC2">
        <w:t xml:space="preserve"> </w:t>
      </w:r>
      <w:r w:rsidRPr="00D25EC2">
        <w:t>доходов,</w:t>
      </w:r>
      <w:r w:rsidR="00D25EC2" w:rsidRPr="00D25EC2">
        <w:t xml:space="preserve"> </w:t>
      </w:r>
      <w:r w:rsidRPr="00D25EC2">
        <w:t>полученных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деятельности,</w:t>
      </w:r>
      <w:r w:rsidR="00D25EC2" w:rsidRPr="00D25EC2">
        <w:t xml:space="preserve"> </w:t>
      </w:r>
      <w:r w:rsidRPr="00D25EC2">
        <w:t>осуществляемой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учредительными</w:t>
      </w:r>
      <w:r w:rsidR="00D25EC2" w:rsidRPr="00D25EC2">
        <w:t xml:space="preserve"> </w:t>
      </w:r>
      <w:r w:rsidRPr="00D25EC2">
        <w:t>документами</w:t>
      </w:r>
      <w:r w:rsidR="00D25EC2" w:rsidRPr="00D25EC2">
        <w:t xml:space="preserve"> </w:t>
      </w:r>
      <w:r w:rsidRPr="00D25EC2">
        <w:t>организации,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средства</w:t>
      </w:r>
      <w:r w:rsidR="00D25EC2" w:rsidRPr="00D25EC2">
        <w:t xml:space="preserve"> </w:t>
      </w:r>
      <w:r w:rsidRPr="00D25EC2">
        <w:t>собственника</w:t>
      </w:r>
      <w:r w:rsidR="00D25EC2">
        <w:t xml:space="preserve"> (</w:t>
      </w:r>
      <w:r w:rsidRPr="00D25EC2">
        <w:t>например,</w:t>
      </w:r>
      <w:r w:rsidR="00D25EC2" w:rsidRPr="00D25EC2">
        <w:t xml:space="preserve"> </w:t>
      </w:r>
      <w:r w:rsidRPr="00D25EC2">
        <w:t>документ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подписью</w:t>
      </w:r>
      <w:r w:rsidR="00D25EC2" w:rsidRPr="00D25EC2">
        <w:t xml:space="preserve"> </w:t>
      </w:r>
      <w:r w:rsidRPr="00D25EC2">
        <w:t>главного</w:t>
      </w:r>
      <w:r w:rsidR="00D25EC2" w:rsidRPr="00D25EC2">
        <w:t xml:space="preserve"> </w:t>
      </w:r>
      <w:r w:rsidRPr="00D25EC2">
        <w:t>бухгалтера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руководителя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лица,</w:t>
      </w:r>
      <w:r w:rsidR="00D25EC2" w:rsidRPr="00D25EC2">
        <w:t xml:space="preserve"> </w:t>
      </w:r>
      <w:r w:rsidRPr="00D25EC2">
        <w:t>свидетельствующий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учете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отдельном</w:t>
      </w:r>
      <w:r w:rsidR="00D25EC2" w:rsidRPr="00D25EC2">
        <w:t xml:space="preserve"> </w:t>
      </w:r>
      <w:r w:rsidRPr="00D25EC2">
        <w:t>балансе</w:t>
      </w:r>
      <w:r w:rsidR="00D25EC2" w:rsidRPr="00D25EC2">
        <w:t>).</w:t>
      </w:r>
    </w:p>
    <w:p w:rsidR="00D25EC2" w:rsidRDefault="0045047D" w:rsidP="00D25EC2">
      <w:pPr>
        <w:tabs>
          <w:tab w:val="left" w:pos="726"/>
        </w:tabs>
      </w:pPr>
      <w:r w:rsidRPr="00D25EC2">
        <w:t>6</w:t>
      </w:r>
      <w:r w:rsidR="00D25EC2">
        <w:t>.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объект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находится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муниципальной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находится</w:t>
      </w:r>
      <w:r w:rsidR="00D25EC2" w:rsidRPr="00D25EC2">
        <w:t xml:space="preserve"> </w:t>
      </w:r>
      <w:r w:rsidRPr="00D25EC2">
        <w:t>ни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каком</w:t>
      </w:r>
      <w:r w:rsidR="00D25EC2" w:rsidRPr="00D25EC2">
        <w:t xml:space="preserve"> </w:t>
      </w:r>
      <w:r w:rsidRPr="00D25EC2">
        <w:t>вещном</w:t>
      </w:r>
      <w:r w:rsidR="00D25EC2" w:rsidRPr="00D25EC2">
        <w:t xml:space="preserve"> </w:t>
      </w:r>
      <w:r w:rsidRPr="00D25EC2">
        <w:t>праве</w:t>
      </w:r>
      <w:r w:rsidR="00D25EC2" w:rsidRPr="00D25EC2">
        <w:t xml:space="preserve"> </w:t>
      </w:r>
      <w:r w:rsidRPr="00D25EC2">
        <w:t>у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субъектов</w:t>
      </w:r>
      <w:r w:rsidR="00D25EC2">
        <w:t xml:space="preserve"> (</w:t>
      </w:r>
      <w:r w:rsidRPr="00D25EC2">
        <w:t>исключение</w:t>
      </w:r>
      <w:r w:rsidR="00D25EC2" w:rsidRPr="00D25EC2">
        <w:t xml:space="preserve">: </w:t>
      </w:r>
      <w:r w:rsidRPr="00D25EC2">
        <w:t>право</w:t>
      </w:r>
      <w:r w:rsidR="00D25EC2" w:rsidRPr="00D25EC2">
        <w:t xml:space="preserve"> </w:t>
      </w:r>
      <w:r w:rsidRPr="00D25EC2">
        <w:t>хозяйственного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 </w:t>
      </w:r>
      <w:r w:rsidRPr="00D25EC2">
        <w:t>предприятия,</w:t>
      </w:r>
      <w:r w:rsidR="00D25EC2" w:rsidRPr="00D25EC2">
        <w:t xml:space="preserve"> </w:t>
      </w:r>
      <w:r w:rsidRPr="00D25EC2">
        <w:t>право</w:t>
      </w:r>
      <w:r w:rsidR="00D25EC2" w:rsidRPr="00D25EC2">
        <w:t xml:space="preserve"> </w:t>
      </w:r>
      <w:r w:rsidRPr="00D25EC2">
        <w:t>оперативного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казенного</w:t>
      </w:r>
      <w:r w:rsidR="00D25EC2" w:rsidRPr="00D25EC2">
        <w:t xml:space="preserve"> </w:t>
      </w:r>
      <w:r w:rsidRPr="00D25EC2">
        <w:t>предприятия</w:t>
      </w:r>
      <w:r w:rsidR="00D25EC2" w:rsidRPr="00D25EC2">
        <w:t xml:space="preserve">), </w:t>
      </w:r>
      <w:r w:rsidRPr="00D25EC2">
        <w:t>стоимость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отчуждении</w:t>
      </w:r>
      <w:r w:rsidR="00D25EC2" w:rsidRPr="00D25EC2">
        <w:t xml:space="preserve"> </w:t>
      </w:r>
      <w:r w:rsidRPr="00D25EC2">
        <w:t>определяется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действующим</w:t>
      </w:r>
      <w:r w:rsidR="00D25EC2" w:rsidRPr="00D25EC2">
        <w:t xml:space="preserve"> </w:t>
      </w:r>
      <w:r w:rsidRPr="00D25EC2">
        <w:t>законодательством</w:t>
      </w:r>
      <w:r w:rsidR="00D25EC2">
        <w:t xml:space="preserve"> (</w:t>
      </w:r>
      <w:r w:rsidRPr="00D25EC2">
        <w:t>ФЗ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29</w:t>
      </w:r>
      <w:r w:rsidR="00D25EC2">
        <w:t>.0</w:t>
      </w:r>
      <w:r w:rsidRPr="00D25EC2">
        <w:t>7</w:t>
      </w:r>
      <w:r w:rsidR="00D25EC2">
        <w:t>.9</w:t>
      </w:r>
      <w:r w:rsidRPr="00D25EC2">
        <w:t>8</w:t>
      </w:r>
      <w:r w:rsidR="00D25EC2" w:rsidRPr="00D25EC2">
        <w:t xml:space="preserve"> </w:t>
      </w:r>
      <w:r w:rsidRPr="00D25EC2">
        <w:t>№</w:t>
      </w:r>
      <w:r w:rsidR="00D25EC2" w:rsidRPr="00D25EC2">
        <w:t xml:space="preserve"> </w:t>
      </w:r>
      <w:r w:rsidRPr="00D25EC2">
        <w:t>135-ФЗ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оценочной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>"</w:t>
      </w:r>
      <w:r w:rsidR="00D25EC2" w:rsidRPr="00D25EC2">
        <w:t xml:space="preserve">: </w:t>
      </w:r>
      <w:r w:rsidRPr="00D25EC2">
        <w:t>оценка</w:t>
      </w:r>
      <w:r w:rsidR="00D25EC2" w:rsidRPr="00D25EC2">
        <w:t xml:space="preserve"> </w:t>
      </w:r>
      <w:r w:rsidRPr="00D25EC2">
        <w:t>проводится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обязательном</w:t>
      </w:r>
      <w:r w:rsidR="00D25EC2" w:rsidRPr="00D25EC2">
        <w:t xml:space="preserve"> </w:t>
      </w:r>
      <w:r w:rsidRPr="00D25EC2">
        <w:t>порядке</w:t>
      </w:r>
      <w:r w:rsidR="00D25EC2" w:rsidRPr="00D25EC2">
        <w:t xml:space="preserve"> </w:t>
      </w:r>
      <w:r w:rsidRPr="00D25EC2">
        <w:t>независимым</w:t>
      </w:r>
      <w:r w:rsidR="00D25EC2" w:rsidRPr="00D25EC2">
        <w:t xml:space="preserve"> </w:t>
      </w:r>
      <w:r w:rsidRPr="00D25EC2">
        <w:t>оценщиком,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исключением</w:t>
      </w:r>
      <w:r w:rsidR="00D25EC2" w:rsidRPr="00D25EC2">
        <w:t xml:space="preserve"> </w:t>
      </w:r>
      <w:r w:rsidRPr="00D25EC2">
        <w:t>приватизации</w:t>
      </w:r>
      <w:r w:rsidR="00D25EC2" w:rsidRPr="00D25EC2">
        <w:t xml:space="preserve"> </w:t>
      </w:r>
      <w:r w:rsidRPr="00D25EC2">
        <w:t>жилых</w:t>
      </w:r>
      <w:r w:rsidR="00D25EC2" w:rsidRPr="00D25EC2">
        <w:t xml:space="preserve"> </w:t>
      </w:r>
      <w:r w:rsidRPr="00D25EC2">
        <w:t>помещений</w:t>
      </w:r>
      <w:r w:rsidR="00D25EC2" w:rsidRPr="00D25EC2">
        <w:t>)</w:t>
      </w:r>
    </w:p>
    <w:p w:rsidR="009008EB" w:rsidRPr="00D25EC2" w:rsidRDefault="009008EB" w:rsidP="00D25EC2">
      <w:pPr>
        <w:tabs>
          <w:tab w:val="left" w:pos="726"/>
        </w:tabs>
      </w:pPr>
    </w:p>
    <w:p w:rsidR="00D25EC2" w:rsidRPr="00D25EC2" w:rsidRDefault="0045047D" w:rsidP="00D25EC2">
      <w:pPr>
        <w:pStyle w:val="1"/>
      </w:pPr>
      <w:bookmarkStart w:id="9" w:name="_Toc284414018"/>
      <w:r w:rsidRPr="00D25EC2">
        <w:t>1</w:t>
      </w:r>
      <w:r w:rsidR="00D25EC2">
        <w:t>.1.7</w:t>
      </w:r>
      <w:r w:rsidR="00D25EC2" w:rsidRPr="00D25EC2">
        <w:t xml:space="preserve"> </w:t>
      </w:r>
      <w:r w:rsidRPr="00D25EC2">
        <w:t>Заключительные</w:t>
      </w:r>
      <w:r w:rsidR="00D25EC2" w:rsidRPr="00D25EC2">
        <w:t xml:space="preserve"> </w:t>
      </w:r>
      <w:r w:rsidRPr="00D25EC2">
        <w:t>положения</w:t>
      </w:r>
      <w:bookmarkEnd w:id="9"/>
    </w:p>
    <w:p w:rsidR="00D25EC2" w:rsidRDefault="0045047D" w:rsidP="00D25EC2">
      <w:r w:rsidRPr="00D25EC2">
        <w:t>1</w:t>
      </w:r>
      <w:r w:rsidR="00D25EC2">
        <w:t>.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просьбе</w:t>
      </w:r>
      <w:r w:rsidR="00D25EC2" w:rsidRPr="00D25EC2">
        <w:t xml:space="preserve"> </w:t>
      </w:r>
      <w:r w:rsidRPr="00D25EC2">
        <w:t>заявителя</w:t>
      </w:r>
      <w:r w:rsidR="00D25EC2" w:rsidRPr="00D25EC2">
        <w:t xml:space="preserve"> </w:t>
      </w:r>
      <w:r w:rsidRPr="00D25EC2">
        <w:t>сотрудник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сообщить</w:t>
      </w:r>
      <w:r w:rsidR="00D25EC2" w:rsidRPr="00D25EC2">
        <w:t xml:space="preserve"> </w:t>
      </w:r>
      <w:r w:rsidRPr="00D25EC2">
        <w:t>должность,</w:t>
      </w:r>
      <w:r w:rsidR="00D25EC2" w:rsidRPr="00D25EC2">
        <w:t xml:space="preserve"> </w:t>
      </w:r>
      <w:r w:rsidRPr="00D25EC2">
        <w:t>фамилию,</w:t>
      </w:r>
      <w:r w:rsidR="00D25EC2" w:rsidRPr="00D25EC2">
        <w:t xml:space="preserve"> </w:t>
      </w:r>
      <w:r w:rsidRPr="00D25EC2">
        <w:t>имя,</w:t>
      </w:r>
      <w:r w:rsidR="00D25EC2" w:rsidRPr="00D25EC2">
        <w:t xml:space="preserve"> </w:t>
      </w:r>
      <w:r w:rsidRPr="00D25EC2">
        <w:t>отчество</w:t>
      </w:r>
      <w:r w:rsidR="00D25EC2" w:rsidRPr="00D25EC2">
        <w:t xml:space="preserve"> </w:t>
      </w:r>
      <w:r w:rsidRPr="00D25EC2">
        <w:t>свои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своего</w:t>
      </w:r>
      <w:r w:rsidR="00D25EC2" w:rsidRPr="00D25EC2">
        <w:t xml:space="preserve"> </w:t>
      </w:r>
      <w:r w:rsidRPr="00D25EC2">
        <w:t>непосредственного</w:t>
      </w:r>
      <w:r w:rsidR="00D25EC2" w:rsidRPr="00D25EC2">
        <w:t xml:space="preserve"> </w:t>
      </w:r>
      <w:r w:rsidRPr="00D25EC2">
        <w:t>начальника</w:t>
      </w:r>
      <w:r w:rsidR="00D25EC2" w:rsidRPr="00D25EC2">
        <w:t xml:space="preserve">; </w:t>
      </w:r>
      <w:r w:rsidRPr="00D25EC2">
        <w:t>фамилию,</w:t>
      </w:r>
      <w:r w:rsidR="00D25EC2" w:rsidRPr="00D25EC2">
        <w:t xml:space="preserve"> </w:t>
      </w:r>
      <w:r w:rsidRPr="00D25EC2">
        <w:t>имя,</w:t>
      </w:r>
      <w:r w:rsidR="00D25EC2" w:rsidRPr="00D25EC2">
        <w:t xml:space="preserve"> </w:t>
      </w:r>
      <w:r w:rsidRPr="00D25EC2">
        <w:t>отчество</w:t>
      </w:r>
      <w:r w:rsidR="00D25EC2" w:rsidRPr="00D25EC2">
        <w:t xml:space="preserve"> </w:t>
      </w:r>
      <w:r w:rsidRPr="00D25EC2">
        <w:t>Руководителя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; </w:t>
      </w:r>
      <w:r w:rsidRPr="00D25EC2">
        <w:t>номер</w:t>
      </w:r>
      <w:r w:rsidR="00D25EC2" w:rsidRPr="00D25EC2">
        <w:t xml:space="preserve"> </w:t>
      </w:r>
      <w:r w:rsidRPr="00D25EC2">
        <w:t>справочного</w:t>
      </w:r>
      <w:r w:rsidR="00D25EC2" w:rsidRPr="00D25EC2">
        <w:t xml:space="preserve"> </w:t>
      </w:r>
      <w:r w:rsidRPr="00D25EC2">
        <w:t>телефона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приемной,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которую</w:t>
      </w:r>
      <w:r w:rsidR="00D25EC2" w:rsidRPr="00D25EC2">
        <w:t xml:space="preserve"> </w:t>
      </w:r>
      <w:r w:rsidRPr="00D25EC2">
        <w:t>обратился</w:t>
      </w:r>
      <w:r w:rsidR="00D25EC2" w:rsidRPr="00D25EC2">
        <w:t xml:space="preserve"> </w:t>
      </w:r>
      <w:r w:rsidRPr="00D25EC2">
        <w:t>заявитель</w:t>
      </w:r>
      <w:r w:rsidR="00D25EC2" w:rsidRPr="00D25EC2">
        <w:t xml:space="preserve">. </w:t>
      </w:r>
    </w:p>
    <w:p w:rsidR="0045047D" w:rsidRPr="00D25EC2" w:rsidRDefault="00D25EC2" w:rsidP="00D25EC2">
      <w:r>
        <w:t>2.</w:t>
      </w:r>
      <w:r w:rsidRPr="00D25EC2">
        <w:t xml:space="preserve"> </w:t>
      </w:r>
      <w:r w:rsidR="0045047D" w:rsidRPr="00D25EC2">
        <w:t>При</w:t>
      </w:r>
      <w:r w:rsidRPr="00D25EC2">
        <w:t xml:space="preserve"> </w:t>
      </w:r>
      <w:r w:rsidR="0045047D" w:rsidRPr="00D25EC2">
        <w:t>установлении</w:t>
      </w:r>
      <w:r w:rsidRPr="00D25EC2">
        <w:t xml:space="preserve"> </w:t>
      </w:r>
      <w:r w:rsidR="0045047D" w:rsidRPr="00D25EC2">
        <w:t>фактов</w:t>
      </w:r>
      <w:r w:rsidRPr="00D25EC2">
        <w:t xml:space="preserve"> </w:t>
      </w:r>
      <w:r w:rsidR="0045047D" w:rsidRPr="00D25EC2">
        <w:t>отсутствия</w:t>
      </w:r>
      <w:r w:rsidRPr="00D25EC2">
        <w:t xml:space="preserve"> </w:t>
      </w:r>
      <w:r w:rsidR="0045047D" w:rsidRPr="00D25EC2">
        <w:t>необходимых</w:t>
      </w:r>
      <w:r w:rsidRPr="00D25EC2">
        <w:t xml:space="preserve"> </w:t>
      </w:r>
      <w:r w:rsidR="0045047D" w:rsidRPr="00D25EC2">
        <w:t>документов,</w:t>
      </w:r>
      <w:r w:rsidRPr="00D25EC2">
        <w:t xml:space="preserve"> </w:t>
      </w:r>
      <w:r w:rsidR="0045047D" w:rsidRPr="00D25EC2">
        <w:t>несоответствия</w:t>
      </w:r>
      <w:r w:rsidRPr="00D25EC2">
        <w:t xml:space="preserve"> </w:t>
      </w:r>
      <w:r w:rsidR="0045047D" w:rsidRPr="00D25EC2">
        <w:t>представленных</w:t>
      </w:r>
      <w:r w:rsidRPr="00D25EC2">
        <w:t xml:space="preserve"> </w:t>
      </w:r>
      <w:r w:rsidR="0045047D" w:rsidRPr="00D25EC2">
        <w:t>документов</w:t>
      </w:r>
      <w:r w:rsidRPr="00D25EC2">
        <w:t xml:space="preserve"> </w:t>
      </w:r>
      <w:r w:rsidR="0045047D" w:rsidRPr="00D25EC2">
        <w:t>требованиям,</w:t>
      </w:r>
      <w:r w:rsidRPr="00D25EC2">
        <w:t xml:space="preserve"> </w:t>
      </w:r>
      <w:r w:rsidR="0045047D" w:rsidRPr="00D25EC2">
        <w:t>указанным</w:t>
      </w:r>
      <w:r w:rsidRPr="00D25EC2">
        <w:t xml:space="preserve"> </w:t>
      </w:r>
      <w:r w:rsidR="0045047D" w:rsidRPr="00D25EC2">
        <w:t>в</w:t>
      </w:r>
      <w:r w:rsidRPr="00D25EC2">
        <w:t xml:space="preserve"> </w:t>
      </w:r>
      <w:r w:rsidR="0045047D" w:rsidRPr="00D25EC2">
        <w:t>пункте</w:t>
      </w:r>
      <w:r w:rsidRPr="00D25EC2">
        <w:t xml:space="preserve"> </w:t>
      </w:r>
      <w:r w:rsidR="0045047D" w:rsidRPr="00D25EC2">
        <w:t>81</w:t>
      </w:r>
      <w:r w:rsidRPr="00D25EC2">
        <w:t xml:space="preserve"> </w:t>
      </w:r>
      <w:r w:rsidR="0045047D" w:rsidRPr="00D25EC2">
        <w:t>Административного</w:t>
      </w:r>
      <w:r w:rsidRPr="00D25EC2">
        <w:t xml:space="preserve"> </w:t>
      </w:r>
      <w:r w:rsidR="0045047D" w:rsidRPr="00D25EC2">
        <w:t>регламента,</w:t>
      </w:r>
      <w:r w:rsidRPr="00D25EC2">
        <w:t xml:space="preserve"> </w:t>
      </w:r>
      <w:r w:rsidR="0045047D" w:rsidRPr="00D25EC2">
        <w:t>специалист,</w:t>
      </w:r>
      <w:r w:rsidRPr="00D25EC2">
        <w:t xml:space="preserve"> </w:t>
      </w:r>
      <w:r w:rsidR="0045047D" w:rsidRPr="00D25EC2">
        <w:t>ответственный</w:t>
      </w:r>
      <w:r w:rsidRPr="00D25EC2">
        <w:t xml:space="preserve"> </w:t>
      </w:r>
      <w:r w:rsidR="0045047D" w:rsidRPr="00D25EC2">
        <w:t>за</w:t>
      </w:r>
      <w:r w:rsidRPr="00D25EC2">
        <w:t xml:space="preserve"> </w:t>
      </w:r>
      <w:r w:rsidR="0045047D" w:rsidRPr="00D25EC2">
        <w:t>прием</w:t>
      </w:r>
      <w:r w:rsidRPr="00D25EC2">
        <w:t xml:space="preserve"> </w:t>
      </w:r>
      <w:r w:rsidR="0045047D" w:rsidRPr="00D25EC2">
        <w:t>документов,</w:t>
      </w:r>
      <w:r w:rsidRPr="00D25EC2">
        <w:t xml:space="preserve"> </w:t>
      </w:r>
      <w:r w:rsidR="0045047D" w:rsidRPr="00D25EC2">
        <w:t>уведомляет</w:t>
      </w:r>
      <w:r w:rsidRPr="00D25EC2">
        <w:t xml:space="preserve"> </w:t>
      </w:r>
      <w:r w:rsidR="0045047D" w:rsidRPr="00D25EC2">
        <w:t>заявителя</w:t>
      </w:r>
      <w:r w:rsidRPr="00D25EC2">
        <w:t xml:space="preserve"> </w:t>
      </w:r>
      <w:r w:rsidR="0045047D" w:rsidRPr="00D25EC2">
        <w:t>о</w:t>
      </w:r>
      <w:r w:rsidRPr="00D25EC2">
        <w:t xml:space="preserve"> </w:t>
      </w:r>
      <w:r w:rsidR="0045047D" w:rsidRPr="00D25EC2">
        <w:t>наличии</w:t>
      </w:r>
      <w:r w:rsidRPr="00D25EC2">
        <w:t xml:space="preserve"> </w:t>
      </w:r>
      <w:r w:rsidR="0045047D" w:rsidRPr="00D25EC2">
        <w:t>препятствий</w:t>
      </w:r>
      <w:r w:rsidRPr="00D25EC2">
        <w:t xml:space="preserve"> </w:t>
      </w:r>
      <w:r w:rsidR="0045047D" w:rsidRPr="00D25EC2">
        <w:t>для</w:t>
      </w:r>
      <w:r w:rsidRPr="00D25EC2">
        <w:t xml:space="preserve"> </w:t>
      </w:r>
      <w:r w:rsidR="0045047D" w:rsidRPr="00D25EC2">
        <w:t>государственной</w:t>
      </w:r>
      <w:r w:rsidRPr="00D25EC2">
        <w:t xml:space="preserve"> </w:t>
      </w:r>
      <w:r w:rsidR="0045047D" w:rsidRPr="00D25EC2">
        <w:t>регистрации</w:t>
      </w:r>
      <w:r w:rsidRPr="00D25EC2">
        <w:t xml:space="preserve"> </w:t>
      </w:r>
      <w:r w:rsidR="0045047D" w:rsidRPr="00D25EC2">
        <w:t>прав,</w:t>
      </w:r>
      <w:r w:rsidRPr="00D25EC2">
        <w:t xml:space="preserve"> </w:t>
      </w:r>
      <w:r w:rsidR="0045047D" w:rsidRPr="00D25EC2">
        <w:t>объясняет</w:t>
      </w:r>
      <w:r w:rsidRPr="00D25EC2">
        <w:t xml:space="preserve"> </w:t>
      </w:r>
      <w:r w:rsidR="0045047D" w:rsidRPr="00D25EC2">
        <w:t>заявителю</w:t>
      </w:r>
      <w:r w:rsidRPr="00D25EC2">
        <w:t xml:space="preserve"> </w:t>
      </w:r>
      <w:r w:rsidR="0045047D" w:rsidRPr="00D25EC2">
        <w:t>содержание</w:t>
      </w:r>
      <w:r w:rsidRPr="00D25EC2">
        <w:t xml:space="preserve"> </w:t>
      </w:r>
      <w:r w:rsidR="0045047D" w:rsidRPr="00D25EC2">
        <w:t>выявленных</w:t>
      </w:r>
      <w:r w:rsidRPr="00D25EC2">
        <w:t xml:space="preserve"> </w:t>
      </w:r>
      <w:r w:rsidR="0045047D" w:rsidRPr="00D25EC2">
        <w:t>недостатков</w:t>
      </w:r>
      <w:r w:rsidRPr="00D25EC2">
        <w:t xml:space="preserve"> </w:t>
      </w:r>
      <w:r w:rsidR="0045047D" w:rsidRPr="00D25EC2">
        <w:t>в</w:t>
      </w:r>
      <w:r w:rsidRPr="00D25EC2">
        <w:t xml:space="preserve"> </w:t>
      </w:r>
      <w:r w:rsidR="0045047D" w:rsidRPr="00D25EC2">
        <w:t>представленных</w:t>
      </w:r>
      <w:r w:rsidRPr="00D25EC2">
        <w:t xml:space="preserve"> </w:t>
      </w:r>
      <w:r w:rsidR="0045047D" w:rsidRPr="00D25EC2">
        <w:t>документах</w:t>
      </w:r>
      <w:r w:rsidRPr="00D25EC2">
        <w:t xml:space="preserve"> </w:t>
      </w:r>
      <w:r w:rsidR="0045047D" w:rsidRPr="00D25EC2">
        <w:t>и</w:t>
      </w:r>
      <w:r w:rsidRPr="00D25EC2">
        <w:t xml:space="preserve"> </w:t>
      </w:r>
      <w:r w:rsidR="0045047D" w:rsidRPr="00D25EC2">
        <w:t>предлагает</w:t>
      </w:r>
      <w:r w:rsidRPr="00D25EC2">
        <w:t xml:space="preserve"> </w:t>
      </w:r>
      <w:r w:rsidR="0045047D" w:rsidRPr="00D25EC2">
        <w:t>принять</w:t>
      </w:r>
      <w:r w:rsidRPr="00D25EC2">
        <w:t xml:space="preserve"> </w:t>
      </w:r>
      <w:r w:rsidR="0045047D" w:rsidRPr="00D25EC2">
        <w:t>меры</w:t>
      </w:r>
      <w:r w:rsidRPr="00D25EC2">
        <w:t xml:space="preserve"> </w:t>
      </w:r>
      <w:r w:rsidR="0045047D" w:rsidRPr="00D25EC2">
        <w:t>по</w:t>
      </w:r>
      <w:r w:rsidRPr="00D25EC2">
        <w:t xml:space="preserve"> </w:t>
      </w:r>
      <w:r w:rsidR="0045047D" w:rsidRPr="00D25EC2">
        <w:t>их</w:t>
      </w:r>
      <w:r w:rsidRPr="00D25EC2">
        <w:t xml:space="preserve"> </w:t>
      </w:r>
      <w:r w:rsidR="0045047D" w:rsidRPr="00D25EC2">
        <w:t>устранению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При</w:t>
      </w:r>
      <w:r w:rsidR="00D25EC2" w:rsidRPr="00D25EC2">
        <w:t xml:space="preserve"> </w:t>
      </w:r>
      <w:r w:rsidRPr="00D25EC2">
        <w:t>желании</w:t>
      </w:r>
      <w:r w:rsidR="00D25EC2" w:rsidRPr="00D25EC2">
        <w:t xml:space="preserve"> </w:t>
      </w:r>
      <w:r w:rsidRPr="00D25EC2">
        <w:t>заявителя</w:t>
      </w:r>
      <w:r w:rsidR="00D25EC2" w:rsidRPr="00D25EC2">
        <w:t xml:space="preserve"> </w:t>
      </w:r>
      <w:r w:rsidRPr="00D25EC2">
        <w:t>устранить</w:t>
      </w:r>
      <w:r w:rsidR="00D25EC2" w:rsidRPr="00D25EC2">
        <w:t xml:space="preserve"> </w:t>
      </w:r>
      <w:r w:rsidRPr="00D25EC2">
        <w:t>препятствия,</w:t>
      </w:r>
      <w:r w:rsidR="00D25EC2" w:rsidRPr="00D25EC2">
        <w:t xml:space="preserve"> </w:t>
      </w:r>
      <w:r w:rsidRPr="00D25EC2">
        <w:t>прервав</w:t>
      </w:r>
      <w:r w:rsidR="00D25EC2" w:rsidRPr="00D25EC2">
        <w:t xml:space="preserve"> </w:t>
      </w:r>
      <w:r w:rsidRPr="00D25EC2">
        <w:t>подачу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прав,</w:t>
      </w:r>
      <w:r w:rsidR="00D25EC2" w:rsidRPr="00D25EC2">
        <w:t xml:space="preserve"> </w:t>
      </w:r>
      <w:r w:rsidRPr="00D25EC2">
        <w:t>специалист,</w:t>
      </w:r>
      <w:r w:rsidR="00D25EC2" w:rsidRPr="00D25EC2">
        <w:t xml:space="preserve"> </w:t>
      </w:r>
      <w:r w:rsidRPr="00D25EC2">
        <w:t>ответственный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прием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формирует</w:t>
      </w:r>
      <w:r w:rsidR="00D25EC2" w:rsidRPr="00D25EC2">
        <w:t xml:space="preserve"> </w:t>
      </w:r>
      <w:r w:rsidRPr="00D25EC2">
        <w:t>перечень</w:t>
      </w:r>
      <w:r w:rsidR="00D25EC2" w:rsidRPr="00D25EC2">
        <w:t xml:space="preserve"> </w:t>
      </w:r>
      <w:r w:rsidRPr="00D25EC2">
        <w:t>выявленных</w:t>
      </w:r>
      <w:r w:rsidR="00D25EC2" w:rsidRPr="00D25EC2">
        <w:t xml:space="preserve"> </w:t>
      </w:r>
      <w:r w:rsidRPr="00D25EC2">
        <w:t>препятствий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2-х</w:t>
      </w:r>
      <w:r w:rsidR="00D25EC2" w:rsidRPr="00D25EC2">
        <w:t xml:space="preserve"> </w:t>
      </w:r>
      <w:r w:rsidRPr="00D25EC2">
        <w:t>экземплярах</w:t>
      </w:r>
      <w:r w:rsidR="00D25EC2">
        <w:t xml:space="preserve"> (</w:t>
      </w:r>
      <w:r w:rsidRPr="00D25EC2">
        <w:t>Приложение</w:t>
      </w:r>
      <w:r w:rsidR="00D25EC2" w:rsidRPr="00D25EC2">
        <w:t xml:space="preserve"> </w:t>
      </w:r>
      <w:r w:rsidRPr="00D25EC2">
        <w:t>5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Приказу</w:t>
      </w:r>
      <w:r w:rsidR="00D25EC2" w:rsidRPr="00D25EC2">
        <w:t xml:space="preserve">) </w:t>
      </w:r>
      <w:r w:rsidRPr="00D25EC2">
        <w:t>и</w:t>
      </w:r>
      <w:r w:rsidR="00D25EC2" w:rsidRPr="00D25EC2">
        <w:t xml:space="preserve"> </w:t>
      </w:r>
      <w:r w:rsidRPr="00D25EC2">
        <w:t>передает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заявителю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подписания</w:t>
      </w:r>
      <w:r w:rsidR="00D25EC2" w:rsidRPr="00D25EC2">
        <w:t xml:space="preserve">. </w:t>
      </w:r>
      <w:r w:rsidRPr="00D25EC2">
        <w:t>Первый</w:t>
      </w:r>
      <w:r w:rsidR="00D25EC2" w:rsidRPr="00D25EC2">
        <w:t xml:space="preserve"> </w:t>
      </w:r>
      <w:r w:rsidRPr="00D25EC2">
        <w:t>экземпляр</w:t>
      </w:r>
      <w:r w:rsidR="00D25EC2" w:rsidRPr="00D25EC2">
        <w:t xml:space="preserve"> </w:t>
      </w:r>
      <w:r w:rsidRPr="00D25EC2">
        <w:t>перечня</w:t>
      </w:r>
      <w:r w:rsidR="00D25EC2" w:rsidRPr="00D25EC2">
        <w:t xml:space="preserve"> </w:t>
      </w:r>
      <w:r w:rsidRPr="00D25EC2">
        <w:t>выявленных</w:t>
      </w:r>
      <w:r w:rsidR="00D25EC2" w:rsidRPr="00D25EC2">
        <w:t xml:space="preserve"> </w:t>
      </w:r>
      <w:r w:rsidRPr="00D25EC2">
        <w:t>препятствий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вместе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представленными</w:t>
      </w:r>
      <w:r w:rsidR="00D25EC2" w:rsidRPr="00D25EC2">
        <w:t xml:space="preserve"> </w:t>
      </w:r>
      <w:r w:rsidRPr="00D25EC2">
        <w:t>документами</w:t>
      </w:r>
      <w:r w:rsidR="00D25EC2" w:rsidRPr="00D25EC2">
        <w:t xml:space="preserve"> </w:t>
      </w:r>
      <w:r w:rsidRPr="00D25EC2">
        <w:t>передается</w:t>
      </w:r>
      <w:r w:rsidR="00D25EC2" w:rsidRPr="00D25EC2">
        <w:t xml:space="preserve"> </w:t>
      </w:r>
      <w:r w:rsidRPr="00D25EC2">
        <w:t>заявителю,</w:t>
      </w:r>
      <w:r w:rsidR="00D25EC2" w:rsidRPr="00D25EC2">
        <w:t xml:space="preserve"> </w:t>
      </w:r>
      <w:r w:rsidRPr="00D25EC2">
        <w:t>второй</w:t>
      </w:r>
      <w:r w:rsidR="00D25EC2" w:rsidRPr="00D25EC2">
        <w:t xml:space="preserve"> - </w:t>
      </w:r>
      <w:r w:rsidRPr="00D25EC2">
        <w:t>остается</w:t>
      </w:r>
      <w:r w:rsidR="00D25EC2" w:rsidRPr="00D25EC2">
        <w:t xml:space="preserve"> </w:t>
      </w:r>
      <w:r w:rsidRPr="00D25EC2">
        <w:t>у</w:t>
      </w:r>
      <w:r w:rsidR="00D25EC2" w:rsidRPr="00D25EC2">
        <w:t xml:space="preserve"> </w:t>
      </w:r>
      <w:r w:rsidRPr="00D25EC2">
        <w:t>специалиста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При</w:t>
      </w:r>
      <w:r w:rsidR="00D25EC2" w:rsidRPr="00D25EC2">
        <w:t xml:space="preserve"> </w:t>
      </w:r>
      <w:r w:rsidRPr="00D25EC2">
        <w:t>желании</w:t>
      </w:r>
      <w:r w:rsidR="00D25EC2" w:rsidRPr="00D25EC2">
        <w:t xml:space="preserve"> </w:t>
      </w:r>
      <w:r w:rsidRPr="00D25EC2">
        <w:t>заявителя</w:t>
      </w:r>
      <w:r w:rsidR="00D25EC2" w:rsidRPr="00D25EC2">
        <w:t xml:space="preserve"> </w:t>
      </w:r>
      <w:r w:rsidRPr="00D25EC2">
        <w:t>устранить</w:t>
      </w:r>
      <w:r w:rsidR="00D25EC2" w:rsidRPr="00D25EC2">
        <w:t xml:space="preserve"> </w:t>
      </w:r>
      <w:r w:rsidRPr="00D25EC2">
        <w:t>препятствия</w:t>
      </w:r>
      <w:r w:rsidR="00D25EC2" w:rsidRPr="00D25EC2">
        <w:t xml:space="preserve"> </w:t>
      </w:r>
      <w:r w:rsidRPr="00D25EC2">
        <w:t>позднее</w:t>
      </w:r>
      <w:r w:rsidR="00D25EC2">
        <w:t xml:space="preserve"> (</w:t>
      </w:r>
      <w:r w:rsidRPr="00D25EC2">
        <w:t>после</w:t>
      </w:r>
      <w:r w:rsidR="00D25EC2" w:rsidRPr="00D25EC2">
        <w:t xml:space="preserve"> </w:t>
      </w:r>
      <w:r w:rsidRPr="00D25EC2">
        <w:t>подачи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) </w:t>
      </w:r>
      <w:r w:rsidRPr="00D25EC2">
        <w:t>путем</w:t>
      </w:r>
      <w:r w:rsidR="00D25EC2" w:rsidRPr="00D25EC2">
        <w:t xml:space="preserve"> </w:t>
      </w:r>
      <w:r w:rsidRPr="00D25EC2">
        <w:t>представления</w:t>
      </w:r>
      <w:r w:rsidR="00D25EC2" w:rsidRPr="00D25EC2">
        <w:t xml:space="preserve"> </w:t>
      </w:r>
      <w:r w:rsidRPr="00D25EC2">
        <w:t>дополнительных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исправленных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специалист,</w:t>
      </w:r>
      <w:r w:rsidR="00D25EC2" w:rsidRPr="00D25EC2">
        <w:t xml:space="preserve"> </w:t>
      </w:r>
      <w:r w:rsidRPr="00D25EC2">
        <w:t>ответственный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прием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обращает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внимание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наличие</w:t>
      </w:r>
      <w:r w:rsidR="00D25EC2" w:rsidRPr="00D25EC2">
        <w:t xml:space="preserve"> </w:t>
      </w:r>
      <w:r w:rsidRPr="00D25EC2">
        <w:t>препятствий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предлагает</w:t>
      </w:r>
      <w:r w:rsidR="00D25EC2" w:rsidRPr="00D25EC2">
        <w:t xml:space="preserve"> </w:t>
      </w:r>
      <w:r w:rsidRPr="00D25EC2">
        <w:t>заявителю</w:t>
      </w:r>
      <w:r w:rsidR="00D25EC2" w:rsidRPr="00D25EC2">
        <w:t xml:space="preserve"> </w:t>
      </w:r>
      <w:r w:rsidRPr="00D25EC2">
        <w:t>письменно</w:t>
      </w:r>
      <w:r w:rsidR="00D25EC2" w:rsidRPr="00D25EC2">
        <w:t xml:space="preserve"> </w:t>
      </w:r>
      <w:r w:rsidRPr="00D25EC2">
        <w:t>подтвердить</w:t>
      </w:r>
      <w:r w:rsidR="00D25EC2" w:rsidRPr="00D25EC2">
        <w:t xml:space="preserve"> </w:t>
      </w:r>
      <w:r w:rsidRPr="00D25EC2">
        <w:t>факт</w:t>
      </w:r>
      <w:r w:rsidR="00D25EC2" w:rsidRPr="00D25EC2">
        <w:t xml:space="preserve"> </w:t>
      </w:r>
      <w:r w:rsidRPr="00D25EC2">
        <w:t>уведомления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3</w:t>
      </w:r>
      <w:r w:rsidR="00D25EC2">
        <w:t>.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был</w:t>
      </w:r>
      <w:r w:rsidR="00D25EC2" w:rsidRPr="00D25EC2">
        <w:t xml:space="preserve"> </w:t>
      </w:r>
      <w:r w:rsidRPr="00D25EC2">
        <w:t>представлен</w:t>
      </w:r>
      <w:r w:rsidR="00D25EC2" w:rsidRPr="00D25EC2">
        <w:t xml:space="preserve"> </w:t>
      </w:r>
      <w:r w:rsidRPr="00D25EC2">
        <w:t>документ</w:t>
      </w:r>
      <w:r w:rsidR="00D25EC2">
        <w:t xml:space="preserve"> (</w:t>
      </w:r>
      <w:r w:rsidRPr="00D25EC2">
        <w:t>документы</w:t>
      </w:r>
      <w:r w:rsidR="00D25EC2" w:rsidRPr="00D25EC2">
        <w:t xml:space="preserve">), </w:t>
      </w:r>
      <w:r w:rsidRPr="00D25EC2">
        <w:t>имеющий</w:t>
      </w:r>
      <w:r w:rsidR="00D25EC2" w:rsidRPr="00D25EC2">
        <w:t xml:space="preserve"> </w:t>
      </w:r>
      <w:r w:rsidRPr="00D25EC2">
        <w:t>подчистки,</w:t>
      </w:r>
      <w:r w:rsidR="00D25EC2" w:rsidRPr="00D25EC2">
        <w:t xml:space="preserve"> </w:t>
      </w:r>
      <w:r w:rsidRPr="00D25EC2">
        <w:t>приписки,</w:t>
      </w:r>
      <w:r w:rsidR="00D25EC2" w:rsidRPr="00D25EC2">
        <w:t xml:space="preserve"> </w:t>
      </w:r>
      <w:r w:rsidRPr="00D25EC2">
        <w:t>зачеркнутые</w:t>
      </w:r>
      <w:r w:rsidR="00D25EC2" w:rsidRPr="00D25EC2">
        <w:t xml:space="preserve"> </w:t>
      </w:r>
      <w:r w:rsidRPr="00D25EC2">
        <w:t>слова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иные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оговоренные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нем</w:t>
      </w:r>
      <w:r w:rsidR="00D25EC2" w:rsidRPr="00D25EC2">
        <w:t xml:space="preserve"> </w:t>
      </w:r>
      <w:r w:rsidRPr="00D25EC2">
        <w:t>исправления,</w:t>
      </w:r>
      <w:r w:rsidR="00D25EC2" w:rsidRPr="00D25EC2">
        <w:t xml:space="preserve"> </w:t>
      </w:r>
      <w:r w:rsidRPr="00D25EC2">
        <w:t>документ,</w:t>
      </w:r>
      <w:r w:rsidR="00D25EC2" w:rsidRPr="00D25EC2">
        <w:t xml:space="preserve"> </w:t>
      </w:r>
      <w:r w:rsidRPr="00D25EC2">
        <w:t>исполненный</w:t>
      </w:r>
      <w:r w:rsidR="00D25EC2" w:rsidRPr="00D25EC2">
        <w:t xml:space="preserve"> </w:t>
      </w:r>
      <w:r w:rsidRPr="00D25EC2">
        <w:t>карандашом,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документ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серьезными</w:t>
      </w:r>
      <w:r w:rsidR="00D25EC2" w:rsidRPr="00D25EC2">
        <w:t xml:space="preserve"> </w:t>
      </w:r>
      <w:r w:rsidRPr="00D25EC2">
        <w:t>повреждениями,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позволяющими</w:t>
      </w:r>
      <w:r w:rsidR="00D25EC2" w:rsidRPr="00D25EC2">
        <w:t xml:space="preserve"> </w:t>
      </w:r>
      <w:r w:rsidRPr="00D25EC2">
        <w:t>однозначно</w:t>
      </w:r>
      <w:r w:rsidR="00D25EC2" w:rsidRPr="00D25EC2">
        <w:t xml:space="preserve"> </w:t>
      </w:r>
      <w:r w:rsidRPr="00D25EC2">
        <w:t>истолковать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содержание,</w:t>
      </w:r>
      <w:r w:rsidR="00D25EC2" w:rsidRPr="00D25EC2">
        <w:t xml:space="preserve"> </w:t>
      </w:r>
      <w:r w:rsidRPr="00D25EC2">
        <w:t>такой</w:t>
      </w:r>
      <w:r w:rsidR="00D25EC2" w:rsidRPr="00D25EC2">
        <w:t xml:space="preserve"> </w:t>
      </w:r>
      <w:r w:rsidRPr="00D25EC2">
        <w:t>документ</w:t>
      </w:r>
      <w:r w:rsidR="00D25EC2" w:rsidRPr="00D25EC2">
        <w:t xml:space="preserve"> </w:t>
      </w:r>
      <w:r w:rsidRPr="00D25EC2">
        <w:t>согласно</w:t>
      </w:r>
      <w:r w:rsidR="00D25EC2" w:rsidRPr="00D25EC2">
        <w:t xml:space="preserve"> </w:t>
      </w:r>
      <w:r w:rsidRPr="00D25EC2">
        <w:t>пункту</w:t>
      </w:r>
      <w:r w:rsidR="00D25EC2" w:rsidRPr="00D25EC2">
        <w:t xml:space="preserve"> </w:t>
      </w:r>
      <w:r w:rsidRPr="00D25EC2">
        <w:t>3</w:t>
      </w:r>
      <w:r w:rsidR="00D25EC2" w:rsidRPr="00D25EC2">
        <w:t xml:space="preserve"> </w:t>
      </w:r>
      <w:r w:rsidRPr="00D25EC2">
        <w:t>статьи</w:t>
      </w:r>
      <w:r w:rsidR="00D25EC2" w:rsidRPr="00D25EC2">
        <w:t xml:space="preserve"> </w:t>
      </w:r>
      <w:r w:rsidRPr="00D25EC2">
        <w:t>18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подлежит</w:t>
      </w:r>
      <w:r w:rsidR="00D25EC2" w:rsidRPr="00D25EC2">
        <w:t xml:space="preserve"> </w:t>
      </w:r>
      <w:r w:rsidRPr="00D25EC2">
        <w:t>приему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Поскольку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Законе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регистрации,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том</w:t>
      </w:r>
      <w:r w:rsidR="00D25EC2" w:rsidRPr="00D25EC2">
        <w:t xml:space="preserve"> </w:t>
      </w:r>
      <w:r w:rsidRPr="00D25EC2">
        <w:t>числе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статье</w:t>
      </w:r>
      <w:r w:rsidR="00D25EC2" w:rsidRPr="00D25EC2">
        <w:t xml:space="preserve"> </w:t>
      </w:r>
      <w:r w:rsidRPr="00D25EC2">
        <w:t>18,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указан</w:t>
      </w:r>
      <w:r w:rsidR="00D25EC2" w:rsidRPr="00D25EC2">
        <w:t xml:space="preserve"> </w:t>
      </w:r>
      <w:r w:rsidRPr="00D25EC2">
        <w:t>порядок</w:t>
      </w:r>
      <w:r w:rsidR="00D25EC2" w:rsidRPr="00D25EC2">
        <w:t xml:space="preserve"> </w:t>
      </w:r>
      <w:r w:rsidRPr="00D25EC2">
        <w:t>отказа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приеме</w:t>
      </w:r>
      <w:r w:rsidR="00D25EC2" w:rsidRPr="00D25EC2">
        <w:t xml:space="preserve"> </w:t>
      </w:r>
      <w:r w:rsidRPr="00D25EC2">
        <w:t>таких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статьей</w:t>
      </w:r>
      <w:r w:rsidR="00D25EC2" w:rsidRPr="00D25EC2">
        <w:t xml:space="preserve"> </w:t>
      </w:r>
      <w:r w:rsidRPr="00D25EC2">
        <w:t>2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уклонение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обжаловано</w:t>
      </w:r>
      <w:r w:rsidR="00D25EC2" w:rsidRPr="00D25EC2">
        <w:t xml:space="preserve"> </w:t>
      </w:r>
      <w:r w:rsidRPr="00D25EC2">
        <w:t>заинтересованным</w:t>
      </w:r>
      <w:r w:rsidR="00D25EC2" w:rsidRPr="00D25EC2">
        <w:t xml:space="preserve"> </w:t>
      </w:r>
      <w:r w:rsidRPr="00D25EC2">
        <w:t>лицом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суд,</w:t>
      </w:r>
      <w:r w:rsidR="00D25EC2" w:rsidRPr="00D25EC2">
        <w:t xml:space="preserve"> </w:t>
      </w:r>
      <w:r w:rsidRPr="00D25EC2">
        <w:t>арбитражный</w:t>
      </w:r>
      <w:r w:rsidR="00D25EC2" w:rsidRPr="00D25EC2">
        <w:t xml:space="preserve"> </w:t>
      </w:r>
      <w:r w:rsidRPr="00D25EC2">
        <w:t>суд,</w:t>
      </w:r>
      <w:r w:rsidR="00D25EC2" w:rsidRPr="00D25EC2">
        <w:t xml:space="preserve"> </w:t>
      </w:r>
      <w:r w:rsidRPr="00D25EC2">
        <w:t>органам,</w:t>
      </w:r>
      <w:r w:rsidR="00D25EC2" w:rsidRPr="00D25EC2">
        <w:t xml:space="preserve"> </w:t>
      </w:r>
      <w:r w:rsidRPr="00D25EC2">
        <w:t>осуществляющим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прав,</w:t>
      </w:r>
      <w:r w:rsidR="00D25EC2" w:rsidRPr="00D25EC2">
        <w:t xml:space="preserve"> </w:t>
      </w:r>
      <w:r w:rsidRPr="00D25EC2">
        <w:t>рекомендуется,</w:t>
      </w:r>
      <w:r w:rsidR="00D25EC2" w:rsidRPr="00D25EC2">
        <w:t xml:space="preserve"> </w:t>
      </w:r>
      <w:r w:rsidRPr="00D25EC2">
        <w:t>проинформировав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этом</w:t>
      </w:r>
      <w:r w:rsidR="00D25EC2" w:rsidRPr="00D25EC2">
        <w:t xml:space="preserve"> </w:t>
      </w:r>
      <w:r w:rsidRPr="00D25EC2">
        <w:t>заявителя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ходе</w:t>
      </w:r>
      <w:r w:rsidR="00D25EC2" w:rsidRPr="00D25EC2">
        <w:t xml:space="preserve"> </w:t>
      </w:r>
      <w:r w:rsidRPr="00D25EC2">
        <w:t>приема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незамедлительно</w:t>
      </w:r>
      <w:r w:rsidR="00D25EC2" w:rsidRPr="00D25EC2">
        <w:t xml:space="preserve"> </w:t>
      </w:r>
      <w:r w:rsidRPr="00D25EC2">
        <w:t>приостанавливать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>
        <w:t xml:space="preserve"> (</w:t>
      </w:r>
      <w:r w:rsidRPr="00D25EC2">
        <w:t>пункт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статьи</w:t>
      </w:r>
      <w:r w:rsidR="00D25EC2" w:rsidRPr="00D25EC2">
        <w:t xml:space="preserve"> </w:t>
      </w:r>
      <w:r w:rsidRPr="00D25EC2">
        <w:t>19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). </w:t>
      </w:r>
      <w:r w:rsidRPr="00D25EC2">
        <w:t>В</w:t>
      </w:r>
      <w:r w:rsidR="00D25EC2" w:rsidRPr="00D25EC2">
        <w:t xml:space="preserve"> </w:t>
      </w:r>
      <w:r w:rsidRPr="00D25EC2">
        <w:t>уведомлении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приостановлении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ссылкой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пункт</w:t>
      </w:r>
      <w:r w:rsidR="00D25EC2" w:rsidRPr="00D25EC2">
        <w:t xml:space="preserve"> </w:t>
      </w:r>
      <w:r w:rsidRPr="00D25EC2">
        <w:t>3</w:t>
      </w:r>
      <w:r w:rsidR="00D25EC2" w:rsidRPr="00D25EC2">
        <w:t xml:space="preserve"> </w:t>
      </w:r>
      <w:r w:rsidRPr="00D25EC2">
        <w:t>статьи</w:t>
      </w:r>
      <w:r w:rsidR="00D25EC2" w:rsidRPr="00D25EC2">
        <w:t xml:space="preserve"> </w:t>
      </w:r>
      <w:r w:rsidRPr="00D25EC2">
        <w:t>18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рекомендуется</w:t>
      </w:r>
      <w:r w:rsidR="00D25EC2" w:rsidRPr="00D25EC2">
        <w:t>: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указывать</w:t>
      </w:r>
      <w:r w:rsidR="00D25EC2" w:rsidRPr="00D25EC2">
        <w:t xml:space="preserve"> </w:t>
      </w:r>
      <w:r w:rsidRPr="00D25EC2">
        <w:t>конкретную</w:t>
      </w:r>
      <w:r w:rsidR="00D25EC2" w:rsidRPr="00D25EC2">
        <w:t xml:space="preserve"> </w:t>
      </w:r>
      <w:r w:rsidRPr="00D25EC2">
        <w:t>причину</w:t>
      </w:r>
      <w:r w:rsidR="00D25EC2">
        <w:t xml:space="preserve"> (</w:t>
      </w:r>
      <w:r w:rsidRPr="00D25EC2">
        <w:t>наименование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реквизиты</w:t>
      </w:r>
      <w:r w:rsidR="00D25EC2" w:rsidRPr="00D25EC2">
        <w:t xml:space="preserve"> </w:t>
      </w:r>
      <w:r w:rsidRPr="00D25EC2">
        <w:t>документа,</w:t>
      </w:r>
      <w:r w:rsidR="00D25EC2" w:rsidRPr="00D25EC2">
        <w:t xml:space="preserve"> </w:t>
      </w:r>
      <w:r w:rsidRPr="00D25EC2">
        <w:t>суть</w:t>
      </w:r>
      <w:r w:rsidR="00D25EC2">
        <w:t xml:space="preserve"> "</w:t>
      </w:r>
      <w:r w:rsidRPr="00D25EC2">
        <w:t>дефекта</w:t>
      </w:r>
      <w:r w:rsidR="00D25EC2">
        <w:t xml:space="preserve">" </w:t>
      </w:r>
      <w:r w:rsidRPr="00D25EC2">
        <w:t>документа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="00D25EC2">
        <w:t>т.д.</w:t>
      </w:r>
      <w:r w:rsidR="00D25EC2" w:rsidRPr="00D25EC2">
        <w:t>);</w:t>
      </w:r>
    </w:p>
    <w:p w:rsidR="00D25EC2" w:rsidRPr="00D25EC2" w:rsidRDefault="0073299A" w:rsidP="00D25EC2">
      <w:pPr>
        <w:tabs>
          <w:tab w:val="left" w:pos="726"/>
        </w:tabs>
      </w:pPr>
      <w:r w:rsidRPr="00D25EC2">
        <w:t>С</w:t>
      </w:r>
      <w:r w:rsidR="0045047D" w:rsidRPr="00D25EC2">
        <w:t>ообщать</w:t>
      </w:r>
      <w:r w:rsidR="00D25EC2" w:rsidRPr="00D25EC2">
        <w:t xml:space="preserve"> </w:t>
      </w:r>
      <w:r w:rsidR="0045047D" w:rsidRPr="00D25EC2">
        <w:t>заявителю,</w:t>
      </w:r>
      <w:r w:rsidR="00D25EC2" w:rsidRPr="00D25EC2">
        <w:t xml:space="preserve"> </w:t>
      </w:r>
      <w:r w:rsidR="0045047D" w:rsidRPr="00D25EC2">
        <w:t>что</w:t>
      </w:r>
      <w:r w:rsidR="00D25EC2" w:rsidRPr="00D25EC2">
        <w:t xml:space="preserve"> </w:t>
      </w:r>
      <w:r w:rsidR="0045047D" w:rsidRPr="00D25EC2">
        <w:t>он</w:t>
      </w:r>
      <w:r w:rsidR="00D25EC2" w:rsidRPr="00D25EC2">
        <w:t xml:space="preserve"> </w:t>
      </w:r>
      <w:r w:rsidR="0045047D" w:rsidRPr="00D25EC2">
        <w:t>может</w:t>
      </w:r>
      <w:r w:rsidR="00D25EC2" w:rsidRPr="00D25EC2">
        <w:t xml:space="preserve"> </w:t>
      </w:r>
      <w:r w:rsidR="0045047D" w:rsidRPr="00D25EC2">
        <w:t>получить</w:t>
      </w:r>
      <w:r w:rsidR="00D25EC2" w:rsidRPr="00D25EC2">
        <w:t xml:space="preserve"> </w:t>
      </w:r>
      <w:r w:rsidR="0045047D" w:rsidRPr="00D25EC2">
        <w:t>на</w:t>
      </w:r>
      <w:r w:rsidR="00D25EC2" w:rsidRPr="00D25EC2">
        <w:t xml:space="preserve"> </w:t>
      </w:r>
      <w:r w:rsidR="0045047D" w:rsidRPr="00D25EC2">
        <w:t>руки</w:t>
      </w:r>
      <w:r w:rsidR="00D25EC2" w:rsidRPr="00D25EC2">
        <w:t xml:space="preserve"> </w:t>
      </w:r>
      <w:r w:rsidR="0045047D" w:rsidRPr="00D25EC2">
        <w:t>такой</w:t>
      </w:r>
      <w:r w:rsidR="00D25EC2" w:rsidRPr="00D25EC2">
        <w:t xml:space="preserve"> </w:t>
      </w:r>
      <w:r w:rsidR="0045047D" w:rsidRPr="00D25EC2">
        <w:t>документ</w:t>
      </w:r>
      <w:r w:rsidR="00D25EC2" w:rsidRPr="00D25EC2">
        <w:t xml:space="preserve"> </w:t>
      </w:r>
      <w:r w:rsidR="0045047D" w:rsidRPr="00D25EC2">
        <w:t>в</w:t>
      </w:r>
      <w:r w:rsidR="00D25EC2" w:rsidRPr="00D25EC2">
        <w:t xml:space="preserve"> </w:t>
      </w:r>
      <w:r w:rsidR="0045047D" w:rsidRPr="00D25EC2">
        <w:t>целях</w:t>
      </w:r>
      <w:r w:rsidR="00D25EC2" w:rsidRPr="00D25EC2">
        <w:t xml:space="preserve"> </w:t>
      </w:r>
      <w:r w:rsidR="0045047D" w:rsidRPr="00D25EC2">
        <w:t>его</w:t>
      </w:r>
      <w:r w:rsidR="00D25EC2" w:rsidRPr="00D25EC2">
        <w:t xml:space="preserve"> </w:t>
      </w:r>
      <w:r w:rsidR="0045047D" w:rsidRPr="00D25EC2">
        <w:t>приведения</w:t>
      </w:r>
      <w:r w:rsidR="00D25EC2" w:rsidRPr="00D25EC2">
        <w:t xml:space="preserve"> </w:t>
      </w:r>
      <w:r w:rsidR="0045047D" w:rsidRPr="00D25EC2">
        <w:t>в</w:t>
      </w:r>
      <w:r w:rsidR="00D25EC2" w:rsidRPr="00D25EC2">
        <w:t xml:space="preserve"> </w:t>
      </w:r>
      <w:r w:rsidR="0045047D" w:rsidRPr="00D25EC2">
        <w:t>соответствие</w:t>
      </w:r>
      <w:r w:rsidR="00D25EC2" w:rsidRPr="00D25EC2">
        <w:t xml:space="preserve"> </w:t>
      </w:r>
      <w:r w:rsidR="0045047D" w:rsidRPr="00D25EC2">
        <w:t>с</w:t>
      </w:r>
      <w:r w:rsidR="00D25EC2" w:rsidRPr="00D25EC2">
        <w:t xml:space="preserve"> </w:t>
      </w:r>
      <w:r w:rsidR="0045047D" w:rsidRPr="00D25EC2">
        <w:t>законодательством</w:t>
      </w:r>
      <w:r w:rsidR="00D25EC2" w:rsidRPr="00D25EC2">
        <w:t xml:space="preserve"> </w:t>
      </w:r>
      <w:r w:rsidR="0045047D" w:rsidRPr="00D25EC2">
        <w:t>Российской</w:t>
      </w:r>
      <w:r w:rsidR="00D25EC2" w:rsidRPr="00D25EC2">
        <w:t xml:space="preserve"> </w:t>
      </w:r>
      <w:r w:rsidR="0045047D" w:rsidRPr="00D25EC2">
        <w:t>Федерации</w:t>
      </w:r>
      <w:r w:rsidR="00D25EC2" w:rsidRPr="00D25EC2">
        <w:t xml:space="preserve">; </w:t>
      </w:r>
      <w:r w:rsidR="0045047D" w:rsidRPr="00D25EC2">
        <w:t>сообщать,</w:t>
      </w:r>
      <w:r w:rsidR="00D25EC2" w:rsidRPr="00D25EC2">
        <w:t xml:space="preserve"> </w:t>
      </w:r>
      <w:r w:rsidR="0045047D" w:rsidRPr="00D25EC2">
        <w:t>что</w:t>
      </w:r>
      <w:r w:rsidR="00D25EC2" w:rsidRPr="00D25EC2">
        <w:t xml:space="preserve"> </w:t>
      </w:r>
      <w:r w:rsidR="0045047D" w:rsidRPr="00D25EC2">
        <w:t>непредставление</w:t>
      </w:r>
      <w:r w:rsidR="00D25EC2" w:rsidRPr="00D25EC2">
        <w:t xml:space="preserve"> </w:t>
      </w:r>
      <w:r w:rsidR="0045047D" w:rsidRPr="00D25EC2">
        <w:t>требуемого</w:t>
      </w:r>
      <w:r w:rsidR="00D25EC2" w:rsidRPr="00D25EC2">
        <w:t xml:space="preserve"> </w:t>
      </w:r>
      <w:r w:rsidR="0045047D" w:rsidRPr="00D25EC2">
        <w:t>и</w:t>
      </w:r>
      <w:r w:rsidR="00D25EC2" w:rsidRPr="00D25EC2">
        <w:t xml:space="preserve"> </w:t>
      </w:r>
      <w:r w:rsidR="0045047D" w:rsidRPr="00D25EC2">
        <w:t>надлежаще</w:t>
      </w:r>
      <w:r w:rsidR="00D25EC2" w:rsidRPr="00D25EC2">
        <w:t xml:space="preserve"> </w:t>
      </w:r>
      <w:r w:rsidR="0045047D" w:rsidRPr="00D25EC2">
        <w:t>исполненного</w:t>
      </w:r>
      <w:r w:rsidR="00D25EC2">
        <w:t xml:space="preserve"> (</w:t>
      </w:r>
      <w:r w:rsidR="0045047D" w:rsidRPr="00D25EC2">
        <w:t>оформленного</w:t>
      </w:r>
      <w:r w:rsidR="00D25EC2" w:rsidRPr="00D25EC2">
        <w:t xml:space="preserve">) </w:t>
      </w:r>
      <w:r w:rsidR="0045047D" w:rsidRPr="00D25EC2">
        <w:t>документа</w:t>
      </w:r>
      <w:r w:rsidR="00D25EC2" w:rsidRPr="00D25EC2">
        <w:t xml:space="preserve"> </w:t>
      </w:r>
      <w:r w:rsidR="0045047D" w:rsidRPr="00D25EC2">
        <w:t>до</w:t>
      </w:r>
      <w:r w:rsidR="00D25EC2" w:rsidRPr="00D25EC2">
        <w:t xml:space="preserve"> </w:t>
      </w:r>
      <w:r w:rsidR="0045047D" w:rsidRPr="00D25EC2">
        <w:t>окончания</w:t>
      </w:r>
      <w:r w:rsidR="00D25EC2" w:rsidRPr="00D25EC2">
        <w:t xml:space="preserve"> </w:t>
      </w:r>
      <w:r w:rsidR="0045047D" w:rsidRPr="00D25EC2">
        <w:t>срока</w:t>
      </w:r>
      <w:r w:rsidR="00D25EC2" w:rsidRPr="00D25EC2">
        <w:t xml:space="preserve"> </w:t>
      </w:r>
      <w:r w:rsidR="0045047D" w:rsidRPr="00D25EC2">
        <w:t>регистрации</w:t>
      </w:r>
      <w:r w:rsidR="00D25EC2">
        <w:t xml:space="preserve"> (</w:t>
      </w:r>
      <w:r w:rsidR="0045047D" w:rsidRPr="00D25EC2">
        <w:t>приостановления</w:t>
      </w:r>
      <w:r w:rsidR="00D25EC2" w:rsidRPr="00D25EC2">
        <w:t xml:space="preserve"> </w:t>
      </w:r>
      <w:r w:rsidR="0045047D" w:rsidRPr="00D25EC2">
        <w:t>регистрации</w:t>
      </w:r>
      <w:r w:rsidR="00D25EC2" w:rsidRPr="00D25EC2">
        <w:t xml:space="preserve">) </w:t>
      </w:r>
      <w:r w:rsidR="0045047D" w:rsidRPr="00D25EC2">
        <w:t>повлечет</w:t>
      </w:r>
      <w:r w:rsidR="00D25EC2" w:rsidRPr="00D25EC2">
        <w:t xml:space="preserve"> </w:t>
      </w:r>
      <w:r w:rsidR="0045047D" w:rsidRPr="00D25EC2">
        <w:t>вынесение</w:t>
      </w:r>
      <w:r w:rsidR="00D25EC2" w:rsidRPr="00D25EC2">
        <w:t xml:space="preserve"> </w:t>
      </w:r>
      <w:r w:rsidR="0045047D" w:rsidRPr="00D25EC2">
        <w:t>решения</w:t>
      </w:r>
      <w:r w:rsidR="00D25EC2" w:rsidRPr="00D25EC2">
        <w:t xml:space="preserve"> </w:t>
      </w:r>
      <w:r w:rsidR="0045047D" w:rsidRPr="00D25EC2">
        <w:t>об</w:t>
      </w:r>
      <w:r w:rsidR="00D25EC2" w:rsidRPr="00D25EC2">
        <w:t xml:space="preserve"> </w:t>
      </w:r>
      <w:r w:rsidR="0045047D" w:rsidRPr="00D25EC2">
        <w:t>отказе</w:t>
      </w:r>
      <w:r w:rsidR="00D25EC2" w:rsidRPr="00D25EC2">
        <w:t xml:space="preserve"> </w:t>
      </w:r>
      <w:r w:rsidR="0045047D" w:rsidRPr="00D25EC2">
        <w:t>в</w:t>
      </w:r>
      <w:r w:rsidR="00D25EC2" w:rsidRPr="00D25EC2">
        <w:t xml:space="preserve"> </w:t>
      </w:r>
      <w:r w:rsidR="0045047D" w:rsidRPr="00D25EC2">
        <w:t>регистрации</w:t>
      </w:r>
      <w:r w:rsidR="00D25EC2" w:rsidRPr="00D25EC2">
        <w:t xml:space="preserve"> </w:t>
      </w:r>
      <w:r w:rsidR="0045047D" w:rsidRPr="00D25EC2">
        <w:t>в</w:t>
      </w:r>
      <w:r w:rsidR="00D25EC2" w:rsidRPr="00D25EC2">
        <w:t xml:space="preserve"> </w:t>
      </w:r>
      <w:r w:rsidR="0045047D" w:rsidRPr="00D25EC2">
        <w:t>соответствии</w:t>
      </w:r>
      <w:r w:rsidR="00D25EC2" w:rsidRPr="00D25EC2">
        <w:t xml:space="preserve"> </w:t>
      </w:r>
      <w:r w:rsidR="0045047D" w:rsidRPr="00D25EC2">
        <w:t>с</w:t>
      </w:r>
      <w:r w:rsidR="00D25EC2" w:rsidRPr="00D25EC2">
        <w:t xml:space="preserve"> </w:t>
      </w:r>
      <w:r w:rsidR="0045047D" w:rsidRPr="00D25EC2">
        <w:t>абзацем</w:t>
      </w:r>
      <w:r w:rsidR="00D25EC2" w:rsidRPr="00D25EC2">
        <w:t xml:space="preserve"> </w:t>
      </w:r>
      <w:r w:rsidR="0045047D" w:rsidRPr="00D25EC2">
        <w:t>четвертым</w:t>
      </w:r>
      <w:r w:rsidR="00D25EC2" w:rsidRPr="00D25EC2">
        <w:t xml:space="preserve"> </w:t>
      </w:r>
      <w:r w:rsidR="0045047D" w:rsidRPr="00D25EC2">
        <w:t>пункта</w:t>
      </w:r>
      <w:r w:rsidR="00D25EC2" w:rsidRPr="00D25EC2">
        <w:t xml:space="preserve"> </w:t>
      </w:r>
      <w:r w:rsidR="0045047D" w:rsidRPr="00D25EC2">
        <w:t>1</w:t>
      </w:r>
      <w:r w:rsidR="00D25EC2" w:rsidRPr="00D25EC2">
        <w:t xml:space="preserve"> </w:t>
      </w:r>
      <w:r w:rsidR="0045047D" w:rsidRPr="00D25EC2">
        <w:t>статьи</w:t>
      </w:r>
      <w:r w:rsidR="00D25EC2" w:rsidRPr="00D25EC2">
        <w:t xml:space="preserve"> </w:t>
      </w:r>
      <w:r w:rsidR="0045047D" w:rsidRPr="00D25EC2">
        <w:t>20</w:t>
      </w:r>
      <w:r w:rsidR="00D25EC2" w:rsidRPr="00D25EC2">
        <w:t xml:space="preserve"> </w:t>
      </w:r>
      <w:r w:rsidR="0045047D" w:rsidRPr="00D25EC2">
        <w:t>Закона,</w:t>
      </w:r>
      <w:r w:rsidR="00D25EC2" w:rsidRPr="00D25EC2">
        <w:t xml:space="preserve"> </w:t>
      </w:r>
      <w:r w:rsidR="0045047D" w:rsidRPr="00D25EC2">
        <w:t>а</w:t>
      </w:r>
      <w:r w:rsidR="00D25EC2" w:rsidRPr="00D25EC2">
        <w:t xml:space="preserve"> </w:t>
      </w:r>
      <w:r w:rsidR="0045047D" w:rsidRPr="00D25EC2">
        <w:t>также</w:t>
      </w:r>
      <w:r w:rsidR="00D25EC2" w:rsidRPr="00D25EC2">
        <w:t xml:space="preserve"> </w:t>
      </w:r>
      <w:r w:rsidR="0045047D" w:rsidRPr="00D25EC2">
        <w:t>о</w:t>
      </w:r>
      <w:r w:rsidR="00D25EC2" w:rsidRPr="00D25EC2">
        <w:t xml:space="preserve"> </w:t>
      </w:r>
      <w:r w:rsidR="0045047D" w:rsidRPr="00D25EC2">
        <w:t>том,</w:t>
      </w:r>
      <w:r w:rsidR="00D25EC2" w:rsidRPr="00D25EC2">
        <w:t xml:space="preserve"> </w:t>
      </w:r>
      <w:r w:rsidR="0045047D" w:rsidRPr="00D25EC2">
        <w:t>что</w:t>
      </w:r>
      <w:r w:rsidR="00D25EC2" w:rsidRPr="00D25EC2">
        <w:t xml:space="preserve"> </w:t>
      </w:r>
      <w:r w:rsidR="0045047D" w:rsidRPr="00D25EC2">
        <w:t>в</w:t>
      </w:r>
      <w:r w:rsidR="00D25EC2" w:rsidRPr="00D25EC2">
        <w:t xml:space="preserve"> </w:t>
      </w:r>
      <w:r w:rsidR="0045047D" w:rsidRPr="00D25EC2">
        <w:t>соответствии</w:t>
      </w:r>
      <w:r w:rsidR="00D25EC2" w:rsidRPr="00D25EC2">
        <w:t xml:space="preserve"> </w:t>
      </w:r>
      <w:r w:rsidR="0045047D" w:rsidRPr="00D25EC2">
        <w:t>с</w:t>
      </w:r>
      <w:r w:rsidR="00D25EC2" w:rsidRPr="00D25EC2">
        <w:t xml:space="preserve"> </w:t>
      </w:r>
      <w:r w:rsidR="0045047D" w:rsidRPr="00D25EC2">
        <w:t>пунктом</w:t>
      </w:r>
      <w:r w:rsidR="00D25EC2" w:rsidRPr="00D25EC2">
        <w:t xml:space="preserve"> </w:t>
      </w:r>
      <w:r w:rsidR="0045047D" w:rsidRPr="00D25EC2">
        <w:t>3</w:t>
      </w:r>
      <w:r w:rsidR="00D25EC2" w:rsidRPr="00D25EC2">
        <w:t xml:space="preserve"> </w:t>
      </w:r>
      <w:r w:rsidR="0045047D" w:rsidRPr="00D25EC2">
        <w:t>статьи</w:t>
      </w:r>
      <w:r w:rsidR="00D25EC2" w:rsidRPr="00D25EC2">
        <w:t xml:space="preserve"> </w:t>
      </w:r>
      <w:r w:rsidR="0045047D" w:rsidRPr="00D25EC2">
        <w:t>19</w:t>
      </w:r>
      <w:r w:rsidR="00D25EC2" w:rsidRPr="00D25EC2">
        <w:t xml:space="preserve"> </w:t>
      </w:r>
      <w:r w:rsidR="0045047D" w:rsidRPr="00D25EC2">
        <w:t>Закона</w:t>
      </w:r>
      <w:r w:rsidR="00D25EC2" w:rsidRPr="00D25EC2">
        <w:t xml:space="preserve"> </w:t>
      </w:r>
      <w:r w:rsidR="0045047D" w:rsidRPr="00D25EC2">
        <w:t>правообладатель,</w:t>
      </w:r>
      <w:r w:rsidR="00D25EC2" w:rsidRPr="00D25EC2">
        <w:t xml:space="preserve"> </w:t>
      </w:r>
      <w:r w:rsidR="0045047D" w:rsidRPr="00D25EC2">
        <w:t>сторона</w:t>
      </w:r>
      <w:r w:rsidR="00D25EC2">
        <w:t xml:space="preserve"> (</w:t>
      </w:r>
      <w:r w:rsidR="0045047D" w:rsidRPr="00D25EC2">
        <w:t>стороны</w:t>
      </w:r>
      <w:r w:rsidR="00D25EC2" w:rsidRPr="00D25EC2">
        <w:t xml:space="preserve">) </w:t>
      </w:r>
      <w:r w:rsidR="0045047D" w:rsidRPr="00D25EC2">
        <w:t>сделки</w:t>
      </w:r>
      <w:r w:rsidR="00D25EC2" w:rsidRPr="00D25EC2">
        <w:t xml:space="preserve"> </w:t>
      </w:r>
      <w:r w:rsidR="0045047D" w:rsidRPr="00D25EC2">
        <w:t>или</w:t>
      </w:r>
      <w:r w:rsidR="00D25EC2" w:rsidRPr="00D25EC2">
        <w:t xml:space="preserve"> </w:t>
      </w:r>
      <w:r w:rsidR="0045047D" w:rsidRPr="00D25EC2">
        <w:t>уполномоченное</w:t>
      </w:r>
      <w:r w:rsidR="00D25EC2" w:rsidRPr="00D25EC2">
        <w:t xml:space="preserve"> </w:t>
      </w:r>
      <w:r w:rsidR="0045047D" w:rsidRPr="00D25EC2">
        <w:t>им</w:t>
      </w:r>
      <w:r w:rsidR="00D25EC2">
        <w:t xml:space="preserve"> (</w:t>
      </w:r>
      <w:r w:rsidR="0045047D" w:rsidRPr="00D25EC2">
        <w:t>ими</w:t>
      </w:r>
      <w:r w:rsidR="00D25EC2" w:rsidRPr="00D25EC2">
        <w:t xml:space="preserve">) </w:t>
      </w:r>
      <w:r w:rsidR="0045047D" w:rsidRPr="00D25EC2">
        <w:t>на</w:t>
      </w:r>
      <w:r w:rsidR="00D25EC2" w:rsidRPr="00D25EC2">
        <w:t xml:space="preserve"> </w:t>
      </w:r>
      <w:r w:rsidR="0045047D" w:rsidRPr="00D25EC2">
        <w:t>то</w:t>
      </w:r>
      <w:r w:rsidR="00D25EC2" w:rsidRPr="00D25EC2">
        <w:t xml:space="preserve"> </w:t>
      </w:r>
      <w:r w:rsidR="0045047D" w:rsidRPr="00D25EC2">
        <w:t>лицо</w:t>
      </w:r>
      <w:r w:rsidR="00D25EC2" w:rsidRPr="00D25EC2">
        <w:t xml:space="preserve"> </w:t>
      </w:r>
      <w:r w:rsidR="0045047D" w:rsidRPr="00D25EC2">
        <w:t>при</w:t>
      </w:r>
      <w:r w:rsidR="00D25EC2" w:rsidRPr="00D25EC2">
        <w:t xml:space="preserve"> </w:t>
      </w:r>
      <w:r w:rsidR="0045047D" w:rsidRPr="00D25EC2">
        <w:t>наличии</w:t>
      </w:r>
      <w:r w:rsidR="00D25EC2" w:rsidRPr="00D25EC2">
        <w:t xml:space="preserve"> </w:t>
      </w:r>
      <w:r w:rsidR="0045047D" w:rsidRPr="00D25EC2">
        <w:t>у</w:t>
      </w:r>
      <w:r w:rsidR="00D25EC2" w:rsidRPr="00D25EC2">
        <w:t xml:space="preserve"> </w:t>
      </w:r>
      <w:r w:rsidR="0045047D" w:rsidRPr="00D25EC2">
        <w:t>него</w:t>
      </w:r>
      <w:r w:rsidR="00D25EC2" w:rsidRPr="00D25EC2">
        <w:t xml:space="preserve"> </w:t>
      </w:r>
      <w:r w:rsidR="0045047D" w:rsidRPr="00D25EC2">
        <w:t>надлежащим</w:t>
      </w:r>
      <w:r w:rsidR="00D25EC2" w:rsidRPr="00D25EC2">
        <w:t xml:space="preserve"> </w:t>
      </w:r>
      <w:r w:rsidR="0045047D" w:rsidRPr="00D25EC2">
        <w:t>образом</w:t>
      </w:r>
      <w:r w:rsidR="00D25EC2" w:rsidRPr="00D25EC2">
        <w:t xml:space="preserve"> </w:t>
      </w:r>
      <w:r w:rsidR="0045047D" w:rsidRPr="00D25EC2">
        <w:t>оформленной</w:t>
      </w:r>
      <w:r w:rsidR="00D25EC2" w:rsidRPr="00D25EC2">
        <w:t xml:space="preserve"> </w:t>
      </w:r>
      <w:r w:rsidR="0045047D" w:rsidRPr="00D25EC2">
        <w:t>доверенности</w:t>
      </w:r>
      <w:r w:rsidR="00D25EC2" w:rsidRPr="00D25EC2">
        <w:t xml:space="preserve"> </w:t>
      </w:r>
      <w:r w:rsidR="0045047D" w:rsidRPr="00D25EC2">
        <w:t>имеет</w:t>
      </w:r>
      <w:r w:rsidR="00D25EC2" w:rsidRPr="00D25EC2">
        <w:t xml:space="preserve"> </w:t>
      </w:r>
      <w:r w:rsidR="0045047D" w:rsidRPr="00D25EC2">
        <w:t>право</w:t>
      </w:r>
      <w:r w:rsidR="00D25EC2" w:rsidRPr="00D25EC2">
        <w:t xml:space="preserve"> </w:t>
      </w:r>
      <w:r w:rsidR="0045047D" w:rsidRPr="00D25EC2">
        <w:t>представить</w:t>
      </w:r>
      <w:r w:rsidR="00D25EC2" w:rsidRPr="00D25EC2">
        <w:t xml:space="preserve"> </w:t>
      </w:r>
      <w:r w:rsidR="0045047D" w:rsidRPr="00D25EC2">
        <w:t>заявление</w:t>
      </w:r>
      <w:r w:rsidR="00D25EC2" w:rsidRPr="00D25EC2">
        <w:t xml:space="preserve"> </w:t>
      </w:r>
      <w:r w:rsidR="0045047D" w:rsidRPr="00D25EC2">
        <w:t>о</w:t>
      </w:r>
      <w:r w:rsidR="00D25EC2" w:rsidRPr="00D25EC2">
        <w:t xml:space="preserve"> </w:t>
      </w:r>
      <w:r w:rsidR="0045047D" w:rsidRPr="00D25EC2">
        <w:t>приостановлении</w:t>
      </w:r>
      <w:r w:rsidR="00D25EC2" w:rsidRPr="00D25EC2">
        <w:t xml:space="preserve"> </w:t>
      </w:r>
      <w:r w:rsidR="0045047D" w:rsidRPr="00D25EC2">
        <w:t>регистрации</w:t>
      </w:r>
      <w:r w:rsidR="00D25EC2" w:rsidRPr="00D25EC2">
        <w:t xml:space="preserve"> </w:t>
      </w:r>
      <w:r w:rsidR="0045047D" w:rsidRPr="00D25EC2">
        <w:t>на</w:t>
      </w:r>
      <w:r w:rsidR="00D25EC2" w:rsidRPr="00D25EC2">
        <w:t xml:space="preserve"> </w:t>
      </w:r>
      <w:r w:rsidR="0045047D" w:rsidRPr="00D25EC2">
        <w:t>срок</w:t>
      </w:r>
      <w:r w:rsidR="00D25EC2" w:rsidRPr="00D25EC2">
        <w:t xml:space="preserve"> </w:t>
      </w:r>
      <w:r w:rsidR="0045047D" w:rsidRPr="00D25EC2">
        <w:t>не</w:t>
      </w:r>
      <w:r w:rsidR="00D25EC2" w:rsidRPr="00D25EC2">
        <w:t xml:space="preserve"> </w:t>
      </w:r>
      <w:r w:rsidR="0045047D" w:rsidRPr="00D25EC2">
        <w:t>более</w:t>
      </w:r>
      <w:r w:rsidR="00D25EC2" w:rsidRPr="00D25EC2">
        <w:t xml:space="preserve"> </w:t>
      </w:r>
      <w:r w:rsidR="0045047D" w:rsidRPr="00D25EC2">
        <w:t>трех</w:t>
      </w:r>
      <w:r w:rsidR="00D25EC2" w:rsidRPr="00D25EC2">
        <w:t xml:space="preserve"> </w:t>
      </w:r>
      <w:r w:rsidR="0045047D" w:rsidRPr="00D25EC2">
        <w:t>месяцев</w:t>
      </w:r>
      <w:r w:rsidR="00D25EC2" w:rsidRPr="00D25EC2">
        <w:t xml:space="preserve"> </w:t>
      </w:r>
      <w:r w:rsidR="0045047D" w:rsidRPr="00D25EC2">
        <w:t>с</w:t>
      </w:r>
      <w:r w:rsidR="00D25EC2" w:rsidRPr="00D25EC2">
        <w:t xml:space="preserve"> </w:t>
      </w:r>
      <w:r w:rsidR="0045047D" w:rsidRPr="00D25EC2">
        <w:t>указанием</w:t>
      </w:r>
      <w:r w:rsidR="00D25EC2" w:rsidRPr="00D25EC2">
        <w:t xml:space="preserve"> </w:t>
      </w:r>
      <w:r w:rsidR="0045047D" w:rsidRPr="00D25EC2">
        <w:t>причины</w:t>
      </w:r>
      <w:r w:rsidR="00D25EC2" w:rsidRPr="00D25EC2">
        <w:t xml:space="preserve"> </w:t>
      </w:r>
      <w:r w:rsidR="0045047D" w:rsidRPr="00D25EC2">
        <w:t>такого</w:t>
      </w:r>
      <w:r w:rsidR="00D25EC2" w:rsidRPr="00D25EC2">
        <w:t xml:space="preserve"> </w:t>
      </w:r>
      <w:r w:rsidR="0045047D" w:rsidRPr="00D25EC2">
        <w:t>приостановления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Если</w:t>
      </w:r>
      <w:r w:rsidR="00D25EC2" w:rsidRPr="00D25EC2">
        <w:t xml:space="preserve"> </w:t>
      </w:r>
      <w:r w:rsidRPr="00D25EC2">
        <w:t>подлинный</w:t>
      </w:r>
      <w:r w:rsidR="00D25EC2" w:rsidRPr="00D25EC2">
        <w:t xml:space="preserve"> </w:t>
      </w:r>
      <w:r w:rsidRPr="00D25EC2">
        <w:t>экземпляр</w:t>
      </w:r>
      <w:r w:rsidR="00D25EC2" w:rsidRPr="00D25EC2">
        <w:t xml:space="preserve"> </w:t>
      </w:r>
      <w:r w:rsidRPr="00D25EC2">
        <w:t>указанного</w:t>
      </w:r>
      <w:r w:rsidR="00D25EC2" w:rsidRPr="00D25EC2">
        <w:t xml:space="preserve"> </w:t>
      </w:r>
      <w:r w:rsidRPr="00D25EC2">
        <w:t>документа</w:t>
      </w:r>
      <w:r w:rsidR="00D25EC2" w:rsidRPr="00D25EC2">
        <w:t xml:space="preserve"> </w:t>
      </w:r>
      <w:r w:rsidRPr="00D25EC2">
        <w:t>выдан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руки</w:t>
      </w:r>
      <w:r w:rsidR="00D25EC2" w:rsidRPr="00D25EC2">
        <w:t xml:space="preserve"> </w:t>
      </w:r>
      <w:r w:rsidRPr="00D25EC2">
        <w:t>заявителю,</w:t>
      </w:r>
      <w:r w:rsidR="00D25EC2" w:rsidRPr="00D25EC2">
        <w:t xml:space="preserve"> </w:t>
      </w:r>
      <w:r w:rsidRPr="00D25EC2">
        <w:t>рекомендуется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копии</w:t>
      </w:r>
      <w:r w:rsidR="00D25EC2" w:rsidRPr="00D25EC2">
        <w:t xml:space="preserve"> </w:t>
      </w:r>
      <w:r w:rsidRPr="00D25EC2">
        <w:t>расписки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приеме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сделать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этом</w:t>
      </w:r>
      <w:r w:rsidR="00D25EC2" w:rsidRPr="00D25EC2">
        <w:t xml:space="preserve"> </w:t>
      </w:r>
      <w:r w:rsidRPr="00D25EC2">
        <w:t>отметку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порядке,</w:t>
      </w:r>
      <w:r w:rsidR="00D25EC2" w:rsidRPr="00D25EC2">
        <w:t xml:space="preserve"> </w:t>
      </w:r>
      <w:r w:rsidRPr="00D25EC2">
        <w:t>установленном</w:t>
      </w:r>
      <w:r w:rsidR="00D25EC2" w:rsidRPr="00D25EC2">
        <w:t xml:space="preserve"> </w:t>
      </w:r>
      <w:r w:rsidRPr="00D25EC2">
        <w:t>пунктом</w:t>
      </w:r>
      <w:r w:rsidR="00D25EC2" w:rsidRPr="00D25EC2">
        <w:t xml:space="preserve"> </w:t>
      </w:r>
      <w:r w:rsidRPr="00D25EC2">
        <w:t>50</w:t>
      </w:r>
      <w:r w:rsidR="00D25EC2" w:rsidRPr="00D25EC2">
        <w:t xml:space="preserve"> </w:t>
      </w:r>
      <w:r w:rsidRPr="00D25EC2">
        <w:t>Правил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книг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копию</w:t>
      </w:r>
      <w:r w:rsidR="00D25EC2" w:rsidRPr="00D25EC2">
        <w:t xml:space="preserve"> </w:t>
      </w:r>
      <w:r w:rsidRPr="00D25EC2">
        <w:t>такого</w:t>
      </w:r>
      <w:r w:rsidR="00D25EC2" w:rsidRPr="00D25EC2">
        <w:t xml:space="preserve"> </w:t>
      </w:r>
      <w:r w:rsidRPr="00D25EC2">
        <w:t>документа</w:t>
      </w:r>
      <w:r w:rsidR="00D25EC2" w:rsidRPr="00D25EC2">
        <w:t xml:space="preserve"> </w:t>
      </w:r>
      <w:r w:rsidRPr="00D25EC2">
        <w:t>поместить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соответствующее</w:t>
      </w:r>
      <w:r w:rsidR="00D25EC2" w:rsidRPr="00D25EC2">
        <w:t xml:space="preserve"> </w:t>
      </w:r>
      <w:r w:rsidRPr="00D25EC2">
        <w:t>дело</w:t>
      </w:r>
      <w:r w:rsidR="00D25EC2" w:rsidRPr="00D25EC2">
        <w:t xml:space="preserve"> </w:t>
      </w:r>
      <w:r w:rsidRPr="00D25EC2">
        <w:t>правоустанавливающих</w:t>
      </w:r>
      <w:r w:rsidR="00D25EC2" w:rsidRPr="00D25EC2">
        <w:t xml:space="preserve"> </w:t>
      </w:r>
      <w:r w:rsidRPr="00D25EC2">
        <w:t>документов</w:t>
      </w:r>
      <w:r w:rsidR="00D25EC2" w:rsidRPr="00D25EC2">
        <w:t>.</w:t>
      </w:r>
    </w:p>
    <w:p w:rsidR="00D25EC2" w:rsidRPr="00D25EC2" w:rsidRDefault="0045047D" w:rsidP="00D25EC2">
      <w:pPr>
        <w:tabs>
          <w:tab w:val="left" w:pos="726"/>
        </w:tabs>
      </w:pPr>
      <w:r w:rsidRPr="00D25EC2">
        <w:t>4</w:t>
      </w:r>
      <w:r w:rsidR="00D25EC2">
        <w:t>.</w:t>
      </w:r>
      <w:r w:rsidR="00D25EC2" w:rsidRPr="00D25EC2">
        <w:t xml:space="preserve"> </w:t>
      </w:r>
      <w:r w:rsidRPr="00D25EC2">
        <w:t>Сотрудник</w:t>
      </w:r>
      <w:r w:rsidR="00D25EC2" w:rsidRPr="00D25EC2">
        <w:t xml:space="preserve"> </w:t>
      </w:r>
      <w:r w:rsidRPr="00D25EC2">
        <w:t>вносит</w:t>
      </w:r>
      <w:r w:rsidR="00D25EC2" w:rsidRPr="00D25EC2">
        <w:t xml:space="preserve"> </w:t>
      </w:r>
      <w:r w:rsidRPr="00D25EC2">
        <w:t>запись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принятых</w:t>
      </w:r>
      <w:r w:rsidR="00D25EC2" w:rsidRPr="00D25EC2">
        <w:t xml:space="preserve"> </w:t>
      </w:r>
      <w:r w:rsidRPr="00D25EC2">
        <w:t>документах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книгу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входящих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выдает</w:t>
      </w:r>
      <w:r w:rsidR="00D25EC2" w:rsidRPr="00D25EC2">
        <w:t xml:space="preserve"> </w:t>
      </w:r>
      <w:r w:rsidRPr="00D25EC2">
        <w:t>расписку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получении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указанием</w:t>
      </w:r>
      <w:r w:rsidR="00D25EC2" w:rsidRPr="00D25EC2">
        <w:t xml:space="preserve"> </w:t>
      </w:r>
      <w:r w:rsidRPr="00D25EC2">
        <w:t>вида</w:t>
      </w:r>
      <w:r w:rsidR="00D25EC2">
        <w:t xml:space="preserve"> (</w:t>
      </w:r>
      <w:r w:rsidRPr="00D25EC2">
        <w:t>подлинник,</w:t>
      </w:r>
      <w:r w:rsidR="00D25EC2" w:rsidRPr="00D25EC2">
        <w:t xml:space="preserve"> </w:t>
      </w:r>
      <w:r w:rsidRPr="00D25EC2">
        <w:t>копия</w:t>
      </w:r>
      <w:r w:rsidR="00D25EC2" w:rsidRPr="00D25EC2">
        <w:t xml:space="preserve">) </w:t>
      </w:r>
      <w:r w:rsidRPr="00D25EC2">
        <w:t>и</w:t>
      </w:r>
      <w:r w:rsidR="00D25EC2" w:rsidRPr="00D25EC2">
        <w:t xml:space="preserve"> </w:t>
      </w:r>
      <w:r w:rsidRPr="00D25EC2">
        <w:t>даты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представления</w:t>
      </w:r>
      <w:r w:rsidR="00D25EC2" w:rsidRPr="00D25EC2">
        <w:t>.</w:t>
      </w:r>
    </w:p>
    <w:p w:rsidR="00D25EC2" w:rsidRDefault="0045047D" w:rsidP="00D25EC2">
      <w:pPr>
        <w:tabs>
          <w:tab w:val="left" w:pos="726"/>
        </w:tabs>
      </w:pPr>
      <w:r w:rsidRPr="00D25EC2">
        <w:t>5</w:t>
      </w:r>
      <w:r w:rsidR="00D25EC2">
        <w:t>.</w:t>
      </w:r>
      <w:r w:rsidR="00D25EC2" w:rsidRPr="00D25EC2">
        <w:t xml:space="preserve"> </w:t>
      </w:r>
      <w:r w:rsidRPr="00D25EC2">
        <w:t>Специалист,</w:t>
      </w:r>
      <w:r w:rsidR="00D25EC2" w:rsidRPr="00D25EC2">
        <w:t xml:space="preserve"> </w:t>
      </w:r>
      <w:r w:rsidRPr="00D25EC2">
        <w:t>ответственный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прием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несет</w:t>
      </w:r>
      <w:r w:rsidR="00D25EC2" w:rsidRPr="00D25EC2">
        <w:t xml:space="preserve"> </w:t>
      </w:r>
      <w:r w:rsidRPr="00D25EC2">
        <w:t>персональную</w:t>
      </w:r>
      <w:r w:rsidR="00D25EC2" w:rsidRPr="00D25EC2">
        <w:t xml:space="preserve"> </w:t>
      </w:r>
      <w:r w:rsidRPr="00D25EC2">
        <w:t>ответственность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соблюдение</w:t>
      </w:r>
      <w:r w:rsidR="00D25EC2" w:rsidRPr="00D25EC2">
        <w:t xml:space="preserve"> </w:t>
      </w:r>
      <w:r w:rsidRPr="00D25EC2">
        <w:t>сроков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 </w:t>
      </w:r>
      <w:r w:rsidRPr="00D25EC2">
        <w:t>приема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правильность</w:t>
      </w:r>
      <w:r w:rsidR="00D25EC2" w:rsidRPr="00D25EC2">
        <w:t xml:space="preserve"> </w:t>
      </w:r>
      <w:r w:rsidRPr="00D25EC2">
        <w:t>внесения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книгу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входящих</w:t>
      </w:r>
      <w:r w:rsidR="00D25EC2" w:rsidRPr="00D25EC2">
        <w:t xml:space="preserve"> </w:t>
      </w:r>
      <w:r w:rsidRPr="00D25EC2">
        <w:t>документов,</w:t>
      </w:r>
      <w:r w:rsidR="00D25EC2" w:rsidRPr="00D25EC2">
        <w:t xml:space="preserve"> </w:t>
      </w:r>
      <w:r w:rsidRPr="00D25EC2">
        <w:t>оформление</w:t>
      </w:r>
      <w:r w:rsidR="00D25EC2" w:rsidRPr="00D25EC2">
        <w:t xml:space="preserve"> </w:t>
      </w:r>
      <w:r w:rsidRPr="00D25EC2">
        <w:t>расписки,</w:t>
      </w:r>
      <w:r w:rsidR="00D25EC2" w:rsidRPr="00D25EC2">
        <w:t xml:space="preserve"> </w:t>
      </w:r>
      <w:r w:rsidRPr="00D25EC2">
        <w:t>установленных</w:t>
      </w:r>
      <w:r w:rsidR="00D25EC2" w:rsidRPr="00D25EC2">
        <w:t xml:space="preserve"> </w:t>
      </w:r>
      <w:r w:rsidRPr="00D25EC2">
        <w:t>пунктами</w:t>
      </w:r>
      <w:r w:rsidR="00D25EC2" w:rsidRPr="00D25EC2">
        <w:t xml:space="preserve"> </w:t>
      </w:r>
      <w:r w:rsidRPr="00D25EC2">
        <w:t>78-90</w:t>
      </w:r>
      <w:r w:rsidR="00D25EC2" w:rsidRPr="00D25EC2">
        <w:t xml:space="preserve"> </w:t>
      </w:r>
      <w:r w:rsidRPr="00D25EC2">
        <w:t>Административного</w:t>
      </w:r>
      <w:r w:rsidR="00D25EC2" w:rsidRPr="00D25EC2">
        <w:t xml:space="preserve"> </w:t>
      </w:r>
      <w:r w:rsidRPr="00D25EC2">
        <w:t>регламента</w:t>
      </w:r>
      <w:r w:rsidR="00D25EC2" w:rsidRPr="00D25EC2">
        <w:t>.</w:t>
      </w:r>
    </w:p>
    <w:p w:rsidR="0045047D" w:rsidRPr="00D25EC2" w:rsidRDefault="00D25EC2" w:rsidP="00D25EC2">
      <w:pPr>
        <w:pStyle w:val="1"/>
      </w:pPr>
      <w:r>
        <w:br w:type="page"/>
      </w:r>
      <w:bookmarkStart w:id="10" w:name="_Toc284414019"/>
      <w:r w:rsidR="0045047D" w:rsidRPr="00D25EC2">
        <w:t>1</w:t>
      </w:r>
      <w:r>
        <w:t>.2</w:t>
      </w:r>
      <w:r w:rsidRPr="00D25EC2">
        <w:t xml:space="preserve"> </w:t>
      </w:r>
      <w:r w:rsidR="0045047D" w:rsidRPr="00D25EC2">
        <w:t>Технический</w:t>
      </w:r>
      <w:r w:rsidRPr="00D25EC2">
        <w:t xml:space="preserve"> </w:t>
      </w:r>
      <w:r w:rsidR="0045047D" w:rsidRPr="00D25EC2">
        <w:t>учет</w:t>
      </w:r>
      <w:r w:rsidRPr="00D25EC2">
        <w:t xml:space="preserve"> </w:t>
      </w:r>
      <w:r w:rsidR="0045047D" w:rsidRPr="00D25EC2">
        <w:t>объектов</w:t>
      </w:r>
      <w:r w:rsidRPr="00D25EC2">
        <w:t xml:space="preserve"> </w:t>
      </w:r>
      <w:r w:rsidR="0045047D" w:rsidRPr="00D25EC2">
        <w:t>недвижимости</w:t>
      </w:r>
      <w:bookmarkEnd w:id="10"/>
    </w:p>
    <w:p w:rsidR="00D25EC2" w:rsidRDefault="00D25EC2" w:rsidP="00D25EC2">
      <w:pPr>
        <w:tabs>
          <w:tab w:val="left" w:pos="726"/>
        </w:tabs>
        <w:rPr>
          <w:b/>
          <w:bCs/>
        </w:rPr>
      </w:pPr>
    </w:p>
    <w:p w:rsidR="00D25EC2" w:rsidRPr="00D25EC2" w:rsidRDefault="0045047D" w:rsidP="00D25EC2">
      <w:pPr>
        <w:pStyle w:val="1"/>
      </w:pPr>
      <w:bookmarkStart w:id="11" w:name="_Toc284414020"/>
      <w:r w:rsidRPr="00D25EC2">
        <w:t>1</w:t>
      </w:r>
      <w:r w:rsidR="00D25EC2">
        <w:t>.2.1</w:t>
      </w:r>
      <w:r w:rsidR="00D25EC2" w:rsidRPr="00D25EC2">
        <w:t xml:space="preserve"> </w:t>
      </w:r>
      <w:r w:rsidR="004C5E9F" w:rsidRPr="00D25EC2">
        <w:t>Общие</w:t>
      </w:r>
      <w:r w:rsidR="00D25EC2" w:rsidRPr="00D25EC2">
        <w:t xml:space="preserve"> </w:t>
      </w:r>
      <w:r w:rsidR="004C5E9F" w:rsidRPr="00D25EC2">
        <w:t>положения</w:t>
      </w:r>
      <w:bookmarkEnd w:id="11"/>
    </w:p>
    <w:p w:rsidR="004C5E9F" w:rsidRPr="00D25EC2" w:rsidRDefault="00D25EC2" w:rsidP="00D25EC2">
      <w:pPr>
        <w:tabs>
          <w:tab w:val="left" w:pos="726"/>
        </w:tabs>
      </w:pPr>
      <w:r>
        <w:t xml:space="preserve">1.1 </w:t>
      </w:r>
      <w:r w:rsidR="004C5E9F" w:rsidRPr="00D25EC2">
        <w:t>Настоящее</w:t>
      </w:r>
      <w:r w:rsidRPr="00D25EC2">
        <w:t xml:space="preserve"> </w:t>
      </w:r>
      <w:r w:rsidR="004C5E9F" w:rsidRPr="00D25EC2">
        <w:t>Положение</w:t>
      </w:r>
      <w:r w:rsidRPr="00D25EC2">
        <w:t xml:space="preserve"> </w:t>
      </w:r>
      <w:r w:rsidR="004C5E9F" w:rsidRPr="00D25EC2">
        <w:t>разработано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соответствии</w:t>
      </w:r>
      <w:r w:rsidRPr="00D25EC2">
        <w:t xml:space="preserve"> </w:t>
      </w:r>
      <w:r w:rsidR="004C5E9F" w:rsidRPr="00D25EC2">
        <w:t>с</w:t>
      </w:r>
      <w:r w:rsidRPr="00D25EC2">
        <w:t xml:space="preserve"> </w:t>
      </w:r>
      <w:r w:rsidR="004C5E9F" w:rsidRPr="00D25EC2">
        <w:t>Гражданским</w:t>
      </w:r>
    </w:p>
    <w:p w:rsidR="004C5E9F" w:rsidRPr="00D25EC2" w:rsidRDefault="004C5E9F" w:rsidP="00D25EC2">
      <w:pPr>
        <w:tabs>
          <w:tab w:val="left" w:pos="726"/>
        </w:tabs>
      </w:pPr>
      <w:r w:rsidRPr="00D25EC2">
        <w:t>кодексом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 xml:space="preserve"> (</w:t>
      </w:r>
      <w:r w:rsidRPr="00D25EC2">
        <w:t>статья</w:t>
      </w:r>
      <w:r w:rsidR="00D25EC2" w:rsidRPr="00D25EC2">
        <w:t xml:space="preserve"> </w:t>
      </w:r>
      <w:r w:rsidRPr="00D25EC2">
        <w:t>131</w:t>
      </w:r>
      <w:r w:rsidR="00D25EC2" w:rsidRPr="00D25EC2">
        <w:t xml:space="preserve">), </w:t>
      </w:r>
      <w:r w:rsidRPr="00D25EC2">
        <w:t>Федеральным</w:t>
      </w:r>
      <w:r w:rsidR="00D25EC2" w:rsidRPr="00D25EC2">
        <w:t xml:space="preserve"> </w:t>
      </w:r>
      <w:r w:rsidRPr="00D25EC2">
        <w:t>законом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21</w:t>
      </w:r>
      <w:r w:rsidR="00D25EC2">
        <w:t>.0</w:t>
      </w:r>
      <w:r w:rsidRPr="00D25EC2">
        <w:t>7</w:t>
      </w:r>
      <w:r w:rsidR="00D25EC2">
        <w:t>.9</w:t>
      </w:r>
      <w:r w:rsidRPr="00D25EC2">
        <w:t>9</w:t>
      </w:r>
      <w:r w:rsidR="00D25EC2" w:rsidRPr="00D25EC2">
        <w:t xml:space="preserve"> </w:t>
      </w:r>
      <w:r w:rsidRPr="00D25EC2">
        <w:t>N</w:t>
      </w:r>
      <w:r w:rsidR="00D25EC2" w:rsidRPr="00D25EC2">
        <w:t xml:space="preserve"> </w:t>
      </w:r>
      <w:r w:rsidRPr="00D25EC2">
        <w:t>122-ФЗ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>
        <w:t>" (</w:t>
      </w:r>
      <w:r w:rsidRPr="00D25EC2">
        <w:t>статьи</w:t>
      </w:r>
      <w:r w:rsidR="00D25EC2" w:rsidRPr="00D25EC2">
        <w:t xml:space="preserve"> </w:t>
      </w:r>
      <w:r w:rsidRPr="00D25EC2">
        <w:t>1,</w:t>
      </w:r>
      <w:r w:rsidR="00D25EC2" w:rsidRPr="00D25EC2">
        <w:t xml:space="preserve"> </w:t>
      </w:r>
      <w:r w:rsidRPr="00D25EC2">
        <w:t>12,</w:t>
      </w:r>
      <w:r w:rsidR="00D25EC2" w:rsidRPr="00D25EC2">
        <w:t xml:space="preserve"> </w:t>
      </w:r>
      <w:r w:rsidRPr="00D25EC2">
        <w:t>17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18</w:t>
      </w:r>
      <w:r w:rsidR="00D25EC2" w:rsidRPr="00D25EC2">
        <w:t xml:space="preserve">), </w:t>
      </w:r>
      <w:r w:rsidRPr="00D25EC2">
        <w:t>Постановлением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13</w:t>
      </w:r>
      <w:r w:rsidR="00D25EC2">
        <w:t>.1</w:t>
      </w:r>
      <w:r w:rsidRPr="00D25EC2">
        <w:t>0</w:t>
      </w:r>
      <w:r w:rsidR="00D25EC2">
        <w:t>.9</w:t>
      </w:r>
      <w:r w:rsidRPr="00D25EC2">
        <w:t>7</w:t>
      </w:r>
      <w:r w:rsidR="00D25EC2" w:rsidRPr="00D25EC2">
        <w:t xml:space="preserve"> </w:t>
      </w:r>
      <w:r w:rsidRPr="00D25EC2">
        <w:t>N</w:t>
      </w:r>
      <w:r w:rsidR="00D25EC2" w:rsidRPr="00D25EC2">
        <w:t xml:space="preserve"> </w:t>
      </w:r>
      <w:r w:rsidRPr="00D25EC2">
        <w:t>1301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государственном</w:t>
      </w:r>
      <w:r w:rsidR="00D25EC2" w:rsidRPr="00D25EC2">
        <w:t xml:space="preserve"> </w:t>
      </w:r>
      <w:r w:rsidRPr="00D25EC2">
        <w:t>учете</w:t>
      </w:r>
      <w:r w:rsidR="00D25EC2" w:rsidRPr="00D25EC2">
        <w:t xml:space="preserve"> </w:t>
      </w:r>
      <w:r w:rsidRPr="00D25EC2">
        <w:t>жилищного</w:t>
      </w:r>
      <w:r w:rsidR="00D25EC2" w:rsidRPr="00D25EC2">
        <w:t xml:space="preserve"> </w:t>
      </w:r>
      <w:r w:rsidRPr="00D25EC2">
        <w:t>фонда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>"</w:t>
      </w:r>
      <w:r w:rsidRPr="00D25EC2">
        <w:t>,</w:t>
      </w:r>
      <w:r w:rsidR="00D25EC2" w:rsidRPr="00D25EC2">
        <w:t xml:space="preserve"> </w:t>
      </w:r>
      <w:r w:rsidRPr="00D25EC2">
        <w:t>Правилами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Единого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ним,</w:t>
      </w:r>
      <w:r w:rsidR="00D25EC2" w:rsidRPr="00D25EC2">
        <w:t xml:space="preserve"> </w:t>
      </w:r>
      <w:r w:rsidRPr="00D25EC2">
        <w:t>утвержденными</w:t>
      </w:r>
      <w:r w:rsidR="00D25EC2" w:rsidRPr="00D25EC2">
        <w:t xml:space="preserve"> </w:t>
      </w:r>
      <w:r w:rsidRPr="00D25EC2">
        <w:t>Постановлением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18</w:t>
      </w:r>
      <w:r w:rsidR="00D25EC2">
        <w:t>.0</w:t>
      </w:r>
      <w:r w:rsidRPr="00D25EC2">
        <w:t>2</w:t>
      </w:r>
      <w:r w:rsidR="00D25EC2">
        <w:t>.9</w:t>
      </w:r>
      <w:r w:rsidRPr="00D25EC2">
        <w:t>8</w:t>
      </w:r>
      <w:r w:rsidR="00D25EC2" w:rsidRPr="00D25EC2">
        <w:t xml:space="preserve"> </w:t>
      </w:r>
      <w:r w:rsidRPr="00D25EC2">
        <w:t>N</w:t>
      </w:r>
      <w:r w:rsidR="00D25EC2" w:rsidRPr="00D25EC2">
        <w:t xml:space="preserve"> </w:t>
      </w:r>
      <w:r w:rsidRPr="00D25EC2">
        <w:t>219</w:t>
      </w:r>
      <w:r w:rsidR="00D25EC2">
        <w:t xml:space="preserve"> (</w:t>
      </w:r>
      <w:r w:rsidRPr="00D25EC2">
        <w:t>статьи</w:t>
      </w:r>
      <w:r w:rsidR="00D25EC2" w:rsidRPr="00D25EC2">
        <w:t xml:space="preserve"> </w:t>
      </w:r>
      <w:r w:rsidRPr="00D25EC2">
        <w:t>7,</w:t>
      </w:r>
      <w:r w:rsidR="00D25EC2" w:rsidRPr="00D25EC2">
        <w:t xml:space="preserve"> </w:t>
      </w:r>
      <w:r w:rsidRPr="00D25EC2">
        <w:t>8,</w:t>
      </w:r>
      <w:r w:rsidR="00D25EC2" w:rsidRPr="00D25EC2">
        <w:t xml:space="preserve"> </w:t>
      </w:r>
      <w:r w:rsidRPr="00D25EC2">
        <w:t>23</w:t>
      </w:r>
      <w:r w:rsidR="00D25EC2" w:rsidRPr="00D25EC2">
        <w:t xml:space="preserve"> - </w:t>
      </w:r>
      <w:r w:rsidRPr="00D25EC2">
        <w:t>26</w:t>
      </w:r>
      <w:r w:rsidR="00D25EC2" w:rsidRPr="00D25EC2">
        <w:t xml:space="preserve">), </w:t>
      </w:r>
      <w:r w:rsidRPr="00D25EC2">
        <w:t>и</w:t>
      </w:r>
      <w:r w:rsidR="00D25EC2" w:rsidRPr="00D25EC2">
        <w:t xml:space="preserve"> </w:t>
      </w:r>
      <w:r w:rsidRPr="00D25EC2">
        <w:t>Положением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Государственном</w:t>
      </w:r>
      <w:r w:rsidR="00D25EC2" w:rsidRPr="00D25EC2">
        <w:t xml:space="preserve"> </w:t>
      </w:r>
      <w:r w:rsidRPr="00D25EC2">
        <w:t>комитете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строительству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жилищно</w:t>
      </w:r>
      <w:r w:rsidR="00D25EC2" w:rsidRPr="00D25EC2">
        <w:t xml:space="preserve"> - </w:t>
      </w:r>
      <w:r w:rsidRPr="00D25EC2">
        <w:t>коммунальному</w:t>
      </w:r>
      <w:r w:rsidR="00D25EC2" w:rsidRPr="00D25EC2">
        <w:t xml:space="preserve"> </w:t>
      </w:r>
      <w:r w:rsidRPr="00D25EC2">
        <w:t>комплексу,</w:t>
      </w:r>
      <w:r w:rsidR="00D25EC2" w:rsidRPr="00D25EC2">
        <w:t xml:space="preserve"> </w:t>
      </w:r>
      <w:r w:rsidRPr="00D25EC2">
        <w:t>утвержденным</w:t>
      </w:r>
      <w:r w:rsidR="00D25EC2" w:rsidRPr="00D25EC2">
        <w:t xml:space="preserve"> </w:t>
      </w:r>
      <w:r w:rsidRPr="00D25EC2">
        <w:t>Постановлением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24</w:t>
      </w:r>
      <w:r w:rsidR="00D25EC2">
        <w:t>.1</w:t>
      </w:r>
      <w:r w:rsidRPr="00D25EC2">
        <w:t>1</w:t>
      </w:r>
      <w:r w:rsidR="00D25EC2">
        <w:t>.9</w:t>
      </w:r>
      <w:r w:rsidRPr="00D25EC2">
        <w:t>9</w:t>
      </w:r>
      <w:r w:rsidR="00D25EC2" w:rsidRPr="00D25EC2">
        <w:t xml:space="preserve"> </w:t>
      </w:r>
      <w:r w:rsidRPr="00D25EC2">
        <w:t>N</w:t>
      </w:r>
      <w:r w:rsidR="00D25EC2" w:rsidRPr="00D25EC2">
        <w:t xml:space="preserve"> </w:t>
      </w:r>
      <w:r w:rsidRPr="00D25EC2">
        <w:t>1289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1.2 </w:t>
      </w:r>
      <w:r w:rsidR="004C5E9F" w:rsidRPr="00D25EC2">
        <w:t>Целью</w:t>
      </w:r>
      <w:r w:rsidRPr="00D25EC2">
        <w:t xml:space="preserve"> </w:t>
      </w:r>
      <w:r w:rsidR="004C5E9F" w:rsidRPr="00D25EC2">
        <w:t>Положения</w:t>
      </w:r>
      <w:r w:rsidRPr="00D25EC2">
        <w:t xml:space="preserve"> </w:t>
      </w:r>
      <w:r w:rsidR="004C5E9F" w:rsidRPr="00D25EC2">
        <w:t>является</w:t>
      </w:r>
      <w:r w:rsidRPr="00D25EC2">
        <w:t xml:space="preserve"> </w:t>
      </w:r>
      <w:r w:rsidR="004C5E9F" w:rsidRPr="00D25EC2">
        <w:t>установление</w:t>
      </w:r>
      <w:r w:rsidRPr="00D25EC2">
        <w:t xml:space="preserve"> </w:t>
      </w:r>
      <w:r w:rsidR="004C5E9F" w:rsidRPr="00D25EC2">
        <w:t>единых</w:t>
      </w:r>
      <w:r w:rsidRPr="00D25EC2">
        <w:t xml:space="preserve"> </w:t>
      </w:r>
      <w:r w:rsidR="004C5E9F" w:rsidRPr="00D25EC2">
        <w:t>принципов</w:t>
      </w:r>
      <w:r w:rsidRPr="00D25EC2">
        <w:t xml:space="preserve"> </w:t>
      </w:r>
      <w:r w:rsidR="004C5E9F" w:rsidRPr="00D25EC2">
        <w:t>организации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осуществления</w:t>
      </w:r>
      <w:r w:rsidRPr="00D25EC2">
        <w:t xml:space="preserve"> </w:t>
      </w:r>
      <w:r w:rsidR="004C5E9F" w:rsidRPr="00D25EC2">
        <w:t>государственного</w:t>
      </w:r>
      <w:r w:rsidRPr="00D25EC2">
        <w:t xml:space="preserve"> </w:t>
      </w:r>
      <w:r w:rsidR="004C5E9F" w:rsidRPr="00D25EC2">
        <w:t>технического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недвижимости,</w:t>
      </w:r>
      <w:r w:rsidRPr="00D25EC2">
        <w:t xml:space="preserve"> </w:t>
      </w:r>
      <w:r w:rsidR="004C5E9F" w:rsidRPr="00D25EC2">
        <w:t>права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которые</w:t>
      </w:r>
      <w:r w:rsidRPr="00D25EC2">
        <w:t xml:space="preserve"> </w:t>
      </w:r>
      <w:r w:rsidR="004C5E9F" w:rsidRPr="00D25EC2">
        <w:t>подлежат</w:t>
      </w:r>
      <w:r w:rsidRPr="00D25EC2">
        <w:t xml:space="preserve"> </w:t>
      </w:r>
      <w:r w:rsidR="004C5E9F" w:rsidRPr="00D25EC2">
        <w:t>государственной</w:t>
      </w:r>
      <w:r w:rsidRPr="00D25EC2">
        <w:t xml:space="preserve"> </w:t>
      </w:r>
      <w:r w:rsidR="004C5E9F" w:rsidRPr="00D25EC2">
        <w:t>регистрации</w:t>
      </w:r>
      <w:r w:rsidRPr="00D25EC2">
        <w:t xml:space="preserve">; </w:t>
      </w:r>
      <w:r w:rsidR="004C5E9F" w:rsidRPr="00D25EC2">
        <w:t>обеспечение</w:t>
      </w:r>
      <w:r w:rsidRPr="00D25EC2">
        <w:t xml:space="preserve"> </w:t>
      </w:r>
      <w:r w:rsidR="004C5E9F" w:rsidRPr="00D25EC2">
        <w:t>достоверности</w:t>
      </w:r>
      <w:r w:rsidRPr="00D25EC2">
        <w:t xml:space="preserve"> </w:t>
      </w:r>
      <w:r w:rsidR="004C5E9F" w:rsidRPr="00D25EC2">
        <w:t>базы</w:t>
      </w:r>
      <w:r w:rsidRPr="00D25EC2">
        <w:t xml:space="preserve"> </w:t>
      </w:r>
      <w:r w:rsidR="004C5E9F" w:rsidRPr="00D25EC2">
        <w:t>налогообложения,</w:t>
      </w:r>
      <w:r w:rsidRPr="00D25EC2">
        <w:t xml:space="preserve"> </w:t>
      </w:r>
      <w:r w:rsidR="004C5E9F" w:rsidRPr="00D25EC2">
        <w:t>статистического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создания</w:t>
      </w:r>
      <w:r w:rsidRPr="00D25EC2">
        <w:t xml:space="preserve"> </w:t>
      </w:r>
      <w:r w:rsidR="004C5E9F" w:rsidRPr="00D25EC2">
        <w:t>единой</w:t>
      </w:r>
      <w:r w:rsidRPr="00D25EC2">
        <w:t xml:space="preserve"> </w:t>
      </w:r>
      <w:r w:rsidR="004C5E9F" w:rsidRPr="00D25EC2">
        <w:t>информационной</w:t>
      </w:r>
      <w:r w:rsidRPr="00D25EC2">
        <w:t xml:space="preserve"> </w:t>
      </w:r>
      <w:r w:rsidR="004C5E9F" w:rsidRPr="00D25EC2">
        <w:t>системы</w:t>
      </w:r>
      <w:r w:rsidRPr="00D25EC2">
        <w:t xml:space="preserve"> </w:t>
      </w:r>
      <w:r w:rsidR="004C5E9F" w:rsidRPr="00D25EC2">
        <w:t>многоцелевого</w:t>
      </w:r>
      <w:r w:rsidRPr="00D25EC2">
        <w:t xml:space="preserve"> </w:t>
      </w:r>
      <w:r w:rsidR="004C5E9F" w:rsidRPr="00D25EC2">
        <w:t>назначения</w:t>
      </w:r>
      <w:r w:rsidRPr="00D25EC2">
        <w:t xml:space="preserve"> </w:t>
      </w:r>
      <w:r w:rsidR="004C5E9F" w:rsidRPr="00D25EC2">
        <w:t>о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всей</w:t>
      </w:r>
      <w:r w:rsidRPr="00D25EC2">
        <w:t xml:space="preserve"> </w:t>
      </w:r>
      <w:r w:rsidR="004C5E9F" w:rsidRPr="00D25EC2">
        <w:t>территории</w:t>
      </w:r>
      <w:r w:rsidRPr="00D25EC2">
        <w:t xml:space="preserve"> </w:t>
      </w:r>
      <w:r w:rsidR="004C5E9F" w:rsidRPr="00D25EC2">
        <w:t>России</w:t>
      </w:r>
      <w:r w:rsidRPr="00D25EC2">
        <w:t xml:space="preserve">; </w:t>
      </w:r>
      <w:r w:rsidR="004C5E9F" w:rsidRPr="00D25EC2">
        <w:t>хранения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использования</w:t>
      </w:r>
      <w:r w:rsidRPr="00D25EC2">
        <w:t xml:space="preserve"> </w:t>
      </w:r>
      <w:r w:rsidR="004C5E9F" w:rsidRPr="00D25EC2">
        <w:t>архивов</w:t>
      </w:r>
      <w:r w:rsidRPr="00D25EC2">
        <w:t xml:space="preserve"> </w:t>
      </w:r>
      <w:r w:rsidR="004C5E9F" w:rsidRPr="00D25EC2">
        <w:t>организаций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инвентаризации,</w:t>
      </w:r>
      <w:r w:rsidRPr="00D25EC2">
        <w:t xml:space="preserve"> </w:t>
      </w:r>
      <w:r w:rsidR="004C5E9F" w:rsidRPr="00D25EC2">
        <w:t>являющихся</w:t>
      </w:r>
      <w:r w:rsidRPr="00D25EC2">
        <w:t xml:space="preserve"> </w:t>
      </w:r>
      <w:r w:rsidR="004C5E9F" w:rsidRPr="00D25EC2">
        <w:t>со</w:t>
      </w:r>
      <w:r w:rsidR="0073299A" w:rsidRPr="00D25EC2">
        <w:t>ставной</w:t>
      </w:r>
      <w:r w:rsidRPr="00D25EC2">
        <w:t xml:space="preserve"> </w:t>
      </w:r>
      <w:r w:rsidR="0073299A" w:rsidRPr="00D25EC2">
        <w:t>частью</w:t>
      </w:r>
      <w:r w:rsidRPr="00D25EC2">
        <w:t xml:space="preserve"> </w:t>
      </w:r>
      <w:r w:rsidR="0073299A" w:rsidRPr="00D25EC2">
        <w:t>государственного</w:t>
      </w:r>
      <w:r w:rsidRPr="00D25EC2">
        <w:t xml:space="preserve"> </w:t>
      </w:r>
      <w:r w:rsidR="004C5E9F" w:rsidRPr="00D25EC2">
        <w:t>Архивного</w:t>
      </w:r>
      <w:r w:rsidRPr="00D25EC2">
        <w:t xml:space="preserve"> </w:t>
      </w:r>
      <w:r w:rsidR="004C5E9F" w:rsidRPr="00D25EC2">
        <w:t>фонда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достояния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1.3 </w:t>
      </w:r>
      <w:r w:rsidR="004C5E9F" w:rsidRPr="00D25EC2">
        <w:t>Настоящее</w:t>
      </w:r>
      <w:r w:rsidRPr="00D25EC2">
        <w:t xml:space="preserve"> </w:t>
      </w:r>
      <w:r w:rsidR="004C5E9F" w:rsidRPr="00D25EC2">
        <w:t>Положение</w:t>
      </w:r>
      <w:r w:rsidRPr="00D25EC2">
        <w:t xml:space="preserve"> </w:t>
      </w:r>
      <w:r w:rsidR="004C5E9F" w:rsidRPr="00D25EC2">
        <w:t>устанавливает</w:t>
      </w:r>
      <w:r w:rsidRPr="00D25EC2">
        <w:t xml:space="preserve"> </w:t>
      </w:r>
      <w:r w:rsidR="004C5E9F" w:rsidRPr="00D25EC2">
        <w:t>порядок</w:t>
      </w:r>
      <w:r w:rsidRPr="00D25EC2">
        <w:t xml:space="preserve"> </w:t>
      </w:r>
      <w:r w:rsidR="004C5E9F" w:rsidRPr="00D25EC2">
        <w:t>проведения</w:t>
      </w:r>
      <w:r w:rsidRPr="00D25EC2">
        <w:t xml:space="preserve"> </w:t>
      </w:r>
      <w:r w:rsidR="004C5E9F" w:rsidRPr="00D25EC2">
        <w:t>государственного</w:t>
      </w:r>
      <w:r w:rsidRPr="00D25EC2">
        <w:t xml:space="preserve"> </w:t>
      </w:r>
      <w:r w:rsidR="004C5E9F" w:rsidRPr="00D25EC2">
        <w:t>технического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недвижимости,</w:t>
      </w:r>
      <w:r w:rsidRPr="00D25EC2">
        <w:t xml:space="preserve"> </w:t>
      </w:r>
      <w:r w:rsidR="004C5E9F" w:rsidRPr="00D25EC2">
        <w:t>определяет</w:t>
      </w:r>
      <w:r w:rsidRPr="00D25EC2">
        <w:t xml:space="preserve"> </w:t>
      </w:r>
      <w:r w:rsidR="004C5E9F" w:rsidRPr="00D25EC2">
        <w:t>структуру</w:t>
      </w:r>
      <w:r w:rsidRPr="00D25EC2">
        <w:t xml:space="preserve"> </w:t>
      </w:r>
      <w:r w:rsidR="004C5E9F" w:rsidRPr="00D25EC2">
        <w:t>органов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инвентаризации,</w:t>
      </w:r>
      <w:r w:rsidRPr="00D25EC2">
        <w:t xml:space="preserve"> </w:t>
      </w:r>
      <w:r w:rsidR="004C5E9F" w:rsidRPr="00D25EC2">
        <w:t>состав</w:t>
      </w:r>
      <w:r w:rsidRPr="00D25EC2">
        <w:t xml:space="preserve"> </w:t>
      </w:r>
      <w:r w:rsidR="004C5E9F" w:rsidRPr="00D25EC2">
        <w:t>Реестра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недвижимости,</w:t>
      </w:r>
      <w:r w:rsidRPr="00D25EC2">
        <w:t xml:space="preserve"> </w:t>
      </w:r>
      <w:r w:rsidR="004C5E9F" w:rsidRPr="00D25EC2">
        <w:t>порядок</w:t>
      </w:r>
      <w:r w:rsidRPr="00D25EC2">
        <w:t xml:space="preserve"> </w:t>
      </w:r>
      <w:r w:rsidR="004C5E9F" w:rsidRPr="00D25EC2">
        <w:t>ведения,</w:t>
      </w:r>
      <w:r w:rsidRPr="00D25EC2">
        <w:t xml:space="preserve"> </w:t>
      </w:r>
      <w:r w:rsidR="004C5E9F" w:rsidRPr="00D25EC2">
        <w:t>хранения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использования</w:t>
      </w:r>
      <w:r w:rsidRPr="00D25EC2">
        <w:t xml:space="preserve"> </w:t>
      </w:r>
      <w:r w:rsidR="004C5E9F" w:rsidRPr="00D25EC2">
        <w:t>архивов</w:t>
      </w:r>
      <w:r w:rsidRPr="00D25EC2">
        <w:t xml:space="preserve"> </w:t>
      </w:r>
      <w:r w:rsidR="004C5E9F" w:rsidRPr="00D25EC2">
        <w:t>организаций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условия</w:t>
      </w:r>
      <w:r w:rsidRPr="00D25EC2">
        <w:t xml:space="preserve"> </w:t>
      </w:r>
      <w:r w:rsidR="004C5E9F" w:rsidRPr="00D25EC2">
        <w:t>предоставления</w:t>
      </w:r>
      <w:r w:rsidRPr="00D25EC2">
        <w:t xml:space="preserve"> </w:t>
      </w:r>
      <w:r w:rsidR="004C5E9F" w:rsidRPr="00D25EC2">
        <w:t>информации</w:t>
      </w:r>
      <w:r w:rsidRPr="00D25EC2">
        <w:t xml:space="preserve"> </w:t>
      </w:r>
      <w:r w:rsidR="004C5E9F" w:rsidRPr="00D25EC2">
        <w:t>об</w:t>
      </w:r>
      <w:r w:rsidRPr="00D25EC2">
        <w:t xml:space="preserve"> </w:t>
      </w:r>
      <w:r w:rsidR="004C5E9F" w:rsidRPr="00D25EC2">
        <w:t>объектах</w:t>
      </w:r>
      <w:r w:rsidRPr="00D25EC2">
        <w:t xml:space="preserve"> </w:t>
      </w:r>
      <w:r w:rsidR="004C5E9F" w:rsidRPr="00D25EC2">
        <w:t>недвижимости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1.4 </w:t>
      </w:r>
      <w:r w:rsidR="004C5E9F" w:rsidRPr="00D25EC2">
        <w:t>Государственному</w:t>
      </w:r>
      <w:r w:rsidRPr="00D25EC2">
        <w:t xml:space="preserve"> </w:t>
      </w:r>
      <w:r w:rsidR="004C5E9F" w:rsidRPr="00D25EC2">
        <w:t>техническому</w:t>
      </w:r>
      <w:r w:rsidRPr="00D25EC2">
        <w:t xml:space="preserve"> </w:t>
      </w:r>
      <w:r w:rsidR="004C5E9F" w:rsidRPr="00D25EC2">
        <w:t>учету</w:t>
      </w:r>
      <w:r w:rsidRPr="00D25EC2">
        <w:t xml:space="preserve"> </w:t>
      </w:r>
      <w:r w:rsidR="004C5E9F" w:rsidRPr="00D25EC2">
        <w:t>подлежат</w:t>
      </w:r>
      <w:r w:rsidRPr="00D25EC2">
        <w:t xml:space="preserve"> </w:t>
      </w:r>
      <w:r w:rsidR="004C5E9F" w:rsidRPr="00D25EC2">
        <w:t>здания,</w:t>
      </w:r>
      <w:r w:rsidRPr="00D25EC2">
        <w:t xml:space="preserve"> </w:t>
      </w:r>
      <w:r w:rsidR="004C5E9F" w:rsidRPr="00D25EC2">
        <w:t>сооружения</w:t>
      </w:r>
      <w:r w:rsidRPr="00D25EC2">
        <w:t xml:space="preserve"> </w:t>
      </w:r>
      <w:r w:rsidR="004C5E9F" w:rsidRPr="00D25EC2">
        <w:t>жилищно</w:t>
      </w:r>
      <w:r w:rsidR="00DD3E39">
        <w:t>-</w:t>
      </w:r>
      <w:r w:rsidR="004C5E9F" w:rsidRPr="00D25EC2">
        <w:t>гражданского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производственного</w:t>
      </w:r>
      <w:r w:rsidRPr="00D25EC2">
        <w:t xml:space="preserve"> </w:t>
      </w:r>
      <w:r w:rsidR="004C5E9F" w:rsidRPr="00D25EC2">
        <w:t>назначения,</w:t>
      </w:r>
      <w:r w:rsidRPr="00D25EC2">
        <w:t xml:space="preserve"> </w:t>
      </w:r>
      <w:r w:rsidR="004C5E9F" w:rsidRPr="00D25EC2">
        <w:t>включая</w:t>
      </w:r>
      <w:r w:rsidRPr="00D25EC2">
        <w:t xml:space="preserve"> </w:t>
      </w:r>
      <w:r w:rsidR="004C5E9F" w:rsidRPr="00D25EC2">
        <w:t>обособленные</w:t>
      </w:r>
      <w:r w:rsidRPr="00D25EC2">
        <w:t xml:space="preserve"> </w:t>
      </w:r>
      <w:r w:rsidR="004C5E9F" w:rsidRPr="00D25EC2">
        <w:t>комплексы</w:t>
      </w:r>
      <w:r>
        <w:t xml:space="preserve"> (</w:t>
      </w:r>
      <w:r w:rsidR="004C5E9F" w:rsidRPr="00D25EC2">
        <w:t>технологические</w:t>
      </w:r>
      <w:r w:rsidRPr="00D25EC2">
        <w:t xml:space="preserve"> </w:t>
      </w:r>
      <w:r w:rsidR="004C5E9F" w:rsidRPr="00D25EC2">
        <w:t>или</w:t>
      </w:r>
      <w:r w:rsidRPr="00D25EC2">
        <w:t xml:space="preserve"> </w:t>
      </w:r>
      <w:r w:rsidR="004C5E9F" w:rsidRPr="00D25EC2">
        <w:t>хозяйственные</w:t>
      </w:r>
      <w:r w:rsidRPr="00D25EC2">
        <w:t xml:space="preserve">), </w:t>
      </w:r>
      <w:r w:rsidR="004C5E9F" w:rsidRPr="00D25EC2">
        <w:t>представляющие</w:t>
      </w:r>
      <w:r w:rsidRPr="00D25EC2">
        <w:t xml:space="preserve"> </w:t>
      </w:r>
      <w:r w:rsidR="004C5E9F" w:rsidRPr="00D25EC2">
        <w:t>собой</w:t>
      </w:r>
      <w:r w:rsidRPr="00D25EC2">
        <w:t xml:space="preserve"> </w:t>
      </w:r>
      <w:r w:rsidR="004C5E9F" w:rsidRPr="00D25EC2">
        <w:t>единое</w:t>
      </w:r>
      <w:r w:rsidRPr="00D25EC2">
        <w:t xml:space="preserve"> </w:t>
      </w:r>
      <w:r w:rsidR="004C5E9F" w:rsidRPr="00D25EC2">
        <w:t>целое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предназначенные</w:t>
      </w:r>
      <w:r w:rsidRPr="00D25EC2">
        <w:t xml:space="preserve"> </w:t>
      </w:r>
      <w:r w:rsidR="004C5E9F" w:rsidRPr="00D25EC2">
        <w:t>для</w:t>
      </w:r>
      <w:r w:rsidRPr="00D25EC2">
        <w:t xml:space="preserve"> </w:t>
      </w:r>
      <w:r w:rsidR="004C5E9F" w:rsidRPr="00D25EC2">
        <w:t>выполнения</w:t>
      </w:r>
      <w:r w:rsidRPr="00D25EC2">
        <w:t xml:space="preserve"> </w:t>
      </w:r>
      <w:r w:rsidR="004C5E9F" w:rsidRPr="00D25EC2">
        <w:t>определенных</w:t>
      </w:r>
      <w:r w:rsidRPr="00D25EC2">
        <w:t xml:space="preserve"> </w:t>
      </w:r>
      <w:r w:rsidR="004C5E9F" w:rsidRPr="00D25EC2">
        <w:t>функций,</w:t>
      </w:r>
      <w:r w:rsidRPr="00D25EC2">
        <w:t xml:space="preserve"> </w:t>
      </w:r>
      <w:r w:rsidR="004C5E9F" w:rsidRPr="00D25EC2">
        <w:t>прочие</w:t>
      </w:r>
      <w:r w:rsidRPr="00D25EC2">
        <w:t xml:space="preserve"> </w:t>
      </w:r>
      <w:r w:rsidR="004C5E9F" w:rsidRPr="00D25EC2">
        <w:t>объекты,</w:t>
      </w:r>
      <w:r w:rsidRPr="00D25EC2">
        <w:t xml:space="preserve"> </w:t>
      </w:r>
      <w:r w:rsidR="004C5E9F" w:rsidRPr="00D25EC2">
        <w:t>учет</w:t>
      </w:r>
      <w:r w:rsidRPr="00D25EC2">
        <w:t xml:space="preserve"> </w:t>
      </w:r>
      <w:r w:rsidR="004C5E9F" w:rsidRPr="00D25EC2">
        <w:t>которых</w:t>
      </w:r>
      <w:r w:rsidRPr="00D25EC2">
        <w:t xml:space="preserve"> </w:t>
      </w:r>
      <w:r w:rsidR="004C5E9F" w:rsidRPr="00D25EC2">
        <w:t>установлен</w:t>
      </w:r>
      <w:r w:rsidRPr="00D25EC2">
        <w:t xml:space="preserve"> </w:t>
      </w:r>
      <w:r w:rsidR="004C5E9F" w:rsidRPr="00D25EC2">
        <w:t>действующим</w:t>
      </w:r>
      <w:r w:rsidRPr="00D25EC2">
        <w:t xml:space="preserve"> </w:t>
      </w:r>
      <w:r w:rsidR="004C5E9F" w:rsidRPr="00D25EC2">
        <w:t>законодательством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1.5 </w:t>
      </w:r>
      <w:r w:rsidR="004C5E9F" w:rsidRPr="00D25EC2">
        <w:t>Техническая</w:t>
      </w:r>
      <w:r w:rsidRPr="00D25EC2">
        <w:t xml:space="preserve"> </w:t>
      </w:r>
      <w:r w:rsidR="004C5E9F" w:rsidRPr="00D25EC2">
        <w:t>инвентаризация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заключается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проверке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определении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конкретную</w:t>
      </w:r>
      <w:r w:rsidRPr="00D25EC2">
        <w:t xml:space="preserve"> </w:t>
      </w:r>
      <w:r w:rsidR="004C5E9F" w:rsidRPr="00D25EC2">
        <w:t>дату</w:t>
      </w:r>
      <w:r w:rsidRPr="00D25EC2">
        <w:t xml:space="preserve"> </w:t>
      </w:r>
      <w:r w:rsidR="004C5E9F" w:rsidRPr="00D25EC2">
        <w:t>наличия,</w:t>
      </w:r>
      <w:r w:rsidRPr="00D25EC2">
        <w:t xml:space="preserve"> </w:t>
      </w:r>
      <w:r w:rsidR="004C5E9F" w:rsidRPr="00D25EC2">
        <w:t>местоположения,</w:t>
      </w:r>
      <w:r w:rsidRPr="00D25EC2">
        <w:t xml:space="preserve"> </w:t>
      </w:r>
      <w:r w:rsidR="004C5E9F" w:rsidRPr="00D25EC2">
        <w:t>назначения,</w:t>
      </w:r>
      <w:r w:rsidRPr="00D25EC2">
        <w:t xml:space="preserve"> </w:t>
      </w:r>
      <w:r w:rsidR="004C5E9F" w:rsidRPr="00D25EC2">
        <w:t>фактического</w:t>
      </w:r>
      <w:r w:rsidRPr="00D25EC2">
        <w:t xml:space="preserve"> </w:t>
      </w:r>
      <w:r w:rsidR="004C5E9F" w:rsidRPr="00D25EC2">
        <w:t>использования,</w:t>
      </w:r>
      <w:r w:rsidRPr="00D25EC2">
        <w:t xml:space="preserve"> </w:t>
      </w:r>
      <w:r w:rsidR="004C5E9F" w:rsidRPr="00D25EC2">
        <w:t>состава,</w:t>
      </w:r>
      <w:r w:rsidRPr="00D25EC2">
        <w:t xml:space="preserve"> </w:t>
      </w:r>
      <w:r w:rsidR="004C5E9F" w:rsidRPr="00D25EC2">
        <w:t>состояния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стоимости</w:t>
      </w:r>
      <w:r w:rsidRPr="00D25EC2">
        <w:t xml:space="preserve"> </w:t>
      </w:r>
      <w:r w:rsidR="004C5E9F" w:rsidRPr="00D25EC2">
        <w:t>объекта</w:t>
      </w:r>
      <w:r w:rsidRPr="00D25EC2">
        <w:t>.</w:t>
      </w:r>
    </w:p>
    <w:p w:rsidR="00D25EC2" w:rsidRDefault="004C5E9F" w:rsidP="00D25EC2">
      <w:pPr>
        <w:tabs>
          <w:tab w:val="left" w:pos="726"/>
        </w:tabs>
      </w:pPr>
      <w:r w:rsidRPr="00D25EC2">
        <w:t>1</w:t>
      </w:r>
      <w:r w:rsidR="00D25EC2">
        <w:t>.6</w:t>
      </w:r>
      <w:r w:rsidR="00D25EC2" w:rsidRPr="00D25EC2">
        <w:t xml:space="preserve">. </w:t>
      </w:r>
      <w:r w:rsidRPr="00D25EC2">
        <w:t>Государственный</w:t>
      </w:r>
      <w:r w:rsidR="00D25EC2" w:rsidRPr="00D25EC2">
        <w:t xml:space="preserve"> </w:t>
      </w:r>
      <w:r w:rsidRPr="00D25EC2">
        <w:t>технический</w:t>
      </w:r>
      <w:r w:rsidR="00D25EC2" w:rsidRPr="00D25EC2">
        <w:t xml:space="preserve"> </w:t>
      </w:r>
      <w:r w:rsidRPr="00D25EC2">
        <w:t>учет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заключается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проведении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определении</w:t>
      </w:r>
      <w:r w:rsidR="00D25EC2" w:rsidRPr="00D25EC2">
        <w:t xml:space="preserve"> </w:t>
      </w:r>
      <w:r w:rsidRPr="00D25EC2">
        <w:t>принадлежности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.</w:t>
      </w:r>
    </w:p>
    <w:p w:rsidR="00D25EC2" w:rsidRDefault="00D25EC2" w:rsidP="00D25EC2">
      <w:pPr>
        <w:tabs>
          <w:tab w:val="left" w:pos="726"/>
        </w:tabs>
        <w:rPr>
          <w:b/>
          <w:bCs/>
        </w:rPr>
      </w:pPr>
    </w:p>
    <w:p w:rsidR="00D25EC2" w:rsidRPr="00D25EC2" w:rsidRDefault="003C52FB" w:rsidP="00D25EC2">
      <w:pPr>
        <w:pStyle w:val="1"/>
      </w:pPr>
      <w:bookmarkStart w:id="12" w:name="_Toc284414021"/>
      <w:r w:rsidRPr="00D25EC2">
        <w:t>1</w:t>
      </w:r>
      <w:r w:rsidR="00D25EC2">
        <w:t>.2.2</w:t>
      </w:r>
      <w:r w:rsidR="00D25EC2" w:rsidRPr="00D25EC2">
        <w:t xml:space="preserve"> </w:t>
      </w:r>
      <w:r w:rsidR="004C5E9F" w:rsidRPr="00D25EC2">
        <w:t>Порядок</w:t>
      </w:r>
      <w:r w:rsidR="00D25EC2" w:rsidRPr="00D25EC2">
        <w:t xml:space="preserve"> </w:t>
      </w:r>
      <w:r w:rsidR="004C5E9F" w:rsidRPr="00D25EC2">
        <w:t>проведения</w:t>
      </w:r>
      <w:r w:rsidR="00D25EC2" w:rsidRPr="00D25EC2">
        <w:t xml:space="preserve"> </w:t>
      </w:r>
      <w:r w:rsidR="004C5E9F" w:rsidRPr="00D25EC2">
        <w:t>государственного</w:t>
      </w:r>
      <w:r w:rsidR="00D25EC2" w:rsidRPr="00D25EC2">
        <w:t xml:space="preserve"> </w:t>
      </w:r>
      <w:r w:rsidR="004C5E9F" w:rsidRPr="00D25EC2">
        <w:t>технического</w:t>
      </w:r>
      <w:r w:rsidR="00D25EC2">
        <w:t xml:space="preserve"> </w:t>
      </w:r>
      <w:r w:rsidR="004C5E9F" w:rsidRPr="00D25EC2">
        <w:t>учета</w:t>
      </w:r>
      <w:r w:rsidR="00D25EC2" w:rsidRPr="00D25EC2">
        <w:t xml:space="preserve"> </w:t>
      </w:r>
      <w:r w:rsidR="004C5E9F" w:rsidRPr="00D25EC2">
        <w:t>и</w:t>
      </w:r>
      <w:r w:rsidR="00D25EC2" w:rsidRPr="00D25EC2">
        <w:t xml:space="preserve"> </w:t>
      </w:r>
      <w:r w:rsidR="004C5E9F" w:rsidRPr="00D25EC2">
        <w:t>технической</w:t>
      </w:r>
      <w:r w:rsidR="00D25EC2" w:rsidRPr="00D25EC2">
        <w:t xml:space="preserve"> </w:t>
      </w:r>
      <w:r w:rsidR="004C5E9F" w:rsidRPr="00D25EC2">
        <w:t>инвентаризации</w:t>
      </w:r>
      <w:r w:rsidR="00D25EC2" w:rsidRPr="00D25EC2">
        <w:t xml:space="preserve"> </w:t>
      </w:r>
      <w:r w:rsidR="004C5E9F" w:rsidRPr="00D25EC2">
        <w:t>объектов</w:t>
      </w:r>
      <w:r w:rsidR="00D25EC2" w:rsidRPr="00D25EC2">
        <w:t xml:space="preserve"> </w:t>
      </w:r>
      <w:r w:rsidR="004C5E9F" w:rsidRPr="00D25EC2">
        <w:t>недвижимости</w:t>
      </w:r>
      <w:bookmarkEnd w:id="12"/>
    </w:p>
    <w:p w:rsidR="00D25EC2" w:rsidRPr="00D25EC2" w:rsidRDefault="00D25EC2" w:rsidP="00D25EC2">
      <w:pPr>
        <w:tabs>
          <w:tab w:val="left" w:pos="726"/>
        </w:tabs>
      </w:pPr>
      <w:r>
        <w:t xml:space="preserve">2.1 </w:t>
      </w:r>
      <w:r w:rsidR="004C5E9F" w:rsidRPr="00D25EC2">
        <w:t>Государственный</w:t>
      </w:r>
      <w:r w:rsidRPr="00D25EC2">
        <w:t xml:space="preserve"> </w:t>
      </w:r>
      <w:r w:rsidR="004C5E9F" w:rsidRPr="00D25EC2">
        <w:t>технический</w:t>
      </w:r>
      <w:r w:rsidRPr="00D25EC2">
        <w:t xml:space="preserve"> </w:t>
      </w:r>
      <w:r w:rsidR="004C5E9F" w:rsidRPr="00D25EC2">
        <w:t>учет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техническая</w:t>
      </w:r>
      <w:r w:rsidRPr="00D25EC2">
        <w:t xml:space="preserve"> </w:t>
      </w:r>
      <w:r w:rsidR="004C5E9F" w:rsidRPr="00D25EC2">
        <w:t>инвентаризация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осуществляется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единой</w:t>
      </w:r>
      <w:r w:rsidRPr="00D25EC2">
        <w:t xml:space="preserve"> </w:t>
      </w:r>
      <w:r w:rsidR="004C5E9F" w:rsidRPr="00D25EC2">
        <w:t>для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системе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представляет</w:t>
      </w:r>
      <w:r w:rsidRPr="00D25EC2">
        <w:t xml:space="preserve"> </w:t>
      </w:r>
      <w:r w:rsidR="004C5E9F" w:rsidRPr="00D25EC2">
        <w:t>собой</w:t>
      </w:r>
      <w:r w:rsidRPr="00D25EC2">
        <w:t xml:space="preserve"> </w:t>
      </w:r>
      <w:r w:rsidR="004C5E9F" w:rsidRPr="00D25EC2">
        <w:t>неразрывно</w:t>
      </w:r>
      <w:r w:rsidRPr="00D25EC2">
        <w:t xml:space="preserve"> </w:t>
      </w:r>
      <w:r w:rsidR="004C5E9F" w:rsidRPr="00D25EC2">
        <w:t>связанную</w:t>
      </w:r>
      <w:r w:rsidRPr="00D25EC2">
        <w:t xml:space="preserve"> </w:t>
      </w:r>
      <w:r w:rsidR="004C5E9F" w:rsidRPr="00D25EC2">
        <w:t>последовательность</w:t>
      </w:r>
      <w:r w:rsidRPr="00D25EC2">
        <w:t xml:space="preserve"> </w:t>
      </w:r>
      <w:r w:rsidR="004C5E9F" w:rsidRPr="00D25EC2">
        <w:t>действий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сбору,</w:t>
      </w:r>
      <w:r w:rsidRPr="00D25EC2">
        <w:t xml:space="preserve"> </w:t>
      </w:r>
      <w:r w:rsidR="004C5E9F" w:rsidRPr="00D25EC2">
        <w:t>документированию,</w:t>
      </w:r>
      <w:r w:rsidRPr="00D25EC2">
        <w:t xml:space="preserve"> </w:t>
      </w:r>
      <w:r w:rsidR="004C5E9F" w:rsidRPr="00D25EC2">
        <w:t>накоплению,</w:t>
      </w:r>
      <w:r w:rsidRPr="00D25EC2">
        <w:t xml:space="preserve"> </w:t>
      </w:r>
      <w:r w:rsidR="004C5E9F" w:rsidRPr="00D25EC2">
        <w:t>обработке,</w:t>
      </w:r>
      <w:r w:rsidRPr="00D25EC2">
        <w:t xml:space="preserve"> </w:t>
      </w:r>
      <w:r w:rsidR="004C5E9F" w:rsidRPr="00D25EC2">
        <w:t>учету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хранению</w:t>
      </w:r>
      <w:r w:rsidRPr="00D25EC2">
        <w:t xml:space="preserve"> </w:t>
      </w:r>
      <w:r w:rsidR="004C5E9F" w:rsidRPr="00D25EC2">
        <w:t>сведений</w:t>
      </w:r>
      <w:r w:rsidRPr="00D25EC2">
        <w:t xml:space="preserve"> </w:t>
      </w:r>
      <w:r w:rsidR="004C5E9F" w:rsidRPr="00D25EC2">
        <w:t>об</w:t>
      </w:r>
      <w:r w:rsidRPr="00D25EC2">
        <w:t xml:space="preserve"> </w:t>
      </w:r>
      <w:r w:rsidR="004C5E9F" w:rsidRPr="00D25EC2">
        <w:t>объектах</w:t>
      </w:r>
      <w:r w:rsidRPr="00D25EC2">
        <w:t xml:space="preserve"> </w:t>
      </w:r>
      <w:r w:rsidR="004C5E9F" w:rsidRPr="00D25EC2">
        <w:t>недвижимости</w:t>
      </w:r>
      <w:r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Порядок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устанавливается</w:t>
      </w:r>
      <w:r w:rsidR="00D25EC2" w:rsidRPr="00D25EC2">
        <w:t xml:space="preserve"> </w:t>
      </w:r>
      <w:r w:rsidRPr="00D25EC2">
        <w:t>Государственным</w:t>
      </w:r>
      <w:r w:rsidR="00D25EC2" w:rsidRPr="00D25EC2">
        <w:t xml:space="preserve"> </w:t>
      </w:r>
      <w:r w:rsidRPr="00D25EC2">
        <w:t>комитетом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строительству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жилищно</w:t>
      </w:r>
      <w:r w:rsidR="00DD3E39">
        <w:t>-</w:t>
      </w:r>
      <w:r w:rsidRPr="00D25EC2">
        <w:t>коммунальному</w:t>
      </w:r>
      <w:r w:rsidR="00D25EC2" w:rsidRPr="00D25EC2">
        <w:t xml:space="preserve"> </w:t>
      </w:r>
      <w:r w:rsidRPr="00D25EC2">
        <w:t>комплексу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2.2 </w:t>
      </w:r>
      <w:r w:rsidR="004C5E9F" w:rsidRPr="00D25EC2">
        <w:t>Государственный</w:t>
      </w:r>
      <w:r w:rsidRPr="00D25EC2">
        <w:t xml:space="preserve"> </w:t>
      </w:r>
      <w:r w:rsidR="004C5E9F" w:rsidRPr="00D25EC2">
        <w:t>технический</w:t>
      </w:r>
      <w:r w:rsidRPr="00D25EC2">
        <w:t xml:space="preserve"> </w:t>
      </w:r>
      <w:r w:rsidR="004C5E9F" w:rsidRPr="00D25EC2">
        <w:t>учет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техническая</w:t>
      </w:r>
      <w:r w:rsidRPr="00D25EC2">
        <w:t xml:space="preserve"> </w:t>
      </w:r>
      <w:r w:rsidR="004C5E9F" w:rsidRPr="00D25EC2">
        <w:t>инвентаризация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территории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осуществляется</w:t>
      </w:r>
      <w:r w:rsidRPr="00D25EC2">
        <w:t xml:space="preserve"> </w:t>
      </w:r>
      <w:r w:rsidR="004C5E9F" w:rsidRPr="00D25EC2">
        <w:t>только</w:t>
      </w:r>
      <w:r w:rsidRPr="00D25EC2">
        <w:t xml:space="preserve"> </w:t>
      </w:r>
      <w:r w:rsidR="004C5E9F" w:rsidRPr="00D25EC2">
        <w:t>уполномоченными</w:t>
      </w:r>
      <w:r w:rsidRPr="00D25EC2">
        <w:t xml:space="preserve"> </w:t>
      </w:r>
      <w:r w:rsidR="004C5E9F" w:rsidRPr="00D25EC2">
        <w:t>Государственным</w:t>
      </w:r>
      <w:r w:rsidRPr="00D25EC2">
        <w:t xml:space="preserve"> </w:t>
      </w:r>
      <w:r w:rsidR="004C5E9F" w:rsidRPr="00D25EC2">
        <w:t>комитетом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строительству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жилищно</w:t>
      </w:r>
      <w:r w:rsidRPr="00D25EC2">
        <w:t>-</w:t>
      </w:r>
      <w:r w:rsidR="004C5E9F" w:rsidRPr="00D25EC2">
        <w:t>коммунальному</w:t>
      </w:r>
      <w:r w:rsidRPr="00D25EC2">
        <w:t xml:space="preserve"> </w:t>
      </w:r>
      <w:r w:rsidR="004C5E9F" w:rsidRPr="00D25EC2">
        <w:t>комплексу</w:t>
      </w:r>
      <w:r w:rsidRPr="00D25EC2">
        <w:t xml:space="preserve"> </w:t>
      </w:r>
      <w:r w:rsidR="004C5E9F" w:rsidRPr="00D25EC2">
        <w:t>организациями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>
        <w:t xml:space="preserve"> (</w:t>
      </w:r>
      <w:r w:rsidR="004C5E9F" w:rsidRPr="00D25EC2">
        <w:t>БТИ</w:t>
      </w:r>
      <w:r w:rsidRPr="00D25EC2">
        <w:t xml:space="preserve">), </w:t>
      </w:r>
      <w:r w:rsidR="004C5E9F" w:rsidRPr="00D25EC2">
        <w:t>а</w:t>
      </w:r>
      <w:r w:rsidRPr="00D25EC2">
        <w:t xml:space="preserve"> </w:t>
      </w:r>
      <w:r w:rsidR="004C5E9F" w:rsidRPr="00D25EC2">
        <w:t>также</w:t>
      </w:r>
      <w:r w:rsidRPr="00D25EC2">
        <w:t xml:space="preserve"> </w:t>
      </w:r>
      <w:r w:rsidR="004C5E9F" w:rsidRPr="00D25EC2">
        <w:t>БТИ,</w:t>
      </w:r>
      <w:r w:rsidRPr="00D25EC2">
        <w:t xml:space="preserve"> </w:t>
      </w:r>
      <w:r w:rsidR="004C5E9F" w:rsidRPr="00D25EC2">
        <w:t>которым</w:t>
      </w:r>
      <w:r w:rsidRPr="00D25EC2">
        <w:t xml:space="preserve"> </w:t>
      </w:r>
      <w:r w:rsidR="004C5E9F" w:rsidRPr="00D25EC2">
        <w:t>уполномоченными</w:t>
      </w:r>
      <w:r w:rsidRPr="00D25EC2">
        <w:t xml:space="preserve"> </w:t>
      </w:r>
      <w:r w:rsidR="004C5E9F" w:rsidRPr="00D25EC2">
        <w:t>органами</w:t>
      </w:r>
      <w:r w:rsidRPr="00D25EC2">
        <w:t xml:space="preserve"> </w:t>
      </w:r>
      <w:r w:rsidR="004C5E9F" w:rsidRPr="00D25EC2">
        <w:t>делегированы</w:t>
      </w:r>
      <w:r w:rsidRPr="00D25EC2">
        <w:t xml:space="preserve"> </w:t>
      </w:r>
      <w:r w:rsidR="004C5E9F" w:rsidRPr="00D25EC2">
        <w:t>права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осуществлению</w:t>
      </w:r>
      <w:r w:rsidRPr="00D25EC2">
        <w:t xml:space="preserve"> </w:t>
      </w:r>
      <w:r w:rsidR="004C5E9F" w:rsidRPr="00D25EC2">
        <w:t>государственного</w:t>
      </w:r>
      <w:r w:rsidRPr="00D25EC2">
        <w:t xml:space="preserve"> </w:t>
      </w:r>
      <w:r w:rsidR="004C5E9F" w:rsidRPr="00D25EC2">
        <w:t>технического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2.3 </w:t>
      </w:r>
      <w:r w:rsidR="004C5E9F" w:rsidRPr="00D25EC2">
        <w:t>Технический</w:t>
      </w:r>
      <w:r w:rsidRPr="00D25EC2">
        <w:t xml:space="preserve"> </w:t>
      </w:r>
      <w:r w:rsidR="004C5E9F" w:rsidRPr="00D25EC2">
        <w:t>учет</w:t>
      </w:r>
      <w:r w:rsidRPr="00D25EC2">
        <w:t xml:space="preserve"> </w:t>
      </w:r>
      <w:r w:rsidR="004C5E9F" w:rsidRPr="00D25EC2">
        <w:t>осуществляется</w:t>
      </w:r>
      <w:r w:rsidRPr="00D25EC2">
        <w:t xml:space="preserve"> </w:t>
      </w:r>
      <w:r w:rsidR="004C5E9F" w:rsidRPr="00D25EC2">
        <w:t>путем</w:t>
      </w:r>
      <w:r w:rsidRPr="00D25EC2">
        <w:t xml:space="preserve"> </w:t>
      </w:r>
      <w:r w:rsidR="004C5E9F" w:rsidRPr="00D25EC2">
        <w:t>проведения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недвижимости,</w:t>
      </w:r>
      <w:r w:rsidRPr="00D25EC2">
        <w:t xml:space="preserve"> </w:t>
      </w:r>
      <w:r w:rsidR="004C5E9F" w:rsidRPr="00D25EC2">
        <w:t>присвоения</w:t>
      </w:r>
      <w:r w:rsidRPr="00D25EC2">
        <w:t xml:space="preserve"> </w:t>
      </w:r>
      <w:r w:rsidR="004C5E9F" w:rsidRPr="00D25EC2">
        <w:t>инвентарного,</w:t>
      </w:r>
      <w:r w:rsidRPr="00D25EC2">
        <w:t xml:space="preserve"> </w:t>
      </w:r>
      <w:r w:rsidR="004C5E9F" w:rsidRPr="00D25EC2">
        <w:t>реестрового,</w:t>
      </w:r>
      <w:r w:rsidRPr="00D25EC2">
        <w:t xml:space="preserve"> </w:t>
      </w:r>
      <w:r w:rsidR="004C5E9F" w:rsidRPr="00D25EC2">
        <w:t>кадастрового</w:t>
      </w:r>
      <w:r w:rsidRPr="00D25EC2">
        <w:t xml:space="preserve"> </w:t>
      </w:r>
      <w:r w:rsidR="004C5E9F" w:rsidRPr="00D25EC2">
        <w:t>номеров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внесения</w:t>
      </w:r>
      <w:r w:rsidRPr="00D25EC2">
        <w:t xml:space="preserve"> </w:t>
      </w:r>
      <w:r w:rsidR="004C5E9F" w:rsidRPr="00D25EC2">
        <w:t>сведений</w:t>
      </w:r>
      <w:r w:rsidRPr="00D25EC2">
        <w:t xml:space="preserve"> </w:t>
      </w:r>
      <w:r w:rsidR="004C5E9F" w:rsidRPr="00D25EC2">
        <w:t>об</w:t>
      </w:r>
      <w:r w:rsidRPr="00D25EC2">
        <w:t xml:space="preserve"> </w:t>
      </w:r>
      <w:r w:rsidR="004C5E9F" w:rsidRPr="00D25EC2">
        <w:t>объекте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определенную</w:t>
      </w:r>
      <w:r w:rsidRPr="00D25EC2">
        <w:t xml:space="preserve"> </w:t>
      </w:r>
      <w:r w:rsidR="004C5E9F" w:rsidRPr="00D25EC2">
        <w:t>дату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Реестр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2.4 </w:t>
      </w:r>
      <w:r w:rsidR="004C5E9F" w:rsidRPr="00D25EC2">
        <w:t>Результатом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является</w:t>
      </w:r>
      <w:r w:rsidRPr="00D25EC2">
        <w:t xml:space="preserve"> </w:t>
      </w:r>
      <w:r w:rsidR="004C5E9F" w:rsidRPr="00D25EC2">
        <w:t>составленный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каждый</w:t>
      </w:r>
      <w:r w:rsidRPr="00D25EC2">
        <w:t xml:space="preserve"> </w:t>
      </w:r>
      <w:r w:rsidR="004C5E9F" w:rsidRPr="00D25EC2">
        <w:t>объект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технический</w:t>
      </w:r>
      <w:r w:rsidRPr="00D25EC2">
        <w:t xml:space="preserve"> </w:t>
      </w:r>
      <w:r w:rsidR="004C5E9F" w:rsidRPr="00D25EC2">
        <w:t>паспорт,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котором</w:t>
      </w:r>
      <w:r w:rsidRPr="00D25EC2">
        <w:t xml:space="preserve"> </w:t>
      </w:r>
      <w:r w:rsidR="004C5E9F" w:rsidRPr="00D25EC2">
        <w:t>фиксируется</w:t>
      </w:r>
      <w:r w:rsidRPr="00D25EC2">
        <w:t xml:space="preserve"> </w:t>
      </w:r>
      <w:r w:rsidR="004C5E9F" w:rsidRPr="00D25EC2">
        <w:t>наличие</w:t>
      </w:r>
      <w:r w:rsidRPr="00D25EC2">
        <w:t xml:space="preserve"> </w:t>
      </w:r>
      <w:r w:rsidR="004C5E9F" w:rsidRPr="00D25EC2">
        <w:t>объекта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натуре,</w:t>
      </w:r>
      <w:r w:rsidRPr="00D25EC2">
        <w:t xml:space="preserve"> </w:t>
      </w:r>
      <w:r w:rsidR="004C5E9F" w:rsidRPr="00D25EC2">
        <w:t>фактическое</w:t>
      </w:r>
      <w:r w:rsidRPr="00D25EC2">
        <w:t xml:space="preserve"> </w:t>
      </w:r>
      <w:r w:rsidR="004C5E9F" w:rsidRPr="00D25EC2">
        <w:t>его</w:t>
      </w:r>
      <w:r w:rsidRPr="00D25EC2">
        <w:t xml:space="preserve"> </w:t>
      </w:r>
      <w:r w:rsidR="004C5E9F" w:rsidRPr="00D25EC2">
        <w:t>местоположение</w:t>
      </w:r>
      <w:r>
        <w:t xml:space="preserve"> (</w:t>
      </w:r>
      <w:r w:rsidR="004C5E9F" w:rsidRPr="00D25EC2">
        <w:t>адрес</w:t>
      </w:r>
      <w:r w:rsidRPr="00D25EC2">
        <w:t xml:space="preserve">), </w:t>
      </w:r>
      <w:r w:rsidR="004C5E9F" w:rsidRPr="00D25EC2">
        <w:t>собственник</w:t>
      </w:r>
      <w:r>
        <w:t xml:space="preserve"> (</w:t>
      </w:r>
      <w:r w:rsidR="004C5E9F" w:rsidRPr="00D25EC2">
        <w:t>владелец</w:t>
      </w:r>
      <w:r w:rsidRPr="00D25EC2">
        <w:t xml:space="preserve">), </w:t>
      </w:r>
      <w:r w:rsidR="004C5E9F" w:rsidRPr="00D25EC2">
        <w:t>границы,</w:t>
      </w:r>
      <w:r w:rsidRPr="00D25EC2">
        <w:t xml:space="preserve"> </w:t>
      </w:r>
      <w:r w:rsidR="004C5E9F" w:rsidRPr="00D25EC2">
        <w:t>состав,</w:t>
      </w:r>
      <w:r w:rsidRPr="00D25EC2">
        <w:t xml:space="preserve"> </w:t>
      </w:r>
      <w:r w:rsidR="004C5E9F" w:rsidRPr="00D25EC2">
        <w:t>назначение,</w:t>
      </w:r>
      <w:r w:rsidRPr="00D25EC2">
        <w:t xml:space="preserve"> </w:t>
      </w:r>
      <w:r w:rsidR="004C5E9F" w:rsidRPr="00D25EC2">
        <w:t>использование,</w:t>
      </w:r>
      <w:r w:rsidRPr="00D25EC2">
        <w:t xml:space="preserve"> </w:t>
      </w:r>
      <w:r w:rsidR="004C5E9F" w:rsidRPr="00D25EC2">
        <w:t>технические</w:t>
      </w:r>
      <w:r w:rsidRPr="00D25EC2">
        <w:t xml:space="preserve"> </w:t>
      </w:r>
      <w:r w:rsidR="004C5E9F" w:rsidRPr="00D25EC2">
        <w:t>характеристики,</w:t>
      </w:r>
      <w:r w:rsidRPr="00D25EC2">
        <w:t xml:space="preserve"> </w:t>
      </w:r>
      <w:r w:rsidR="004C5E9F" w:rsidRPr="00D25EC2">
        <w:t>стоимость,</w:t>
      </w:r>
      <w:r w:rsidRPr="00D25EC2">
        <w:t xml:space="preserve"> </w:t>
      </w:r>
      <w:r w:rsidR="004C5E9F" w:rsidRPr="00D25EC2">
        <w:t>состояние,</w:t>
      </w:r>
      <w:r w:rsidRPr="00D25EC2">
        <w:t xml:space="preserve"> </w:t>
      </w:r>
      <w:r w:rsidR="004C5E9F" w:rsidRPr="00D25EC2">
        <w:t>инвентарный,</w:t>
      </w:r>
      <w:r w:rsidRPr="00D25EC2">
        <w:t xml:space="preserve"> </w:t>
      </w:r>
      <w:r w:rsidR="004C5E9F" w:rsidRPr="00D25EC2">
        <w:t>реестровый,</w:t>
      </w:r>
      <w:r w:rsidRPr="00D25EC2">
        <w:t xml:space="preserve"> </w:t>
      </w:r>
      <w:r w:rsidR="004C5E9F" w:rsidRPr="00D25EC2">
        <w:t>кадастровый</w:t>
      </w:r>
      <w:r w:rsidRPr="00D25EC2">
        <w:t xml:space="preserve"> </w:t>
      </w:r>
      <w:r w:rsidR="004C5E9F" w:rsidRPr="00D25EC2">
        <w:t>номера,</w:t>
      </w:r>
      <w:r w:rsidRPr="00D25EC2">
        <w:t xml:space="preserve"> </w:t>
      </w:r>
      <w:r w:rsidR="004C5E9F" w:rsidRPr="00D25EC2">
        <w:t>а</w:t>
      </w:r>
      <w:r w:rsidRPr="00D25EC2">
        <w:t xml:space="preserve"> </w:t>
      </w:r>
      <w:r w:rsidR="004C5E9F" w:rsidRPr="00D25EC2">
        <w:t>также</w:t>
      </w:r>
      <w:r w:rsidRPr="00D25EC2">
        <w:t xml:space="preserve"> </w:t>
      </w:r>
      <w:r w:rsidR="004C5E9F" w:rsidRPr="00D25EC2">
        <w:t>отметка</w:t>
      </w:r>
      <w:r w:rsidRPr="00D25EC2">
        <w:t xml:space="preserve"> </w:t>
      </w:r>
      <w:r w:rsidR="004C5E9F" w:rsidRPr="00D25EC2">
        <w:t>о</w:t>
      </w:r>
      <w:r w:rsidRPr="00D25EC2">
        <w:t xml:space="preserve"> </w:t>
      </w:r>
      <w:r w:rsidR="004C5E9F" w:rsidRPr="00D25EC2">
        <w:t>внесении</w:t>
      </w:r>
      <w:r w:rsidRPr="00D25EC2">
        <w:t xml:space="preserve"> </w:t>
      </w:r>
      <w:r w:rsidR="004C5E9F" w:rsidRPr="00D25EC2">
        <w:t>сведений</w:t>
      </w:r>
      <w:r w:rsidRPr="00D25EC2">
        <w:t xml:space="preserve"> </w:t>
      </w:r>
      <w:r w:rsidR="004C5E9F" w:rsidRPr="00D25EC2">
        <w:t>о</w:t>
      </w:r>
      <w:r w:rsidRPr="00D25EC2">
        <w:t xml:space="preserve"> </w:t>
      </w:r>
      <w:r w:rsidR="004C5E9F" w:rsidRPr="00D25EC2">
        <w:t>данном</w:t>
      </w:r>
      <w:r w:rsidRPr="00D25EC2">
        <w:t xml:space="preserve"> </w:t>
      </w:r>
      <w:r w:rsidR="004C5E9F" w:rsidRPr="00D25EC2">
        <w:t>объекте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Реестр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2.5 </w:t>
      </w:r>
      <w:r w:rsidR="004C5E9F" w:rsidRPr="00D25EC2">
        <w:t>Порядок</w:t>
      </w:r>
      <w:r w:rsidRPr="00D25EC2">
        <w:t xml:space="preserve"> </w:t>
      </w:r>
      <w:r w:rsidR="004C5E9F" w:rsidRPr="00D25EC2">
        <w:t>проведения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инвентаризации,</w:t>
      </w:r>
      <w:r w:rsidRPr="00D25EC2">
        <w:t xml:space="preserve"> </w:t>
      </w:r>
      <w:r w:rsidR="004C5E9F" w:rsidRPr="00D25EC2">
        <w:t>форма</w:t>
      </w:r>
      <w:r w:rsidRPr="00D25EC2">
        <w:t xml:space="preserve"> </w:t>
      </w:r>
      <w:r w:rsidR="004C5E9F" w:rsidRPr="00D25EC2">
        <w:t>технического</w:t>
      </w:r>
      <w:r w:rsidRPr="00D25EC2">
        <w:t xml:space="preserve"> </w:t>
      </w:r>
      <w:r w:rsidR="004C5E9F" w:rsidRPr="00D25EC2">
        <w:t>паспорта,</w:t>
      </w:r>
      <w:r w:rsidRPr="00D25EC2">
        <w:t xml:space="preserve"> </w:t>
      </w:r>
      <w:r w:rsidR="004C5E9F" w:rsidRPr="00D25EC2">
        <w:t>а</w:t>
      </w:r>
      <w:r w:rsidRPr="00D25EC2">
        <w:t xml:space="preserve"> </w:t>
      </w:r>
      <w:r w:rsidR="004C5E9F" w:rsidRPr="00D25EC2">
        <w:t>также</w:t>
      </w:r>
      <w:r w:rsidRPr="00D25EC2">
        <w:t xml:space="preserve"> </w:t>
      </w:r>
      <w:r w:rsidR="004C5E9F" w:rsidRPr="00D25EC2">
        <w:t>порядок</w:t>
      </w:r>
      <w:r w:rsidRPr="00D25EC2">
        <w:t xml:space="preserve"> </w:t>
      </w:r>
      <w:r w:rsidR="004C5E9F" w:rsidRPr="00D25EC2">
        <w:t>ведения</w:t>
      </w:r>
      <w:r w:rsidRPr="00D25EC2">
        <w:t xml:space="preserve"> </w:t>
      </w:r>
      <w:r w:rsidR="004C5E9F" w:rsidRPr="00D25EC2">
        <w:t>реестра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устанавливается</w:t>
      </w:r>
      <w:r w:rsidRPr="00D25EC2">
        <w:t xml:space="preserve"> </w:t>
      </w:r>
      <w:r w:rsidR="004C5E9F" w:rsidRPr="00D25EC2">
        <w:t>Государственным</w:t>
      </w:r>
      <w:r w:rsidRPr="00D25EC2">
        <w:t xml:space="preserve"> </w:t>
      </w:r>
      <w:r w:rsidR="004C5E9F" w:rsidRPr="00D25EC2">
        <w:t>комитетом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строительству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жилищно</w:t>
      </w:r>
      <w:r w:rsidR="00DD3E39">
        <w:t>-</w:t>
      </w:r>
      <w:r w:rsidR="004C5E9F" w:rsidRPr="00D25EC2">
        <w:t>коммунальному</w:t>
      </w:r>
      <w:r w:rsidRPr="00D25EC2">
        <w:t xml:space="preserve"> </w:t>
      </w:r>
      <w:r w:rsidR="004C5E9F" w:rsidRPr="00D25EC2">
        <w:t>комплексу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2.6 </w:t>
      </w:r>
      <w:r w:rsidR="004C5E9F" w:rsidRPr="00D25EC2">
        <w:t>Техническая</w:t>
      </w:r>
      <w:r w:rsidRPr="00D25EC2">
        <w:t xml:space="preserve"> </w:t>
      </w:r>
      <w:r w:rsidR="004C5E9F" w:rsidRPr="00D25EC2">
        <w:t>инвентаризация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подразделяется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первичную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текущую</w:t>
      </w:r>
      <w:r>
        <w:t xml:space="preserve"> (</w:t>
      </w:r>
      <w:r w:rsidR="004C5E9F" w:rsidRPr="00D25EC2">
        <w:t>плановую</w:t>
      </w:r>
      <w:r w:rsidRPr="00D25EC2">
        <w:t>).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При</w:t>
      </w:r>
      <w:r w:rsidR="00D25EC2" w:rsidRPr="00D25EC2">
        <w:t xml:space="preserve"> </w:t>
      </w:r>
      <w:r w:rsidRPr="00D25EC2">
        <w:t>первичной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объект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="00C360B2" w:rsidRPr="00D25EC2">
        <w:t>с</w:t>
      </w:r>
      <w:r w:rsidRPr="00D25EC2">
        <w:t>оставляется</w:t>
      </w:r>
      <w:r w:rsidR="00D25EC2" w:rsidRPr="00D25EC2">
        <w:t xml:space="preserve"> </w:t>
      </w:r>
      <w:r w:rsidRPr="00D25EC2">
        <w:t>технический</w:t>
      </w:r>
      <w:r w:rsidR="00D25EC2" w:rsidRPr="00D25EC2">
        <w:t xml:space="preserve"> </w:t>
      </w:r>
      <w:r w:rsidRPr="00D25EC2">
        <w:t>паспорт</w:t>
      </w:r>
      <w:r w:rsidR="00D25EC2" w:rsidRPr="00D25EC2">
        <w:t xml:space="preserve"> </w:t>
      </w:r>
      <w:r w:rsidRPr="00D25EC2">
        <w:t>унифицированной</w:t>
      </w:r>
      <w:r w:rsidR="00D25EC2" w:rsidRPr="00D25EC2">
        <w:t xml:space="preserve"> </w:t>
      </w:r>
      <w:r w:rsidRPr="00D25EC2">
        <w:t>формы,</w:t>
      </w:r>
      <w:r w:rsidR="00D25EC2" w:rsidRPr="00D25EC2">
        <w:t xml:space="preserve"> </w:t>
      </w:r>
      <w:r w:rsidRPr="00D25EC2">
        <w:t>графическая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другая</w:t>
      </w:r>
      <w:r w:rsidR="00D25EC2" w:rsidRPr="00D25EC2">
        <w:t xml:space="preserve"> </w:t>
      </w:r>
      <w:r w:rsidRPr="00D25EC2">
        <w:t>стандартизированная</w:t>
      </w:r>
      <w:r w:rsidR="00D25EC2" w:rsidRPr="00D25EC2">
        <w:t xml:space="preserve"> </w:t>
      </w:r>
      <w:r w:rsidRPr="00D25EC2">
        <w:t>учетно</w:t>
      </w:r>
      <w:r w:rsidR="00DD3E39">
        <w:t>-</w:t>
      </w:r>
      <w:r w:rsidRPr="00D25EC2">
        <w:t>техническая</w:t>
      </w:r>
      <w:r w:rsidR="00D25EC2" w:rsidRPr="00D25EC2">
        <w:t xml:space="preserve"> </w:t>
      </w:r>
      <w:r w:rsidRPr="00D25EC2">
        <w:t>документация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установленном</w:t>
      </w:r>
      <w:r w:rsidR="00D25EC2" w:rsidRPr="00D25EC2">
        <w:t xml:space="preserve"> </w:t>
      </w:r>
      <w:r w:rsidRPr="00D25EC2">
        <w:t>порядке,</w:t>
      </w:r>
      <w:r w:rsidR="00D25EC2" w:rsidRPr="00D25EC2">
        <w:t xml:space="preserve"> </w:t>
      </w:r>
      <w:r w:rsidRPr="00D25EC2">
        <w:t>присваиваются</w:t>
      </w:r>
      <w:r w:rsidR="00D25EC2" w:rsidRPr="00D25EC2">
        <w:t xml:space="preserve"> </w:t>
      </w:r>
      <w:r w:rsidRPr="00D25EC2">
        <w:t>инвентарный,</w:t>
      </w:r>
      <w:r w:rsidR="00D25EC2" w:rsidRPr="00D25EC2">
        <w:t xml:space="preserve"> </w:t>
      </w:r>
      <w:r w:rsidRPr="00D25EC2">
        <w:t>реестровый,</w:t>
      </w:r>
      <w:r w:rsidR="00D25EC2" w:rsidRPr="00D25EC2">
        <w:t xml:space="preserve"> </w:t>
      </w:r>
      <w:r w:rsidRPr="00D25EC2">
        <w:t>кадастровый</w:t>
      </w:r>
      <w:r w:rsidR="00D25EC2" w:rsidRPr="00D25EC2">
        <w:t xml:space="preserve"> </w:t>
      </w:r>
      <w:r w:rsidRPr="00D25EC2">
        <w:t>номера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вносится</w:t>
      </w:r>
      <w:r w:rsidR="00D25EC2" w:rsidRPr="00D25EC2">
        <w:t xml:space="preserve"> </w:t>
      </w:r>
      <w:r w:rsidRPr="00D25EC2">
        <w:t>информация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объекте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Реестр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конкретную</w:t>
      </w:r>
      <w:r w:rsidR="00D25EC2" w:rsidRPr="00D25EC2">
        <w:t xml:space="preserve"> </w:t>
      </w:r>
      <w:r w:rsidRPr="00D25EC2">
        <w:t>дату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Текущая</w:t>
      </w:r>
      <w:r w:rsidR="00D25EC2">
        <w:t xml:space="preserve"> (</w:t>
      </w:r>
      <w:r w:rsidRPr="00D25EC2">
        <w:t>плановая</w:t>
      </w:r>
      <w:r w:rsidR="00D25EC2" w:rsidRPr="00D25EC2">
        <w:t xml:space="preserve">) </w:t>
      </w:r>
      <w:r w:rsidRPr="00D25EC2">
        <w:t>техническая</w:t>
      </w:r>
      <w:r w:rsidR="00D25EC2" w:rsidRPr="00D25EC2">
        <w:t xml:space="preserve"> </w:t>
      </w:r>
      <w:r w:rsidRPr="00D25EC2">
        <w:t>инвентаризация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ведется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целях</w:t>
      </w:r>
      <w:r w:rsidR="00D25EC2" w:rsidRPr="00D25EC2">
        <w:t xml:space="preserve"> </w:t>
      </w:r>
      <w:r w:rsidRPr="00D25EC2">
        <w:t>выявления</w:t>
      </w:r>
      <w:r w:rsidR="00D25EC2" w:rsidRPr="00D25EC2">
        <w:t xml:space="preserve"> </w:t>
      </w:r>
      <w:r w:rsidRPr="00D25EC2">
        <w:t>происшедших</w:t>
      </w:r>
      <w:r w:rsidR="00D25EC2" w:rsidRPr="00D25EC2">
        <w:t xml:space="preserve"> </w:t>
      </w:r>
      <w:r w:rsidRPr="00D25EC2">
        <w:t>изменений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отражения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технических</w:t>
      </w:r>
      <w:r w:rsidR="00D25EC2" w:rsidRPr="00D25EC2">
        <w:t xml:space="preserve"> </w:t>
      </w:r>
      <w:r w:rsidRPr="00D25EC2">
        <w:t>паспортах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Реестре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Собственник</w:t>
      </w:r>
      <w:r w:rsidR="00D25EC2">
        <w:t xml:space="preserve"> (</w:t>
      </w:r>
      <w:r w:rsidRPr="00D25EC2">
        <w:t>владелец</w:t>
      </w:r>
      <w:r w:rsidR="00D25EC2" w:rsidRPr="00D25EC2">
        <w:t xml:space="preserve">) </w:t>
      </w:r>
      <w:r w:rsidRPr="00D25EC2">
        <w:t>объекта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обязан</w:t>
      </w:r>
      <w:r w:rsidR="00D25EC2" w:rsidRPr="00D25EC2">
        <w:t xml:space="preserve"> </w:t>
      </w:r>
      <w:r w:rsidRPr="00D25EC2">
        <w:t>обеспечить</w:t>
      </w:r>
      <w:r w:rsidR="00D25EC2" w:rsidRPr="00D25EC2">
        <w:t xml:space="preserve"> </w:t>
      </w:r>
      <w:r w:rsidRPr="00D25EC2">
        <w:t>доступ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объекту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плановой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в</w:t>
      </w:r>
      <w:r w:rsidR="00D25EC2">
        <w:t xml:space="preserve"> </w:t>
      </w:r>
      <w:r w:rsidRPr="00D25EC2">
        <w:t>согласованные</w:t>
      </w:r>
      <w:r w:rsidR="00D25EC2" w:rsidRPr="00D25EC2">
        <w:t xml:space="preserve"> </w:t>
      </w:r>
      <w:r w:rsidRPr="00D25EC2">
        <w:t>сроки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Периодичность</w:t>
      </w:r>
      <w:r w:rsidR="00D25EC2" w:rsidRPr="00D25EC2">
        <w:t xml:space="preserve"> </w:t>
      </w:r>
      <w:r w:rsidRPr="00D25EC2">
        <w:t>текущей</w:t>
      </w:r>
      <w:r w:rsidR="00D25EC2">
        <w:t xml:space="preserve"> (</w:t>
      </w:r>
      <w:r w:rsidRPr="00D25EC2">
        <w:t>плановой</w:t>
      </w:r>
      <w:r w:rsidR="00D25EC2" w:rsidRPr="00D25EC2">
        <w:t xml:space="preserve">)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должна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реже</w:t>
      </w:r>
      <w:r w:rsidR="00D25EC2" w:rsidRPr="00D25EC2">
        <w:t xml:space="preserve"> </w:t>
      </w:r>
      <w:r w:rsidRPr="00D25EC2">
        <w:t>одного</w:t>
      </w:r>
      <w:r w:rsidR="00D25EC2" w:rsidRPr="00D25EC2">
        <w:t xml:space="preserve"> </w:t>
      </w:r>
      <w:r w:rsidRPr="00D25EC2">
        <w:t>раза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пять</w:t>
      </w:r>
      <w:r w:rsidR="00D25EC2" w:rsidRPr="00D25EC2">
        <w:t xml:space="preserve"> </w:t>
      </w:r>
      <w:r w:rsidRPr="00D25EC2">
        <w:t>лет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2.7 </w:t>
      </w:r>
      <w:r w:rsidR="004C5E9F" w:rsidRPr="00D25EC2">
        <w:t>Первичная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текущая</w:t>
      </w:r>
      <w:r>
        <w:t xml:space="preserve"> (</w:t>
      </w:r>
      <w:r w:rsidR="004C5E9F" w:rsidRPr="00D25EC2">
        <w:t>плановая</w:t>
      </w:r>
      <w:r w:rsidRPr="00D25EC2">
        <w:t xml:space="preserve">) </w:t>
      </w:r>
      <w:r w:rsidR="004C5E9F" w:rsidRPr="00D25EC2">
        <w:t>техническая</w:t>
      </w:r>
      <w:r w:rsidRPr="00D25EC2">
        <w:t xml:space="preserve"> </w:t>
      </w:r>
      <w:r w:rsidR="004C5E9F" w:rsidRPr="00D25EC2">
        <w:t>инвентаризация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учет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производятся</w:t>
      </w:r>
      <w:r w:rsidRPr="00D25EC2">
        <w:t xml:space="preserve"> </w:t>
      </w:r>
      <w:r w:rsidR="004C5E9F" w:rsidRPr="00D25EC2">
        <w:t>организациями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за</w:t>
      </w:r>
      <w:r w:rsidRPr="00D25EC2">
        <w:t xml:space="preserve"> </w:t>
      </w:r>
      <w:r w:rsidR="004C5E9F" w:rsidRPr="00D25EC2">
        <w:t>счет</w:t>
      </w:r>
      <w:r w:rsidRPr="00D25EC2">
        <w:t xml:space="preserve"> </w:t>
      </w:r>
      <w:r w:rsidR="004C5E9F" w:rsidRPr="00D25EC2">
        <w:t>средств</w:t>
      </w:r>
      <w:r w:rsidRPr="00D25EC2">
        <w:t xml:space="preserve"> </w:t>
      </w:r>
      <w:r w:rsidR="004C5E9F" w:rsidRPr="00D25EC2">
        <w:t>собственников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владельцев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утвержденным</w:t>
      </w:r>
      <w:r w:rsidRPr="00D25EC2">
        <w:t xml:space="preserve"> </w:t>
      </w:r>
      <w:r w:rsidR="004C5E9F" w:rsidRPr="00D25EC2">
        <w:t>ставкам</w:t>
      </w:r>
      <w:r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Предельные</w:t>
      </w:r>
      <w:r w:rsidR="00D25EC2" w:rsidRPr="00D25EC2">
        <w:t xml:space="preserve"> </w:t>
      </w:r>
      <w:r w:rsidRPr="00D25EC2">
        <w:t>ставки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паспортизации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утверждаются</w:t>
      </w:r>
      <w:r w:rsidR="00D25EC2" w:rsidRPr="00D25EC2">
        <w:t xml:space="preserve"> </w:t>
      </w:r>
      <w:r w:rsidRPr="00D25EC2">
        <w:t>органами</w:t>
      </w:r>
      <w:r w:rsidR="00D25EC2" w:rsidRPr="00D25EC2">
        <w:t xml:space="preserve"> </w:t>
      </w:r>
      <w:r w:rsidRPr="00D25EC2">
        <w:t>исполнительной</w:t>
      </w:r>
      <w:r w:rsidR="00D25EC2" w:rsidRPr="00D25EC2">
        <w:t xml:space="preserve"> </w:t>
      </w:r>
      <w:r w:rsidRPr="00D25EC2">
        <w:t>власти</w:t>
      </w:r>
      <w:r w:rsidR="00D25EC2" w:rsidRPr="00D25EC2">
        <w:t xml:space="preserve"> </w:t>
      </w:r>
      <w:r w:rsidRPr="00D25EC2">
        <w:t>субъектов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. </w:t>
      </w:r>
      <w:r w:rsidRPr="00D25EC2">
        <w:t>Главы</w:t>
      </w:r>
      <w:r w:rsidR="00D25EC2" w:rsidRPr="00D25EC2">
        <w:t xml:space="preserve"> </w:t>
      </w:r>
      <w:r w:rsidRPr="00D25EC2">
        <w:t>муниципальных</w:t>
      </w:r>
      <w:r w:rsidR="00D25EC2" w:rsidRPr="00D25EC2">
        <w:t xml:space="preserve"> </w:t>
      </w:r>
      <w:r w:rsidRPr="00D25EC2">
        <w:t>образован</w:t>
      </w:r>
      <w:r w:rsidR="006C58BA" w:rsidRPr="00D25EC2">
        <w:t>ий</w:t>
      </w:r>
      <w:r w:rsidR="00D25EC2" w:rsidRPr="00D25EC2">
        <w:t xml:space="preserve"> </w:t>
      </w:r>
      <w:r w:rsidR="006C58BA" w:rsidRPr="00D25EC2">
        <w:t>могут</w:t>
      </w:r>
      <w:r w:rsidR="00D25EC2" w:rsidRPr="00D25EC2">
        <w:t xml:space="preserve"> </w:t>
      </w:r>
      <w:r w:rsidR="006C58BA" w:rsidRPr="00D25EC2">
        <w:t>утверждать</w:t>
      </w:r>
      <w:r w:rsidR="00D25EC2" w:rsidRPr="00D25EC2">
        <w:t xml:space="preserve"> </w:t>
      </w:r>
      <w:r w:rsidR="006C58BA" w:rsidRPr="00D25EC2">
        <w:t>понижающие</w:t>
      </w:r>
      <w:r w:rsidR="00D25EC2" w:rsidRPr="00D25EC2">
        <w:t xml:space="preserve"> </w:t>
      </w:r>
      <w:r w:rsidRPr="00D25EC2">
        <w:t>коэффициенты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предельным</w:t>
      </w:r>
      <w:r w:rsidR="00D25EC2" w:rsidRPr="00D25EC2">
        <w:t xml:space="preserve"> </w:t>
      </w:r>
      <w:r w:rsidRPr="00D25EC2">
        <w:t>ставкам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Внеплановые</w:t>
      </w:r>
      <w:r w:rsidR="00D25EC2" w:rsidRPr="00D25EC2">
        <w:t xml:space="preserve"> </w:t>
      </w:r>
      <w:r w:rsidRPr="00D25EC2">
        <w:t>обследования</w:t>
      </w:r>
      <w:r w:rsidR="00D25EC2" w:rsidRPr="00D25EC2">
        <w:t xml:space="preserve"> </w:t>
      </w:r>
      <w:r w:rsidRPr="00D25EC2">
        <w:t>производятся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заявкам</w:t>
      </w:r>
      <w:r w:rsidR="00D25EC2" w:rsidRPr="00D25EC2">
        <w:t xml:space="preserve"> </w:t>
      </w:r>
      <w:r w:rsidRPr="00D25EC2">
        <w:t>собственников</w:t>
      </w:r>
      <w:r w:rsidR="00D25EC2">
        <w:t xml:space="preserve"> (</w:t>
      </w:r>
      <w:r w:rsidRPr="00D25EC2">
        <w:t>владельцев</w:t>
      </w:r>
      <w:r w:rsidR="00D25EC2" w:rsidRPr="00D25EC2">
        <w:t xml:space="preserve">)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смене</w:t>
      </w:r>
      <w:r w:rsidR="00D25EC2" w:rsidRPr="00D25EC2">
        <w:t xml:space="preserve"> </w:t>
      </w:r>
      <w:r w:rsidRPr="00D25EC2">
        <w:t>правообладателей</w:t>
      </w:r>
      <w:r w:rsidR="00D25EC2" w:rsidRPr="00D25EC2">
        <w:t xml:space="preserve"> </w:t>
      </w:r>
      <w:r w:rsidRPr="00D25EC2">
        <w:t>объектов</w:t>
      </w:r>
      <w:r w:rsid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договорным</w:t>
      </w:r>
      <w:r w:rsidR="00D25EC2" w:rsidRPr="00D25EC2">
        <w:t xml:space="preserve"> </w:t>
      </w:r>
      <w:r w:rsidRPr="00D25EC2">
        <w:t>ценам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2.8 </w:t>
      </w:r>
      <w:r w:rsidR="004C5E9F" w:rsidRPr="00D25EC2">
        <w:t>На</w:t>
      </w:r>
      <w:r w:rsidRPr="00D25EC2">
        <w:t xml:space="preserve"> </w:t>
      </w:r>
      <w:r w:rsidR="004C5E9F" w:rsidRPr="00D25EC2">
        <w:t>каждый</w:t>
      </w:r>
      <w:r w:rsidRPr="00D25EC2">
        <w:t xml:space="preserve"> </w:t>
      </w:r>
      <w:r w:rsidR="004C5E9F" w:rsidRPr="00D25EC2">
        <w:t>объект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открывается</w:t>
      </w:r>
      <w:r w:rsidRPr="00D25EC2">
        <w:t xml:space="preserve"> </w:t>
      </w:r>
      <w:r w:rsidR="004C5E9F" w:rsidRPr="00D25EC2">
        <w:t>инвентарное</w:t>
      </w:r>
      <w:r w:rsidRPr="00D25EC2">
        <w:t xml:space="preserve"> </w:t>
      </w:r>
      <w:r w:rsidR="004C5E9F" w:rsidRPr="00D25EC2">
        <w:t>дело</w:t>
      </w:r>
      <w:r w:rsidRPr="00D25EC2">
        <w:t xml:space="preserve"> </w:t>
      </w:r>
      <w:r w:rsidR="004C5E9F" w:rsidRPr="00D25EC2">
        <w:t>с</w:t>
      </w:r>
      <w:r>
        <w:t xml:space="preserve"> </w:t>
      </w:r>
      <w:r w:rsidR="004C5E9F" w:rsidRPr="00D25EC2">
        <w:t>соответствующим</w:t>
      </w:r>
      <w:r w:rsidRPr="00D25EC2">
        <w:t xml:space="preserve"> </w:t>
      </w:r>
      <w:r w:rsidR="004C5E9F" w:rsidRPr="00D25EC2">
        <w:t>номером,</w:t>
      </w:r>
      <w:r w:rsidRPr="00D25EC2">
        <w:t xml:space="preserve"> </w:t>
      </w:r>
      <w:r w:rsidR="004C5E9F" w:rsidRPr="00D25EC2">
        <w:t>под</w:t>
      </w:r>
      <w:r w:rsidRPr="00D25EC2">
        <w:t xml:space="preserve"> </w:t>
      </w:r>
      <w:r w:rsidR="004C5E9F" w:rsidRPr="00D25EC2">
        <w:t>которым</w:t>
      </w:r>
      <w:r w:rsidRPr="00D25EC2">
        <w:t xml:space="preserve"> </w:t>
      </w:r>
      <w:r w:rsidR="006C58BA" w:rsidRPr="00D25EC2">
        <w:t>объект</w:t>
      </w:r>
      <w:r w:rsidRPr="00D25EC2">
        <w:t xml:space="preserve"> </w:t>
      </w:r>
      <w:r w:rsidR="006C58BA" w:rsidRPr="00D25EC2">
        <w:t>недвижимости</w:t>
      </w:r>
      <w:r w:rsidRPr="00D25EC2">
        <w:t xml:space="preserve"> </w:t>
      </w:r>
      <w:r w:rsidR="006C58BA" w:rsidRPr="00D25EC2">
        <w:t>заносится</w:t>
      </w:r>
      <w:r w:rsidRPr="00D25EC2">
        <w:t xml:space="preserve"> </w:t>
      </w:r>
      <w:r w:rsidR="004C5E9F" w:rsidRPr="00D25EC2">
        <w:t>в</w:t>
      </w:r>
      <w:r>
        <w:t xml:space="preserve"> </w:t>
      </w:r>
      <w:r w:rsidR="004C5E9F" w:rsidRPr="00D25EC2">
        <w:t>Реестр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Инвентарное</w:t>
      </w:r>
      <w:r w:rsidR="00D25EC2" w:rsidRPr="00D25EC2">
        <w:t xml:space="preserve"> </w:t>
      </w:r>
      <w:r w:rsidRPr="00D25EC2">
        <w:t>дело</w:t>
      </w:r>
      <w:r w:rsidR="00D25EC2" w:rsidRPr="00D25EC2">
        <w:t xml:space="preserve"> </w:t>
      </w:r>
      <w:r w:rsidRPr="00D25EC2">
        <w:t>представляет</w:t>
      </w:r>
      <w:r w:rsidR="00D25EC2" w:rsidRPr="00D25EC2">
        <w:t xml:space="preserve"> </w:t>
      </w:r>
      <w:r w:rsidRPr="00D25EC2">
        <w:t>собой</w:t>
      </w:r>
      <w:r w:rsidR="00D25EC2" w:rsidRPr="00D25EC2">
        <w:t xml:space="preserve"> </w:t>
      </w:r>
      <w:r w:rsidRPr="00D25EC2">
        <w:t>технический</w:t>
      </w:r>
      <w:r w:rsidR="00D25EC2" w:rsidRPr="00D25EC2">
        <w:t xml:space="preserve"> </w:t>
      </w:r>
      <w:r w:rsidRPr="00D25EC2">
        <w:t>паспорт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приложениями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нему,</w:t>
      </w:r>
      <w:r w:rsidR="00D25EC2" w:rsidRPr="00D25EC2">
        <w:t xml:space="preserve"> </w:t>
      </w:r>
      <w:r w:rsidRPr="00D25EC2">
        <w:t>составленными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основании</w:t>
      </w:r>
      <w:r w:rsidR="00D25EC2" w:rsidRPr="00D25EC2">
        <w:t xml:space="preserve"> </w:t>
      </w:r>
      <w:r w:rsidRPr="00D25EC2">
        <w:t>обследования,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пополняется</w:t>
      </w:r>
      <w:r w:rsidR="00D25EC2" w:rsidRPr="00D25EC2">
        <w:t xml:space="preserve"> </w:t>
      </w:r>
      <w:r w:rsidRPr="00D25EC2">
        <w:t>инвентаризационно</w:t>
      </w:r>
      <w:r w:rsidR="00DD3E39">
        <w:t>-</w:t>
      </w:r>
      <w:r w:rsidRPr="00D25EC2">
        <w:t>технической</w:t>
      </w:r>
      <w:r w:rsidR="00D25EC2" w:rsidRPr="00D25EC2">
        <w:t xml:space="preserve"> </w:t>
      </w:r>
      <w:r w:rsidRPr="00D25EC2">
        <w:t>документацией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мере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новых</w:t>
      </w:r>
      <w:r w:rsidR="00D25EC2" w:rsidRPr="00D25EC2">
        <w:t xml:space="preserve"> </w:t>
      </w:r>
      <w:r w:rsidRPr="00D25EC2">
        <w:t>обследований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порядке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текущих</w:t>
      </w:r>
      <w:r w:rsidR="00D25EC2" w:rsidRPr="00D25EC2">
        <w:t xml:space="preserve"> </w:t>
      </w:r>
      <w:r w:rsidRPr="00D25EC2">
        <w:t>изменений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Инвентарное</w:t>
      </w:r>
      <w:r w:rsidR="00D25EC2" w:rsidRPr="00D25EC2">
        <w:t xml:space="preserve"> </w:t>
      </w:r>
      <w:r w:rsidRPr="00D25EC2">
        <w:t>дело</w:t>
      </w:r>
      <w:r w:rsidR="00D25EC2" w:rsidRPr="00D25EC2">
        <w:t xml:space="preserve"> </w:t>
      </w:r>
      <w:r w:rsidRPr="00D25EC2">
        <w:t>хранится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архиве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. </w:t>
      </w:r>
      <w:r w:rsidRPr="00D25EC2">
        <w:t>Инвентарное</w:t>
      </w:r>
      <w:r w:rsidR="00D25EC2" w:rsidRPr="00D25EC2">
        <w:t xml:space="preserve"> </w:t>
      </w:r>
      <w:r w:rsidRPr="00D25EC2">
        <w:t>дело</w:t>
      </w:r>
      <w:r w:rsidR="00D25EC2" w:rsidRPr="00D25EC2">
        <w:t xml:space="preserve"> </w:t>
      </w:r>
      <w:r w:rsidRPr="00D25EC2">
        <w:t>подлежит</w:t>
      </w:r>
      <w:r w:rsidR="00D25EC2" w:rsidRPr="00D25EC2">
        <w:t xml:space="preserve"> </w:t>
      </w:r>
      <w:r w:rsidRPr="00D25EC2">
        <w:t>передаче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архива</w:t>
      </w:r>
      <w:r w:rsidR="00D25EC2" w:rsidRPr="00D25EC2">
        <w:t xml:space="preserve"> </w:t>
      </w:r>
      <w:r w:rsidRPr="00D25EC2">
        <w:t>БТИ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="00DD3E39">
        <w:t>г</w:t>
      </w:r>
      <w:r w:rsidRPr="00D25EC2">
        <w:t>осударственное</w:t>
      </w:r>
      <w:r w:rsidR="00D25EC2" w:rsidRPr="00D25EC2">
        <w:t xml:space="preserve"> </w:t>
      </w:r>
      <w:r w:rsidRPr="00D25EC2">
        <w:t>хранение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истечении</w:t>
      </w:r>
      <w:r w:rsidR="00D25EC2" w:rsidRPr="00D25EC2">
        <w:t xml:space="preserve"> </w:t>
      </w:r>
      <w:r w:rsidRPr="00D25EC2">
        <w:t>5</w:t>
      </w:r>
      <w:r w:rsidR="00D25EC2" w:rsidRPr="00D25EC2">
        <w:t xml:space="preserve"> </w:t>
      </w:r>
      <w:r w:rsidRPr="00D25EC2">
        <w:t>лет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момента</w:t>
      </w:r>
      <w:r w:rsidR="00D25EC2" w:rsidRPr="00D25EC2">
        <w:t xml:space="preserve"> </w:t>
      </w:r>
      <w:r w:rsidRPr="00D25EC2">
        <w:t>рекращения</w:t>
      </w:r>
      <w:r w:rsidR="00D25EC2" w:rsidRPr="00D25EC2">
        <w:t xml:space="preserve"> </w:t>
      </w:r>
      <w:r w:rsidRPr="00D25EC2">
        <w:t>существования</w:t>
      </w:r>
      <w:r w:rsidR="00D25EC2" w:rsidRPr="00D25EC2">
        <w:t xml:space="preserve"> </w:t>
      </w:r>
      <w:r w:rsidRPr="00D25EC2">
        <w:t>объекта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Инвентарный</w:t>
      </w:r>
      <w:r w:rsidR="00D25EC2" w:rsidRPr="00D25EC2">
        <w:t xml:space="preserve"> </w:t>
      </w:r>
      <w:r w:rsidRPr="00D25EC2">
        <w:t>номер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частью</w:t>
      </w:r>
      <w:r w:rsidR="00D25EC2" w:rsidRPr="00D25EC2">
        <w:t xml:space="preserve"> </w:t>
      </w:r>
      <w:r w:rsidR="00DD3E39">
        <w:t>к</w:t>
      </w:r>
      <w:r w:rsidRPr="00D25EC2">
        <w:t>адастрового</w:t>
      </w:r>
      <w:r w:rsidR="00D25EC2" w:rsidRPr="00D25EC2">
        <w:t xml:space="preserve"> </w:t>
      </w:r>
      <w:r w:rsidRPr="00D25EC2">
        <w:t>номера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который</w:t>
      </w:r>
      <w:r w:rsidR="00D25EC2" w:rsidRPr="00D25EC2">
        <w:t xml:space="preserve"> </w:t>
      </w:r>
      <w:r w:rsidRPr="00D25EC2">
        <w:t>используется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ед</w:t>
      </w:r>
      <w:r w:rsidR="00DD3E39">
        <w:t>и</w:t>
      </w:r>
      <w:r w:rsidRPr="00D25EC2">
        <w:t>н</w:t>
      </w:r>
      <w:r w:rsidR="00DD3E39">
        <w:t>ен</w:t>
      </w:r>
      <w:r w:rsidRPr="00D25EC2">
        <w:t>ии</w:t>
      </w:r>
      <w:r w:rsidR="00D25EC2" w:rsidRPr="00D25EC2">
        <w:t xml:space="preserve"> </w:t>
      </w:r>
      <w:r w:rsidRPr="00D25EC2">
        <w:t>Единого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Порядок</w:t>
      </w:r>
      <w:r w:rsidR="00D25EC2" w:rsidRPr="00D25EC2">
        <w:t xml:space="preserve"> </w:t>
      </w:r>
      <w:r w:rsidRPr="00D25EC2">
        <w:t>присвоения</w:t>
      </w:r>
      <w:r w:rsidR="00D25EC2" w:rsidRPr="00D25EC2">
        <w:t xml:space="preserve"> </w:t>
      </w:r>
      <w:r w:rsidRPr="00D25EC2">
        <w:t>кадастрового</w:t>
      </w:r>
      <w:r w:rsidR="00D25EC2" w:rsidRPr="00D25EC2">
        <w:t xml:space="preserve"> </w:t>
      </w:r>
      <w:r w:rsidRPr="00D25EC2">
        <w:t>номера</w:t>
      </w:r>
      <w:r w:rsidR="00D25EC2" w:rsidRPr="00D25EC2">
        <w:t xml:space="preserve"> </w:t>
      </w:r>
      <w:r w:rsidRPr="00D25EC2">
        <w:t>установлен</w:t>
      </w:r>
      <w:r w:rsidR="00D25EC2" w:rsidRPr="00D25EC2">
        <w:t xml:space="preserve"> </w:t>
      </w:r>
      <w:r w:rsidRPr="00D25EC2">
        <w:t>Постановлением</w:t>
      </w:r>
      <w:r w:rsidR="00D25EC2" w:rsidRPr="00D25EC2">
        <w:t xml:space="preserve"> </w:t>
      </w:r>
      <w:r w:rsidR="00DD3E39">
        <w:t>п</w:t>
      </w:r>
      <w:r w:rsidRPr="00D25EC2">
        <w:t>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15</w:t>
      </w:r>
      <w:r w:rsidR="00D25EC2">
        <w:t>.0</w:t>
      </w:r>
      <w:r w:rsidRPr="00D25EC2">
        <w:t>4</w:t>
      </w:r>
      <w:r w:rsidR="00D25EC2">
        <w:t>.9</w:t>
      </w:r>
      <w:r w:rsidRPr="00D25EC2">
        <w:t>6</w:t>
      </w:r>
      <w:r w:rsidR="00D25EC2" w:rsidRPr="00D25EC2">
        <w:t xml:space="preserve"> </w:t>
      </w:r>
      <w:r w:rsidRPr="00D25EC2">
        <w:t>N</w:t>
      </w:r>
      <w:r w:rsidR="00D25EC2" w:rsidRPr="00D25EC2">
        <w:t xml:space="preserve"> </w:t>
      </w:r>
      <w:r w:rsidRPr="00D25EC2">
        <w:t>475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="006C58BA" w:rsidRPr="00D25EC2">
        <w:t>Пол</w:t>
      </w:r>
      <w:r w:rsidRPr="00D25EC2">
        <w:t>ожения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структуре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порядке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кадастровых</w:t>
      </w:r>
      <w:r w:rsidR="00D25EC2" w:rsidRPr="00D25EC2">
        <w:t xml:space="preserve"> </w:t>
      </w:r>
      <w:r w:rsidRPr="00D25EC2">
        <w:t>номеров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 </w:t>
      </w:r>
      <w:r w:rsidRPr="00D25EC2">
        <w:t>заполнения</w:t>
      </w:r>
      <w:r w:rsidR="00D25EC2" w:rsidRPr="00D25EC2">
        <w:t xml:space="preserve"> </w:t>
      </w:r>
      <w:r w:rsidRPr="00D25EC2">
        <w:t>форм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>
        <w:t>"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2.9 </w:t>
      </w:r>
      <w:r w:rsidR="004C5E9F" w:rsidRPr="00D25EC2">
        <w:t>Сведения</w:t>
      </w:r>
      <w:r w:rsidRPr="00D25EC2">
        <w:t xml:space="preserve"> </w:t>
      </w:r>
      <w:r w:rsidR="004C5E9F" w:rsidRPr="00D25EC2">
        <w:t>об</w:t>
      </w:r>
      <w:r w:rsidRPr="00D25EC2">
        <w:t xml:space="preserve"> </w:t>
      </w:r>
      <w:r w:rsidR="004C5E9F" w:rsidRPr="00D25EC2">
        <w:t>объекте</w:t>
      </w:r>
      <w:r w:rsidRPr="00D25EC2">
        <w:t xml:space="preserve"> </w:t>
      </w:r>
      <w:r w:rsidR="004C5E9F" w:rsidRPr="00D25EC2">
        <w:t>недвижимости,</w:t>
      </w:r>
      <w:r w:rsidRPr="00D25EC2">
        <w:t xml:space="preserve"> </w:t>
      </w:r>
      <w:r w:rsidR="004C5E9F" w:rsidRPr="00D25EC2">
        <w:t>внесенные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Реестр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недвижимости,</w:t>
      </w:r>
      <w:r w:rsidRPr="00D25EC2">
        <w:t xml:space="preserve"> </w:t>
      </w:r>
      <w:r w:rsidR="004C5E9F" w:rsidRPr="00D25EC2">
        <w:t>являются</w:t>
      </w:r>
      <w:r w:rsidRPr="00D25EC2">
        <w:t xml:space="preserve"> </w:t>
      </w:r>
      <w:r w:rsidR="004C5E9F" w:rsidRPr="00D25EC2">
        <w:t>единственным</w:t>
      </w:r>
      <w:r w:rsidRPr="00D25EC2">
        <w:t xml:space="preserve"> </w:t>
      </w:r>
      <w:r w:rsidR="004C5E9F" w:rsidRPr="00D25EC2">
        <w:t>доказательством</w:t>
      </w:r>
      <w:r w:rsidRPr="00D25EC2">
        <w:t xml:space="preserve"> </w:t>
      </w:r>
      <w:r w:rsidR="004C5E9F" w:rsidRPr="00D25EC2">
        <w:t>существования</w:t>
      </w:r>
      <w:r w:rsidRPr="00D25EC2">
        <w:t xml:space="preserve"> </w:t>
      </w:r>
      <w:r w:rsidR="004C5E9F" w:rsidRPr="00D25EC2">
        <w:t>учетного</w:t>
      </w:r>
      <w:r w:rsidRPr="00D25EC2">
        <w:t xml:space="preserve"> </w:t>
      </w:r>
      <w:r w:rsidR="004C5E9F" w:rsidRPr="00D25EC2">
        <w:t>объекта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фиксированном</w:t>
      </w:r>
      <w:r w:rsidRPr="00D25EC2">
        <w:t xml:space="preserve"> </w:t>
      </w:r>
      <w:r w:rsidR="004C5E9F" w:rsidRPr="00D25EC2">
        <w:t>составе,</w:t>
      </w:r>
      <w:r w:rsidRPr="00D25EC2">
        <w:t xml:space="preserve"> </w:t>
      </w:r>
      <w:r w:rsidR="004C5E9F" w:rsidRPr="00D25EC2">
        <w:t>границах,</w:t>
      </w:r>
      <w:r w:rsidRPr="00D25EC2">
        <w:t xml:space="preserve"> </w:t>
      </w:r>
      <w:r w:rsidR="004C5E9F" w:rsidRPr="00D25EC2">
        <w:t>назначении,</w:t>
      </w:r>
      <w:r w:rsidRPr="00D25EC2">
        <w:t xml:space="preserve"> </w:t>
      </w:r>
      <w:r w:rsidR="004C5E9F" w:rsidRPr="00D25EC2">
        <w:t>принадлежности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прочих</w:t>
      </w:r>
      <w:r w:rsidRPr="00D25EC2">
        <w:t xml:space="preserve"> </w:t>
      </w:r>
      <w:r w:rsidR="004C5E9F" w:rsidRPr="00D25EC2">
        <w:t>характеристиках</w:t>
      </w:r>
      <w:r w:rsidRPr="00D25EC2">
        <w:t xml:space="preserve"> </w:t>
      </w:r>
      <w:r w:rsidR="004C5E9F" w:rsidRPr="00D25EC2">
        <w:t>на</w:t>
      </w:r>
      <w:r w:rsidR="00DD3E39">
        <w:t xml:space="preserve"> </w:t>
      </w:r>
      <w:r w:rsidR="004C5E9F" w:rsidRPr="00D25EC2">
        <w:t>определенную</w:t>
      </w:r>
      <w:r w:rsidRPr="00D25EC2">
        <w:t xml:space="preserve"> </w:t>
      </w:r>
      <w:r w:rsidR="004C5E9F" w:rsidRPr="00D25EC2">
        <w:t>дату</w:t>
      </w:r>
      <w:r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Реестр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ведется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бумажных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магнитных</w:t>
      </w:r>
      <w:r w:rsidR="00D25EC2" w:rsidRPr="00D25EC2">
        <w:t xml:space="preserve"> </w:t>
      </w:r>
      <w:r w:rsidRPr="00D25EC2">
        <w:t>носителях</w:t>
      </w:r>
      <w:r w:rsidR="00D25EC2" w:rsidRPr="00D25EC2">
        <w:t xml:space="preserve">. </w:t>
      </w:r>
      <w:r w:rsidRPr="00D25EC2">
        <w:t>При</w:t>
      </w:r>
      <w:r w:rsidR="00D25EC2" w:rsidRPr="00D25EC2">
        <w:t xml:space="preserve"> </w:t>
      </w:r>
      <w:r w:rsidRPr="00D25EC2">
        <w:t>наличии</w:t>
      </w:r>
      <w:r w:rsidR="00D25EC2" w:rsidRPr="00D25EC2">
        <w:t xml:space="preserve"> </w:t>
      </w:r>
      <w:r w:rsidRPr="00D25EC2">
        <w:t>расхождения</w:t>
      </w:r>
      <w:r w:rsidR="00D25EC2" w:rsidRPr="00D25EC2">
        <w:t xml:space="preserve"> </w:t>
      </w:r>
      <w:r w:rsidRPr="00D25EC2">
        <w:t>между</w:t>
      </w:r>
      <w:r w:rsidR="00D25EC2" w:rsidRPr="00D25EC2">
        <w:t xml:space="preserve"> </w:t>
      </w:r>
      <w:r w:rsidRPr="00D25EC2">
        <w:t>сведениями,</w:t>
      </w:r>
      <w:r w:rsidR="00D25EC2" w:rsidRPr="00D25EC2">
        <w:t xml:space="preserve"> </w:t>
      </w:r>
      <w:r w:rsidRPr="00D25EC2">
        <w:t>записанными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бумажных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магнитных</w:t>
      </w:r>
      <w:r w:rsidR="00D25EC2" w:rsidRPr="00D25EC2">
        <w:t xml:space="preserve"> </w:t>
      </w:r>
      <w:r w:rsidRPr="00D25EC2">
        <w:t>носителях,</w:t>
      </w:r>
      <w:r w:rsidR="00D25EC2" w:rsidRPr="00D25EC2">
        <w:t xml:space="preserve"> </w:t>
      </w:r>
      <w:r w:rsidRPr="00D25EC2">
        <w:t>приоритет</w:t>
      </w:r>
      <w:r w:rsidR="00D25EC2" w:rsidRPr="00D25EC2">
        <w:t xml:space="preserve"> </w:t>
      </w:r>
      <w:r w:rsidRPr="00D25EC2">
        <w:t>имеют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бумажных</w:t>
      </w:r>
      <w:r w:rsidR="00D25EC2" w:rsidRPr="00D25EC2">
        <w:t xml:space="preserve"> </w:t>
      </w:r>
      <w:r w:rsidRPr="00D25EC2">
        <w:t>носителях,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иное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установлено</w:t>
      </w:r>
      <w:r w:rsidR="00D25EC2" w:rsidRPr="00D25EC2">
        <w:t xml:space="preserve"> </w:t>
      </w:r>
      <w:r w:rsidRPr="00D25EC2">
        <w:t>законодательством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2</w:t>
      </w:r>
      <w:r w:rsidR="00D25EC2">
        <w:t>.1</w:t>
      </w:r>
      <w:r w:rsidRPr="00D25EC2">
        <w:t>0</w:t>
      </w:r>
      <w:r w:rsidR="00D25EC2" w:rsidRPr="00D25EC2">
        <w:t xml:space="preserve">. </w:t>
      </w:r>
      <w:r w:rsidRPr="00D25EC2">
        <w:t>Удостоверение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постановке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технический</w:t>
      </w:r>
      <w:r w:rsidR="00D25EC2" w:rsidRPr="00D25EC2">
        <w:t xml:space="preserve"> </w:t>
      </w:r>
      <w:r w:rsidRPr="00D25EC2">
        <w:t>учет</w:t>
      </w:r>
      <w:r w:rsidR="00D25EC2" w:rsidRPr="00D25EC2">
        <w:t xml:space="preserve"> </w:t>
      </w:r>
      <w:r w:rsidRPr="00D25EC2">
        <w:t>осуществляется</w:t>
      </w:r>
      <w:r w:rsidR="00D25EC2" w:rsidRPr="00D25EC2">
        <w:t xml:space="preserve"> </w:t>
      </w:r>
      <w:r w:rsidRPr="00D25EC2">
        <w:t>путем</w:t>
      </w:r>
      <w:r w:rsidR="00D25EC2" w:rsidRPr="00D25EC2">
        <w:t xml:space="preserve"> </w:t>
      </w:r>
      <w:r w:rsidRPr="00D25EC2">
        <w:t>выдачи</w:t>
      </w:r>
      <w:r w:rsidR="00D25EC2" w:rsidRPr="00D25EC2">
        <w:t xml:space="preserve"> </w:t>
      </w:r>
      <w:r w:rsidRPr="00D25EC2">
        <w:t>копии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паспорта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объект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выписки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установленной</w:t>
      </w:r>
      <w:r w:rsidR="00D25EC2" w:rsidRPr="00D25EC2">
        <w:t xml:space="preserve"> </w:t>
      </w:r>
      <w:r w:rsidRPr="00D25EC2">
        <w:t>формы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присвоенным</w:t>
      </w:r>
      <w:r w:rsidR="00D25EC2" w:rsidRPr="00D25EC2">
        <w:t xml:space="preserve"> </w:t>
      </w:r>
      <w:r w:rsidRPr="00D25EC2">
        <w:t>инвентарным,</w:t>
      </w:r>
      <w:r w:rsidR="00D25EC2" w:rsidRPr="00D25EC2">
        <w:t xml:space="preserve"> </w:t>
      </w:r>
      <w:r w:rsidRPr="00D25EC2">
        <w:t>реестровым,</w:t>
      </w:r>
      <w:r w:rsidR="00D25EC2" w:rsidRPr="00D25EC2">
        <w:t xml:space="preserve"> </w:t>
      </w:r>
      <w:r w:rsidRPr="00D25EC2">
        <w:t>кадастровым</w:t>
      </w:r>
      <w:r w:rsidR="00D25EC2" w:rsidRPr="00D25EC2">
        <w:t xml:space="preserve"> </w:t>
      </w:r>
      <w:r w:rsidRPr="00D25EC2">
        <w:t>номерами,</w:t>
      </w:r>
      <w:r w:rsidR="00D25EC2" w:rsidRPr="00D25EC2">
        <w:t xml:space="preserve"> </w:t>
      </w:r>
      <w:r w:rsidRPr="00D25EC2">
        <w:t>заверенной</w:t>
      </w:r>
      <w:r w:rsidR="00D25EC2" w:rsidRPr="00D25EC2">
        <w:t xml:space="preserve"> </w:t>
      </w:r>
      <w:r w:rsidRPr="00D25EC2">
        <w:t>печатью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подписью</w:t>
      </w:r>
      <w:r w:rsidR="00D25EC2" w:rsidRPr="00D25EC2">
        <w:t xml:space="preserve"> </w:t>
      </w:r>
      <w:r w:rsidRPr="00D25EC2">
        <w:t>уполномоченного</w:t>
      </w:r>
      <w:r w:rsidR="00D25EC2" w:rsidRPr="00D25EC2">
        <w:t xml:space="preserve"> </w:t>
      </w:r>
      <w:r w:rsidRPr="00D25EC2">
        <w:t>должностного</w:t>
      </w:r>
      <w:r w:rsidR="00D25EC2" w:rsidRPr="00D25EC2">
        <w:t xml:space="preserve"> </w:t>
      </w:r>
      <w:r w:rsidRPr="00D25EC2">
        <w:t>лица,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путем</w:t>
      </w:r>
      <w:r w:rsidR="00D25EC2" w:rsidRPr="00D25EC2">
        <w:t xml:space="preserve"> </w:t>
      </w:r>
      <w:r w:rsidRPr="00D25EC2">
        <w:t>выдачи</w:t>
      </w:r>
      <w:r w:rsidR="00D25EC2" w:rsidRPr="00D25EC2">
        <w:t xml:space="preserve"> </w:t>
      </w:r>
      <w:r w:rsidRPr="00D25EC2">
        <w:t>выписки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паспорта,</w:t>
      </w:r>
      <w:r w:rsidR="00D25EC2" w:rsidRPr="00D25EC2">
        <w:t xml:space="preserve"> </w:t>
      </w:r>
      <w:r w:rsidRPr="00D25EC2">
        <w:t>содержащей</w:t>
      </w:r>
      <w:r w:rsidR="00D25EC2" w:rsidRPr="00D25EC2">
        <w:t xml:space="preserve"> </w:t>
      </w:r>
      <w:r w:rsidRPr="00D25EC2">
        <w:t>сведения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объекте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t>При</w:t>
      </w:r>
      <w:r w:rsidR="00D25EC2" w:rsidRPr="00D25EC2">
        <w:t xml:space="preserve"> </w:t>
      </w:r>
      <w:r w:rsidRPr="00D25EC2">
        <w:t>отсутствии</w:t>
      </w:r>
      <w:r w:rsidR="00D25EC2" w:rsidRPr="00D25EC2">
        <w:t xml:space="preserve"> </w:t>
      </w:r>
      <w:r w:rsidRPr="00D25EC2">
        <w:t>изменений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объекте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результатам</w:t>
      </w:r>
      <w:r w:rsidR="00D25EC2" w:rsidRPr="00D25EC2">
        <w:t xml:space="preserve"> </w:t>
      </w:r>
      <w:r w:rsidRPr="00D25EC2">
        <w:t>обследования</w:t>
      </w:r>
      <w:r w:rsidR="00D25EC2" w:rsidRPr="00D25EC2">
        <w:t xml:space="preserve"> </w:t>
      </w:r>
      <w:r w:rsidRPr="00D25EC2">
        <w:t>выдается</w:t>
      </w:r>
      <w:r w:rsidR="00D25EC2" w:rsidRPr="00D25EC2">
        <w:t xml:space="preserve"> </w:t>
      </w:r>
      <w:r w:rsidRPr="00D25EC2">
        <w:t>справка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подтверждении</w:t>
      </w:r>
      <w:r w:rsidR="00D25EC2" w:rsidRPr="00D25EC2">
        <w:t xml:space="preserve"> </w:t>
      </w:r>
      <w:r w:rsidRPr="00D25EC2">
        <w:t>характеристик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инвентарного,</w:t>
      </w:r>
      <w:r w:rsidR="00D25EC2" w:rsidRPr="00D25EC2">
        <w:t xml:space="preserve"> </w:t>
      </w:r>
      <w:r w:rsidRPr="00D25EC2">
        <w:t>реестрового,</w:t>
      </w:r>
      <w:r w:rsidR="00D25EC2" w:rsidRPr="00D25EC2">
        <w:t xml:space="preserve"> </w:t>
      </w:r>
      <w:r w:rsidRPr="00D25EC2">
        <w:t>кадастрового</w:t>
      </w:r>
      <w:r w:rsidR="00D25EC2" w:rsidRPr="00D25EC2">
        <w:t xml:space="preserve"> </w:t>
      </w:r>
      <w:r w:rsidRPr="00D25EC2">
        <w:t>номеров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2</w:t>
      </w:r>
      <w:r w:rsidR="00D25EC2">
        <w:t>.1</w:t>
      </w:r>
      <w:r w:rsidRPr="00D25EC2">
        <w:t>1</w:t>
      </w:r>
      <w:r w:rsidR="00D25EC2" w:rsidRPr="00D25EC2">
        <w:t xml:space="preserve">. </w:t>
      </w:r>
      <w:r w:rsidRPr="00D25EC2">
        <w:t>Сведения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="006C58BA" w:rsidRPr="00D25EC2">
        <w:t>недвижимости,</w:t>
      </w:r>
      <w:r w:rsidR="00D25EC2" w:rsidRPr="00D25EC2">
        <w:t xml:space="preserve"> </w:t>
      </w:r>
      <w:r w:rsidR="006C58BA" w:rsidRPr="00D25EC2">
        <w:t>предоставляемые</w:t>
      </w:r>
      <w:r w:rsidR="00D25EC2" w:rsidRPr="00D25EC2">
        <w:t xml:space="preserve"> </w:t>
      </w:r>
      <w:r w:rsidRPr="00D25EC2">
        <w:t>уполномоченными</w:t>
      </w:r>
      <w:r w:rsidR="00D25EC2" w:rsidRPr="00D25EC2">
        <w:t xml:space="preserve"> </w:t>
      </w:r>
      <w:r w:rsidRPr="00D25EC2">
        <w:t>организациями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установленном</w:t>
      </w:r>
      <w:r w:rsidR="00D25EC2" w:rsidRPr="00D25EC2">
        <w:t xml:space="preserve"> </w:t>
      </w:r>
      <w:r w:rsidRPr="00D25EC2">
        <w:t>порядке,</w:t>
      </w:r>
      <w:r w:rsidR="00D25EC2" w:rsidRPr="00D25EC2">
        <w:t xml:space="preserve"> </w:t>
      </w:r>
      <w:r w:rsidRPr="00D25EC2">
        <w:t>обязательны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применения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следующих</w:t>
      </w:r>
      <w:r w:rsidR="00D25EC2" w:rsidRPr="00D25EC2">
        <w:t xml:space="preserve"> </w:t>
      </w:r>
      <w:r w:rsidRPr="00D25EC2">
        <w:t>случаях</w:t>
      </w:r>
      <w:r w:rsidR="00D25EC2"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составления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статистической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бухгалтерской</w:t>
      </w:r>
      <w:r w:rsidR="00D25EC2" w:rsidRPr="00D25EC2">
        <w:t xml:space="preserve"> </w:t>
      </w:r>
      <w:r w:rsidRPr="00D25EC2">
        <w:t>отчетности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объектам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исчисления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контроля</w:t>
      </w:r>
      <w:r w:rsidR="00D25EC2" w:rsidRPr="00D25EC2">
        <w:t xml:space="preserve"> </w:t>
      </w:r>
      <w:r w:rsidRPr="00D25EC2">
        <w:t>базы</w:t>
      </w:r>
      <w:r w:rsidR="00D25EC2" w:rsidRPr="00D25EC2">
        <w:t xml:space="preserve"> </w:t>
      </w:r>
      <w:r w:rsidRPr="00D25EC2">
        <w:t>налогообложения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;</w:t>
      </w:r>
    </w:p>
    <w:p w:rsidR="004C5E9F" w:rsidRPr="00D25EC2" w:rsidRDefault="004C5E9F" w:rsidP="00D25EC2">
      <w:pPr>
        <w:tabs>
          <w:tab w:val="left" w:pos="726"/>
        </w:tabs>
      </w:pPr>
      <w:r w:rsidRPr="00D25EC2">
        <w:t>ввода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эксплуатацию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жилищного</w:t>
      </w:r>
      <w:r w:rsidR="00D25EC2" w:rsidRPr="00D25EC2">
        <w:t xml:space="preserve"> </w:t>
      </w:r>
      <w:r w:rsidRPr="00D25EC2">
        <w:t>фонда,</w:t>
      </w:r>
      <w:r w:rsidR="00D25EC2" w:rsidRPr="00D25EC2">
        <w:t xml:space="preserve"> </w:t>
      </w:r>
      <w:r w:rsidRPr="00D25EC2">
        <w:t>социального,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культурно</w:t>
      </w:r>
      <w:r w:rsidR="00D25EC2" w:rsidRPr="00D25EC2">
        <w:t xml:space="preserve"> - </w:t>
      </w:r>
      <w:r w:rsidRPr="00D25EC2">
        <w:t>бытового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производственного</w:t>
      </w:r>
      <w:r w:rsidR="00D25EC2" w:rsidRPr="00D25EC2">
        <w:t xml:space="preserve"> </w:t>
      </w:r>
      <w:r w:rsidRPr="00D25EC2">
        <w:t>назначения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ведения</w:t>
      </w:r>
      <w:r w:rsidR="00D25EC2" w:rsidRPr="00D25EC2">
        <w:t xml:space="preserve"> </w:t>
      </w:r>
      <w:r w:rsidRPr="00D25EC2">
        <w:t>земельного,</w:t>
      </w:r>
      <w:r w:rsidR="00D25EC2" w:rsidRPr="00D25EC2">
        <w:t xml:space="preserve"> </w:t>
      </w:r>
      <w:r w:rsidRPr="00D25EC2">
        <w:t>градостроительного</w:t>
      </w:r>
      <w:r w:rsidR="00D25EC2" w:rsidRPr="00D25EC2">
        <w:t xml:space="preserve"> </w:t>
      </w:r>
      <w:r w:rsidRPr="00D25EC2">
        <w:t>кадастра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ведения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федерального</w:t>
      </w:r>
      <w:r w:rsidR="00D25EC2" w:rsidRPr="00D25EC2">
        <w:t xml:space="preserve"> </w:t>
      </w:r>
      <w:r w:rsidRPr="00D25EC2">
        <w:t>имущества</w:t>
      </w:r>
      <w:r w:rsidR="00D25EC2" w:rsidRPr="00D25EC2">
        <w:t>.</w:t>
      </w:r>
    </w:p>
    <w:p w:rsidR="00D25EC2" w:rsidRDefault="004C5E9F" w:rsidP="00D25EC2">
      <w:pPr>
        <w:tabs>
          <w:tab w:val="left" w:pos="726"/>
        </w:tabs>
      </w:pPr>
      <w:r w:rsidRPr="00D25EC2">
        <w:t>2</w:t>
      </w:r>
      <w:r w:rsidR="00D25EC2">
        <w:t>.1</w:t>
      </w:r>
      <w:r w:rsidRPr="00D25EC2">
        <w:t>2</w:t>
      </w:r>
      <w:r w:rsidR="00D25EC2" w:rsidRPr="00D25EC2">
        <w:t xml:space="preserve">. </w:t>
      </w:r>
      <w:r w:rsidRPr="00D25EC2">
        <w:t>При</w:t>
      </w:r>
      <w:r w:rsidR="00D25EC2" w:rsidRPr="00D25EC2">
        <w:t xml:space="preserve"> </w:t>
      </w:r>
      <w:r w:rsidRPr="00D25EC2">
        <w:t>совершении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объектом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выдаче</w:t>
      </w:r>
      <w:r w:rsidR="00D25EC2" w:rsidRPr="00D25EC2">
        <w:t xml:space="preserve"> </w:t>
      </w:r>
      <w:r w:rsidRPr="00D25EC2">
        <w:t>сведений</w:t>
      </w:r>
      <w:r w:rsidR="00D25EC2" w:rsidRPr="00D25EC2">
        <w:t xml:space="preserve"> </w:t>
      </w:r>
      <w:r w:rsidRPr="00D25EC2">
        <w:t>БТИ</w:t>
      </w:r>
      <w:r w:rsidR="00D25EC2" w:rsidRPr="00D25EC2">
        <w:t xml:space="preserve"> </w:t>
      </w:r>
      <w:r w:rsidRPr="00D25EC2">
        <w:t>обязательно</w:t>
      </w:r>
      <w:r w:rsidR="00D25EC2" w:rsidRPr="00D25EC2">
        <w:t xml:space="preserve"> </w:t>
      </w:r>
      <w:r w:rsidRPr="00D25EC2">
        <w:t>предшествует</w:t>
      </w:r>
      <w:r w:rsidR="00D25EC2" w:rsidRPr="00D25EC2">
        <w:t xml:space="preserve"> </w:t>
      </w:r>
      <w:r w:rsidRPr="00D25EC2">
        <w:t>обследование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натуре</w:t>
      </w:r>
      <w:r w:rsidR="00D25EC2">
        <w:t xml:space="preserve"> (</w:t>
      </w:r>
      <w:r w:rsidRPr="00D25EC2">
        <w:t>срок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выписки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паспорта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справок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представления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различные</w:t>
      </w:r>
      <w:r w:rsidR="00D25EC2" w:rsidRPr="00D25EC2">
        <w:t xml:space="preserve"> </w:t>
      </w:r>
      <w:r w:rsidRPr="00D25EC2">
        <w:t>структуры</w:t>
      </w:r>
      <w:r w:rsidR="00D25EC2" w:rsidRPr="00D25EC2">
        <w:t xml:space="preserve"> - </w:t>
      </w:r>
      <w:r w:rsidRPr="00D25EC2">
        <w:t>три</w:t>
      </w:r>
      <w:r w:rsidR="00D25EC2" w:rsidRPr="00D25EC2">
        <w:t xml:space="preserve"> </w:t>
      </w:r>
      <w:r w:rsidRPr="00D25EC2">
        <w:t>месяца</w:t>
      </w:r>
      <w:r w:rsidR="00D25EC2" w:rsidRPr="00D25EC2">
        <w:t>).</w:t>
      </w:r>
    </w:p>
    <w:p w:rsidR="00D25EC2" w:rsidRDefault="00D25EC2" w:rsidP="00D25EC2">
      <w:pPr>
        <w:tabs>
          <w:tab w:val="left" w:pos="726"/>
        </w:tabs>
      </w:pPr>
    </w:p>
    <w:p w:rsidR="00D25EC2" w:rsidRPr="00D25EC2" w:rsidRDefault="003C52FB" w:rsidP="00D25EC2">
      <w:pPr>
        <w:pStyle w:val="1"/>
      </w:pPr>
      <w:bookmarkStart w:id="13" w:name="_Toc284414022"/>
      <w:r w:rsidRPr="00D25EC2">
        <w:t>1</w:t>
      </w:r>
      <w:r w:rsidR="00D25EC2">
        <w:t>.2.3</w:t>
      </w:r>
      <w:r w:rsidR="00D25EC2" w:rsidRPr="00D25EC2">
        <w:t xml:space="preserve"> </w:t>
      </w:r>
      <w:r w:rsidR="004C5E9F" w:rsidRPr="00D25EC2">
        <w:t>Состав</w:t>
      </w:r>
      <w:r w:rsidR="00D25EC2" w:rsidRPr="00D25EC2">
        <w:t xml:space="preserve"> </w:t>
      </w:r>
      <w:r w:rsidR="004C5E9F" w:rsidRPr="00D25EC2">
        <w:t>сведений</w:t>
      </w:r>
      <w:r w:rsidR="00D25EC2" w:rsidRPr="00D25EC2">
        <w:t xml:space="preserve"> </w:t>
      </w:r>
      <w:r w:rsidR="004C5E9F" w:rsidRPr="00D25EC2">
        <w:t>Реестра</w:t>
      </w:r>
      <w:r w:rsidR="00D25EC2" w:rsidRPr="00D25EC2">
        <w:t xml:space="preserve"> </w:t>
      </w:r>
      <w:r w:rsidR="004C5E9F" w:rsidRPr="00D25EC2">
        <w:t>объектов</w:t>
      </w:r>
      <w:r w:rsidR="00D25EC2" w:rsidRPr="00D25EC2">
        <w:t xml:space="preserve"> </w:t>
      </w:r>
      <w:r w:rsidR="004C5E9F" w:rsidRPr="00D25EC2">
        <w:t>недвижимости</w:t>
      </w:r>
      <w:bookmarkEnd w:id="13"/>
    </w:p>
    <w:p w:rsidR="00D25EC2" w:rsidRPr="00D25EC2" w:rsidRDefault="00D25EC2" w:rsidP="00D25EC2">
      <w:pPr>
        <w:tabs>
          <w:tab w:val="left" w:pos="726"/>
        </w:tabs>
      </w:pPr>
      <w:r>
        <w:t xml:space="preserve">3.1 </w:t>
      </w:r>
      <w:r w:rsidR="004C5E9F" w:rsidRPr="00D25EC2">
        <w:t>Объектами</w:t>
      </w:r>
      <w:r w:rsidRPr="00D25EC2">
        <w:t xml:space="preserve"> </w:t>
      </w:r>
      <w:r w:rsidR="004C5E9F" w:rsidRPr="00D25EC2">
        <w:t>недвижимости,</w:t>
      </w:r>
      <w:r w:rsidRPr="00D25EC2">
        <w:t xml:space="preserve"> </w:t>
      </w:r>
      <w:r w:rsidR="004C5E9F" w:rsidRPr="00D25EC2">
        <w:t>подлежащими</w:t>
      </w:r>
      <w:r w:rsidRPr="00D25EC2">
        <w:t xml:space="preserve"> </w:t>
      </w:r>
      <w:r w:rsidR="004C5E9F" w:rsidRPr="00D25EC2">
        <w:t>государственному</w:t>
      </w:r>
      <w:r w:rsidRPr="00D25EC2">
        <w:t xml:space="preserve"> </w:t>
      </w:r>
      <w:r w:rsidR="004C5E9F" w:rsidRPr="00D25EC2">
        <w:t>техническому</w:t>
      </w:r>
      <w:r w:rsidRPr="00D25EC2">
        <w:t xml:space="preserve"> </w:t>
      </w:r>
      <w:r w:rsidR="004C5E9F" w:rsidRPr="00D25EC2">
        <w:t>учету,</w:t>
      </w:r>
      <w:r w:rsidRPr="00D25EC2">
        <w:t xml:space="preserve"> </w:t>
      </w:r>
      <w:r w:rsidR="004C5E9F" w:rsidRPr="00D25EC2">
        <w:t>являются</w:t>
      </w:r>
      <w:r w:rsidRPr="00D25EC2">
        <w:t xml:space="preserve"> </w:t>
      </w:r>
      <w:r w:rsidR="004C5E9F" w:rsidRPr="00D25EC2">
        <w:t>здания,</w:t>
      </w:r>
      <w:r w:rsidRPr="00D25EC2">
        <w:t xml:space="preserve"> </w:t>
      </w:r>
      <w:r w:rsidR="004C5E9F" w:rsidRPr="00D25EC2">
        <w:t>сооружения</w:t>
      </w:r>
      <w:r w:rsidRPr="00D25EC2">
        <w:t xml:space="preserve"> </w:t>
      </w:r>
      <w:r w:rsidR="004C5E9F" w:rsidRPr="00D25EC2">
        <w:t>или</w:t>
      </w:r>
      <w:r w:rsidRPr="00D25EC2">
        <w:t xml:space="preserve"> </w:t>
      </w:r>
      <w:r w:rsidR="004C5E9F" w:rsidRPr="00D25EC2">
        <w:t>обособленный</w:t>
      </w:r>
      <w:r w:rsidRPr="00D25EC2">
        <w:t xml:space="preserve"> </w:t>
      </w:r>
      <w:r w:rsidR="004C5E9F" w:rsidRPr="00D25EC2">
        <w:t>комплекс</w:t>
      </w:r>
      <w:r w:rsidRPr="00D25EC2">
        <w:t xml:space="preserve"> </w:t>
      </w:r>
      <w:r w:rsidR="004C5E9F" w:rsidRPr="00D25EC2">
        <w:t>объектов</w:t>
      </w:r>
      <w:r>
        <w:t xml:space="preserve"> (</w:t>
      </w:r>
      <w:r w:rsidR="004C5E9F" w:rsidRPr="00D25EC2">
        <w:t>технологический</w:t>
      </w:r>
      <w:r w:rsidRPr="00D25EC2">
        <w:t xml:space="preserve"> </w:t>
      </w:r>
      <w:r w:rsidR="004C5E9F" w:rsidRPr="00D25EC2">
        <w:t>или</w:t>
      </w:r>
      <w:r w:rsidRPr="00D25EC2">
        <w:t xml:space="preserve"> </w:t>
      </w:r>
      <w:r w:rsidR="004C5E9F" w:rsidRPr="00D25EC2">
        <w:t>хозяйственный</w:t>
      </w:r>
      <w:r w:rsidRPr="00D25EC2">
        <w:t xml:space="preserve"> </w:t>
      </w:r>
      <w:r w:rsidR="004C5E9F" w:rsidRPr="00D25EC2">
        <w:t>комплекс</w:t>
      </w:r>
      <w:r w:rsidRPr="00D25EC2">
        <w:t xml:space="preserve">), </w:t>
      </w:r>
      <w:r w:rsidR="004C5E9F" w:rsidRPr="00D25EC2">
        <w:t>представляющий</w:t>
      </w:r>
      <w:r w:rsidRPr="00D25EC2">
        <w:t xml:space="preserve"> </w:t>
      </w:r>
      <w:r w:rsidR="004C5E9F" w:rsidRPr="00D25EC2">
        <w:t>собой</w:t>
      </w:r>
      <w:r w:rsidRPr="00D25EC2">
        <w:t xml:space="preserve"> </w:t>
      </w:r>
      <w:r w:rsidR="004C5E9F" w:rsidRPr="00D25EC2">
        <w:t>единое</w:t>
      </w:r>
      <w:r w:rsidRPr="00D25EC2">
        <w:t xml:space="preserve"> </w:t>
      </w:r>
      <w:r w:rsidR="004C5E9F" w:rsidRPr="00D25EC2">
        <w:t>целое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предназначенный</w:t>
      </w:r>
      <w:r w:rsidRPr="00D25EC2">
        <w:t xml:space="preserve"> </w:t>
      </w:r>
      <w:r w:rsidR="004C5E9F" w:rsidRPr="00D25EC2">
        <w:t>для</w:t>
      </w:r>
      <w:r w:rsidRPr="00D25EC2">
        <w:t xml:space="preserve"> </w:t>
      </w:r>
      <w:r w:rsidR="004C5E9F" w:rsidRPr="00D25EC2">
        <w:t>выполнения</w:t>
      </w:r>
      <w:r w:rsidRPr="00D25EC2">
        <w:t xml:space="preserve"> </w:t>
      </w:r>
      <w:r w:rsidR="004C5E9F" w:rsidRPr="00D25EC2">
        <w:t>определенной</w:t>
      </w:r>
      <w:r w:rsidRPr="00D25EC2">
        <w:t xml:space="preserve"> </w:t>
      </w:r>
      <w:r w:rsidR="004C5E9F" w:rsidRPr="00D25EC2">
        <w:t>функции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раздел</w:t>
      </w:r>
      <w:r w:rsidRPr="00D25EC2">
        <w:t xml:space="preserve"> </w:t>
      </w:r>
      <w:r w:rsidR="004C5E9F" w:rsidRPr="00D25EC2">
        <w:t>которого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натуре</w:t>
      </w:r>
      <w:r w:rsidRPr="00D25EC2">
        <w:t xml:space="preserve"> </w:t>
      </w:r>
      <w:r w:rsidR="004C5E9F" w:rsidRPr="00D25EC2">
        <w:t>невозможен</w:t>
      </w:r>
      <w:r w:rsidRPr="00D25EC2">
        <w:t xml:space="preserve"> </w:t>
      </w:r>
      <w:r w:rsidR="004C5E9F" w:rsidRPr="00D25EC2">
        <w:t>без</w:t>
      </w:r>
      <w:r w:rsidRPr="00D25EC2">
        <w:t xml:space="preserve"> </w:t>
      </w:r>
      <w:r w:rsidR="004C5E9F" w:rsidRPr="00D25EC2">
        <w:t>изменения</w:t>
      </w:r>
      <w:r w:rsidRPr="00D25EC2">
        <w:t xml:space="preserve"> </w:t>
      </w:r>
      <w:r w:rsidR="004C5E9F" w:rsidRPr="00D25EC2">
        <w:t>его</w:t>
      </w:r>
      <w:r w:rsidRPr="00D25EC2">
        <w:t xml:space="preserve"> </w:t>
      </w:r>
      <w:r w:rsidR="004C5E9F" w:rsidRPr="00D25EC2">
        <w:t>назначения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3.2 </w:t>
      </w:r>
      <w:r w:rsidR="004C5E9F" w:rsidRPr="00D25EC2">
        <w:t>Государственному</w:t>
      </w:r>
      <w:r w:rsidRPr="00D25EC2">
        <w:t xml:space="preserve"> </w:t>
      </w:r>
      <w:r w:rsidR="004C5E9F" w:rsidRPr="00D25EC2">
        <w:t>техническому</w:t>
      </w:r>
      <w:r w:rsidRPr="00D25EC2">
        <w:t xml:space="preserve"> </w:t>
      </w:r>
      <w:r w:rsidR="004C5E9F" w:rsidRPr="00D25EC2">
        <w:t>учету</w:t>
      </w:r>
      <w:r w:rsidRPr="00D25EC2">
        <w:t xml:space="preserve"> </w:t>
      </w:r>
      <w:r w:rsidR="004C5E9F" w:rsidRPr="00D25EC2">
        <w:t>подлежат</w:t>
      </w:r>
      <w:r w:rsidRPr="00D25EC2">
        <w:t>:</w:t>
      </w:r>
      <w:r>
        <w:t xml:space="preserve"> </w:t>
      </w:r>
      <w:r w:rsidR="004C5E9F" w:rsidRPr="00D25EC2">
        <w:t>законченные</w:t>
      </w:r>
      <w:r w:rsidRPr="00D25EC2">
        <w:t xml:space="preserve"> </w:t>
      </w:r>
      <w:r w:rsidR="004C5E9F" w:rsidRPr="00D25EC2">
        <w:t>строительством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принятые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эксплуатацию</w:t>
      </w:r>
      <w:r w:rsidRPr="00D25EC2">
        <w:t xml:space="preserve"> </w:t>
      </w:r>
      <w:r w:rsidR="004C5E9F" w:rsidRPr="00D25EC2">
        <w:t>объекты</w:t>
      </w:r>
      <w:r>
        <w:t xml:space="preserve"> </w:t>
      </w:r>
      <w:r w:rsidR="004C5E9F" w:rsidRPr="00D25EC2">
        <w:t>недвижимости</w:t>
      </w:r>
      <w:r w:rsidRPr="00D25EC2">
        <w:t>;</w:t>
      </w:r>
      <w:r>
        <w:t xml:space="preserve"> 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самовольно</w:t>
      </w:r>
      <w:r w:rsidR="00D25EC2" w:rsidRPr="00D25EC2">
        <w:t xml:space="preserve"> </w:t>
      </w:r>
      <w:r w:rsidRPr="00D25EC2">
        <w:t>возведенные</w:t>
      </w:r>
      <w:r w:rsidR="00D25EC2" w:rsidRPr="00D25EC2">
        <w:t xml:space="preserve"> </w:t>
      </w:r>
      <w:r w:rsidRPr="00D25EC2">
        <w:t>законченные</w:t>
      </w:r>
      <w:r w:rsidR="00D25EC2" w:rsidRPr="00D25EC2">
        <w:t xml:space="preserve"> </w:t>
      </w:r>
      <w:r w:rsidRPr="00D25EC2">
        <w:t>строительством</w:t>
      </w:r>
      <w:r w:rsidR="00D25EC2" w:rsidRPr="00D25EC2">
        <w:t xml:space="preserve"> </w:t>
      </w:r>
      <w:r w:rsidRPr="00D25EC2">
        <w:t>здания</w:t>
      </w:r>
      <w:r w:rsidR="00D25EC2">
        <w:t xml:space="preserve"> (</w:t>
      </w:r>
      <w:r w:rsidRPr="00D25EC2">
        <w:t>части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). </w:t>
      </w:r>
      <w:r w:rsidRPr="00D25EC2">
        <w:t>При</w:t>
      </w:r>
      <w:r w:rsidR="00D25EC2" w:rsidRPr="00D25EC2">
        <w:t xml:space="preserve"> </w:t>
      </w:r>
      <w:r w:rsidRPr="00D25EC2">
        <w:t>наличии</w:t>
      </w:r>
      <w:r w:rsidR="00D25EC2" w:rsidRPr="00D25EC2">
        <w:t xml:space="preserve"> </w:t>
      </w:r>
      <w:r w:rsidRPr="00D25EC2">
        <w:t>самовольных</w:t>
      </w:r>
      <w:r w:rsidR="00D25EC2" w:rsidRPr="00D25EC2">
        <w:t xml:space="preserve"> </w:t>
      </w:r>
      <w:r w:rsidRPr="00D25EC2">
        <w:t>построек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оригиналах</w:t>
      </w:r>
      <w:r w:rsidR="00D25EC2" w:rsidRPr="00D25EC2">
        <w:t xml:space="preserve"> </w:t>
      </w:r>
      <w:r w:rsidRPr="00D25EC2">
        <w:t>инвентаризационных</w:t>
      </w:r>
      <w:r w:rsidR="00D25EC2" w:rsidRPr="00D25EC2">
        <w:t xml:space="preserve"> </w:t>
      </w:r>
      <w:r w:rsidRPr="00D25EC2">
        <w:t>планов,</w:t>
      </w:r>
      <w:r w:rsidR="00D25EC2" w:rsidRPr="00D25EC2">
        <w:t xml:space="preserve"> </w:t>
      </w:r>
      <w:r w:rsidRPr="00D25EC2">
        <w:t>технических</w:t>
      </w:r>
      <w:r w:rsidR="00D25EC2" w:rsidRPr="00D25EC2">
        <w:t xml:space="preserve"> </w:t>
      </w:r>
      <w:r w:rsidRPr="00D25EC2">
        <w:t>паспортов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копиях</w:t>
      </w:r>
      <w:r w:rsidR="00D25EC2" w:rsidRPr="00D25EC2">
        <w:t xml:space="preserve"> </w:t>
      </w:r>
      <w:r w:rsidRPr="00D25EC2">
        <w:t>этих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свободном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записей</w:t>
      </w:r>
      <w:r w:rsidR="00D25EC2" w:rsidRPr="00D25EC2">
        <w:t xml:space="preserve"> </w:t>
      </w:r>
      <w:r w:rsidRPr="00D25EC2">
        <w:t>месте,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лицевой</w:t>
      </w:r>
      <w:r w:rsidR="00D25EC2" w:rsidRPr="00D25EC2">
        <w:t xml:space="preserve"> </w:t>
      </w:r>
      <w:r w:rsidRPr="00D25EC2">
        <w:t>стороны</w:t>
      </w:r>
      <w:r w:rsidR="00D25EC2" w:rsidRPr="00D25EC2">
        <w:t xml:space="preserve"> </w:t>
      </w:r>
      <w:r w:rsidRPr="00D25EC2">
        <w:t>проставляются</w:t>
      </w:r>
      <w:r w:rsidR="00D25EC2" w:rsidRPr="00D25EC2">
        <w:t xml:space="preserve"> </w:t>
      </w:r>
      <w:r w:rsidRPr="00D25EC2">
        <w:t>штампы</w:t>
      </w:r>
      <w:r w:rsidR="00D25EC2" w:rsidRPr="00D25EC2">
        <w:t xml:space="preserve"> </w:t>
      </w:r>
      <w:r w:rsidRPr="00D25EC2">
        <w:t>установленного</w:t>
      </w:r>
      <w:r w:rsidR="00D25EC2" w:rsidRPr="00D25EC2">
        <w:t xml:space="preserve"> </w:t>
      </w:r>
      <w:r w:rsidRPr="00D25EC2">
        <w:t>образца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объекты</w:t>
      </w:r>
      <w:r w:rsidR="00D25EC2" w:rsidRPr="00D25EC2">
        <w:t xml:space="preserve"> </w:t>
      </w:r>
      <w:r w:rsidRPr="00D25EC2">
        <w:t>незавершенного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незавершенного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</w:t>
      </w:r>
      <w:r w:rsidRPr="00D25EC2">
        <w:t>БТИ</w:t>
      </w:r>
      <w:r w:rsidR="00D25EC2" w:rsidRPr="00D25EC2">
        <w:t xml:space="preserve"> </w:t>
      </w:r>
      <w:r w:rsidRPr="00D25EC2">
        <w:t>рекомендуется</w:t>
      </w:r>
      <w:r w:rsidR="00D25EC2" w:rsidRPr="00D25EC2">
        <w:t xml:space="preserve"> </w:t>
      </w:r>
      <w:r w:rsidRPr="00D25EC2">
        <w:t>производить</w:t>
      </w:r>
      <w:r w:rsidR="00D25EC2" w:rsidRPr="00D25EC2">
        <w:t xml:space="preserve"> </w:t>
      </w:r>
      <w:r w:rsidRPr="00D25EC2">
        <w:t>обмерочные</w:t>
      </w:r>
      <w:r w:rsidR="00D25EC2" w:rsidRPr="00D25EC2">
        <w:t xml:space="preserve"> </w:t>
      </w:r>
      <w:r w:rsidRPr="00D25EC2">
        <w:t>чертежи</w:t>
      </w:r>
      <w:r w:rsidR="00D25EC2" w:rsidRPr="00D25EC2">
        <w:t xml:space="preserve"> </w:t>
      </w:r>
      <w:r w:rsidRPr="00D25EC2">
        <w:t>незавершенных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без</w:t>
      </w:r>
      <w:r w:rsidR="00D25EC2" w:rsidRPr="00D25EC2">
        <w:t xml:space="preserve"> </w:t>
      </w:r>
      <w:r w:rsidRPr="00D25EC2">
        <w:t>поэтажных</w:t>
      </w:r>
      <w:r w:rsidR="00D25EC2" w:rsidRPr="00D25EC2">
        <w:t xml:space="preserve"> </w:t>
      </w:r>
      <w:r w:rsidRPr="00D25EC2">
        <w:t>планов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экспликаций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3.3 </w:t>
      </w:r>
      <w:r w:rsidR="004C5E9F" w:rsidRPr="00D25EC2">
        <w:t>Государственному</w:t>
      </w:r>
      <w:r w:rsidRPr="00D25EC2">
        <w:t xml:space="preserve"> </w:t>
      </w:r>
      <w:r w:rsidR="004C5E9F" w:rsidRPr="00D25EC2">
        <w:t>техническому</w:t>
      </w:r>
      <w:r w:rsidRPr="00D25EC2">
        <w:t xml:space="preserve"> </w:t>
      </w:r>
      <w:r w:rsidR="004C5E9F" w:rsidRPr="00D25EC2">
        <w:t>учету</w:t>
      </w:r>
      <w:r w:rsidRPr="00D25EC2">
        <w:t xml:space="preserve"> </w:t>
      </w:r>
      <w:r w:rsidR="004C5E9F" w:rsidRPr="00D25EC2">
        <w:t>подлежат</w:t>
      </w:r>
      <w:r w:rsidRPr="00D25EC2">
        <w:t xml:space="preserve"> </w:t>
      </w:r>
      <w:r w:rsidR="004C5E9F" w:rsidRPr="00D25EC2">
        <w:t>объекты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их</w:t>
      </w:r>
      <w:r w:rsidRPr="00D25EC2">
        <w:t xml:space="preserve"> </w:t>
      </w:r>
      <w:r w:rsidR="004C5E9F" w:rsidRPr="00D25EC2">
        <w:t>назначению</w:t>
      </w:r>
      <w:r>
        <w:t xml:space="preserve"> (</w:t>
      </w:r>
      <w:r w:rsidR="004C5E9F" w:rsidRPr="00D25EC2">
        <w:t>использованию</w:t>
      </w:r>
      <w:r w:rsidRPr="00D25EC2">
        <w:t>):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объекты</w:t>
      </w:r>
      <w:r w:rsidR="00D25EC2" w:rsidRPr="00D25EC2">
        <w:t xml:space="preserve"> </w:t>
      </w:r>
      <w:r w:rsidRPr="00D25EC2">
        <w:t>жилищного</w:t>
      </w:r>
      <w:r w:rsidR="00D25EC2" w:rsidRPr="00D25EC2">
        <w:t xml:space="preserve"> </w:t>
      </w:r>
      <w:r w:rsidRPr="00D25EC2">
        <w:t>фонда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другие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 </w:t>
      </w:r>
      <w:r w:rsidRPr="00D25EC2">
        <w:t>гражданского</w:t>
      </w:r>
      <w:r w:rsidR="00D25EC2" w:rsidRPr="00D25EC2">
        <w:t xml:space="preserve"> </w:t>
      </w:r>
      <w:r w:rsidRPr="00D25EC2">
        <w:t>назначения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здания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сооружения</w:t>
      </w:r>
      <w:r w:rsidR="00D25EC2" w:rsidRPr="00D25EC2">
        <w:t xml:space="preserve"> </w:t>
      </w:r>
      <w:r w:rsidRPr="00D25EC2">
        <w:t>производственного</w:t>
      </w:r>
      <w:r w:rsidR="00D25EC2" w:rsidRPr="00D25EC2">
        <w:t xml:space="preserve"> </w:t>
      </w:r>
      <w:r w:rsidRPr="00D25EC2">
        <w:t>назначения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объекты</w:t>
      </w:r>
      <w:r w:rsidR="00D25EC2" w:rsidRPr="00D25EC2">
        <w:t xml:space="preserve"> </w:t>
      </w:r>
      <w:r w:rsidRPr="00D25EC2">
        <w:t>внешнего</w:t>
      </w:r>
      <w:r w:rsidR="00D25EC2" w:rsidRPr="00D25EC2">
        <w:t xml:space="preserve"> </w:t>
      </w:r>
      <w:r w:rsidRPr="00D25EC2">
        <w:t>благоустройства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объекты</w:t>
      </w:r>
      <w:r w:rsidR="00D25EC2" w:rsidRPr="00D25EC2">
        <w:t xml:space="preserve"> </w:t>
      </w:r>
      <w:r w:rsidRPr="00D25EC2">
        <w:t>инженерной</w:t>
      </w:r>
      <w:r w:rsidR="00D25EC2" w:rsidRPr="00D25EC2">
        <w:t xml:space="preserve"> </w:t>
      </w:r>
      <w:r w:rsidRPr="00D25EC2">
        <w:t>инфраструктуры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объекты</w:t>
      </w:r>
      <w:r w:rsidR="00D25EC2" w:rsidRPr="00D25EC2">
        <w:t xml:space="preserve"> </w:t>
      </w:r>
      <w:r w:rsidRPr="00D25EC2">
        <w:t>транспортной</w:t>
      </w:r>
      <w:r w:rsidR="00D25EC2" w:rsidRPr="00D25EC2">
        <w:t xml:space="preserve"> </w:t>
      </w:r>
      <w:r w:rsidRPr="00D25EC2">
        <w:t>инфраструктуры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садовые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дачные</w:t>
      </w:r>
      <w:r w:rsidR="00D25EC2" w:rsidRPr="00D25EC2">
        <w:t xml:space="preserve"> </w:t>
      </w:r>
      <w:r w:rsidRPr="00D25EC2">
        <w:t>дома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сооружения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иные</w:t>
      </w:r>
      <w:r w:rsidR="00D25EC2" w:rsidRPr="00D25EC2">
        <w:t xml:space="preserve"> </w:t>
      </w:r>
      <w:r w:rsidRPr="00D25EC2">
        <w:t>объекты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Примерный</w:t>
      </w:r>
      <w:r w:rsidR="00D25EC2" w:rsidRPr="00D25EC2">
        <w:t xml:space="preserve"> </w:t>
      </w:r>
      <w:r w:rsidRPr="00D25EC2">
        <w:t>состав</w:t>
      </w:r>
      <w:r w:rsidR="00D25EC2" w:rsidRPr="00D25EC2">
        <w:t xml:space="preserve"> </w:t>
      </w:r>
      <w:r w:rsidRPr="00D25EC2">
        <w:t>указанных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приведен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Приложении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настоящему</w:t>
      </w:r>
      <w:r w:rsidR="00D25EC2" w:rsidRPr="00D25EC2">
        <w:t xml:space="preserve"> </w:t>
      </w:r>
      <w:r w:rsidRPr="00D25EC2">
        <w:t>Положению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3.4 </w:t>
      </w:r>
      <w:r w:rsidR="004C5E9F" w:rsidRPr="00D25EC2">
        <w:t>На</w:t>
      </w:r>
      <w:r w:rsidRPr="00D25EC2">
        <w:t xml:space="preserve"> </w:t>
      </w:r>
      <w:r w:rsidR="004C5E9F" w:rsidRPr="00D25EC2">
        <w:t>каждый</w:t>
      </w:r>
      <w:r w:rsidRPr="00D25EC2">
        <w:t xml:space="preserve"> </w:t>
      </w:r>
      <w:r w:rsidR="004C5E9F" w:rsidRPr="00D25EC2">
        <w:t>объект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фиксируется</w:t>
      </w:r>
      <w:r w:rsidRPr="00D25EC2">
        <w:t xml:space="preserve"> </w:t>
      </w:r>
      <w:r w:rsidR="004C5E9F" w:rsidRPr="00D25EC2">
        <w:t>его</w:t>
      </w:r>
      <w:r w:rsidRPr="00D25EC2">
        <w:t xml:space="preserve"> </w:t>
      </w:r>
      <w:r w:rsidR="004C5E9F" w:rsidRPr="00D25EC2">
        <w:t>назначение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фактическое</w:t>
      </w:r>
      <w:r w:rsidRPr="00D25EC2">
        <w:t xml:space="preserve"> </w:t>
      </w:r>
      <w:r w:rsidR="004C5E9F" w:rsidRPr="00D25EC2">
        <w:t>использование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момент</w:t>
      </w:r>
      <w:r w:rsidRPr="00D25EC2">
        <w:t xml:space="preserve"> </w:t>
      </w:r>
      <w:r w:rsidR="004C5E9F" w:rsidRPr="00D25EC2">
        <w:t>проведения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>.</w:t>
      </w:r>
    </w:p>
    <w:p w:rsidR="004C5E9F" w:rsidRPr="00D25EC2" w:rsidRDefault="00D25EC2" w:rsidP="00D25EC2">
      <w:pPr>
        <w:tabs>
          <w:tab w:val="left" w:pos="726"/>
        </w:tabs>
      </w:pPr>
      <w:r>
        <w:t xml:space="preserve">3.5 </w:t>
      </w:r>
      <w:r w:rsidR="004C5E9F" w:rsidRPr="00D25EC2">
        <w:t>В</w:t>
      </w:r>
      <w:r w:rsidRPr="00D25EC2">
        <w:t xml:space="preserve"> </w:t>
      </w:r>
      <w:r w:rsidR="004C5E9F" w:rsidRPr="00D25EC2">
        <w:t>Реестр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включаются</w:t>
      </w:r>
      <w:r w:rsidRPr="00D25EC2">
        <w:t xml:space="preserve"> </w:t>
      </w:r>
      <w:r w:rsidR="004C5E9F" w:rsidRPr="00D25EC2">
        <w:t>основные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характеристики</w:t>
      </w:r>
      <w:r w:rsidR="00D25EC2" w:rsidRPr="00D25EC2">
        <w:t xml:space="preserve"> </w:t>
      </w:r>
      <w:r w:rsidRPr="00D25EC2">
        <w:t>объектов</w:t>
      </w:r>
      <w:r w:rsidR="00D25EC2"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собственник</w:t>
      </w:r>
      <w:r w:rsidR="00D25EC2">
        <w:t xml:space="preserve"> (</w:t>
      </w:r>
      <w:r w:rsidRPr="00D25EC2">
        <w:t>владелец</w:t>
      </w:r>
      <w:r w:rsidR="00D25EC2" w:rsidRPr="00D25EC2">
        <w:t>);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местоположение</w:t>
      </w:r>
      <w:r w:rsidR="00D25EC2">
        <w:t xml:space="preserve"> (</w:t>
      </w:r>
      <w:r w:rsidRPr="00D25EC2">
        <w:t>адрес</w:t>
      </w:r>
      <w:r w:rsidR="00D25EC2" w:rsidRPr="00D25EC2">
        <w:t>);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границы</w:t>
      </w:r>
      <w:r w:rsidR="00D25EC2" w:rsidRPr="00D25EC2">
        <w:t xml:space="preserve"> </w:t>
      </w:r>
      <w:r w:rsidRPr="00D25EC2">
        <w:t>площади</w:t>
      </w:r>
      <w:r w:rsidR="00D25EC2" w:rsidRPr="00D25EC2">
        <w:t xml:space="preserve"> </w:t>
      </w:r>
      <w:r w:rsidRPr="00D25EC2">
        <w:t>застройки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состав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инвентарный,</w:t>
      </w:r>
      <w:r w:rsidR="00D25EC2" w:rsidRPr="00D25EC2">
        <w:t xml:space="preserve"> </w:t>
      </w:r>
      <w:r w:rsidRPr="00D25EC2">
        <w:t>реестровый,</w:t>
      </w:r>
      <w:r w:rsidR="00D25EC2" w:rsidRPr="00D25EC2">
        <w:t xml:space="preserve"> </w:t>
      </w:r>
      <w:r w:rsidRPr="00D25EC2">
        <w:t>кадастровый</w:t>
      </w:r>
      <w:r w:rsidR="00D25EC2" w:rsidRPr="00D25EC2">
        <w:t xml:space="preserve"> </w:t>
      </w:r>
      <w:r w:rsidRPr="00D25EC2">
        <w:t>номера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назначение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использование</w:t>
      </w:r>
      <w:r w:rsidR="00D25EC2">
        <w:t xml:space="preserve"> (</w:t>
      </w:r>
      <w:r w:rsidRPr="00D25EC2">
        <w:t>фактическое</w:t>
      </w:r>
      <w:r w:rsidR="00D25EC2" w:rsidRPr="00D25EC2">
        <w:t xml:space="preserve">) </w:t>
      </w:r>
      <w:r w:rsidRPr="00D25EC2">
        <w:t>на</w:t>
      </w:r>
      <w:r w:rsidR="00D25EC2" w:rsidRPr="00D25EC2">
        <w:t xml:space="preserve"> </w:t>
      </w:r>
      <w:r w:rsidRPr="00D25EC2">
        <w:t>момент</w:t>
      </w:r>
      <w:r w:rsidR="00D25EC2" w:rsidRPr="00D25EC2">
        <w:t xml:space="preserve"> </w:t>
      </w:r>
      <w:r w:rsidRPr="00D25EC2">
        <w:t>проведения</w:t>
      </w:r>
      <w:r w:rsidR="00D25EC2" w:rsidRPr="00D25EC2">
        <w:t xml:space="preserve"> </w:t>
      </w:r>
      <w:r w:rsidRPr="00D25EC2">
        <w:t>текущей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технические</w:t>
      </w:r>
      <w:r w:rsidR="00D25EC2" w:rsidRPr="00D25EC2">
        <w:t xml:space="preserve"> </w:t>
      </w:r>
      <w:r w:rsidRPr="00D25EC2">
        <w:t>характеристики</w:t>
      </w:r>
      <w:r w:rsidR="00D25EC2">
        <w:t xml:space="preserve"> (</w:t>
      </w:r>
      <w:r w:rsidRPr="00D25EC2">
        <w:t>площадь,</w:t>
      </w:r>
      <w:r w:rsidR="00D25EC2" w:rsidRPr="00D25EC2">
        <w:t xml:space="preserve"> </w:t>
      </w:r>
      <w:r w:rsidRPr="00D25EC2">
        <w:t>этажность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</w:t>
      </w:r>
      <w:r w:rsidR="00D25EC2" w:rsidRPr="00D25EC2">
        <w:t>.);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стоимость</w:t>
      </w:r>
      <w:r w:rsidR="00D25EC2">
        <w:t xml:space="preserve"> (</w:t>
      </w:r>
      <w:r w:rsidRPr="00D25EC2">
        <w:t>полная</w:t>
      </w:r>
      <w:r w:rsidR="00D25EC2" w:rsidRPr="00D25EC2">
        <w:t xml:space="preserve"> </w:t>
      </w:r>
      <w:r w:rsidRPr="00D25EC2">
        <w:t>балансовая</w:t>
      </w:r>
      <w:r w:rsidR="00D25EC2" w:rsidRPr="00D25EC2">
        <w:t xml:space="preserve"> </w:t>
      </w:r>
      <w:r w:rsidRPr="00D25EC2">
        <w:t>стоимость,</w:t>
      </w:r>
      <w:r w:rsidR="00D25EC2" w:rsidRPr="00D25EC2">
        <w:t xml:space="preserve"> </w:t>
      </w:r>
      <w:r w:rsidRPr="00D25EC2">
        <w:t>остаточная</w:t>
      </w:r>
      <w:r w:rsidR="00D25EC2" w:rsidRPr="00D25EC2">
        <w:t xml:space="preserve"> </w:t>
      </w:r>
      <w:r w:rsidRPr="00D25EC2">
        <w:t>балансовая</w:t>
      </w:r>
      <w:r w:rsidR="00D25EC2" w:rsidRPr="00D25EC2">
        <w:t xml:space="preserve"> </w:t>
      </w:r>
      <w:r w:rsidRPr="00D25EC2">
        <w:t>стоимость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учетом</w:t>
      </w:r>
      <w:r w:rsidR="00D25EC2" w:rsidRPr="00D25EC2">
        <w:t xml:space="preserve"> </w:t>
      </w:r>
      <w:r w:rsidRPr="00D25EC2">
        <w:t>износа,</w:t>
      </w:r>
      <w:r w:rsidR="00D25EC2" w:rsidRPr="00D25EC2">
        <w:t xml:space="preserve"> </w:t>
      </w:r>
      <w:r w:rsidRPr="00D25EC2">
        <w:t>инвентаризационная</w:t>
      </w:r>
      <w:r w:rsidR="00D25EC2" w:rsidRPr="00D25EC2">
        <w:t xml:space="preserve"> </w:t>
      </w:r>
      <w:r w:rsidRPr="00D25EC2">
        <w:t>стоимость</w:t>
      </w:r>
      <w:r w:rsidR="00D25EC2" w:rsidRPr="00D25EC2">
        <w:t>);</w:t>
      </w:r>
    </w:p>
    <w:p w:rsidR="00D25EC2" w:rsidRDefault="004C5E9F" w:rsidP="00D25EC2">
      <w:pPr>
        <w:tabs>
          <w:tab w:val="left" w:pos="726"/>
        </w:tabs>
      </w:pPr>
      <w:r w:rsidRPr="00D25EC2">
        <w:t>другие,</w:t>
      </w:r>
      <w:r w:rsidR="00D25EC2" w:rsidRPr="00D25EC2">
        <w:t xml:space="preserve"> </w:t>
      </w:r>
      <w:r w:rsidRPr="00D25EC2">
        <w:t>перечень</w:t>
      </w:r>
      <w:r w:rsidR="00D25EC2" w:rsidRPr="00D25EC2">
        <w:t xml:space="preserve"> </w:t>
      </w:r>
      <w:r w:rsidRPr="00D25EC2">
        <w:t>которых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дополнен</w:t>
      </w:r>
      <w:r w:rsidR="00D25EC2" w:rsidRPr="00D25EC2">
        <w:t>.</w:t>
      </w:r>
    </w:p>
    <w:p w:rsidR="00D25EC2" w:rsidRDefault="00D25EC2" w:rsidP="00D25EC2">
      <w:pPr>
        <w:tabs>
          <w:tab w:val="left" w:pos="726"/>
        </w:tabs>
        <w:rPr>
          <w:b/>
          <w:bCs/>
        </w:rPr>
      </w:pPr>
    </w:p>
    <w:p w:rsidR="00D25EC2" w:rsidRPr="00D25EC2" w:rsidRDefault="003C52FB" w:rsidP="00D25EC2">
      <w:pPr>
        <w:pStyle w:val="1"/>
        <w:rPr>
          <w:bCs/>
          <w:color w:val="000000"/>
        </w:rPr>
      </w:pPr>
      <w:bookmarkStart w:id="14" w:name="_Toc284414023"/>
      <w:r w:rsidRPr="00D25EC2">
        <w:t>1</w:t>
      </w:r>
      <w:r w:rsidR="00D25EC2">
        <w:t>.2.4</w:t>
      </w:r>
      <w:r w:rsidR="00D25EC2" w:rsidRPr="00D25EC2">
        <w:t xml:space="preserve"> </w:t>
      </w:r>
      <w:r w:rsidR="004C5E9F" w:rsidRPr="00D25EC2">
        <w:t>Структура</w:t>
      </w:r>
      <w:r w:rsidR="00D25EC2" w:rsidRPr="00D25EC2">
        <w:t xml:space="preserve"> </w:t>
      </w:r>
      <w:r w:rsidR="004C5E9F" w:rsidRPr="00D25EC2">
        <w:t>органов</w:t>
      </w:r>
      <w:r w:rsidR="00D25EC2" w:rsidRPr="00D25EC2">
        <w:t xml:space="preserve"> </w:t>
      </w:r>
      <w:r w:rsidR="004C5E9F" w:rsidRPr="00D25EC2">
        <w:t>и</w:t>
      </w:r>
      <w:r w:rsidR="00D25EC2" w:rsidRPr="00D25EC2">
        <w:t xml:space="preserve"> </w:t>
      </w:r>
      <w:r w:rsidR="004C5E9F" w:rsidRPr="00D25EC2">
        <w:t>организаций</w:t>
      </w:r>
      <w:r w:rsidR="00D25EC2">
        <w:t xml:space="preserve"> </w:t>
      </w:r>
      <w:r w:rsidR="004C5E9F" w:rsidRPr="00D25EC2">
        <w:t>государственного</w:t>
      </w:r>
      <w:r w:rsidR="00D25EC2" w:rsidRPr="00D25EC2">
        <w:t xml:space="preserve"> </w:t>
      </w:r>
      <w:r w:rsidR="004C5E9F" w:rsidRPr="00D25EC2">
        <w:t>технического</w:t>
      </w:r>
      <w:r w:rsidR="00D25EC2" w:rsidRPr="00D25EC2">
        <w:t xml:space="preserve"> </w:t>
      </w:r>
      <w:r w:rsidR="004C5E9F" w:rsidRPr="00D25EC2">
        <w:t>учета</w:t>
      </w:r>
      <w:r w:rsidR="00D25EC2" w:rsidRPr="00D25EC2">
        <w:t xml:space="preserve"> </w:t>
      </w:r>
      <w:r w:rsidR="004C5E9F" w:rsidRPr="00D25EC2">
        <w:t>и</w:t>
      </w:r>
      <w:r w:rsidR="00D25EC2" w:rsidRPr="00D25EC2">
        <w:t xml:space="preserve"> </w:t>
      </w:r>
      <w:r w:rsidR="004C5E9F" w:rsidRPr="00D25EC2">
        <w:t>технической</w:t>
      </w:r>
      <w:r w:rsidR="00D25EC2">
        <w:t xml:space="preserve"> </w:t>
      </w:r>
      <w:r w:rsidR="004C5E9F" w:rsidRPr="00D25EC2">
        <w:rPr>
          <w:bCs/>
          <w:color w:val="000000"/>
        </w:rPr>
        <w:t>инвентаризации</w:t>
      </w:r>
      <w:r w:rsidR="00D25EC2" w:rsidRPr="00D25EC2">
        <w:rPr>
          <w:bCs/>
          <w:color w:val="000000"/>
        </w:rPr>
        <w:t xml:space="preserve"> </w:t>
      </w:r>
      <w:r w:rsidR="004C5E9F" w:rsidRPr="00D25EC2">
        <w:rPr>
          <w:bCs/>
          <w:color w:val="000000"/>
        </w:rPr>
        <w:t>объектов</w:t>
      </w:r>
      <w:r w:rsidR="00D25EC2" w:rsidRPr="00D25EC2">
        <w:rPr>
          <w:bCs/>
          <w:color w:val="000000"/>
        </w:rPr>
        <w:t xml:space="preserve"> </w:t>
      </w:r>
      <w:r w:rsidR="004C5E9F" w:rsidRPr="00D25EC2">
        <w:rPr>
          <w:bCs/>
          <w:color w:val="000000"/>
        </w:rPr>
        <w:t>недвижимости</w:t>
      </w:r>
      <w:bookmarkEnd w:id="14"/>
    </w:p>
    <w:p w:rsidR="00D25EC2" w:rsidRPr="00D25EC2" w:rsidRDefault="00D25EC2" w:rsidP="00D25EC2">
      <w:pPr>
        <w:tabs>
          <w:tab w:val="left" w:pos="726"/>
        </w:tabs>
      </w:pPr>
      <w:r>
        <w:t xml:space="preserve">4.1 </w:t>
      </w:r>
      <w:r w:rsidR="004C5E9F" w:rsidRPr="00D25EC2">
        <w:t>Федеральным</w:t>
      </w:r>
      <w:r w:rsidRPr="00D25EC2">
        <w:t xml:space="preserve"> </w:t>
      </w:r>
      <w:r w:rsidR="004C5E9F" w:rsidRPr="00D25EC2">
        <w:t>органом</w:t>
      </w:r>
      <w:r w:rsidRPr="00D25EC2">
        <w:t xml:space="preserve"> </w:t>
      </w:r>
      <w:r w:rsidR="004C5E9F" w:rsidRPr="00D25EC2">
        <w:t>исполнительной</w:t>
      </w:r>
      <w:r w:rsidRPr="00D25EC2">
        <w:t xml:space="preserve"> </w:t>
      </w:r>
      <w:r w:rsidR="004C5E9F" w:rsidRPr="00D25EC2">
        <w:t>власти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области</w:t>
      </w:r>
      <w:r w:rsidRPr="00D25EC2">
        <w:t xml:space="preserve"> </w:t>
      </w:r>
      <w:r w:rsidR="004C5E9F" w:rsidRPr="00D25EC2">
        <w:t>государственного</w:t>
      </w:r>
      <w:r w:rsidRPr="00D25EC2">
        <w:t xml:space="preserve"> </w:t>
      </w:r>
      <w:r w:rsidR="004C5E9F" w:rsidRPr="00D25EC2">
        <w:t>технического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является</w:t>
      </w:r>
      <w:r w:rsidRPr="00D25EC2">
        <w:t xml:space="preserve"> </w:t>
      </w:r>
      <w:r w:rsidR="004C5E9F" w:rsidRPr="00D25EC2">
        <w:t>Государственный</w:t>
      </w:r>
      <w:r w:rsidRPr="00D25EC2">
        <w:t xml:space="preserve"> </w:t>
      </w:r>
      <w:r w:rsidR="004C5E9F" w:rsidRPr="00D25EC2">
        <w:t>комитет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строительству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жилищно</w:t>
      </w:r>
      <w:r w:rsidR="00DD3E39">
        <w:t>-</w:t>
      </w:r>
      <w:r w:rsidR="004C5E9F" w:rsidRPr="00D25EC2">
        <w:t>коммунальному</w:t>
      </w:r>
      <w:r w:rsidRPr="00D25EC2">
        <w:t xml:space="preserve"> </w:t>
      </w:r>
      <w:r w:rsidR="004C5E9F" w:rsidRPr="00D25EC2">
        <w:t>комплексу</w:t>
      </w:r>
      <w:r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К</w:t>
      </w:r>
      <w:r w:rsidR="00D25EC2" w:rsidRPr="00D25EC2">
        <w:t xml:space="preserve"> </w:t>
      </w:r>
      <w:r w:rsidRPr="00D25EC2">
        <w:t>органам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организациям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относятся</w:t>
      </w:r>
      <w:r w:rsidR="00D25EC2"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Государственное</w:t>
      </w:r>
      <w:r w:rsidR="00D25EC2" w:rsidRPr="00D25EC2">
        <w:t xml:space="preserve"> </w:t>
      </w:r>
      <w:r w:rsidRPr="00D25EC2">
        <w:t>унитарное</w:t>
      </w:r>
      <w:r w:rsidR="00D25EC2" w:rsidRPr="00D25EC2">
        <w:t xml:space="preserve"> </w:t>
      </w:r>
      <w:r w:rsidRPr="00D25EC2">
        <w:t>предприятие</w:t>
      </w:r>
      <w:r w:rsidR="00D25EC2">
        <w:t xml:space="preserve"> "</w:t>
      </w:r>
      <w:r w:rsidRPr="00D25EC2">
        <w:t>Российский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центр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>
        <w:t>" ("</w:t>
      </w:r>
      <w:r w:rsidRPr="00D25EC2">
        <w:t>Ростехинвентаризация</w:t>
      </w:r>
      <w:r w:rsidR="00D25EC2">
        <w:t>"</w:t>
      </w:r>
      <w:r w:rsidR="00D25EC2" w:rsidRPr="00D25EC2">
        <w:t>);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уполномоченные</w:t>
      </w:r>
      <w:r w:rsidR="00D25EC2" w:rsidRPr="00D25EC2">
        <w:t xml:space="preserve"> </w:t>
      </w:r>
      <w:r w:rsidRPr="00D25EC2">
        <w:t>Государственным</w:t>
      </w:r>
      <w:r w:rsidR="00D25EC2" w:rsidRPr="00D25EC2">
        <w:t xml:space="preserve"> </w:t>
      </w:r>
      <w:r w:rsidRPr="00D25EC2">
        <w:t>комитетом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строительству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жилищно</w:t>
      </w:r>
      <w:r w:rsidR="00DD3E39">
        <w:t>-</w:t>
      </w:r>
      <w:r w:rsidRPr="00D25EC2">
        <w:t>коммунальному</w:t>
      </w:r>
      <w:r w:rsidR="00D25EC2" w:rsidRPr="00D25EC2">
        <w:t xml:space="preserve"> </w:t>
      </w:r>
      <w:r w:rsidRPr="00D25EC2">
        <w:t>комплексу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субъектов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 xml:space="preserve"> (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необходимости</w:t>
      </w:r>
      <w:r w:rsidR="00D25EC2" w:rsidRPr="00D25EC2">
        <w:t xml:space="preserve"> </w:t>
      </w:r>
      <w:r w:rsidRPr="00D25EC2">
        <w:t>уполн</w:t>
      </w:r>
      <w:r w:rsidR="006C58BA" w:rsidRPr="00D25EC2">
        <w:t>омоченные</w:t>
      </w:r>
      <w:r w:rsidR="00D25EC2" w:rsidRPr="00D25EC2">
        <w:t xml:space="preserve"> </w:t>
      </w:r>
      <w:r w:rsidR="006C58BA" w:rsidRPr="00D25EC2">
        <w:t>Госстроем</w:t>
      </w:r>
      <w:r w:rsidR="00D25EC2" w:rsidRPr="00D25EC2">
        <w:t xml:space="preserve"> </w:t>
      </w:r>
      <w:r w:rsidR="006C58BA" w:rsidRPr="00D25EC2">
        <w:t>России</w:t>
      </w:r>
      <w:r w:rsidR="00D25EC2" w:rsidRPr="00D25EC2">
        <w:t xml:space="preserve"> </w:t>
      </w:r>
      <w:r w:rsidR="006C58BA" w:rsidRPr="00D25EC2">
        <w:t>иные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);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БТИ,</w:t>
      </w:r>
      <w:r w:rsidR="00D25EC2" w:rsidRPr="00D25EC2">
        <w:t xml:space="preserve"> </w:t>
      </w:r>
      <w:r w:rsidRPr="00D25EC2">
        <w:t>которым</w:t>
      </w:r>
      <w:r w:rsidR="00D25EC2" w:rsidRPr="00D25EC2">
        <w:t xml:space="preserve"> </w:t>
      </w:r>
      <w:r w:rsidRPr="00D25EC2">
        <w:t>уполномоченными</w:t>
      </w:r>
      <w:r w:rsidR="00D25EC2" w:rsidRPr="00D25EC2">
        <w:t xml:space="preserve"> </w:t>
      </w:r>
      <w:r w:rsidRPr="00D25EC2">
        <w:t>органами</w:t>
      </w:r>
      <w:r w:rsidR="00D25EC2" w:rsidRPr="00D25EC2">
        <w:t xml:space="preserve"> </w:t>
      </w:r>
      <w:r w:rsidRPr="00D25EC2">
        <w:t>делегированы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осуществлению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административного</w:t>
      </w:r>
      <w:r w:rsidR="00D25EC2" w:rsidRPr="00D25EC2">
        <w:t xml:space="preserve"> </w:t>
      </w:r>
      <w:r w:rsidRPr="00D25EC2">
        <w:t>образования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4.2 </w:t>
      </w:r>
      <w:r w:rsidR="004C5E9F" w:rsidRPr="00D25EC2">
        <w:t>Государственный</w:t>
      </w:r>
      <w:r w:rsidRPr="00D25EC2">
        <w:t xml:space="preserve"> </w:t>
      </w:r>
      <w:r w:rsidR="004C5E9F" w:rsidRPr="00D25EC2">
        <w:t>комитет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строительству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жилищн</w:t>
      </w:r>
      <w:r w:rsidR="006C58BA" w:rsidRPr="00D25EC2">
        <w:t>о</w:t>
      </w:r>
      <w:r w:rsidR="00DD3E39">
        <w:t>-</w:t>
      </w:r>
      <w:r w:rsidR="006C58BA" w:rsidRPr="00D25EC2">
        <w:t>коммунальному</w:t>
      </w:r>
      <w:r w:rsidRPr="00D25EC2">
        <w:t xml:space="preserve"> </w:t>
      </w:r>
      <w:r w:rsidR="006C58BA" w:rsidRPr="00D25EC2">
        <w:t>комплексу</w:t>
      </w:r>
      <w:r w:rsidRPr="00D25EC2">
        <w:t xml:space="preserve"> </w:t>
      </w:r>
      <w:r w:rsidR="006C58BA" w:rsidRPr="00D25EC2">
        <w:t>как</w:t>
      </w:r>
      <w:r w:rsidRPr="00D25EC2">
        <w:t xml:space="preserve"> </w:t>
      </w:r>
      <w:r w:rsidR="004C5E9F" w:rsidRPr="00D25EC2">
        <w:t>уполномоченный</w:t>
      </w:r>
      <w:r w:rsidRPr="00D25EC2">
        <w:t xml:space="preserve"> </w:t>
      </w:r>
      <w:r w:rsidR="004C5E9F" w:rsidRPr="00D25EC2">
        <w:t>Правительством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</w:t>
      </w:r>
      <w:r w:rsidR="006C58BA" w:rsidRPr="00D25EC2">
        <w:t>и</w:t>
      </w:r>
      <w:r w:rsidRPr="00D25EC2">
        <w:t xml:space="preserve"> </w:t>
      </w:r>
      <w:r w:rsidR="006C58BA" w:rsidRPr="00D25EC2">
        <w:t>федеральный</w:t>
      </w:r>
      <w:r w:rsidRPr="00D25EC2">
        <w:t xml:space="preserve"> </w:t>
      </w:r>
      <w:r w:rsidR="004C5E9F" w:rsidRPr="00D25EC2">
        <w:t>орган</w:t>
      </w:r>
      <w:r w:rsidRPr="00D25EC2">
        <w:t xml:space="preserve"> </w:t>
      </w:r>
      <w:r w:rsidR="004C5E9F" w:rsidRPr="00D25EC2">
        <w:t>исполнительной</w:t>
      </w:r>
      <w:r w:rsidRPr="00D25EC2">
        <w:t xml:space="preserve"> </w:t>
      </w:r>
      <w:r w:rsidR="004C5E9F" w:rsidRPr="00D25EC2">
        <w:t>власти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о</w:t>
      </w:r>
      <w:r w:rsidR="006C58BA" w:rsidRPr="00D25EC2">
        <w:t>бласти</w:t>
      </w:r>
      <w:r w:rsidRPr="00D25EC2">
        <w:t xml:space="preserve"> </w:t>
      </w:r>
      <w:r w:rsidR="006C58BA" w:rsidRPr="00D25EC2">
        <w:t>технического</w:t>
      </w:r>
      <w:r w:rsidRPr="00D25EC2">
        <w:t xml:space="preserve"> </w:t>
      </w:r>
      <w:r w:rsidR="006C58BA" w:rsidRPr="00D25EC2">
        <w:t>учета</w:t>
      </w:r>
      <w:r w:rsidRPr="00D25EC2">
        <w:t xml:space="preserve"> </w:t>
      </w:r>
      <w:r w:rsidR="006C58BA" w:rsidRPr="00D25EC2">
        <w:t>и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осуществляет</w:t>
      </w:r>
      <w:r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проведение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политики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назначение</w:t>
      </w:r>
      <w:r w:rsidR="00D25EC2" w:rsidRPr="00D25EC2">
        <w:t xml:space="preserve"> </w:t>
      </w:r>
      <w:r w:rsidRPr="00D25EC2">
        <w:t>уполномоченных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разработку</w:t>
      </w:r>
      <w:r w:rsidR="00D25EC2" w:rsidRPr="00D25EC2">
        <w:t xml:space="preserve"> </w:t>
      </w:r>
      <w:r w:rsidRPr="00D25EC2">
        <w:t>нормативных</w:t>
      </w:r>
      <w:r w:rsidR="00D25EC2" w:rsidRPr="00D25EC2">
        <w:t xml:space="preserve"> </w:t>
      </w:r>
      <w:r w:rsidRPr="00D25EC2">
        <w:t>правовых,</w:t>
      </w:r>
      <w:r w:rsidR="00D25EC2" w:rsidRPr="00D25EC2">
        <w:t xml:space="preserve"> </w:t>
      </w:r>
      <w:r w:rsidRPr="00D25EC2">
        <w:t>методических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инструктивных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вопросам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использования</w:t>
      </w:r>
      <w:r w:rsidR="00D25EC2" w:rsidRPr="00D25EC2">
        <w:t xml:space="preserve"> </w:t>
      </w:r>
      <w:r w:rsidRPr="00D25EC2">
        <w:t>архивов</w:t>
      </w:r>
      <w:r w:rsidR="00D25EC2" w:rsidRPr="00D25EC2">
        <w:t xml:space="preserve"> </w:t>
      </w:r>
      <w:r w:rsidRPr="00D25EC2">
        <w:t>БТИ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координацию</w:t>
      </w:r>
      <w:r w:rsidR="00D25EC2" w:rsidRPr="00D25EC2">
        <w:t xml:space="preserve"> </w:t>
      </w:r>
      <w:r w:rsidRPr="00D25EC2">
        <w:t>работ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созданию</w:t>
      </w:r>
      <w:r w:rsidR="00D25EC2" w:rsidRPr="00D25EC2">
        <w:t xml:space="preserve"> </w:t>
      </w:r>
      <w:r w:rsidRPr="00D25EC2">
        <w:t>единой</w:t>
      </w:r>
      <w:r w:rsidR="00D25EC2" w:rsidRPr="00D25EC2">
        <w:t xml:space="preserve"> </w:t>
      </w:r>
      <w:r w:rsidRPr="00D25EC2">
        <w:t>системы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определение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 </w:t>
      </w:r>
      <w:r w:rsidRPr="00D25EC2">
        <w:t>обучения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повышения</w:t>
      </w:r>
      <w:r w:rsidR="00D25EC2" w:rsidRPr="00D25EC2">
        <w:t xml:space="preserve"> </w:t>
      </w:r>
      <w:r w:rsidRPr="00D25EC2">
        <w:t>квалификации</w:t>
      </w:r>
      <w:r w:rsidR="00D25EC2" w:rsidRPr="00D25EC2">
        <w:t xml:space="preserve"> </w:t>
      </w:r>
      <w:r w:rsidRPr="00D25EC2">
        <w:t>работников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системе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организацию</w:t>
      </w:r>
      <w:r w:rsidR="00D25EC2" w:rsidRPr="00D25EC2">
        <w:t xml:space="preserve"> </w:t>
      </w:r>
      <w:r w:rsidRPr="00D25EC2">
        <w:t>создания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определение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объединенного</w:t>
      </w:r>
      <w:r w:rsidR="00D25EC2" w:rsidRPr="00D25EC2">
        <w:t xml:space="preserve"> </w:t>
      </w:r>
      <w:r w:rsidRPr="00D25EC2">
        <w:t>архива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уполномоченных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иные</w:t>
      </w:r>
      <w:r w:rsidR="00D25EC2" w:rsidRPr="00D25EC2">
        <w:t xml:space="preserve"> </w:t>
      </w:r>
      <w:r w:rsidRPr="00D25EC2">
        <w:t>полномочия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4.3 </w:t>
      </w:r>
      <w:r w:rsidR="004C5E9F" w:rsidRPr="00D25EC2">
        <w:t>Государственное</w:t>
      </w:r>
      <w:r w:rsidRPr="00D25EC2">
        <w:t xml:space="preserve"> </w:t>
      </w:r>
      <w:r w:rsidR="004C5E9F" w:rsidRPr="00D25EC2">
        <w:t>унитарное</w:t>
      </w:r>
      <w:r w:rsidRPr="00D25EC2">
        <w:t xml:space="preserve"> </w:t>
      </w:r>
      <w:r w:rsidR="004C5E9F" w:rsidRPr="00D25EC2">
        <w:t>предприятие</w:t>
      </w:r>
      <w:r>
        <w:t xml:space="preserve"> "</w:t>
      </w:r>
      <w:r w:rsidR="004C5E9F" w:rsidRPr="00D25EC2">
        <w:t>Российский</w:t>
      </w:r>
      <w:r w:rsidRPr="00D25EC2">
        <w:t xml:space="preserve"> </w:t>
      </w:r>
      <w:r w:rsidR="004C5E9F" w:rsidRPr="00D25EC2">
        <w:t>государственный</w:t>
      </w:r>
      <w:r w:rsidRPr="00D25EC2">
        <w:t xml:space="preserve"> </w:t>
      </w:r>
      <w:r w:rsidR="004C5E9F" w:rsidRPr="00D25EC2">
        <w:t>центр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>
        <w:t>" ("</w:t>
      </w:r>
      <w:r w:rsidR="004C5E9F" w:rsidRPr="00D25EC2">
        <w:t>Ростехинвентаризация</w:t>
      </w:r>
      <w:r>
        <w:t>"</w:t>
      </w:r>
      <w:r w:rsidRPr="00D25EC2">
        <w:t xml:space="preserve">) </w:t>
      </w:r>
      <w:r w:rsidR="004C5E9F" w:rsidRPr="00D25EC2">
        <w:t>осуществляет</w:t>
      </w:r>
      <w:r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организацию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проведение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учета,</w:t>
      </w:r>
      <w:r w:rsidR="00D25EC2" w:rsidRPr="00D25EC2">
        <w:t xml:space="preserve"> </w:t>
      </w:r>
      <w:r w:rsidRPr="00D25EC2">
        <w:t>техническую</w:t>
      </w:r>
      <w:r w:rsidR="00D25EC2" w:rsidRPr="00D25EC2">
        <w:t xml:space="preserve"> </w:t>
      </w:r>
      <w:r w:rsidRPr="00D25EC2">
        <w:t>инвентаризацию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федеральной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; </w:t>
      </w:r>
      <w:r w:rsidRPr="00D25EC2">
        <w:t>объектов,</w:t>
      </w:r>
      <w:r w:rsidR="00D25EC2" w:rsidRPr="00D25EC2">
        <w:t xml:space="preserve"> </w:t>
      </w:r>
      <w:r w:rsidRPr="00D25EC2">
        <w:t>расположенных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двух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субъектов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 xml:space="preserve"> (</w:t>
      </w:r>
      <w:r w:rsidRPr="00D25EC2">
        <w:t>газопроводы,</w:t>
      </w:r>
      <w:r w:rsidR="00D25EC2" w:rsidRPr="00D25EC2">
        <w:t xml:space="preserve"> </w:t>
      </w:r>
      <w:r w:rsidRPr="00D25EC2">
        <w:t>нефтепроводы,</w:t>
      </w:r>
      <w:r w:rsidR="00D25EC2" w:rsidRPr="00D25EC2">
        <w:t xml:space="preserve"> </w:t>
      </w:r>
      <w:r w:rsidRPr="00D25EC2">
        <w:t>водопроводы,</w:t>
      </w:r>
      <w:r w:rsidR="00D25EC2" w:rsidRPr="00D25EC2">
        <w:t xml:space="preserve"> </w:t>
      </w:r>
      <w:r w:rsidRPr="00D25EC2">
        <w:t>лесопарки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="00D25EC2">
        <w:t>т.п.</w:t>
      </w:r>
      <w:r w:rsidR="00D25EC2" w:rsidRPr="00D25EC2">
        <w:t xml:space="preserve">), </w:t>
      </w:r>
      <w:r w:rsidRPr="00D25EC2">
        <w:t>объектов</w:t>
      </w:r>
      <w:r w:rsidR="00D25EC2" w:rsidRPr="00D25EC2">
        <w:t xml:space="preserve"> </w:t>
      </w:r>
      <w:r w:rsidRPr="00D25EC2">
        <w:t>особого</w:t>
      </w:r>
      <w:r w:rsidR="00D25EC2" w:rsidRPr="00D25EC2">
        <w:t xml:space="preserve"> </w:t>
      </w:r>
      <w:r w:rsidRPr="00D25EC2">
        <w:t>назначения,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находящихся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государств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установленном</w:t>
      </w:r>
      <w:r w:rsidR="00D25EC2" w:rsidRPr="00D25EC2">
        <w:t xml:space="preserve"> </w:t>
      </w:r>
      <w:r w:rsidRPr="00D25EC2">
        <w:t>порядке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создание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этих</w:t>
      </w:r>
      <w:r w:rsidR="00D25EC2" w:rsidRPr="00D25EC2">
        <w:t xml:space="preserve"> </w:t>
      </w:r>
      <w:r w:rsidRPr="00D25EC2">
        <w:t>целей</w:t>
      </w:r>
      <w:r w:rsidR="00D25EC2" w:rsidRPr="00D25EC2">
        <w:t xml:space="preserve"> </w:t>
      </w:r>
      <w:r w:rsidRPr="00D25EC2">
        <w:t>специализированных</w:t>
      </w:r>
      <w:r w:rsidR="00D25EC2" w:rsidRPr="00D25EC2">
        <w:t xml:space="preserve"> </w:t>
      </w:r>
      <w:r w:rsidRPr="00D25EC2">
        <w:t>структурных</w:t>
      </w:r>
      <w:r w:rsidR="00D25EC2" w:rsidRPr="00D25EC2">
        <w:t xml:space="preserve"> </w:t>
      </w:r>
      <w:r w:rsidRPr="00D25EC2">
        <w:t>подразделений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осуществления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технологических</w:t>
      </w:r>
      <w:r w:rsidR="00D25EC2" w:rsidRPr="00D25EC2">
        <w:t xml:space="preserve"> </w:t>
      </w:r>
      <w:r w:rsidRPr="00D25EC2">
        <w:t>комплексов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линейно</w:t>
      </w:r>
      <w:r w:rsidR="00DD3E39">
        <w:t>-</w:t>
      </w:r>
      <w:r w:rsidRPr="00D25EC2">
        <w:t>производственных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различного</w:t>
      </w:r>
      <w:r w:rsidR="00D25EC2" w:rsidRPr="00D25EC2">
        <w:t xml:space="preserve"> </w:t>
      </w:r>
      <w:r w:rsidRPr="00D25EC2">
        <w:t>назначения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нормативно</w:t>
      </w:r>
      <w:r w:rsidR="00DD3E39">
        <w:t>-</w:t>
      </w:r>
      <w:r w:rsidRPr="00D25EC2">
        <w:t>методическое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информационное</w:t>
      </w:r>
      <w:r w:rsidR="00D25EC2" w:rsidRPr="00D25EC2">
        <w:t xml:space="preserve"> </w:t>
      </w:r>
      <w:r w:rsidRPr="00D25EC2">
        <w:t>руководство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обеспечение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вопросам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ведение</w:t>
      </w:r>
      <w:r w:rsidR="00D25EC2" w:rsidRPr="00D25EC2">
        <w:t xml:space="preserve"> </w:t>
      </w:r>
      <w:r w:rsidRPr="00D25EC2">
        <w:t>единого</w:t>
      </w:r>
      <w:r w:rsidR="00D25EC2" w:rsidRPr="00D25EC2">
        <w:t xml:space="preserve"> </w:t>
      </w:r>
      <w:r w:rsidRPr="00D25EC2">
        <w:t>документально</w:t>
      </w:r>
      <w:r w:rsidR="00D25EC2" w:rsidRPr="00D25EC2">
        <w:t xml:space="preserve"> - </w:t>
      </w:r>
      <w:r w:rsidRPr="00D25EC2">
        <w:t>электронного</w:t>
      </w:r>
      <w:r w:rsidR="00D25EC2" w:rsidRPr="00D25EC2">
        <w:t xml:space="preserve"> </w:t>
      </w:r>
      <w:r w:rsidRPr="00D25EC2">
        <w:t>архива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ведение</w:t>
      </w:r>
      <w:r w:rsidR="00D25EC2" w:rsidRPr="00D25EC2">
        <w:t xml:space="preserve"> </w:t>
      </w:r>
      <w:r w:rsidRPr="00D25EC2">
        <w:t>Объединенного</w:t>
      </w:r>
      <w:r w:rsidR="00D25EC2" w:rsidRPr="00D25EC2">
        <w:t xml:space="preserve"> </w:t>
      </w:r>
      <w:r w:rsidRPr="00D25EC2">
        <w:t>архива</w:t>
      </w:r>
      <w:r w:rsidR="00D25EC2" w:rsidRPr="00D25EC2">
        <w:t xml:space="preserve"> </w:t>
      </w:r>
      <w:r w:rsidRPr="00D25EC2">
        <w:t>Госстроя</w:t>
      </w:r>
      <w:r w:rsidR="00D25EC2" w:rsidRPr="00D25EC2">
        <w:t xml:space="preserve"> </w:t>
      </w:r>
      <w:r w:rsidRPr="00D25EC2">
        <w:t>России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ведение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архивов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обучение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повышение</w:t>
      </w:r>
      <w:r w:rsidR="00D25EC2" w:rsidRPr="00D25EC2">
        <w:t xml:space="preserve"> </w:t>
      </w:r>
      <w:r w:rsidRPr="00D25EC2">
        <w:t>квалификации</w:t>
      </w:r>
      <w:r w:rsidR="00D25EC2" w:rsidRPr="00D25EC2">
        <w:t xml:space="preserve"> </w:t>
      </w:r>
      <w:r w:rsidRPr="00D25EC2">
        <w:t>кадров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подготовку</w:t>
      </w:r>
      <w:r w:rsidR="00D25EC2" w:rsidRPr="00D25EC2">
        <w:t xml:space="preserve"> </w:t>
      </w:r>
      <w:r w:rsidRPr="00D25EC2">
        <w:t>документов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назначения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инвентаризации,</w:t>
      </w:r>
      <w:r w:rsidR="00D25EC2" w:rsidRPr="00D25EC2">
        <w:t xml:space="preserve"> </w:t>
      </w:r>
      <w:r w:rsidRPr="00D25EC2">
        <w:t>уполномоченных</w:t>
      </w:r>
      <w:r w:rsidR="00D25EC2" w:rsidRPr="00D25EC2">
        <w:t xml:space="preserve"> </w:t>
      </w:r>
      <w:r w:rsidRPr="00D25EC2">
        <w:t>осуществлять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технический</w:t>
      </w:r>
      <w:r w:rsidR="00D25EC2" w:rsidRPr="00D25EC2">
        <w:t xml:space="preserve"> </w:t>
      </w:r>
      <w:r w:rsidRPr="00D25EC2">
        <w:t>учет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координацию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контроль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информационное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консультативное</w:t>
      </w:r>
      <w:r w:rsidR="00D25EC2" w:rsidRPr="00D25EC2">
        <w:t xml:space="preserve"> </w:t>
      </w:r>
      <w:r w:rsidRPr="00D25EC2">
        <w:t>обслуживание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государственному</w:t>
      </w:r>
      <w:r w:rsidR="00D25EC2" w:rsidRPr="00D25EC2">
        <w:t xml:space="preserve"> </w:t>
      </w:r>
      <w:r w:rsidRPr="00D25EC2">
        <w:t>техническому</w:t>
      </w:r>
      <w:r w:rsidR="00D25EC2" w:rsidRPr="00D25EC2">
        <w:t xml:space="preserve"> </w:t>
      </w:r>
      <w:r w:rsidRPr="00D25EC2">
        <w:t>учету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иную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Уставом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4.4 </w:t>
      </w:r>
      <w:r w:rsidR="004C5E9F" w:rsidRPr="00D25EC2">
        <w:t>Уполномоченные</w:t>
      </w:r>
      <w:r w:rsidRPr="00D25EC2">
        <w:t xml:space="preserve"> </w:t>
      </w:r>
      <w:r w:rsidR="004C5E9F" w:rsidRPr="00D25EC2">
        <w:t>Госстроем</w:t>
      </w:r>
      <w:r w:rsidRPr="00D25EC2">
        <w:t xml:space="preserve"> </w:t>
      </w:r>
      <w:r w:rsidR="004C5E9F" w:rsidRPr="00D25EC2">
        <w:t>России</w:t>
      </w:r>
      <w:r w:rsidRPr="00D25EC2">
        <w:t xml:space="preserve"> </w:t>
      </w:r>
      <w:r w:rsidR="004C5E9F" w:rsidRPr="00D25EC2">
        <w:t>организации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4</w:t>
      </w:r>
      <w:r w:rsidR="00D25EC2">
        <w:t xml:space="preserve">.4.1 </w:t>
      </w:r>
      <w:r w:rsidRPr="00D25EC2">
        <w:t>Единые</w:t>
      </w:r>
      <w:r w:rsidR="00D25EC2" w:rsidRPr="00D25EC2">
        <w:t xml:space="preserve"> </w:t>
      </w:r>
      <w:r w:rsidRPr="00D25EC2">
        <w:t>специализированные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субъектов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осуществляют</w:t>
      </w:r>
      <w:r w:rsidR="00D25EC2"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организацию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проведение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расположенных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субъекте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нормативно</w:t>
      </w:r>
      <w:r w:rsidR="00DD3E39">
        <w:t>-</w:t>
      </w:r>
      <w:r w:rsidRPr="00D25EC2">
        <w:t>методическое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информационное</w:t>
      </w:r>
      <w:r w:rsidR="00D25EC2" w:rsidRPr="00D25EC2">
        <w:t xml:space="preserve"> </w:t>
      </w:r>
      <w:r w:rsidRPr="00D25EC2">
        <w:t>сопровождение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вопросам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утверждение</w:t>
      </w:r>
      <w:r w:rsidR="00D25EC2" w:rsidRPr="00D25EC2">
        <w:t xml:space="preserve"> </w:t>
      </w:r>
      <w:r w:rsidRPr="00D25EC2">
        <w:t>Положений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филиалах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субъекта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аттестацию</w:t>
      </w:r>
      <w:r w:rsidR="00D25EC2" w:rsidRPr="00D25EC2">
        <w:t xml:space="preserve"> </w:t>
      </w:r>
      <w:r w:rsidRPr="00D25EC2">
        <w:t>руководителей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специалистов</w:t>
      </w:r>
      <w:r w:rsidR="00D25EC2" w:rsidRPr="00D25EC2">
        <w:t xml:space="preserve"> </w:t>
      </w:r>
      <w:r w:rsidRPr="00D25EC2">
        <w:t>филиалов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структурных</w:t>
      </w:r>
      <w:r w:rsidR="00D25EC2" w:rsidRPr="00D25EC2">
        <w:t xml:space="preserve"> </w:t>
      </w:r>
      <w:r w:rsidRPr="00D25EC2">
        <w:t>подразделений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ежегодную</w:t>
      </w:r>
      <w:r w:rsidR="00D25EC2" w:rsidRPr="00D25EC2">
        <w:t xml:space="preserve"> </w:t>
      </w:r>
      <w:r w:rsidRPr="00D25EC2">
        <w:t>инвентаризацию</w:t>
      </w:r>
      <w:r w:rsidR="00D25EC2" w:rsidRPr="00D25EC2">
        <w:t xml:space="preserve"> </w:t>
      </w:r>
      <w:r w:rsidRPr="00D25EC2">
        <w:t>архивов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субъекта</w:t>
      </w:r>
      <w:r w:rsidR="00D25EC2" w:rsidRPr="00D25EC2">
        <w:t xml:space="preserve"> </w:t>
      </w:r>
      <w:r w:rsidRPr="00D25EC2">
        <w:t>Российской</w:t>
      </w:r>
      <w:r w:rsidR="00D25EC2">
        <w:t xml:space="preserve"> </w:t>
      </w:r>
      <w:r w:rsidRPr="00D25EC2">
        <w:t>Федерации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ведение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архивов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субъекта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ведение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контроль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подведомственными</w:t>
      </w:r>
      <w:r w:rsidR="00D25EC2" w:rsidRPr="00D25EC2">
        <w:t xml:space="preserve"> </w:t>
      </w:r>
      <w:r w:rsidRPr="00D25EC2">
        <w:t>организациями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координация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архивов</w:t>
      </w:r>
      <w:r w:rsidR="00D25EC2" w:rsidRPr="00D25EC2">
        <w:t xml:space="preserve"> </w:t>
      </w:r>
      <w:r w:rsidRPr="00D25EC2">
        <w:t>БТИ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обеспечение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сохранности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информационно</w:t>
      </w:r>
      <w:r w:rsidR="00DD3E39">
        <w:t>-</w:t>
      </w:r>
      <w:r w:rsidRPr="00D25EC2">
        <w:t>консультативное</w:t>
      </w:r>
      <w:r w:rsidR="00D25EC2" w:rsidRPr="00D25EC2">
        <w:t xml:space="preserve"> </w:t>
      </w:r>
      <w:r w:rsidRPr="00D25EC2">
        <w:t>обслуживание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контроль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подведомственных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иную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Уставом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Положением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4</w:t>
      </w:r>
      <w:r w:rsidR="00D25EC2">
        <w:t xml:space="preserve">.4.2 </w:t>
      </w:r>
      <w:r w:rsidRPr="00D25EC2">
        <w:t>Уполномоченные</w:t>
      </w:r>
      <w:r w:rsidR="00D25EC2" w:rsidRPr="00D25EC2">
        <w:t xml:space="preserve"> </w:t>
      </w:r>
      <w:r w:rsidRPr="00D25EC2">
        <w:t>Госстроем</w:t>
      </w:r>
      <w:r w:rsidR="00D25EC2" w:rsidRPr="00D25EC2">
        <w:t xml:space="preserve"> </w:t>
      </w:r>
      <w:r w:rsidRPr="00D25EC2">
        <w:t>России</w:t>
      </w:r>
      <w:r w:rsidR="00D25EC2" w:rsidRPr="00D25EC2">
        <w:t xml:space="preserve"> </w:t>
      </w:r>
      <w:r w:rsidRPr="00D25EC2">
        <w:t>иные</w:t>
      </w:r>
      <w:r w:rsidR="00D25EC2" w:rsidRPr="00D25EC2">
        <w:t xml:space="preserve"> </w:t>
      </w:r>
      <w:r w:rsidRPr="00D25EC2">
        <w:t>организации</w:t>
      </w:r>
      <w:r w:rsidR="00D25EC2">
        <w:t xml:space="preserve"> </w:t>
      </w:r>
      <w:r w:rsidR="006C58BA" w:rsidRPr="00D25EC2">
        <w:t>т</w:t>
      </w:r>
      <w:r w:rsidRPr="00D25EC2">
        <w:t>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осуществляют</w:t>
      </w:r>
      <w:r w:rsidR="00D25EC2"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организацию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проведение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расположенных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административно</w:t>
      </w:r>
      <w:r w:rsidR="00DD3E39">
        <w:t>-</w:t>
      </w:r>
      <w:r w:rsidRPr="00D25EC2">
        <w:t>территориального</w:t>
      </w:r>
      <w:r w:rsidR="00D25EC2" w:rsidRPr="00D25EC2">
        <w:t xml:space="preserve"> </w:t>
      </w:r>
      <w:r w:rsidRPr="00D25EC2">
        <w:t>образования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нормативно</w:t>
      </w:r>
      <w:r w:rsidR="00DD3E39">
        <w:t>-</w:t>
      </w:r>
      <w:r w:rsidRPr="00D25EC2">
        <w:t>методическое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информационное</w:t>
      </w:r>
      <w:r w:rsidR="00D25EC2" w:rsidRPr="00D25EC2">
        <w:t xml:space="preserve"> </w:t>
      </w:r>
      <w:r w:rsidRPr="00D25EC2">
        <w:t>обеспечение</w:t>
      </w:r>
      <w:r w:rsidR="00D25EC2" w:rsidRPr="00D25EC2">
        <w:t xml:space="preserve"> </w:t>
      </w:r>
      <w:r w:rsidRPr="00D25EC2">
        <w:t>совместно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уполномоченной</w:t>
      </w:r>
      <w:r w:rsidR="00D25EC2" w:rsidRPr="00D25EC2">
        <w:t xml:space="preserve"> </w:t>
      </w:r>
      <w:r w:rsidRPr="00D25EC2">
        <w:t>ор</w:t>
      </w:r>
      <w:r w:rsidR="006C58BA" w:rsidRPr="00D25EC2">
        <w:t>ганизацией</w:t>
      </w:r>
      <w:r w:rsidR="00D25EC2" w:rsidRPr="00D25EC2">
        <w:t xml:space="preserve"> </w:t>
      </w:r>
      <w:r w:rsidR="006C58BA" w:rsidRPr="00D25EC2">
        <w:t>субъекта</w:t>
      </w:r>
      <w:r w:rsidR="00D25EC2" w:rsidRPr="00D25EC2">
        <w:t xml:space="preserve"> </w:t>
      </w:r>
      <w:r w:rsidR="006C58BA"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вопросов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ведение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архива</w:t>
      </w:r>
      <w:r w:rsidR="00D25EC2" w:rsidRPr="00D25EC2">
        <w:t xml:space="preserve"> </w:t>
      </w:r>
      <w:r w:rsidRPr="00D25EC2">
        <w:t>данного</w:t>
      </w:r>
      <w:r w:rsidR="00D25EC2" w:rsidRPr="00D25EC2">
        <w:t xml:space="preserve"> </w:t>
      </w:r>
      <w:r w:rsidRPr="00D25EC2">
        <w:t>уполномоченного</w:t>
      </w:r>
      <w:r w:rsidR="00D25EC2" w:rsidRPr="00D25EC2">
        <w:t xml:space="preserve"> </w:t>
      </w:r>
      <w:r w:rsidRPr="00D25EC2">
        <w:t>БТИ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ежегодную</w:t>
      </w:r>
      <w:r w:rsidR="00D25EC2" w:rsidRPr="00D25EC2">
        <w:t xml:space="preserve"> </w:t>
      </w:r>
      <w:r w:rsidRPr="00D25EC2">
        <w:t>инвентаризацию</w:t>
      </w:r>
      <w:r w:rsidR="00D25EC2" w:rsidRPr="00D25EC2">
        <w:t xml:space="preserve"> </w:t>
      </w:r>
      <w:r w:rsidRPr="00D25EC2">
        <w:t>архива</w:t>
      </w:r>
      <w:r w:rsidR="00D25EC2" w:rsidRPr="00D25EC2">
        <w:t xml:space="preserve"> </w:t>
      </w:r>
      <w:r w:rsidRPr="00D25EC2">
        <w:t>данного</w:t>
      </w:r>
      <w:r w:rsidR="00D25EC2" w:rsidRPr="00D25EC2">
        <w:t xml:space="preserve"> </w:t>
      </w:r>
      <w:r w:rsidRPr="00D25EC2">
        <w:t>уполномоченного</w:t>
      </w:r>
      <w:r w:rsidR="00D25EC2" w:rsidRPr="00D25EC2">
        <w:t xml:space="preserve"> </w:t>
      </w:r>
      <w:r w:rsidRPr="00D25EC2">
        <w:t>БТИ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обеспечение</w:t>
      </w:r>
      <w:r w:rsidR="00D25EC2" w:rsidRPr="00D25EC2">
        <w:t xml:space="preserve"> </w:t>
      </w:r>
      <w:r w:rsidRPr="00D25EC2">
        <w:t>сохранности</w:t>
      </w:r>
      <w:r w:rsidR="00D25EC2" w:rsidRPr="00D25EC2">
        <w:t xml:space="preserve"> </w:t>
      </w:r>
      <w:r w:rsidRPr="00D25EC2">
        <w:t>архивов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ведение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иную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Уставом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Положением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4.5 </w:t>
      </w:r>
      <w:r w:rsidR="004C5E9F" w:rsidRPr="00D25EC2">
        <w:t>Порядок</w:t>
      </w:r>
      <w:r w:rsidRPr="00D25EC2">
        <w:t xml:space="preserve"> </w:t>
      </w:r>
      <w:r w:rsidR="004C5E9F" w:rsidRPr="00D25EC2">
        <w:t>формирования</w:t>
      </w:r>
      <w:r w:rsidRPr="00D25EC2">
        <w:t xml:space="preserve"> </w:t>
      </w:r>
      <w:r w:rsidR="004C5E9F" w:rsidRPr="00D25EC2">
        <w:t>структуры</w:t>
      </w:r>
      <w:r w:rsidRPr="00D25EC2">
        <w:t xml:space="preserve"> </w:t>
      </w:r>
      <w:r w:rsidR="004C5E9F" w:rsidRPr="00D25EC2">
        <w:t>филиалов</w:t>
      </w:r>
      <w:r w:rsidRPr="00D25EC2">
        <w:t xml:space="preserve"> </w:t>
      </w:r>
      <w:r w:rsidR="004C5E9F" w:rsidRPr="00D25EC2">
        <w:t>предприятий</w:t>
      </w:r>
      <w:r w:rsidRPr="00D25EC2">
        <w:t xml:space="preserve"> </w:t>
      </w:r>
      <w:r w:rsidR="004C5E9F" w:rsidRPr="00D25EC2">
        <w:t>единой</w:t>
      </w:r>
      <w:r w:rsidR="00DD3E39">
        <w:t xml:space="preserve"> </w:t>
      </w:r>
      <w:r w:rsidR="004C5E9F" w:rsidRPr="00D25EC2">
        <w:t>специализированной</w:t>
      </w:r>
      <w:r w:rsidRPr="00D25EC2">
        <w:t xml:space="preserve"> </w:t>
      </w:r>
      <w:r w:rsidR="004C5E9F" w:rsidRPr="00D25EC2">
        <w:t>организации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субъекта</w:t>
      </w:r>
      <w:r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Федерации,</w:t>
      </w:r>
      <w:r w:rsidRPr="00D25EC2">
        <w:t xml:space="preserve"> </w:t>
      </w:r>
      <w:r w:rsidR="004C5E9F" w:rsidRPr="00D25EC2">
        <w:t>их</w:t>
      </w:r>
      <w:r w:rsidRPr="00D25EC2">
        <w:t xml:space="preserve"> </w:t>
      </w:r>
      <w:r w:rsidR="004C5E9F" w:rsidRPr="00D25EC2">
        <w:t>полномочий,</w:t>
      </w:r>
      <w:r w:rsidRPr="00D25EC2">
        <w:t xml:space="preserve"> </w:t>
      </w:r>
      <w:r w:rsidR="004C5E9F" w:rsidRPr="00D25EC2">
        <w:t>размещения,</w:t>
      </w:r>
      <w:r w:rsidRPr="00D25EC2">
        <w:t xml:space="preserve"> </w:t>
      </w:r>
      <w:r w:rsidR="004C5E9F" w:rsidRPr="00D25EC2">
        <w:t>взаимодействия</w:t>
      </w:r>
      <w:r w:rsidRPr="00D25EC2">
        <w:t xml:space="preserve"> </w:t>
      </w:r>
      <w:r w:rsidR="004C5E9F" w:rsidRPr="00D25EC2">
        <w:t>и</w:t>
      </w:r>
      <w:r>
        <w:t xml:space="preserve"> </w:t>
      </w:r>
      <w:r w:rsidR="004C5E9F" w:rsidRPr="00D25EC2">
        <w:t>использования</w:t>
      </w:r>
      <w:r w:rsidRPr="00D25EC2">
        <w:t xml:space="preserve"> </w:t>
      </w:r>
      <w:r w:rsidR="004C5E9F" w:rsidRPr="00D25EC2">
        <w:t>архивов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территории</w:t>
      </w:r>
      <w:r w:rsidRPr="00D25EC2">
        <w:t xml:space="preserve"> </w:t>
      </w:r>
      <w:r w:rsidR="004C5E9F" w:rsidRPr="00D25EC2">
        <w:t>субъекта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>
        <w:t xml:space="preserve"> </w:t>
      </w:r>
      <w:r w:rsidR="004C5E9F" w:rsidRPr="00D25EC2">
        <w:t>определяется</w:t>
      </w:r>
      <w:r w:rsidRPr="00D25EC2">
        <w:t xml:space="preserve"> </w:t>
      </w:r>
      <w:r w:rsidR="004C5E9F" w:rsidRPr="00D25EC2">
        <w:t>органами</w:t>
      </w:r>
      <w:r w:rsidRPr="00D25EC2">
        <w:t xml:space="preserve"> </w:t>
      </w:r>
      <w:r w:rsidR="004C5E9F" w:rsidRPr="00D25EC2">
        <w:t>исполнительной</w:t>
      </w:r>
      <w:r w:rsidRPr="00D25EC2">
        <w:t xml:space="preserve"> </w:t>
      </w:r>
      <w:r w:rsidR="004C5E9F" w:rsidRPr="00D25EC2">
        <w:t>власти</w:t>
      </w:r>
      <w:r w:rsidRPr="00D25EC2">
        <w:t xml:space="preserve"> </w:t>
      </w:r>
      <w:r w:rsidR="004C5E9F" w:rsidRPr="00D25EC2">
        <w:t>соответствующего</w:t>
      </w:r>
      <w:r w:rsidRPr="00D25EC2">
        <w:t xml:space="preserve"> </w:t>
      </w:r>
      <w:r w:rsidR="004C5E9F" w:rsidRPr="00D25EC2">
        <w:t>субъекта</w:t>
      </w:r>
      <w:r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согласованию</w:t>
      </w:r>
      <w:r w:rsidRPr="00D25EC2">
        <w:t xml:space="preserve"> </w:t>
      </w:r>
      <w:r w:rsidR="004C5E9F" w:rsidRPr="00D25EC2">
        <w:t>с</w:t>
      </w:r>
      <w:r w:rsidRPr="00D25EC2">
        <w:t xml:space="preserve"> </w:t>
      </w:r>
      <w:r w:rsidR="004C5E9F" w:rsidRPr="00D25EC2">
        <w:t>Государственным</w:t>
      </w:r>
      <w:r w:rsidRPr="00D25EC2">
        <w:t xml:space="preserve"> </w:t>
      </w:r>
      <w:r w:rsidR="004C5E9F" w:rsidRPr="00D25EC2">
        <w:t>комитетом</w:t>
      </w:r>
      <w:r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строительству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жилищно</w:t>
      </w:r>
      <w:r w:rsidR="00DD3E39">
        <w:t>-</w:t>
      </w:r>
      <w:r w:rsidR="004C5E9F" w:rsidRPr="00D25EC2">
        <w:t>коммунальному</w:t>
      </w:r>
      <w:r>
        <w:t xml:space="preserve"> </w:t>
      </w:r>
      <w:r w:rsidR="004C5E9F" w:rsidRPr="00D25EC2">
        <w:t>комплексу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4.6 </w:t>
      </w:r>
      <w:r w:rsidR="004C5E9F" w:rsidRPr="00D25EC2">
        <w:t>Уполномоченные</w:t>
      </w:r>
      <w:r w:rsidRPr="00D25EC2">
        <w:t xml:space="preserve"> </w:t>
      </w:r>
      <w:r w:rsidR="004C5E9F" w:rsidRPr="00D25EC2">
        <w:t>Госстроем</w:t>
      </w:r>
      <w:r w:rsidRPr="00D25EC2">
        <w:t xml:space="preserve"> </w:t>
      </w:r>
      <w:r w:rsidR="004C5E9F" w:rsidRPr="00D25EC2">
        <w:t>России</w:t>
      </w:r>
      <w:r w:rsidRPr="00D25EC2">
        <w:t xml:space="preserve"> </w:t>
      </w:r>
      <w:r w:rsidR="004C5E9F" w:rsidRPr="00D25EC2">
        <w:t>организации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могут</w:t>
      </w:r>
      <w:r w:rsidRPr="00D25EC2">
        <w:t xml:space="preserve"> </w:t>
      </w:r>
      <w:r w:rsidR="004C5E9F" w:rsidRPr="00D25EC2">
        <w:t>делегировать</w:t>
      </w:r>
      <w:r w:rsidRPr="00D25EC2">
        <w:t xml:space="preserve"> </w:t>
      </w:r>
      <w:r w:rsidR="004C5E9F" w:rsidRPr="00D25EC2">
        <w:t>свои</w:t>
      </w:r>
      <w:r w:rsidRPr="00D25EC2">
        <w:t xml:space="preserve"> </w:t>
      </w:r>
      <w:r w:rsidR="004C5E9F" w:rsidRPr="00D25EC2">
        <w:t>права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осуществлению</w:t>
      </w:r>
      <w:r w:rsidRPr="00D25EC2">
        <w:t xml:space="preserve"> </w:t>
      </w:r>
      <w:r w:rsidR="004C5E9F" w:rsidRPr="00D25EC2">
        <w:t>технического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>
        <w:t xml:space="preserve"> (</w:t>
      </w:r>
      <w:r w:rsidR="004C5E9F" w:rsidRPr="00D25EC2">
        <w:t>как</w:t>
      </w:r>
      <w:r w:rsidRPr="00D25EC2">
        <w:t xml:space="preserve"> </w:t>
      </w:r>
      <w:r w:rsidR="004C5E9F" w:rsidRPr="00D25EC2">
        <w:t>правило,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основании</w:t>
      </w:r>
      <w:r w:rsidRPr="00D25EC2">
        <w:t xml:space="preserve"> </w:t>
      </w:r>
      <w:r w:rsidR="004C5E9F" w:rsidRPr="00D25EC2">
        <w:t>договора</w:t>
      </w:r>
      <w:r w:rsidRPr="00D25EC2">
        <w:t xml:space="preserve">) </w:t>
      </w:r>
      <w:r w:rsidR="004C5E9F" w:rsidRPr="00D25EC2">
        <w:t>БТИ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территории</w:t>
      </w:r>
      <w:r w:rsidRPr="00D25EC2">
        <w:t xml:space="preserve"> </w:t>
      </w:r>
      <w:r w:rsidR="004C5E9F" w:rsidRPr="00D25EC2">
        <w:t>соответствующего</w:t>
      </w:r>
      <w:r w:rsidRPr="00D25EC2">
        <w:t xml:space="preserve"> </w:t>
      </w:r>
      <w:r w:rsidR="004C5E9F" w:rsidRPr="00D25EC2">
        <w:t>административного</w:t>
      </w:r>
      <w:r w:rsidRPr="00D25EC2">
        <w:t xml:space="preserve"> </w:t>
      </w:r>
      <w:r w:rsidR="004C5E9F" w:rsidRPr="00D25EC2">
        <w:t>образования</w:t>
      </w:r>
      <w:r w:rsidRPr="00D25EC2">
        <w:t>.</w:t>
      </w:r>
    </w:p>
    <w:p w:rsidR="00D25EC2" w:rsidRDefault="00D25EC2" w:rsidP="00D25EC2">
      <w:pPr>
        <w:tabs>
          <w:tab w:val="left" w:pos="726"/>
        </w:tabs>
      </w:pPr>
      <w:r>
        <w:t xml:space="preserve">4.7 </w:t>
      </w:r>
      <w:r w:rsidR="004C5E9F" w:rsidRPr="00D25EC2">
        <w:t>В</w:t>
      </w:r>
      <w:r w:rsidRPr="00D25EC2">
        <w:t xml:space="preserve"> </w:t>
      </w:r>
      <w:r w:rsidR="004C5E9F" w:rsidRPr="00D25EC2">
        <w:t>соответствии</w:t>
      </w:r>
      <w:r w:rsidRPr="00D25EC2">
        <w:t xml:space="preserve"> </w:t>
      </w:r>
      <w:r w:rsidR="004C5E9F" w:rsidRPr="00D25EC2">
        <w:t>с</w:t>
      </w:r>
      <w:r w:rsidRPr="00D25EC2">
        <w:t xml:space="preserve"> </w:t>
      </w:r>
      <w:r w:rsidR="004C5E9F" w:rsidRPr="00D25EC2">
        <w:t>Положением</w:t>
      </w:r>
      <w:r w:rsidRPr="00D25EC2">
        <w:t xml:space="preserve"> </w:t>
      </w:r>
      <w:r w:rsidR="004C5E9F" w:rsidRPr="00D25EC2">
        <w:t>о</w:t>
      </w:r>
      <w:r w:rsidRPr="00D25EC2">
        <w:t xml:space="preserve"> </w:t>
      </w:r>
      <w:r w:rsidR="004C5E9F" w:rsidRPr="00D25EC2">
        <w:t>Госстрое</w:t>
      </w:r>
      <w:r w:rsidRPr="00D25EC2">
        <w:t xml:space="preserve"> </w:t>
      </w:r>
      <w:r w:rsidR="004C5E9F" w:rsidRPr="00D25EC2">
        <w:t>России,</w:t>
      </w:r>
      <w:r w:rsidRPr="00D25EC2">
        <w:t xml:space="preserve"> </w:t>
      </w:r>
      <w:r w:rsidR="004C5E9F" w:rsidRPr="00D25EC2">
        <w:t>утвержденным</w:t>
      </w:r>
      <w:r w:rsidRPr="00D25EC2">
        <w:t xml:space="preserve"> </w:t>
      </w:r>
      <w:r w:rsidR="004C5E9F" w:rsidRPr="00D25EC2">
        <w:t>Постановлением</w:t>
      </w:r>
      <w:r w:rsidRPr="00D25EC2">
        <w:t xml:space="preserve"> </w:t>
      </w:r>
      <w:r w:rsidR="004C5E9F" w:rsidRPr="00D25EC2">
        <w:t>Правительства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от</w:t>
      </w:r>
      <w:r w:rsidRPr="00D25EC2">
        <w:t xml:space="preserve"> </w:t>
      </w:r>
      <w:r w:rsidR="004C5E9F" w:rsidRPr="00D25EC2">
        <w:t>24</w:t>
      </w:r>
      <w:r>
        <w:t>.1</w:t>
      </w:r>
      <w:r w:rsidR="004C5E9F" w:rsidRPr="00D25EC2">
        <w:t>1</w:t>
      </w:r>
      <w:r>
        <w:t>.9</w:t>
      </w:r>
      <w:r w:rsidR="004C5E9F" w:rsidRPr="00D25EC2">
        <w:t>9</w:t>
      </w:r>
      <w:r w:rsidRPr="00D25EC2">
        <w:t xml:space="preserve"> </w:t>
      </w:r>
      <w:r w:rsidR="004C5E9F" w:rsidRPr="00D25EC2">
        <w:t>N</w:t>
      </w:r>
      <w:r w:rsidRPr="00D25EC2">
        <w:t xml:space="preserve"> </w:t>
      </w:r>
      <w:r w:rsidR="004C5E9F" w:rsidRPr="00D25EC2">
        <w:t>1289,</w:t>
      </w:r>
      <w:r w:rsidRPr="00D25EC2">
        <w:t xml:space="preserve"> </w:t>
      </w:r>
      <w:r w:rsidR="004C5E9F" w:rsidRPr="00D25EC2">
        <w:t>для</w:t>
      </w:r>
      <w:r w:rsidRPr="00D25EC2">
        <w:t xml:space="preserve"> </w:t>
      </w:r>
      <w:r w:rsidR="004C5E9F" w:rsidRPr="00D25EC2">
        <w:t>реализации</w:t>
      </w:r>
      <w:r w:rsidRPr="00D25EC2">
        <w:t xml:space="preserve"> </w:t>
      </w:r>
      <w:r w:rsidR="004C5E9F" w:rsidRPr="00D25EC2">
        <w:t>федеральной</w:t>
      </w:r>
      <w:r w:rsidRPr="00D25EC2">
        <w:t xml:space="preserve"> </w:t>
      </w:r>
      <w:r w:rsidR="004C5E9F" w:rsidRPr="00D25EC2">
        <w:t>политики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области</w:t>
      </w:r>
      <w:r w:rsidRPr="00D25EC2">
        <w:t xml:space="preserve"> </w:t>
      </w:r>
      <w:r w:rsidR="004C5E9F" w:rsidRPr="00D25EC2">
        <w:t>государственного</w:t>
      </w:r>
      <w:r w:rsidRPr="00D25EC2">
        <w:t xml:space="preserve"> </w:t>
      </w:r>
      <w:r w:rsidR="004C5E9F" w:rsidRPr="00D25EC2">
        <w:t>технического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инвентаризации,</w:t>
      </w:r>
      <w:r w:rsidRPr="00D25EC2">
        <w:t xml:space="preserve"> </w:t>
      </w:r>
      <w:r w:rsidR="004C5E9F" w:rsidRPr="00D25EC2">
        <w:t>обеспечения</w:t>
      </w:r>
      <w:r w:rsidRPr="00D25EC2">
        <w:t xml:space="preserve"> </w:t>
      </w:r>
      <w:r w:rsidR="004C5E9F" w:rsidRPr="00D25EC2">
        <w:t>нормативно</w:t>
      </w:r>
      <w:r w:rsidRPr="00D25EC2">
        <w:t xml:space="preserve"> - </w:t>
      </w:r>
      <w:r w:rsidR="004C5E9F" w:rsidRPr="00D25EC2">
        <w:t>правового</w:t>
      </w:r>
      <w:r w:rsidRPr="00D25EC2">
        <w:t xml:space="preserve"> </w:t>
      </w:r>
      <w:r w:rsidR="004C5E9F" w:rsidRPr="00D25EC2">
        <w:t>регулирования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координации</w:t>
      </w:r>
      <w:r w:rsidRPr="00D25EC2">
        <w:t xml:space="preserve"> </w:t>
      </w:r>
      <w:r w:rsidR="004C5E9F" w:rsidRPr="00D25EC2">
        <w:t>деятельности</w:t>
      </w:r>
      <w:r w:rsidRPr="00D25EC2">
        <w:t xml:space="preserve"> </w:t>
      </w:r>
      <w:r w:rsidR="004C5E9F" w:rsidRPr="00D25EC2">
        <w:t>БТИ</w:t>
      </w:r>
      <w:r w:rsidRPr="00D25EC2">
        <w:t xml:space="preserve"> </w:t>
      </w:r>
      <w:r w:rsidR="004C5E9F" w:rsidRPr="00D25EC2">
        <w:t>Госстрой</w:t>
      </w:r>
      <w:r w:rsidRPr="00D25EC2">
        <w:t xml:space="preserve"> </w:t>
      </w:r>
      <w:r w:rsidR="004C5E9F" w:rsidRPr="00D25EC2">
        <w:t>России</w:t>
      </w:r>
      <w:r w:rsidRPr="00D25EC2">
        <w:t xml:space="preserve"> </w:t>
      </w:r>
      <w:r w:rsidR="004C5E9F" w:rsidRPr="00D25EC2">
        <w:t>создает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субъектах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территориальные</w:t>
      </w:r>
      <w:r w:rsidRPr="00D25EC2">
        <w:t xml:space="preserve"> </w:t>
      </w:r>
      <w:r w:rsidR="004C5E9F" w:rsidRPr="00D25EC2">
        <w:t>органы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установленном</w:t>
      </w:r>
      <w:r w:rsidRPr="00D25EC2">
        <w:t xml:space="preserve"> </w:t>
      </w:r>
      <w:r w:rsidR="004C5E9F" w:rsidRPr="00D25EC2">
        <w:t>порядке</w:t>
      </w:r>
      <w:r w:rsidRPr="00D25EC2">
        <w:t>.</w:t>
      </w:r>
    </w:p>
    <w:p w:rsidR="00D25EC2" w:rsidRDefault="00D25EC2" w:rsidP="00D25EC2">
      <w:pPr>
        <w:pStyle w:val="1"/>
      </w:pPr>
    </w:p>
    <w:p w:rsidR="004C5E9F" w:rsidRPr="00D25EC2" w:rsidRDefault="00D25EC2" w:rsidP="00D25EC2">
      <w:pPr>
        <w:pStyle w:val="1"/>
      </w:pPr>
      <w:bookmarkStart w:id="15" w:name="_Toc284414024"/>
      <w:r>
        <w:t>1.2</w:t>
      </w:r>
      <w:r w:rsidR="00DD3E39">
        <w:t>.</w:t>
      </w:r>
      <w:r>
        <w:t xml:space="preserve">5 </w:t>
      </w:r>
      <w:r w:rsidR="004C5E9F" w:rsidRPr="00D25EC2">
        <w:t>Архивы</w:t>
      </w:r>
      <w:r w:rsidRPr="00D25EC2">
        <w:t xml:space="preserve"> </w:t>
      </w:r>
      <w:r w:rsidR="004C5E9F" w:rsidRPr="00D25EC2">
        <w:t>организаций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bookmarkEnd w:id="15"/>
    </w:p>
    <w:p w:rsidR="00D25EC2" w:rsidRPr="00D25EC2" w:rsidRDefault="00D25EC2" w:rsidP="00D25EC2">
      <w:pPr>
        <w:tabs>
          <w:tab w:val="left" w:pos="726"/>
        </w:tabs>
      </w:pPr>
      <w:r>
        <w:t xml:space="preserve">5.1 </w:t>
      </w:r>
      <w:r w:rsidR="004C5E9F" w:rsidRPr="00D25EC2">
        <w:t>Учетно</w:t>
      </w:r>
      <w:r w:rsidR="00DD3E39">
        <w:t>-</w:t>
      </w:r>
      <w:r w:rsidR="004C5E9F" w:rsidRPr="00D25EC2">
        <w:t>техническая,</w:t>
      </w:r>
      <w:r w:rsidRPr="00D25EC2">
        <w:t xml:space="preserve"> </w:t>
      </w:r>
      <w:r w:rsidR="004C5E9F" w:rsidRPr="00D25EC2">
        <w:t>оценочная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правоустанавливающая</w:t>
      </w:r>
      <w:r w:rsidRPr="00D25EC2">
        <w:t xml:space="preserve"> </w:t>
      </w:r>
      <w:r w:rsidR="004C5E9F" w:rsidRPr="00D25EC2">
        <w:t>документация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жилищному</w:t>
      </w:r>
      <w:r w:rsidRPr="00D25EC2">
        <w:t xml:space="preserve"> </w:t>
      </w:r>
      <w:r w:rsidR="004C5E9F" w:rsidRPr="00D25EC2">
        <w:t>фонду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другим</w:t>
      </w:r>
      <w:r w:rsidRPr="00D25EC2">
        <w:t xml:space="preserve"> </w:t>
      </w:r>
      <w:r w:rsidR="004C5E9F" w:rsidRPr="00D25EC2">
        <w:t>объектам</w:t>
      </w:r>
      <w:r w:rsidRPr="00D25EC2">
        <w:t xml:space="preserve"> </w:t>
      </w:r>
      <w:r w:rsidR="004C5E9F" w:rsidRPr="00D25EC2">
        <w:t>недвижимости,</w:t>
      </w:r>
      <w:r w:rsidRPr="00D25EC2">
        <w:t xml:space="preserve"> </w:t>
      </w:r>
      <w:r w:rsidR="004C5E9F" w:rsidRPr="00D25EC2">
        <w:t>включая</w:t>
      </w:r>
      <w:r w:rsidRPr="00D25EC2">
        <w:t xml:space="preserve"> </w:t>
      </w:r>
      <w:r w:rsidR="004C5E9F" w:rsidRPr="00D25EC2">
        <w:t>технические</w:t>
      </w:r>
      <w:r w:rsidRPr="00D25EC2">
        <w:t xml:space="preserve"> </w:t>
      </w:r>
      <w:r w:rsidR="004C5E9F" w:rsidRPr="00D25EC2">
        <w:t>паспорта,</w:t>
      </w:r>
      <w:r w:rsidRPr="00D25EC2">
        <w:t xml:space="preserve"> </w:t>
      </w:r>
      <w:r w:rsidR="004C5E9F" w:rsidRPr="00D25EC2">
        <w:t>регистрационные</w:t>
      </w:r>
      <w:r w:rsidRPr="00D25EC2">
        <w:t xml:space="preserve"> </w:t>
      </w:r>
      <w:r w:rsidR="004C5E9F" w:rsidRPr="00D25EC2">
        <w:t>книги,</w:t>
      </w:r>
      <w:r w:rsidRPr="00D25EC2">
        <w:t xml:space="preserve"> </w:t>
      </w:r>
      <w:r w:rsidR="004C5E9F" w:rsidRPr="00D25EC2">
        <w:t>копии</w:t>
      </w:r>
      <w:r w:rsidRPr="00D25EC2">
        <w:t xml:space="preserve"> </w:t>
      </w:r>
      <w:r w:rsidR="004C5E9F" w:rsidRPr="00D25EC2">
        <w:t>зарегистрированных</w:t>
      </w:r>
      <w:r w:rsidRPr="00D25EC2">
        <w:t xml:space="preserve"> </w:t>
      </w:r>
      <w:r w:rsidR="004C5E9F" w:rsidRPr="00D25EC2">
        <w:t>документов,</w:t>
      </w:r>
      <w:r w:rsidRPr="00D25EC2">
        <w:t xml:space="preserve"> </w:t>
      </w:r>
      <w:r w:rsidR="004C5E9F" w:rsidRPr="00D25EC2">
        <w:t>сфо</w:t>
      </w:r>
      <w:r w:rsidR="006C58BA" w:rsidRPr="00D25EC2">
        <w:t>рмированные</w:t>
      </w:r>
      <w:r w:rsidRPr="00D25EC2">
        <w:t xml:space="preserve"> </w:t>
      </w:r>
      <w:r w:rsidR="006C58BA" w:rsidRPr="00D25EC2">
        <w:t>в</w:t>
      </w:r>
      <w:r w:rsidRPr="00D25EC2">
        <w:t xml:space="preserve"> </w:t>
      </w:r>
      <w:r w:rsidR="006C58BA" w:rsidRPr="00D25EC2">
        <w:t>инвентарные</w:t>
      </w:r>
      <w:r w:rsidRPr="00D25EC2">
        <w:t xml:space="preserve"> </w:t>
      </w:r>
      <w:r w:rsidR="006C58BA" w:rsidRPr="00D25EC2">
        <w:t>дела,</w:t>
      </w:r>
      <w:r w:rsidRPr="00D25EC2">
        <w:t xml:space="preserve"> </w:t>
      </w:r>
      <w:r w:rsidR="004C5E9F" w:rsidRPr="00D25EC2">
        <w:t>иные</w:t>
      </w:r>
      <w:r w:rsidRPr="00D25EC2">
        <w:t xml:space="preserve"> </w:t>
      </w:r>
      <w:r w:rsidR="004C5E9F" w:rsidRPr="00D25EC2">
        <w:t>инвентаризационные</w:t>
      </w:r>
      <w:r w:rsidRPr="00D25EC2">
        <w:t xml:space="preserve"> </w:t>
      </w:r>
      <w:r w:rsidR="004C5E9F" w:rsidRPr="00D25EC2">
        <w:t>документы</w:t>
      </w:r>
      <w:r w:rsidRPr="00D25EC2">
        <w:t xml:space="preserve"> </w:t>
      </w:r>
      <w:r w:rsidR="004C5E9F" w:rsidRPr="00D25EC2">
        <w:t>хранятся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архивах</w:t>
      </w:r>
      <w:r w:rsidRPr="00D25EC2">
        <w:t xml:space="preserve"> </w:t>
      </w:r>
      <w:r w:rsidR="004C5E9F" w:rsidRPr="00D25EC2">
        <w:t>организаций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>
        <w:t xml:space="preserve"> (</w:t>
      </w:r>
      <w:r w:rsidR="004C5E9F" w:rsidRPr="00D25EC2">
        <w:t>БТИ</w:t>
      </w:r>
      <w:r w:rsidRPr="00D25EC2">
        <w:t xml:space="preserve">), </w:t>
      </w:r>
      <w:r w:rsidR="004C5E9F" w:rsidRPr="00D25EC2">
        <w:t>а</w:t>
      </w:r>
      <w:r w:rsidRPr="00D25EC2">
        <w:t xml:space="preserve"> </w:t>
      </w:r>
      <w:r w:rsidR="004C5E9F" w:rsidRPr="00D25EC2">
        <w:t>электронная</w:t>
      </w:r>
      <w:r w:rsidRPr="00D25EC2">
        <w:t xml:space="preserve"> </w:t>
      </w:r>
      <w:r w:rsidR="004C5E9F" w:rsidRPr="00D25EC2">
        <w:t>копия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объединенном</w:t>
      </w:r>
      <w:r w:rsidRPr="00D25EC2">
        <w:t xml:space="preserve"> </w:t>
      </w:r>
      <w:r w:rsidR="004C5E9F" w:rsidRPr="00D25EC2">
        <w:t>архиве</w:t>
      </w:r>
      <w:r w:rsidRPr="00D25EC2">
        <w:t xml:space="preserve"> </w:t>
      </w:r>
      <w:r w:rsidR="004C5E9F" w:rsidRPr="00D25EC2">
        <w:t>Государственного</w:t>
      </w:r>
      <w:r w:rsidRPr="00D25EC2">
        <w:t xml:space="preserve"> </w:t>
      </w:r>
      <w:r w:rsidR="004C5E9F" w:rsidRPr="00D25EC2">
        <w:t>комитета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строительству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жилищно</w:t>
      </w:r>
      <w:r w:rsidRPr="00D25EC2">
        <w:t>-</w:t>
      </w:r>
      <w:r w:rsidR="004C5E9F" w:rsidRPr="00D25EC2">
        <w:t>коммунальному</w:t>
      </w:r>
      <w:r w:rsidRPr="00D25EC2">
        <w:t xml:space="preserve"> </w:t>
      </w:r>
      <w:r w:rsidR="004C5E9F" w:rsidRPr="00D25EC2">
        <w:t>комплексу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5.2 </w:t>
      </w:r>
      <w:r w:rsidR="004C5E9F" w:rsidRPr="00D25EC2">
        <w:t>Архивы</w:t>
      </w:r>
      <w:r w:rsidRPr="00D25EC2">
        <w:t xml:space="preserve"> </w:t>
      </w:r>
      <w:r w:rsidR="004C5E9F" w:rsidRPr="00D25EC2">
        <w:t>БТИ</w:t>
      </w:r>
      <w:r w:rsidRPr="00D25EC2">
        <w:t xml:space="preserve"> </w:t>
      </w:r>
      <w:r w:rsidR="004C5E9F" w:rsidRPr="00D25EC2">
        <w:t>относятся</w:t>
      </w:r>
      <w:r w:rsidRPr="00D25EC2">
        <w:t xml:space="preserve"> </w:t>
      </w:r>
      <w:r w:rsidR="004C5E9F" w:rsidRPr="00D25EC2">
        <w:t>к</w:t>
      </w:r>
      <w:r w:rsidRPr="00D25EC2">
        <w:t xml:space="preserve"> </w:t>
      </w:r>
      <w:r w:rsidR="004C5E9F" w:rsidRPr="00D25EC2">
        <w:t>государственной</w:t>
      </w:r>
      <w:r w:rsidRPr="00D25EC2">
        <w:t xml:space="preserve"> </w:t>
      </w:r>
      <w:r w:rsidR="004C5E9F" w:rsidRPr="00D25EC2">
        <w:t>федеральной</w:t>
      </w:r>
      <w:r w:rsidRPr="00D25EC2">
        <w:t xml:space="preserve"> </w:t>
      </w:r>
      <w:r w:rsidR="004C5E9F" w:rsidRPr="00D25EC2">
        <w:t>собственности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составляют</w:t>
      </w:r>
      <w:r w:rsidRPr="00D25EC2">
        <w:t xml:space="preserve"> </w:t>
      </w:r>
      <w:r w:rsidR="004C5E9F" w:rsidRPr="00D25EC2">
        <w:t>часть</w:t>
      </w:r>
      <w:r w:rsidRPr="00D25EC2">
        <w:t xml:space="preserve"> </w:t>
      </w:r>
      <w:r w:rsidR="004C5E9F" w:rsidRPr="00D25EC2">
        <w:t>Единого</w:t>
      </w:r>
      <w:r w:rsidRPr="00D25EC2">
        <w:t xml:space="preserve"> </w:t>
      </w:r>
      <w:r w:rsidR="004C5E9F" w:rsidRPr="00D25EC2">
        <w:t>документально</w:t>
      </w:r>
      <w:r w:rsidRPr="00D25EC2">
        <w:t xml:space="preserve"> - </w:t>
      </w:r>
      <w:r w:rsidR="004C5E9F" w:rsidRPr="00D25EC2">
        <w:t>информационного</w:t>
      </w:r>
      <w:r w:rsidRPr="00D25EC2">
        <w:t xml:space="preserve"> </w:t>
      </w:r>
      <w:r w:rsidR="004C5E9F" w:rsidRPr="00D25EC2">
        <w:t>фонда</w:t>
      </w:r>
      <w:r w:rsidRPr="00D25EC2">
        <w:t xml:space="preserve"> </w:t>
      </w:r>
      <w:r w:rsidR="004C5E9F" w:rsidRPr="00D25EC2">
        <w:t>техн</w:t>
      </w:r>
      <w:r w:rsidR="006C58BA" w:rsidRPr="00D25EC2">
        <w:t>ической</w:t>
      </w:r>
      <w:r w:rsidRPr="00D25EC2">
        <w:t xml:space="preserve"> </w:t>
      </w:r>
      <w:r w:rsidR="006C58BA" w:rsidRPr="00D25EC2">
        <w:t>инвентаризации</w:t>
      </w:r>
      <w:r w:rsidRPr="00D25EC2">
        <w:t xml:space="preserve"> </w:t>
      </w:r>
      <w:r w:rsidR="006C58BA" w:rsidRPr="00D25EC2">
        <w:t>объектов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5.3 </w:t>
      </w:r>
      <w:r w:rsidR="004C5E9F" w:rsidRPr="00D25EC2">
        <w:t>Передача</w:t>
      </w:r>
      <w:r w:rsidRPr="00D25EC2">
        <w:t xml:space="preserve"> </w:t>
      </w:r>
      <w:r w:rsidR="004C5E9F" w:rsidRPr="00D25EC2">
        <w:t>права</w:t>
      </w:r>
      <w:r w:rsidRPr="00D25EC2">
        <w:t xml:space="preserve"> </w:t>
      </w:r>
      <w:r w:rsidR="004C5E9F" w:rsidRPr="00D25EC2">
        <w:t>пользования</w:t>
      </w:r>
      <w:r w:rsidRPr="00D25EC2">
        <w:t xml:space="preserve"> </w:t>
      </w:r>
      <w:r w:rsidR="004C5E9F" w:rsidRPr="00D25EC2">
        <w:t>архивными</w:t>
      </w:r>
      <w:r w:rsidRPr="00D25EC2">
        <w:t xml:space="preserve"> </w:t>
      </w:r>
      <w:r w:rsidR="004C5E9F" w:rsidRPr="00D25EC2">
        <w:t>фондами</w:t>
      </w:r>
      <w:r w:rsidRPr="00D25EC2">
        <w:t xml:space="preserve"> </w:t>
      </w:r>
      <w:r w:rsidR="004C5E9F" w:rsidRPr="00D25EC2">
        <w:t>организаций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при</w:t>
      </w:r>
      <w:r w:rsidRPr="00D25EC2">
        <w:t xml:space="preserve"> </w:t>
      </w:r>
      <w:r w:rsidR="004C5E9F" w:rsidRPr="00D25EC2">
        <w:t>их</w:t>
      </w:r>
      <w:r w:rsidRPr="00D25EC2">
        <w:t xml:space="preserve"> </w:t>
      </w:r>
      <w:r w:rsidR="004C5E9F" w:rsidRPr="00D25EC2">
        <w:t>реорганизации,</w:t>
      </w:r>
      <w:r w:rsidRPr="00D25EC2">
        <w:t xml:space="preserve"> </w:t>
      </w:r>
      <w:r w:rsidR="004C5E9F" w:rsidRPr="00D25EC2">
        <w:t>ликвидации,</w:t>
      </w:r>
      <w:r w:rsidRPr="00D25EC2">
        <w:t xml:space="preserve"> </w:t>
      </w:r>
      <w:r w:rsidR="004C5E9F" w:rsidRPr="00D25EC2">
        <w:t>создании</w:t>
      </w:r>
      <w:r w:rsidRPr="00D25EC2">
        <w:t xml:space="preserve"> </w:t>
      </w:r>
      <w:r w:rsidR="004C5E9F" w:rsidRPr="00D25EC2">
        <w:t>новых</w:t>
      </w:r>
      <w:r w:rsidRPr="00D25EC2">
        <w:t xml:space="preserve"> </w:t>
      </w:r>
      <w:r w:rsidR="004C5E9F" w:rsidRPr="00D25EC2">
        <w:t>решается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соответствии</w:t>
      </w:r>
      <w:r w:rsidRPr="00D25EC2">
        <w:t xml:space="preserve"> </w:t>
      </w:r>
      <w:r w:rsidR="004C5E9F" w:rsidRPr="00D25EC2">
        <w:t>с</w:t>
      </w:r>
      <w:r w:rsidRPr="00D25EC2">
        <w:t xml:space="preserve"> </w:t>
      </w:r>
      <w:r w:rsidR="004C5E9F" w:rsidRPr="00D25EC2">
        <w:t>законодательством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об</w:t>
      </w:r>
      <w:r w:rsidRPr="00D25EC2">
        <w:t xml:space="preserve"> </w:t>
      </w:r>
      <w:r w:rsidR="004C5E9F" w:rsidRPr="00D25EC2">
        <w:t>архивном</w:t>
      </w:r>
      <w:r w:rsidRPr="00D25EC2">
        <w:t xml:space="preserve"> </w:t>
      </w:r>
      <w:r w:rsidR="004C5E9F" w:rsidRPr="00D25EC2">
        <w:t>фонде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архивах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распоряжению</w:t>
      </w:r>
      <w:r w:rsidRPr="00D25EC2">
        <w:t xml:space="preserve"> </w:t>
      </w:r>
      <w:r w:rsidR="004C5E9F" w:rsidRPr="00D25EC2">
        <w:t>Государственного</w:t>
      </w:r>
      <w:r w:rsidRPr="00D25EC2">
        <w:t xml:space="preserve"> </w:t>
      </w:r>
      <w:r w:rsidR="004C5E9F" w:rsidRPr="00D25EC2">
        <w:t>комитета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строительству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жилищно</w:t>
      </w:r>
      <w:r w:rsidR="00DD3E39">
        <w:t>-</w:t>
      </w:r>
      <w:r w:rsidR="004C5E9F" w:rsidRPr="00D25EC2">
        <w:t>коммунальному</w:t>
      </w:r>
      <w:r w:rsidRPr="00D25EC2">
        <w:t xml:space="preserve"> </w:t>
      </w:r>
      <w:r w:rsidR="004C5E9F" w:rsidRPr="00D25EC2">
        <w:t>комплексу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5.4 </w:t>
      </w:r>
      <w:r w:rsidR="004C5E9F" w:rsidRPr="00D25EC2">
        <w:t>Порядок</w:t>
      </w:r>
      <w:r w:rsidRPr="00D25EC2">
        <w:t xml:space="preserve"> </w:t>
      </w:r>
      <w:r w:rsidR="004C5E9F" w:rsidRPr="00D25EC2">
        <w:t>поступления</w:t>
      </w:r>
      <w:r w:rsidRPr="00D25EC2">
        <w:t xml:space="preserve"> </w:t>
      </w:r>
      <w:r w:rsidR="004C5E9F" w:rsidRPr="00D25EC2">
        <w:t>информации</w:t>
      </w:r>
      <w:r w:rsidRPr="00D25EC2">
        <w:t xml:space="preserve"> </w:t>
      </w:r>
      <w:r w:rsidR="004C5E9F" w:rsidRPr="00D25EC2">
        <w:t>из</w:t>
      </w:r>
      <w:r w:rsidRPr="00D25EC2">
        <w:t xml:space="preserve"> </w:t>
      </w:r>
      <w:r w:rsidR="004C5E9F" w:rsidRPr="00D25EC2">
        <w:t>архивов</w:t>
      </w:r>
      <w:r w:rsidRPr="00D25EC2">
        <w:t xml:space="preserve"> </w:t>
      </w:r>
      <w:r w:rsidR="004C5E9F" w:rsidRPr="00D25EC2">
        <w:t>БТИ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Объединенный</w:t>
      </w:r>
      <w:r>
        <w:t xml:space="preserve"> </w:t>
      </w:r>
      <w:r w:rsidR="004C5E9F" w:rsidRPr="00D25EC2">
        <w:t>архив</w:t>
      </w:r>
      <w:r w:rsidRPr="00D25EC2">
        <w:t xml:space="preserve"> </w:t>
      </w:r>
      <w:r w:rsidR="004C5E9F" w:rsidRPr="00D25EC2">
        <w:t>Государственного</w:t>
      </w:r>
      <w:r w:rsidRPr="00D25EC2">
        <w:t xml:space="preserve"> </w:t>
      </w:r>
      <w:r w:rsidR="004C5E9F" w:rsidRPr="00D25EC2">
        <w:t>комитета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строительству</w:t>
      </w:r>
      <w:r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жилищно</w:t>
      </w:r>
      <w:r w:rsidR="00DD3E39">
        <w:t>-</w:t>
      </w:r>
      <w:r w:rsidR="004C5E9F" w:rsidRPr="00D25EC2">
        <w:t>коммунальному</w:t>
      </w:r>
      <w:r w:rsidRPr="00D25EC2">
        <w:t xml:space="preserve"> </w:t>
      </w:r>
      <w:r w:rsidR="004C5E9F" w:rsidRPr="00D25EC2">
        <w:t>комплексу</w:t>
      </w:r>
      <w:r w:rsidRPr="00D25EC2">
        <w:t xml:space="preserve"> </w:t>
      </w:r>
      <w:r w:rsidR="004C5E9F" w:rsidRPr="00D25EC2">
        <w:t>определяется</w:t>
      </w:r>
      <w:r w:rsidRPr="00D25EC2">
        <w:t xml:space="preserve"> </w:t>
      </w:r>
      <w:r w:rsidR="004C5E9F" w:rsidRPr="00D25EC2">
        <w:t>указанным</w:t>
      </w:r>
      <w:r w:rsidRPr="00D25EC2">
        <w:t xml:space="preserve"> </w:t>
      </w:r>
      <w:r w:rsidR="004C5E9F" w:rsidRPr="00D25EC2">
        <w:t>Комитетом</w:t>
      </w:r>
      <w:r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Государственный</w:t>
      </w:r>
      <w:r w:rsidR="00D25EC2" w:rsidRPr="00D25EC2">
        <w:t xml:space="preserve"> </w:t>
      </w:r>
      <w:r w:rsidRPr="00D25EC2">
        <w:t>комитет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строительству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жилищно</w:t>
      </w:r>
      <w:r w:rsidR="00DD3E39">
        <w:t>-</w:t>
      </w:r>
      <w:r w:rsidRPr="00D25EC2">
        <w:t>коммунальному</w:t>
      </w:r>
      <w:r w:rsidR="00D25EC2" w:rsidRPr="00D25EC2">
        <w:t xml:space="preserve"> </w:t>
      </w:r>
      <w:r w:rsidRPr="00D25EC2">
        <w:t>ко</w:t>
      </w:r>
      <w:r w:rsidR="006C58BA" w:rsidRPr="00D25EC2">
        <w:t>мплексу</w:t>
      </w:r>
      <w:r w:rsidR="00D25EC2" w:rsidRPr="00D25EC2">
        <w:t xml:space="preserve"> </w:t>
      </w:r>
      <w:r w:rsidR="006C58BA" w:rsidRPr="00D25EC2">
        <w:t>осуществляет</w:t>
      </w:r>
      <w:r w:rsidR="00D25EC2" w:rsidRPr="00D25EC2">
        <w:t xml:space="preserve"> </w:t>
      </w:r>
      <w:r w:rsidR="006C58BA" w:rsidRPr="00D25EC2">
        <w:t>владение</w:t>
      </w:r>
      <w:r w:rsidR="00D25EC2" w:rsidRPr="00D25EC2">
        <w:t xml:space="preserve"> </w:t>
      </w:r>
      <w:r w:rsidR="006C58BA" w:rsidRPr="00D25EC2">
        <w:t>и</w:t>
      </w:r>
      <w:r w:rsidR="00D25EC2" w:rsidRPr="00D25EC2">
        <w:t xml:space="preserve"> </w:t>
      </w:r>
      <w:r w:rsidRPr="00D25EC2">
        <w:t>пользование</w:t>
      </w:r>
      <w:r w:rsidR="00D25EC2" w:rsidRPr="00D25EC2">
        <w:t xml:space="preserve"> </w:t>
      </w:r>
      <w:r w:rsidRPr="00D25EC2">
        <w:t>объединенным</w:t>
      </w:r>
      <w:r w:rsidR="00D25EC2" w:rsidRPr="00D25EC2">
        <w:t xml:space="preserve"> </w:t>
      </w:r>
      <w:r w:rsidRPr="00D25EC2">
        <w:t>архивом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5.5 </w:t>
      </w:r>
      <w:r w:rsidR="004C5E9F" w:rsidRPr="00D25EC2">
        <w:t>Архив</w:t>
      </w:r>
      <w:r w:rsidRPr="00D25EC2">
        <w:t xml:space="preserve"> </w:t>
      </w:r>
      <w:r w:rsidR="004C5E9F" w:rsidRPr="00D25EC2">
        <w:t>БТИ</w:t>
      </w:r>
      <w:r w:rsidRPr="00D25EC2">
        <w:t xml:space="preserve"> </w:t>
      </w:r>
      <w:r w:rsidR="004C5E9F" w:rsidRPr="00D25EC2">
        <w:t>действует,</w:t>
      </w:r>
      <w:r w:rsidRPr="00D25EC2">
        <w:t xml:space="preserve"> </w:t>
      </w:r>
      <w:r w:rsidR="004C5E9F" w:rsidRPr="00D25EC2">
        <w:t>как</w:t>
      </w:r>
      <w:r w:rsidRPr="00D25EC2">
        <w:t xml:space="preserve"> </w:t>
      </w:r>
      <w:r w:rsidR="004C5E9F" w:rsidRPr="00D25EC2">
        <w:t>правило,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правах</w:t>
      </w:r>
      <w:r w:rsidRPr="00D25EC2">
        <w:t xml:space="preserve"> </w:t>
      </w:r>
      <w:r w:rsidR="004C5E9F" w:rsidRPr="00D25EC2">
        <w:t>структурного</w:t>
      </w:r>
      <w:r w:rsidRPr="00D25EC2">
        <w:t xml:space="preserve"> </w:t>
      </w:r>
      <w:r w:rsidR="004C5E9F" w:rsidRPr="00D25EC2">
        <w:t>подразделения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осуществляет</w:t>
      </w:r>
      <w:r w:rsidRPr="00D25EC2">
        <w:t xml:space="preserve"> </w:t>
      </w:r>
      <w:r w:rsidR="004C5E9F" w:rsidRPr="00D25EC2">
        <w:t>прием,</w:t>
      </w:r>
      <w:r w:rsidRPr="00D25EC2">
        <w:t xml:space="preserve"> </w:t>
      </w:r>
      <w:r w:rsidR="004C5E9F" w:rsidRPr="00D25EC2">
        <w:t>учет,</w:t>
      </w:r>
      <w:r w:rsidRPr="00D25EC2">
        <w:t xml:space="preserve"> </w:t>
      </w:r>
      <w:r w:rsidR="004C5E9F" w:rsidRPr="00D25EC2">
        <w:t>хранение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использование</w:t>
      </w:r>
      <w:r w:rsidRPr="00D25EC2">
        <w:t xml:space="preserve"> </w:t>
      </w:r>
      <w:r w:rsidR="004C5E9F" w:rsidRPr="00D25EC2">
        <w:t>дел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документов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находящихся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текущем</w:t>
      </w:r>
      <w:r w:rsidR="00D25EC2" w:rsidRPr="00D25EC2">
        <w:t xml:space="preserve"> </w:t>
      </w:r>
      <w:r w:rsidRPr="00D25EC2">
        <w:t>производстве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законченных</w:t>
      </w:r>
      <w:r w:rsidR="00D25EC2" w:rsidRPr="00D25EC2">
        <w:t xml:space="preserve"> </w:t>
      </w:r>
      <w:r w:rsidRPr="00D25EC2">
        <w:t>текущим</w:t>
      </w:r>
      <w:r w:rsidR="00D25EC2" w:rsidRPr="00D25EC2">
        <w:t xml:space="preserve"> </w:t>
      </w:r>
      <w:r w:rsidRPr="00D25EC2">
        <w:t>производством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5.6 </w:t>
      </w:r>
      <w:r w:rsidR="004C5E9F" w:rsidRPr="00D25EC2">
        <w:t>Архив</w:t>
      </w:r>
      <w:r w:rsidRPr="00D25EC2">
        <w:t xml:space="preserve"> </w:t>
      </w:r>
      <w:r w:rsidR="004C5E9F" w:rsidRPr="00D25EC2">
        <w:t>БТИ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установленном</w:t>
      </w:r>
      <w:r w:rsidRPr="00D25EC2">
        <w:t xml:space="preserve"> </w:t>
      </w:r>
      <w:r w:rsidR="004C5E9F" w:rsidRPr="00D25EC2">
        <w:t>порядке</w:t>
      </w:r>
      <w:r w:rsidRPr="00D25EC2">
        <w:t xml:space="preserve"> </w:t>
      </w:r>
      <w:r w:rsidR="004C5E9F" w:rsidRPr="00D25EC2">
        <w:t>подлежит</w:t>
      </w:r>
      <w:r w:rsidRPr="00D25EC2">
        <w:t xml:space="preserve"> </w:t>
      </w:r>
      <w:r w:rsidR="004C5E9F" w:rsidRPr="00D25EC2">
        <w:t>включению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Государственный</w:t>
      </w:r>
      <w:r w:rsidRPr="00D25EC2">
        <w:t xml:space="preserve"> </w:t>
      </w:r>
      <w:r w:rsidR="004C5E9F" w:rsidRPr="00D25EC2">
        <w:t>реестр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архивов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документов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5.7 </w:t>
      </w:r>
      <w:r w:rsidR="004C5E9F" w:rsidRPr="00D25EC2">
        <w:t>Инвентарные</w:t>
      </w:r>
      <w:r w:rsidRPr="00D25EC2">
        <w:t xml:space="preserve"> </w:t>
      </w:r>
      <w:r w:rsidR="004C5E9F" w:rsidRPr="00D25EC2">
        <w:t>дела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объекты,</w:t>
      </w:r>
      <w:r w:rsidRPr="00D25EC2">
        <w:t xml:space="preserve"> </w:t>
      </w:r>
      <w:r w:rsidR="004C5E9F" w:rsidRPr="00D25EC2">
        <w:t>отнесенные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порядке,</w:t>
      </w:r>
      <w:r w:rsidRPr="00D25EC2">
        <w:t xml:space="preserve"> </w:t>
      </w:r>
      <w:r w:rsidR="004C5E9F" w:rsidRPr="00D25EC2">
        <w:t>установленном</w:t>
      </w:r>
      <w:r w:rsidRPr="00D25EC2">
        <w:t xml:space="preserve"> </w:t>
      </w:r>
      <w:r w:rsidR="004C5E9F" w:rsidRPr="00D25EC2">
        <w:t>законодательством,</w:t>
      </w:r>
      <w:r w:rsidRPr="00D25EC2">
        <w:t xml:space="preserve"> </w:t>
      </w:r>
      <w:r w:rsidR="004C5E9F" w:rsidRPr="00D25EC2">
        <w:t>к</w:t>
      </w:r>
      <w:r w:rsidRPr="00D25EC2">
        <w:t xml:space="preserve"> </w:t>
      </w:r>
      <w:r w:rsidR="004C5E9F" w:rsidRPr="00D25EC2">
        <w:t>категории</w:t>
      </w:r>
      <w:r w:rsidRPr="00D25EC2">
        <w:t xml:space="preserve"> </w:t>
      </w:r>
      <w:r w:rsidR="004C5E9F" w:rsidRPr="00D25EC2">
        <w:t>объектов</w:t>
      </w:r>
      <w:r w:rsidRPr="00D25EC2">
        <w:t xml:space="preserve"> </w:t>
      </w:r>
      <w:r w:rsidR="004C5E9F" w:rsidRPr="00D25EC2">
        <w:t>культурного</w:t>
      </w:r>
      <w:r w:rsidRPr="00D25EC2">
        <w:t xml:space="preserve"> </w:t>
      </w:r>
      <w:r w:rsidR="004C5E9F" w:rsidRPr="00D25EC2">
        <w:t>наследия,</w:t>
      </w:r>
      <w:r w:rsidRPr="00D25EC2">
        <w:t xml:space="preserve"> </w:t>
      </w:r>
      <w:r w:rsidR="004C5E9F" w:rsidRPr="00D25EC2">
        <w:t>памятникам</w:t>
      </w:r>
      <w:r w:rsidRPr="00D25EC2">
        <w:t xml:space="preserve"> </w:t>
      </w:r>
      <w:r w:rsidR="004C5E9F" w:rsidRPr="00D25EC2">
        <w:t>архитектуры,</w:t>
      </w:r>
      <w:r w:rsidRPr="00D25EC2">
        <w:t xml:space="preserve"> </w:t>
      </w:r>
      <w:r w:rsidR="004C5E9F" w:rsidRPr="00D25EC2">
        <w:t>не</w:t>
      </w:r>
      <w:r w:rsidRPr="00D25EC2">
        <w:t xml:space="preserve"> </w:t>
      </w:r>
      <w:r w:rsidR="004C5E9F" w:rsidRPr="00D25EC2">
        <w:t>подлежат</w:t>
      </w:r>
      <w:r w:rsidRPr="00D25EC2">
        <w:t xml:space="preserve"> </w:t>
      </w:r>
      <w:r w:rsidR="004C5E9F" w:rsidRPr="00D25EC2">
        <w:t>уничтожению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случае</w:t>
      </w:r>
      <w:r w:rsidRPr="00D25EC2">
        <w:t xml:space="preserve"> </w:t>
      </w:r>
      <w:r w:rsidR="004C5E9F" w:rsidRPr="00D25EC2">
        <w:t>ликвидации</w:t>
      </w:r>
      <w:r w:rsidRPr="00D25EC2">
        <w:t xml:space="preserve"> </w:t>
      </w:r>
      <w:r w:rsidR="004C5E9F" w:rsidRPr="00D25EC2">
        <w:t>объекта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истечении</w:t>
      </w:r>
      <w:r w:rsidRPr="00D25EC2">
        <w:t xml:space="preserve"> </w:t>
      </w:r>
      <w:r w:rsidR="004C5E9F" w:rsidRPr="00D25EC2">
        <w:t>одного</w:t>
      </w:r>
      <w:r w:rsidRPr="00D25EC2">
        <w:t xml:space="preserve"> </w:t>
      </w:r>
      <w:r w:rsidR="004C5E9F" w:rsidRPr="00D25EC2">
        <w:t>года</w:t>
      </w:r>
      <w:r w:rsidRPr="00D25EC2">
        <w:t xml:space="preserve"> </w:t>
      </w:r>
      <w:r w:rsidR="004C5E9F" w:rsidRPr="00D25EC2">
        <w:t>должны</w:t>
      </w:r>
      <w:r w:rsidRPr="00D25EC2">
        <w:t xml:space="preserve"> </w:t>
      </w:r>
      <w:r w:rsidR="004C5E9F" w:rsidRPr="00D25EC2">
        <w:t>передаваться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хранение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государственный</w:t>
      </w:r>
      <w:r w:rsidRPr="00D25EC2">
        <w:t xml:space="preserve"> </w:t>
      </w:r>
      <w:r w:rsidR="004C5E9F" w:rsidRPr="00D25EC2">
        <w:t>архив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5.8 </w:t>
      </w:r>
      <w:r w:rsidR="004C5E9F" w:rsidRPr="00D25EC2">
        <w:t>Дела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документы</w:t>
      </w:r>
      <w:r w:rsidRPr="00D25EC2">
        <w:t xml:space="preserve"> </w:t>
      </w:r>
      <w:r w:rsidR="004C5E9F" w:rsidRPr="00D25EC2">
        <w:t>архива</w:t>
      </w:r>
      <w:r w:rsidRPr="00D25EC2">
        <w:t xml:space="preserve"> </w:t>
      </w:r>
      <w:r w:rsidR="004C5E9F" w:rsidRPr="00D25EC2">
        <w:t>БТИ,</w:t>
      </w:r>
      <w:r w:rsidRPr="00D25EC2">
        <w:t xml:space="preserve"> </w:t>
      </w:r>
      <w:r w:rsidR="004C5E9F" w:rsidRPr="00D25EC2">
        <w:t>созданные</w:t>
      </w:r>
      <w:r w:rsidRPr="00D25EC2">
        <w:t xml:space="preserve"> </w:t>
      </w:r>
      <w:r w:rsidR="004C5E9F" w:rsidRPr="00D25EC2">
        <w:t>за</w:t>
      </w:r>
      <w:r w:rsidRPr="00D25EC2">
        <w:t xml:space="preserve"> </w:t>
      </w:r>
      <w:r w:rsidR="004C5E9F" w:rsidRPr="00D25EC2">
        <w:t>счет</w:t>
      </w:r>
      <w:r w:rsidRPr="00D25EC2">
        <w:t xml:space="preserve"> </w:t>
      </w:r>
      <w:r w:rsidR="004C5E9F" w:rsidRPr="00D25EC2">
        <w:t>средств</w:t>
      </w:r>
      <w:r w:rsidRPr="00D25EC2">
        <w:t xml:space="preserve"> </w:t>
      </w:r>
      <w:r w:rsidR="004C5E9F" w:rsidRPr="00D25EC2">
        <w:t>физических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юридических</w:t>
      </w:r>
      <w:r w:rsidRPr="00D25EC2">
        <w:t xml:space="preserve"> </w:t>
      </w:r>
      <w:r w:rsidR="004C5E9F" w:rsidRPr="00D25EC2">
        <w:t>лиц,</w:t>
      </w:r>
      <w:r w:rsidRPr="00D25EC2">
        <w:t xml:space="preserve"> </w:t>
      </w:r>
      <w:r w:rsidR="004C5E9F" w:rsidRPr="00D25EC2">
        <w:t>не</w:t>
      </w:r>
      <w:r w:rsidRPr="00D25EC2">
        <w:t xml:space="preserve"> </w:t>
      </w:r>
      <w:r w:rsidR="004C5E9F" w:rsidRPr="00D25EC2">
        <w:t>становятся</w:t>
      </w:r>
      <w:r w:rsidRPr="00D25EC2">
        <w:t xml:space="preserve"> </w:t>
      </w:r>
      <w:r w:rsidR="004C5E9F" w:rsidRPr="00D25EC2">
        <w:t>собственностью</w:t>
      </w:r>
      <w:r w:rsidRPr="00D25EC2">
        <w:t xml:space="preserve"> </w:t>
      </w:r>
      <w:r w:rsidR="004C5E9F" w:rsidRPr="00D25EC2">
        <w:t>этих</w:t>
      </w:r>
      <w:r w:rsidRPr="00D25EC2">
        <w:t xml:space="preserve"> </w:t>
      </w:r>
      <w:r w:rsidR="004C5E9F" w:rsidRPr="00D25EC2">
        <w:t>физических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юридических</w:t>
      </w:r>
      <w:r w:rsidRPr="00D25EC2">
        <w:t xml:space="preserve"> </w:t>
      </w:r>
      <w:r w:rsidR="004C5E9F" w:rsidRPr="00D25EC2">
        <w:t>лиц,</w:t>
      </w:r>
      <w:r w:rsidRPr="00D25EC2">
        <w:t xml:space="preserve"> </w:t>
      </w:r>
      <w:r w:rsidR="004C5E9F" w:rsidRPr="00D25EC2">
        <w:t>не</w:t>
      </w:r>
      <w:r w:rsidRPr="00D25EC2">
        <w:t xml:space="preserve"> </w:t>
      </w:r>
      <w:r w:rsidR="004C5E9F" w:rsidRPr="00D25EC2">
        <w:t>являются</w:t>
      </w:r>
      <w:r w:rsidRPr="00D25EC2">
        <w:t xml:space="preserve"> </w:t>
      </w:r>
      <w:r w:rsidR="004C5E9F" w:rsidRPr="00D25EC2">
        <w:t>элементом</w:t>
      </w:r>
      <w:r w:rsidRPr="00D25EC2">
        <w:t xml:space="preserve"> </w:t>
      </w:r>
      <w:r w:rsidR="004C5E9F" w:rsidRPr="00D25EC2">
        <w:t>состава</w:t>
      </w:r>
      <w:r w:rsidRPr="00D25EC2">
        <w:t xml:space="preserve"> </w:t>
      </w:r>
      <w:r w:rsidR="004C5E9F" w:rsidRPr="00D25EC2">
        <w:t>их</w:t>
      </w:r>
      <w:r w:rsidRPr="00D25EC2">
        <w:t xml:space="preserve"> </w:t>
      </w:r>
      <w:r w:rsidR="004C5E9F" w:rsidRPr="00D25EC2">
        <w:t>имущества,</w:t>
      </w:r>
      <w:r w:rsidRPr="00D25EC2">
        <w:t xml:space="preserve"> </w:t>
      </w:r>
      <w:r w:rsidR="004C5E9F" w:rsidRPr="00D25EC2">
        <w:t>не</w:t>
      </w:r>
      <w:r w:rsidRPr="00D25EC2">
        <w:t xml:space="preserve"> </w:t>
      </w:r>
      <w:r w:rsidR="004C5E9F" w:rsidRPr="00D25EC2">
        <w:t>являются</w:t>
      </w:r>
      <w:r w:rsidRPr="00D25EC2">
        <w:t xml:space="preserve"> </w:t>
      </w:r>
      <w:r w:rsidR="004C5E9F" w:rsidRPr="00D25EC2">
        <w:t>товаром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качестве</w:t>
      </w:r>
      <w:r w:rsidRPr="00D25EC2">
        <w:t xml:space="preserve"> </w:t>
      </w:r>
      <w:r w:rsidR="004C5E9F" w:rsidRPr="00D25EC2">
        <w:t>информационного</w:t>
      </w:r>
      <w:r w:rsidRPr="00D25EC2">
        <w:t xml:space="preserve"> </w:t>
      </w:r>
      <w:r w:rsidR="004C5E9F" w:rsidRPr="00D25EC2">
        <w:t>ресурса,</w:t>
      </w:r>
      <w:r w:rsidRPr="00D25EC2">
        <w:t xml:space="preserve"> </w:t>
      </w:r>
      <w:r w:rsidR="004C5E9F" w:rsidRPr="00D25EC2">
        <w:t>не</w:t>
      </w:r>
      <w:r w:rsidRPr="00D25EC2">
        <w:t xml:space="preserve"> </w:t>
      </w:r>
      <w:r w:rsidR="004C5E9F" w:rsidRPr="00D25EC2">
        <w:t>могут</w:t>
      </w:r>
      <w:r w:rsidRPr="00D25EC2">
        <w:t xml:space="preserve"> </w:t>
      </w:r>
      <w:r w:rsidR="004C5E9F" w:rsidRPr="00D25EC2">
        <w:t>быть</w:t>
      </w:r>
      <w:r w:rsidRPr="00D25EC2">
        <w:t xml:space="preserve"> </w:t>
      </w:r>
      <w:r w:rsidR="004C5E9F" w:rsidRPr="00D25EC2">
        <w:t>объектом</w:t>
      </w:r>
      <w:r w:rsidRPr="00D25EC2">
        <w:t xml:space="preserve"> </w:t>
      </w:r>
      <w:r w:rsidR="004C5E9F" w:rsidRPr="00D25EC2">
        <w:t>сделок</w:t>
      </w:r>
      <w:r w:rsidRPr="00D25EC2">
        <w:t xml:space="preserve"> </w:t>
      </w:r>
      <w:r w:rsidR="004C5E9F" w:rsidRPr="00D25EC2">
        <w:t>купли</w:t>
      </w:r>
      <w:r w:rsidRPr="00D25EC2">
        <w:t xml:space="preserve"> - </w:t>
      </w:r>
      <w:r w:rsidR="004C5E9F" w:rsidRPr="00D25EC2">
        <w:t>продажи,</w:t>
      </w:r>
      <w:r w:rsidRPr="00D25EC2">
        <w:t xml:space="preserve"> </w:t>
      </w:r>
      <w:r w:rsidR="004C5E9F" w:rsidRPr="00D25EC2">
        <w:t>передачи</w:t>
      </w:r>
      <w:r w:rsidRPr="00D25EC2">
        <w:t xml:space="preserve"> </w:t>
      </w:r>
      <w:r w:rsidR="004C5E9F" w:rsidRPr="00D25EC2">
        <w:t>прав</w:t>
      </w:r>
      <w:r w:rsidRPr="00D25EC2">
        <w:t xml:space="preserve"> </w:t>
      </w:r>
      <w:r w:rsidR="004C5E9F" w:rsidRPr="00D25EC2">
        <w:t>владения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распоряжения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5.9 </w:t>
      </w:r>
      <w:r w:rsidR="004C5E9F" w:rsidRPr="00D25EC2">
        <w:t>Архивы</w:t>
      </w:r>
      <w:r w:rsidRPr="00D25EC2">
        <w:t xml:space="preserve"> </w:t>
      </w:r>
      <w:r w:rsidR="004C5E9F" w:rsidRPr="00D25EC2">
        <w:t>организаций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подлежат</w:t>
      </w:r>
      <w:r w:rsidRPr="00D25EC2">
        <w:t xml:space="preserve"> </w:t>
      </w:r>
      <w:r w:rsidR="004C5E9F" w:rsidRPr="00D25EC2">
        <w:t>страхованию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установленном</w:t>
      </w:r>
      <w:r w:rsidRPr="00D25EC2">
        <w:t xml:space="preserve"> </w:t>
      </w:r>
      <w:r w:rsidR="004C5E9F" w:rsidRPr="00D25EC2">
        <w:t>порядке</w:t>
      </w:r>
      <w:r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5</w:t>
      </w:r>
      <w:r w:rsidR="00D25EC2">
        <w:t>.1</w:t>
      </w:r>
      <w:r w:rsidRPr="00D25EC2">
        <w:t>0</w:t>
      </w:r>
      <w:r w:rsidR="00D25EC2" w:rsidRPr="00D25EC2">
        <w:t xml:space="preserve">. </w:t>
      </w:r>
      <w:r w:rsidRPr="00D25EC2">
        <w:t>Руководители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специалисты</w:t>
      </w:r>
      <w:r w:rsidR="00D25EC2" w:rsidRPr="00D25EC2">
        <w:t xml:space="preserve"> </w:t>
      </w:r>
      <w:r w:rsidRPr="00D25EC2">
        <w:t>архивов</w:t>
      </w:r>
      <w:r w:rsidR="00D25EC2" w:rsidRPr="00D25EC2">
        <w:t xml:space="preserve"> </w:t>
      </w:r>
      <w:r w:rsidRPr="00D25EC2">
        <w:t>БТИ</w:t>
      </w:r>
      <w:r w:rsidR="00D25EC2" w:rsidRPr="00D25EC2">
        <w:t xml:space="preserve"> </w:t>
      </w:r>
      <w:r w:rsidRPr="00D25EC2">
        <w:t>проходят</w:t>
      </w:r>
      <w:r w:rsidR="00D25EC2" w:rsidRPr="00D25EC2">
        <w:t xml:space="preserve"> </w:t>
      </w:r>
      <w:r w:rsidRPr="00D25EC2">
        <w:t>аттестацию,</w:t>
      </w:r>
      <w:r w:rsidR="00D25EC2" w:rsidRPr="00D25EC2">
        <w:t xml:space="preserve"> </w:t>
      </w:r>
      <w:r w:rsidRPr="00D25EC2">
        <w:t>обучение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повышение</w:t>
      </w:r>
      <w:r w:rsidR="00D25EC2" w:rsidRPr="00D25EC2">
        <w:t xml:space="preserve"> </w:t>
      </w:r>
      <w:r w:rsidRPr="00D25EC2">
        <w:t>квалифик</w:t>
      </w:r>
      <w:r w:rsidR="006C58BA" w:rsidRPr="00D25EC2">
        <w:t>ации</w:t>
      </w:r>
      <w:r w:rsidR="00D25EC2" w:rsidRPr="00D25EC2">
        <w:t xml:space="preserve"> </w:t>
      </w:r>
      <w:r w:rsidR="006C58BA" w:rsidRPr="00D25EC2">
        <w:t>в</w:t>
      </w:r>
      <w:r w:rsidR="00D25EC2" w:rsidRPr="00D25EC2">
        <w:t xml:space="preserve"> </w:t>
      </w:r>
      <w:r w:rsidR="006C58BA" w:rsidRPr="00D25EC2">
        <w:t>порядке,</w:t>
      </w:r>
      <w:r w:rsidR="00D25EC2" w:rsidRPr="00D25EC2">
        <w:t xml:space="preserve"> </w:t>
      </w:r>
      <w:r w:rsidR="006C58BA" w:rsidRPr="00D25EC2">
        <w:t>устанавливаемом</w:t>
      </w:r>
      <w:r w:rsidR="00D25EC2" w:rsidRPr="00D25EC2">
        <w:t xml:space="preserve"> </w:t>
      </w:r>
      <w:r w:rsidRPr="00D25EC2">
        <w:t>Госстроем</w:t>
      </w:r>
      <w:r w:rsidR="00D25EC2" w:rsidRPr="00D25EC2">
        <w:t xml:space="preserve"> </w:t>
      </w:r>
      <w:r w:rsidRPr="00D25EC2">
        <w:t>России</w:t>
      </w:r>
      <w:r w:rsidR="00D25EC2" w:rsidRPr="00D25EC2">
        <w:t>.</w:t>
      </w:r>
    </w:p>
    <w:p w:rsidR="00D25EC2" w:rsidRDefault="004C5E9F" w:rsidP="00D25EC2">
      <w:pPr>
        <w:tabs>
          <w:tab w:val="left" w:pos="726"/>
        </w:tabs>
      </w:pPr>
      <w:r w:rsidRPr="00D25EC2">
        <w:t>5</w:t>
      </w:r>
      <w:r w:rsidR="00D25EC2">
        <w:t>.1</w:t>
      </w:r>
      <w:r w:rsidRPr="00D25EC2">
        <w:t>1</w:t>
      </w:r>
      <w:r w:rsidR="00D25EC2" w:rsidRPr="00D25EC2">
        <w:t xml:space="preserve">. </w:t>
      </w:r>
      <w:r w:rsidRPr="00D25EC2">
        <w:t>Утверждение</w:t>
      </w:r>
      <w:r w:rsidR="00D25EC2" w:rsidRPr="00D25EC2">
        <w:t xml:space="preserve"> </w:t>
      </w:r>
      <w:r w:rsidRPr="00D25EC2">
        <w:t>программ</w:t>
      </w:r>
      <w:r w:rsidR="00D25EC2" w:rsidRPr="00D25EC2">
        <w:t xml:space="preserve"> </w:t>
      </w:r>
      <w:r w:rsidRPr="00D25EC2">
        <w:t>обучения</w:t>
      </w:r>
      <w:r w:rsidR="00D25EC2" w:rsidRPr="00D25EC2">
        <w:t xml:space="preserve"> </w:t>
      </w:r>
      <w:r w:rsidRPr="00D25EC2">
        <w:t>руководителей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архивариусов</w:t>
      </w:r>
      <w:r w:rsidR="00D25EC2">
        <w:t xml:space="preserve"> </w:t>
      </w:r>
      <w:r w:rsidRPr="00D25EC2">
        <w:t>БТИ</w:t>
      </w:r>
      <w:r w:rsidR="00D25EC2" w:rsidRPr="00D25EC2">
        <w:t xml:space="preserve"> </w:t>
      </w:r>
      <w:r w:rsidRPr="00D25EC2">
        <w:t>осуществляется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порядке,</w:t>
      </w:r>
      <w:r w:rsidR="00D25EC2" w:rsidRPr="00D25EC2">
        <w:t xml:space="preserve"> </w:t>
      </w:r>
      <w:r w:rsidRPr="00D25EC2">
        <w:t>устанавливаемом</w:t>
      </w:r>
      <w:r w:rsidR="00D25EC2" w:rsidRPr="00D25EC2">
        <w:t xml:space="preserve"> </w:t>
      </w:r>
      <w:r w:rsidRPr="00D25EC2">
        <w:t>Государственным</w:t>
      </w:r>
      <w:r w:rsidR="00D25EC2">
        <w:t xml:space="preserve"> </w:t>
      </w:r>
      <w:r w:rsidRPr="00D25EC2">
        <w:t>комитетом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строительству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жилищно</w:t>
      </w:r>
      <w:r w:rsidR="00DD3E39">
        <w:t>-</w:t>
      </w:r>
      <w:r w:rsidRPr="00D25EC2">
        <w:t>коммунальному</w:t>
      </w:r>
      <w:r w:rsidR="00D25EC2" w:rsidRPr="00D25EC2">
        <w:t xml:space="preserve"> </w:t>
      </w:r>
      <w:r w:rsidRPr="00D25EC2">
        <w:t>комплексу</w:t>
      </w:r>
      <w:r w:rsidR="00D25EC2" w:rsidRPr="00D25EC2">
        <w:t>.</w:t>
      </w:r>
    </w:p>
    <w:p w:rsidR="00D25EC2" w:rsidRDefault="00D25EC2" w:rsidP="00D25EC2">
      <w:pPr>
        <w:tabs>
          <w:tab w:val="left" w:pos="726"/>
        </w:tabs>
        <w:rPr>
          <w:b/>
          <w:bCs/>
        </w:rPr>
      </w:pPr>
    </w:p>
    <w:p w:rsidR="00D25EC2" w:rsidRPr="00D25EC2" w:rsidRDefault="003C52FB" w:rsidP="00D25EC2">
      <w:pPr>
        <w:pStyle w:val="1"/>
      </w:pPr>
      <w:bookmarkStart w:id="16" w:name="_Toc284414025"/>
      <w:r w:rsidRPr="00D25EC2">
        <w:t>1</w:t>
      </w:r>
      <w:r w:rsidR="00D25EC2">
        <w:t>.2.6</w:t>
      </w:r>
      <w:r w:rsidR="00D25EC2" w:rsidRPr="00D25EC2">
        <w:t xml:space="preserve"> </w:t>
      </w:r>
      <w:r w:rsidR="004C5E9F" w:rsidRPr="00D25EC2">
        <w:t>Порядок</w:t>
      </w:r>
      <w:r w:rsidR="00D25EC2" w:rsidRPr="00D25EC2">
        <w:t xml:space="preserve"> </w:t>
      </w:r>
      <w:r w:rsidR="004C5E9F" w:rsidRPr="00D25EC2">
        <w:t>предоставления</w:t>
      </w:r>
      <w:r w:rsidR="00D25EC2" w:rsidRPr="00D25EC2">
        <w:t xml:space="preserve"> </w:t>
      </w:r>
      <w:r w:rsidR="004C5E9F" w:rsidRPr="00D25EC2">
        <w:t>информации</w:t>
      </w:r>
      <w:r w:rsidR="00D25EC2">
        <w:t xml:space="preserve"> </w:t>
      </w:r>
      <w:r w:rsidR="004C5E9F" w:rsidRPr="00D25EC2">
        <w:t>организациями</w:t>
      </w:r>
      <w:r w:rsidR="00D25EC2" w:rsidRPr="00D25EC2">
        <w:t xml:space="preserve"> </w:t>
      </w:r>
      <w:r w:rsidR="004C5E9F" w:rsidRPr="00D25EC2">
        <w:t>технической</w:t>
      </w:r>
      <w:r w:rsidR="00D25EC2" w:rsidRPr="00D25EC2">
        <w:t xml:space="preserve"> </w:t>
      </w:r>
      <w:r w:rsidR="004C5E9F" w:rsidRPr="00D25EC2">
        <w:t>инвентаризации</w:t>
      </w:r>
      <w:bookmarkEnd w:id="16"/>
    </w:p>
    <w:p w:rsidR="00D25EC2" w:rsidRPr="00D25EC2" w:rsidRDefault="00D25EC2" w:rsidP="00D25EC2">
      <w:pPr>
        <w:tabs>
          <w:tab w:val="left" w:pos="726"/>
        </w:tabs>
      </w:pPr>
      <w:r>
        <w:t xml:space="preserve">6.1 </w:t>
      </w:r>
      <w:r w:rsidR="004C5E9F" w:rsidRPr="00D25EC2">
        <w:t>Информация</w:t>
      </w:r>
      <w:r w:rsidRPr="00D25EC2">
        <w:t xml:space="preserve"> </w:t>
      </w:r>
      <w:r w:rsidR="004C5E9F" w:rsidRPr="00D25EC2">
        <w:t>об</w:t>
      </w:r>
      <w:r w:rsidRPr="00D25EC2">
        <w:t xml:space="preserve"> </w:t>
      </w:r>
      <w:r w:rsidR="004C5E9F" w:rsidRPr="00D25EC2">
        <w:t>объектах</w:t>
      </w:r>
      <w:r w:rsidRPr="00D25EC2">
        <w:t xml:space="preserve"> </w:t>
      </w:r>
      <w:r w:rsidR="004C5E9F" w:rsidRPr="00D25EC2">
        <w:t>недвижимости,</w:t>
      </w:r>
      <w:r w:rsidRPr="00D25EC2">
        <w:t xml:space="preserve"> </w:t>
      </w:r>
      <w:r w:rsidR="004C5E9F" w:rsidRPr="00D25EC2">
        <w:t>содержащаяся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учетно-технической</w:t>
      </w:r>
      <w:r w:rsidRPr="00D25EC2">
        <w:t xml:space="preserve"> </w:t>
      </w:r>
      <w:r w:rsidR="004C5E9F" w:rsidRPr="00D25EC2">
        <w:t>документации,</w:t>
      </w:r>
      <w:r w:rsidRPr="00D25EC2">
        <w:t xml:space="preserve"> </w:t>
      </w:r>
      <w:r w:rsidR="004C5E9F" w:rsidRPr="00D25EC2">
        <w:t>носит</w:t>
      </w:r>
      <w:r w:rsidRPr="00D25EC2">
        <w:t xml:space="preserve"> </w:t>
      </w:r>
      <w:r w:rsidR="004C5E9F" w:rsidRPr="00D25EC2">
        <w:t>открытый</w:t>
      </w:r>
      <w:r w:rsidRPr="00D25EC2">
        <w:t xml:space="preserve"> </w:t>
      </w:r>
      <w:r w:rsidR="004C5E9F" w:rsidRPr="00D25EC2">
        <w:t>характер,</w:t>
      </w:r>
      <w:r w:rsidRPr="00D25EC2">
        <w:t xml:space="preserve"> </w:t>
      </w:r>
      <w:r w:rsidR="004C5E9F" w:rsidRPr="00D25EC2">
        <w:t>за</w:t>
      </w:r>
      <w:r w:rsidRPr="00D25EC2">
        <w:t xml:space="preserve"> </w:t>
      </w:r>
      <w:r w:rsidR="006C58BA" w:rsidRPr="00D25EC2">
        <w:t>исключением</w:t>
      </w:r>
      <w:r w:rsidRPr="00D25EC2">
        <w:t xml:space="preserve"> </w:t>
      </w:r>
      <w:r w:rsidR="004C5E9F" w:rsidRPr="00D25EC2">
        <w:t>случаев,</w:t>
      </w:r>
      <w:r w:rsidRPr="00D25EC2">
        <w:t xml:space="preserve"> </w:t>
      </w:r>
      <w:r w:rsidR="004C5E9F" w:rsidRPr="00D25EC2">
        <w:t>предусмотренных</w:t>
      </w:r>
      <w:r w:rsidRPr="00D25EC2">
        <w:t xml:space="preserve"> </w:t>
      </w:r>
      <w:r w:rsidR="004C5E9F" w:rsidRPr="00D25EC2">
        <w:t>законодательством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6.2 </w:t>
      </w:r>
      <w:r w:rsidR="004C5E9F" w:rsidRPr="00D25EC2">
        <w:t>Информация</w:t>
      </w:r>
      <w:r w:rsidRPr="00D25EC2">
        <w:t xml:space="preserve"> </w:t>
      </w:r>
      <w:r w:rsidR="004C5E9F" w:rsidRPr="00D25EC2">
        <w:t>о</w:t>
      </w:r>
      <w:r w:rsidRPr="00D25EC2">
        <w:t xml:space="preserve"> </w:t>
      </w:r>
      <w:r w:rsidR="004C5E9F" w:rsidRPr="00D25EC2">
        <w:t>конструктивных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планировочных</w:t>
      </w:r>
      <w:r w:rsidRPr="00D25EC2">
        <w:t xml:space="preserve"> </w:t>
      </w:r>
      <w:r w:rsidR="004C5E9F" w:rsidRPr="00D25EC2">
        <w:t>особенностях</w:t>
      </w:r>
      <w:r w:rsidRPr="00D25EC2">
        <w:t xml:space="preserve"> </w:t>
      </w:r>
      <w:r w:rsidR="004C5E9F" w:rsidRPr="00D25EC2">
        <w:t>отдельных</w:t>
      </w:r>
      <w:r w:rsidRPr="00D25EC2">
        <w:t xml:space="preserve"> </w:t>
      </w:r>
      <w:r w:rsidR="004C5E9F" w:rsidRPr="00D25EC2">
        <w:t>зданий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сооружений</w:t>
      </w:r>
      <w:r>
        <w:t xml:space="preserve"> (</w:t>
      </w:r>
      <w:r w:rsidR="004C5E9F" w:rsidRPr="00D25EC2">
        <w:t>следственных</w:t>
      </w:r>
      <w:r w:rsidRPr="00D25EC2">
        <w:t xml:space="preserve"> </w:t>
      </w:r>
      <w:r w:rsidR="004C5E9F" w:rsidRPr="00D25EC2">
        <w:t>изоляторов,</w:t>
      </w:r>
      <w:r w:rsidRPr="00D25EC2">
        <w:t xml:space="preserve"> </w:t>
      </w:r>
      <w:r w:rsidR="004C5E9F" w:rsidRPr="00D25EC2">
        <w:t>учреждений</w:t>
      </w:r>
      <w:r w:rsidRPr="00D25EC2">
        <w:t xml:space="preserve"> </w:t>
      </w:r>
      <w:r w:rsidR="004C5E9F" w:rsidRPr="00D25EC2">
        <w:t>исполнения</w:t>
      </w:r>
      <w:r w:rsidRPr="00D25EC2">
        <w:t xml:space="preserve"> </w:t>
      </w:r>
      <w:r w:rsidR="004C5E9F" w:rsidRPr="00D25EC2">
        <w:t>наказаний,</w:t>
      </w:r>
      <w:r w:rsidRPr="00D25EC2">
        <w:t xml:space="preserve"> </w:t>
      </w:r>
      <w:r w:rsidR="004C5E9F" w:rsidRPr="00D25EC2">
        <w:t>банков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>
        <w:t>т.п.</w:t>
      </w:r>
      <w:r w:rsidRPr="00D25EC2">
        <w:t xml:space="preserve">), </w:t>
      </w:r>
      <w:r w:rsidR="004C5E9F" w:rsidRPr="00D25EC2">
        <w:t>определенных</w:t>
      </w:r>
      <w:r w:rsidRPr="00D25EC2">
        <w:t xml:space="preserve"> </w:t>
      </w:r>
      <w:r w:rsidR="004C5E9F" w:rsidRPr="00D25EC2">
        <w:t>законом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иными</w:t>
      </w:r>
      <w:r w:rsidRPr="00D25EC2">
        <w:t xml:space="preserve"> </w:t>
      </w:r>
      <w:r w:rsidR="004C5E9F" w:rsidRPr="00D25EC2">
        <w:t>нормативными</w:t>
      </w:r>
      <w:r w:rsidRPr="00D25EC2">
        <w:t xml:space="preserve"> </w:t>
      </w:r>
      <w:r w:rsidR="004C5E9F" w:rsidRPr="00D25EC2">
        <w:t>правовыми</w:t>
      </w:r>
      <w:r w:rsidRPr="00D25EC2">
        <w:t xml:space="preserve"> </w:t>
      </w:r>
      <w:r w:rsidR="004C5E9F" w:rsidRPr="00D25EC2">
        <w:t>актами,</w:t>
      </w:r>
      <w:r w:rsidRPr="00D25EC2">
        <w:t xml:space="preserve"> </w:t>
      </w:r>
      <w:r w:rsidR="004C5E9F" w:rsidRPr="00D25EC2">
        <w:t>является</w:t>
      </w:r>
      <w:r w:rsidRPr="00D25EC2">
        <w:t xml:space="preserve"> </w:t>
      </w:r>
      <w:r w:rsidR="004C5E9F" w:rsidRPr="00D25EC2">
        <w:t>закрытой,</w:t>
      </w:r>
      <w:r w:rsidRPr="00D25EC2">
        <w:t xml:space="preserve"> </w:t>
      </w:r>
      <w:r w:rsidR="004C5E9F" w:rsidRPr="00D25EC2">
        <w:t>формируется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выдается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специально</w:t>
      </w:r>
      <w:r w:rsidRPr="00D25EC2">
        <w:t xml:space="preserve"> </w:t>
      </w:r>
      <w:r w:rsidR="004C5E9F" w:rsidRPr="00D25EC2">
        <w:t>установленном</w:t>
      </w:r>
      <w:r w:rsidRPr="00D25EC2">
        <w:t xml:space="preserve"> </w:t>
      </w:r>
      <w:r w:rsidR="004C5E9F" w:rsidRPr="00D25EC2">
        <w:t>порядке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6.3 </w:t>
      </w:r>
      <w:r w:rsidR="004C5E9F" w:rsidRPr="00D25EC2">
        <w:t>Информация</w:t>
      </w:r>
      <w:r w:rsidRPr="00D25EC2">
        <w:t xml:space="preserve"> </w:t>
      </w:r>
      <w:r w:rsidR="004C5E9F" w:rsidRPr="00D25EC2">
        <w:t>об</w:t>
      </w:r>
      <w:r w:rsidRPr="00D25EC2">
        <w:t xml:space="preserve"> </w:t>
      </w:r>
      <w:r w:rsidR="004C5E9F" w:rsidRPr="00D25EC2">
        <w:t>учтенных</w:t>
      </w:r>
      <w:r w:rsidRPr="00D25EC2">
        <w:t xml:space="preserve"> </w:t>
      </w:r>
      <w:r w:rsidR="004C5E9F" w:rsidRPr="00D25EC2">
        <w:t>объектах</w:t>
      </w:r>
      <w:r w:rsidRPr="00D25EC2">
        <w:t xml:space="preserve"> </w:t>
      </w:r>
      <w:r w:rsidR="004C5E9F" w:rsidRPr="00D25EC2">
        <w:t>недвижимости</w:t>
      </w:r>
      <w:r w:rsidRPr="00D25EC2">
        <w:t xml:space="preserve"> </w:t>
      </w:r>
      <w:r w:rsidR="004C5E9F" w:rsidRPr="00D25EC2">
        <w:t>предоставляется</w:t>
      </w:r>
      <w:r w:rsidRPr="00D25EC2">
        <w:t xml:space="preserve"> </w:t>
      </w:r>
      <w:r w:rsidR="004C5E9F" w:rsidRPr="00D25EC2">
        <w:t>организациями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за</w:t>
      </w:r>
      <w:r w:rsidRPr="00D25EC2">
        <w:t xml:space="preserve"> </w:t>
      </w:r>
      <w:r w:rsidR="004C5E9F" w:rsidRPr="00D25EC2">
        <w:t>плату,</w:t>
      </w:r>
      <w:r w:rsidRPr="00D25EC2">
        <w:t xml:space="preserve"> </w:t>
      </w:r>
      <w:r w:rsidR="004C5E9F" w:rsidRPr="00D25EC2">
        <w:t>за</w:t>
      </w:r>
      <w:r w:rsidRPr="00D25EC2">
        <w:t xml:space="preserve"> </w:t>
      </w:r>
      <w:r w:rsidR="004C5E9F" w:rsidRPr="00D25EC2">
        <w:t>исключением</w:t>
      </w:r>
      <w:r w:rsidRPr="00D25EC2">
        <w:t xml:space="preserve"> </w:t>
      </w:r>
      <w:r w:rsidR="004C5E9F" w:rsidRPr="00D25EC2">
        <w:t>случаев,</w:t>
      </w:r>
      <w:r w:rsidRPr="00D25EC2">
        <w:t xml:space="preserve"> </w:t>
      </w:r>
      <w:r w:rsidR="004C5E9F" w:rsidRPr="00D25EC2">
        <w:t>предусмотренных</w:t>
      </w:r>
      <w:r w:rsidRPr="00D25EC2">
        <w:t xml:space="preserve"> </w:t>
      </w:r>
      <w:r w:rsidR="004C5E9F" w:rsidRPr="00D25EC2">
        <w:t>законодательством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настоящим</w:t>
      </w:r>
      <w:r w:rsidRPr="00D25EC2">
        <w:t xml:space="preserve"> </w:t>
      </w:r>
      <w:r w:rsidR="004C5E9F" w:rsidRPr="00D25EC2">
        <w:t>Положением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6.4 </w:t>
      </w:r>
      <w:r w:rsidR="004C5E9F" w:rsidRPr="00D25EC2">
        <w:t>Информация</w:t>
      </w:r>
      <w:r w:rsidRPr="00D25EC2">
        <w:t xml:space="preserve"> </w:t>
      </w:r>
      <w:r w:rsidR="004C5E9F" w:rsidRPr="00D25EC2">
        <w:t>о</w:t>
      </w:r>
      <w:r w:rsidRPr="00D25EC2">
        <w:t xml:space="preserve"> </w:t>
      </w:r>
      <w:r w:rsidR="004C5E9F" w:rsidRPr="00D25EC2">
        <w:t>лицах,</w:t>
      </w:r>
      <w:r w:rsidRPr="00D25EC2">
        <w:t xml:space="preserve"> </w:t>
      </w:r>
      <w:r w:rsidR="004C5E9F" w:rsidRPr="00D25EC2">
        <w:t>несущих</w:t>
      </w:r>
      <w:r w:rsidRPr="00D25EC2">
        <w:t xml:space="preserve"> </w:t>
      </w:r>
      <w:r w:rsidR="004C5E9F" w:rsidRPr="00D25EC2">
        <w:t>бремя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содержанию</w:t>
      </w:r>
      <w:r w:rsidRPr="00D25EC2">
        <w:t xml:space="preserve"> </w:t>
      </w:r>
      <w:r w:rsidR="004C5E9F" w:rsidRPr="00D25EC2">
        <w:t>недвижимого</w:t>
      </w:r>
      <w:r w:rsidRPr="00D25EC2">
        <w:t xml:space="preserve"> </w:t>
      </w:r>
      <w:r w:rsidR="004C5E9F" w:rsidRPr="00D25EC2">
        <w:t>имущества,</w:t>
      </w:r>
      <w:r w:rsidRPr="00D25EC2">
        <w:t xml:space="preserve"> </w:t>
      </w:r>
      <w:r w:rsidR="004C5E9F" w:rsidRPr="00D25EC2">
        <w:t>предоставляется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установленном</w:t>
      </w:r>
      <w:r w:rsidRPr="00D25EC2">
        <w:t xml:space="preserve"> </w:t>
      </w:r>
      <w:r w:rsidR="004C5E9F" w:rsidRPr="00D25EC2">
        <w:t>порядке</w:t>
      </w:r>
      <w:r w:rsidRPr="00D25EC2">
        <w:t xml:space="preserve"> </w:t>
      </w:r>
      <w:r w:rsidR="004C5E9F" w:rsidRPr="00D25EC2">
        <w:t>только</w:t>
      </w:r>
      <w:r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собственникам</w:t>
      </w:r>
      <w:r w:rsidR="00D25EC2">
        <w:t xml:space="preserve"> (</w:t>
      </w:r>
      <w:r w:rsidRPr="00D25EC2">
        <w:t>владельцам</w:t>
      </w:r>
      <w:r w:rsidR="00D25EC2" w:rsidRPr="00D25EC2">
        <w:t xml:space="preserve">) </w:t>
      </w:r>
      <w:r w:rsidRPr="00D25EC2">
        <w:t>недвижимости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физическим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юридическим</w:t>
      </w:r>
      <w:r w:rsidR="00D25EC2" w:rsidRPr="00D25EC2">
        <w:t xml:space="preserve"> </w:t>
      </w:r>
      <w:r w:rsidRPr="00D25EC2">
        <w:t>лицам,</w:t>
      </w:r>
      <w:r w:rsidR="00D25EC2" w:rsidRPr="00D25EC2">
        <w:t xml:space="preserve"> </w:t>
      </w:r>
      <w:r w:rsidRPr="00D25EC2">
        <w:t>получившим</w:t>
      </w:r>
      <w:r w:rsidR="00D25EC2" w:rsidRPr="00D25EC2">
        <w:t xml:space="preserve"> </w:t>
      </w:r>
      <w:r w:rsidRPr="00D25EC2">
        <w:t>доверенность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собственника</w:t>
      </w:r>
      <w:r w:rsidR="00D25EC2">
        <w:t xml:space="preserve"> (</w:t>
      </w:r>
      <w:r w:rsidRPr="00D25EC2">
        <w:t>владельца</w:t>
      </w:r>
      <w:r w:rsidR="00D25EC2" w:rsidRPr="00D25EC2">
        <w:t>);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наследникам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закону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завещанию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законами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бесплатная</w:t>
      </w:r>
      <w:r w:rsidR="00D25EC2" w:rsidRPr="00D25EC2">
        <w:t xml:space="preserve"> </w:t>
      </w:r>
      <w:r w:rsidRPr="00D25EC2">
        <w:t>информация</w:t>
      </w:r>
      <w:r w:rsidR="00D25EC2" w:rsidRPr="00D25EC2">
        <w:t xml:space="preserve"> </w:t>
      </w:r>
      <w:r w:rsidRPr="00D25EC2">
        <w:t>предоставляется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надлежаще</w:t>
      </w:r>
      <w:r w:rsidR="00D25EC2" w:rsidRPr="00D25EC2">
        <w:t xml:space="preserve"> </w:t>
      </w:r>
      <w:r w:rsidRPr="00D25EC2">
        <w:t>оформленным</w:t>
      </w:r>
      <w:r w:rsidR="00D25EC2" w:rsidRPr="00D25EC2">
        <w:t xml:space="preserve"> </w:t>
      </w:r>
      <w:r w:rsidRPr="00D25EC2">
        <w:t>запросам</w:t>
      </w:r>
      <w:r w:rsidR="00D25EC2" w:rsidRPr="00D25EC2">
        <w:t>: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правоохранительным</w:t>
      </w:r>
      <w:r w:rsidR="00D25EC2" w:rsidRPr="00D25EC2">
        <w:t xml:space="preserve"> </w:t>
      </w:r>
      <w:r w:rsidRPr="00D25EC2">
        <w:t>органам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судам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находящимся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производстве</w:t>
      </w:r>
      <w:r w:rsidR="00D25EC2" w:rsidRPr="00D25EC2">
        <w:t xml:space="preserve"> </w:t>
      </w:r>
      <w:r w:rsidRPr="00D25EC2">
        <w:t>делам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органам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власти</w:t>
      </w:r>
      <w:r w:rsidR="00D25EC2" w:rsidRPr="00D25EC2">
        <w:t xml:space="preserve"> </w:t>
      </w:r>
      <w:r w:rsidRPr="00D25EC2">
        <w:t>субъектов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и</w:t>
      </w:r>
      <w:r w:rsidR="008F4372" w:rsidRPr="00D25EC2">
        <w:t>м</w:t>
      </w:r>
      <w:r w:rsidR="00D25EC2" w:rsidRPr="00D25EC2">
        <w:t xml:space="preserve"> </w:t>
      </w:r>
      <w:r w:rsidRPr="00D25EC2">
        <w:t>местного</w:t>
      </w:r>
      <w:r w:rsidR="00D25EC2" w:rsidRPr="00D25EC2">
        <w:t xml:space="preserve"> </w:t>
      </w:r>
      <w:r w:rsidRPr="00D25EC2">
        <w:t>самоуправления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налоговым</w:t>
      </w:r>
      <w:r w:rsidR="00D25EC2" w:rsidRPr="00D25EC2">
        <w:t xml:space="preserve"> </w:t>
      </w:r>
      <w:r w:rsidRPr="00D25EC2">
        <w:t>органам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пределах</w:t>
      </w:r>
      <w:r w:rsidR="00D25EC2" w:rsidRPr="00D25EC2">
        <w:t xml:space="preserve"> </w:t>
      </w:r>
      <w:r w:rsidRPr="00D25EC2">
        <w:t>территорий,</w:t>
      </w:r>
      <w:r w:rsidR="00D25EC2" w:rsidRPr="00D25EC2">
        <w:t xml:space="preserve"> </w:t>
      </w:r>
      <w:r w:rsidRPr="00D25EC2">
        <w:t>находящихся</w:t>
      </w:r>
      <w:r w:rsidR="00D25EC2" w:rsidRPr="00D25EC2">
        <w:t xml:space="preserve"> </w:t>
      </w:r>
      <w:r w:rsidRPr="00D25EC2">
        <w:t>под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юрисдикцией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органам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статистики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утвержденными</w:t>
      </w:r>
      <w:r w:rsidR="00D25EC2" w:rsidRPr="00D25EC2">
        <w:t xml:space="preserve"> </w:t>
      </w:r>
      <w:r w:rsidRPr="00D25EC2">
        <w:t>формами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статистической</w:t>
      </w:r>
      <w:r w:rsidR="00D25EC2" w:rsidRPr="00D25EC2">
        <w:t xml:space="preserve"> </w:t>
      </w:r>
      <w:r w:rsidRPr="00D25EC2">
        <w:t>отчетности</w:t>
      </w:r>
      <w:r w:rsidR="00D25EC2" w:rsidRPr="00D25EC2">
        <w:t>;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иным</w:t>
      </w:r>
      <w:r w:rsidR="00D25EC2" w:rsidRPr="00D25EC2">
        <w:t xml:space="preserve"> </w:t>
      </w:r>
      <w:r w:rsidRPr="00D25EC2">
        <w:t>организациям,</w:t>
      </w:r>
      <w:r w:rsidR="00D25EC2" w:rsidRPr="00D25EC2">
        <w:t xml:space="preserve"> </w:t>
      </w:r>
      <w:r w:rsidRPr="00D25EC2">
        <w:t>определенным</w:t>
      </w:r>
      <w:r w:rsidR="00D25EC2" w:rsidRPr="00D25EC2">
        <w:t xml:space="preserve"> </w:t>
      </w:r>
      <w:r w:rsidRPr="00D25EC2">
        <w:t>законами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Подлинники</w:t>
      </w:r>
      <w:r w:rsidR="00D25EC2" w:rsidRPr="00D25EC2">
        <w:t xml:space="preserve"> </w:t>
      </w:r>
      <w:r w:rsidRPr="00D25EC2">
        <w:t>учетно</w:t>
      </w:r>
      <w:r w:rsidR="00DD3E39">
        <w:t>-</w:t>
      </w:r>
      <w:r w:rsidRPr="00D25EC2">
        <w:t>технической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иной</w:t>
      </w:r>
      <w:r w:rsidR="00D25EC2" w:rsidRPr="00D25EC2">
        <w:t xml:space="preserve"> </w:t>
      </w:r>
      <w:r w:rsidRPr="00D25EC2">
        <w:t>документации,</w:t>
      </w:r>
      <w:r w:rsidR="00D25EC2" w:rsidRPr="00D25EC2">
        <w:t xml:space="preserve"> </w:t>
      </w:r>
      <w:r w:rsidRPr="00D25EC2">
        <w:t>хранящейся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архивах</w:t>
      </w:r>
      <w:r w:rsidR="00D25EC2" w:rsidRPr="00D25EC2">
        <w:t xml:space="preserve"> </w:t>
      </w:r>
      <w:r w:rsidRPr="00D25EC2">
        <w:t>БТИ,</w:t>
      </w:r>
      <w:r w:rsidR="00D25EC2" w:rsidRPr="00D25EC2">
        <w:t xml:space="preserve"> </w:t>
      </w:r>
      <w:r w:rsidRPr="00D25EC2">
        <w:t>предоставлению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подлежат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6.5 </w:t>
      </w:r>
      <w:r w:rsidR="004C5E9F" w:rsidRPr="00D25EC2">
        <w:t>Организации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бесплатно</w:t>
      </w:r>
      <w:r w:rsidRPr="00D25EC2">
        <w:t xml:space="preserve"> </w:t>
      </w:r>
      <w:r w:rsidR="004C5E9F" w:rsidRPr="00D25EC2">
        <w:t>предоставляют</w:t>
      </w:r>
      <w:r w:rsidRPr="00D25EC2">
        <w:t xml:space="preserve"> </w:t>
      </w:r>
      <w:r w:rsidR="004C5E9F" w:rsidRPr="00D25EC2">
        <w:t>информацию</w:t>
      </w:r>
      <w:r w:rsidRPr="00D25EC2">
        <w:t xml:space="preserve"> </w:t>
      </w:r>
      <w:r w:rsidR="004C5E9F" w:rsidRPr="00D25EC2">
        <w:t>учреждениям</w:t>
      </w:r>
      <w:r w:rsidRPr="00D25EC2">
        <w:t xml:space="preserve"> </w:t>
      </w:r>
      <w:r w:rsidR="004C5E9F" w:rsidRPr="00D25EC2">
        <w:t>юстиции</w:t>
      </w:r>
      <w:r w:rsidRPr="00D25EC2">
        <w:t xml:space="preserve"> </w:t>
      </w:r>
      <w:r w:rsidR="004C5E9F" w:rsidRPr="00D25EC2">
        <w:t>по</w:t>
      </w:r>
      <w:r w:rsidRPr="00D25EC2">
        <w:t xml:space="preserve"> </w:t>
      </w:r>
      <w:r w:rsidR="004C5E9F" w:rsidRPr="00D25EC2">
        <w:t>регистрации</w:t>
      </w:r>
      <w:r w:rsidRPr="00D25EC2">
        <w:t xml:space="preserve"> </w:t>
      </w:r>
      <w:r w:rsidR="004C5E9F" w:rsidRPr="00D25EC2">
        <w:t>прав</w:t>
      </w:r>
      <w:r w:rsidRPr="00D25EC2">
        <w:t xml:space="preserve"> </w:t>
      </w:r>
      <w:r w:rsidR="004C5E9F" w:rsidRPr="00D25EC2">
        <w:t>на</w:t>
      </w:r>
      <w:r w:rsidRPr="00D25EC2">
        <w:t xml:space="preserve"> </w:t>
      </w:r>
      <w:r w:rsidR="004C5E9F" w:rsidRPr="00D25EC2">
        <w:t>недвижимое</w:t>
      </w:r>
      <w:r w:rsidRPr="00D25EC2">
        <w:t xml:space="preserve"> </w:t>
      </w:r>
      <w:r w:rsidR="004C5E9F" w:rsidRPr="00D25EC2">
        <w:t>имущество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объеме,</w:t>
      </w:r>
      <w:r w:rsidRPr="00D25EC2">
        <w:t xml:space="preserve"> </w:t>
      </w:r>
      <w:r w:rsidR="004C5E9F" w:rsidRPr="00D25EC2">
        <w:t>необходимом</w:t>
      </w:r>
      <w:r w:rsidRPr="00D25EC2">
        <w:t xml:space="preserve"> </w:t>
      </w:r>
      <w:r w:rsidR="004C5E9F" w:rsidRPr="00D25EC2">
        <w:t>для</w:t>
      </w:r>
      <w:r w:rsidRPr="00D25EC2">
        <w:t xml:space="preserve"> </w:t>
      </w:r>
      <w:r w:rsidR="004C5E9F" w:rsidRPr="00D25EC2">
        <w:t>их</w:t>
      </w:r>
      <w:r w:rsidRPr="00D25EC2">
        <w:t xml:space="preserve"> </w:t>
      </w:r>
      <w:r w:rsidR="004C5E9F" w:rsidRPr="00D25EC2">
        <w:t>работы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6.6 </w:t>
      </w:r>
      <w:r w:rsidR="004C5E9F" w:rsidRPr="00D25EC2">
        <w:t>Орган</w:t>
      </w:r>
      <w:r w:rsidRPr="00D25EC2">
        <w:t xml:space="preserve"> </w:t>
      </w:r>
      <w:r w:rsidR="004C5E9F" w:rsidRPr="00D25EC2">
        <w:t>технической</w:t>
      </w:r>
      <w:r w:rsidRPr="00D25EC2">
        <w:t xml:space="preserve"> </w:t>
      </w:r>
      <w:r w:rsidR="004C5E9F" w:rsidRPr="00D25EC2">
        <w:t>инвентаризации</w:t>
      </w:r>
      <w:r w:rsidRPr="00D25EC2">
        <w:t xml:space="preserve"> </w:t>
      </w:r>
      <w:r w:rsidR="004C5E9F" w:rsidRPr="00D25EC2">
        <w:t>представляет</w:t>
      </w:r>
      <w:r w:rsidRPr="00D25EC2">
        <w:t xml:space="preserve"> </w:t>
      </w:r>
      <w:r w:rsidR="004C5E9F" w:rsidRPr="00D25EC2">
        <w:t>запрошенную</w:t>
      </w:r>
      <w:r w:rsidRPr="00D25EC2">
        <w:t xml:space="preserve"> </w:t>
      </w:r>
      <w:r w:rsidR="004C5E9F" w:rsidRPr="00D25EC2">
        <w:t>заявителем</w:t>
      </w:r>
      <w:r w:rsidRPr="00D25EC2">
        <w:t xml:space="preserve"> </w:t>
      </w:r>
      <w:r w:rsidR="004C5E9F" w:rsidRPr="00D25EC2">
        <w:t>информацию</w:t>
      </w:r>
      <w:r w:rsidRPr="00D25EC2">
        <w:t xml:space="preserve"> </w:t>
      </w:r>
      <w:r w:rsidR="004C5E9F" w:rsidRPr="00D25EC2">
        <w:t>или</w:t>
      </w:r>
      <w:r w:rsidRPr="00D25EC2">
        <w:t xml:space="preserve"> </w:t>
      </w:r>
      <w:r w:rsidR="004C5E9F" w:rsidRPr="00D25EC2">
        <w:t>выдает</w:t>
      </w:r>
      <w:r w:rsidRPr="00D25EC2">
        <w:t xml:space="preserve"> </w:t>
      </w:r>
      <w:r w:rsidR="004C5E9F" w:rsidRPr="00D25EC2">
        <w:t>ему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письменной</w:t>
      </w:r>
      <w:r w:rsidRPr="00D25EC2">
        <w:t xml:space="preserve"> </w:t>
      </w:r>
      <w:r w:rsidR="004C5E9F" w:rsidRPr="00D25EC2">
        <w:t>форме</w:t>
      </w:r>
      <w:r w:rsidRPr="00D25EC2">
        <w:t xml:space="preserve"> </w:t>
      </w:r>
      <w:r w:rsidR="004C5E9F" w:rsidRPr="00D25EC2">
        <w:t>мотивированный</w:t>
      </w:r>
      <w:r w:rsidRPr="00D25EC2">
        <w:t xml:space="preserve"> </w:t>
      </w:r>
      <w:r w:rsidR="004C5E9F" w:rsidRPr="00D25EC2">
        <w:t>отказ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течение</w:t>
      </w:r>
      <w:r w:rsidRPr="00D25EC2">
        <w:t xml:space="preserve"> </w:t>
      </w:r>
      <w:r w:rsidR="004C5E9F" w:rsidRPr="00D25EC2">
        <w:t>десяти</w:t>
      </w:r>
      <w:r w:rsidRPr="00D25EC2">
        <w:t xml:space="preserve"> </w:t>
      </w:r>
      <w:r w:rsidR="004C5E9F" w:rsidRPr="00D25EC2">
        <w:t>дней</w:t>
      </w:r>
      <w:r w:rsidRPr="00D25EC2">
        <w:t xml:space="preserve"> </w:t>
      </w:r>
      <w:r w:rsidR="004C5E9F" w:rsidRPr="00D25EC2">
        <w:t>со</w:t>
      </w:r>
      <w:r w:rsidRPr="00D25EC2">
        <w:t xml:space="preserve"> </w:t>
      </w:r>
      <w:r w:rsidR="004C5E9F" w:rsidRPr="00D25EC2">
        <w:t>дня</w:t>
      </w:r>
      <w:r w:rsidRPr="00D25EC2">
        <w:t xml:space="preserve"> </w:t>
      </w:r>
      <w:r w:rsidR="004C5E9F" w:rsidRPr="00D25EC2">
        <w:t>получения</w:t>
      </w:r>
      <w:r w:rsidRPr="00D25EC2">
        <w:t xml:space="preserve"> </w:t>
      </w:r>
      <w:r w:rsidR="004C5E9F" w:rsidRPr="00D25EC2">
        <w:t>запроса</w:t>
      </w:r>
      <w:r w:rsidRPr="00D25EC2">
        <w:t xml:space="preserve">. </w:t>
      </w:r>
      <w:r w:rsidR="004C5E9F" w:rsidRPr="00D25EC2">
        <w:t>Отказ</w:t>
      </w:r>
      <w:r w:rsidRPr="00D25EC2">
        <w:t xml:space="preserve"> </w:t>
      </w:r>
      <w:r w:rsidR="004C5E9F" w:rsidRPr="00D25EC2">
        <w:t>может</w:t>
      </w:r>
      <w:r w:rsidRPr="00D25EC2">
        <w:t xml:space="preserve"> </w:t>
      </w:r>
      <w:r w:rsidR="004C5E9F" w:rsidRPr="00D25EC2">
        <w:t>быть</w:t>
      </w:r>
      <w:r w:rsidRPr="00D25EC2">
        <w:t xml:space="preserve"> </w:t>
      </w:r>
      <w:r w:rsidR="004C5E9F" w:rsidRPr="00D25EC2">
        <w:t>обжалован</w:t>
      </w:r>
      <w:r w:rsidRPr="00D25EC2">
        <w:t xml:space="preserve"> </w:t>
      </w:r>
      <w:r w:rsidR="004C5E9F" w:rsidRPr="00D25EC2">
        <w:t>лицом,</w:t>
      </w:r>
      <w:r w:rsidRPr="00D25EC2">
        <w:t xml:space="preserve"> </w:t>
      </w:r>
      <w:r w:rsidR="004C5E9F" w:rsidRPr="00D25EC2">
        <w:t>обратившимся</w:t>
      </w:r>
      <w:r w:rsidRPr="00D25EC2">
        <w:t xml:space="preserve"> </w:t>
      </w:r>
      <w:r w:rsidR="004C5E9F" w:rsidRPr="00D25EC2">
        <w:t>за</w:t>
      </w:r>
      <w:r w:rsidRPr="00D25EC2">
        <w:t xml:space="preserve"> </w:t>
      </w:r>
      <w:r w:rsidR="004C5E9F" w:rsidRPr="00D25EC2">
        <w:t>информацией,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судебном</w:t>
      </w:r>
      <w:r w:rsidRPr="00D25EC2">
        <w:t xml:space="preserve"> </w:t>
      </w:r>
      <w:r w:rsidR="004C5E9F" w:rsidRPr="00D25EC2">
        <w:t>порядке</w:t>
      </w:r>
      <w:r w:rsidRPr="00D25EC2">
        <w:t>.</w:t>
      </w:r>
    </w:p>
    <w:p w:rsidR="00D25EC2" w:rsidRPr="00D25EC2" w:rsidRDefault="004C5E9F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необходимости</w:t>
      </w:r>
      <w:r w:rsidR="00D25EC2" w:rsidRPr="00D25EC2">
        <w:t xml:space="preserve"> </w:t>
      </w:r>
      <w:r w:rsidRPr="00D25EC2">
        <w:t>срок</w:t>
      </w:r>
      <w:r w:rsidR="00D25EC2" w:rsidRPr="00D25EC2">
        <w:t xml:space="preserve"> </w:t>
      </w:r>
      <w:r w:rsidRPr="00D25EC2">
        <w:t>предоставления</w:t>
      </w:r>
      <w:r w:rsidR="00D25EC2" w:rsidRPr="00D25EC2">
        <w:t xml:space="preserve"> </w:t>
      </w:r>
      <w:r w:rsidRPr="00D25EC2">
        <w:t>информации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продлен,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10</w:t>
      </w:r>
      <w:r w:rsidR="00D25EC2" w:rsidRPr="00D25EC2">
        <w:t xml:space="preserve"> </w:t>
      </w:r>
      <w:r w:rsidRPr="00D25EC2">
        <w:t>дней,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исключительных</w:t>
      </w:r>
      <w:r w:rsidR="00D25EC2" w:rsidRPr="00D25EC2">
        <w:t xml:space="preserve"> </w:t>
      </w:r>
      <w:r w:rsidRPr="00D25EC2">
        <w:t>случаях</w:t>
      </w:r>
      <w:r w:rsidR="00D25EC2" w:rsidRPr="00D25EC2">
        <w:t xml:space="preserve"> - </w:t>
      </w:r>
      <w:r w:rsidRPr="00D25EC2">
        <w:t>до</w:t>
      </w:r>
      <w:r w:rsidR="00D25EC2" w:rsidRPr="00D25EC2">
        <w:t xml:space="preserve"> </w:t>
      </w:r>
      <w:r w:rsidRPr="00D25EC2">
        <w:t>одного</w:t>
      </w:r>
      <w:r w:rsidR="00D25EC2" w:rsidRPr="00D25EC2">
        <w:t xml:space="preserve"> </w:t>
      </w:r>
      <w:r w:rsidRPr="00D25EC2">
        <w:t>месяца</w:t>
      </w:r>
      <w:r w:rsidR="00D25EC2" w:rsidRPr="00D25EC2">
        <w:t>.</w:t>
      </w:r>
    </w:p>
    <w:p w:rsidR="00D25EC2" w:rsidRDefault="00D25EC2" w:rsidP="00D25EC2">
      <w:pPr>
        <w:tabs>
          <w:tab w:val="left" w:pos="726"/>
        </w:tabs>
      </w:pPr>
      <w:r>
        <w:t xml:space="preserve">6.7 </w:t>
      </w:r>
      <w:r w:rsidR="004C5E9F" w:rsidRPr="00D25EC2">
        <w:t>Использование</w:t>
      </w:r>
      <w:r w:rsidRPr="00D25EC2">
        <w:t xml:space="preserve"> </w:t>
      </w:r>
      <w:r w:rsidR="004C5E9F" w:rsidRPr="00D25EC2">
        <w:t>содержащихся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инвентаризационном</w:t>
      </w:r>
      <w:r w:rsidRPr="00D25EC2">
        <w:t xml:space="preserve"> </w:t>
      </w:r>
      <w:r w:rsidR="004C5E9F" w:rsidRPr="00D25EC2">
        <w:t>архиве</w:t>
      </w:r>
      <w:r w:rsidRPr="00D25EC2">
        <w:t xml:space="preserve"> </w:t>
      </w:r>
      <w:r w:rsidR="004C5E9F" w:rsidRPr="00D25EC2">
        <w:t>данных</w:t>
      </w:r>
      <w:r w:rsidRPr="00D25EC2">
        <w:t xml:space="preserve"> </w:t>
      </w:r>
      <w:r w:rsidR="004C5E9F" w:rsidRPr="00D25EC2">
        <w:t>об</w:t>
      </w:r>
      <w:r w:rsidRPr="00D25EC2">
        <w:t xml:space="preserve"> </w:t>
      </w:r>
      <w:r w:rsidR="004C5E9F" w:rsidRPr="00D25EC2">
        <w:t>объектах</w:t>
      </w:r>
      <w:r w:rsidRPr="00D25EC2">
        <w:t xml:space="preserve"> </w:t>
      </w:r>
      <w:r w:rsidR="004C5E9F" w:rsidRPr="00D25EC2">
        <w:t>учета</w:t>
      </w:r>
      <w:r w:rsidRPr="00D25EC2">
        <w:t xml:space="preserve"> </w:t>
      </w:r>
      <w:r w:rsidR="004C5E9F" w:rsidRPr="00D25EC2">
        <w:t>сведений</w:t>
      </w:r>
      <w:r w:rsidRPr="00D25EC2">
        <w:t xml:space="preserve"> </w:t>
      </w:r>
      <w:r w:rsidR="004C5E9F" w:rsidRPr="00D25EC2">
        <w:t>способами</w:t>
      </w:r>
      <w:r w:rsidRPr="00D25EC2">
        <w:t xml:space="preserve"> </w:t>
      </w:r>
      <w:r w:rsidR="004C5E9F" w:rsidRPr="00D25EC2">
        <w:t>или</w:t>
      </w:r>
      <w:r w:rsidRPr="00D25EC2">
        <w:t xml:space="preserve"> </w:t>
      </w:r>
      <w:r w:rsidR="004C5E9F" w:rsidRPr="00D25EC2">
        <w:t>в</w:t>
      </w:r>
      <w:r w:rsidRPr="00D25EC2">
        <w:t xml:space="preserve"> </w:t>
      </w:r>
      <w:r w:rsidR="004C5E9F" w:rsidRPr="00D25EC2">
        <w:t>форме,</w:t>
      </w:r>
      <w:r w:rsidRPr="00D25EC2">
        <w:t xml:space="preserve"> </w:t>
      </w:r>
      <w:r w:rsidR="004C5E9F" w:rsidRPr="00D25EC2">
        <w:t>которые</w:t>
      </w:r>
      <w:r w:rsidRPr="00D25EC2">
        <w:t xml:space="preserve"> </w:t>
      </w:r>
      <w:r w:rsidR="004C5E9F" w:rsidRPr="00D25EC2">
        <w:t>наносят</w:t>
      </w:r>
      <w:r w:rsidRPr="00D25EC2">
        <w:t xml:space="preserve"> </w:t>
      </w:r>
      <w:r w:rsidR="004C5E9F" w:rsidRPr="00D25EC2">
        <w:t>ущерб</w:t>
      </w:r>
      <w:r w:rsidRPr="00D25EC2">
        <w:t xml:space="preserve"> </w:t>
      </w:r>
      <w:r w:rsidR="004C5E9F" w:rsidRPr="00D25EC2">
        <w:t>правам</w:t>
      </w:r>
      <w:r w:rsidRPr="00D25EC2">
        <w:t xml:space="preserve"> </w:t>
      </w:r>
      <w:r w:rsidR="004C5E9F" w:rsidRPr="00D25EC2">
        <w:t>и</w:t>
      </w:r>
      <w:r w:rsidRPr="00D25EC2">
        <w:t xml:space="preserve"> </w:t>
      </w:r>
      <w:r w:rsidR="004C5E9F" w:rsidRPr="00D25EC2">
        <w:t>законным</w:t>
      </w:r>
      <w:r w:rsidRPr="00D25EC2">
        <w:t xml:space="preserve"> </w:t>
      </w:r>
      <w:r w:rsidR="004C5E9F" w:rsidRPr="00D25EC2">
        <w:t>интересам</w:t>
      </w:r>
      <w:r w:rsidRPr="00D25EC2">
        <w:t xml:space="preserve"> </w:t>
      </w:r>
      <w:r w:rsidR="004C5E9F" w:rsidRPr="00D25EC2">
        <w:t>собственников</w:t>
      </w:r>
      <w:r>
        <w:t xml:space="preserve"> (</w:t>
      </w:r>
      <w:r w:rsidR="004C5E9F" w:rsidRPr="00D25EC2">
        <w:t>владельцев</w:t>
      </w:r>
      <w:r w:rsidRPr="00D25EC2">
        <w:t xml:space="preserve">) </w:t>
      </w:r>
      <w:r w:rsidR="004C5E9F" w:rsidRPr="00D25EC2">
        <w:t>объектов</w:t>
      </w:r>
      <w:r w:rsidRPr="00D25EC2">
        <w:t xml:space="preserve"> </w:t>
      </w:r>
      <w:r w:rsidR="004C5E9F" w:rsidRPr="00D25EC2">
        <w:t>недвижимости,</w:t>
      </w:r>
      <w:r w:rsidRPr="00D25EC2">
        <w:t xml:space="preserve"> </w:t>
      </w:r>
      <w:r w:rsidR="004C5E9F" w:rsidRPr="00D25EC2">
        <w:t>влечет</w:t>
      </w:r>
      <w:r w:rsidRPr="00D25EC2">
        <w:t xml:space="preserve"> </w:t>
      </w:r>
      <w:r w:rsidR="004C5E9F" w:rsidRPr="00D25EC2">
        <w:t>ответственность,</w:t>
      </w:r>
      <w:r w:rsidRPr="00D25EC2">
        <w:t xml:space="preserve"> </w:t>
      </w:r>
      <w:r w:rsidR="004C5E9F" w:rsidRPr="00D25EC2">
        <w:t>предусмотренную</w:t>
      </w:r>
      <w:r w:rsidRPr="00D25EC2">
        <w:t xml:space="preserve"> </w:t>
      </w:r>
      <w:r w:rsidR="004C5E9F" w:rsidRPr="00D25EC2">
        <w:t>законодательством</w:t>
      </w:r>
      <w:r w:rsidRPr="00D25EC2">
        <w:t xml:space="preserve"> </w:t>
      </w:r>
      <w:r w:rsidR="004C5E9F" w:rsidRPr="00D25EC2">
        <w:t>Российской</w:t>
      </w:r>
      <w:r w:rsidRPr="00D25EC2">
        <w:t xml:space="preserve"> </w:t>
      </w:r>
      <w:r w:rsidR="004C5E9F" w:rsidRPr="00D25EC2">
        <w:t>Федерации</w:t>
      </w:r>
      <w:r w:rsidRPr="00D25EC2">
        <w:t>.</w:t>
      </w:r>
    </w:p>
    <w:p w:rsidR="00D25EC2" w:rsidRDefault="00D25EC2" w:rsidP="00D25EC2">
      <w:pPr>
        <w:tabs>
          <w:tab w:val="left" w:pos="726"/>
        </w:tabs>
      </w:pPr>
    </w:p>
    <w:p w:rsidR="00D25EC2" w:rsidRPr="00D25EC2" w:rsidRDefault="003C52FB" w:rsidP="00D25EC2">
      <w:pPr>
        <w:pStyle w:val="1"/>
      </w:pPr>
      <w:bookmarkStart w:id="17" w:name="_Toc284414026"/>
      <w:r w:rsidRPr="00D25EC2">
        <w:t>1</w:t>
      </w:r>
      <w:r w:rsidR="00D25EC2">
        <w:t>.2.7</w:t>
      </w:r>
      <w:r w:rsidR="00D25EC2" w:rsidRPr="00D25EC2">
        <w:t xml:space="preserve"> </w:t>
      </w:r>
      <w:r w:rsidR="004C5E9F" w:rsidRPr="00D25EC2">
        <w:t>Финансовое</w:t>
      </w:r>
      <w:r w:rsidR="00D25EC2" w:rsidRPr="00D25EC2">
        <w:t xml:space="preserve"> </w:t>
      </w:r>
      <w:r w:rsidR="004C5E9F" w:rsidRPr="00D25EC2">
        <w:t>обеспечение</w:t>
      </w:r>
      <w:r w:rsidR="00D25EC2" w:rsidRPr="00D25EC2">
        <w:t xml:space="preserve"> </w:t>
      </w:r>
      <w:r w:rsidR="004C5E9F" w:rsidRPr="00D25EC2">
        <w:t>деятельности</w:t>
      </w:r>
      <w:r w:rsidR="00D25EC2">
        <w:t xml:space="preserve"> </w:t>
      </w:r>
      <w:r w:rsidR="004C5E9F" w:rsidRPr="00D25EC2">
        <w:t>организаций</w:t>
      </w:r>
      <w:r w:rsidR="00D25EC2" w:rsidRPr="00D25EC2">
        <w:t xml:space="preserve"> </w:t>
      </w:r>
      <w:r w:rsidR="004C5E9F" w:rsidRPr="00D25EC2">
        <w:t>технической</w:t>
      </w:r>
      <w:r w:rsidR="00D25EC2" w:rsidRPr="00D25EC2">
        <w:t xml:space="preserve"> </w:t>
      </w:r>
      <w:r w:rsidR="004C5E9F" w:rsidRPr="00D25EC2">
        <w:t>инвентаризации</w:t>
      </w:r>
      <w:bookmarkEnd w:id="17"/>
    </w:p>
    <w:p w:rsidR="00D25EC2" w:rsidRPr="00D25EC2" w:rsidRDefault="00D25EC2" w:rsidP="00D25EC2">
      <w:pPr>
        <w:tabs>
          <w:tab w:val="left" w:pos="726"/>
        </w:tabs>
      </w:pPr>
      <w:r>
        <w:t xml:space="preserve">7.1 </w:t>
      </w:r>
      <w:r w:rsidR="00B81283" w:rsidRPr="00D25EC2">
        <w:t>Финансирование</w:t>
      </w:r>
      <w:r w:rsidRPr="00D25EC2">
        <w:t xml:space="preserve"> </w:t>
      </w:r>
      <w:r w:rsidR="00B81283" w:rsidRPr="00D25EC2">
        <w:t>деятельности</w:t>
      </w:r>
      <w:r w:rsidRPr="00D25EC2">
        <w:t xml:space="preserve"> </w:t>
      </w:r>
      <w:r w:rsidR="00B81283" w:rsidRPr="00D25EC2">
        <w:t>организаций</w:t>
      </w:r>
      <w:r w:rsidRPr="00D25EC2">
        <w:t xml:space="preserve"> </w:t>
      </w:r>
      <w:r w:rsidR="00B81283" w:rsidRPr="00D25EC2">
        <w:t>технической</w:t>
      </w:r>
      <w:r w:rsidRPr="00D25EC2">
        <w:t xml:space="preserve"> </w:t>
      </w:r>
      <w:r w:rsidR="00B81283" w:rsidRPr="00D25EC2">
        <w:t>инвентаризации</w:t>
      </w:r>
      <w:r w:rsidRPr="00D25EC2">
        <w:t xml:space="preserve"> </w:t>
      </w:r>
      <w:r w:rsidR="00B81283" w:rsidRPr="00D25EC2">
        <w:t>осуществляется</w:t>
      </w:r>
      <w:r w:rsidRPr="00D25EC2">
        <w:t xml:space="preserve"> </w:t>
      </w:r>
      <w:r w:rsidR="00B81283" w:rsidRPr="00D25EC2">
        <w:t>за</w:t>
      </w:r>
      <w:r w:rsidRPr="00D25EC2">
        <w:t xml:space="preserve"> </w:t>
      </w:r>
      <w:r w:rsidR="00B81283" w:rsidRPr="00D25EC2">
        <w:t>счет</w:t>
      </w:r>
      <w:r w:rsidRPr="00D25EC2">
        <w:t xml:space="preserve"> </w:t>
      </w:r>
      <w:r w:rsidR="00B81283" w:rsidRPr="00D25EC2">
        <w:t>платы</w:t>
      </w:r>
      <w:r w:rsidRPr="00D25EC2">
        <w:t xml:space="preserve"> </w:t>
      </w:r>
      <w:r w:rsidR="00B81283" w:rsidRPr="00D25EC2">
        <w:t>за</w:t>
      </w:r>
      <w:r w:rsidRPr="00D25EC2">
        <w:t xml:space="preserve"> </w:t>
      </w:r>
      <w:r w:rsidR="00B81283" w:rsidRPr="00D25EC2">
        <w:t>технический</w:t>
      </w:r>
      <w:r w:rsidRPr="00D25EC2">
        <w:t xml:space="preserve"> </w:t>
      </w:r>
      <w:r w:rsidR="00B81283" w:rsidRPr="00D25EC2">
        <w:t>учет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инвентаризацию</w:t>
      </w:r>
      <w:r w:rsidRPr="00D25EC2">
        <w:t xml:space="preserve"> </w:t>
      </w:r>
      <w:r w:rsidR="00B81283" w:rsidRPr="00D25EC2">
        <w:t>объектов</w:t>
      </w:r>
      <w:r w:rsidRPr="00D25EC2">
        <w:t xml:space="preserve"> </w:t>
      </w:r>
      <w:r w:rsidR="00B81283" w:rsidRPr="00D25EC2">
        <w:t>недвижимости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предоставление</w:t>
      </w:r>
      <w:r w:rsidRPr="00D25EC2">
        <w:t xml:space="preserve"> </w:t>
      </w:r>
      <w:r w:rsidR="00B81283" w:rsidRPr="00D25EC2">
        <w:t>информации</w:t>
      </w:r>
      <w:r w:rsidRPr="00D25EC2">
        <w:t xml:space="preserve"> </w:t>
      </w:r>
      <w:r w:rsidR="00B81283" w:rsidRPr="00D25EC2">
        <w:t>о</w:t>
      </w:r>
      <w:r w:rsidRPr="00D25EC2">
        <w:t xml:space="preserve"> </w:t>
      </w:r>
      <w:r w:rsidR="00B81283" w:rsidRPr="00D25EC2">
        <w:t>них,</w:t>
      </w:r>
      <w:r w:rsidRPr="00D25EC2">
        <w:t xml:space="preserve"> </w:t>
      </w:r>
      <w:r w:rsidR="00B81283" w:rsidRPr="00D25EC2">
        <w:t>за</w:t>
      </w:r>
      <w:r w:rsidRPr="00D25EC2">
        <w:t xml:space="preserve"> </w:t>
      </w:r>
      <w:r w:rsidR="00B81283" w:rsidRPr="00D25EC2">
        <w:t>счет</w:t>
      </w:r>
      <w:r w:rsidRPr="00D25EC2">
        <w:t xml:space="preserve"> </w:t>
      </w:r>
      <w:r w:rsidR="00B81283" w:rsidRPr="00D25EC2">
        <w:t>средств</w:t>
      </w:r>
      <w:r w:rsidRPr="00D25EC2">
        <w:t xml:space="preserve"> </w:t>
      </w:r>
      <w:r w:rsidR="00B81283" w:rsidRPr="00D25EC2">
        <w:t>бюджетов</w:t>
      </w:r>
      <w:r w:rsidRPr="00D25EC2">
        <w:t xml:space="preserve"> </w:t>
      </w:r>
      <w:r w:rsidR="00B81283" w:rsidRPr="00D25EC2">
        <w:t>субъектов</w:t>
      </w:r>
      <w:r w:rsidRPr="00D25EC2">
        <w:t xml:space="preserve"> </w:t>
      </w:r>
      <w:r w:rsidR="00B81283" w:rsidRPr="00D25EC2">
        <w:t>Российской</w:t>
      </w:r>
      <w:r w:rsidRPr="00D25EC2">
        <w:t xml:space="preserve"> </w:t>
      </w:r>
      <w:r w:rsidR="00B81283" w:rsidRPr="00D25EC2">
        <w:t>Федерации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органов</w:t>
      </w:r>
      <w:r w:rsidRPr="00D25EC2">
        <w:t xml:space="preserve"> </w:t>
      </w:r>
      <w:r w:rsidR="00B81283" w:rsidRPr="00D25EC2">
        <w:t>местного</w:t>
      </w:r>
      <w:r w:rsidRPr="00D25EC2">
        <w:t xml:space="preserve"> </w:t>
      </w:r>
      <w:r w:rsidR="00B81283" w:rsidRPr="00D25EC2">
        <w:t>самоуправления,</w:t>
      </w:r>
      <w:r w:rsidRPr="00D25EC2">
        <w:t xml:space="preserve"> </w:t>
      </w:r>
      <w:r w:rsidR="00B81283" w:rsidRPr="00D25EC2">
        <w:t>средств</w:t>
      </w:r>
      <w:r w:rsidRPr="00D25EC2">
        <w:t xml:space="preserve"> </w:t>
      </w:r>
      <w:r w:rsidR="00B81283" w:rsidRPr="00D25EC2">
        <w:t>иных</w:t>
      </w:r>
      <w:r w:rsidRPr="00D25EC2">
        <w:t xml:space="preserve"> </w:t>
      </w:r>
      <w:r w:rsidR="00B81283" w:rsidRPr="00D25EC2">
        <w:t>не</w:t>
      </w:r>
      <w:r w:rsidRPr="00D25EC2">
        <w:t xml:space="preserve"> </w:t>
      </w:r>
      <w:r w:rsidR="00B81283" w:rsidRPr="00D25EC2">
        <w:t>запрещенных</w:t>
      </w:r>
      <w:r w:rsidRPr="00D25EC2">
        <w:t xml:space="preserve"> </w:t>
      </w:r>
      <w:r w:rsidR="00B81283" w:rsidRPr="00D25EC2">
        <w:t>законом</w:t>
      </w:r>
      <w:r w:rsidRPr="00D25EC2">
        <w:t xml:space="preserve"> </w:t>
      </w:r>
      <w:r w:rsidR="00B81283" w:rsidRPr="00D25EC2">
        <w:t>источников</w:t>
      </w:r>
      <w:r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Средства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используются</w:t>
      </w:r>
      <w:r w:rsidR="00D25EC2" w:rsidRPr="00D25EC2">
        <w:t xml:space="preserve"> </w:t>
      </w:r>
      <w:r w:rsidRPr="00D25EC2">
        <w:t>исключительно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возложенных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них</w:t>
      </w:r>
      <w:r w:rsidR="00D25EC2" w:rsidRPr="00D25EC2">
        <w:t xml:space="preserve"> </w:t>
      </w:r>
      <w:r w:rsidRPr="00D25EC2">
        <w:t>задач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функций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осуществлению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инвентаризации</w:t>
      </w:r>
      <w:r w:rsidR="00D25EC2" w:rsidRPr="00D25EC2">
        <w:t xml:space="preserve"> </w:t>
      </w:r>
      <w:r w:rsidRPr="00D25EC2">
        <w:t>жилищного</w:t>
      </w:r>
      <w:r w:rsidR="00D25EC2" w:rsidRPr="00D25EC2">
        <w:t xml:space="preserve"> </w:t>
      </w:r>
      <w:r w:rsidRPr="00D25EC2">
        <w:t>фонда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том</w:t>
      </w:r>
      <w:r w:rsidR="00D25EC2" w:rsidRPr="00D25EC2">
        <w:t xml:space="preserve"> </w:t>
      </w:r>
      <w:r w:rsidRPr="00D25EC2">
        <w:t>числе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материально</w:t>
      </w:r>
      <w:r w:rsidR="00D25EC2" w:rsidRPr="00D25EC2">
        <w:t xml:space="preserve"> - </w:t>
      </w:r>
      <w:r w:rsidRPr="00D25EC2">
        <w:t>техническое</w:t>
      </w:r>
      <w:r w:rsidR="00D25EC2" w:rsidRPr="00D25EC2">
        <w:t xml:space="preserve"> </w:t>
      </w:r>
      <w:r w:rsidRPr="00D25EC2">
        <w:t>обеспечение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инвентаризации,</w:t>
      </w:r>
      <w:r w:rsidR="00D25EC2" w:rsidRPr="00D25EC2">
        <w:t xml:space="preserve"> </w:t>
      </w:r>
      <w:r w:rsidRPr="00D25EC2">
        <w:t>обеспечение</w:t>
      </w:r>
      <w:r w:rsidR="00D25EC2" w:rsidRPr="00D25EC2">
        <w:t xml:space="preserve"> </w:t>
      </w:r>
      <w:r w:rsidRPr="00D25EC2">
        <w:t>социально</w:t>
      </w:r>
      <w:r w:rsidR="00D25EC2" w:rsidRPr="00D25EC2">
        <w:t xml:space="preserve"> - </w:t>
      </w:r>
      <w:r w:rsidRPr="00D25EC2">
        <w:t>бытовых</w:t>
      </w:r>
      <w:r w:rsidR="00D25EC2" w:rsidRPr="00D25EC2">
        <w:t xml:space="preserve"> </w:t>
      </w:r>
      <w:r w:rsidRPr="00D25EC2">
        <w:t>условий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оплату</w:t>
      </w:r>
      <w:r w:rsidR="00D25EC2" w:rsidRPr="00D25EC2">
        <w:t xml:space="preserve"> </w:t>
      </w:r>
      <w:r w:rsidRPr="00D25EC2">
        <w:t>труда</w:t>
      </w:r>
      <w:r w:rsidR="00D25EC2" w:rsidRPr="00D25EC2">
        <w:t xml:space="preserve"> </w:t>
      </w:r>
      <w:r w:rsidRPr="00D25EC2">
        <w:t>сотрудников,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содержание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охрану</w:t>
      </w:r>
      <w:r w:rsidR="00D25EC2" w:rsidRPr="00D25EC2">
        <w:t xml:space="preserve"> </w:t>
      </w:r>
      <w:r w:rsidRPr="00D25EC2">
        <w:t>архивов</w:t>
      </w:r>
      <w:r w:rsidR="00D25EC2" w:rsidRPr="00D25EC2">
        <w:t>.</w:t>
      </w:r>
    </w:p>
    <w:p w:rsidR="00D25EC2" w:rsidRDefault="00D25EC2" w:rsidP="00D25EC2">
      <w:pPr>
        <w:tabs>
          <w:tab w:val="left" w:pos="726"/>
        </w:tabs>
      </w:pPr>
      <w:r>
        <w:t xml:space="preserve">7.2 </w:t>
      </w:r>
      <w:r w:rsidR="00B81283" w:rsidRPr="00D25EC2">
        <w:t>Для</w:t>
      </w:r>
      <w:r w:rsidRPr="00D25EC2">
        <w:t xml:space="preserve"> </w:t>
      </w:r>
      <w:r w:rsidR="00B81283" w:rsidRPr="00D25EC2">
        <w:t>выполнения</w:t>
      </w:r>
      <w:r w:rsidRPr="00D25EC2">
        <w:t xml:space="preserve"> </w:t>
      </w:r>
      <w:r w:rsidR="00B81283" w:rsidRPr="00D25EC2">
        <w:t>возложенных</w:t>
      </w:r>
      <w:r w:rsidRPr="00D25EC2">
        <w:t xml:space="preserve"> </w:t>
      </w:r>
      <w:r w:rsidR="00B81283" w:rsidRPr="00D25EC2">
        <w:t>функций</w:t>
      </w:r>
      <w:r w:rsidRPr="00D25EC2">
        <w:t xml:space="preserve"> </w:t>
      </w:r>
      <w:r w:rsidR="00B81283" w:rsidRPr="00D25EC2">
        <w:t>на</w:t>
      </w:r>
      <w:r w:rsidRPr="00D25EC2">
        <w:t xml:space="preserve"> </w:t>
      </w:r>
      <w:r w:rsidR="00B81283" w:rsidRPr="00D25EC2">
        <w:t>Российское</w:t>
      </w:r>
      <w:r w:rsidRPr="00D25EC2">
        <w:t xml:space="preserve"> </w:t>
      </w:r>
      <w:r w:rsidR="00B81283" w:rsidRPr="00D25EC2">
        <w:t>государственное</w:t>
      </w:r>
      <w:r w:rsidRPr="00D25EC2">
        <w:t xml:space="preserve"> </w:t>
      </w:r>
      <w:r w:rsidR="00B81283" w:rsidRPr="00D25EC2">
        <w:t>унитарное</w:t>
      </w:r>
      <w:r w:rsidRPr="00D25EC2">
        <w:t xml:space="preserve"> </w:t>
      </w:r>
      <w:r w:rsidR="00B81283" w:rsidRPr="00D25EC2">
        <w:t>предприятие</w:t>
      </w:r>
      <w:r>
        <w:t xml:space="preserve"> "</w:t>
      </w:r>
      <w:r w:rsidR="00B81283" w:rsidRPr="00D25EC2">
        <w:t>Ростехинвентаризация</w:t>
      </w:r>
      <w:r>
        <w:t xml:space="preserve">" </w:t>
      </w:r>
      <w:r w:rsidR="00B81283" w:rsidRPr="00D25EC2">
        <w:t>уполномоченные</w:t>
      </w:r>
      <w:r w:rsidRPr="00D25EC2">
        <w:t xml:space="preserve"> </w:t>
      </w:r>
      <w:r w:rsidR="00B81283" w:rsidRPr="00D25EC2">
        <w:t>организации</w:t>
      </w:r>
      <w:r w:rsidRPr="00D25EC2">
        <w:t xml:space="preserve"> </w:t>
      </w:r>
      <w:r w:rsidR="00B81283" w:rsidRPr="00D25EC2">
        <w:t>технической</w:t>
      </w:r>
      <w:r w:rsidRPr="00D25EC2">
        <w:t xml:space="preserve"> </w:t>
      </w:r>
      <w:r w:rsidR="00B81283" w:rsidRPr="00D25EC2">
        <w:t>инвентаризации</w:t>
      </w:r>
      <w:r w:rsidRPr="00D25EC2">
        <w:t xml:space="preserve"> </w:t>
      </w:r>
      <w:r w:rsidR="00B81283" w:rsidRPr="00D25EC2">
        <w:t>ежемесячно</w:t>
      </w:r>
      <w:r w:rsidRPr="00D25EC2">
        <w:t xml:space="preserve"> </w:t>
      </w:r>
      <w:r w:rsidR="00B81283" w:rsidRPr="00D25EC2">
        <w:t>отчисляют</w:t>
      </w:r>
      <w:r w:rsidRPr="00D25EC2">
        <w:t xml:space="preserve"> </w:t>
      </w:r>
      <w:r w:rsidR="00B81283" w:rsidRPr="00D25EC2">
        <w:t>на</w:t>
      </w:r>
      <w:r w:rsidRPr="00D25EC2">
        <w:t xml:space="preserve"> </w:t>
      </w:r>
      <w:r w:rsidR="00B81283" w:rsidRPr="00D25EC2">
        <w:t>его</w:t>
      </w:r>
      <w:r w:rsidRPr="00D25EC2">
        <w:t xml:space="preserve"> </w:t>
      </w:r>
      <w:r w:rsidR="00B81283" w:rsidRPr="00D25EC2">
        <w:t>счета</w:t>
      </w:r>
      <w:r w:rsidRPr="00D25EC2">
        <w:t xml:space="preserve"> </w:t>
      </w:r>
      <w:r w:rsidR="00B81283" w:rsidRPr="00D25EC2">
        <w:t>средства</w:t>
      </w:r>
      <w:r w:rsidRPr="00D25EC2">
        <w:t xml:space="preserve"> </w:t>
      </w:r>
      <w:r w:rsidR="00B81283" w:rsidRPr="00D25EC2">
        <w:t>по</w:t>
      </w:r>
      <w:r w:rsidRPr="00D25EC2">
        <w:t xml:space="preserve"> </w:t>
      </w:r>
      <w:r w:rsidR="00B81283" w:rsidRPr="00D25EC2">
        <w:t>договору,</w:t>
      </w:r>
      <w:r w:rsidRPr="00D25EC2">
        <w:t xml:space="preserve"> </w:t>
      </w:r>
      <w:r w:rsidR="00B81283" w:rsidRPr="00D25EC2">
        <w:t>но</w:t>
      </w:r>
      <w:r w:rsidRPr="00D25EC2">
        <w:t xml:space="preserve"> </w:t>
      </w:r>
      <w:r w:rsidR="00B81283" w:rsidRPr="00D25EC2">
        <w:t>не</w:t>
      </w:r>
      <w:r w:rsidRPr="00D25EC2">
        <w:t xml:space="preserve"> </w:t>
      </w:r>
      <w:r w:rsidR="00B81283" w:rsidRPr="00D25EC2">
        <w:t>менее</w:t>
      </w:r>
      <w:r w:rsidRPr="00D25EC2">
        <w:t xml:space="preserve"> </w:t>
      </w:r>
      <w:r w:rsidR="00B81283" w:rsidRPr="00D25EC2">
        <w:t>0,3%</w:t>
      </w:r>
      <w:r w:rsidRPr="00D25EC2">
        <w:t xml:space="preserve"> </w:t>
      </w:r>
      <w:r w:rsidR="00B81283" w:rsidRPr="00D25EC2">
        <w:t>средств</w:t>
      </w:r>
      <w:r w:rsidRPr="00D25EC2">
        <w:t xml:space="preserve"> </w:t>
      </w:r>
      <w:r w:rsidR="00B81283" w:rsidRPr="00D25EC2">
        <w:t>от</w:t>
      </w:r>
      <w:r w:rsidRPr="00D25EC2">
        <w:t xml:space="preserve"> </w:t>
      </w:r>
      <w:r w:rsidR="00B81283" w:rsidRPr="00D25EC2">
        <w:t>объема</w:t>
      </w:r>
      <w:r w:rsidRPr="00D25EC2">
        <w:t xml:space="preserve"> </w:t>
      </w:r>
      <w:r w:rsidR="00B81283" w:rsidRPr="00D25EC2">
        <w:t>реализованных</w:t>
      </w:r>
      <w:r w:rsidRPr="00D25EC2">
        <w:t xml:space="preserve"> </w:t>
      </w:r>
      <w:r w:rsidR="00B81283" w:rsidRPr="00D25EC2">
        <w:t>услуг</w:t>
      </w:r>
      <w:r w:rsidRPr="00D25EC2">
        <w:t xml:space="preserve"> </w:t>
      </w:r>
      <w:r w:rsidR="00B81283" w:rsidRPr="00D25EC2">
        <w:t>по</w:t>
      </w:r>
      <w:r w:rsidRPr="00D25EC2">
        <w:t xml:space="preserve"> </w:t>
      </w:r>
      <w:r w:rsidR="00B81283" w:rsidRPr="00D25EC2">
        <w:t>техническому</w:t>
      </w:r>
      <w:r w:rsidRPr="00D25EC2">
        <w:t xml:space="preserve"> </w:t>
      </w:r>
      <w:r w:rsidR="00B81283" w:rsidRPr="00D25EC2">
        <w:t>учету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технической</w:t>
      </w:r>
      <w:r w:rsidRPr="00D25EC2">
        <w:t xml:space="preserve"> </w:t>
      </w:r>
      <w:r w:rsidR="00B81283" w:rsidRPr="00D25EC2">
        <w:t>инвентаризации</w:t>
      </w:r>
      <w:r w:rsidRPr="00D25EC2">
        <w:t xml:space="preserve"> </w:t>
      </w:r>
      <w:r w:rsidR="00B81283" w:rsidRPr="00D25EC2">
        <w:t>объектов</w:t>
      </w:r>
      <w:r w:rsidRPr="00D25EC2">
        <w:t xml:space="preserve"> </w:t>
      </w:r>
      <w:r w:rsidR="00B81283" w:rsidRPr="00D25EC2">
        <w:t>недвижимости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предоставления</w:t>
      </w:r>
      <w:r w:rsidRPr="00D25EC2">
        <w:t xml:space="preserve"> </w:t>
      </w:r>
      <w:r w:rsidR="00B81283" w:rsidRPr="00D25EC2">
        <w:t>информации</w:t>
      </w:r>
      <w:r w:rsidRPr="00D25EC2">
        <w:t xml:space="preserve"> </w:t>
      </w:r>
      <w:r w:rsidR="00B81283" w:rsidRPr="00D25EC2">
        <w:t>о</w:t>
      </w:r>
      <w:r w:rsidRPr="00D25EC2">
        <w:t xml:space="preserve"> </w:t>
      </w:r>
      <w:r w:rsidR="00B81283" w:rsidRPr="00D25EC2">
        <w:t>них</w:t>
      </w:r>
      <w:r w:rsidRPr="00D25EC2">
        <w:t>.</w:t>
      </w:r>
    </w:p>
    <w:p w:rsidR="00D25EC2" w:rsidRPr="00D25EC2" w:rsidRDefault="00DD3E39" w:rsidP="00DD3E39">
      <w:pPr>
        <w:pStyle w:val="1"/>
      </w:pPr>
      <w:r>
        <w:rPr>
          <w:bCs/>
        </w:rPr>
        <w:br w:type="page"/>
      </w:r>
      <w:bookmarkStart w:id="18" w:name="_Toc284414027"/>
      <w:r w:rsidR="003C52FB" w:rsidRPr="00D25EC2">
        <w:t>1</w:t>
      </w:r>
      <w:r w:rsidR="00D25EC2">
        <w:t>.2.8</w:t>
      </w:r>
      <w:r w:rsidR="00D25EC2" w:rsidRPr="00D25EC2">
        <w:t xml:space="preserve"> </w:t>
      </w:r>
      <w:r w:rsidR="00786224" w:rsidRPr="00D25EC2">
        <w:t>Примерный</w:t>
      </w:r>
      <w:r w:rsidR="00D25EC2" w:rsidRPr="00D25EC2">
        <w:t xml:space="preserve"> </w:t>
      </w:r>
      <w:r w:rsidR="00786224" w:rsidRPr="00D25EC2">
        <w:t>перечень</w:t>
      </w:r>
      <w:r w:rsidR="00D25EC2" w:rsidRPr="00D25EC2">
        <w:t xml:space="preserve"> </w:t>
      </w:r>
      <w:r w:rsidR="00786224" w:rsidRPr="00D25EC2">
        <w:t>объектов</w:t>
      </w:r>
      <w:r w:rsidR="00D25EC2" w:rsidRPr="00D25EC2">
        <w:t xml:space="preserve"> </w:t>
      </w:r>
      <w:r w:rsidR="00786224" w:rsidRPr="00D25EC2">
        <w:t>недвижимости</w:t>
      </w:r>
      <w:r w:rsidR="00D25EC2" w:rsidRPr="00D25EC2">
        <w:t xml:space="preserve"> </w:t>
      </w:r>
      <w:r w:rsidR="00786224" w:rsidRPr="00D25EC2">
        <w:t>различных</w:t>
      </w:r>
      <w:r w:rsidR="00D25EC2" w:rsidRPr="00D25EC2">
        <w:t xml:space="preserve"> </w:t>
      </w:r>
      <w:r w:rsidR="00786224" w:rsidRPr="00D25EC2">
        <w:t>видов</w:t>
      </w:r>
      <w:r w:rsidR="00D25EC2" w:rsidRPr="00D25EC2">
        <w:t xml:space="preserve"> </w:t>
      </w:r>
      <w:r w:rsidR="00786224" w:rsidRPr="00D25EC2">
        <w:t>их</w:t>
      </w:r>
      <w:r w:rsidR="00D25EC2" w:rsidRPr="00D25EC2">
        <w:t xml:space="preserve"> </w:t>
      </w:r>
      <w:r w:rsidR="00786224" w:rsidRPr="00D25EC2">
        <w:t>использования,</w:t>
      </w:r>
      <w:r w:rsidR="00D25EC2" w:rsidRPr="00D25EC2">
        <w:t xml:space="preserve"> </w:t>
      </w:r>
      <w:r w:rsidR="00786224" w:rsidRPr="00D25EC2">
        <w:t>подлежащих</w:t>
      </w:r>
      <w:r w:rsidR="00D25EC2" w:rsidRPr="00D25EC2">
        <w:t xml:space="preserve"> </w:t>
      </w:r>
      <w:r w:rsidR="00786224" w:rsidRPr="00D25EC2">
        <w:t>государственному</w:t>
      </w:r>
      <w:r w:rsidR="00D25EC2" w:rsidRPr="00D25EC2">
        <w:t xml:space="preserve"> </w:t>
      </w:r>
      <w:r w:rsidR="00786224" w:rsidRPr="00D25EC2">
        <w:t>техническому</w:t>
      </w:r>
      <w:r w:rsidR="00D25EC2" w:rsidRPr="00D25EC2">
        <w:t xml:space="preserve"> </w:t>
      </w:r>
      <w:r w:rsidR="00786224" w:rsidRPr="00D25EC2">
        <w:t>учету</w:t>
      </w:r>
      <w:r w:rsidR="00D25EC2" w:rsidRPr="00D25EC2">
        <w:t xml:space="preserve"> </w:t>
      </w:r>
      <w:r w:rsidR="00786224" w:rsidRPr="00D25EC2">
        <w:t>и</w:t>
      </w:r>
      <w:r w:rsidR="00D25EC2" w:rsidRPr="00D25EC2">
        <w:t xml:space="preserve"> </w:t>
      </w:r>
      <w:r w:rsidR="00786224" w:rsidRPr="00D25EC2">
        <w:t>технической</w:t>
      </w:r>
      <w:r w:rsidR="00D25EC2" w:rsidRPr="00D25EC2">
        <w:t xml:space="preserve"> </w:t>
      </w:r>
      <w:r w:rsidR="00786224" w:rsidRPr="00D25EC2">
        <w:t>инвентаризации</w:t>
      </w:r>
      <w:bookmarkEnd w:id="18"/>
    </w:p>
    <w:p w:rsidR="00D25EC2" w:rsidRPr="00D25EC2" w:rsidRDefault="00B81283" w:rsidP="00D25EC2">
      <w:pPr>
        <w:tabs>
          <w:tab w:val="left" w:pos="726"/>
        </w:tabs>
      </w:pPr>
      <w:r w:rsidRPr="00D25EC2">
        <w:t>1</w:t>
      </w:r>
      <w:r w:rsidR="00D25EC2" w:rsidRPr="00D25EC2">
        <w:t xml:space="preserve">. </w:t>
      </w:r>
      <w:r w:rsidRPr="00D25EC2">
        <w:t>Жилищный</w:t>
      </w:r>
      <w:r w:rsidR="00D25EC2" w:rsidRPr="00D25EC2">
        <w:t xml:space="preserve"> </w:t>
      </w:r>
      <w:r w:rsidRPr="00D25EC2">
        <w:t>фонд</w:t>
      </w:r>
      <w:r w:rsidR="00D25EC2" w:rsidRPr="00D25EC2">
        <w:t>: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жилые</w:t>
      </w:r>
      <w:r w:rsidR="00D25EC2" w:rsidRPr="00D25EC2">
        <w:t xml:space="preserve"> </w:t>
      </w:r>
      <w:r w:rsidRPr="00D25EC2">
        <w:t>помещения,</w:t>
      </w:r>
      <w:r w:rsidR="00D25EC2" w:rsidRPr="00D25EC2">
        <w:t xml:space="preserve"> </w:t>
      </w:r>
      <w:r w:rsidRPr="00D25EC2">
        <w:t>независимо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форм</w:t>
      </w:r>
      <w:r w:rsidR="00D25EC2" w:rsidRPr="00D25EC2">
        <w:t xml:space="preserve"> </w:t>
      </w:r>
      <w:r w:rsidRPr="00D25EC2">
        <w:t>собственности,</w:t>
      </w:r>
      <w:r w:rsidR="00D25EC2" w:rsidRPr="00D25EC2">
        <w:t xml:space="preserve"> </w:t>
      </w:r>
      <w:r w:rsidRPr="00D25EC2">
        <w:t>включая</w:t>
      </w:r>
      <w:r w:rsidR="00D25EC2" w:rsidRPr="00D25EC2">
        <w:t xml:space="preserve"> </w:t>
      </w:r>
      <w:r w:rsidRPr="00D25EC2">
        <w:t>многоквартирные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индивидуальные</w:t>
      </w:r>
      <w:r w:rsidR="00D25EC2" w:rsidRPr="00D25EC2">
        <w:t xml:space="preserve"> </w:t>
      </w:r>
      <w:r w:rsidRPr="00D25EC2">
        <w:t>жилые</w:t>
      </w:r>
      <w:r w:rsidR="00D25EC2" w:rsidRPr="00D25EC2">
        <w:t xml:space="preserve"> </w:t>
      </w:r>
      <w:r w:rsidRPr="00D25EC2">
        <w:t>дома,</w:t>
      </w:r>
      <w:r w:rsidR="00D25EC2" w:rsidRPr="00D25EC2">
        <w:t xml:space="preserve"> </w:t>
      </w:r>
      <w:r w:rsidRPr="00D25EC2">
        <w:t>специализи</w:t>
      </w:r>
      <w:r w:rsidR="008F4372" w:rsidRPr="00D25EC2">
        <w:t>рованные</w:t>
      </w:r>
      <w:r w:rsidR="00D25EC2" w:rsidRPr="00D25EC2">
        <w:t xml:space="preserve"> </w:t>
      </w:r>
      <w:r w:rsidRPr="00D25EC2">
        <w:t>дома</w:t>
      </w:r>
      <w:r w:rsidR="00D25EC2">
        <w:t xml:space="preserve"> (</w:t>
      </w:r>
      <w:r w:rsidRPr="00D25EC2">
        <w:t>общежития,</w:t>
      </w:r>
      <w:r w:rsidR="00D25EC2" w:rsidRPr="00D25EC2">
        <w:t xml:space="preserve"> </w:t>
      </w:r>
      <w:r w:rsidRPr="00D25EC2">
        <w:t>гостиницы</w:t>
      </w:r>
      <w:r w:rsidR="00D25EC2" w:rsidRPr="00D25EC2">
        <w:t xml:space="preserve"> - </w:t>
      </w:r>
      <w:r w:rsidRPr="00D25EC2">
        <w:t>приюты,</w:t>
      </w:r>
      <w:r w:rsidR="00D25EC2" w:rsidRPr="00D25EC2">
        <w:t xml:space="preserve"> </w:t>
      </w:r>
      <w:r w:rsidRPr="00D25EC2">
        <w:t>дома</w:t>
      </w:r>
      <w:r w:rsidR="00D25EC2" w:rsidRPr="00D25EC2">
        <w:t xml:space="preserve"> </w:t>
      </w:r>
      <w:r w:rsidRPr="00D25EC2">
        <w:t>маневренного</w:t>
      </w:r>
      <w:r w:rsidR="00D25EC2" w:rsidRPr="00D25EC2">
        <w:t xml:space="preserve"> </w:t>
      </w:r>
      <w:r w:rsidRPr="00D25EC2">
        <w:t>фонда,</w:t>
      </w:r>
      <w:r w:rsidR="00D25EC2" w:rsidRPr="00D25EC2">
        <w:t xml:space="preserve"> </w:t>
      </w:r>
      <w:r w:rsidRPr="00D25EC2">
        <w:t>специальные</w:t>
      </w:r>
      <w:r w:rsidR="00D25EC2" w:rsidRPr="00D25EC2">
        <w:t xml:space="preserve"> </w:t>
      </w:r>
      <w:r w:rsidRPr="00D25EC2">
        <w:t>дома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одиноких</w:t>
      </w:r>
      <w:r w:rsidR="00D25EC2" w:rsidRPr="00D25EC2">
        <w:t xml:space="preserve"> </w:t>
      </w:r>
      <w:r w:rsidRPr="00D25EC2">
        <w:t>престарелых,</w:t>
      </w:r>
      <w:r w:rsidR="00D25EC2" w:rsidRPr="00D25EC2">
        <w:t xml:space="preserve"> </w:t>
      </w:r>
      <w:r w:rsidRPr="00D25EC2">
        <w:t>дома</w:t>
      </w:r>
      <w:r w:rsidR="00D25EC2" w:rsidRPr="00D25EC2">
        <w:t xml:space="preserve"> - </w:t>
      </w:r>
      <w:r w:rsidRPr="00D25EC2">
        <w:t>интернаты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инвалидов,</w:t>
      </w:r>
      <w:r w:rsidR="00D25EC2" w:rsidRPr="00D25EC2">
        <w:t xml:space="preserve"> </w:t>
      </w:r>
      <w:r w:rsidRPr="00D25EC2">
        <w:t>ветеранов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</w:t>
      </w:r>
      <w:r w:rsidR="00D25EC2" w:rsidRPr="00D25EC2">
        <w:t xml:space="preserve">.), </w:t>
      </w:r>
      <w:r w:rsidRPr="00D25EC2">
        <w:t>квартиры,</w:t>
      </w:r>
      <w:r w:rsidR="00D25EC2" w:rsidRPr="00D25EC2">
        <w:t xml:space="preserve"> </w:t>
      </w:r>
      <w:r w:rsidRPr="00D25EC2">
        <w:t>служебные</w:t>
      </w:r>
      <w:r w:rsidR="00D25EC2" w:rsidRPr="00D25EC2">
        <w:t xml:space="preserve"> </w:t>
      </w:r>
      <w:r w:rsidRPr="00D25EC2">
        <w:t>жилые</w:t>
      </w:r>
      <w:r w:rsidR="00D25EC2" w:rsidRPr="00D25EC2">
        <w:t xml:space="preserve"> </w:t>
      </w:r>
      <w:r w:rsidRPr="00D25EC2">
        <w:t>помещения,</w:t>
      </w:r>
      <w:r w:rsidR="00D25EC2" w:rsidRPr="00D25EC2">
        <w:t xml:space="preserve"> </w:t>
      </w:r>
      <w:r w:rsidRPr="00D25EC2">
        <w:t>иные</w:t>
      </w:r>
      <w:r w:rsidR="00D25EC2" w:rsidRPr="00D25EC2">
        <w:t xml:space="preserve"> </w:t>
      </w:r>
      <w:r w:rsidRPr="00D25EC2">
        <w:t>жилые</w:t>
      </w:r>
      <w:r w:rsidR="00D25EC2" w:rsidRPr="00D25EC2">
        <w:t xml:space="preserve"> </w:t>
      </w:r>
      <w:r w:rsidRPr="00D25EC2">
        <w:t>помещения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строениях,</w:t>
      </w:r>
      <w:r w:rsidR="00D25EC2" w:rsidRPr="00D25EC2">
        <w:t xml:space="preserve"> </w:t>
      </w:r>
      <w:r w:rsidRPr="00D25EC2">
        <w:t>пригодные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проживания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жилищный</w:t>
      </w:r>
      <w:r w:rsidR="00D25EC2" w:rsidRPr="00D25EC2">
        <w:t xml:space="preserve"> </w:t>
      </w:r>
      <w:r w:rsidRPr="00D25EC2">
        <w:t>фонд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входят</w:t>
      </w:r>
      <w:r w:rsidR="00D25EC2" w:rsidRPr="00D25EC2">
        <w:t xml:space="preserve"> </w:t>
      </w:r>
      <w:r w:rsidRPr="00D25EC2">
        <w:t>нежилые</w:t>
      </w:r>
      <w:r w:rsidR="00D25EC2" w:rsidRPr="00D25EC2">
        <w:t xml:space="preserve"> </w:t>
      </w:r>
      <w:r w:rsidRPr="00D25EC2">
        <w:t>помещения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жилых</w:t>
      </w:r>
      <w:r w:rsidR="00D25EC2" w:rsidRPr="00D25EC2">
        <w:t xml:space="preserve"> </w:t>
      </w:r>
      <w:r w:rsidRPr="00D25EC2">
        <w:t>домах,</w:t>
      </w:r>
      <w:r w:rsidR="00D25EC2" w:rsidRPr="00D25EC2">
        <w:t xml:space="preserve"> </w:t>
      </w:r>
      <w:r w:rsidRPr="00D25EC2">
        <w:t>предназначенные</w:t>
      </w:r>
      <w:r w:rsidR="00D25EC2">
        <w:t xml:space="preserve"> (</w:t>
      </w:r>
      <w:r w:rsidRPr="00D25EC2">
        <w:t>используемые</w:t>
      </w:r>
      <w:r w:rsidR="00D25EC2" w:rsidRPr="00D25EC2">
        <w:t xml:space="preserve">) </w:t>
      </w:r>
      <w:r w:rsidRPr="00D25EC2">
        <w:t>для</w:t>
      </w:r>
      <w:r w:rsidR="00D25EC2" w:rsidRPr="00D25EC2">
        <w:t xml:space="preserve"> </w:t>
      </w:r>
      <w:r w:rsidRPr="00D25EC2">
        <w:t>торговых,</w:t>
      </w:r>
      <w:r w:rsidR="00D25EC2" w:rsidRPr="00D25EC2">
        <w:t xml:space="preserve"> </w:t>
      </w:r>
      <w:r w:rsidRPr="00D25EC2">
        <w:t>бытовых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нужд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2</w:t>
      </w:r>
      <w:r w:rsidR="00D25EC2" w:rsidRPr="00D25EC2">
        <w:t xml:space="preserve">. </w:t>
      </w:r>
      <w:r w:rsidRPr="00D25EC2">
        <w:t>Здания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сооружения</w:t>
      </w:r>
      <w:r w:rsidR="00D25EC2" w:rsidRPr="00D25EC2">
        <w:t xml:space="preserve"> </w:t>
      </w:r>
      <w:r w:rsidRPr="00D25EC2">
        <w:t>учреждений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предприятий</w:t>
      </w:r>
      <w:r w:rsidR="00D25EC2" w:rsidRPr="00D25EC2">
        <w:t xml:space="preserve"> </w:t>
      </w:r>
      <w:r w:rsidRPr="00D25EC2">
        <w:t>социального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культурно</w:t>
      </w:r>
      <w:r w:rsidR="00D25EC2" w:rsidRPr="00D25EC2">
        <w:t xml:space="preserve"> - </w:t>
      </w:r>
      <w:r w:rsidRPr="00D25EC2">
        <w:t>бытового</w:t>
      </w:r>
      <w:r w:rsidR="00D25EC2" w:rsidRPr="00D25EC2">
        <w:t xml:space="preserve"> </w:t>
      </w:r>
      <w:r w:rsidRPr="00D25EC2">
        <w:t>обслуживания</w:t>
      </w:r>
      <w:r w:rsidR="00D25EC2" w:rsidRPr="00D25EC2">
        <w:t xml:space="preserve"> </w:t>
      </w:r>
      <w:r w:rsidRPr="00D25EC2">
        <w:t>населения</w:t>
      </w:r>
      <w:r w:rsidR="00D25EC2" w:rsidRPr="00D25EC2">
        <w:t>: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2.1 </w:t>
      </w:r>
      <w:r w:rsidR="00B81283" w:rsidRPr="00D25EC2">
        <w:t>Здания</w:t>
      </w:r>
      <w:r>
        <w:t xml:space="preserve"> (</w:t>
      </w:r>
      <w:r w:rsidR="00B81283" w:rsidRPr="00D25EC2">
        <w:t>часть</w:t>
      </w:r>
      <w:r w:rsidRPr="00D25EC2">
        <w:t xml:space="preserve"> </w:t>
      </w:r>
      <w:r w:rsidR="00B81283" w:rsidRPr="00D25EC2">
        <w:t>здания</w:t>
      </w:r>
      <w:r w:rsidRPr="00D25EC2">
        <w:t xml:space="preserve">) </w:t>
      </w:r>
      <w:r w:rsidR="00B81283" w:rsidRPr="00D25EC2">
        <w:t>и</w:t>
      </w:r>
      <w:r w:rsidRPr="00D25EC2">
        <w:t xml:space="preserve"> </w:t>
      </w:r>
      <w:r w:rsidR="00B81283" w:rsidRPr="00D25EC2">
        <w:t>сооружения</w:t>
      </w:r>
      <w:r w:rsidRPr="00D25EC2">
        <w:t xml:space="preserve"> </w:t>
      </w:r>
      <w:r w:rsidR="00B81283" w:rsidRPr="00D25EC2">
        <w:t>учреждений</w:t>
      </w:r>
      <w:r w:rsidRPr="00D25EC2">
        <w:t xml:space="preserve"> </w:t>
      </w:r>
      <w:r w:rsidR="00B81283" w:rsidRPr="00D25EC2">
        <w:t>образования</w:t>
      </w:r>
      <w:r w:rsidRPr="00D25EC2">
        <w:t>: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детские</w:t>
      </w:r>
      <w:r w:rsidR="00D25EC2" w:rsidRPr="00D25EC2">
        <w:t xml:space="preserve"> </w:t>
      </w:r>
      <w:r w:rsidRPr="00D25EC2">
        <w:t>дошкольные</w:t>
      </w:r>
      <w:r w:rsidR="00D25EC2" w:rsidRPr="00D25EC2">
        <w:t xml:space="preserve"> </w:t>
      </w:r>
      <w:r w:rsidRPr="00D25EC2">
        <w:t>учреждения,</w:t>
      </w:r>
      <w:r w:rsidR="00D25EC2" w:rsidRPr="00D25EC2">
        <w:t xml:space="preserve"> </w:t>
      </w:r>
      <w:r w:rsidRPr="00D25EC2">
        <w:t>общеобразовательные</w:t>
      </w:r>
      <w:r w:rsidR="00D25EC2" w:rsidRPr="00D25EC2">
        <w:t xml:space="preserve"> </w:t>
      </w:r>
      <w:r w:rsidRPr="00D25EC2">
        <w:t>школы,</w:t>
      </w:r>
      <w:r w:rsidR="00D25EC2" w:rsidRPr="00D25EC2">
        <w:t xml:space="preserve"> </w:t>
      </w:r>
      <w:r w:rsidRPr="00D25EC2">
        <w:t>школы</w:t>
      </w:r>
      <w:r w:rsidR="00D25EC2">
        <w:t xml:space="preserve"> </w:t>
      </w:r>
      <w:r w:rsidRPr="00D25EC2">
        <w:t>интернаты,</w:t>
      </w:r>
      <w:r w:rsidR="00D25EC2" w:rsidRPr="00D25EC2">
        <w:t xml:space="preserve"> </w:t>
      </w:r>
      <w:r w:rsidRPr="00D25EC2">
        <w:t>учебно</w:t>
      </w:r>
      <w:r w:rsidR="00DD3E39">
        <w:t>-</w:t>
      </w:r>
      <w:r w:rsidRPr="00D25EC2">
        <w:t>производственные</w:t>
      </w:r>
      <w:r w:rsidR="00D25EC2" w:rsidRPr="00D25EC2">
        <w:t xml:space="preserve"> </w:t>
      </w:r>
      <w:r w:rsidRPr="00D25EC2">
        <w:t>комбинаты,</w:t>
      </w:r>
      <w:r w:rsidR="00D25EC2" w:rsidRPr="00D25EC2">
        <w:t xml:space="preserve"> </w:t>
      </w:r>
      <w:r w:rsidRPr="00D25EC2">
        <w:t>внешкольные</w:t>
      </w:r>
      <w:r w:rsidR="00D25EC2" w:rsidRPr="00D25EC2">
        <w:t xml:space="preserve"> </w:t>
      </w:r>
      <w:r w:rsidRPr="00D25EC2">
        <w:t>учреждения</w:t>
      </w:r>
      <w:r w:rsidR="00D25EC2">
        <w:t xml:space="preserve"> (</w:t>
      </w:r>
      <w:r w:rsidRPr="00D25EC2">
        <w:t>дома</w:t>
      </w:r>
      <w:r w:rsidR="00D25EC2" w:rsidRPr="00D25EC2">
        <w:t xml:space="preserve"> </w:t>
      </w:r>
      <w:r w:rsidRPr="00D25EC2">
        <w:t>школьнико</w:t>
      </w:r>
      <w:r w:rsidR="008F4372" w:rsidRPr="00D25EC2">
        <w:t>в,</w:t>
      </w:r>
      <w:r w:rsidR="00D25EC2" w:rsidRPr="00D25EC2">
        <w:t xml:space="preserve"> </w:t>
      </w:r>
      <w:r w:rsidR="008F4372" w:rsidRPr="00D25EC2">
        <w:t>станции</w:t>
      </w:r>
      <w:r w:rsidR="00D25EC2" w:rsidRPr="00D25EC2">
        <w:t xml:space="preserve"> </w:t>
      </w:r>
      <w:r w:rsidR="008F4372" w:rsidRPr="00D25EC2">
        <w:t>юных</w:t>
      </w:r>
      <w:r w:rsidR="00D25EC2" w:rsidRPr="00D25EC2">
        <w:t xml:space="preserve"> </w:t>
      </w:r>
      <w:r w:rsidR="008F4372" w:rsidRPr="00D25EC2">
        <w:t>техников,</w:t>
      </w:r>
      <w:r w:rsidR="00D25EC2" w:rsidRPr="00D25EC2">
        <w:t xml:space="preserve"> </w:t>
      </w:r>
      <w:r w:rsidR="008F4372" w:rsidRPr="00D25EC2">
        <w:t>юных</w:t>
      </w:r>
      <w:r w:rsidR="00D25EC2" w:rsidRPr="00D25EC2">
        <w:t xml:space="preserve"> </w:t>
      </w:r>
      <w:r w:rsidRPr="00D25EC2">
        <w:t>натуралистов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="00D25EC2">
        <w:t>т.п.</w:t>
      </w:r>
      <w:r w:rsidR="00D25EC2" w:rsidRPr="00D25EC2">
        <w:t xml:space="preserve">), </w:t>
      </w:r>
      <w:r w:rsidRPr="00D25EC2">
        <w:t>средние</w:t>
      </w:r>
      <w:r w:rsidR="00D25EC2" w:rsidRPr="00D25EC2">
        <w:t xml:space="preserve"> </w:t>
      </w:r>
      <w:r w:rsidRPr="00D25EC2">
        <w:t>специальные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профессионально</w:t>
      </w:r>
      <w:r w:rsidR="00D25EC2" w:rsidRPr="00D25EC2">
        <w:t xml:space="preserve"> - </w:t>
      </w:r>
      <w:r w:rsidRPr="00D25EC2">
        <w:t>технические</w:t>
      </w:r>
      <w:r w:rsidR="00D25EC2" w:rsidRPr="00D25EC2">
        <w:t xml:space="preserve"> </w:t>
      </w:r>
      <w:r w:rsidRPr="00D25EC2">
        <w:t>учебные</w:t>
      </w:r>
      <w:r w:rsidR="00D25EC2" w:rsidRPr="00D25EC2">
        <w:t xml:space="preserve"> </w:t>
      </w:r>
      <w:r w:rsidRPr="00D25EC2">
        <w:t>заведения</w:t>
      </w:r>
      <w:r w:rsidR="008F4372" w:rsidRPr="00D25EC2">
        <w:t>,</w:t>
      </w:r>
      <w:r w:rsidR="00D25EC2" w:rsidRPr="00D25EC2">
        <w:t xml:space="preserve"> </w:t>
      </w:r>
      <w:r w:rsidR="008F4372" w:rsidRPr="00D25EC2">
        <w:t>высшие</w:t>
      </w:r>
      <w:r w:rsidR="00D25EC2" w:rsidRPr="00D25EC2">
        <w:t xml:space="preserve"> </w:t>
      </w:r>
      <w:r w:rsidR="008F4372" w:rsidRPr="00D25EC2">
        <w:t>учебные</w:t>
      </w:r>
      <w:r w:rsidR="00D25EC2" w:rsidRPr="00D25EC2">
        <w:t xml:space="preserve"> </w:t>
      </w:r>
      <w:r w:rsidR="008F4372" w:rsidRPr="00D25EC2">
        <w:t>заведения,</w:t>
      </w:r>
      <w:r w:rsidR="00D25EC2" w:rsidRPr="00D25EC2">
        <w:t xml:space="preserve"> </w:t>
      </w:r>
      <w:r w:rsidRPr="00D25EC2">
        <w:t>музыкальные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художественные</w:t>
      </w:r>
      <w:r w:rsidR="00D25EC2" w:rsidRPr="00D25EC2">
        <w:t xml:space="preserve"> </w:t>
      </w:r>
      <w:r w:rsidRPr="00D25EC2">
        <w:t>школы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2.2 </w:t>
      </w:r>
      <w:r w:rsidR="00B81283" w:rsidRPr="00D25EC2">
        <w:t>Здания</w:t>
      </w:r>
      <w:r>
        <w:t xml:space="preserve"> (</w:t>
      </w:r>
      <w:r w:rsidR="00B81283" w:rsidRPr="00D25EC2">
        <w:t>часть</w:t>
      </w:r>
      <w:r w:rsidRPr="00D25EC2">
        <w:t xml:space="preserve"> </w:t>
      </w:r>
      <w:r w:rsidR="00B81283" w:rsidRPr="00D25EC2">
        <w:t>здания</w:t>
      </w:r>
      <w:r w:rsidRPr="00D25EC2">
        <w:t xml:space="preserve">) </w:t>
      </w:r>
      <w:r w:rsidR="00B81283" w:rsidRPr="00D25EC2">
        <w:t>и</w:t>
      </w:r>
      <w:r w:rsidRPr="00D25EC2">
        <w:t xml:space="preserve"> </w:t>
      </w:r>
      <w:r w:rsidR="00B81283" w:rsidRPr="00D25EC2">
        <w:t>сооружения</w:t>
      </w:r>
      <w:r w:rsidRPr="00D25EC2">
        <w:t xml:space="preserve"> </w:t>
      </w:r>
      <w:r w:rsidR="00B81283" w:rsidRPr="00D25EC2">
        <w:t>учреждений</w:t>
      </w:r>
      <w:r w:rsidRPr="00D25EC2">
        <w:t xml:space="preserve"> </w:t>
      </w:r>
      <w:r w:rsidR="00B81283" w:rsidRPr="00D25EC2">
        <w:t>здравоохранения</w:t>
      </w:r>
      <w:r w:rsidRPr="00D25EC2">
        <w:t>:</w:t>
      </w:r>
      <w:r>
        <w:t xml:space="preserve"> </w:t>
      </w:r>
      <w:r w:rsidR="00B81283" w:rsidRPr="00D25EC2">
        <w:t>детские</w:t>
      </w:r>
      <w:r w:rsidRPr="00D25EC2">
        <w:t xml:space="preserve"> </w:t>
      </w:r>
      <w:r w:rsidR="00B81283" w:rsidRPr="00D25EC2">
        <w:t>дома</w:t>
      </w:r>
      <w:r w:rsidRPr="00D25EC2">
        <w:t xml:space="preserve"> - </w:t>
      </w:r>
      <w:r w:rsidR="00B81283" w:rsidRPr="00D25EC2">
        <w:t>интернаты,</w:t>
      </w:r>
      <w:r w:rsidRPr="00D25EC2">
        <w:t xml:space="preserve"> </w:t>
      </w:r>
      <w:r w:rsidR="00B81283" w:rsidRPr="00D25EC2">
        <w:t>пансионаты,</w:t>
      </w:r>
      <w:r w:rsidRPr="00D25EC2">
        <w:t xml:space="preserve"> </w:t>
      </w:r>
      <w:r w:rsidR="00B81283" w:rsidRPr="00D25EC2">
        <w:t>психоневрологические</w:t>
      </w:r>
      <w:r w:rsidRPr="00D25EC2">
        <w:t xml:space="preserve"> </w:t>
      </w:r>
      <w:r w:rsidR="00B81283" w:rsidRPr="00D25EC2">
        <w:t>учреждения,</w:t>
      </w:r>
      <w:r w:rsidRPr="00D25EC2">
        <w:t xml:space="preserve"> </w:t>
      </w:r>
      <w:r w:rsidR="00B81283" w:rsidRPr="00D25EC2">
        <w:t>поликлиники,</w:t>
      </w:r>
      <w:r w:rsidRPr="00D25EC2">
        <w:t xml:space="preserve"> </w:t>
      </w:r>
      <w:r w:rsidR="00B81283" w:rsidRPr="00D25EC2">
        <w:t>амбулатории,</w:t>
      </w:r>
      <w:r w:rsidRPr="00D25EC2">
        <w:t xml:space="preserve"> </w:t>
      </w:r>
      <w:r w:rsidR="00B81283" w:rsidRPr="00D25EC2">
        <w:t>диспансеры</w:t>
      </w:r>
      <w:r w:rsidRPr="00D25EC2">
        <w:t xml:space="preserve"> </w:t>
      </w:r>
      <w:r w:rsidR="00B81283" w:rsidRPr="00D25EC2">
        <w:t>без</w:t>
      </w:r>
      <w:r w:rsidRPr="00D25EC2">
        <w:t xml:space="preserve"> </w:t>
      </w:r>
      <w:r w:rsidR="00B81283" w:rsidRPr="00D25EC2">
        <w:t>стационара,</w:t>
      </w:r>
      <w:r w:rsidRPr="00D25EC2">
        <w:t xml:space="preserve"> </w:t>
      </w:r>
      <w:r w:rsidR="00B81283" w:rsidRPr="00D25EC2">
        <w:t>станции</w:t>
      </w:r>
      <w:r w:rsidRPr="00D25EC2">
        <w:t xml:space="preserve"> </w:t>
      </w:r>
      <w:r w:rsidR="00B81283" w:rsidRPr="00D25EC2">
        <w:t>скорой</w:t>
      </w:r>
      <w:r w:rsidRPr="00D25EC2">
        <w:t xml:space="preserve"> </w:t>
      </w:r>
      <w:r w:rsidR="00B81283" w:rsidRPr="00D25EC2">
        <w:t>медицинской</w:t>
      </w:r>
      <w:r w:rsidRPr="00D25EC2">
        <w:t xml:space="preserve"> </w:t>
      </w:r>
      <w:r w:rsidR="00B81283" w:rsidRPr="00D25EC2">
        <w:t>помощи,</w:t>
      </w:r>
      <w:r w:rsidRPr="00D25EC2">
        <w:t xml:space="preserve"> </w:t>
      </w:r>
      <w:r w:rsidR="008F4372" w:rsidRPr="00D25EC2">
        <w:t>родильные</w:t>
      </w:r>
      <w:r w:rsidRPr="00D25EC2">
        <w:t xml:space="preserve"> </w:t>
      </w:r>
      <w:r w:rsidR="008F4372" w:rsidRPr="00D25EC2">
        <w:t>дома,</w:t>
      </w:r>
      <w:r w:rsidRPr="00D25EC2">
        <w:t xml:space="preserve"> </w:t>
      </w:r>
      <w:r w:rsidR="008F4372" w:rsidRPr="00D25EC2">
        <w:t>фельдшерские</w:t>
      </w:r>
      <w:r w:rsidRPr="00D25EC2">
        <w:t xml:space="preserve"> </w:t>
      </w:r>
      <w:r w:rsidR="00B81283" w:rsidRPr="00D25EC2">
        <w:t>или</w:t>
      </w:r>
      <w:r w:rsidRPr="00D25EC2">
        <w:t xml:space="preserve"> </w:t>
      </w:r>
      <w:r w:rsidR="00B81283" w:rsidRPr="00D25EC2">
        <w:t>фельдшерско</w:t>
      </w:r>
      <w:r w:rsidR="00DD3E39">
        <w:t>-</w:t>
      </w:r>
      <w:r w:rsidR="00B81283" w:rsidRPr="00D25EC2">
        <w:t>акушерские</w:t>
      </w:r>
      <w:r w:rsidRPr="00D25EC2">
        <w:t xml:space="preserve"> </w:t>
      </w:r>
      <w:r w:rsidR="00B81283" w:rsidRPr="00D25EC2">
        <w:t>пу</w:t>
      </w:r>
      <w:r w:rsidR="008F4372" w:rsidRPr="00D25EC2">
        <w:t>нкты,</w:t>
      </w:r>
      <w:r w:rsidRPr="00D25EC2">
        <w:t xml:space="preserve"> </w:t>
      </w:r>
      <w:r w:rsidR="008F4372" w:rsidRPr="00D25EC2">
        <w:t>аптеки,</w:t>
      </w:r>
      <w:r w:rsidRPr="00D25EC2">
        <w:t xml:space="preserve"> </w:t>
      </w:r>
      <w:r w:rsidR="008F4372" w:rsidRPr="00D25EC2">
        <w:t>молочные</w:t>
      </w:r>
      <w:r w:rsidRPr="00D25EC2">
        <w:t xml:space="preserve"> </w:t>
      </w:r>
      <w:r w:rsidR="008F4372" w:rsidRPr="00D25EC2">
        <w:t>кухни,</w:t>
      </w:r>
      <w:r w:rsidRPr="00D25EC2">
        <w:t xml:space="preserve"> </w:t>
      </w:r>
      <w:r w:rsidR="00B81283" w:rsidRPr="00D25EC2">
        <w:t>раздаточные</w:t>
      </w:r>
      <w:r w:rsidRPr="00D25EC2">
        <w:t xml:space="preserve"> </w:t>
      </w:r>
      <w:r w:rsidR="00B81283" w:rsidRPr="00D25EC2">
        <w:t>пункты</w:t>
      </w:r>
      <w:r w:rsidRPr="00D25EC2">
        <w:t xml:space="preserve"> </w:t>
      </w:r>
      <w:r w:rsidR="00B81283" w:rsidRPr="00D25EC2">
        <w:t>молочных</w:t>
      </w:r>
      <w:r w:rsidRPr="00D25EC2">
        <w:t xml:space="preserve"> </w:t>
      </w:r>
      <w:r w:rsidR="00B81283" w:rsidRPr="00D25EC2">
        <w:t>кухонь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пр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2.3 </w:t>
      </w:r>
      <w:r w:rsidR="00B81283" w:rsidRPr="00D25EC2">
        <w:t>Здания</w:t>
      </w:r>
      <w:r>
        <w:t xml:space="preserve"> (</w:t>
      </w:r>
      <w:r w:rsidR="00B81283" w:rsidRPr="00D25EC2">
        <w:t>часть</w:t>
      </w:r>
      <w:r w:rsidRPr="00D25EC2">
        <w:t xml:space="preserve"> </w:t>
      </w:r>
      <w:r w:rsidR="00B81283" w:rsidRPr="00D25EC2">
        <w:t>здания</w:t>
      </w:r>
      <w:r w:rsidRPr="00D25EC2">
        <w:t xml:space="preserve">) </w:t>
      </w:r>
      <w:r w:rsidR="00B81283" w:rsidRPr="00D25EC2">
        <w:t>и</w:t>
      </w:r>
      <w:r w:rsidRPr="00D25EC2">
        <w:t xml:space="preserve"> </w:t>
      </w:r>
      <w:r w:rsidR="00B81283" w:rsidRPr="00D25EC2">
        <w:t>сооружения</w:t>
      </w:r>
      <w:r w:rsidRPr="00D25EC2">
        <w:t xml:space="preserve"> </w:t>
      </w:r>
      <w:r w:rsidR="00B81283" w:rsidRPr="00D25EC2">
        <w:t>санаторно</w:t>
      </w:r>
      <w:r w:rsidR="00DD3E39">
        <w:t>-</w:t>
      </w:r>
      <w:r w:rsidR="00B81283" w:rsidRPr="00D25EC2">
        <w:t>курортных</w:t>
      </w:r>
      <w:r w:rsidRPr="00D25EC2">
        <w:t xml:space="preserve"> </w:t>
      </w:r>
      <w:r w:rsidR="00B81283" w:rsidRPr="00D25EC2">
        <w:t>и</w:t>
      </w:r>
      <w:r>
        <w:t xml:space="preserve"> </w:t>
      </w:r>
      <w:r w:rsidR="00B81283" w:rsidRPr="00D25EC2">
        <w:t>оздоровительных</w:t>
      </w:r>
      <w:r w:rsidRPr="00D25EC2">
        <w:t xml:space="preserve"> </w:t>
      </w:r>
      <w:r w:rsidR="00B81283" w:rsidRPr="00D25EC2">
        <w:t>учреждений,</w:t>
      </w:r>
      <w:r w:rsidRPr="00D25EC2">
        <w:t xml:space="preserve"> </w:t>
      </w:r>
      <w:r w:rsidR="00B81283" w:rsidRPr="00D25EC2">
        <w:t>учреждений</w:t>
      </w:r>
      <w:r w:rsidRPr="00D25EC2">
        <w:t xml:space="preserve"> </w:t>
      </w:r>
      <w:r w:rsidR="00B81283" w:rsidRPr="00D25EC2">
        <w:t>отдыха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туризма</w:t>
      </w:r>
      <w:r w:rsidRPr="00D25EC2">
        <w:t>:</w:t>
      </w:r>
      <w:r>
        <w:t xml:space="preserve"> </w:t>
      </w:r>
      <w:r w:rsidR="00B81283" w:rsidRPr="00D25EC2">
        <w:t>санатории</w:t>
      </w:r>
      <w:r w:rsidRPr="00D25EC2">
        <w:t xml:space="preserve"> </w:t>
      </w:r>
      <w:r w:rsidR="00B81283" w:rsidRPr="00D25EC2">
        <w:t>общего</w:t>
      </w:r>
      <w:r w:rsidRPr="00D25EC2">
        <w:t xml:space="preserve"> </w:t>
      </w:r>
      <w:r w:rsidR="00B81283" w:rsidRPr="00D25EC2">
        <w:t>типа,</w:t>
      </w:r>
      <w:r w:rsidRPr="00D25EC2">
        <w:t xml:space="preserve"> </w:t>
      </w:r>
      <w:r w:rsidR="00B81283" w:rsidRPr="00D25EC2">
        <w:t>санатории</w:t>
      </w:r>
      <w:r w:rsidRPr="00D25EC2">
        <w:t xml:space="preserve"> </w:t>
      </w:r>
      <w:r w:rsidR="00B81283" w:rsidRPr="00D25EC2">
        <w:t>для</w:t>
      </w:r>
      <w:r w:rsidRPr="00D25EC2">
        <w:t xml:space="preserve"> </w:t>
      </w:r>
      <w:r w:rsidR="00B81283" w:rsidRPr="00D25EC2">
        <w:t>родителей</w:t>
      </w:r>
      <w:r w:rsidRPr="00D25EC2">
        <w:t xml:space="preserve"> </w:t>
      </w:r>
      <w:r w:rsidR="00B81283" w:rsidRPr="00D25EC2">
        <w:t>с</w:t>
      </w:r>
      <w:r w:rsidRPr="00D25EC2">
        <w:t xml:space="preserve"> </w:t>
      </w:r>
      <w:r w:rsidR="00B81283" w:rsidRPr="00D25EC2">
        <w:t>детьми,</w:t>
      </w:r>
      <w:r w:rsidRPr="00D25EC2">
        <w:t xml:space="preserve"> </w:t>
      </w:r>
      <w:r w:rsidR="00B81283" w:rsidRPr="00D25EC2">
        <w:t>санатории</w:t>
      </w:r>
      <w:r w:rsidRPr="00D25EC2">
        <w:t xml:space="preserve"> - </w:t>
      </w:r>
      <w:r w:rsidR="00B81283" w:rsidRPr="00D25EC2">
        <w:t>профилактории,</w:t>
      </w:r>
      <w:r w:rsidRPr="00D25EC2">
        <w:t xml:space="preserve"> </w:t>
      </w:r>
      <w:r w:rsidR="00B81283" w:rsidRPr="00D25EC2">
        <w:t>дома</w:t>
      </w:r>
      <w:r w:rsidRPr="00D25EC2">
        <w:t xml:space="preserve"> </w:t>
      </w:r>
      <w:r w:rsidR="00B81283" w:rsidRPr="00D25EC2">
        <w:t>отдыха,</w:t>
      </w:r>
      <w:r w:rsidRPr="00D25EC2">
        <w:t xml:space="preserve"> </w:t>
      </w:r>
      <w:r w:rsidR="00B81283" w:rsidRPr="00D25EC2">
        <w:t>пансионаты,</w:t>
      </w:r>
      <w:r w:rsidRPr="00D25EC2">
        <w:t xml:space="preserve"> </w:t>
      </w:r>
      <w:r w:rsidR="00B81283" w:rsidRPr="00D25EC2">
        <w:t>базы</w:t>
      </w:r>
      <w:r w:rsidRPr="00D25EC2">
        <w:t xml:space="preserve"> </w:t>
      </w:r>
      <w:r w:rsidR="00B81283" w:rsidRPr="00D25EC2">
        <w:t>отдыха</w:t>
      </w:r>
      <w:r w:rsidRPr="00D25EC2">
        <w:t xml:space="preserve"> </w:t>
      </w:r>
      <w:r w:rsidR="00B81283" w:rsidRPr="00D25EC2">
        <w:t>предприятий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организаций,</w:t>
      </w:r>
      <w:r w:rsidRPr="00D25EC2">
        <w:t xml:space="preserve"> </w:t>
      </w:r>
      <w:r w:rsidR="00B81283" w:rsidRPr="00D25EC2">
        <w:t>молодежные</w:t>
      </w:r>
      <w:r w:rsidRPr="00D25EC2">
        <w:t xml:space="preserve"> </w:t>
      </w:r>
      <w:r w:rsidR="00B81283" w:rsidRPr="00D25EC2">
        <w:t>лагеря,</w:t>
      </w:r>
      <w:r w:rsidRPr="00D25EC2">
        <w:t xml:space="preserve"> </w:t>
      </w:r>
      <w:r w:rsidR="00B81283" w:rsidRPr="00D25EC2">
        <w:t>курортные</w:t>
      </w:r>
      <w:r w:rsidRPr="00D25EC2">
        <w:t xml:space="preserve"> </w:t>
      </w:r>
      <w:r w:rsidR="00B81283" w:rsidRPr="00D25EC2">
        <w:t>гостиницы,</w:t>
      </w:r>
      <w:r w:rsidRPr="00D25EC2">
        <w:t xml:space="preserve"> </w:t>
      </w:r>
      <w:r w:rsidR="00B81283" w:rsidRPr="00D25EC2">
        <w:t>оздоровительные</w:t>
      </w:r>
      <w:r w:rsidRPr="00D25EC2">
        <w:t xml:space="preserve"> </w:t>
      </w:r>
      <w:r w:rsidR="00B81283" w:rsidRPr="00D25EC2">
        <w:t>лагеря</w:t>
      </w:r>
      <w:r w:rsidRPr="00D25EC2">
        <w:t xml:space="preserve"> </w:t>
      </w:r>
      <w:r w:rsidR="00B81283" w:rsidRPr="00D25EC2">
        <w:t>школьников,</w:t>
      </w:r>
      <w:r w:rsidRPr="00D25EC2">
        <w:t xml:space="preserve"> </w:t>
      </w:r>
      <w:r w:rsidR="00B81283" w:rsidRPr="00D25EC2">
        <w:t>дачи</w:t>
      </w:r>
      <w:r w:rsidRPr="00D25EC2">
        <w:t xml:space="preserve"> </w:t>
      </w:r>
      <w:r w:rsidR="00B81283" w:rsidRPr="00D25EC2">
        <w:t>дошкольных</w:t>
      </w:r>
      <w:r w:rsidRPr="00D25EC2">
        <w:t xml:space="preserve"> </w:t>
      </w:r>
      <w:r w:rsidR="00B81283" w:rsidRPr="00D25EC2">
        <w:t>учреждений,</w:t>
      </w:r>
      <w:r w:rsidRPr="00D25EC2">
        <w:t xml:space="preserve"> </w:t>
      </w:r>
      <w:r w:rsidR="00B81283" w:rsidRPr="00D25EC2">
        <w:t>туристские</w:t>
      </w:r>
      <w:r w:rsidRPr="00D25EC2">
        <w:t xml:space="preserve"> </w:t>
      </w:r>
      <w:r w:rsidR="00B81283" w:rsidRPr="00D25EC2">
        <w:t>гостиницы,</w:t>
      </w:r>
      <w:r w:rsidRPr="00D25EC2">
        <w:t xml:space="preserve"> </w:t>
      </w:r>
      <w:r w:rsidR="00B81283" w:rsidRPr="00D25EC2">
        <w:t>туристские</w:t>
      </w:r>
      <w:r w:rsidRPr="00D25EC2">
        <w:t xml:space="preserve"> </w:t>
      </w:r>
      <w:r w:rsidR="00B81283" w:rsidRPr="00D25EC2">
        <w:t>базы,</w:t>
      </w:r>
      <w:r w:rsidRPr="00D25EC2">
        <w:t xml:space="preserve"> </w:t>
      </w:r>
      <w:r w:rsidR="00B81283" w:rsidRPr="00D25EC2">
        <w:t>мотели,</w:t>
      </w:r>
      <w:r w:rsidRPr="00D25EC2">
        <w:t xml:space="preserve"> </w:t>
      </w:r>
      <w:r w:rsidR="00B81283" w:rsidRPr="00D25EC2">
        <w:t>кемпинги,</w:t>
      </w:r>
      <w:r w:rsidRPr="00D25EC2">
        <w:t xml:space="preserve"> </w:t>
      </w:r>
      <w:r w:rsidR="00B81283" w:rsidRPr="00D25EC2">
        <w:t>приюты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пр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2.4 </w:t>
      </w:r>
      <w:r w:rsidR="00B81283" w:rsidRPr="00D25EC2">
        <w:t>Здания</w:t>
      </w:r>
      <w:r>
        <w:t xml:space="preserve"> (</w:t>
      </w:r>
      <w:r w:rsidR="00B81283" w:rsidRPr="00D25EC2">
        <w:t>часть</w:t>
      </w:r>
      <w:r w:rsidRPr="00D25EC2">
        <w:t xml:space="preserve"> </w:t>
      </w:r>
      <w:r w:rsidR="00B81283" w:rsidRPr="00D25EC2">
        <w:t>здания</w:t>
      </w:r>
      <w:r w:rsidRPr="00D25EC2">
        <w:t xml:space="preserve">) </w:t>
      </w:r>
      <w:r w:rsidR="00B81283" w:rsidRPr="00D25EC2">
        <w:t>и</w:t>
      </w:r>
      <w:r w:rsidRPr="00D25EC2">
        <w:t xml:space="preserve"> </w:t>
      </w:r>
      <w:r w:rsidR="00B81283" w:rsidRPr="00D25EC2">
        <w:t>сооружения</w:t>
      </w:r>
      <w:r w:rsidRPr="00D25EC2">
        <w:t xml:space="preserve"> </w:t>
      </w:r>
      <w:r w:rsidR="00B81283" w:rsidRPr="00D25EC2">
        <w:t>физкультурно</w:t>
      </w:r>
      <w:r w:rsidR="00DD3E39">
        <w:t>-</w:t>
      </w:r>
      <w:r w:rsidR="00B81283" w:rsidRPr="00D25EC2">
        <w:t>спортивных</w:t>
      </w:r>
      <w:r w:rsidRPr="00D25EC2">
        <w:t xml:space="preserve"> </w:t>
      </w:r>
      <w:r w:rsidR="00B81283" w:rsidRPr="00D25EC2">
        <w:t>сооружений</w:t>
      </w:r>
      <w:r w:rsidRPr="00D25EC2">
        <w:t>:</w:t>
      </w:r>
      <w:r>
        <w:t xml:space="preserve"> </w:t>
      </w:r>
      <w:r w:rsidR="00B81283" w:rsidRPr="00D25EC2">
        <w:t>помещения</w:t>
      </w:r>
      <w:r w:rsidRPr="00D25EC2">
        <w:t xml:space="preserve"> </w:t>
      </w:r>
      <w:r w:rsidR="00B81283" w:rsidRPr="00D25EC2">
        <w:t>для</w:t>
      </w:r>
      <w:r w:rsidRPr="00D25EC2">
        <w:t xml:space="preserve"> </w:t>
      </w:r>
      <w:r w:rsidR="00B81283" w:rsidRPr="00D25EC2">
        <w:t>физкультурно</w:t>
      </w:r>
      <w:r w:rsidR="00DD3E39">
        <w:t>-</w:t>
      </w:r>
      <w:r w:rsidR="00B81283" w:rsidRPr="00D25EC2">
        <w:t>оздоровительных</w:t>
      </w:r>
      <w:r w:rsidRPr="00D25EC2">
        <w:t xml:space="preserve"> </w:t>
      </w:r>
      <w:r w:rsidR="00B81283" w:rsidRPr="00D25EC2">
        <w:t>занятий,</w:t>
      </w:r>
      <w:r w:rsidRPr="00D25EC2">
        <w:t xml:space="preserve"> </w:t>
      </w:r>
      <w:r w:rsidR="00B81283" w:rsidRPr="00D25EC2">
        <w:t>спортивные</w:t>
      </w:r>
      <w:r w:rsidRPr="00D25EC2">
        <w:t xml:space="preserve"> </w:t>
      </w:r>
      <w:r w:rsidR="00B81283" w:rsidRPr="00D25EC2">
        <w:t>залы</w:t>
      </w:r>
      <w:r w:rsidRPr="00D25EC2">
        <w:t xml:space="preserve"> </w:t>
      </w:r>
      <w:r w:rsidR="00B81283" w:rsidRPr="00D25EC2">
        <w:t>общего</w:t>
      </w:r>
      <w:r w:rsidRPr="00D25EC2">
        <w:t xml:space="preserve"> </w:t>
      </w:r>
      <w:r w:rsidR="00B81283" w:rsidRPr="00D25EC2">
        <w:t>пользования,</w:t>
      </w:r>
      <w:r w:rsidRPr="00D25EC2">
        <w:t xml:space="preserve"> </w:t>
      </w:r>
      <w:r w:rsidR="00B81283" w:rsidRPr="00D25EC2">
        <w:t>ба</w:t>
      </w:r>
      <w:r w:rsidR="008F4372" w:rsidRPr="00D25EC2">
        <w:t>ссейны</w:t>
      </w:r>
      <w:r w:rsidRPr="00D25EC2">
        <w:t xml:space="preserve"> </w:t>
      </w:r>
      <w:r w:rsidR="008F4372" w:rsidRPr="00D25EC2">
        <w:t>крытые</w:t>
      </w:r>
      <w:r w:rsidRPr="00D25EC2">
        <w:t xml:space="preserve"> </w:t>
      </w:r>
      <w:r w:rsidR="008F4372" w:rsidRPr="00D25EC2">
        <w:t>и</w:t>
      </w:r>
      <w:r w:rsidRPr="00D25EC2">
        <w:t xml:space="preserve"> </w:t>
      </w:r>
      <w:r w:rsidR="008F4372" w:rsidRPr="00D25EC2">
        <w:t>открытые</w:t>
      </w:r>
      <w:r w:rsidRPr="00D25EC2">
        <w:t xml:space="preserve"> </w:t>
      </w:r>
      <w:r w:rsidR="00B81283" w:rsidRPr="00D25EC2">
        <w:t>общего</w:t>
      </w:r>
      <w:r w:rsidRPr="00D25EC2">
        <w:t xml:space="preserve"> </w:t>
      </w:r>
      <w:r w:rsidR="00B81283" w:rsidRPr="00D25EC2">
        <w:t>пользования,</w:t>
      </w:r>
      <w:r w:rsidRPr="00D25EC2">
        <w:t xml:space="preserve"> </w:t>
      </w:r>
      <w:r w:rsidR="00B81283" w:rsidRPr="00D25EC2">
        <w:t>спортивные</w:t>
      </w:r>
      <w:r w:rsidRPr="00D25EC2">
        <w:t xml:space="preserve"> </w:t>
      </w:r>
      <w:r w:rsidR="00B81283" w:rsidRPr="00D25EC2">
        <w:t>залы,</w:t>
      </w:r>
      <w:r w:rsidRPr="00D25EC2">
        <w:t xml:space="preserve"> </w:t>
      </w:r>
      <w:r w:rsidR="00B81283" w:rsidRPr="00D25EC2">
        <w:t>тре</w:t>
      </w:r>
      <w:r w:rsidR="008F4372" w:rsidRPr="00D25EC2">
        <w:t>ки,</w:t>
      </w:r>
      <w:r w:rsidRPr="00D25EC2">
        <w:t xml:space="preserve"> </w:t>
      </w:r>
      <w:r w:rsidR="008F4372" w:rsidRPr="00D25EC2">
        <w:t>ипподромы,</w:t>
      </w:r>
      <w:r w:rsidRPr="00D25EC2">
        <w:t xml:space="preserve"> </w:t>
      </w:r>
      <w:r w:rsidR="008F4372" w:rsidRPr="00D25EC2">
        <w:t>катки,</w:t>
      </w:r>
      <w:r w:rsidRPr="00D25EC2">
        <w:t xml:space="preserve"> </w:t>
      </w:r>
      <w:r w:rsidR="008F4372" w:rsidRPr="00D25EC2">
        <w:t>стадионы,</w:t>
      </w:r>
      <w:r w:rsidRPr="00D25EC2">
        <w:t xml:space="preserve"> </w:t>
      </w:r>
      <w:r w:rsidR="00B81283" w:rsidRPr="00D25EC2">
        <w:t>тиры,</w:t>
      </w:r>
      <w:r w:rsidRPr="00D25EC2">
        <w:t xml:space="preserve"> </w:t>
      </w:r>
      <w:r w:rsidR="00B81283" w:rsidRPr="00D25EC2">
        <w:t>манежи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пр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2.5 </w:t>
      </w:r>
      <w:r w:rsidR="00B81283" w:rsidRPr="00D25EC2">
        <w:t>Здания</w:t>
      </w:r>
      <w:r>
        <w:t xml:space="preserve"> (</w:t>
      </w:r>
      <w:r w:rsidR="00B81283" w:rsidRPr="00D25EC2">
        <w:t>часть</w:t>
      </w:r>
      <w:r w:rsidRPr="00D25EC2">
        <w:t xml:space="preserve"> </w:t>
      </w:r>
      <w:r w:rsidR="00B81283" w:rsidRPr="00D25EC2">
        <w:t>здания</w:t>
      </w:r>
      <w:r w:rsidRPr="00D25EC2">
        <w:t xml:space="preserve">) </w:t>
      </w:r>
      <w:r w:rsidR="00B81283" w:rsidRPr="00D25EC2">
        <w:t>и</w:t>
      </w:r>
      <w:r w:rsidRPr="00D25EC2">
        <w:t xml:space="preserve"> </w:t>
      </w:r>
      <w:r w:rsidR="00B81283" w:rsidRPr="00D25EC2">
        <w:t>сооружения</w:t>
      </w:r>
      <w:r w:rsidRPr="00D25EC2">
        <w:t xml:space="preserve"> </w:t>
      </w:r>
      <w:r w:rsidR="00B81283" w:rsidRPr="00D25EC2">
        <w:t>культуры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искусства</w:t>
      </w:r>
      <w:r w:rsidRPr="00D25EC2">
        <w:t>: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помещения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культурно</w:t>
      </w:r>
      <w:r w:rsidR="00D25EC2" w:rsidRPr="00D25EC2">
        <w:t xml:space="preserve"> - </w:t>
      </w:r>
      <w:r w:rsidRPr="00D25EC2">
        <w:t>массовой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воспитательной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населением,</w:t>
      </w:r>
      <w:r w:rsidR="00D25EC2" w:rsidRPr="00D25EC2">
        <w:t xml:space="preserve"> </w:t>
      </w:r>
      <w:r w:rsidRPr="00D25EC2">
        <w:t>танцевальные</w:t>
      </w:r>
      <w:r w:rsidR="00D25EC2" w:rsidRPr="00D25EC2">
        <w:t xml:space="preserve"> </w:t>
      </w:r>
      <w:r w:rsidRPr="00D25EC2">
        <w:t>залы,</w:t>
      </w:r>
      <w:r w:rsidR="00D25EC2" w:rsidRPr="00D25EC2">
        <w:t xml:space="preserve"> </w:t>
      </w:r>
      <w:r w:rsidRPr="00D25EC2">
        <w:t>клубы,</w:t>
      </w:r>
      <w:r w:rsidR="00D25EC2" w:rsidRPr="00D25EC2">
        <w:t xml:space="preserve"> </w:t>
      </w:r>
      <w:r w:rsidRPr="00D25EC2">
        <w:t>кинотеатры,</w:t>
      </w:r>
      <w:r w:rsidR="00D25EC2" w:rsidRPr="00D25EC2">
        <w:t xml:space="preserve"> </w:t>
      </w:r>
      <w:r w:rsidRPr="00D25EC2">
        <w:t>театры,</w:t>
      </w:r>
      <w:r w:rsidR="00D25EC2" w:rsidRPr="00D25EC2">
        <w:t xml:space="preserve"> </w:t>
      </w:r>
      <w:r w:rsidRPr="00D25EC2">
        <w:t>концертные</w:t>
      </w:r>
      <w:r w:rsidR="00D25EC2" w:rsidRPr="00D25EC2">
        <w:t xml:space="preserve"> </w:t>
      </w:r>
      <w:r w:rsidRPr="00D25EC2">
        <w:t>залы,</w:t>
      </w:r>
      <w:r w:rsidR="00D25EC2" w:rsidRPr="00D25EC2">
        <w:t xml:space="preserve"> </w:t>
      </w:r>
      <w:r w:rsidRPr="00D25EC2">
        <w:t>филармонии,</w:t>
      </w:r>
      <w:r w:rsidR="00D25EC2" w:rsidRPr="00D25EC2">
        <w:t xml:space="preserve"> </w:t>
      </w:r>
      <w:r w:rsidRPr="00D25EC2">
        <w:t>цирки,</w:t>
      </w:r>
      <w:r w:rsidR="00D25EC2" w:rsidRPr="00D25EC2">
        <w:t xml:space="preserve"> </w:t>
      </w:r>
      <w:r w:rsidRPr="00D25EC2">
        <w:t>залы</w:t>
      </w:r>
      <w:r w:rsidR="00D25EC2" w:rsidRPr="00D25EC2">
        <w:t xml:space="preserve"> </w:t>
      </w:r>
      <w:r w:rsidRPr="00D25EC2">
        <w:t>аттракционов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игровых</w:t>
      </w:r>
      <w:r w:rsidR="00D25EC2" w:rsidRPr="00D25EC2">
        <w:t xml:space="preserve"> </w:t>
      </w:r>
      <w:r w:rsidRPr="00D25EC2">
        <w:t>автоматов,</w:t>
      </w:r>
      <w:r w:rsidR="00D25EC2" w:rsidRPr="00D25EC2">
        <w:t xml:space="preserve"> </w:t>
      </w:r>
      <w:r w:rsidRPr="00D25EC2">
        <w:t>массовые</w:t>
      </w:r>
      <w:r w:rsidR="00D25EC2" w:rsidRPr="00D25EC2">
        <w:t xml:space="preserve"> </w:t>
      </w:r>
      <w:r w:rsidRPr="00D25EC2">
        <w:t>библиотеки,</w:t>
      </w:r>
      <w:r w:rsidR="00D25EC2" w:rsidRPr="00D25EC2">
        <w:t xml:space="preserve"> </w:t>
      </w:r>
      <w:r w:rsidRPr="00D25EC2">
        <w:t>музеи,</w:t>
      </w:r>
      <w:r w:rsidR="00D25EC2" w:rsidRPr="00D25EC2">
        <w:t xml:space="preserve"> </w:t>
      </w:r>
      <w:r w:rsidRPr="00D25EC2">
        <w:t>выставочные</w:t>
      </w:r>
      <w:r w:rsidR="00D25EC2" w:rsidRPr="00D25EC2">
        <w:t xml:space="preserve"> </w:t>
      </w:r>
      <w:r w:rsidRPr="00D25EC2">
        <w:t>залы,</w:t>
      </w:r>
      <w:r w:rsidR="00D25EC2" w:rsidRPr="00D25EC2">
        <w:t xml:space="preserve"> </w:t>
      </w:r>
      <w:r w:rsidRPr="00D25EC2">
        <w:t>художественные</w:t>
      </w:r>
      <w:r w:rsidR="00D25EC2" w:rsidRPr="00D25EC2">
        <w:t xml:space="preserve"> </w:t>
      </w:r>
      <w:r w:rsidRPr="00D25EC2">
        <w:t>галереи,</w:t>
      </w:r>
      <w:r w:rsidR="00D25EC2" w:rsidRPr="00D25EC2">
        <w:t xml:space="preserve"> </w:t>
      </w:r>
      <w:r w:rsidRPr="00D25EC2">
        <w:t>лекционные</w:t>
      </w:r>
      <w:r w:rsidR="00D25EC2" w:rsidRPr="00D25EC2">
        <w:t xml:space="preserve"> </w:t>
      </w:r>
      <w:r w:rsidRPr="00D25EC2">
        <w:t>залы,</w:t>
      </w:r>
      <w:r w:rsidR="00D25EC2" w:rsidRPr="00D25EC2">
        <w:t xml:space="preserve"> </w:t>
      </w:r>
      <w:r w:rsidRPr="00D25EC2">
        <w:t>творческие</w:t>
      </w:r>
      <w:r w:rsidR="00D25EC2" w:rsidRPr="00D25EC2">
        <w:t xml:space="preserve"> </w:t>
      </w:r>
      <w:r w:rsidRPr="00D25EC2">
        <w:t>мастерские,</w:t>
      </w:r>
      <w:r w:rsidR="00D25EC2" w:rsidRPr="00D25EC2">
        <w:t xml:space="preserve"> </w:t>
      </w:r>
      <w:r w:rsidRPr="00D25EC2">
        <w:t>монастыри,</w:t>
      </w:r>
      <w:r w:rsidR="00D25EC2" w:rsidRPr="00D25EC2">
        <w:t xml:space="preserve"> </w:t>
      </w:r>
      <w:r w:rsidRPr="00D25EC2">
        <w:t>храмы,</w:t>
      </w:r>
      <w:r w:rsidR="00D25EC2" w:rsidRPr="00D25EC2">
        <w:t xml:space="preserve"> </w:t>
      </w:r>
      <w:r w:rsidRPr="00D25EC2">
        <w:t>дома</w:t>
      </w:r>
      <w:r w:rsidR="00D25EC2" w:rsidRPr="00D25EC2">
        <w:t xml:space="preserve"> </w:t>
      </w:r>
      <w:r w:rsidRPr="00D25EC2">
        <w:t>культуры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2.6 </w:t>
      </w:r>
      <w:r w:rsidR="00B81283" w:rsidRPr="00D25EC2">
        <w:t>Здания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сооружения</w:t>
      </w:r>
      <w:r w:rsidRPr="00D25EC2">
        <w:t xml:space="preserve"> </w:t>
      </w:r>
      <w:r w:rsidR="00B81283" w:rsidRPr="00D25EC2">
        <w:t>торговли</w:t>
      </w:r>
      <w:r w:rsidRPr="00D25EC2">
        <w:t>:</w:t>
      </w:r>
      <w:r>
        <w:t xml:space="preserve"> </w:t>
      </w:r>
      <w:r w:rsidR="00B81283" w:rsidRPr="00D25EC2">
        <w:t>отдельно</w:t>
      </w:r>
      <w:r w:rsidRPr="00D25EC2">
        <w:t xml:space="preserve"> </w:t>
      </w:r>
      <w:r w:rsidR="00B81283" w:rsidRPr="00D25EC2">
        <w:t>стоящие</w:t>
      </w:r>
      <w:r w:rsidRPr="00D25EC2">
        <w:t xml:space="preserve"> </w:t>
      </w:r>
      <w:r w:rsidR="00B81283" w:rsidRPr="00D25EC2">
        <w:t>магазины,</w:t>
      </w:r>
      <w:r w:rsidRPr="00D25EC2">
        <w:t xml:space="preserve"> </w:t>
      </w:r>
      <w:r w:rsidR="00B81283" w:rsidRPr="00D25EC2">
        <w:t>рыночные</w:t>
      </w:r>
      <w:r w:rsidRPr="00D25EC2">
        <w:t xml:space="preserve"> </w:t>
      </w:r>
      <w:r w:rsidR="00B81283" w:rsidRPr="00D25EC2">
        <w:t>комплексы,</w:t>
      </w:r>
      <w:r w:rsidRPr="00D25EC2">
        <w:t xml:space="preserve"> </w:t>
      </w:r>
      <w:r w:rsidR="00B81283" w:rsidRPr="00D25EC2">
        <w:t>встроенные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пристроенные</w:t>
      </w:r>
      <w:r w:rsidRPr="00D25EC2">
        <w:t xml:space="preserve"> </w:t>
      </w:r>
      <w:r w:rsidR="00B81283" w:rsidRPr="00D25EC2">
        <w:t>помещения</w:t>
      </w:r>
      <w:r w:rsidRPr="00D25EC2">
        <w:t xml:space="preserve"> </w:t>
      </w:r>
      <w:r w:rsidR="00B81283" w:rsidRPr="00D25EC2">
        <w:t>магазинов,</w:t>
      </w:r>
      <w:r w:rsidRPr="00D25EC2">
        <w:t xml:space="preserve"> </w:t>
      </w:r>
      <w:r w:rsidR="00B81283" w:rsidRPr="00D25EC2">
        <w:t>салонов,</w:t>
      </w:r>
      <w:r w:rsidRPr="00D25EC2">
        <w:t xml:space="preserve"> </w:t>
      </w:r>
      <w:r w:rsidR="00B81283" w:rsidRPr="00D25EC2">
        <w:t>павильонов,</w:t>
      </w:r>
      <w:r w:rsidRPr="00D25EC2">
        <w:t xml:space="preserve"> </w:t>
      </w:r>
      <w:r w:rsidR="00B81283" w:rsidRPr="00D25EC2">
        <w:t>киосков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пр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2.7 </w:t>
      </w:r>
      <w:r w:rsidR="00B81283" w:rsidRPr="00D25EC2">
        <w:t>Здания</w:t>
      </w:r>
      <w:r>
        <w:t xml:space="preserve"> (</w:t>
      </w:r>
      <w:r w:rsidR="00B81283" w:rsidRPr="00D25EC2">
        <w:t>часть</w:t>
      </w:r>
      <w:r w:rsidRPr="00D25EC2">
        <w:t xml:space="preserve"> </w:t>
      </w:r>
      <w:r w:rsidR="00B81283" w:rsidRPr="00D25EC2">
        <w:t>здания</w:t>
      </w:r>
      <w:r w:rsidRPr="00D25EC2">
        <w:t xml:space="preserve">) </w:t>
      </w:r>
      <w:r w:rsidR="00B81283" w:rsidRPr="00D25EC2">
        <w:t>и</w:t>
      </w:r>
      <w:r w:rsidRPr="00D25EC2">
        <w:t xml:space="preserve"> </w:t>
      </w:r>
      <w:r w:rsidR="00B81283" w:rsidRPr="00D25EC2">
        <w:t>сооружения</w:t>
      </w:r>
      <w:r w:rsidRPr="00D25EC2">
        <w:t xml:space="preserve"> </w:t>
      </w:r>
      <w:r w:rsidR="00B81283" w:rsidRPr="00D25EC2">
        <w:t>общественного</w:t>
      </w:r>
      <w:r w:rsidRPr="00D25EC2">
        <w:t xml:space="preserve"> </w:t>
      </w:r>
      <w:r w:rsidR="00B81283" w:rsidRPr="00D25EC2">
        <w:t>питания</w:t>
      </w:r>
      <w:r w:rsidRPr="00D25EC2">
        <w:t xml:space="preserve">: - </w:t>
      </w:r>
      <w:r w:rsidR="00B81283" w:rsidRPr="00D25EC2">
        <w:t>помещения</w:t>
      </w:r>
      <w:r w:rsidRPr="00D25EC2">
        <w:t xml:space="preserve"> </w:t>
      </w:r>
      <w:r w:rsidR="00B81283" w:rsidRPr="00D25EC2">
        <w:t>ресторанов,</w:t>
      </w:r>
      <w:r w:rsidRPr="00D25EC2">
        <w:t xml:space="preserve"> </w:t>
      </w:r>
      <w:r w:rsidR="00B81283" w:rsidRPr="00D25EC2">
        <w:t>кафе,</w:t>
      </w:r>
      <w:r w:rsidRPr="00D25EC2">
        <w:t xml:space="preserve"> </w:t>
      </w:r>
      <w:r w:rsidR="00B81283" w:rsidRPr="00D25EC2">
        <w:t>кафетериев,</w:t>
      </w:r>
      <w:r w:rsidRPr="00D25EC2">
        <w:t xml:space="preserve"> </w:t>
      </w:r>
      <w:r w:rsidR="00B81283" w:rsidRPr="00D25EC2">
        <w:t>столовых,</w:t>
      </w:r>
      <w:r w:rsidRPr="00D25EC2">
        <w:t xml:space="preserve"> </w:t>
      </w:r>
      <w:r w:rsidR="00B81283" w:rsidRPr="00D25EC2">
        <w:t>буфетов,</w:t>
      </w:r>
      <w:r w:rsidRPr="00D25EC2">
        <w:t xml:space="preserve"> </w:t>
      </w:r>
      <w:r w:rsidR="00B81283" w:rsidRPr="00D25EC2">
        <w:t>трактиров,</w:t>
      </w:r>
      <w:r w:rsidRPr="00D25EC2">
        <w:t xml:space="preserve"> </w:t>
      </w:r>
      <w:r w:rsidR="00B81283" w:rsidRPr="00D25EC2">
        <w:t>баров,</w:t>
      </w:r>
      <w:r w:rsidRPr="00D25EC2">
        <w:t xml:space="preserve"> </w:t>
      </w:r>
      <w:r w:rsidR="00B81283" w:rsidRPr="00D25EC2">
        <w:t>пекарен,</w:t>
      </w:r>
      <w:r w:rsidRPr="00D25EC2">
        <w:t xml:space="preserve"> </w:t>
      </w:r>
      <w:r w:rsidR="00B81283" w:rsidRPr="00D25EC2">
        <w:t>кухонь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пр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2.8 </w:t>
      </w:r>
      <w:r w:rsidR="00B81283" w:rsidRPr="00D25EC2">
        <w:t>Здания</w:t>
      </w:r>
      <w:r>
        <w:t xml:space="preserve"> (</w:t>
      </w:r>
      <w:r w:rsidR="00B81283" w:rsidRPr="00D25EC2">
        <w:t>часть</w:t>
      </w:r>
      <w:r w:rsidRPr="00D25EC2">
        <w:t xml:space="preserve"> </w:t>
      </w:r>
      <w:r w:rsidR="00B81283" w:rsidRPr="00D25EC2">
        <w:t>здания</w:t>
      </w:r>
      <w:r w:rsidRPr="00D25EC2">
        <w:t xml:space="preserve">) </w:t>
      </w:r>
      <w:r w:rsidR="00B81283" w:rsidRPr="00D25EC2">
        <w:t>и</w:t>
      </w:r>
      <w:r w:rsidRPr="00D25EC2">
        <w:t xml:space="preserve"> </w:t>
      </w:r>
      <w:r w:rsidR="00B81283" w:rsidRPr="00D25EC2">
        <w:t>сооружения</w:t>
      </w:r>
      <w:r w:rsidRPr="00D25EC2">
        <w:t xml:space="preserve"> </w:t>
      </w:r>
      <w:r w:rsidR="00B81283" w:rsidRPr="00D25EC2">
        <w:t>коммунально</w:t>
      </w:r>
      <w:r w:rsidR="00DD3E39">
        <w:t>-</w:t>
      </w:r>
      <w:r w:rsidR="00B81283" w:rsidRPr="00D25EC2">
        <w:t>бытового</w:t>
      </w:r>
      <w:r w:rsidRPr="00D25EC2">
        <w:t xml:space="preserve"> </w:t>
      </w:r>
      <w:r w:rsidR="00B81283" w:rsidRPr="00D25EC2">
        <w:t>обслуживания</w:t>
      </w:r>
      <w:r w:rsidRPr="00D25EC2">
        <w:t>:</w:t>
      </w:r>
      <w:r>
        <w:t xml:space="preserve"> </w:t>
      </w:r>
      <w:r w:rsidR="00B81283" w:rsidRPr="00D25EC2">
        <w:t>прачечные,</w:t>
      </w:r>
      <w:r w:rsidRPr="00D25EC2">
        <w:t xml:space="preserve"> </w:t>
      </w:r>
      <w:r w:rsidR="00B81283" w:rsidRPr="00D25EC2">
        <w:t>химчистки,</w:t>
      </w:r>
      <w:r w:rsidRPr="00D25EC2">
        <w:t xml:space="preserve"> </w:t>
      </w:r>
      <w:r w:rsidR="00B81283" w:rsidRPr="00D25EC2">
        <w:t>бани,</w:t>
      </w:r>
      <w:r w:rsidRPr="00D25EC2">
        <w:t xml:space="preserve"> </w:t>
      </w:r>
      <w:r w:rsidR="00B81283" w:rsidRPr="00D25EC2">
        <w:t>приемные</w:t>
      </w:r>
      <w:r w:rsidRPr="00D25EC2">
        <w:t xml:space="preserve"> </w:t>
      </w:r>
      <w:r w:rsidR="00B81283" w:rsidRPr="00D25EC2">
        <w:t>пункты,</w:t>
      </w:r>
      <w:r w:rsidRPr="00D25EC2">
        <w:t xml:space="preserve"> </w:t>
      </w:r>
      <w:r w:rsidR="00B81283" w:rsidRPr="00D25EC2">
        <w:t>ремонтные</w:t>
      </w:r>
      <w:r w:rsidRPr="00D25EC2">
        <w:t xml:space="preserve"> </w:t>
      </w:r>
      <w:r w:rsidR="00B81283" w:rsidRPr="00D25EC2">
        <w:t>мастерские,</w:t>
      </w:r>
      <w:r w:rsidRPr="00D25EC2">
        <w:t xml:space="preserve"> </w:t>
      </w:r>
      <w:r w:rsidR="00B81283" w:rsidRPr="00D25EC2">
        <w:t>почтовые</w:t>
      </w:r>
      <w:r w:rsidRPr="00D25EC2">
        <w:t xml:space="preserve"> </w:t>
      </w:r>
      <w:r w:rsidR="00B81283" w:rsidRPr="00D25EC2">
        <w:t>отделения,</w:t>
      </w:r>
      <w:r w:rsidRPr="00D25EC2">
        <w:t xml:space="preserve"> </w:t>
      </w:r>
      <w:r w:rsidR="00B81283" w:rsidRPr="00D25EC2">
        <w:t>телефонные</w:t>
      </w:r>
      <w:r w:rsidRPr="00D25EC2">
        <w:t xml:space="preserve"> </w:t>
      </w:r>
      <w:r w:rsidR="00B81283" w:rsidRPr="00D25EC2">
        <w:t>станции,</w:t>
      </w:r>
      <w:r w:rsidRPr="00D25EC2">
        <w:t xml:space="preserve"> </w:t>
      </w:r>
      <w:r w:rsidR="00B81283" w:rsidRPr="00D25EC2">
        <w:t>телеграфы,</w:t>
      </w:r>
      <w:r w:rsidRPr="00D25EC2">
        <w:t xml:space="preserve"> </w:t>
      </w:r>
      <w:r w:rsidR="00B81283" w:rsidRPr="00D25EC2">
        <w:t>жилищно</w:t>
      </w:r>
      <w:r w:rsidR="00DD3E39">
        <w:t>-</w:t>
      </w:r>
      <w:r w:rsidR="00B81283" w:rsidRPr="00D25EC2">
        <w:t>эксплутационные</w:t>
      </w:r>
      <w:r w:rsidRPr="00D25EC2">
        <w:t xml:space="preserve"> </w:t>
      </w:r>
      <w:r w:rsidR="00B81283" w:rsidRPr="00D25EC2">
        <w:t>организации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пр</w:t>
      </w:r>
      <w:r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 xml:space="preserve">2.9 </w:t>
      </w:r>
      <w:r w:rsidR="00B81283" w:rsidRPr="00D25EC2">
        <w:t>Здания</w:t>
      </w:r>
      <w:r>
        <w:t xml:space="preserve"> (</w:t>
      </w:r>
      <w:r w:rsidR="00B81283" w:rsidRPr="00D25EC2">
        <w:t>часть</w:t>
      </w:r>
      <w:r w:rsidRPr="00D25EC2">
        <w:t xml:space="preserve"> </w:t>
      </w:r>
      <w:r w:rsidR="00B81283" w:rsidRPr="00D25EC2">
        <w:t>здания</w:t>
      </w:r>
      <w:r w:rsidRPr="00D25EC2">
        <w:t xml:space="preserve">) </w:t>
      </w:r>
      <w:r w:rsidR="00B81283" w:rsidRPr="00D25EC2">
        <w:t>и</w:t>
      </w:r>
      <w:r w:rsidRPr="00D25EC2">
        <w:t xml:space="preserve"> </w:t>
      </w:r>
      <w:r w:rsidR="00B81283" w:rsidRPr="00D25EC2">
        <w:t>сооружения</w:t>
      </w:r>
      <w:r w:rsidRPr="00D25EC2">
        <w:t xml:space="preserve"> </w:t>
      </w:r>
      <w:r w:rsidR="00B81283" w:rsidRPr="00D25EC2">
        <w:t>организаций</w:t>
      </w:r>
      <w:r w:rsidRPr="00D25EC2">
        <w:t xml:space="preserve"> </w:t>
      </w:r>
      <w:r w:rsidR="00B81283" w:rsidRPr="00D25EC2">
        <w:t>и</w:t>
      </w:r>
      <w:r w:rsidRPr="00D25EC2">
        <w:t xml:space="preserve"> </w:t>
      </w:r>
      <w:r w:rsidR="00B81283" w:rsidRPr="00D25EC2">
        <w:t>учреждений</w:t>
      </w:r>
      <w:r>
        <w:t xml:space="preserve"> </w:t>
      </w:r>
      <w:r w:rsidR="00B81283" w:rsidRPr="00D25EC2">
        <w:t>управления</w:t>
      </w:r>
      <w:r w:rsidRPr="00D25EC2">
        <w:t>: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административные</w:t>
      </w:r>
      <w:r w:rsidR="00D25EC2" w:rsidRPr="00D25EC2">
        <w:t xml:space="preserve"> </w:t>
      </w:r>
      <w:r w:rsidRPr="00D25EC2">
        <w:t>учреждения,</w:t>
      </w:r>
      <w:r w:rsidR="00D25EC2" w:rsidRPr="00D25EC2">
        <w:t xml:space="preserve"> </w:t>
      </w:r>
      <w:r w:rsidRPr="00D25EC2">
        <w:t>офисные</w:t>
      </w:r>
      <w:r w:rsidR="00D25EC2" w:rsidRPr="00D25EC2">
        <w:t xml:space="preserve"> </w:t>
      </w:r>
      <w:r w:rsidRPr="00D25EC2">
        <w:t>учреждения,</w:t>
      </w:r>
      <w:r w:rsidR="00D25EC2" w:rsidRPr="00D25EC2">
        <w:t xml:space="preserve"> </w:t>
      </w:r>
      <w:r w:rsidRPr="00D25EC2">
        <w:t>конторы,</w:t>
      </w:r>
      <w:r w:rsidR="00D25EC2" w:rsidRPr="00D25EC2">
        <w:t xml:space="preserve"> </w:t>
      </w:r>
      <w:r w:rsidRPr="00D25EC2">
        <w:t>нотариальные</w:t>
      </w:r>
      <w:r w:rsidR="00D25EC2" w:rsidRPr="00D25EC2">
        <w:t xml:space="preserve"> </w:t>
      </w:r>
      <w:r w:rsidRPr="00D25EC2">
        <w:t>конторы,</w:t>
      </w:r>
      <w:r w:rsidR="00D25EC2" w:rsidRPr="00D25EC2">
        <w:t xml:space="preserve"> </w:t>
      </w:r>
      <w:r w:rsidRPr="00D25EC2">
        <w:t>юридические</w:t>
      </w:r>
      <w:r w:rsidR="00D25EC2" w:rsidRPr="00D25EC2">
        <w:t xml:space="preserve"> </w:t>
      </w:r>
      <w:r w:rsidRPr="00D25EC2">
        <w:t>консультации,</w:t>
      </w:r>
      <w:r w:rsidR="00D25EC2" w:rsidRPr="00D25EC2">
        <w:t xml:space="preserve"> </w:t>
      </w:r>
      <w:r w:rsidRPr="00D25EC2">
        <w:t>милицейские</w:t>
      </w:r>
      <w:r w:rsidR="00D25EC2" w:rsidRPr="00D25EC2">
        <w:t xml:space="preserve"> </w:t>
      </w:r>
      <w:r w:rsidRPr="00D25EC2">
        <w:t>участки,</w:t>
      </w:r>
      <w:r w:rsidR="00D25EC2" w:rsidRPr="00D25EC2">
        <w:t xml:space="preserve"> </w:t>
      </w:r>
      <w:r w:rsidRPr="00D25EC2">
        <w:t>тюрьмы,</w:t>
      </w:r>
      <w:r w:rsidR="00D25EC2" w:rsidRPr="00D25EC2">
        <w:t xml:space="preserve"> </w:t>
      </w:r>
      <w:r w:rsidRPr="00D25EC2">
        <w:t>исправительные</w:t>
      </w:r>
      <w:r w:rsidR="00D25EC2" w:rsidRPr="00D25EC2">
        <w:t xml:space="preserve"> </w:t>
      </w:r>
      <w:r w:rsidRPr="00D25EC2">
        <w:t>учреждения</w:t>
      </w:r>
      <w:r w:rsidR="00D25EC2" w:rsidRPr="00D25EC2">
        <w:t xml:space="preserve">; </w:t>
      </w:r>
      <w:r w:rsidRPr="00D25EC2">
        <w:t>обороны,</w:t>
      </w:r>
      <w:r w:rsidR="00D25EC2" w:rsidRPr="00D25EC2">
        <w:t xml:space="preserve"> </w:t>
      </w:r>
      <w:r w:rsidRPr="00D25EC2">
        <w:t>иностранных</w:t>
      </w:r>
      <w:r w:rsidR="00D25EC2" w:rsidRPr="00D25EC2">
        <w:t xml:space="preserve"> </w:t>
      </w:r>
      <w:r w:rsidRPr="00D25EC2">
        <w:t>представительств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2</w:t>
      </w:r>
      <w:r w:rsidR="00D25EC2">
        <w:t>.1</w:t>
      </w:r>
      <w:r w:rsidRPr="00D25EC2">
        <w:t>0</w:t>
      </w:r>
      <w:r w:rsidR="00D25EC2" w:rsidRPr="00D25EC2">
        <w:t xml:space="preserve">. </w:t>
      </w:r>
      <w:r w:rsidRPr="00D25EC2">
        <w:t>Здания</w:t>
      </w:r>
      <w:r w:rsidR="00D25EC2">
        <w:t xml:space="preserve"> (</w:t>
      </w:r>
      <w:r w:rsidRPr="00D25EC2">
        <w:t>часть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) </w:t>
      </w:r>
      <w:r w:rsidRPr="00D25EC2">
        <w:t>и</w:t>
      </w:r>
      <w:r w:rsidR="00D25EC2" w:rsidRPr="00D25EC2">
        <w:t xml:space="preserve"> </w:t>
      </w:r>
      <w:r w:rsidRPr="00D25EC2">
        <w:t>сооружения</w:t>
      </w:r>
      <w:r w:rsidR="00D25EC2" w:rsidRPr="00D25EC2">
        <w:t xml:space="preserve"> </w:t>
      </w:r>
      <w:r w:rsidRPr="00D25EC2">
        <w:t>кредитно</w:t>
      </w:r>
      <w:r w:rsidR="00D25EC2" w:rsidRPr="00D25EC2">
        <w:t xml:space="preserve"> - </w:t>
      </w:r>
      <w:r w:rsidRPr="00D25EC2">
        <w:t>финансовых</w:t>
      </w:r>
      <w:r w:rsidR="00D25EC2" w:rsidRPr="00D25EC2">
        <w:t xml:space="preserve"> </w:t>
      </w:r>
      <w:r w:rsidRPr="00D25EC2">
        <w:t>учреждений</w:t>
      </w:r>
      <w:r w:rsidR="00D25EC2" w:rsidRPr="00D25EC2">
        <w:t>:</w:t>
      </w:r>
      <w:r w:rsidR="00D25EC2">
        <w:t xml:space="preserve"> </w:t>
      </w:r>
      <w:r w:rsidRPr="00D25EC2">
        <w:t>банки,</w:t>
      </w:r>
      <w:r w:rsidR="00D25EC2" w:rsidRPr="00D25EC2">
        <w:t xml:space="preserve"> </w:t>
      </w:r>
      <w:r w:rsidRPr="00D25EC2">
        <w:t>биржи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2</w:t>
      </w:r>
      <w:r w:rsidR="00D25EC2">
        <w:t>.1</w:t>
      </w:r>
      <w:r w:rsidRPr="00D25EC2">
        <w:t>1</w:t>
      </w:r>
      <w:r w:rsidR="00D25EC2" w:rsidRPr="00D25EC2">
        <w:t xml:space="preserve">. </w:t>
      </w:r>
      <w:r w:rsidRPr="00D25EC2">
        <w:t>Здания</w:t>
      </w:r>
      <w:r w:rsidR="00D25EC2">
        <w:t xml:space="preserve"> (</w:t>
      </w:r>
      <w:r w:rsidRPr="00D25EC2">
        <w:t>часть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) </w:t>
      </w:r>
      <w:r w:rsidRPr="00D25EC2">
        <w:t>и</w:t>
      </w:r>
      <w:r w:rsidR="00D25EC2" w:rsidRPr="00D25EC2">
        <w:t xml:space="preserve"> </w:t>
      </w:r>
      <w:r w:rsidRPr="00D25EC2">
        <w:t>сооружения</w:t>
      </w:r>
      <w:r w:rsidR="00D25EC2" w:rsidRPr="00D25EC2">
        <w:t xml:space="preserve"> </w:t>
      </w:r>
      <w:r w:rsidRPr="00D25EC2">
        <w:t>проектных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научных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>:</w:t>
      </w:r>
      <w:r w:rsidR="00D25EC2">
        <w:t xml:space="preserve"> </w:t>
      </w:r>
      <w:r w:rsidRPr="00D25EC2">
        <w:t>проектные</w:t>
      </w:r>
      <w:r w:rsidR="00D25EC2" w:rsidRPr="00D25EC2">
        <w:t xml:space="preserve"> </w:t>
      </w:r>
      <w:r w:rsidRPr="00D25EC2">
        <w:t>организации,</w:t>
      </w:r>
      <w:r w:rsidR="00D25EC2" w:rsidRPr="00D25EC2">
        <w:t xml:space="preserve"> </w:t>
      </w:r>
      <w:r w:rsidRPr="00D25EC2">
        <w:t>конструкторские</w:t>
      </w:r>
      <w:r w:rsidR="00D25EC2" w:rsidRPr="00D25EC2">
        <w:t xml:space="preserve"> </w:t>
      </w:r>
      <w:r w:rsidRPr="00D25EC2">
        <w:t>бюро,</w:t>
      </w:r>
      <w:r w:rsidR="00D25EC2" w:rsidRPr="00D25EC2">
        <w:t xml:space="preserve"> </w:t>
      </w:r>
      <w:r w:rsidRPr="00D25EC2">
        <w:t>научно</w:t>
      </w:r>
      <w:r w:rsidR="00D25EC2" w:rsidRPr="00D25EC2">
        <w:t xml:space="preserve"> - </w:t>
      </w:r>
      <w:r w:rsidRPr="00D25EC2">
        <w:t>исследовательские</w:t>
      </w:r>
      <w:r w:rsidR="00D25EC2" w:rsidRPr="00D25EC2">
        <w:t xml:space="preserve"> </w:t>
      </w:r>
      <w:r w:rsidRPr="00D25EC2">
        <w:t>институты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лаборатории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3</w:t>
      </w:r>
      <w:r w:rsidR="00D25EC2" w:rsidRPr="00D25EC2">
        <w:t xml:space="preserve">. </w:t>
      </w:r>
      <w:r w:rsidRPr="00D25EC2">
        <w:t>Здания</w:t>
      </w:r>
      <w:r w:rsidR="00D25EC2">
        <w:t xml:space="preserve"> (</w:t>
      </w:r>
      <w:r w:rsidRPr="00D25EC2">
        <w:t>часть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) </w:t>
      </w:r>
      <w:r w:rsidRPr="00D25EC2">
        <w:t>и</w:t>
      </w:r>
      <w:r w:rsidR="00D25EC2" w:rsidRPr="00D25EC2">
        <w:t xml:space="preserve"> </w:t>
      </w:r>
      <w:r w:rsidRPr="00D25EC2">
        <w:t>сооружения</w:t>
      </w:r>
      <w:r w:rsidR="00D25EC2" w:rsidRPr="00D25EC2">
        <w:t xml:space="preserve"> </w:t>
      </w:r>
      <w:r w:rsidRPr="00D25EC2">
        <w:t>производственного</w:t>
      </w:r>
      <w:r w:rsidR="00D25EC2" w:rsidRPr="00D25EC2">
        <w:t xml:space="preserve"> </w:t>
      </w:r>
      <w:r w:rsidRPr="00D25EC2">
        <w:t>назначения</w:t>
      </w:r>
      <w:r w:rsidR="00D25EC2" w:rsidRPr="00D25EC2">
        <w:t xml:space="preserve">: </w:t>
      </w:r>
      <w:r w:rsidRPr="00D25EC2">
        <w:t>помещения</w:t>
      </w:r>
      <w:r w:rsidR="00D25EC2" w:rsidRPr="00D25EC2">
        <w:t xml:space="preserve"> </w:t>
      </w:r>
      <w:r w:rsidRPr="00D25EC2">
        <w:t>цехов,</w:t>
      </w:r>
      <w:r w:rsidR="00D25EC2" w:rsidRPr="00D25EC2">
        <w:t xml:space="preserve"> </w:t>
      </w:r>
      <w:r w:rsidRPr="00D25EC2">
        <w:t>производственных</w:t>
      </w:r>
      <w:r w:rsidR="00D25EC2" w:rsidRPr="00D25EC2">
        <w:t xml:space="preserve"> </w:t>
      </w:r>
      <w:r w:rsidRPr="00D25EC2">
        <w:t>лабораторий,</w:t>
      </w:r>
      <w:r w:rsidR="00D25EC2" w:rsidRPr="00D25EC2">
        <w:t xml:space="preserve"> </w:t>
      </w:r>
      <w:r w:rsidRPr="00D25EC2">
        <w:t>отделов,</w:t>
      </w:r>
      <w:r w:rsidR="00D25EC2" w:rsidRPr="00D25EC2">
        <w:t xml:space="preserve"> </w:t>
      </w:r>
      <w:r w:rsidRPr="00D25EC2">
        <w:t>вспомогательных</w:t>
      </w:r>
      <w:r w:rsidR="00D25EC2" w:rsidRPr="00D25EC2">
        <w:t xml:space="preserve"> </w:t>
      </w:r>
      <w:r w:rsidRPr="00D25EC2">
        <w:t>производственн</w:t>
      </w:r>
      <w:r w:rsidR="008F4372" w:rsidRPr="00D25EC2">
        <w:t>ых</w:t>
      </w:r>
      <w:r w:rsidR="00D25EC2" w:rsidRPr="00D25EC2">
        <w:t xml:space="preserve"> </w:t>
      </w:r>
      <w:r w:rsidR="008F4372" w:rsidRPr="00D25EC2">
        <w:t>помещений,</w:t>
      </w:r>
      <w:r w:rsidR="00D25EC2" w:rsidRPr="00D25EC2">
        <w:t xml:space="preserve"> </w:t>
      </w:r>
      <w:r w:rsidR="008F4372" w:rsidRPr="00D25EC2">
        <w:t>производственных</w:t>
      </w:r>
      <w:r w:rsidR="00D25EC2" w:rsidRPr="00D25EC2">
        <w:t xml:space="preserve"> </w:t>
      </w:r>
      <w:r w:rsidRPr="00D25EC2">
        <w:t>складов,</w:t>
      </w:r>
      <w:r w:rsidR="00D25EC2" w:rsidRPr="00D25EC2">
        <w:t xml:space="preserve"> </w:t>
      </w:r>
      <w:r w:rsidRPr="00D25EC2">
        <w:t>испытательных</w:t>
      </w:r>
      <w:r w:rsidR="00D25EC2" w:rsidRPr="00D25EC2">
        <w:t xml:space="preserve"> </w:t>
      </w:r>
      <w:r w:rsidRPr="00D25EC2">
        <w:t>стендов,</w:t>
      </w:r>
      <w:r w:rsidR="00D25EC2" w:rsidRPr="00D25EC2">
        <w:t xml:space="preserve"> </w:t>
      </w:r>
      <w:r w:rsidRPr="00D25EC2">
        <w:t>опытны</w:t>
      </w:r>
      <w:r w:rsidR="008F4372" w:rsidRPr="00D25EC2">
        <w:t>х</w:t>
      </w:r>
      <w:r w:rsidR="00D25EC2" w:rsidRPr="00D25EC2">
        <w:t xml:space="preserve"> </w:t>
      </w:r>
      <w:r w:rsidR="008F4372" w:rsidRPr="00D25EC2">
        <w:t>полигонов</w:t>
      </w:r>
      <w:r w:rsidR="00D25EC2" w:rsidRPr="00D25EC2">
        <w:t xml:space="preserve"> </w:t>
      </w:r>
      <w:r w:rsidR="008F4372" w:rsidRPr="00D25EC2">
        <w:t>и</w:t>
      </w:r>
      <w:r w:rsidR="00D25EC2" w:rsidRPr="00D25EC2">
        <w:t xml:space="preserve"> </w:t>
      </w:r>
      <w:r w:rsidR="008F4372" w:rsidRPr="00D25EC2">
        <w:t>др</w:t>
      </w:r>
      <w:r w:rsidR="00D25EC2" w:rsidRPr="00D25EC2">
        <w:t xml:space="preserve">. </w:t>
      </w:r>
      <w:r w:rsidR="008F4372" w:rsidRPr="00D25EC2">
        <w:t>объектов</w:t>
      </w:r>
      <w:r w:rsidR="00D25EC2" w:rsidRPr="00D25EC2">
        <w:t xml:space="preserve"> </w:t>
      </w:r>
      <w:r w:rsidR="008F4372" w:rsidRPr="00D25EC2">
        <w:t>всех</w:t>
      </w:r>
      <w:r w:rsidR="00D25EC2" w:rsidRPr="00D25EC2">
        <w:t xml:space="preserve"> </w:t>
      </w:r>
      <w:r w:rsidRPr="00D25EC2">
        <w:t>отраслей</w:t>
      </w:r>
      <w:r w:rsidR="00D25EC2" w:rsidRPr="00D25EC2">
        <w:t xml:space="preserve"> </w:t>
      </w:r>
      <w:r w:rsidRPr="00D25EC2">
        <w:t>экономики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4</w:t>
      </w:r>
      <w:r w:rsidR="00D25EC2" w:rsidRPr="00D25EC2">
        <w:t xml:space="preserve">. </w:t>
      </w:r>
      <w:r w:rsidRPr="00D25EC2">
        <w:t>Складские</w:t>
      </w:r>
      <w:r w:rsidR="00D25EC2" w:rsidRPr="00D25EC2">
        <w:t xml:space="preserve"> </w:t>
      </w:r>
      <w:r w:rsidRPr="00D25EC2">
        <w:t>здания</w:t>
      </w:r>
      <w:r w:rsidR="00D25EC2">
        <w:t xml:space="preserve"> (</w:t>
      </w:r>
      <w:r w:rsidRPr="00D25EC2">
        <w:t>часть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) </w:t>
      </w:r>
      <w:r w:rsidRPr="00D25EC2">
        <w:t>и</w:t>
      </w:r>
      <w:r w:rsidR="00D25EC2" w:rsidRPr="00D25EC2">
        <w:t xml:space="preserve"> </w:t>
      </w:r>
      <w:r w:rsidRPr="00D25EC2">
        <w:t>сооружения</w:t>
      </w:r>
      <w:r w:rsidR="00D25EC2" w:rsidRPr="00D25EC2">
        <w:t xml:space="preserve">: </w:t>
      </w:r>
      <w:r w:rsidRPr="00D25EC2">
        <w:t>специально</w:t>
      </w:r>
      <w:r w:rsidR="00D25EC2" w:rsidRPr="00D25EC2">
        <w:t xml:space="preserve"> </w:t>
      </w:r>
      <w:r w:rsidRPr="00D25EC2">
        <w:t>приспособленные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используемые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хранения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связанные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производством</w:t>
      </w:r>
      <w:r w:rsidR="00D25EC2" w:rsidRPr="00D25EC2">
        <w:t xml:space="preserve"> </w:t>
      </w:r>
      <w:r w:rsidRPr="00D25EC2">
        <w:t>склады</w:t>
      </w:r>
      <w:r w:rsidR="00D25EC2" w:rsidRPr="00D25EC2">
        <w:t xml:space="preserve"> </w:t>
      </w:r>
      <w:r w:rsidRPr="00D25EC2">
        <w:t>товаров,</w:t>
      </w:r>
      <w:r w:rsidR="00D25EC2" w:rsidRPr="00D25EC2">
        <w:t xml:space="preserve"> </w:t>
      </w:r>
      <w:r w:rsidRPr="00D25EC2">
        <w:t>продуктов</w:t>
      </w:r>
      <w:r w:rsidR="00D25EC2" w:rsidRPr="00D25EC2">
        <w:t xml:space="preserve"> </w:t>
      </w:r>
      <w:r w:rsidRPr="00D25EC2">
        <w:t>питания,</w:t>
      </w:r>
      <w:r w:rsidR="00D25EC2" w:rsidRPr="00D25EC2">
        <w:t xml:space="preserve"> </w:t>
      </w:r>
      <w:r w:rsidRPr="00D25EC2">
        <w:t>сырья,</w:t>
      </w:r>
      <w:r w:rsidR="00D25EC2" w:rsidRPr="00D25EC2">
        <w:t xml:space="preserve"> </w:t>
      </w:r>
      <w:r w:rsidRPr="00D25EC2">
        <w:t>оборудования,</w:t>
      </w:r>
      <w:r w:rsidR="00D25EC2" w:rsidRPr="00D25EC2">
        <w:t xml:space="preserve"> </w:t>
      </w:r>
      <w:r w:rsidRPr="00D25EC2">
        <w:t>строительных</w:t>
      </w:r>
      <w:r w:rsidR="00D25EC2" w:rsidRPr="00D25EC2">
        <w:t xml:space="preserve"> </w:t>
      </w:r>
      <w:r w:rsidRPr="00D25EC2">
        <w:t>материалов,</w:t>
      </w:r>
      <w:r w:rsidR="00D25EC2" w:rsidRPr="00D25EC2">
        <w:t xml:space="preserve"> </w:t>
      </w:r>
      <w:r w:rsidRPr="00D25EC2">
        <w:t>твердого</w:t>
      </w:r>
      <w:r w:rsidR="00D25EC2" w:rsidRPr="00D25EC2">
        <w:t xml:space="preserve"> </w:t>
      </w:r>
      <w:r w:rsidRPr="00D25EC2">
        <w:t>топлива,</w:t>
      </w:r>
      <w:r w:rsidR="00D25EC2" w:rsidRPr="00D25EC2">
        <w:t xml:space="preserve"> </w:t>
      </w:r>
      <w:r w:rsidRPr="00D25EC2">
        <w:t>холодильники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хранения</w:t>
      </w:r>
      <w:r w:rsidR="00D25EC2" w:rsidRPr="00D25EC2">
        <w:t xml:space="preserve"> </w:t>
      </w:r>
      <w:r w:rsidRPr="00D25EC2">
        <w:t>мяса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мясных</w:t>
      </w:r>
      <w:r w:rsidR="00D25EC2" w:rsidRPr="00D25EC2">
        <w:t xml:space="preserve"> </w:t>
      </w:r>
      <w:r w:rsidRPr="00D25EC2">
        <w:t>продуктов,</w:t>
      </w:r>
      <w:r w:rsidR="00D25EC2" w:rsidRPr="00D25EC2">
        <w:t xml:space="preserve"> </w:t>
      </w:r>
      <w:r w:rsidRPr="00D25EC2">
        <w:t>рыбы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рыбопродуктов,</w:t>
      </w:r>
      <w:r w:rsidR="00D25EC2" w:rsidRPr="00D25EC2">
        <w:t xml:space="preserve"> </w:t>
      </w:r>
      <w:r w:rsidRPr="00D25EC2">
        <w:t>масла,</w:t>
      </w:r>
      <w:r w:rsidR="00D25EC2" w:rsidRPr="00D25EC2">
        <w:t xml:space="preserve"> </w:t>
      </w:r>
      <w:r w:rsidRPr="00D25EC2">
        <w:t>молочных</w:t>
      </w:r>
      <w:r w:rsidR="00D25EC2" w:rsidRPr="00D25EC2">
        <w:t xml:space="preserve"> </w:t>
      </w:r>
      <w:r w:rsidRPr="00D25EC2">
        <w:t>продуктов,</w:t>
      </w:r>
      <w:r w:rsidR="00D25EC2" w:rsidRPr="00D25EC2">
        <w:t xml:space="preserve"> </w:t>
      </w:r>
      <w:r w:rsidRPr="00D25EC2">
        <w:t>фруктохранилища,</w:t>
      </w:r>
      <w:r w:rsidR="00D25EC2" w:rsidRPr="00D25EC2">
        <w:t xml:space="preserve"> </w:t>
      </w:r>
      <w:r w:rsidRPr="00D25EC2">
        <w:t>овощехранилища,</w:t>
      </w:r>
      <w:r w:rsidR="00D25EC2" w:rsidRPr="00D25EC2">
        <w:t xml:space="preserve"> </w:t>
      </w:r>
      <w:r w:rsidRPr="00D25EC2">
        <w:t>картофелехранилища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5</w:t>
      </w:r>
      <w:r w:rsidR="00D25EC2" w:rsidRPr="00D25EC2">
        <w:t xml:space="preserve">. </w:t>
      </w:r>
      <w:r w:rsidRPr="00D25EC2">
        <w:t>Объекты</w:t>
      </w:r>
      <w:r w:rsidR="00D25EC2" w:rsidRPr="00D25EC2">
        <w:t xml:space="preserve"> </w:t>
      </w:r>
      <w:r w:rsidRPr="00D25EC2">
        <w:t>внешнего</w:t>
      </w:r>
      <w:r w:rsidR="00D25EC2" w:rsidRPr="00D25EC2">
        <w:t xml:space="preserve"> </w:t>
      </w:r>
      <w:r w:rsidRPr="00D25EC2">
        <w:t>благоустройства</w:t>
      </w:r>
      <w:r w:rsidR="00D25EC2" w:rsidRPr="00D25EC2">
        <w:t xml:space="preserve">: </w:t>
      </w:r>
      <w:r w:rsidRPr="00D25EC2">
        <w:t>проезды,</w:t>
      </w:r>
      <w:r w:rsidR="00D25EC2" w:rsidRPr="00D25EC2">
        <w:t xml:space="preserve"> </w:t>
      </w:r>
      <w:r w:rsidRPr="00D25EC2">
        <w:t>площади,</w:t>
      </w:r>
      <w:r w:rsidR="00D25EC2" w:rsidRPr="00D25EC2">
        <w:t xml:space="preserve"> </w:t>
      </w:r>
      <w:r w:rsidRPr="00D25EC2">
        <w:t>набережные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другие</w:t>
      </w:r>
      <w:r w:rsidR="00D25EC2" w:rsidRPr="00D25EC2">
        <w:t xml:space="preserve"> </w:t>
      </w:r>
      <w:r w:rsidRPr="00D25EC2">
        <w:t>искусственные</w:t>
      </w:r>
      <w:r w:rsidR="00D25EC2" w:rsidRPr="00D25EC2">
        <w:t xml:space="preserve"> </w:t>
      </w:r>
      <w:r w:rsidRPr="00D25EC2">
        <w:t>сооружения,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кладбища,</w:t>
      </w:r>
      <w:r w:rsidR="00D25EC2" w:rsidRPr="00D25EC2">
        <w:t xml:space="preserve"> </w:t>
      </w:r>
      <w:r w:rsidRPr="00D25EC2">
        <w:t>свалки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6</w:t>
      </w:r>
      <w:r w:rsidR="00D25EC2" w:rsidRPr="00D25EC2">
        <w:t xml:space="preserve">. </w:t>
      </w:r>
      <w:r w:rsidRPr="00D25EC2">
        <w:t>Объекты</w:t>
      </w:r>
      <w:r w:rsidR="00D25EC2" w:rsidRPr="00D25EC2">
        <w:t xml:space="preserve"> </w:t>
      </w:r>
      <w:r w:rsidRPr="00D25EC2">
        <w:t>зеленых</w:t>
      </w:r>
      <w:r w:rsidR="00D25EC2" w:rsidRPr="00D25EC2">
        <w:t xml:space="preserve"> </w:t>
      </w:r>
      <w:r w:rsidRPr="00D25EC2">
        <w:t>насаждений</w:t>
      </w:r>
      <w:r w:rsidR="00D25EC2" w:rsidRPr="00D25EC2">
        <w:t xml:space="preserve">: </w:t>
      </w:r>
      <w:r w:rsidRPr="00D25EC2">
        <w:t>лесопарки,</w:t>
      </w:r>
      <w:r w:rsidR="00D25EC2" w:rsidRPr="00D25EC2">
        <w:t xml:space="preserve"> </w:t>
      </w:r>
      <w:r w:rsidRPr="00D25EC2">
        <w:t>парки,</w:t>
      </w:r>
      <w:r w:rsidR="00D25EC2" w:rsidRPr="00D25EC2">
        <w:t xml:space="preserve"> </w:t>
      </w:r>
      <w:r w:rsidRPr="00D25EC2">
        <w:t>сады,</w:t>
      </w:r>
      <w:r w:rsidR="00D25EC2" w:rsidRPr="00D25EC2">
        <w:t xml:space="preserve"> </w:t>
      </w:r>
      <w:r w:rsidRPr="00D25EC2">
        <w:t>скверы,</w:t>
      </w:r>
      <w:r w:rsidR="00D25EC2" w:rsidRPr="00D25EC2">
        <w:t xml:space="preserve"> </w:t>
      </w:r>
      <w:r w:rsidRPr="00D25EC2">
        <w:t>бульвары,</w:t>
      </w:r>
      <w:r w:rsidR="00D25EC2" w:rsidRPr="00D25EC2">
        <w:t xml:space="preserve"> </w:t>
      </w:r>
      <w:r w:rsidRPr="00D25EC2">
        <w:t>уличные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дворовые</w:t>
      </w:r>
      <w:r w:rsidR="00D25EC2" w:rsidRPr="00D25EC2">
        <w:t xml:space="preserve"> </w:t>
      </w:r>
      <w:r w:rsidRPr="00D25EC2">
        <w:t>озелененные</w:t>
      </w:r>
      <w:r w:rsidR="00D25EC2" w:rsidRPr="00D25EC2">
        <w:t xml:space="preserve"> </w:t>
      </w:r>
      <w:r w:rsidRPr="00D25EC2">
        <w:t>территории,</w:t>
      </w:r>
      <w:r w:rsidR="00D25EC2" w:rsidRPr="00D25EC2">
        <w:t xml:space="preserve"> </w:t>
      </w:r>
      <w:r w:rsidRPr="00D25EC2">
        <w:t>защитные</w:t>
      </w:r>
      <w:r w:rsidR="00D25EC2" w:rsidRPr="00D25EC2">
        <w:t xml:space="preserve"> </w:t>
      </w:r>
      <w:r w:rsidRPr="00D25EC2">
        <w:t>зоны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7</w:t>
      </w:r>
      <w:r w:rsidR="00D25EC2" w:rsidRPr="00D25EC2">
        <w:t xml:space="preserve">. </w:t>
      </w:r>
      <w:r w:rsidRPr="00D25EC2">
        <w:t>Объекты</w:t>
      </w:r>
      <w:r w:rsidR="00D25EC2" w:rsidRPr="00D25EC2">
        <w:t xml:space="preserve"> </w:t>
      </w:r>
      <w:r w:rsidRPr="00D25EC2">
        <w:t>инженерной</w:t>
      </w:r>
      <w:r w:rsidR="00D25EC2" w:rsidRPr="00D25EC2">
        <w:t xml:space="preserve"> </w:t>
      </w:r>
      <w:r w:rsidRPr="00D25EC2">
        <w:t>инфраструктуры</w:t>
      </w:r>
      <w:r w:rsidR="00D25EC2" w:rsidRPr="00D25EC2">
        <w:t xml:space="preserve">: </w:t>
      </w:r>
      <w:r w:rsidRPr="00D25EC2">
        <w:t>сети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сооружения</w:t>
      </w:r>
      <w:r w:rsidR="00D25EC2" w:rsidRPr="00D25EC2">
        <w:t xml:space="preserve"> </w:t>
      </w:r>
      <w:r w:rsidRPr="00D25EC2">
        <w:t>водопровода,</w:t>
      </w:r>
      <w:r w:rsidR="00D25EC2" w:rsidRPr="00D25EC2">
        <w:t xml:space="preserve"> </w:t>
      </w:r>
      <w:r w:rsidRPr="00D25EC2">
        <w:t>канализации,</w:t>
      </w:r>
      <w:r w:rsidR="00D25EC2" w:rsidRPr="00D25EC2">
        <w:t xml:space="preserve"> </w:t>
      </w:r>
      <w:r w:rsidRPr="00D25EC2">
        <w:t>тепло</w:t>
      </w:r>
      <w:r w:rsidR="00D25EC2" w:rsidRPr="00D25EC2">
        <w:t xml:space="preserve"> - </w:t>
      </w:r>
      <w:r w:rsidRPr="00D25EC2">
        <w:t>и</w:t>
      </w:r>
      <w:r w:rsidR="00D25EC2" w:rsidRPr="00D25EC2">
        <w:t xml:space="preserve"> </w:t>
      </w:r>
      <w:r w:rsidRPr="00D25EC2">
        <w:t>энергоснабжения,</w:t>
      </w:r>
      <w:r w:rsidR="00D25EC2" w:rsidRPr="00D25EC2">
        <w:t xml:space="preserve"> </w:t>
      </w:r>
      <w:r w:rsidRPr="00D25EC2">
        <w:t>связи,</w:t>
      </w:r>
      <w:r w:rsidR="00D25EC2" w:rsidRPr="00D25EC2">
        <w:t xml:space="preserve"> </w:t>
      </w:r>
      <w:r w:rsidRPr="00D25EC2">
        <w:t>сооружения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защите</w:t>
      </w:r>
      <w:r w:rsidR="00D25EC2" w:rsidRPr="00D25EC2">
        <w:t xml:space="preserve"> </w:t>
      </w:r>
      <w:r w:rsidRPr="00D25EC2">
        <w:t>территорий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8</w:t>
      </w:r>
      <w:r w:rsidR="00D25EC2" w:rsidRPr="00D25EC2">
        <w:t xml:space="preserve">. </w:t>
      </w:r>
      <w:r w:rsidRPr="00D25EC2">
        <w:t>Объекты</w:t>
      </w:r>
      <w:r w:rsidR="00D25EC2" w:rsidRPr="00D25EC2">
        <w:t xml:space="preserve"> </w:t>
      </w:r>
      <w:r w:rsidRPr="00D25EC2">
        <w:t>транспортной</w:t>
      </w:r>
      <w:r w:rsidR="00D25EC2" w:rsidRPr="00D25EC2">
        <w:t xml:space="preserve"> </w:t>
      </w:r>
      <w:r w:rsidRPr="00D25EC2">
        <w:t>инфраструктуры</w:t>
      </w:r>
      <w:r w:rsidR="00D25EC2" w:rsidRPr="00D25EC2">
        <w:t xml:space="preserve">: </w:t>
      </w:r>
      <w:r w:rsidRPr="00D25EC2">
        <w:t>трамвайные</w:t>
      </w:r>
      <w:r w:rsidR="00D25EC2" w:rsidRPr="00D25EC2">
        <w:t xml:space="preserve"> </w:t>
      </w:r>
      <w:r w:rsidRPr="00D25EC2">
        <w:t>пути,</w:t>
      </w:r>
      <w:r w:rsidR="00D25EC2" w:rsidRPr="00D25EC2">
        <w:t xml:space="preserve"> </w:t>
      </w:r>
      <w:r w:rsidRPr="00D25EC2">
        <w:t>контактные</w:t>
      </w:r>
      <w:r w:rsidR="00D25EC2" w:rsidRPr="00D25EC2">
        <w:t xml:space="preserve"> </w:t>
      </w:r>
      <w:r w:rsidRPr="00D25EC2">
        <w:t>сети</w:t>
      </w:r>
      <w:r w:rsidR="00D25EC2" w:rsidRPr="00D25EC2">
        <w:t xml:space="preserve"> </w:t>
      </w:r>
      <w:r w:rsidRPr="00D25EC2">
        <w:t>трамвая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троллейбуса,</w:t>
      </w:r>
      <w:r w:rsidR="00D25EC2" w:rsidRPr="00D25EC2">
        <w:t xml:space="preserve"> </w:t>
      </w:r>
      <w:r w:rsidRPr="00D25EC2">
        <w:t>аэропорты,</w:t>
      </w:r>
      <w:r w:rsidR="00D25EC2" w:rsidRPr="00D25EC2">
        <w:t xml:space="preserve"> </w:t>
      </w:r>
      <w:r w:rsidRPr="00D25EC2">
        <w:t>вокзалы,</w:t>
      </w:r>
      <w:r w:rsidR="00D25EC2" w:rsidRPr="00D25EC2">
        <w:t xml:space="preserve"> </w:t>
      </w:r>
      <w:r w:rsidRPr="00D25EC2">
        <w:t>станции</w:t>
      </w:r>
      <w:r w:rsidR="00D25EC2" w:rsidRPr="00D25EC2">
        <w:t xml:space="preserve"> </w:t>
      </w:r>
      <w:r w:rsidRPr="00D25EC2">
        <w:t>метро,</w:t>
      </w:r>
      <w:r w:rsidR="00D25EC2" w:rsidRPr="00D25EC2">
        <w:t xml:space="preserve"> </w:t>
      </w:r>
      <w:r w:rsidRPr="00D25EC2">
        <w:t>автостанции,</w:t>
      </w:r>
      <w:r w:rsidR="00D25EC2" w:rsidRPr="00D25EC2">
        <w:t xml:space="preserve"> </w:t>
      </w:r>
      <w:r w:rsidRPr="00D25EC2">
        <w:t>железные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автомобильные</w:t>
      </w:r>
      <w:r w:rsidR="00D25EC2" w:rsidRPr="00D25EC2">
        <w:t xml:space="preserve"> </w:t>
      </w:r>
      <w:r w:rsidRPr="00D25EC2">
        <w:t>дороги,</w:t>
      </w:r>
      <w:r w:rsidR="00D25EC2" w:rsidRPr="00D25EC2">
        <w:t xml:space="preserve"> </w:t>
      </w:r>
      <w:r w:rsidRPr="00D25EC2">
        <w:t>трубопроводы,</w:t>
      </w:r>
      <w:r w:rsidR="00D25EC2" w:rsidRPr="00D25EC2">
        <w:t xml:space="preserve"> </w:t>
      </w:r>
      <w:r w:rsidRPr="00D25EC2">
        <w:t>мосты,</w:t>
      </w:r>
      <w:r w:rsidR="00D25EC2" w:rsidRPr="00D25EC2">
        <w:t xml:space="preserve"> </w:t>
      </w:r>
      <w:r w:rsidRPr="00D25EC2">
        <w:t>тоннели,</w:t>
      </w:r>
      <w:r w:rsidR="00D25EC2" w:rsidRPr="00D25EC2">
        <w:t xml:space="preserve"> </w:t>
      </w:r>
      <w:r w:rsidRPr="00D25EC2">
        <w:t>эстакады,</w:t>
      </w:r>
      <w:r w:rsidR="00D25EC2" w:rsidRPr="00D25EC2">
        <w:t xml:space="preserve"> </w:t>
      </w:r>
      <w:r w:rsidRPr="00D25EC2">
        <w:t>акведуки</w:t>
      </w:r>
      <w:r w:rsidR="00D25EC2" w:rsidRPr="00D25EC2">
        <w:t xml:space="preserve">; </w:t>
      </w:r>
      <w:r w:rsidRPr="00D25EC2">
        <w:t>сооружения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устройства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хранения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обслуживания</w:t>
      </w:r>
      <w:r w:rsidR="00D25EC2" w:rsidRPr="00D25EC2">
        <w:t xml:space="preserve"> </w:t>
      </w:r>
      <w:r w:rsidRPr="00D25EC2">
        <w:t>транспортных</w:t>
      </w:r>
      <w:r w:rsidR="00D25EC2" w:rsidRPr="00D25EC2">
        <w:t xml:space="preserve"> </w:t>
      </w:r>
      <w:r w:rsidRPr="00D25EC2">
        <w:t>средств</w:t>
      </w:r>
      <w:r w:rsidR="00D25EC2">
        <w:t xml:space="preserve"> (</w:t>
      </w:r>
      <w:r w:rsidRPr="00D25EC2">
        <w:t>гаражи,</w:t>
      </w:r>
      <w:r w:rsidR="00D25EC2" w:rsidRPr="00D25EC2">
        <w:t xml:space="preserve"> </w:t>
      </w:r>
      <w:r w:rsidRPr="00D25EC2">
        <w:t>ангары,</w:t>
      </w:r>
      <w:r w:rsidR="00D25EC2" w:rsidRPr="00D25EC2">
        <w:t xml:space="preserve"> </w:t>
      </w:r>
      <w:r w:rsidRPr="00D25EC2">
        <w:t>депо</w:t>
      </w:r>
      <w:r w:rsidR="00D25EC2" w:rsidRPr="00D25EC2">
        <w:t xml:space="preserve">) </w:t>
      </w:r>
      <w:r w:rsidRPr="00D25EC2">
        <w:t>и</w:t>
      </w:r>
      <w:r w:rsidR="00D25EC2" w:rsidRPr="00D25EC2">
        <w:t xml:space="preserve"> </w:t>
      </w:r>
      <w:r w:rsidRPr="00D25EC2">
        <w:t>пр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9</w:t>
      </w:r>
      <w:r w:rsidR="00D25EC2" w:rsidRPr="00D25EC2">
        <w:t xml:space="preserve">. </w:t>
      </w:r>
      <w:r w:rsidRPr="00D25EC2">
        <w:t>Садовые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дачные</w:t>
      </w:r>
      <w:r w:rsidR="00D25EC2" w:rsidRPr="00D25EC2">
        <w:t xml:space="preserve"> </w:t>
      </w:r>
      <w:r w:rsidRPr="00D25EC2">
        <w:t>дома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сооружения,</w:t>
      </w:r>
      <w:r w:rsidR="00D25EC2" w:rsidRPr="00D25EC2">
        <w:t xml:space="preserve"> </w:t>
      </w:r>
      <w:r w:rsidRPr="00D25EC2">
        <w:t>включая</w:t>
      </w:r>
      <w:r w:rsidR="00D25EC2" w:rsidRPr="00D25EC2">
        <w:t xml:space="preserve"> </w:t>
      </w:r>
      <w:r w:rsidRPr="00D25EC2">
        <w:t>хозяйственные</w:t>
      </w:r>
      <w:r w:rsidR="00D25EC2" w:rsidRPr="00D25EC2">
        <w:t xml:space="preserve"> </w:t>
      </w:r>
      <w:r w:rsidRPr="00D25EC2">
        <w:t>постройки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сооружения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10</w:t>
      </w:r>
      <w:r w:rsidR="00D25EC2" w:rsidRPr="00D25EC2">
        <w:t xml:space="preserve">. </w:t>
      </w:r>
      <w:r w:rsidRPr="00D25EC2">
        <w:t>Иные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сооружения</w:t>
      </w:r>
      <w:r w:rsidR="00D25EC2" w:rsidRPr="00D25EC2">
        <w:t xml:space="preserve"> - </w:t>
      </w:r>
      <w:r w:rsidRPr="00D25EC2">
        <w:t>исторические</w:t>
      </w:r>
      <w:r w:rsidR="00D25EC2" w:rsidRPr="00D25EC2">
        <w:t xml:space="preserve"> </w:t>
      </w:r>
      <w:r w:rsidRPr="00D25EC2">
        <w:t>памятники</w:t>
      </w:r>
      <w:r w:rsidR="00D25EC2" w:rsidRPr="00D25EC2">
        <w:t>.</w:t>
      </w:r>
    </w:p>
    <w:p w:rsidR="00D25EC2" w:rsidRPr="00D25EC2" w:rsidRDefault="00B81283" w:rsidP="00D25EC2">
      <w:pPr>
        <w:tabs>
          <w:tab w:val="left" w:pos="726"/>
        </w:tabs>
      </w:pPr>
      <w:r w:rsidRPr="00D25EC2">
        <w:t>11</w:t>
      </w:r>
      <w:r w:rsidR="00D25EC2" w:rsidRPr="00D25EC2">
        <w:t xml:space="preserve">. </w:t>
      </w:r>
      <w:r w:rsidRPr="00D25EC2">
        <w:t>Объекты</w:t>
      </w:r>
      <w:r w:rsidR="00D25EC2" w:rsidRPr="00D25EC2">
        <w:t xml:space="preserve"> </w:t>
      </w:r>
      <w:r w:rsidRPr="00D25EC2">
        <w:t>незавершенного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: </w:t>
      </w:r>
      <w:r w:rsidRPr="00D25EC2">
        <w:t>здания,</w:t>
      </w:r>
      <w:r w:rsidR="00D25EC2" w:rsidRPr="00D25EC2">
        <w:t xml:space="preserve"> </w:t>
      </w:r>
      <w:r w:rsidRPr="00D25EC2">
        <w:t>сооружения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помещения,</w:t>
      </w:r>
      <w:r w:rsidR="00D25EC2" w:rsidRPr="00D25EC2">
        <w:t xml:space="preserve"> </w:t>
      </w:r>
      <w:r w:rsidRPr="00D25EC2">
        <w:t>находящиеся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объектах,</w:t>
      </w:r>
      <w:r w:rsidR="00D25EC2" w:rsidRPr="00D25EC2">
        <w:t xml:space="preserve"> </w:t>
      </w:r>
      <w:r w:rsidRPr="00D25EC2">
        <w:t>строительство</w:t>
      </w:r>
      <w:r w:rsidR="00D25EC2" w:rsidRPr="00D25EC2">
        <w:t xml:space="preserve"> </w:t>
      </w:r>
      <w:r w:rsidRPr="00D25EC2">
        <w:t>которых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закончено</w:t>
      </w:r>
      <w:r w:rsidR="00D25EC2" w:rsidRPr="00D25EC2">
        <w:t>.</w:t>
      </w:r>
    </w:p>
    <w:p w:rsidR="00D25EC2" w:rsidRDefault="00B81283" w:rsidP="00D25EC2">
      <w:pPr>
        <w:tabs>
          <w:tab w:val="left" w:pos="726"/>
        </w:tabs>
      </w:pPr>
      <w:r w:rsidRPr="00D25EC2">
        <w:t>12</w:t>
      </w:r>
      <w:r w:rsidR="00D25EC2" w:rsidRPr="00D25EC2">
        <w:t xml:space="preserve">. </w:t>
      </w:r>
      <w:r w:rsidRPr="00D25EC2">
        <w:t>Назначение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законодательных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нормативных</w:t>
      </w:r>
      <w:r w:rsidR="00D25EC2" w:rsidRPr="00D25EC2">
        <w:t xml:space="preserve"> </w:t>
      </w:r>
      <w:r w:rsidRPr="00D25EC2">
        <w:t>актах,</w:t>
      </w:r>
      <w:r w:rsidR="00D25EC2" w:rsidRPr="00D25EC2">
        <w:t xml:space="preserve"> </w:t>
      </w:r>
      <w:r w:rsidRPr="00D25EC2">
        <w:t>регистрационных</w:t>
      </w:r>
      <w:r w:rsidR="00D25EC2" w:rsidRPr="00D25EC2">
        <w:t xml:space="preserve"> </w:t>
      </w:r>
      <w:r w:rsidRPr="00D25EC2">
        <w:t>записях,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учредительных</w:t>
      </w:r>
      <w:r w:rsidR="00D25EC2" w:rsidRPr="00D25EC2">
        <w:t xml:space="preserve"> </w:t>
      </w:r>
      <w:r w:rsidRPr="00D25EC2">
        <w:t>документах,</w:t>
      </w:r>
      <w:r w:rsidR="00D25EC2" w:rsidRPr="00D25EC2">
        <w:t xml:space="preserve"> </w:t>
      </w:r>
      <w:r w:rsidRPr="00D25EC2">
        <w:t>договорах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документах,</w:t>
      </w:r>
      <w:r w:rsidR="00D25EC2" w:rsidRPr="00D25EC2">
        <w:t xml:space="preserve"> </w:t>
      </w:r>
      <w:r w:rsidRPr="00D25EC2">
        <w:t>имеющих</w:t>
      </w:r>
      <w:r w:rsidR="00D25EC2" w:rsidRPr="00D25EC2">
        <w:t xml:space="preserve"> </w:t>
      </w:r>
      <w:r w:rsidRPr="00D25EC2">
        <w:t>юридическую</w:t>
      </w:r>
      <w:r w:rsidR="00D25EC2" w:rsidRPr="00D25EC2">
        <w:t xml:space="preserve"> </w:t>
      </w:r>
      <w:r w:rsidRPr="00D25EC2">
        <w:t>значимость,</w:t>
      </w:r>
      <w:r w:rsidR="00D25EC2" w:rsidRPr="00D25EC2">
        <w:t xml:space="preserve"> </w:t>
      </w:r>
      <w:r w:rsidRPr="00D25EC2">
        <w:t>должно</w:t>
      </w:r>
      <w:r w:rsidR="00D25EC2" w:rsidRPr="00D25EC2">
        <w:t xml:space="preserve"> </w:t>
      </w:r>
      <w:r w:rsidRPr="00D25EC2">
        <w:t>устанавливаться</w:t>
      </w:r>
      <w:r w:rsidR="00D25EC2" w:rsidRPr="00D25EC2">
        <w:t xml:space="preserve"> </w:t>
      </w:r>
      <w:r w:rsidRPr="00D25EC2">
        <w:t>исходя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статей</w:t>
      </w:r>
      <w:r w:rsidR="00D25EC2" w:rsidRPr="00D25EC2">
        <w:t xml:space="preserve"> </w:t>
      </w:r>
      <w:r w:rsidRPr="00D25EC2">
        <w:t>133,</w:t>
      </w:r>
      <w:r w:rsidR="00D25EC2" w:rsidRPr="00D25EC2">
        <w:t xml:space="preserve"> </w:t>
      </w:r>
      <w:r w:rsidRPr="00D25EC2">
        <w:t>134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135</w:t>
      </w:r>
      <w:r w:rsidR="00D25EC2" w:rsidRPr="00D25EC2">
        <w:t xml:space="preserve"> </w:t>
      </w:r>
      <w:r w:rsidRPr="00D25EC2">
        <w:t>Гражданского</w:t>
      </w:r>
      <w:r w:rsidR="00D25EC2" w:rsidRPr="00D25EC2">
        <w:t xml:space="preserve"> </w:t>
      </w:r>
      <w:r w:rsidRPr="00D25EC2">
        <w:t>кодекса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главная</w:t>
      </w:r>
      <w:r w:rsidR="00D25EC2" w:rsidRPr="00D25EC2">
        <w:t xml:space="preserve"> </w:t>
      </w:r>
      <w:r w:rsidRPr="00D25EC2">
        <w:t>вещь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принадлежностями</w:t>
      </w:r>
      <w:r w:rsidR="00D25EC2" w:rsidRPr="00D25EC2">
        <w:t xml:space="preserve">. </w:t>
      </w:r>
      <w:r w:rsidRPr="00D25EC2">
        <w:t>При</w:t>
      </w:r>
      <w:r w:rsidR="00D25EC2" w:rsidRPr="00D25EC2">
        <w:t xml:space="preserve"> </w:t>
      </w:r>
      <w:r w:rsidRPr="00D25EC2">
        <w:t>этом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строений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сооружений</w:t>
      </w:r>
      <w:r w:rsidR="00D25EC2" w:rsidRPr="00D25EC2">
        <w:t xml:space="preserve"> </w:t>
      </w:r>
      <w:r w:rsidRPr="00D25EC2">
        <w:t>главная</w:t>
      </w:r>
      <w:r w:rsidR="00D25EC2" w:rsidRPr="00D25EC2">
        <w:t xml:space="preserve"> </w:t>
      </w:r>
      <w:r w:rsidRPr="00D25EC2">
        <w:t>вещь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составе</w:t>
      </w:r>
      <w:r w:rsidR="00D25EC2" w:rsidRPr="00D25EC2">
        <w:t xml:space="preserve"> </w:t>
      </w:r>
      <w:r w:rsidRPr="00D25EC2">
        <w:t>сложной</w:t>
      </w:r>
      <w:r w:rsidR="00D25EC2" w:rsidRPr="00D25EC2">
        <w:t xml:space="preserve"> </w:t>
      </w:r>
      <w:r w:rsidRPr="00D25EC2">
        <w:t>вещи</w:t>
      </w:r>
      <w:r w:rsidR="00D25EC2" w:rsidRPr="00D25EC2">
        <w:t xml:space="preserve"> </w:t>
      </w:r>
      <w:r w:rsidRPr="00D25EC2">
        <w:t>должна</w:t>
      </w:r>
      <w:r w:rsidR="00D25EC2" w:rsidRPr="00D25EC2">
        <w:t xml:space="preserve"> </w:t>
      </w:r>
      <w:r w:rsidRPr="00D25EC2">
        <w:t>определяться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средство</w:t>
      </w:r>
      <w:r w:rsidR="00D25EC2" w:rsidRPr="00D25EC2">
        <w:t xml:space="preserve"> </w:t>
      </w:r>
      <w:r w:rsidRPr="00D25EC2">
        <w:t>достижения</w:t>
      </w:r>
      <w:r w:rsidR="00D25EC2" w:rsidRPr="00D25EC2">
        <w:t xml:space="preserve"> </w:t>
      </w:r>
      <w:r w:rsidRPr="00D25EC2">
        <w:t>цели,</w:t>
      </w:r>
      <w:r w:rsidR="00D25EC2" w:rsidRPr="00D25EC2">
        <w:t xml:space="preserve"> </w:t>
      </w:r>
      <w:r w:rsidRPr="00D25EC2">
        <w:t>принадлежностью</w:t>
      </w:r>
      <w:r w:rsidR="00D25EC2" w:rsidRPr="00D25EC2">
        <w:t xml:space="preserve"> </w:t>
      </w:r>
      <w:r w:rsidRPr="00D25EC2">
        <w:t>которого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земельный</w:t>
      </w:r>
      <w:r w:rsidR="00D25EC2" w:rsidRPr="00D25EC2">
        <w:t xml:space="preserve"> </w:t>
      </w:r>
      <w:r w:rsidRPr="00D25EC2">
        <w:t>участок,</w:t>
      </w:r>
      <w:r w:rsidR="00D25EC2" w:rsidRPr="00D25EC2">
        <w:t xml:space="preserve"> </w:t>
      </w:r>
      <w:r w:rsidRPr="00D25EC2">
        <w:t>предоставляемый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эксплуатации</w:t>
      </w:r>
      <w:r w:rsidR="00D25EC2" w:rsidRPr="00D25EC2">
        <w:t xml:space="preserve"> </w:t>
      </w:r>
      <w:r w:rsidRPr="00D25EC2">
        <w:t>строения</w:t>
      </w:r>
      <w:r w:rsidR="00D25EC2" w:rsidRPr="00D25EC2">
        <w:t xml:space="preserve">. </w:t>
      </w:r>
      <w:r w:rsidR="009008EB" w:rsidRPr="00D25EC2">
        <w:rPr>
          <w:rStyle w:val="ad"/>
          <w:color w:val="000000"/>
        </w:rPr>
        <w:footnoteReference w:id="8"/>
      </w:r>
    </w:p>
    <w:p w:rsidR="00786224" w:rsidRPr="00D25EC2" w:rsidRDefault="00D25EC2" w:rsidP="00D25EC2">
      <w:pPr>
        <w:pStyle w:val="1"/>
      </w:pPr>
      <w:r>
        <w:br w:type="page"/>
      </w:r>
      <w:bookmarkStart w:id="19" w:name="_Toc284414028"/>
      <w:r w:rsidR="0045047D" w:rsidRPr="00D25EC2">
        <w:t>Глава</w:t>
      </w:r>
      <w:r w:rsidRPr="00D25EC2">
        <w:t xml:space="preserve"> </w:t>
      </w:r>
      <w:r w:rsidR="0045047D" w:rsidRPr="00D25EC2">
        <w:t>2</w:t>
      </w:r>
      <w:r w:rsidRPr="00D25EC2">
        <w:t xml:space="preserve"> </w:t>
      </w:r>
      <w:r w:rsidR="00007B8F" w:rsidRPr="00D25EC2">
        <w:t>Профессиональные</w:t>
      </w:r>
      <w:r w:rsidRPr="00D25EC2">
        <w:t xml:space="preserve"> </w:t>
      </w:r>
      <w:r w:rsidR="00007B8F" w:rsidRPr="00D25EC2">
        <w:t>объединения</w:t>
      </w:r>
      <w:r w:rsidRPr="00D25EC2">
        <w:t xml:space="preserve"> </w:t>
      </w:r>
      <w:r w:rsidR="00007B8F" w:rsidRPr="00D25EC2">
        <w:t>по</w:t>
      </w:r>
      <w:r w:rsidRPr="00D25EC2">
        <w:t xml:space="preserve"> </w:t>
      </w:r>
      <w:r w:rsidR="00007B8F" w:rsidRPr="00D25EC2">
        <w:t>управлению</w:t>
      </w:r>
      <w:r w:rsidRPr="00D25EC2">
        <w:t xml:space="preserve"> </w:t>
      </w:r>
      <w:r w:rsidR="00007B8F" w:rsidRPr="00D25EC2">
        <w:t>недвижимости</w:t>
      </w:r>
      <w:bookmarkEnd w:id="19"/>
    </w:p>
    <w:p w:rsidR="001C4741" w:rsidRDefault="001C4741" w:rsidP="001C4741">
      <w:pPr>
        <w:pStyle w:val="1"/>
      </w:pPr>
    </w:p>
    <w:p w:rsidR="000C6D09" w:rsidRDefault="003C52FB" w:rsidP="001C4741">
      <w:pPr>
        <w:pStyle w:val="1"/>
      </w:pPr>
      <w:bookmarkStart w:id="20" w:name="_Toc284414029"/>
      <w:r w:rsidRPr="00D25EC2">
        <w:t>2</w:t>
      </w:r>
      <w:r w:rsidR="00D25EC2">
        <w:t>.1</w:t>
      </w:r>
      <w:r w:rsidR="00D25EC2" w:rsidRPr="00D25EC2">
        <w:t xml:space="preserve"> </w:t>
      </w:r>
      <w:r w:rsidR="00007B8F" w:rsidRPr="00D25EC2">
        <w:t>СРО</w:t>
      </w:r>
      <w:r w:rsidR="00D25EC2" w:rsidRPr="00D25EC2">
        <w:t xml:space="preserve"> </w:t>
      </w:r>
      <w:r w:rsidR="00007B8F" w:rsidRPr="00D25EC2">
        <w:t>в</w:t>
      </w:r>
      <w:r w:rsidR="00D25EC2" w:rsidRPr="00D25EC2">
        <w:t xml:space="preserve"> </w:t>
      </w:r>
      <w:r w:rsidR="00007B8F" w:rsidRPr="00D25EC2">
        <w:t>строительстве</w:t>
      </w:r>
      <w:bookmarkEnd w:id="20"/>
    </w:p>
    <w:p w:rsidR="001C4741" w:rsidRPr="001C4741" w:rsidRDefault="001C4741" w:rsidP="001C4741">
      <w:pPr>
        <w:rPr>
          <w:lang w:eastAsia="en-US"/>
        </w:rPr>
      </w:pPr>
    </w:p>
    <w:p w:rsidR="00D25EC2" w:rsidRPr="00D25EC2" w:rsidRDefault="00007B8F" w:rsidP="00D25EC2">
      <w:pPr>
        <w:tabs>
          <w:tab w:val="left" w:pos="726"/>
        </w:tabs>
      </w:pPr>
      <w:r w:rsidRPr="00D25EC2">
        <w:t>Саморегулирование</w:t>
      </w:r>
      <w:r w:rsidR="00D25EC2">
        <w:t xml:space="preserve"> (</w:t>
      </w:r>
      <w:r w:rsidRPr="00D25EC2">
        <w:t>СРО</w:t>
      </w:r>
      <w:r w:rsidR="00D25EC2" w:rsidRPr="00D25EC2">
        <w:t xml:space="preserve">)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реконструкции,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ремонта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>
        <w:t xml:space="preserve"> (</w:t>
      </w:r>
      <w:r w:rsidRPr="00D25EC2">
        <w:t>строительной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>)</w:t>
      </w:r>
      <w:r w:rsidR="00D25EC2">
        <w:t xml:space="preserve"> (</w:t>
      </w:r>
      <w:r w:rsidRPr="00D25EC2">
        <w:t>СРОС</w:t>
      </w:r>
      <w:r w:rsidR="00D25EC2" w:rsidRPr="00D25EC2">
        <w:t xml:space="preserve">), </w:t>
      </w:r>
      <w:r w:rsidRPr="00D25EC2">
        <w:t>введено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января</w:t>
      </w:r>
      <w:r w:rsidR="00D25EC2" w:rsidRPr="00D25EC2">
        <w:t xml:space="preserve"> </w:t>
      </w:r>
      <w:r w:rsidRPr="00D25EC2">
        <w:t>2009</w:t>
      </w:r>
      <w:r w:rsidR="00D25EC2" w:rsidRPr="00D25EC2">
        <w:t xml:space="preserve"> </w:t>
      </w:r>
      <w:r w:rsidRPr="00D25EC2">
        <w:t>года</w:t>
      </w:r>
      <w:r w:rsidR="00D25EC2" w:rsidRPr="00D25EC2">
        <w:t xml:space="preserve"> </w:t>
      </w:r>
      <w:r w:rsidRPr="00D25EC2">
        <w:t>взамен</w:t>
      </w:r>
      <w:r w:rsidR="00D25EC2" w:rsidRPr="00D25EC2">
        <w:t xml:space="preserve"> </w:t>
      </w:r>
      <w:r w:rsidRPr="00D25EC2">
        <w:t>строительных</w:t>
      </w:r>
      <w:r w:rsidR="00D25EC2" w:rsidRPr="00D25EC2">
        <w:t xml:space="preserve"> </w:t>
      </w:r>
      <w:r w:rsidRPr="00D25EC2">
        <w:t>лицензий</w:t>
      </w:r>
      <w:r w:rsidR="00D25EC2">
        <w:t xml:space="preserve"> (</w:t>
      </w:r>
      <w:r w:rsidRPr="00D25EC2">
        <w:t>лицензий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сооружений</w:t>
      </w:r>
      <w:r w:rsidR="00D25EC2" w:rsidRPr="00D25EC2">
        <w:t xml:space="preserve"> </w:t>
      </w:r>
      <w:r w:rsidRPr="00D25EC2">
        <w:t>I</w:t>
      </w:r>
      <w:r w:rsidR="00D25EC2" w:rsidRPr="00D25EC2">
        <w:t xml:space="preserve"> </w:t>
      </w:r>
      <w:r w:rsidR="00DD3E39">
        <w:t>и</w:t>
      </w:r>
      <w:r w:rsidR="00D25EC2" w:rsidRPr="00D25EC2">
        <w:t xml:space="preserve"> </w:t>
      </w:r>
      <w:r w:rsidRPr="00D25EC2">
        <w:t>II</w:t>
      </w:r>
      <w:r w:rsidR="00D25EC2" w:rsidRPr="00D25EC2">
        <w:t xml:space="preserve"> </w:t>
      </w:r>
      <w:r w:rsidRPr="00D25EC2">
        <w:t>уровня</w:t>
      </w:r>
      <w:r w:rsidR="00D25EC2" w:rsidRPr="00D25EC2">
        <w:t xml:space="preserve"> </w:t>
      </w:r>
      <w:r w:rsidRPr="00D25EC2">
        <w:t>ответственности</w:t>
      </w:r>
      <w:r w:rsidR="00D25EC2" w:rsidRPr="00D25EC2">
        <w:t xml:space="preserve">). </w:t>
      </w:r>
      <w:r w:rsidRPr="00D25EC2">
        <w:t>Это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свою</w:t>
      </w:r>
      <w:r w:rsidR="00D25EC2" w:rsidRPr="00D25EC2">
        <w:t xml:space="preserve"> </w:t>
      </w:r>
      <w:r w:rsidRPr="00D25EC2">
        <w:t>очередь</w:t>
      </w:r>
      <w:r w:rsidR="00D25EC2" w:rsidRPr="00D25EC2">
        <w:t xml:space="preserve"> </w:t>
      </w:r>
      <w:r w:rsidRPr="00D25EC2">
        <w:t>означает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строительным</w:t>
      </w:r>
      <w:r w:rsidR="00D25EC2" w:rsidRPr="00D25EC2">
        <w:t xml:space="preserve"> </w:t>
      </w:r>
      <w:r w:rsidRPr="00D25EC2">
        <w:t>организациям</w:t>
      </w:r>
      <w:r w:rsidR="00D25EC2" w:rsidRPr="00D25EC2">
        <w:t xml:space="preserve"> </w:t>
      </w:r>
      <w:r w:rsidRPr="00D25EC2">
        <w:t>необходимо</w:t>
      </w:r>
      <w:r w:rsidR="00D25EC2" w:rsidRPr="00D25EC2">
        <w:t xml:space="preserve"> </w:t>
      </w:r>
      <w:r w:rsidRPr="00D25EC2">
        <w:t>вступить</w:t>
      </w:r>
      <w:r w:rsidR="00D25EC2">
        <w:t xml:space="preserve"> (</w:t>
      </w:r>
      <w:r w:rsidRPr="00D25EC2">
        <w:t>стать</w:t>
      </w:r>
      <w:r w:rsidR="00D25EC2" w:rsidRPr="00D25EC2">
        <w:t xml:space="preserve"> </w:t>
      </w:r>
      <w:r w:rsidRPr="00D25EC2">
        <w:t>членами</w:t>
      </w:r>
      <w:r w:rsidR="00D25EC2" w:rsidRPr="00D25EC2">
        <w:t xml:space="preserve">) </w:t>
      </w:r>
      <w:r w:rsidRPr="00D25EC2">
        <w:t>саморегулируемой</w:t>
      </w:r>
      <w:r w:rsidR="00D25EC2" w:rsidRPr="00D25EC2">
        <w:t xml:space="preserve"> </w:t>
      </w:r>
      <w:r w:rsidRPr="00D25EC2">
        <w:t>организации</w:t>
      </w:r>
      <w:r w:rsidR="00D25EC2">
        <w:t xml:space="preserve"> (</w:t>
      </w:r>
      <w:r w:rsidRPr="00D25EC2">
        <w:t>СРО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строительстве,</w:t>
      </w:r>
      <w:r w:rsidR="00D25EC2" w:rsidRPr="00D25EC2">
        <w:t xml:space="preserve"> </w:t>
      </w:r>
      <w:r w:rsidRPr="00D25EC2">
        <w:t>СРОС</w:t>
      </w:r>
      <w:r w:rsidR="00D25EC2" w:rsidRPr="00D25EC2"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Саморегулируемая</w:t>
      </w:r>
      <w:r w:rsidR="00D25EC2" w:rsidRPr="00D25EC2">
        <w:t xml:space="preserve"> </w:t>
      </w:r>
      <w:r w:rsidRPr="00D25EC2">
        <w:t>организация</w:t>
      </w:r>
      <w:r w:rsidR="00D25EC2">
        <w:t xml:space="preserve"> (</w:t>
      </w:r>
      <w:r w:rsidRPr="00D25EC2">
        <w:t>СРО</w:t>
      </w:r>
      <w:r w:rsidR="00D25EC2" w:rsidRPr="00D25EC2">
        <w:t xml:space="preserve">)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реконструкции,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ремонта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>
        <w:t xml:space="preserve"> (</w:t>
      </w:r>
      <w:r w:rsidRPr="00D25EC2">
        <w:t>СРОС</w:t>
      </w:r>
      <w:r w:rsidR="00D25EC2" w:rsidRPr="00D25EC2">
        <w:t xml:space="preserve">)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Градостроительным</w:t>
      </w:r>
      <w:r w:rsidR="00D25EC2" w:rsidRPr="00D25EC2">
        <w:t xml:space="preserve"> </w:t>
      </w:r>
      <w:r w:rsidRPr="00D25EC2">
        <w:t>кодексом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- </w:t>
      </w:r>
      <w:r w:rsidRPr="00D25EC2">
        <w:t>это</w:t>
      </w:r>
      <w:r w:rsidR="00D25EC2" w:rsidRPr="00D25EC2">
        <w:t xml:space="preserve"> </w:t>
      </w:r>
      <w:r w:rsidRPr="00D25EC2">
        <w:t>некоммерческая</w:t>
      </w:r>
      <w:r w:rsidR="00D25EC2" w:rsidRPr="00D25EC2">
        <w:t xml:space="preserve"> </w:t>
      </w:r>
      <w:r w:rsidRPr="00D25EC2">
        <w:t>организация,</w:t>
      </w:r>
      <w:r w:rsidR="00D25EC2" w:rsidRPr="00D25EC2">
        <w:t xml:space="preserve"> </w:t>
      </w:r>
      <w:r w:rsidRPr="00D25EC2">
        <w:t>сведения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которой</w:t>
      </w:r>
      <w:r w:rsidR="00D25EC2" w:rsidRPr="00D25EC2">
        <w:t xml:space="preserve"> </w:t>
      </w:r>
      <w:r w:rsidRPr="00D25EC2">
        <w:t>внесены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реестр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основаны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членстве</w:t>
      </w:r>
      <w:r w:rsidR="00D25EC2" w:rsidRPr="00D25EC2">
        <w:t xml:space="preserve"> </w:t>
      </w:r>
      <w:r w:rsidRPr="00D25EC2">
        <w:t>индивидуальных</w:t>
      </w:r>
      <w:r w:rsidR="00D25EC2" w:rsidRPr="00D25EC2">
        <w:t xml:space="preserve"> </w:t>
      </w:r>
      <w:r w:rsidRPr="00D25EC2">
        <w:t>предпринимателей</w:t>
      </w:r>
      <w:r w:rsidR="00D25EC2" w:rsidRPr="00D25EC2">
        <w:t xml:space="preserve"> </w:t>
      </w:r>
      <w:r w:rsidRPr="00D25EC2">
        <w:t>и</w:t>
      </w:r>
      <w:r w:rsidR="00D25EC2">
        <w:t xml:space="preserve"> (</w:t>
      </w:r>
      <w:r w:rsidRPr="00D25EC2">
        <w:t>или</w:t>
      </w:r>
      <w:r w:rsidR="00D25EC2" w:rsidRPr="00D25EC2">
        <w:t xml:space="preserve">) </w:t>
      </w:r>
      <w:r w:rsidRPr="00D25EC2">
        <w:t>юридических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выполняющих</w:t>
      </w:r>
      <w:r w:rsidR="00D25EC2" w:rsidRPr="00D25EC2">
        <w:t xml:space="preserve"> </w:t>
      </w:r>
      <w:r w:rsidRPr="00D25EC2">
        <w:t>строительство,</w:t>
      </w:r>
      <w:r w:rsidR="00D25EC2" w:rsidRPr="00D25EC2">
        <w:t xml:space="preserve"> </w:t>
      </w:r>
      <w:r w:rsidRPr="00D25EC2">
        <w:t>реконструкцию,</w:t>
      </w:r>
      <w:r w:rsidR="00D25EC2" w:rsidRPr="00D25EC2">
        <w:t xml:space="preserve"> </w:t>
      </w:r>
      <w:r w:rsidRPr="00D25EC2">
        <w:t>капитальный</w:t>
      </w:r>
      <w:r w:rsidR="00D25EC2" w:rsidRPr="00D25EC2">
        <w:t xml:space="preserve"> </w:t>
      </w:r>
      <w:r w:rsidRPr="00D25EC2">
        <w:t>ремонт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Саморегулирование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реконструкции,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ремонта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>
        <w:t xml:space="preserve"> (</w:t>
      </w:r>
      <w:r w:rsidRPr="00D25EC2">
        <w:t>строительной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) </w:t>
      </w:r>
      <w:r w:rsidRPr="00D25EC2">
        <w:t>регулируется</w:t>
      </w:r>
      <w:r w:rsidR="00D25EC2" w:rsidRPr="00D25EC2">
        <w:t xml:space="preserve"> </w:t>
      </w:r>
      <w:r w:rsidRPr="00D25EC2">
        <w:t>следующими</w:t>
      </w:r>
      <w:r w:rsidR="00D25EC2" w:rsidRPr="00D25EC2">
        <w:t xml:space="preserve"> </w:t>
      </w:r>
      <w:r w:rsidRPr="00D25EC2">
        <w:t>нормативно-правовыми</w:t>
      </w:r>
      <w:r w:rsidR="00D25EC2" w:rsidRPr="00D25EC2">
        <w:t xml:space="preserve"> </w:t>
      </w:r>
      <w:r w:rsidRPr="00D25EC2">
        <w:t>актами</w:t>
      </w:r>
      <w:r w:rsidR="00D25EC2" w:rsidRPr="00D25EC2">
        <w:t>: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Гражданский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30</w:t>
      </w:r>
      <w:r w:rsidR="00D25EC2" w:rsidRPr="00D25EC2">
        <w:t xml:space="preserve"> </w:t>
      </w:r>
      <w:r w:rsidRPr="00D25EC2">
        <w:t>ноября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D25EC2">
          <w:t>1994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51-ФЗ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Градостроительный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29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25EC2">
          <w:t>2004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190-ФЗ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r w:rsidRPr="00D25EC2">
        <w:t>2007</w:t>
      </w:r>
      <w:r w:rsidR="00D25EC2" w:rsidRPr="00D25EC2">
        <w:t xml:space="preserve"> </w:t>
      </w:r>
      <w:r w:rsidRPr="00D25EC2">
        <w:t>года</w:t>
      </w:r>
      <w:r w:rsidR="00D25EC2" w:rsidRPr="00D25EC2">
        <w:t xml:space="preserve"> </w:t>
      </w:r>
      <w:r w:rsidRPr="00D25EC2">
        <w:t>№</w:t>
      </w:r>
      <w:r w:rsidR="00D25EC2" w:rsidRPr="00D25EC2">
        <w:t xml:space="preserve"> </w:t>
      </w:r>
      <w:r w:rsidRPr="00D25EC2">
        <w:t>315-ФЗ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организациях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Федеральным</w:t>
      </w:r>
      <w:r w:rsidR="00D25EC2" w:rsidRPr="00D25EC2">
        <w:t xml:space="preserve"> </w:t>
      </w:r>
      <w:r w:rsidRPr="00D25EC2">
        <w:t>законом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12</w:t>
      </w:r>
      <w:r w:rsidR="00D25EC2" w:rsidRPr="00D25EC2">
        <w:t xml:space="preserve"> </w:t>
      </w:r>
      <w:r w:rsidRPr="00D25EC2">
        <w:t>января</w:t>
      </w:r>
      <w:r w:rsidR="00D25EC2" w:rsidRPr="00D25EC2">
        <w:t xml:space="preserve"> </w:t>
      </w:r>
      <w:r w:rsidRPr="00D25EC2">
        <w:t>1996</w:t>
      </w:r>
      <w:r w:rsidR="00D25EC2" w:rsidRPr="00D25EC2">
        <w:t xml:space="preserve"> </w:t>
      </w:r>
      <w:r w:rsidRPr="00D25EC2">
        <w:t>года</w:t>
      </w:r>
      <w:r w:rsidR="00D25EC2" w:rsidRPr="00D25EC2">
        <w:t xml:space="preserve"> </w:t>
      </w:r>
      <w:r w:rsidRPr="00D25EC2">
        <w:t>№</w:t>
      </w:r>
      <w:r w:rsidR="00D25EC2" w:rsidRPr="00D25EC2">
        <w:t xml:space="preserve"> </w:t>
      </w:r>
      <w:r w:rsidRPr="00D25EC2">
        <w:t>7-ФЗ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некоммерческих</w:t>
      </w:r>
      <w:r w:rsidR="00D25EC2" w:rsidRPr="00D25EC2">
        <w:t xml:space="preserve"> </w:t>
      </w:r>
      <w:r w:rsidRPr="00D25EC2">
        <w:t>организациях</w:t>
      </w:r>
      <w:r w:rsidR="00D25EC2">
        <w:t>"</w:t>
      </w:r>
      <w:r w:rsidR="00D25EC2" w:rsidRPr="00D25EC2">
        <w:t xml:space="preserve">; </w:t>
      </w:r>
      <w:r w:rsidRPr="00D25EC2">
        <w:t>И</w:t>
      </w:r>
      <w:r w:rsidR="00D25EC2" w:rsidRPr="00D25EC2">
        <w:t xml:space="preserve"> </w:t>
      </w:r>
      <w:r w:rsidRPr="00D25EC2">
        <w:t>другими</w:t>
      </w:r>
      <w:r w:rsidR="00D25EC2" w:rsidRPr="00D25EC2">
        <w:t xml:space="preserve"> </w:t>
      </w:r>
      <w:r w:rsidRPr="00D25EC2">
        <w:t>нормативно-правовыми</w:t>
      </w:r>
      <w:r w:rsidR="00D25EC2" w:rsidRPr="00D25EC2">
        <w:t xml:space="preserve"> </w:t>
      </w:r>
      <w:r w:rsidRPr="00D25EC2">
        <w:t>актами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Некоммерческое</w:t>
      </w:r>
      <w:r w:rsidR="00D25EC2" w:rsidRPr="00D25EC2">
        <w:t xml:space="preserve"> </w:t>
      </w:r>
      <w:r w:rsidRPr="00D25EC2">
        <w:t>партнерство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получения</w:t>
      </w:r>
      <w:r w:rsidR="00D25EC2" w:rsidRPr="00D25EC2">
        <w:t xml:space="preserve"> </w:t>
      </w:r>
      <w:r w:rsidRPr="00D25EC2">
        <w:t>статуса</w:t>
      </w:r>
      <w:r w:rsidR="00D25EC2" w:rsidRPr="00D25EC2">
        <w:t xml:space="preserve"> </w:t>
      </w:r>
      <w:r w:rsidRPr="00D25EC2">
        <w:t>саморегулируемой</w:t>
      </w:r>
      <w:r w:rsidR="00D25EC2" w:rsidRPr="00D25EC2">
        <w:t xml:space="preserve"> </w:t>
      </w:r>
      <w:r w:rsidRPr="00D25EC2">
        <w:t>организации</w:t>
      </w:r>
      <w:r w:rsidR="00D25EC2">
        <w:t xml:space="preserve"> (</w:t>
      </w:r>
      <w:r w:rsidRPr="00D25EC2">
        <w:t>СРО</w:t>
      </w:r>
      <w:r w:rsidR="00D25EC2" w:rsidRPr="00D25EC2">
        <w:t xml:space="preserve">)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деятельности,</w:t>
      </w:r>
      <w:r w:rsidR="00D25EC2" w:rsidRPr="00D25EC2">
        <w:t xml:space="preserve"> </w:t>
      </w:r>
      <w:r w:rsidRPr="00D25EC2">
        <w:t>должно</w:t>
      </w:r>
      <w:r w:rsidR="00D25EC2" w:rsidRPr="00D25EC2">
        <w:t xml:space="preserve"> </w:t>
      </w:r>
      <w:r w:rsidRPr="00D25EC2">
        <w:t>соответствовать</w:t>
      </w:r>
      <w:r w:rsidR="00D25EC2" w:rsidRPr="00D25EC2">
        <w:t xml:space="preserve"> </w:t>
      </w:r>
      <w:r w:rsidRPr="00D25EC2">
        <w:t>следующим</w:t>
      </w:r>
      <w:r w:rsidR="00D25EC2" w:rsidRPr="00D25EC2">
        <w:t xml:space="preserve"> </w:t>
      </w:r>
      <w:r w:rsidRPr="00D25EC2">
        <w:t>требованиям</w:t>
      </w:r>
      <w:r w:rsidR="00D25EC2" w:rsidRPr="00D25EC2">
        <w:t>: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1</w:t>
      </w:r>
      <w:r w:rsidR="00D25EC2" w:rsidRPr="00D25EC2">
        <w:t xml:space="preserve">. </w:t>
      </w:r>
      <w:r w:rsidRPr="00D25EC2">
        <w:t>Некоммерческое</w:t>
      </w:r>
      <w:r w:rsidR="00D25EC2" w:rsidRPr="00D25EC2">
        <w:t xml:space="preserve"> </w:t>
      </w:r>
      <w:r w:rsidRPr="00D25EC2">
        <w:t>партнерство</w:t>
      </w:r>
      <w:r w:rsidR="00D25EC2" w:rsidRPr="00D25EC2">
        <w:t xml:space="preserve"> </w:t>
      </w:r>
      <w:r w:rsidRPr="00D25EC2">
        <w:t>должно</w:t>
      </w:r>
      <w:r w:rsidR="00D25EC2" w:rsidRPr="00D25EC2">
        <w:t xml:space="preserve"> </w:t>
      </w:r>
      <w:r w:rsidRPr="00D25EC2">
        <w:t>объединять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менее</w:t>
      </w:r>
      <w:r w:rsidR="00D25EC2" w:rsidRPr="00D25EC2">
        <w:t xml:space="preserve"> </w:t>
      </w:r>
      <w:r w:rsidRPr="00D25EC2">
        <w:t>100</w:t>
      </w:r>
      <w:r w:rsidR="00D25EC2" w:rsidRPr="00D25EC2">
        <w:t xml:space="preserve"> </w:t>
      </w:r>
      <w:r w:rsidRPr="00D25EC2">
        <w:t>профессиональных</w:t>
      </w:r>
      <w:r w:rsidR="00D25EC2" w:rsidRPr="00D25EC2">
        <w:t xml:space="preserve"> </w:t>
      </w:r>
      <w:r w:rsidRPr="00D25EC2">
        <w:t>участников</w:t>
      </w:r>
      <w:r w:rsidR="00D25EC2" w:rsidRPr="00D25EC2">
        <w:t xml:space="preserve"> </w:t>
      </w:r>
      <w:r w:rsidRPr="00D25EC2">
        <w:t>строительного</w:t>
      </w:r>
      <w:r w:rsidR="00D25EC2" w:rsidRPr="00D25EC2">
        <w:t xml:space="preserve"> </w:t>
      </w:r>
      <w:r w:rsidRPr="00D25EC2">
        <w:t>рынка</w:t>
      </w:r>
      <w:r w:rsidR="00D25EC2" w:rsidRPr="00D25EC2">
        <w:t xml:space="preserve"> - </w:t>
      </w:r>
      <w:r w:rsidRPr="00D25EC2">
        <w:t>юридических</w:t>
      </w:r>
      <w:r w:rsidR="00D25EC2" w:rsidRPr="00D25EC2">
        <w:t xml:space="preserve"> </w:t>
      </w:r>
      <w:r w:rsidRPr="00D25EC2">
        <w:t>лиц</w:t>
      </w:r>
      <w:r w:rsidR="00D25EC2" w:rsidRPr="00D25EC2">
        <w:t xml:space="preserve"> </w:t>
      </w:r>
      <w:r w:rsidRPr="00D25EC2">
        <w:t>и</w:t>
      </w:r>
      <w:r w:rsidR="00D25EC2">
        <w:t xml:space="preserve"> (</w:t>
      </w:r>
      <w:r w:rsidRPr="00D25EC2">
        <w:t>или</w:t>
      </w:r>
      <w:r w:rsidR="00D25EC2" w:rsidRPr="00D25EC2">
        <w:t xml:space="preserve">) </w:t>
      </w:r>
      <w:r w:rsidRPr="00D25EC2">
        <w:t>индивидуальных</w:t>
      </w:r>
      <w:r w:rsidR="00D25EC2" w:rsidRPr="00D25EC2">
        <w:t xml:space="preserve"> </w:t>
      </w:r>
      <w:r w:rsidRPr="00D25EC2">
        <w:t>предпринимателей,</w:t>
      </w:r>
      <w:r w:rsidR="00D25EC2" w:rsidRPr="00D25EC2">
        <w:t xml:space="preserve"> </w:t>
      </w:r>
      <w:r w:rsidRPr="00D25EC2">
        <w:t>иностранных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аттестованных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2</w:t>
      </w:r>
      <w:r w:rsidR="00D25EC2" w:rsidRPr="00D25EC2">
        <w:t xml:space="preserve">. </w:t>
      </w:r>
      <w:r w:rsidRPr="00D25EC2">
        <w:t>Некоммерческое</w:t>
      </w:r>
      <w:r w:rsidR="00D25EC2" w:rsidRPr="00D25EC2">
        <w:t xml:space="preserve"> </w:t>
      </w:r>
      <w:r w:rsidRPr="00D25EC2">
        <w:t>партнерство</w:t>
      </w:r>
      <w:r w:rsidR="00D25EC2" w:rsidRPr="00D25EC2">
        <w:t xml:space="preserve"> </w:t>
      </w:r>
      <w:r w:rsidRPr="00D25EC2">
        <w:t>должно</w:t>
      </w:r>
      <w:r w:rsidR="00D25EC2" w:rsidRPr="00D25EC2">
        <w:t xml:space="preserve"> </w:t>
      </w:r>
      <w:r w:rsidRPr="00D25EC2">
        <w:t>разработать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принять</w:t>
      </w:r>
      <w:r w:rsidR="00D25EC2" w:rsidRPr="00D25EC2">
        <w:t xml:space="preserve"> </w:t>
      </w:r>
      <w:r w:rsidRPr="00D25EC2">
        <w:t>стандарты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правила</w:t>
      </w:r>
      <w:r w:rsidR="00D25EC2" w:rsidRPr="00D25EC2">
        <w:t xml:space="preserve"> </w:t>
      </w:r>
      <w:r w:rsidRPr="00D25EC2">
        <w:t>предпринимательской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профессиональной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обязательных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выполнения</w:t>
      </w:r>
      <w:r w:rsidR="00D25EC2" w:rsidRPr="00D25EC2">
        <w:t xml:space="preserve"> </w:t>
      </w:r>
      <w:r w:rsidRPr="00D25EC2">
        <w:t>всеми</w:t>
      </w:r>
      <w:r w:rsidR="00D25EC2" w:rsidRPr="00D25EC2">
        <w:t xml:space="preserve"> </w:t>
      </w:r>
      <w:r w:rsidRPr="00D25EC2">
        <w:t>членами</w:t>
      </w:r>
      <w:r w:rsidR="00D25EC2" w:rsidRPr="00D25EC2">
        <w:t xml:space="preserve"> </w:t>
      </w:r>
      <w:r w:rsidRPr="00D25EC2">
        <w:t>саморегулируемой</w:t>
      </w:r>
      <w:r w:rsidR="00D25EC2" w:rsidRPr="00D25EC2">
        <w:t xml:space="preserve"> </w:t>
      </w:r>
      <w:r w:rsidRPr="00D25EC2">
        <w:t>организации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3</w:t>
      </w:r>
      <w:r w:rsidR="00D25EC2" w:rsidRPr="00D25EC2">
        <w:t xml:space="preserve">. </w:t>
      </w:r>
      <w:r w:rsidRPr="00D25EC2">
        <w:t>Некоммерческое</w:t>
      </w:r>
      <w:r w:rsidR="00D25EC2" w:rsidRPr="00D25EC2">
        <w:t xml:space="preserve"> </w:t>
      </w:r>
      <w:r w:rsidRPr="00D25EC2">
        <w:t>партнерство</w:t>
      </w:r>
      <w:r w:rsidR="00D25EC2" w:rsidRPr="00D25EC2">
        <w:t xml:space="preserve"> </w:t>
      </w:r>
      <w:r w:rsidRPr="00D25EC2">
        <w:t>должно</w:t>
      </w:r>
      <w:r w:rsidR="00D25EC2" w:rsidRPr="00D25EC2">
        <w:t xml:space="preserve"> </w:t>
      </w:r>
      <w:r w:rsidRPr="00D25EC2">
        <w:t>сформировать</w:t>
      </w:r>
      <w:r w:rsidR="00D25EC2" w:rsidRPr="00D25EC2">
        <w:t xml:space="preserve"> </w:t>
      </w:r>
      <w:r w:rsidRPr="00D25EC2">
        <w:t>компенсационный</w:t>
      </w:r>
      <w:r w:rsidR="00D25EC2" w:rsidRPr="00D25EC2">
        <w:t xml:space="preserve"> </w:t>
      </w:r>
      <w:r w:rsidRPr="00D25EC2">
        <w:t>фонд</w:t>
      </w:r>
      <w:r w:rsidR="00D25EC2" w:rsidRPr="00D25EC2">
        <w:t xml:space="preserve"> </w:t>
      </w:r>
      <w:r w:rsidRPr="00D25EC2">
        <w:t>минимальный</w:t>
      </w:r>
      <w:r w:rsidR="00D25EC2" w:rsidRPr="00D25EC2">
        <w:t xml:space="preserve"> </w:t>
      </w:r>
      <w:r w:rsidRPr="00D25EC2">
        <w:t>размер</w:t>
      </w:r>
      <w:r w:rsidR="00D25EC2" w:rsidRPr="00D25EC2">
        <w:t xml:space="preserve"> </w:t>
      </w:r>
      <w:r w:rsidRPr="00D25EC2">
        <w:t>которого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менее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млн</w:t>
      </w:r>
      <w:r w:rsidR="00D25EC2" w:rsidRPr="00D25EC2">
        <w:t xml:space="preserve">. </w:t>
      </w:r>
      <w:r w:rsidRPr="00D25EC2">
        <w:t>рублей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каждого</w:t>
      </w:r>
      <w:r w:rsidR="00D25EC2" w:rsidRPr="00D25EC2">
        <w:t xml:space="preserve"> </w:t>
      </w:r>
      <w:r w:rsidRPr="00D25EC2">
        <w:t>члена</w:t>
      </w:r>
      <w:r w:rsidR="00D25EC2" w:rsidRPr="00D25EC2">
        <w:t xml:space="preserve"> </w:t>
      </w:r>
      <w:r w:rsidRPr="00D25EC2">
        <w:t>Некоммерческого</w:t>
      </w:r>
      <w:r w:rsidR="00D25EC2" w:rsidRPr="00D25EC2">
        <w:t xml:space="preserve"> </w:t>
      </w:r>
      <w:r w:rsidRPr="00D25EC2">
        <w:t>партнерства</w:t>
      </w:r>
      <w:r w:rsidR="00D25EC2" w:rsidRPr="00D25EC2">
        <w:t xml:space="preserve"> </w:t>
      </w:r>
      <w:r w:rsidRPr="00D25EC2">
        <w:t>получающего</w:t>
      </w:r>
      <w:r w:rsidR="00D25EC2" w:rsidRPr="00D25EC2">
        <w:t xml:space="preserve"> </w:t>
      </w:r>
      <w:r w:rsidRPr="00D25EC2">
        <w:t>статус</w:t>
      </w:r>
      <w:r w:rsidR="00D25EC2" w:rsidRPr="00D25EC2">
        <w:t xml:space="preserve"> </w:t>
      </w:r>
      <w:r w:rsidRPr="00D25EC2">
        <w:t>СРО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строительстве</w:t>
      </w:r>
      <w:r w:rsidR="00D25EC2" w:rsidRPr="00D25EC2">
        <w:t xml:space="preserve">. </w:t>
      </w:r>
      <w:r w:rsidRPr="00D25EC2">
        <w:t>Однако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страхования</w:t>
      </w:r>
      <w:r w:rsidR="00D25EC2" w:rsidRPr="00D25EC2">
        <w:t xml:space="preserve"> </w:t>
      </w:r>
      <w:r w:rsidRPr="00D25EC2">
        <w:t>членами</w:t>
      </w:r>
      <w:r w:rsidR="00D25EC2" w:rsidRPr="00D25EC2">
        <w:t xml:space="preserve"> </w:t>
      </w:r>
      <w:r w:rsidRPr="00D25EC2">
        <w:t>Некоммерческого</w:t>
      </w:r>
      <w:r w:rsidR="00D25EC2" w:rsidRPr="00D25EC2">
        <w:t xml:space="preserve"> </w:t>
      </w:r>
      <w:r w:rsidRPr="00D25EC2">
        <w:t>партнерства</w:t>
      </w:r>
      <w:r w:rsidR="00D25EC2" w:rsidRPr="00D25EC2">
        <w:t xml:space="preserve"> </w:t>
      </w:r>
      <w:r w:rsidRPr="00D25EC2">
        <w:t>гражданской</w:t>
      </w:r>
      <w:r w:rsidR="00D25EC2" w:rsidRPr="00D25EC2">
        <w:t xml:space="preserve"> </w:t>
      </w:r>
      <w:r w:rsidRPr="00D25EC2">
        <w:t>ответственности</w:t>
      </w:r>
      <w:r w:rsidR="00D25EC2" w:rsidRPr="00D25EC2">
        <w:t xml:space="preserve"> </w:t>
      </w:r>
      <w:r w:rsidRPr="00D25EC2">
        <w:t>перед</w:t>
      </w:r>
      <w:r w:rsidR="00D25EC2" w:rsidRPr="00D25EC2">
        <w:t xml:space="preserve"> </w:t>
      </w:r>
      <w:r w:rsidRPr="00D25EC2">
        <w:t>третьими</w:t>
      </w:r>
      <w:r w:rsidR="00D25EC2" w:rsidRPr="00D25EC2">
        <w:t xml:space="preserve"> </w:t>
      </w:r>
      <w:r w:rsidRPr="00D25EC2">
        <w:t>лицами,</w:t>
      </w:r>
      <w:r w:rsidR="00D25EC2" w:rsidRPr="00D25EC2">
        <w:t xml:space="preserve"> </w:t>
      </w:r>
      <w:r w:rsidRPr="00D25EC2">
        <w:t>минимальный</w:t>
      </w:r>
      <w:r w:rsidR="00D25EC2" w:rsidRPr="00D25EC2">
        <w:t xml:space="preserve"> </w:t>
      </w:r>
      <w:r w:rsidRPr="00D25EC2">
        <w:t>размер</w:t>
      </w:r>
      <w:r w:rsidR="00D25EC2" w:rsidRPr="00D25EC2">
        <w:t xml:space="preserve"> </w:t>
      </w:r>
      <w:r w:rsidRPr="00D25EC2">
        <w:t>компенсационного</w:t>
      </w:r>
      <w:r w:rsidR="00D25EC2" w:rsidRPr="00D25EC2">
        <w:t xml:space="preserve"> </w:t>
      </w:r>
      <w:r w:rsidRPr="00D25EC2">
        <w:t>фонда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менее</w:t>
      </w:r>
      <w:r w:rsidR="00D25EC2" w:rsidRPr="00D25EC2">
        <w:t xml:space="preserve"> </w:t>
      </w:r>
      <w:r w:rsidRPr="00D25EC2">
        <w:t>300</w:t>
      </w:r>
      <w:r w:rsidR="00D25EC2" w:rsidRPr="00D25EC2">
        <w:t xml:space="preserve"> </w:t>
      </w:r>
      <w:r w:rsidRPr="00D25EC2">
        <w:t>тыс</w:t>
      </w:r>
      <w:r w:rsidR="00D25EC2" w:rsidRPr="00D25EC2">
        <w:t xml:space="preserve">. </w:t>
      </w:r>
      <w:r w:rsidRPr="00D25EC2">
        <w:t>рублей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каждого</w:t>
      </w:r>
      <w:r w:rsidR="00D25EC2" w:rsidRPr="00D25EC2">
        <w:t xml:space="preserve"> </w:t>
      </w:r>
      <w:r w:rsidRPr="00D25EC2">
        <w:t>члена</w:t>
      </w:r>
      <w:r w:rsidR="00D25EC2" w:rsidRPr="00D25EC2">
        <w:t xml:space="preserve"> </w:t>
      </w:r>
      <w:r w:rsidRPr="00D25EC2">
        <w:t>некоммерческого</w:t>
      </w:r>
      <w:r w:rsidR="00D25EC2" w:rsidRPr="00D25EC2">
        <w:t xml:space="preserve"> </w:t>
      </w:r>
      <w:r w:rsidRPr="00D25EC2">
        <w:t>партнерства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4</w:t>
      </w:r>
      <w:r w:rsidR="00D25EC2" w:rsidRPr="00D25EC2">
        <w:t xml:space="preserve">. </w:t>
      </w:r>
      <w:r w:rsidRPr="00D25EC2">
        <w:t>Некоммерческое</w:t>
      </w:r>
      <w:r w:rsidR="00D25EC2" w:rsidRPr="00D25EC2">
        <w:t xml:space="preserve"> </w:t>
      </w:r>
      <w:r w:rsidRPr="00D25EC2">
        <w:t>партнерство</w:t>
      </w:r>
      <w:r w:rsidR="00D25EC2" w:rsidRPr="00D25EC2">
        <w:t xml:space="preserve"> </w:t>
      </w:r>
      <w:r w:rsidRPr="00D25EC2">
        <w:t>должно</w:t>
      </w:r>
      <w:r w:rsidR="00D25EC2" w:rsidRPr="00D25EC2">
        <w:t xml:space="preserve"> </w:t>
      </w:r>
      <w:r w:rsidRPr="00D25EC2">
        <w:t>пройти</w:t>
      </w:r>
      <w:r w:rsidR="00D25EC2" w:rsidRPr="00D25EC2">
        <w:t xml:space="preserve"> </w:t>
      </w:r>
      <w:r w:rsidRPr="00D25EC2">
        <w:t>процедуру</w:t>
      </w:r>
      <w:r w:rsidR="00D25EC2" w:rsidRPr="00D25EC2">
        <w:t xml:space="preserve"> </w:t>
      </w:r>
      <w:r w:rsidRPr="00D25EC2">
        <w:t>получения</w:t>
      </w:r>
      <w:r w:rsidR="00D25EC2" w:rsidRPr="00D25EC2">
        <w:t xml:space="preserve"> </w:t>
      </w:r>
      <w:r w:rsidRPr="00D25EC2">
        <w:t>статуса</w:t>
      </w:r>
      <w:r w:rsidR="00D25EC2" w:rsidRPr="00D25EC2">
        <w:t xml:space="preserve"> </w:t>
      </w:r>
      <w:r w:rsidRPr="00D25EC2">
        <w:t>СРО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уполномоченном</w:t>
      </w:r>
      <w:r w:rsidR="00D25EC2" w:rsidRPr="00D25EC2">
        <w:t xml:space="preserve"> </w:t>
      </w:r>
      <w:r w:rsidRPr="00D25EC2">
        <w:t>государственном</w:t>
      </w:r>
      <w:r w:rsidR="00D25EC2" w:rsidRPr="00D25EC2">
        <w:t xml:space="preserve"> </w:t>
      </w:r>
      <w:r w:rsidRPr="00D25EC2">
        <w:t>органе</w:t>
      </w:r>
      <w:r w:rsidR="00D25EC2" w:rsidRPr="00D25EC2">
        <w:t xml:space="preserve">. </w:t>
      </w:r>
      <w:r w:rsidRPr="00D25EC2">
        <w:t>Уполномоченный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орган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соответствия</w:t>
      </w:r>
      <w:r w:rsidR="00D25EC2" w:rsidRPr="00D25EC2">
        <w:t xml:space="preserve"> </w:t>
      </w:r>
      <w:r w:rsidRPr="00D25EC2">
        <w:t>Некоммерческого</w:t>
      </w:r>
      <w:r w:rsidR="00D25EC2" w:rsidRPr="00D25EC2">
        <w:t xml:space="preserve"> </w:t>
      </w:r>
      <w:r w:rsidRPr="00D25EC2">
        <w:t>партнерства</w:t>
      </w:r>
      <w:r w:rsidR="00D25EC2" w:rsidRPr="00D25EC2">
        <w:t xml:space="preserve"> </w:t>
      </w:r>
      <w:r w:rsidRPr="00D25EC2">
        <w:t>всем</w:t>
      </w:r>
      <w:r w:rsidR="00D25EC2" w:rsidRPr="00D25EC2">
        <w:t xml:space="preserve"> </w:t>
      </w:r>
      <w:r w:rsidRPr="00D25EC2">
        <w:t>предъявляемым</w:t>
      </w:r>
      <w:r w:rsidR="00D25EC2" w:rsidRPr="00D25EC2">
        <w:t xml:space="preserve"> </w:t>
      </w:r>
      <w:r w:rsidRPr="00D25EC2">
        <w:t>требованиям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получения</w:t>
      </w:r>
      <w:r w:rsidR="00D25EC2" w:rsidRPr="00D25EC2">
        <w:t xml:space="preserve"> </w:t>
      </w:r>
      <w:r w:rsidRPr="00D25EC2">
        <w:t>статуса</w:t>
      </w:r>
      <w:r w:rsidR="00D25EC2" w:rsidRPr="00D25EC2">
        <w:t xml:space="preserve"> </w:t>
      </w:r>
      <w:r w:rsidRPr="00D25EC2">
        <w:t>строительного</w:t>
      </w:r>
      <w:r w:rsidR="00D25EC2" w:rsidRPr="00D25EC2">
        <w:t xml:space="preserve"> </w:t>
      </w:r>
      <w:r w:rsidRPr="00D25EC2">
        <w:t>СРО</w:t>
      </w:r>
      <w:r w:rsidR="00D25EC2" w:rsidRPr="00D25EC2">
        <w:t xml:space="preserve"> </w:t>
      </w:r>
      <w:r w:rsidRPr="00D25EC2">
        <w:t>вносит</w:t>
      </w:r>
      <w:r w:rsidR="00D25EC2" w:rsidRPr="00D25EC2">
        <w:t xml:space="preserve"> </w:t>
      </w:r>
      <w:r w:rsidRPr="00D25EC2">
        <w:t>информацию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Некоммерческое</w:t>
      </w:r>
      <w:r w:rsidR="00D25EC2" w:rsidRPr="00D25EC2">
        <w:t xml:space="preserve"> </w:t>
      </w:r>
      <w:r w:rsidRPr="00D25EC2">
        <w:t>партнерство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присвоением</w:t>
      </w:r>
      <w:r w:rsidR="00D25EC2" w:rsidRPr="00D25EC2">
        <w:t xml:space="preserve"> </w:t>
      </w:r>
      <w:r w:rsidRPr="00D25EC2">
        <w:t>статуса</w:t>
      </w:r>
      <w:r w:rsidR="00D25EC2" w:rsidRPr="00D25EC2">
        <w:t xml:space="preserve"> </w:t>
      </w:r>
      <w:r w:rsidRPr="00D25EC2">
        <w:t>СРО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государственный</w:t>
      </w:r>
      <w:r w:rsidR="00D25EC2" w:rsidRPr="00D25EC2">
        <w:t xml:space="preserve"> </w:t>
      </w:r>
      <w:r w:rsidRPr="00D25EC2">
        <w:t>реестр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организаций</w:t>
      </w:r>
      <w:r w:rsidR="00D25EC2">
        <w:t xml:space="preserve"> (</w:t>
      </w:r>
      <w:r w:rsidRPr="00D25EC2">
        <w:t>СРО</w:t>
      </w:r>
      <w:r w:rsidR="00D25EC2" w:rsidRPr="00D25EC2"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Государственным</w:t>
      </w:r>
      <w:r w:rsidR="00D25EC2" w:rsidRPr="00D25EC2">
        <w:t xml:space="preserve"> </w:t>
      </w:r>
      <w:r w:rsidRPr="00D25EC2">
        <w:t>органом</w:t>
      </w:r>
      <w:r w:rsidR="00D25EC2" w:rsidRPr="00D25EC2">
        <w:t xml:space="preserve"> </w:t>
      </w:r>
      <w:r w:rsidRPr="00D25EC2">
        <w:t>регулирования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надзора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саморегулирования</w:t>
      </w:r>
      <w:r w:rsidR="00D25EC2" w:rsidRPr="00D25EC2">
        <w:t xml:space="preserve"> </w:t>
      </w:r>
      <w:r w:rsidRPr="00D25EC2">
        <w:t>строительной,</w:t>
      </w:r>
      <w:r w:rsidR="00D25EC2" w:rsidRPr="00D25EC2">
        <w:t xml:space="preserve"> </w:t>
      </w:r>
      <w:r w:rsidRPr="00D25EC2">
        <w:t>проектной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изыскательской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Постановлением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Ростехнадзор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Целями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саморегулируемых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организаций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строительной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сфере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строительных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>):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1</w:t>
      </w:r>
      <w:r w:rsidR="00D25EC2" w:rsidRPr="00D25EC2">
        <w:t xml:space="preserve">. </w:t>
      </w:r>
      <w:r w:rsidRPr="00D25EC2">
        <w:t>Объединение</w:t>
      </w:r>
      <w:r w:rsidR="00D25EC2" w:rsidRPr="00D25EC2">
        <w:t xml:space="preserve"> </w:t>
      </w:r>
      <w:r w:rsidRPr="00D25EC2">
        <w:t>профессиональных</w:t>
      </w:r>
      <w:r w:rsidR="00D25EC2" w:rsidRPr="00D25EC2">
        <w:t xml:space="preserve"> </w:t>
      </w:r>
      <w:r w:rsidRPr="00D25EC2">
        <w:t>участников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отрасли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предотвращения,</w:t>
      </w:r>
      <w:r w:rsidR="00D25EC2" w:rsidRPr="00D25EC2">
        <w:t xml:space="preserve"> </w:t>
      </w:r>
      <w:r w:rsidRPr="00D25EC2">
        <w:t>предупреждения</w:t>
      </w:r>
      <w:r w:rsidR="00D25EC2" w:rsidRPr="00D25EC2">
        <w:t xml:space="preserve"> </w:t>
      </w:r>
      <w:r w:rsidRPr="00D25EC2">
        <w:t>причинения</w:t>
      </w:r>
      <w:r w:rsidR="00D25EC2" w:rsidRPr="00D25EC2">
        <w:t xml:space="preserve"> </w:t>
      </w:r>
      <w:r w:rsidRPr="00D25EC2">
        <w:t>вреда</w:t>
      </w:r>
      <w:r w:rsidR="00D25EC2" w:rsidRPr="00D25EC2">
        <w:t xml:space="preserve"> </w:t>
      </w:r>
      <w:r w:rsidRPr="00D25EC2">
        <w:t>жизни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здоровью</w:t>
      </w:r>
      <w:r w:rsidR="00D25EC2" w:rsidRPr="00D25EC2">
        <w:t xml:space="preserve"> </w:t>
      </w:r>
      <w:r w:rsidRPr="00D25EC2">
        <w:t>физических</w:t>
      </w:r>
      <w:r w:rsidR="00D25EC2" w:rsidRPr="00D25EC2">
        <w:t xml:space="preserve"> </w:t>
      </w:r>
      <w:r w:rsidRPr="00D25EC2">
        <w:t>лиц,</w:t>
      </w:r>
      <w:r w:rsidR="00D25EC2" w:rsidRPr="00D25EC2">
        <w:t xml:space="preserve"> </w:t>
      </w:r>
      <w:r w:rsidRPr="00D25EC2">
        <w:t>биомиру,</w:t>
      </w:r>
      <w:r w:rsidR="00D25EC2" w:rsidRPr="00D25EC2">
        <w:t xml:space="preserve"> </w:t>
      </w:r>
      <w:r w:rsidRPr="00D25EC2">
        <w:t>окружающей</w:t>
      </w:r>
      <w:r w:rsidR="00D25EC2" w:rsidRPr="00D25EC2">
        <w:t xml:space="preserve"> </w:t>
      </w:r>
      <w:r w:rsidRPr="00D25EC2">
        <w:t>среде,</w:t>
      </w:r>
      <w:r w:rsidR="00D25EC2" w:rsidRPr="00D25EC2">
        <w:t xml:space="preserve"> </w:t>
      </w:r>
      <w:r w:rsidRPr="00D25EC2">
        <w:t>экологии,</w:t>
      </w:r>
      <w:r w:rsidR="00D25EC2" w:rsidRPr="00D25EC2">
        <w:t xml:space="preserve"> </w:t>
      </w:r>
      <w:r w:rsidRPr="00D25EC2">
        <w:t>объектам</w:t>
      </w:r>
      <w:r w:rsidR="00D25EC2" w:rsidRPr="00D25EC2">
        <w:t xml:space="preserve"> </w:t>
      </w:r>
      <w:r w:rsidRPr="00D25EC2">
        <w:t>культурного</w:t>
      </w:r>
      <w:r w:rsidR="00D25EC2" w:rsidRPr="00D25EC2">
        <w:t xml:space="preserve"> </w:t>
      </w:r>
      <w:r w:rsidRPr="00D25EC2">
        <w:t>наследия</w:t>
      </w:r>
      <w:r w:rsidR="00D25EC2">
        <w:t xml:space="preserve"> (</w:t>
      </w:r>
      <w:r w:rsidRPr="00D25EC2">
        <w:t>памятникам</w:t>
      </w:r>
      <w:r w:rsidR="00D25EC2" w:rsidRPr="00D25EC2">
        <w:t xml:space="preserve"> </w:t>
      </w:r>
      <w:r w:rsidRPr="00D25EC2">
        <w:t>культуры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искусства</w:t>
      </w:r>
      <w:r w:rsidR="00D25EC2" w:rsidRPr="00D25EC2">
        <w:t xml:space="preserve">), </w:t>
      </w:r>
      <w:r w:rsidRPr="00D25EC2">
        <w:t>имуществу</w:t>
      </w:r>
      <w:r w:rsidR="00D25EC2" w:rsidRPr="00D25EC2">
        <w:t xml:space="preserve"> </w:t>
      </w:r>
      <w:r w:rsidRPr="00D25EC2">
        <w:t>граждан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организаций,</w:t>
      </w:r>
      <w:r w:rsidR="00D25EC2" w:rsidRPr="00D25EC2">
        <w:t xml:space="preserve"> </w:t>
      </w:r>
      <w:r w:rsidRPr="00D25EC2">
        <w:t>государственному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муниципальному</w:t>
      </w:r>
      <w:r w:rsidR="00D25EC2" w:rsidRPr="00D25EC2">
        <w:t xml:space="preserve"> </w:t>
      </w:r>
      <w:r w:rsidRPr="00D25EC2">
        <w:t>имуществу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следствии</w:t>
      </w:r>
      <w:r w:rsidR="00D25EC2" w:rsidRPr="00D25EC2">
        <w:t xml:space="preserve"> </w:t>
      </w:r>
      <w:r w:rsidRPr="00D25EC2">
        <w:t>недостатков</w:t>
      </w:r>
      <w:r w:rsidR="00D25EC2" w:rsidRPr="00D25EC2">
        <w:t xml:space="preserve"> </w:t>
      </w:r>
      <w:r w:rsidRPr="00D25EC2">
        <w:t>работ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реконструкции,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ремонта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</w:t>
      </w:r>
      <w:r w:rsidRPr="00D25EC2">
        <w:t>выполняемые</w:t>
      </w:r>
      <w:r w:rsidR="00D25EC2" w:rsidRPr="00D25EC2">
        <w:t xml:space="preserve"> </w:t>
      </w:r>
      <w:r w:rsidRPr="00D25EC2">
        <w:t>членами</w:t>
      </w:r>
      <w:r w:rsidR="00D25EC2" w:rsidRPr="00D25EC2">
        <w:t xml:space="preserve"> </w:t>
      </w:r>
      <w:r w:rsidRPr="00D25EC2">
        <w:t>саморегулируемой</w:t>
      </w:r>
      <w:r w:rsidR="00D25EC2" w:rsidRPr="00D25EC2">
        <w:t xml:space="preserve"> </w:t>
      </w:r>
      <w:r w:rsidRPr="00D25EC2">
        <w:t>организации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2</w:t>
      </w:r>
      <w:r w:rsidR="00D25EC2" w:rsidRPr="00D25EC2">
        <w:t xml:space="preserve">. </w:t>
      </w:r>
      <w:r w:rsidRPr="00D25EC2">
        <w:t>Повышение</w:t>
      </w:r>
      <w:r w:rsidR="00D25EC2" w:rsidRPr="00D25EC2">
        <w:t xml:space="preserve"> </w:t>
      </w:r>
      <w:r w:rsidRPr="00D25EC2">
        <w:t>качества</w:t>
      </w:r>
      <w:r w:rsidR="00D25EC2" w:rsidRPr="00D25EC2">
        <w:t xml:space="preserve"> </w:t>
      </w:r>
      <w:r w:rsidRPr="00D25EC2">
        <w:t>выполняемых</w:t>
      </w:r>
      <w:r w:rsidR="00D25EC2" w:rsidRPr="00D25EC2">
        <w:t xml:space="preserve"> </w:t>
      </w:r>
      <w:r w:rsidRPr="00D25EC2">
        <w:t>строительных</w:t>
      </w:r>
      <w:r w:rsidR="00D25EC2" w:rsidRPr="00D25EC2">
        <w:t xml:space="preserve"> </w:t>
      </w:r>
      <w:r w:rsidRPr="00D25EC2">
        <w:t>работ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3</w:t>
      </w:r>
      <w:r w:rsidR="00D25EC2" w:rsidRPr="00D25EC2">
        <w:t xml:space="preserve">. </w:t>
      </w:r>
      <w:r w:rsidRPr="00D25EC2">
        <w:t>Информированию</w:t>
      </w:r>
      <w:r w:rsidR="00D25EC2" w:rsidRPr="00D25EC2">
        <w:t xml:space="preserve"> </w:t>
      </w:r>
      <w:r w:rsidRPr="00D25EC2">
        <w:t>профессиональных</w:t>
      </w:r>
      <w:r w:rsidR="00D25EC2" w:rsidRPr="00D25EC2">
        <w:t xml:space="preserve"> </w:t>
      </w:r>
      <w:r w:rsidRPr="00D25EC2">
        <w:t>участников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. </w:t>
      </w:r>
      <w:r w:rsidR="009008EB" w:rsidRPr="00D25EC2">
        <w:rPr>
          <w:rStyle w:val="ad"/>
          <w:color w:val="000000"/>
        </w:rPr>
        <w:footnoteReference w:id="9"/>
      </w: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Преимущества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>: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СРО</w:t>
      </w:r>
      <w:r w:rsidR="00D25EC2" w:rsidRPr="00D25EC2">
        <w:t xml:space="preserve"> </w:t>
      </w:r>
      <w:r w:rsidRPr="00D25EC2">
        <w:t>осуществляет</w:t>
      </w:r>
      <w:r w:rsidR="00D25EC2" w:rsidRPr="00D25EC2">
        <w:t xml:space="preserve"> </w:t>
      </w:r>
      <w:r w:rsidRPr="00D25EC2">
        <w:t>защиту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законных</w:t>
      </w:r>
      <w:r w:rsidR="00D25EC2" w:rsidRPr="00D25EC2">
        <w:t xml:space="preserve"> </w:t>
      </w:r>
      <w:r w:rsidRPr="00D25EC2">
        <w:t>интересов</w:t>
      </w:r>
      <w:r w:rsidR="00D25EC2" w:rsidRPr="00D25EC2">
        <w:t xml:space="preserve"> </w:t>
      </w:r>
      <w:r w:rsidRPr="00D25EC2">
        <w:t>членов</w:t>
      </w:r>
      <w:r w:rsidR="00D25EC2" w:rsidRPr="00D25EC2">
        <w:t xml:space="preserve"> </w:t>
      </w:r>
      <w:r w:rsidRPr="00D25EC2">
        <w:t>СРО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Членство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СРО</w:t>
      </w:r>
      <w:r w:rsidR="00D25EC2" w:rsidRPr="00D25EC2">
        <w:t xml:space="preserve"> </w:t>
      </w:r>
      <w:r w:rsidRPr="00D25EC2">
        <w:t>ведет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повышению</w:t>
      </w:r>
      <w:r w:rsidR="00D25EC2" w:rsidRPr="00D25EC2">
        <w:t xml:space="preserve"> </w:t>
      </w:r>
      <w:r w:rsidRPr="00D25EC2">
        <w:t>качества</w:t>
      </w:r>
      <w:r w:rsidR="00D25EC2" w:rsidRPr="00D25EC2">
        <w:t xml:space="preserve"> </w:t>
      </w:r>
      <w:r w:rsidRPr="00D25EC2">
        <w:t>осуществляемых</w:t>
      </w:r>
      <w:r w:rsidR="00D25EC2" w:rsidRPr="00D25EC2">
        <w:t xml:space="preserve"> </w:t>
      </w:r>
      <w:r w:rsidRPr="00D25EC2">
        <w:t>строительных</w:t>
      </w:r>
      <w:r w:rsidR="00D25EC2" w:rsidRPr="00D25EC2">
        <w:t xml:space="preserve"> </w:t>
      </w:r>
      <w:r w:rsidRPr="00D25EC2">
        <w:t>работ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Членство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СРО</w:t>
      </w:r>
      <w:r w:rsidR="00D25EC2" w:rsidRPr="00D25EC2">
        <w:t xml:space="preserve"> </w:t>
      </w:r>
      <w:r w:rsidRPr="00D25EC2">
        <w:t>ведет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взаимной</w:t>
      </w:r>
      <w:r w:rsidR="00D25EC2" w:rsidRPr="00D25EC2">
        <w:t xml:space="preserve"> </w:t>
      </w:r>
      <w:r w:rsidRPr="00D25EC2">
        <w:t>поддержке</w:t>
      </w:r>
      <w:r w:rsidR="00D25EC2" w:rsidRPr="00D25EC2">
        <w:t xml:space="preserve"> </w:t>
      </w:r>
      <w:r w:rsidRPr="00D25EC2">
        <w:t>членов</w:t>
      </w:r>
      <w:r w:rsidR="00D25EC2" w:rsidRPr="00D25EC2">
        <w:t xml:space="preserve"> </w:t>
      </w:r>
      <w:r w:rsidRPr="00D25EC2">
        <w:t>СРО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СРО</w:t>
      </w:r>
      <w:r w:rsidR="00D25EC2" w:rsidRPr="00D25EC2">
        <w:t xml:space="preserve"> </w:t>
      </w:r>
      <w:r w:rsidRPr="00D25EC2">
        <w:t>оказывает</w:t>
      </w:r>
      <w:r w:rsidR="00D25EC2" w:rsidRPr="00D25EC2">
        <w:t xml:space="preserve"> </w:t>
      </w:r>
      <w:r w:rsidRPr="00D25EC2">
        <w:t>помощь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повышении</w:t>
      </w:r>
      <w:r w:rsidR="00D25EC2" w:rsidRPr="00D25EC2">
        <w:t xml:space="preserve"> </w:t>
      </w:r>
      <w:r w:rsidRPr="00D25EC2">
        <w:t>квалификации</w:t>
      </w:r>
      <w:r w:rsidR="00D25EC2" w:rsidRPr="00D25EC2">
        <w:t xml:space="preserve"> </w:t>
      </w:r>
      <w:r w:rsidRPr="00D25EC2">
        <w:t>сотрудников</w:t>
      </w:r>
      <w:r w:rsidR="00D25EC2" w:rsidRPr="00D25EC2">
        <w:t xml:space="preserve"> </w:t>
      </w:r>
      <w:r w:rsidRPr="00D25EC2">
        <w:t>членов</w:t>
      </w:r>
      <w:r w:rsidR="00D25EC2" w:rsidRPr="00D25EC2">
        <w:t xml:space="preserve"> </w:t>
      </w:r>
      <w:r w:rsidRPr="00D25EC2">
        <w:t>СРО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СРО</w:t>
      </w:r>
      <w:r w:rsidR="00D25EC2" w:rsidRPr="00D25EC2">
        <w:t xml:space="preserve"> </w:t>
      </w:r>
      <w:r w:rsidRPr="00D25EC2">
        <w:t>осуществляет</w:t>
      </w:r>
      <w:r w:rsidR="00D25EC2" w:rsidRPr="00D25EC2">
        <w:t xml:space="preserve"> </w:t>
      </w:r>
      <w:r w:rsidRPr="00D25EC2">
        <w:t>информационную</w:t>
      </w:r>
      <w:r w:rsidR="00D25EC2" w:rsidRPr="00D25EC2">
        <w:t xml:space="preserve"> </w:t>
      </w:r>
      <w:r w:rsidRPr="00D25EC2">
        <w:t>поддержку</w:t>
      </w:r>
      <w:r w:rsidR="00D25EC2" w:rsidRPr="00D25EC2">
        <w:t xml:space="preserve"> </w:t>
      </w:r>
      <w:r w:rsidRPr="00D25EC2">
        <w:t>членов,</w:t>
      </w:r>
      <w:r w:rsidR="00D25EC2" w:rsidRPr="00D25EC2">
        <w:t xml:space="preserve"> </w:t>
      </w:r>
      <w:r w:rsidRPr="00D25EC2">
        <w:t>путем</w:t>
      </w:r>
      <w:r w:rsidR="00D25EC2" w:rsidRPr="00D25EC2">
        <w:t xml:space="preserve"> </w:t>
      </w:r>
      <w:r w:rsidRPr="00D25EC2">
        <w:t>предоставления</w:t>
      </w:r>
      <w:r w:rsidR="00D25EC2" w:rsidRPr="00D25EC2">
        <w:t xml:space="preserve"> </w:t>
      </w:r>
      <w:r w:rsidRPr="00D25EC2">
        <w:t>изменений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нормативно-правовые</w:t>
      </w:r>
      <w:r w:rsidR="00D25EC2" w:rsidRPr="00D25EC2">
        <w:t xml:space="preserve"> </w:t>
      </w:r>
      <w:r w:rsidRPr="00D25EC2">
        <w:t>акты</w:t>
      </w:r>
      <w:r w:rsidR="00D25EC2" w:rsidRPr="00D25EC2">
        <w:t xml:space="preserve"> </w:t>
      </w:r>
      <w:r w:rsidRPr="00D25EC2">
        <w:t>затрагивающие</w:t>
      </w:r>
      <w:r w:rsidR="00D25EC2" w:rsidRPr="00D25EC2">
        <w:t xml:space="preserve"> </w:t>
      </w:r>
      <w:r w:rsidRPr="00D25EC2">
        <w:t>профессиональных</w:t>
      </w:r>
      <w:r w:rsidR="00D25EC2" w:rsidRPr="00D25EC2">
        <w:t xml:space="preserve"> </w:t>
      </w:r>
      <w:r w:rsidRPr="00D25EC2">
        <w:t>участников</w:t>
      </w:r>
      <w:r w:rsidR="00D25EC2" w:rsidRPr="00D25EC2">
        <w:t xml:space="preserve"> - </w:t>
      </w:r>
      <w:r w:rsidRPr="00D25EC2">
        <w:t>членов</w:t>
      </w:r>
      <w:r w:rsidR="00D25EC2" w:rsidRPr="00D25EC2">
        <w:t xml:space="preserve"> </w:t>
      </w:r>
      <w:r w:rsidRPr="00D25EC2">
        <w:t>СРО,</w:t>
      </w:r>
      <w:r w:rsidR="00D25EC2" w:rsidRPr="00D25EC2">
        <w:t xml:space="preserve"> </w:t>
      </w:r>
      <w:r w:rsidRPr="00D25EC2">
        <w:t>проведению</w:t>
      </w:r>
      <w:r w:rsidR="00D25EC2" w:rsidRPr="00D25EC2">
        <w:t xml:space="preserve"> </w:t>
      </w:r>
      <w:r w:rsidRPr="00D25EC2">
        <w:t>общих</w:t>
      </w:r>
      <w:r w:rsidR="00D25EC2" w:rsidRPr="00D25EC2">
        <w:t xml:space="preserve"> </w:t>
      </w:r>
      <w:r w:rsidRPr="00D25EC2">
        <w:t>собраний</w:t>
      </w:r>
      <w:r w:rsidR="00D25EC2" w:rsidRPr="00D25EC2">
        <w:t xml:space="preserve"> </w:t>
      </w:r>
      <w:r w:rsidRPr="00D25EC2">
        <w:t>членов</w:t>
      </w:r>
      <w:r w:rsidR="00D25EC2" w:rsidRPr="00D25EC2">
        <w:t xml:space="preserve"> </w:t>
      </w:r>
      <w:r w:rsidRPr="00D25EC2">
        <w:t>СРО,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круглых</w:t>
      </w:r>
      <w:r w:rsidR="00D25EC2" w:rsidRPr="00D25EC2">
        <w:t xml:space="preserve"> </w:t>
      </w:r>
      <w:r w:rsidRPr="00D25EC2">
        <w:t>столов,</w:t>
      </w:r>
      <w:r w:rsidR="00D25EC2" w:rsidRPr="00D25EC2">
        <w:t xml:space="preserve"> </w:t>
      </w:r>
      <w:r w:rsidRPr="00D25EC2">
        <w:t>симпозиумов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конференций</w:t>
      </w:r>
      <w:r w:rsidR="00D25EC2" w:rsidRPr="00D25EC2">
        <w:t xml:space="preserve"> </w:t>
      </w:r>
      <w:r w:rsidRPr="00D25EC2">
        <w:t>посвященных</w:t>
      </w:r>
      <w:r w:rsidR="00D25EC2" w:rsidRPr="00D25EC2">
        <w:t xml:space="preserve"> </w:t>
      </w:r>
      <w:r w:rsidRPr="00D25EC2">
        <w:t>актуальным</w:t>
      </w:r>
      <w:r w:rsidR="00D25EC2" w:rsidRPr="00D25EC2">
        <w:t xml:space="preserve"> </w:t>
      </w:r>
      <w:r w:rsidRPr="00D25EC2">
        <w:t>темам</w:t>
      </w:r>
      <w:r w:rsidR="00D25EC2" w:rsidRPr="00D25EC2">
        <w:t xml:space="preserve"> </w:t>
      </w:r>
      <w:r w:rsidRPr="00D25EC2">
        <w:t>саморегулирования,</w:t>
      </w:r>
      <w:r w:rsidR="00D25EC2" w:rsidRPr="00D25EC2">
        <w:t xml:space="preserve"> </w:t>
      </w:r>
      <w:r w:rsidRPr="00D25EC2">
        <w:t>функционирования</w:t>
      </w:r>
      <w:r w:rsidR="00D25EC2" w:rsidRPr="00D25EC2">
        <w:t xml:space="preserve"> </w:t>
      </w:r>
      <w:r w:rsidRPr="00D25EC2">
        <w:t>СРО,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</w:t>
      </w:r>
      <w:r w:rsidR="00D25EC2" w:rsidRPr="00D25EC2">
        <w:t xml:space="preserve"> </w:t>
      </w:r>
      <w:r w:rsidRPr="00D25EC2">
        <w:t>же</w:t>
      </w:r>
      <w:r w:rsidR="00D25EC2" w:rsidRPr="00D25EC2">
        <w:t xml:space="preserve"> </w:t>
      </w:r>
      <w:r w:rsidRPr="00D25EC2">
        <w:t>проблемам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сфере</w:t>
      </w:r>
      <w:r w:rsidR="00D25EC2" w:rsidRPr="00D25EC2">
        <w:t xml:space="preserve"> </w:t>
      </w:r>
      <w:r w:rsidRPr="00D25EC2">
        <w:t>регулирования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функционирования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Членство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саморегулируемой</w:t>
      </w:r>
      <w:r w:rsidR="00D25EC2" w:rsidRPr="00D25EC2">
        <w:t xml:space="preserve"> </w:t>
      </w:r>
      <w:r w:rsidRPr="00D25EC2">
        <w:t>организации</w:t>
      </w:r>
      <w:r w:rsidR="00D25EC2">
        <w:t xml:space="preserve"> (</w:t>
      </w:r>
      <w:r w:rsidRPr="00D25EC2">
        <w:t>СРО</w:t>
      </w:r>
      <w:r w:rsidR="00D25EC2" w:rsidRPr="00D25EC2">
        <w:t xml:space="preserve">), </w:t>
      </w:r>
      <w:r w:rsidRPr="00D25EC2">
        <w:t>является</w:t>
      </w:r>
      <w:r w:rsidR="00D25EC2" w:rsidRPr="00D25EC2">
        <w:t xml:space="preserve"> </w:t>
      </w:r>
      <w:r w:rsidRPr="00D25EC2">
        <w:t>обязательным</w:t>
      </w:r>
      <w:r w:rsidR="00D25EC2" w:rsidRPr="00D25EC2">
        <w:t xml:space="preserve"> </w:t>
      </w:r>
      <w:r w:rsidRPr="00D25EC2">
        <w:t>требованием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строительных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индивидуальных</w:t>
      </w:r>
      <w:r w:rsidR="00D25EC2" w:rsidRPr="00D25EC2">
        <w:t xml:space="preserve"> </w:t>
      </w:r>
      <w:r w:rsidRPr="00D25EC2">
        <w:t>предпринимателей</w:t>
      </w:r>
      <w:r w:rsidR="00D25EC2" w:rsidRPr="00D25EC2">
        <w:t xml:space="preserve"> </w:t>
      </w:r>
      <w:r w:rsidRPr="00D25EC2">
        <w:t>занимающихся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деятельностью</w:t>
      </w:r>
      <w:r w:rsidR="00D25EC2" w:rsidRPr="00D25EC2">
        <w:t xml:space="preserve"> </w:t>
      </w:r>
      <w:r w:rsidRPr="00D25EC2">
        <w:t>позволяющем</w:t>
      </w:r>
      <w:r w:rsidR="00D25EC2" w:rsidRPr="00D25EC2">
        <w:t xml:space="preserve"> </w:t>
      </w:r>
      <w:r w:rsidRPr="00D25EC2">
        <w:t>осуществлять</w:t>
      </w:r>
      <w:r w:rsidR="00D25EC2" w:rsidRPr="00D25EC2">
        <w:t xml:space="preserve"> </w:t>
      </w:r>
      <w:r w:rsidRPr="00D25EC2">
        <w:t>строительную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Члены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саморегулируемой</w:t>
      </w:r>
      <w:r w:rsidR="00D25EC2" w:rsidRPr="00D25EC2">
        <w:t xml:space="preserve"> </w:t>
      </w:r>
      <w:r w:rsidRPr="00D25EC2">
        <w:t>организации</w:t>
      </w:r>
      <w:r w:rsidR="00D25EC2">
        <w:t xml:space="preserve"> (</w:t>
      </w:r>
      <w:r w:rsidRPr="00D25EC2">
        <w:t>строительной</w:t>
      </w:r>
      <w:r w:rsidR="00D25EC2" w:rsidRPr="00D25EC2">
        <w:t xml:space="preserve"> </w:t>
      </w:r>
      <w:r w:rsidRPr="00D25EC2">
        <w:t>СРО</w:t>
      </w:r>
      <w:r w:rsidR="00D25EC2" w:rsidRPr="00D25EC2">
        <w:t xml:space="preserve">) </w:t>
      </w:r>
      <w:r w:rsidRPr="00D25EC2">
        <w:t>для</w:t>
      </w:r>
      <w:r w:rsidR="00D25EC2" w:rsidRPr="00D25EC2">
        <w:t xml:space="preserve"> </w:t>
      </w:r>
      <w:r w:rsidRPr="00D25EC2">
        <w:t>осуществления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получить</w:t>
      </w:r>
      <w:r w:rsidR="00D25EC2" w:rsidRPr="00D25EC2">
        <w:t xml:space="preserve"> </w:t>
      </w:r>
      <w:r w:rsidRPr="00D25EC2">
        <w:t>свидетельство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допуске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работам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реконструкции,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ремонта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>
        <w:t xml:space="preserve"> (</w:t>
      </w:r>
      <w:r w:rsidRPr="00D25EC2">
        <w:t>допуск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строительным</w:t>
      </w:r>
      <w:r w:rsidR="00D25EC2" w:rsidRPr="00D25EC2">
        <w:t xml:space="preserve"> </w:t>
      </w:r>
      <w:r w:rsidRPr="00D25EC2">
        <w:t>работам</w:t>
      </w:r>
      <w:r w:rsidR="00D25EC2" w:rsidRPr="00D25EC2">
        <w:t>);</w:t>
      </w: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Свидетельство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допуске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к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работам,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классификатор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видов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работ</w:t>
      </w:r>
      <w:r w:rsidR="00D25EC2" w:rsidRPr="00D25EC2">
        <w:rPr>
          <w:b/>
          <w:bCs/>
          <w:i/>
          <w:iCs/>
        </w:rPr>
        <w:t>: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Свидетельство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допуске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определенному</w:t>
      </w:r>
      <w:r w:rsidR="00D25EC2" w:rsidRPr="00D25EC2">
        <w:t xml:space="preserve"> </w:t>
      </w:r>
      <w:r w:rsidRPr="00D25EC2">
        <w:t>виду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видам</w:t>
      </w:r>
      <w:r w:rsidR="00D25EC2" w:rsidRPr="00D25EC2">
        <w:t xml:space="preserve"> </w:t>
      </w:r>
      <w:r w:rsidRPr="00D25EC2">
        <w:t>работ,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оказывают</w:t>
      </w:r>
      <w:r w:rsidR="00D25EC2" w:rsidRPr="00D25EC2">
        <w:t xml:space="preserve"> </w:t>
      </w:r>
      <w:r w:rsidRPr="00D25EC2">
        <w:t>влияние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безопасность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выдается</w:t>
      </w:r>
      <w:r w:rsidR="00D25EC2" w:rsidRPr="00D25EC2">
        <w:t xml:space="preserve"> </w:t>
      </w:r>
      <w:r w:rsidRPr="00D25EC2">
        <w:t>саморегулируемой</w:t>
      </w:r>
      <w:r w:rsidR="00D25EC2" w:rsidRPr="00D25EC2">
        <w:t xml:space="preserve"> </w:t>
      </w:r>
      <w:r w:rsidRPr="00D25EC2">
        <w:t>организацией</w:t>
      </w:r>
      <w:r w:rsidR="00D25EC2" w:rsidRPr="00D25EC2">
        <w:t xml:space="preserve"> </w:t>
      </w:r>
      <w:r w:rsidRPr="00D25EC2">
        <w:t>без</w:t>
      </w:r>
      <w:r w:rsidR="00D25EC2" w:rsidRPr="00D25EC2">
        <w:t xml:space="preserve"> </w:t>
      </w:r>
      <w:r w:rsidRPr="00D25EC2">
        <w:t>ограничения</w:t>
      </w:r>
      <w:r w:rsidR="00D25EC2" w:rsidRPr="00D25EC2">
        <w:t xml:space="preserve"> </w:t>
      </w:r>
      <w:r w:rsidRPr="00D25EC2">
        <w:t>срока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. </w:t>
      </w:r>
      <w:r w:rsidRPr="00D25EC2">
        <w:t>Действие</w:t>
      </w:r>
      <w:r w:rsidR="00D25EC2" w:rsidRPr="00D25EC2">
        <w:t xml:space="preserve"> </w:t>
      </w:r>
      <w:r w:rsidRPr="00D25EC2">
        <w:t>свидетельства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допуске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работам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прекращено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выходе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СРО,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выявлении</w:t>
      </w:r>
      <w:r w:rsidR="00D25EC2" w:rsidRPr="00D25EC2">
        <w:t xml:space="preserve"> </w:t>
      </w:r>
      <w:r w:rsidRPr="00D25EC2">
        <w:t>нарушений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некоторых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случаях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Свидетельство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допуске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работам</w:t>
      </w:r>
      <w:r w:rsidR="00D25EC2" w:rsidRPr="00D25EC2">
        <w:t xml:space="preserve"> </w:t>
      </w:r>
      <w:r w:rsidRPr="00D25EC2">
        <w:t>выдается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определенные</w:t>
      </w:r>
      <w:r w:rsidR="00D25EC2" w:rsidRPr="00D25EC2">
        <w:t xml:space="preserve"> </w:t>
      </w:r>
      <w:r w:rsidRPr="00D25EC2">
        <w:t>виды</w:t>
      </w:r>
      <w:r w:rsidR="00D25EC2" w:rsidRPr="00D25EC2">
        <w:t xml:space="preserve"> </w:t>
      </w:r>
      <w:r w:rsidRPr="00D25EC2">
        <w:t>работ</w:t>
      </w:r>
      <w:r w:rsidR="00D25EC2" w:rsidRPr="00D25EC2">
        <w:t xml:space="preserve">. </w:t>
      </w:r>
      <w:r w:rsidRPr="00D25EC2">
        <w:t>Классификатор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работ</w:t>
      </w:r>
      <w:r w:rsidR="00D25EC2">
        <w:t xml:space="preserve"> (</w:t>
      </w:r>
      <w:r w:rsidRPr="00D25EC2">
        <w:t>перечень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работ</w:t>
      </w:r>
      <w:r w:rsidR="00D25EC2" w:rsidRPr="00D25EC2">
        <w:t xml:space="preserve">) </w:t>
      </w:r>
      <w:r w:rsidRPr="00D25EC2">
        <w:t>введен</w:t>
      </w:r>
      <w:r w:rsidR="00D25EC2" w:rsidRPr="00D25EC2">
        <w:t xml:space="preserve"> </w:t>
      </w:r>
      <w:r w:rsidRPr="00D25EC2">
        <w:t>Приказом</w:t>
      </w:r>
      <w:r w:rsidR="00D25EC2" w:rsidRPr="00D25EC2">
        <w:t xml:space="preserve"> </w:t>
      </w:r>
      <w:r w:rsidRPr="00D25EC2">
        <w:t>Министерства</w:t>
      </w:r>
      <w:r w:rsidR="00D25EC2" w:rsidRPr="00D25EC2">
        <w:t xml:space="preserve"> </w:t>
      </w:r>
      <w:r w:rsidRPr="00D25EC2">
        <w:t>регионального</w:t>
      </w:r>
      <w:r w:rsidR="00D25EC2" w:rsidRPr="00D25EC2">
        <w:t xml:space="preserve"> </w:t>
      </w:r>
      <w:r w:rsidRPr="00D25EC2">
        <w:t>развития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rPr>
          <w:b/>
          <w:bCs/>
          <w:i/>
          <w:iCs/>
        </w:rPr>
        <w:t>Требования,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предъявляемые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к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строительным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организациям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индивидуальным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предпринимателям</w:t>
      </w:r>
      <w:r w:rsidR="00D25EC2" w:rsidRPr="00D25EC2">
        <w:t>: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Строительные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индивидуальные</w:t>
      </w:r>
      <w:r w:rsidR="00D25EC2" w:rsidRPr="00D25EC2">
        <w:t xml:space="preserve"> </w:t>
      </w:r>
      <w:r w:rsidRPr="00D25EC2">
        <w:t>предприниматели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получения</w:t>
      </w:r>
      <w:r w:rsidR="00D25EC2" w:rsidRPr="00D25EC2">
        <w:t xml:space="preserve"> </w:t>
      </w:r>
      <w:r w:rsidRPr="00D25EC2">
        <w:t>членства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СРО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последующего</w:t>
      </w:r>
      <w:r w:rsidR="00D25EC2" w:rsidRPr="00D25EC2">
        <w:t xml:space="preserve"> </w:t>
      </w:r>
      <w:r w:rsidRPr="00D25EC2">
        <w:t>получения</w:t>
      </w:r>
      <w:r w:rsidR="00D25EC2" w:rsidRPr="00D25EC2">
        <w:t xml:space="preserve"> </w:t>
      </w:r>
      <w:r w:rsidRPr="00D25EC2">
        <w:t>свидетельства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допуске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работам,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соответствовать</w:t>
      </w:r>
      <w:r w:rsidR="00D25EC2" w:rsidRPr="00D25EC2">
        <w:t xml:space="preserve"> </w:t>
      </w:r>
      <w:r w:rsidRPr="00D25EC2">
        <w:t>требованиям,</w:t>
      </w:r>
      <w:r w:rsidR="00D25EC2" w:rsidRPr="00D25EC2">
        <w:t xml:space="preserve"> </w:t>
      </w:r>
      <w:r w:rsidRPr="00D25EC2">
        <w:t>предъявляемым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законодательством,</w:t>
      </w:r>
      <w:r w:rsidR="00D25EC2" w:rsidRPr="00D25EC2">
        <w:t xml:space="preserve"> </w:t>
      </w:r>
      <w:r w:rsidRPr="00D25EC2">
        <w:t>правилами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стандартами</w:t>
      </w:r>
      <w:r w:rsidR="00D25EC2" w:rsidRPr="00D25EC2">
        <w:t xml:space="preserve"> </w:t>
      </w:r>
      <w:r w:rsidRPr="00D25EC2">
        <w:t>СРО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кандидатом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члены</w:t>
      </w:r>
      <w:r w:rsidR="00D25EC2" w:rsidRPr="00D25EC2">
        <w:t xml:space="preserve"> </w:t>
      </w:r>
      <w:r w:rsidRPr="00D25EC2">
        <w:t>СРО,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частности</w:t>
      </w:r>
      <w:r w:rsidR="00D25EC2" w:rsidRPr="00D25EC2">
        <w:t>: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1</w:t>
      </w:r>
      <w:r w:rsidR="00D25EC2" w:rsidRPr="00D25EC2">
        <w:t xml:space="preserve">. </w:t>
      </w:r>
      <w:r w:rsidRPr="00D25EC2">
        <w:t>Работники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компании,</w:t>
      </w:r>
      <w:r w:rsidR="00D25EC2" w:rsidRPr="00D25EC2">
        <w:t xml:space="preserve"> </w:t>
      </w:r>
      <w:r w:rsidRPr="00D25EC2">
        <w:t>ИП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иметь</w:t>
      </w:r>
      <w:r w:rsidR="00D25EC2" w:rsidRPr="00D25EC2">
        <w:t xml:space="preserve"> </w:t>
      </w:r>
      <w:r w:rsidRPr="00D25EC2">
        <w:t>образование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профиля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выполнения</w:t>
      </w:r>
      <w:r w:rsidR="00D25EC2" w:rsidRPr="00D25EC2">
        <w:t xml:space="preserve"> </w:t>
      </w:r>
      <w:r w:rsidRPr="00D25EC2">
        <w:t>определенных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работ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2</w:t>
      </w:r>
      <w:r w:rsidR="00D25EC2" w:rsidRPr="00D25EC2">
        <w:t xml:space="preserve">. </w:t>
      </w:r>
      <w:r w:rsidRPr="00D25EC2">
        <w:t>Индивидуальный</w:t>
      </w:r>
      <w:r w:rsidR="00D25EC2" w:rsidRPr="00D25EC2">
        <w:t xml:space="preserve"> </w:t>
      </w:r>
      <w:r w:rsidRPr="00D25EC2">
        <w:t>предприниматель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выполнения</w:t>
      </w:r>
      <w:r w:rsidR="00D25EC2" w:rsidRPr="00D25EC2">
        <w:t xml:space="preserve"> </w:t>
      </w:r>
      <w:r w:rsidRPr="00D25EC2">
        <w:t>определенных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работ</w:t>
      </w:r>
      <w:r w:rsidR="00D25EC2" w:rsidRPr="00D25EC2">
        <w:t xml:space="preserve"> </w:t>
      </w:r>
      <w:r w:rsidRPr="00D25EC2">
        <w:t>самостоятельно</w:t>
      </w:r>
      <w:r w:rsidR="00D25EC2" w:rsidRPr="00D25EC2">
        <w:t xml:space="preserve"> </w:t>
      </w:r>
      <w:r w:rsidRPr="00D25EC2">
        <w:t>индивидуальный</w:t>
      </w:r>
      <w:r w:rsidR="00D25EC2" w:rsidRPr="00D25EC2">
        <w:t xml:space="preserve"> </w:t>
      </w:r>
      <w:r w:rsidRPr="00D25EC2">
        <w:t>предприниматель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иметь</w:t>
      </w:r>
      <w:r w:rsidR="00D25EC2" w:rsidRPr="00D25EC2">
        <w:t xml:space="preserve"> </w:t>
      </w:r>
      <w:r w:rsidRPr="00D25EC2">
        <w:t>высшее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среднее</w:t>
      </w:r>
      <w:r w:rsidR="00D25EC2" w:rsidRPr="00D25EC2">
        <w:t xml:space="preserve"> </w:t>
      </w:r>
      <w:r w:rsidRPr="00D25EC2">
        <w:t>профессиональное</w:t>
      </w:r>
      <w:r w:rsidR="00D25EC2" w:rsidRPr="00D25EC2">
        <w:t xml:space="preserve"> </w:t>
      </w:r>
      <w:r w:rsidRPr="00D25EC2">
        <w:t>образование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профиля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стаж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специальности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менее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пять</w:t>
      </w:r>
      <w:r w:rsidR="00D25EC2" w:rsidRPr="00D25EC2">
        <w:t xml:space="preserve"> </w:t>
      </w:r>
      <w:r w:rsidRPr="00D25EC2">
        <w:t>лет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3</w:t>
      </w:r>
      <w:r w:rsidR="00D25EC2" w:rsidRPr="00D25EC2">
        <w:t xml:space="preserve">. </w:t>
      </w:r>
      <w:r w:rsidRPr="00D25EC2">
        <w:t>Не</w:t>
      </w:r>
      <w:r w:rsidR="00D25EC2" w:rsidRPr="00D25EC2">
        <w:t xml:space="preserve"> </w:t>
      </w:r>
      <w:r w:rsidRPr="00D25EC2">
        <w:t>менее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три</w:t>
      </w:r>
      <w:r w:rsidR="00D25EC2" w:rsidRPr="00D25EC2">
        <w:t xml:space="preserve"> </w:t>
      </w:r>
      <w:r w:rsidRPr="00D25EC2">
        <w:t>работника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иметь</w:t>
      </w:r>
      <w:r w:rsidR="00D25EC2" w:rsidRPr="00D25EC2">
        <w:t xml:space="preserve"> </w:t>
      </w:r>
      <w:r w:rsidRPr="00D25EC2">
        <w:t>высшее</w:t>
      </w:r>
      <w:r w:rsidR="00D25EC2" w:rsidRPr="00D25EC2">
        <w:t xml:space="preserve"> </w:t>
      </w:r>
      <w:r w:rsidRPr="00D25EC2">
        <w:t>профессиональное</w:t>
      </w:r>
      <w:r w:rsidR="00D25EC2" w:rsidRPr="00D25EC2">
        <w:t xml:space="preserve"> </w:t>
      </w:r>
      <w:r w:rsidRPr="00D25EC2">
        <w:t>образование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менее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пять</w:t>
      </w:r>
      <w:r w:rsidR="00D25EC2" w:rsidRPr="00D25EC2">
        <w:t xml:space="preserve"> </w:t>
      </w:r>
      <w:r w:rsidRPr="00D25EC2">
        <w:t>работников</w:t>
      </w:r>
      <w:r w:rsidR="00D25EC2" w:rsidRPr="00D25EC2">
        <w:t xml:space="preserve"> - </w:t>
      </w:r>
      <w:r w:rsidRPr="00D25EC2">
        <w:t>среднее</w:t>
      </w:r>
      <w:r w:rsidR="00D25EC2" w:rsidRPr="00D25EC2">
        <w:t xml:space="preserve"> </w:t>
      </w:r>
      <w:r w:rsidRPr="00D25EC2">
        <w:t>профессиональное</w:t>
      </w:r>
      <w:r w:rsidR="00D25EC2" w:rsidRPr="00D25EC2">
        <w:t xml:space="preserve"> </w:t>
      </w:r>
      <w:r w:rsidRPr="00D25EC2">
        <w:t>образование</w:t>
      </w:r>
      <w:r w:rsidR="00D25EC2" w:rsidRPr="00D25EC2">
        <w:t xml:space="preserve">. </w:t>
      </w:r>
      <w:r w:rsidRPr="00D25EC2">
        <w:t>Стаж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специальности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составлять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менее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три</w:t>
      </w:r>
      <w:r w:rsidR="00D25EC2" w:rsidRPr="00D25EC2">
        <w:t xml:space="preserve"> </w:t>
      </w:r>
      <w:r w:rsidRPr="00D25EC2">
        <w:t>года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работников,</w:t>
      </w:r>
      <w:r w:rsidR="00D25EC2" w:rsidRPr="00D25EC2">
        <w:t xml:space="preserve"> </w:t>
      </w:r>
      <w:r w:rsidRPr="00D25EC2">
        <w:t>имеющих</w:t>
      </w:r>
      <w:r w:rsidR="00D25EC2" w:rsidRPr="00D25EC2">
        <w:t xml:space="preserve"> </w:t>
      </w:r>
      <w:r w:rsidRPr="00D25EC2">
        <w:t>высшее</w:t>
      </w:r>
      <w:r w:rsidR="00D25EC2" w:rsidRPr="00D25EC2">
        <w:t xml:space="preserve"> </w:t>
      </w:r>
      <w:r w:rsidRPr="00D25EC2">
        <w:t>профессиональное</w:t>
      </w:r>
      <w:r w:rsidR="00D25EC2" w:rsidRPr="00D25EC2">
        <w:t xml:space="preserve"> </w:t>
      </w:r>
      <w:r w:rsidRPr="00D25EC2">
        <w:t>образование,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менее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пять</w:t>
      </w:r>
      <w:r w:rsidR="00D25EC2" w:rsidRPr="00D25EC2">
        <w:t xml:space="preserve"> </w:t>
      </w:r>
      <w:r w:rsidRPr="00D25EC2">
        <w:t>лет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работников,</w:t>
      </w:r>
      <w:r w:rsidR="00D25EC2" w:rsidRPr="00D25EC2">
        <w:t xml:space="preserve"> </w:t>
      </w:r>
      <w:r w:rsidRPr="00D25EC2">
        <w:t>имеющих</w:t>
      </w:r>
      <w:r w:rsidR="00D25EC2" w:rsidRPr="00D25EC2">
        <w:t xml:space="preserve"> </w:t>
      </w:r>
      <w:r w:rsidRPr="00D25EC2">
        <w:t>среднее</w:t>
      </w:r>
      <w:r w:rsidR="00D25EC2" w:rsidRPr="00D25EC2">
        <w:t xml:space="preserve"> </w:t>
      </w:r>
      <w:r w:rsidRPr="00D25EC2">
        <w:t>профессиональное</w:t>
      </w:r>
      <w:r w:rsidR="00D25EC2" w:rsidRPr="00D25EC2">
        <w:t xml:space="preserve"> </w:t>
      </w:r>
      <w:r w:rsidRPr="00D25EC2">
        <w:t>образование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4</w:t>
      </w:r>
      <w:r w:rsidR="00D25EC2" w:rsidRPr="00D25EC2">
        <w:t xml:space="preserve">. </w:t>
      </w:r>
      <w:r w:rsidRPr="00D25EC2">
        <w:t>Индивидуальный</w:t>
      </w:r>
      <w:r w:rsidR="00D25EC2" w:rsidRPr="00D25EC2">
        <w:t xml:space="preserve"> </w:t>
      </w:r>
      <w:r w:rsidRPr="00D25EC2">
        <w:t>предприниматель,</w:t>
      </w:r>
      <w:r w:rsidR="00D25EC2" w:rsidRPr="00D25EC2">
        <w:t xml:space="preserve"> </w:t>
      </w:r>
      <w:r w:rsidRPr="00D25EC2">
        <w:t>работники</w:t>
      </w:r>
      <w:r w:rsidR="00D25EC2" w:rsidRPr="00D25EC2">
        <w:t xml:space="preserve"> </w:t>
      </w:r>
      <w:r w:rsidRPr="00D25EC2">
        <w:t>индивидуального</w:t>
      </w:r>
      <w:r w:rsidR="00D25EC2" w:rsidRPr="00D25EC2">
        <w:t xml:space="preserve"> </w:t>
      </w:r>
      <w:r w:rsidRPr="00D25EC2">
        <w:t>предпринимателя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проходить</w:t>
      </w:r>
      <w:r w:rsidR="00D25EC2" w:rsidRPr="00D25EC2">
        <w:t xml:space="preserve"> </w:t>
      </w:r>
      <w:r w:rsidRPr="00D25EC2">
        <w:t>повышение</w:t>
      </w:r>
      <w:r w:rsidR="00D25EC2" w:rsidRPr="00D25EC2">
        <w:t xml:space="preserve"> </w:t>
      </w:r>
      <w:r w:rsidRPr="00D25EC2">
        <w:t>квалификации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реже,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один</w:t>
      </w:r>
      <w:r w:rsidR="00D25EC2" w:rsidRPr="00D25EC2">
        <w:t xml:space="preserve"> </w:t>
      </w:r>
      <w:r w:rsidRPr="00D25EC2">
        <w:t>раз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пять</w:t>
      </w:r>
      <w:r w:rsidR="00D25EC2" w:rsidRPr="00D25EC2">
        <w:t xml:space="preserve"> </w:t>
      </w:r>
      <w:r w:rsidRPr="00D25EC2">
        <w:t>лет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5</w:t>
      </w:r>
      <w:r w:rsidR="00D25EC2" w:rsidRPr="00D25EC2">
        <w:t xml:space="preserve">. </w:t>
      </w:r>
      <w:r w:rsidRPr="00D25EC2">
        <w:t>Должно</w:t>
      </w:r>
      <w:r w:rsidR="00D25EC2" w:rsidRPr="00D25EC2">
        <w:t xml:space="preserve"> </w:t>
      </w:r>
      <w:r w:rsidRPr="00D25EC2">
        <w:t>иметься</w:t>
      </w:r>
      <w:r w:rsidR="00D25EC2" w:rsidRPr="00D25EC2">
        <w:t xml:space="preserve"> </w:t>
      </w:r>
      <w:r w:rsidRPr="00D25EC2">
        <w:t>имущество,</w:t>
      </w:r>
      <w:r w:rsidR="00D25EC2" w:rsidRPr="00D25EC2">
        <w:t xml:space="preserve"> </w:t>
      </w:r>
      <w:r w:rsidRPr="00D25EC2">
        <w:t>необходимое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выполнения</w:t>
      </w:r>
      <w:r w:rsidR="00D25EC2" w:rsidRPr="00D25EC2">
        <w:t xml:space="preserve"> </w:t>
      </w:r>
      <w:r w:rsidRPr="00D25EC2">
        <w:t>соответствующих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работ</w:t>
      </w:r>
      <w:r w:rsidR="00D25EC2">
        <w:t xml:space="preserve"> (</w:t>
      </w:r>
      <w:r w:rsidRPr="00D25EC2">
        <w:t>дополнительное</w:t>
      </w:r>
      <w:r w:rsidR="00D25EC2" w:rsidRPr="00D25EC2">
        <w:t xml:space="preserve"> </w:t>
      </w:r>
      <w:r w:rsidRPr="00D25EC2">
        <w:t>требование</w:t>
      </w:r>
      <w:r w:rsidR="00D25EC2" w:rsidRPr="00D25EC2">
        <w:t xml:space="preserve"> </w:t>
      </w:r>
      <w:r w:rsidRPr="00D25EC2">
        <w:t>предъявляемое</w:t>
      </w:r>
      <w:r w:rsidR="00D25EC2" w:rsidRPr="00D25EC2">
        <w:t xml:space="preserve"> </w:t>
      </w:r>
      <w:r w:rsidRPr="00D25EC2">
        <w:t>некоторыми</w:t>
      </w:r>
      <w:r w:rsidR="00D25EC2" w:rsidRPr="00D25EC2">
        <w:t xml:space="preserve"> </w:t>
      </w:r>
      <w:r w:rsidRPr="00D25EC2">
        <w:t>СРО</w:t>
      </w:r>
      <w:r w:rsidR="00D25EC2" w:rsidRPr="00D25EC2">
        <w:t>);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6</w:t>
      </w:r>
      <w:r w:rsidR="00D25EC2" w:rsidRPr="00D25EC2">
        <w:t xml:space="preserve">. </w:t>
      </w:r>
      <w:r w:rsidRPr="00D25EC2">
        <w:t>Проверка</w:t>
      </w:r>
      <w:r w:rsidR="00D25EC2" w:rsidRPr="00D25EC2">
        <w:t xml:space="preserve"> </w:t>
      </w:r>
      <w:r w:rsidRPr="00D25EC2">
        <w:t>квалификации</w:t>
      </w:r>
      <w:r w:rsidR="00D25EC2" w:rsidRPr="00D25EC2">
        <w:t xml:space="preserve"> </w:t>
      </w:r>
      <w:r w:rsidRPr="00D25EC2">
        <w:t>ИП,</w:t>
      </w:r>
      <w:r w:rsidR="00D25EC2" w:rsidRPr="00D25EC2">
        <w:t xml:space="preserve"> </w:t>
      </w:r>
      <w:r w:rsidRPr="00D25EC2">
        <w:t>работников</w:t>
      </w:r>
      <w:r w:rsidR="00D25EC2" w:rsidRPr="00D25EC2">
        <w:t xml:space="preserve"> </w:t>
      </w:r>
      <w:r w:rsidRPr="00D25EC2">
        <w:t>ИП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юридического</w:t>
      </w:r>
      <w:r w:rsidR="00D25EC2" w:rsidRPr="00D25EC2">
        <w:t xml:space="preserve"> </w:t>
      </w:r>
      <w:r w:rsidRPr="00D25EC2">
        <w:t>лица</w:t>
      </w:r>
      <w:r w:rsidR="00D25EC2" w:rsidRPr="00D25EC2">
        <w:t xml:space="preserve"> </w:t>
      </w:r>
      <w:r w:rsidRPr="00D25EC2">
        <w:t>должна</w:t>
      </w:r>
      <w:r w:rsidR="00D25EC2" w:rsidRPr="00D25EC2">
        <w:t xml:space="preserve"> </w:t>
      </w:r>
      <w:r w:rsidRPr="00D25EC2">
        <w:t>иметь</w:t>
      </w:r>
      <w:r w:rsidR="00D25EC2" w:rsidRPr="00D25EC2">
        <w:t xml:space="preserve"> </w:t>
      </w:r>
      <w:r w:rsidRPr="00D25EC2">
        <w:t>положительный</w:t>
      </w:r>
      <w:r w:rsidR="00D25EC2" w:rsidRPr="00D25EC2">
        <w:t xml:space="preserve"> </w:t>
      </w:r>
      <w:r w:rsidRPr="00D25EC2">
        <w:t>результат</w:t>
      </w:r>
      <w:r w:rsidR="00D25EC2">
        <w:t xml:space="preserve"> (</w:t>
      </w:r>
      <w:r w:rsidRPr="00D25EC2">
        <w:t>дополнительное</w:t>
      </w:r>
      <w:r w:rsidR="00D25EC2" w:rsidRPr="00D25EC2">
        <w:t xml:space="preserve"> </w:t>
      </w:r>
      <w:r w:rsidRPr="00D25EC2">
        <w:t>требование</w:t>
      </w:r>
      <w:r w:rsidR="00D25EC2" w:rsidRPr="00D25EC2">
        <w:t xml:space="preserve"> </w:t>
      </w:r>
      <w:r w:rsidRPr="00D25EC2">
        <w:t>предъявляемое</w:t>
      </w:r>
      <w:r w:rsidR="00D25EC2" w:rsidRPr="00D25EC2">
        <w:t xml:space="preserve"> </w:t>
      </w:r>
      <w:r w:rsidRPr="00D25EC2">
        <w:t>некоторыми</w:t>
      </w:r>
      <w:r w:rsidR="00D25EC2" w:rsidRPr="00D25EC2">
        <w:t xml:space="preserve"> </w:t>
      </w:r>
      <w:r w:rsidRPr="00D25EC2">
        <w:t>СРО</w:t>
      </w:r>
      <w:r w:rsidR="00D25EC2" w:rsidRPr="00D25EC2"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Государственный</w:t>
      </w:r>
      <w:r w:rsidR="00D25EC2" w:rsidRPr="00D25EC2">
        <w:t xml:space="preserve"> </w:t>
      </w:r>
      <w:r w:rsidRPr="00D25EC2">
        <w:t>контроль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СРО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сфере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ведение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выполняет</w:t>
      </w:r>
      <w:r w:rsidR="00D25EC2" w:rsidRPr="00D25EC2">
        <w:t xml:space="preserve"> </w:t>
      </w:r>
      <w:r w:rsidRPr="00D25EC2">
        <w:t>Федеральная</w:t>
      </w:r>
      <w:r w:rsidR="00D25EC2" w:rsidRPr="00D25EC2">
        <w:t xml:space="preserve"> </w:t>
      </w:r>
      <w:r w:rsidRPr="00D25EC2">
        <w:t>служба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экологическому,</w:t>
      </w:r>
      <w:r w:rsidR="00D25EC2" w:rsidRPr="00D25EC2">
        <w:t xml:space="preserve"> </w:t>
      </w:r>
      <w:r w:rsidRPr="00D25EC2">
        <w:t>технологическому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атомному</w:t>
      </w:r>
      <w:r w:rsidR="00D25EC2" w:rsidRPr="00D25EC2">
        <w:t xml:space="preserve"> </w:t>
      </w:r>
      <w:r w:rsidRPr="00D25EC2">
        <w:t>надзору</w:t>
      </w:r>
      <w:r w:rsidR="00D25EC2">
        <w:t xml:space="preserve"> (</w:t>
      </w:r>
      <w:r w:rsidRPr="00D25EC2">
        <w:t>Ростехнадзор</w:t>
      </w:r>
      <w:r w:rsidR="00D25EC2" w:rsidRPr="00D25EC2"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Перечень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деятельности</w:t>
      </w:r>
      <w:r w:rsidR="00D25EC2">
        <w:t xml:space="preserve"> (</w:t>
      </w:r>
      <w:r w:rsidRPr="00D25EC2">
        <w:t>классификатор</w:t>
      </w:r>
      <w:r w:rsidR="00D25EC2" w:rsidRPr="00D25EC2">
        <w:t xml:space="preserve"> </w:t>
      </w:r>
      <w:r w:rsidRPr="00D25EC2">
        <w:t>СРО</w:t>
      </w:r>
      <w:r w:rsidR="00D25EC2" w:rsidRPr="00D25EC2">
        <w:t>):</w:t>
      </w:r>
    </w:p>
    <w:p w:rsidR="00007B8F" w:rsidRPr="00D25EC2" w:rsidRDefault="00007B8F" w:rsidP="00D25EC2">
      <w:pPr>
        <w:tabs>
          <w:tab w:val="left" w:pos="726"/>
        </w:tabs>
      </w:pPr>
      <w:r w:rsidRPr="00D25EC2">
        <w:t>Перечень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строительной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утвержден</w:t>
      </w:r>
      <w:r w:rsidR="00D25EC2" w:rsidRPr="00D25EC2">
        <w:t xml:space="preserve"> </w:t>
      </w:r>
      <w:r w:rsidRPr="00D25EC2">
        <w:t>Приказом</w:t>
      </w:r>
      <w:r w:rsidR="00D25EC2" w:rsidRPr="00D25EC2">
        <w:t xml:space="preserve"> </w:t>
      </w:r>
      <w:r w:rsidRPr="00D25EC2">
        <w:t>Министерства</w:t>
      </w:r>
      <w:r w:rsidR="00D25EC2" w:rsidRPr="00D25EC2">
        <w:t xml:space="preserve"> </w:t>
      </w:r>
      <w:r w:rsidRPr="00D25EC2">
        <w:t>регионального</w:t>
      </w:r>
      <w:r w:rsidR="00D25EC2" w:rsidRPr="00D25EC2">
        <w:t xml:space="preserve"> </w:t>
      </w:r>
      <w:r w:rsidRPr="00D25EC2">
        <w:t>развития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9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274</w:t>
      </w:r>
    </w:p>
    <w:p w:rsidR="00007B8F" w:rsidRDefault="001C4741" w:rsidP="001C4741">
      <w:pPr>
        <w:pStyle w:val="1"/>
      </w:pPr>
      <w:r>
        <w:br w:type="page"/>
      </w:r>
      <w:bookmarkStart w:id="21" w:name="_Toc284414030"/>
      <w:r w:rsidR="003C52FB" w:rsidRPr="00D25EC2">
        <w:t>2</w:t>
      </w:r>
      <w:r w:rsidR="00D25EC2">
        <w:t>.2</w:t>
      </w:r>
      <w:r w:rsidR="00D25EC2" w:rsidRPr="00D25EC2">
        <w:t xml:space="preserve"> </w:t>
      </w:r>
      <w:r w:rsidR="00007B8F" w:rsidRPr="00D25EC2">
        <w:t>Законодательство</w:t>
      </w:r>
      <w:r w:rsidR="00D25EC2" w:rsidRPr="00D25EC2">
        <w:t xml:space="preserve"> </w:t>
      </w:r>
      <w:r w:rsidR="00007B8F" w:rsidRPr="00D25EC2">
        <w:t>о</w:t>
      </w:r>
      <w:r w:rsidR="00D25EC2" w:rsidRPr="00D25EC2">
        <w:t xml:space="preserve"> </w:t>
      </w:r>
      <w:r w:rsidR="00007B8F" w:rsidRPr="00D25EC2">
        <w:t>СРО</w:t>
      </w:r>
      <w:bookmarkEnd w:id="21"/>
    </w:p>
    <w:p w:rsidR="001C4741" w:rsidRPr="001C4741" w:rsidRDefault="001C4741" w:rsidP="001C4741">
      <w:pPr>
        <w:rPr>
          <w:lang w:eastAsia="en-US"/>
        </w:rPr>
      </w:pP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1</w:t>
      </w:r>
      <w:r w:rsidR="00D25EC2" w:rsidRPr="00D25EC2">
        <w:rPr>
          <w:b/>
          <w:bCs/>
          <w:i/>
          <w:iCs/>
        </w:rPr>
        <w:t xml:space="preserve">. </w:t>
      </w:r>
      <w:r w:rsidRPr="00D25EC2">
        <w:rPr>
          <w:b/>
          <w:bCs/>
          <w:i/>
          <w:iCs/>
        </w:rPr>
        <w:t>Нормативно-правовое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регулирование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Саморегулируемых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) </w:t>
      </w:r>
      <w:r w:rsidRPr="00D25EC2">
        <w:rPr>
          <w:b/>
          <w:bCs/>
          <w:i/>
          <w:iCs/>
        </w:rPr>
        <w:t>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области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строительства,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реконструкции,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капитального</w:t>
      </w:r>
      <w:r w:rsidR="00D25EC2" w:rsidRPr="00D25EC2">
        <w:t xml:space="preserve"> </w:t>
      </w:r>
      <w:r w:rsidRPr="00D25EC2">
        <w:rPr>
          <w:b/>
          <w:bCs/>
          <w:i/>
          <w:iCs/>
        </w:rPr>
        <w:t>ремонта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объектов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капитального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строительства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строительное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25EC2">
          <w:t>2007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315-ФЗ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организациях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Градостроительный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29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25EC2">
          <w:t>2004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190-ФЗ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Постановление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29</w:t>
      </w:r>
      <w:r w:rsidR="00D25EC2" w:rsidRPr="00D25EC2">
        <w:t xml:space="preserve"> </w:t>
      </w:r>
      <w:r w:rsidRPr="00D25EC2">
        <w:t>сентября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724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организаций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Постановление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19</w:t>
      </w:r>
      <w:r w:rsidR="00D25EC2" w:rsidRPr="00D25EC2">
        <w:t xml:space="preserve"> </w:t>
      </w:r>
      <w:r w:rsidRPr="00D25EC2">
        <w:t>ноября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864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мерах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Федерального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22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148-ФЗ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внесении</w:t>
      </w:r>
      <w:r w:rsidR="00D25EC2" w:rsidRPr="00D25EC2">
        <w:t xml:space="preserve"> </w:t>
      </w:r>
      <w:r w:rsidRPr="00D25EC2">
        <w:t>изменений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Градостроительный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отдельные</w:t>
      </w:r>
      <w:r w:rsidR="00D25EC2" w:rsidRPr="00D25EC2">
        <w:t xml:space="preserve"> </w:t>
      </w:r>
      <w:r w:rsidRPr="00D25EC2">
        <w:t>законодательные</w:t>
      </w:r>
      <w:r w:rsidR="00D25EC2" w:rsidRPr="00D25EC2">
        <w:t xml:space="preserve"> </w:t>
      </w:r>
      <w:r w:rsidRPr="00D25EC2">
        <w:t>акты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Приказ</w:t>
      </w:r>
      <w:r w:rsidR="00D25EC2" w:rsidRPr="00D25EC2">
        <w:t xml:space="preserve"> </w:t>
      </w:r>
      <w:r w:rsidRPr="00D25EC2">
        <w:t>Министерства</w:t>
      </w:r>
      <w:r w:rsidR="00D25EC2" w:rsidRPr="00D25EC2">
        <w:t xml:space="preserve"> </w:t>
      </w:r>
      <w:r w:rsidRPr="00D25EC2">
        <w:t>регионального</w:t>
      </w:r>
      <w:r w:rsidR="00D25EC2" w:rsidRPr="00D25EC2">
        <w:t xml:space="preserve"> </w:t>
      </w:r>
      <w:r w:rsidRPr="00D25EC2">
        <w:t>развития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9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274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Pr="00D25EC2">
        <w:t>перечня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работ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инженерным</w:t>
      </w:r>
      <w:r w:rsidR="00D25EC2" w:rsidRPr="00D25EC2">
        <w:t xml:space="preserve"> </w:t>
      </w:r>
      <w:r w:rsidRPr="00D25EC2">
        <w:t>изысканиям,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подготовке</w:t>
      </w:r>
      <w:r w:rsidR="00D25EC2" w:rsidRPr="00D25EC2">
        <w:t xml:space="preserve"> </w:t>
      </w:r>
      <w:r w:rsidRPr="00D25EC2">
        <w:t>проектной</w:t>
      </w:r>
      <w:r w:rsidR="00D25EC2" w:rsidRPr="00D25EC2">
        <w:t xml:space="preserve"> </w:t>
      </w:r>
      <w:r w:rsidRPr="00D25EC2">
        <w:t>документации,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строительству,</w:t>
      </w:r>
      <w:r w:rsidR="00D25EC2" w:rsidRPr="00D25EC2">
        <w:t xml:space="preserve"> </w:t>
      </w:r>
      <w:r w:rsidRPr="00D25EC2">
        <w:t>реконструкции,</w:t>
      </w:r>
      <w:r w:rsidR="00D25EC2" w:rsidRPr="00D25EC2">
        <w:t xml:space="preserve"> </w:t>
      </w:r>
      <w:r w:rsidRPr="00D25EC2">
        <w:t>капитальному</w:t>
      </w:r>
      <w:r w:rsidR="00D25EC2" w:rsidRPr="00D25EC2">
        <w:t xml:space="preserve"> </w:t>
      </w:r>
      <w:r w:rsidRPr="00D25EC2">
        <w:t>ремонту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оказывают</w:t>
      </w:r>
      <w:r w:rsidR="00D25EC2" w:rsidRPr="00D25EC2">
        <w:t xml:space="preserve"> </w:t>
      </w:r>
      <w:r w:rsidRPr="00D25EC2">
        <w:t>влияние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безопасность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>
        <w:t>"</w:t>
      </w:r>
      <w:r w:rsidR="00D25EC2" w:rsidRPr="00D25EC2">
        <w:t>;</w:t>
      </w:r>
    </w:p>
    <w:p w:rsidR="00007B8F" w:rsidRPr="00D25EC2" w:rsidRDefault="00007B8F" w:rsidP="00D25EC2">
      <w:pPr>
        <w:tabs>
          <w:tab w:val="left" w:pos="726"/>
        </w:tabs>
      </w:pPr>
      <w:r w:rsidRPr="00D25EC2">
        <w:t>Приказ</w:t>
      </w:r>
      <w:r w:rsidR="00D25EC2" w:rsidRPr="00D25EC2">
        <w:t xml:space="preserve"> </w:t>
      </w:r>
      <w:r w:rsidRPr="00D25EC2">
        <w:t>Федеральной</w:t>
      </w:r>
      <w:r w:rsidR="00D25EC2" w:rsidRPr="00D25EC2">
        <w:t xml:space="preserve"> </w:t>
      </w:r>
      <w:r w:rsidRPr="00D25EC2">
        <w:t>службы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экологическому,</w:t>
      </w:r>
      <w:r w:rsidR="00D25EC2" w:rsidRPr="00D25EC2">
        <w:t xml:space="preserve"> </w:t>
      </w:r>
      <w:r w:rsidRPr="00D25EC2">
        <w:t>технологическому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атомному</w:t>
      </w:r>
      <w:r w:rsidR="00D25EC2" w:rsidRPr="00D25EC2">
        <w:t xml:space="preserve"> </w:t>
      </w:r>
      <w:r w:rsidRPr="00D25EC2">
        <w:t>надзору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10</w:t>
      </w:r>
      <w:r w:rsidR="00D25EC2" w:rsidRPr="00D25EC2">
        <w:t xml:space="preserve"> </w:t>
      </w:r>
      <w:r w:rsidRPr="00D25EC2">
        <w:t>февраля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25EC2">
          <w:t>2009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57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постановления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19</w:t>
      </w:r>
      <w:r w:rsidR="00D25EC2" w:rsidRPr="00D25EC2">
        <w:t xml:space="preserve"> </w:t>
      </w:r>
      <w:r w:rsidRPr="00D25EC2">
        <w:t>ноября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864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мерах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Федерального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22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148-ФЗ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внесении</w:t>
      </w:r>
      <w:r w:rsidR="00D25EC2" w:rsidRPr="00D25EC2">
        <w:t xml:space="preserve"> </w:t>
      </w:r>
      <w:r w:rsidRPr="00D25EC2">
        <w:t>изменений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Градостроительный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отдельные</w:t>
      </w:r>
      <w:r w:rsidR="00D25EC2" w:rsidRPr="00D25EC2">
        <w:t xml:space="preserve"> </w:t>
      </w:r>
      <w:r w:rsidRPr="00D25EC2">
        <w:t>законодательные</w:t>
      </w:r>
      <w:r w:rsidR="00D25EC2" w:rsidRPr="00D25EC2">
        <w:t xml:space="preserve"> </w:t>
      </w:r>
      <w:r w:rsidRPr="00D25EC2">
        <w:t>акты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>"</w:t>
      </w:r>
      <w:r w:rsidR="00D25EC2" w:rsidRPr="00D25EC2">
        <w:t xml:space="preserve">. </w:t>
      </w:r>
      <w:r w:rsidR="009008EB" w:rsidRPr="00D25EC2">
        <w:rPr>
          <w:rStyle w:val="ad"/>
          <w:color w:val="000000"/>
        </w:rPr>
        <w:footnoteReference w:id="10"/>
      </w: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2</w:t>
      </w:r>
      <w:r w:rsidR="00D25EC2" w:rsidRPr="00D25EC2">
        <w:rPr>
          <w:b/>
          <w:bCs/>
          <w:i/>
          <w:iCs/>
        </w:rPr>
        <w:t xml:space="preserve">. </w:t>
      </w:r>
      <w:r w:rsidRPr="00D25EC2">
        <w:rPr>
          <w:b/>
          <w:bCs/>
          <w:i/>
          <w:iCs/>
        </w:rPr>
        <w:t>Нормативно-правовое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регулирование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Саморегулируемых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) </w:t>
      </w:r>
      <w:r w:rsidRPr="00D25EC2">
        <w:rPr>
          <w:b/>
          <w:bCs/>
          <w:i/>
          <w:iCs/>
        </w:rPr>
        <w:t>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области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архитектурно-строительного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проектирования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проектные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25EC2">
          <w:t>2007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315-ФЗ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организациях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Градостроительный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29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25EC2">
          <w:t>2004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190-ФЗ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Постановление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29</w:t>
      </w:r>
      <w:r w:rsidR="00D25EC2" w:rsidRPr="00D25EC2">
        <w:t xml:space="preserve"> </w:t>
      </w:r>
      <w:r w:rsidRPr="00D25EC2">
        <w:t>сентября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724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организаций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Постановление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19</w:t>
      </w:r>
      <w:r w:rsidR="00D25EC2" w:rsidRPr="00D25EC2">
        <w:t xml:space="preserve"> </w:t>
      </w:r>
      <w:r w:rsidRPr="00D25EC2">
        <w:t>ноября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864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мерах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Федерального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22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148-ФЗ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внесении</w:t>
      </w:r>
      <w:r w:rsidR="00D25EC2" w:rsidRPr="00D25EC2">
        <w:t xml:space="preserve"> </w:t>
      </w:r>
      <w:r w:rsidRPr="00D25EC2">
        <w:t>изменений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Градостроительный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отдельные</w:t>
      </w:r>
      <w:r w:rsidR="00D25EC2" w:rsidRPr="00D25EC2">
        <w:t xml:space="preserve"> </w:t>
      </w:r>
      <w:r w:rsidRPr="00D25EC2">
        <w:t>законодательные</w:t>
      </w:r>
      <w:r w:rsidR="00D25EC2" w:rsidRPr="00D25EC2">
        <w:t xml:space="preserve"> </w:t>
      </w:r>
      <w:r w:rsidRPr="00D25EC2">
        <w:t>акты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Приказ</w:t>
      </w:r>
      <w:r w:rsidR="00D25EC2" w:rsidRPr="00D25EC2">
        <w:t xml:space="preserve"> </w:t>
      </w:r>
      <w:r w:rsidRPr="00D25EC2">
        <w:t>Министерства</w:t>
      </w:r>
      <w:r w:rsidR="00D25EC2" w:rsidRPr="00D25EC2">
        <w:t xml:space="preserve"> </w:t>
      </w:r>
      <w:r w:rsidRPr="00D25EC2">
        <w:t>регионального</w:t>
      </w:r>
      <w:r w:rsidR="00D25EC2" w:rsidRPr="00D25EC2">
        <w:t xml:space="preserve"> </w:t>
      </w:r>
      <w:r w:rsidRPr="00D25EC2">
        <w:t>развития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9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274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Pr="00D25EC2">
        <w:t>перечня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работ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инженерным</w:t>
      </w:r>
      <w:r w:rsidR="00D25EC2" w:rsidRPr="00D25EC2">
        <w:t xml:space="preserve"> </w:t>
      </w:r>
      <w:r w:rsidRPr="00D25EC2">
        <w:t>изысканиям,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подготовке</w:t>
      </w:r>
      <w:r w:rsidR="00D25EC2" w:rsidRPr="00D25EC2">
        <w:t xml:space="preserve"> </w:t>
      </w:r>
      <w:r w:rsidRPr="00D25EC2">
        <w:t>проектной</w:t>
      </w:r>
      <w:r w:rsidR="00D25EC2" w:rsidRPr="00D25EC2">
        <w:t xml:space="preserve"> </w:t>
      </w:r>
      <w:r w:rsidRPr="00D25EC2">
        <w:t>документации,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строительству,</w:t>
      </w:r>
      <w:r w:rsidR="00D25EC2" w:rsidRPr="00D25EC2">
        <w:t xml:space="preserve"> </w:t>
      </w:r>
      <w:r w:rsidRPr="00D25EC2">
        <w:t>реконструкции,</w:t>
      </w:r>
      <w:r w:rsidR="00D25EC2" w:rsidRPr="00D25EC2">
        <w:t xml:space="preserve"> </w:t>
      </w:r>
      <w:r w:rsidRPr="00D25EC2">
        <w:t>капитальному</w:t>
      </w:r>
      <w:r w:rsidR="00D25EC2" w:rsidRPr="00D25EC2">
        <w:t xml:space="preserve"> </w:t>
      </w:r>
      <w:r w:rsidRPr="00D25EC2">
        <w:t>ремонту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оказывают</w:t>
      </w:r>
      <w:r w:rsidR="00D25EC2" w:rsidRPr="00D25EC2">
        <w:t xml:space="preserve"> </w:t>
      </w:r>
      <w:r w:rsidRPr="00D25EC2">
        <w:t>влияние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безопасность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Приказ</w:t>
      </w:r>
      <w:r w:rsidR="00D25EC2" w:rsidRPr="00D25EC2">
        <w:t xml:space="preserve"> </w:t>
      </w:r>
      <w:r w:rsidRPr="00D25EC2">
        <w:t>Федеральной</w:t>
      </w:r>
      <w:r w:rsidR="00D25EC2" w:rsidRPr="00D25EC2">
        <w:t xml:space="preserve"> </w:t>
      </w:r>
      <w:r w:rsidRPr="00D25EC2">
        <w:t>службы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экологическому,</w:t>
      </w:r>
      <w:r w:rsidR="00D25EC2" w:rsidRPr="00D25EC2">
        <w:t xml:space="preserve"> </w:t>
      </w:r>
      <w:r w:rsidRPr="00D25EC2">
        <w:t>технологическому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атомному</w:t>
      </w:r>
      <w:r w:rsidR="00D25EC2" w:rsidRPr="00D25EC2">
        <w:t xml:space="preserve"> </w:t>
      </w:r>
      <w:r w:rsidRPr="00D25EC2">
        <w:t>надзору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10</w:t>
      </w:r>
      <w:r w:rsidR="00D25EC2" w:rsidRPr="00D25EC2">
        <w:t xml:space="preserve"> </w:t>
      </w:r>
      <w:r w:rsidRPr="00D25EC2">
        <w:t>февраля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25EC2">
          <w:t>2009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57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постановления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19</w:t>
      </w:r>
      <w:r w:rsidR="00D25EC2" w:rsidRPr="00D25EC2">
        <w:t xml:space="preserve"> </w:t>
      </w:r>
      <w:r w:rsidRPr="00D25EC2">
        <w:t>ноября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864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мерах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Федерального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22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148-ФЗ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внесении</w:t>
      </w:r>
      <w:r w:rsidR="00D25EC2" w:rsidRPr="00D25EC2">
        <w:t xml:space="preserve"> </w:t>
      </w:r>
      <w:r w:rsidRPr="00D25EC2">
        <w:t>изменений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Градостроительный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отдельные</w:t>
      </w:r>
      <w:r w:rsidR="00D25EC2" w:rsidRPr="00D25EC2">
        <w:t xml:space="preserve"> </w:t>
      </w:r>
      <w:r w:rsidRPr="00D25EC2">
        <w:t>законодательные</w:t>
      </w:r>
      <w:r w:rsidR="00D25EC2" w:rsidRPr="00D25EC2">
        <w:t xml:space="preserve"> </w:t>
      </w:r>
      <w:r w:rsidRPr="00D25EC2">
        <w:t>акты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>"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3</w:t>
      </w:r>
      <w:r w:rsidR="00D25EC2" w:rsidRPr="00D25EC2">
        <w:rPr>
          <w:b/>
          <w:bCs/>
          <w:i/>
          <w:iCs/>
        </w:rPr>
        <w:t xml:space="preserve">. </w:t>
      </w:r>
      <w:r w:rsidRPr="00D25EC2">
        <w:rPr>
          <w:b/>
          <w:bCs/>
          <w:i/>
          <w:iCs/>
        </w:rPr>
        <w:t>Нормативно-правовое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регулирование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Саморегулируемых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) </w:t>
      </w:r>
      <w:r w:rsidRPr="00D25EC2">
        <w:rPr>
          <w:b/>
          <w:bCs/>
          <w:i/>
          <w:iCs/>
        </w:rPr>
        <w:t>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области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инженерных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изысканий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изыскательское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25EC2">
          <w:t>2007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315-ФЗ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организациях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Градостроительный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29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25EC2">
          <w:t>2004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190-ФЗ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Постановление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29</w:t>
      </w:r>
      <w:r w:rsidR="00D25EC2" w:rsidRPr="00D25EC2">
        <w:t xml:space="preserve"> </w:t>
      </w:r>
      <w:r w:rsidRPr="00D25EC2">
        <w:t>сентября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724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Pr="00D25EC2">
        <w:t>порядка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организаций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Постановление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19</w:t>
      </w:r>
      <w:r w:rsidR="00D25EC2" w:rsidRPr="00D25EC2">
        <w:t xml:space="preserve"> </w:t>
      </w:r>
      <w:r w:rsidRPr="00D25EC2">
        <w:t>ноября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864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мерах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Федерального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22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148-ФЗ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внесении</w:t>
      </w:r>
      <w:r w:rsidR="00D25EC2" w:rsidRPr="00D25EC2">
        <w:t xml:space="preserve"> </w:t>
      </w:r>
      <w:r w:rsidRPr="00D25EC2">
        <w:t>изменений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Градостроительный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отдельные</w:t>
      </w:r>
      <w:r w:rsidR="00D25EC2" w:rsidRPr="00D25EC2">
        <w:t xml:space="preserve"> </w:t>
      </w:r>
      <w:r w:rsidRPr="00D25EC2">
        <w:t>законодательные</w:t>
      </w:r>
      <w:r w:rsidR="00D25EC2" w:rsidRPr="00D25EC2">
        <w:t xml:space="preserve"> </w:t>
      </w:r>
      <w:r w:rsidRPr="00D25EC2">
        <w:t>акты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Приказ</w:t>
      </w:r>
      <w:r w:rsidR="00D25EC2" w:rsidRPr="00D25EC2">
        <w:t xml:space="preserve"> </w:t>
      </w:r>
      <w:r w:rsidRPr="00D25EC2">
        <w:t>Министерства</w:t>
      </w:r>
      <w:r w:rsidR="00D25EC2" w:rsidRPr="00D25EC2">
        <w:t xml:space="preserve"> </w:t>
      </w:r>
      <w:r w:rsidRPr="00D25EC2">
        <w:t>регионального</w:t>
      </w:r>
      <w:r w:rsidR="00D25EC2" w:rsidRPr="00D25EC2">
        <w:t xml:space="preserve"> </w:t>
      </w:r>
      <w:r w:rsidRPr="00D25EC2">
        <w:t>развития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9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274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утверждении</w:t>
      </w:r>
      <w:r w:rsidR="00D25EC2" w:rsidRPr="00D25EC2">
        <w:t xml:space="preserve"> </w:t>
      </w:r>
      <w:r w:rsidRPr="00D25EC2">
        <w:t>перечня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работ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инженерным</w:t>
      </w:r>
      <w:r w:rsidR="00D25EC2" w:rsidRPr="00D25EC2">
        <w:t xml:space="preserve"> </w:t>
      </w:r>
      <w:r w:rsidRPr="00D25EC2">
        <w:t>изысканиям,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подготовке</w:t>
      </w:r>
      <w:r w:rsidR="00D25EC2" w:rsidRPr="00D25EC2">
        <w:t xml:space="preserve"> </w:t>
      </w:r>
      <w:r w:rsidRPr="00D25EC2">
        <w:t>проектной</w:t>
      </w:r>
      <w:r w:rsidR="00D25EC2" w:rsidRPr="00D25EC2">
        <w:t xml:space="preserve"> </w:t>
      </w:r>
      <w:r w:rsidRPr="00D25EC2">
        <w:t>документации,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строительству,</w:t>
      </w:r>
      <w:r w:rsidR="00D25EC2" w:rsidRPr="00D25EC2">
        <w:t xml:space="preserve"> </w:t>
      </w:r>
      <w:r w:rsidRPr="00D25EC2">
        <w:t>реконструкции,</w:t>
      </w:r>
      <w:r w:rsidR="00D25EC2" w:rsidRPr="00D25EC2">
        <w:t xml:space="preserve"> </w:t>
      </w:r>
      <w:r w:rsidRPr="00D25EC2">
        <w:t>капитальному</w:t>
      </w:r>
      <w:r w:rsidR="00D25EC2" w:rsidRPr="00D25EC2">
        <w:t xml:space="preserve"> </w:t>
      </w:r>
      <w:r w:rsidRPr="00D25EC2">
        <w:t>ремонту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оказывают</w:t>
      </w:r>
      <w:r w:rsidR="00D25EC2" w:rsidRPr="00D25EC2">
        <w:t xml:space="preserve"> </w:t>
      </w:r>
      <w:r w:rsidRPr="00D25EC2">
        <w:t>влияние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безопасность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строительства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Приказ</w:t>
      </w:r>
      <w:r w:rsidR="00D25EC2" w:rsidRPr="00D25EC2">
        <w:t xml:space="preserve"> </w:t>
      </w:r>
      <w:r w:rsidRPr="00D25EC2">
        <w:t>Федеральной</w:t>
      </w:r>
      <w:r w:rsidR="00D25EC2" w:rsidRPr="00D25EC2">
        <w:t xml:space="preserve"> </w:t>
      </w:r>
      <w:r w:rsidRPr="00D25EC2">
        <w:t>службы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экологическому,</w:t>
      </w:r>
      <w:r w:rsidR="00D25EC2" w:rsidRPr="00D25EC2">
        <w:t xml:space="preserve"> </w:t>
      </w:r>
      <w:r w:rsidRPr="00D25EC2">
        <w:t>технологическому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атомному</w:t>
      </w:r>
      <w:r w:rsidR="00D25EC2" w:rsidRPr="00D25EC2">
        <w:t xml:space="preserve"> </w:t>
      </w:r>
      <w:r w:rsidRPr="00D25EC2">
        <w:t>надзору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10</w:t>
      </w:r>
      <w:r w:rsidR="00D25EC2" w:rsidRPr="00D25EC2">
        <w:t xml:space="preserve"> </w:t>
      </w:r>
      <w:r w:rsidRPr="00D25EC2">
        <w:t>февраля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25EC2">
          <w:t>2009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57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постановления</w:t>
      </w:r>
      <w:r w:rsidR="00D25EC2" w:rsidRPr="00D25EC2">
        <w:t xml:space="preserve"> </w:t>
      </w:r>
      <w:r w:rsidRPr="00D25EC2">
        <w:t>Правительства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19</w:t>
      </w:r>
      <w:r w:rsidR="00D25EC2" w:rsidRPr="00D25EC2">
        <w:t xml:space="preserve"> </w:t>
      </w:r>
      <w:r w:rsidRPr="00D25EC2">
        <w:t>ноября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864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мерах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Федерального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22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№</w:t>
      </w:r>
      <w:r w:rsidR="00D25EC2" w:rsidRPr="00D25EC2">
        <w:t xml:space="preserve"> </w:t>
      </w:r>
      <w:r w:rsidRPr="00D25EC2">
        <w:t>148-ФЗ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внесении</w:t>
      </w:r>
      <w:r w:rsidR="00D25EC2" w:rsidRPr="00D25EC2">
        <w:t xml:space="preserve"> </w:t>
      </w:r>
      <w:r w:rsidRPr="00D25EC2">
        <w:t>изменений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Градостроительный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отдельные</w:t>
      </w:r>
      <w:r w:rsidR="00D25EC2" w:rsidRPr="00D25EC2">
        <w:t xml:space="preserve"> </w:t>
      </w:r>
      <w:r w:rsidRPr="00D25EC2">
        <w:t>законодательные</w:t>
      </w:r>
      <w:r w:rsidR="00D25EC2" w:rsidRPr="00D25EC2">
        <w:t xml:space="preserve"> </w:t>
      </w:r>
      <w:r w:rsidRPr="00D25EC2">
        <w:t>акты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>"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4</w:t>
      </w:r>
      <w:r w:rsidR="00D25EC2" w:rsidRPr="00D25EC2">
        <w:rPr>
          <w:b/>
          <w:bCs/>
          <w:i/>
          <w:iCs/>
        </w:rPr>
        <w:t xml:space="preserve">. </w:t>
      </w:r>
      <w:r w:rsidRPr="00D25EC2">
        <w:rPr>
          <w:b/>
          <w:bCs/>
          <w:i/>
          <w:iCs/>
        </w:rPr>
        <w:t>Нормативно-правовое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регулирование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Саморегулируемых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) </w:t>
      </w:r>
      <w:r w:rsidRPr="00D25EC2">
        <w:rPr>
          <w:b/>
          <w:bCs/>
          <w:i/>
          <w:iCs/>
        </w:rPr>
        <w:t>арбитражных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управляющих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арбитражных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управляющих</w:t>
      </w:r>
      <w:r w:rsidR="00D25EC2" w:rsidRPr="00D25EC2">
        <w:rPr>
          <w:b/>
          <w:bCs/>
          <w:i/>
          <w:iCs/>
        </w:rPr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25EC2">
          <w:t>2007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315-ФЗ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организациях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26</w:t>
      </w:r>
      <w:r w:rsidR="00D25EC2" w:rsidRPr="00D25EC2">
        <w:t xml:space="preserve"> </w:t>
      </w:r>
      <w:r w:rsidRPr="00D25EC2">
        <w:t>октября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25EC2">
          <w:t>2002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127-ФЗ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несостоятельности</w:t>
      </w:r>
      <w:r w:rsidR="00D25EC2">
        <w:t xml:space="preserve"> (</w:t>
      </w:r>
      <w:r w:rsidRPr="00D25EC2">
        <w:t>банкротстве</w:t>
      </w:r>
      <w:r w:rsidR="00D25EC2">
        <w:t>)"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5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Нормативно-правовое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регулирование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Саморегулируемых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) </w:t>
      </w:r>
      <w:r w:rsidRPr="00D25EC2">
        <w:rPr>
          <w:b/>
          <w:bCs/>
          <w:i/>
          <w:iCs/>
        </w:rPr>
        <w:t>оценщиков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оценщиков</w:t>
      </w:r>
      <w:r w:rsidR="00D25EC2" w:rsidRPr="00D25EC2">
        <w:rPr>
          <w:b/>
          <w:bCs/>
          <w:i/>
          <w:iCs/>
        </w:rPr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25EC2">
          <w:t>2007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315-ФЗ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саморегулируемых</w:t>
      </w:r>
      <w:r w:rsidR="00D25EC2" w:rsidRPr="00D25EC2">
        <w:t xml:space="preserve"> </w:t>
      </w:r>
      <w:r w:rsidRPr="00D25EC2">
        <w:t>организациях</w:t>
      </w:r>
      <w:r w:rsidR="00D25EC2">
        <w:t>"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29</w:t>
      </w:r>
      <w:r w:rsidR="00D25EC2" w:rsidRPr="00D25EC2">
        <w:t xml:space="preserve"> </w:t>
      </w:r>
      <w:r w:rsidRPr="00D25EC2">
        <w:t>июля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D25EC2">
          <w:t>1998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135-ФЗ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оценочной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>
        <w:t>"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6</w:t>
      </w:r>
      <w:r w:rsidR="00D25EC2" w:rsidRPr="00D25EC2">
        <w:rPr>
          <w:b/>
          <w:bCs/>
          <w:i/>
          <w:iCs/>
        </w:rPr>
        <w:t xml:space="preserve">. </w:t>
      </w:r>
      <w:r w:rsidRPr="00D25EC2">
        <w:rPr>
          <w:b/>
          <w:bCs/>
          <w:i/>
          <w:iCs/>
        </w:rPr>
        <w:t>Нормативно-правовое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регулирование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Саморегулируемых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) </w:t>
      </w:r>
      <w:r w:rsidRPr="00D25EC2">
        <w:rPr>
          <w:b/>
          <w:bCs/>
          <w:i/>
          <w:iCs/>
        </w:rPr>
        <w:t>аудиторов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аудиторов</w:t>
      </w:r>
      <w:r w:rsidR="00D25EC2" w:rsidRPr="00D25EC2">
        <w:rPr>
          <w:b/>
          <w:bCs/>
          <w:i/>
          <w:iCs/>
        </w:rPr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30</w:t>
      </w:r>
      <w:r w:rsidR="00D25EC2" w:rsidRPr="00D25EC2">
        <w:t xml:space="preserve"> </w:t>
      </w:r>
      <w:r w:rsidRPr="00D25EC2">
        <w:t>декабря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307-ФЗ</w:t>
      </w:r>
      <w:r w:rsidR="00D25EC2">
        <w:t xml:space="preserve"> "</w:t>
      </w:r>
      <w:r w:rsidRPr="00D25EC2">
        <w:t>Об</w:t>
      </w:r>
      <w:r w:rsidR="00D25EC2" w:rsidRPr="00D25EC2">
        <w:t xml:space="preserve"> </w:t>
      </w:r>
      <w:r w:rsidRPr="00D25EC2">
        <w:t>аудиторской</w:t>
      </w:r>
      <w:r w:rsidR="00D25EC2" w:rsidRPr="00D25EC2">
        <w:t xml:space="preserve"> </w:t>
      </w:r>
      <w:r w:rsidRPr="00D25EC2">
        <w:t>деятельности</w:t>
      </w:r>
      <w:r w:rsidR="00D25EC2">
        <w:t>"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7</w:t>
      </w:r>
      <w:r w:rsidR="00D25EC2" w:rsidRPr="00D25EC2">
        <w:rPr>
          <w:b/>
          <w:bCs/>
          <w:i/>
          <w:iCs/>
        </w:rPr>
        <w:t xml:space="preserve">. </w:t>
      </w:r>
      <w:r w:rsidRPr="00D25EC2">
        <w:rPr>
          <w:b/>
          <w:bCs/>
          <w:i/>
          <w:iCs/>
        </w:rPr>
        <w:t>Нормативно-правовое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регулирование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Саморегулируемых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) </w:t>
      </w:r>
      <w:r w:rsidRPr="00D25EC2">
        <w:rPr>
          <w:b/>
          <w:bCs/>
          <w:i/>
          <w:iCs/>
        </w:rPr>
        <w:t>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сфере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рекламы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сфере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рекламы</w:t>
      </w:r>
      <w:r w:rsidR="00D25EC2" w:rsidRPr="00D25EC2">
        <w:rPr>
          <w:b/>
          <w:bCs/>
          <w:i/>
          <w:iCs/>
        </w:rPr>
        <w:t>).</w:t>
      </w:r>
    </w:p>
    <w:p w:rsidR="00D25EC2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8</w:t>
      </w:r>
      <w:r w:rsidR="00D25EC2" w:rsidRPr="00D25EC2">
        <w:rPr>
          <w:b/>
          <w:bCs/>
          <w:i/>
          <w:iCs/>
        </w:rPr>
        <w:t xml:space="preserve">. </w:t>
      </w:r>
      <w:r w:rsidRPr="00D25EC2">
        <w:rPr>
          <w:b/>
          <w:bCs/>
          <w:i/>
          <w:iCs/>
        </w:rPr>
        <w:t>Нормативно-правовое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регулирование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Саморегулируемых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) </w:t>
      </w:r>
      <w:r w:rsidRPr="00D25EC2">
        <w:rPr>
          <w:b/>
          <w:bCs/>
          <w:i/>
          <w:iCs/>
        </w:rPr>
        <w:t>профессиональных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участников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рынка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ценных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бумаг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профучастников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рынка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ценных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бумаг</w:t>
      </w:r>
      <w:r w:rsidR="00D25EC2" w:rsidRPr="00D25EC2">
        <w:rPr>
          <w:b/>
          <w:bCs/>
          <w:i/>
          <w:iCs/>
        </w:rPr>
        <w:t>).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22</w:t>
      </w:r>
      <w:r w:rsidR="00D25EC2" w:rsidRPr="00D25EC2">
        <w:t xml:space="preserve"> </w:t>
      </w:r>
      <w:r w:rsidRPr="00D25EC2">
        <w:t>апреля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D25EC2">
          <w:t>1996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39-ФЗ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ценных</w:t>
      </w:r>
      <w:r w:rsidR="00D25EC2" w:rsidRPr="00D25EC2">
        <w:t xml:space="preserve"> </w:t>
      </w:r>
      <w:r w:rsidRPr="00D25EC2">
        <w:t>бумаг</w:t>
      </w:r>
      <w:r w:rsidR="00D25EC2">
        <w:t>"</w:t>
      </w:r>
      <w:r w:rsidR="00D25EC2" w:rsidRPr="00D25EC2">
        <w:t>;</w:t>
      </w:r>
      <w:r w:rsidR="001C4741">
        <w:t xml:space="preserve"> </w:t>
      </w: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5</w:t>
      </w:r>
      <w:r w:rsidR="00D25EC2" w:rsidRPr="00D25EC2">
        <w:t xml:space="preserve"> </w:t>
      </w:r>
      <w:r w:rsidRPr="00D25EC2">
        <w:t>марта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D25EC2">
          <w:t>1999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N</w:t>
      </w:r>
      <w:r w:rsidR="00D25EC2" w:rsidRPr="00D25EC2">
        <w:t xml:space="preserve"> </w:t>
      </w:r>
      <w:r w:rsidRPr="00D25EC2">
        <w:t>46-ФЗ</w:t>
      </w:r>
      <w:r w:rsidR="00D25EC2">
        <w:t xml:space="preserve"> "</w:t>
      </w:r>
      <w:r w:rsidRPr="00D25EC2">
        <w:t>О</w:t>
      </w:r>
      <w:r w:rsidR="00D25EC2" w:rsidRPr="00D25EC2">
        <w:t xml:space="preserve"> </w:t>
      </w:r>
      <w:r w:rsidRPr="00D25EC2">
        <w:t>защите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законных</w:t>
      </w:r>
      <w:r w:rsidR="00D25EC2" w:rsidRPr="00D25EC2">
        <w:t xml:space="preserve"> </w:t>
      </w:r>
      <w:r w:rsidRPr="00D25EC2">
        <w:t>интересов</w:t>
      </w:r>
      <w:r w:rsidR="00D25EC2" w:rsidRPr="00D25EC2">
        <w:t xml:space="preserve"> </w:t>
      </w:r>
      <w:r w:rsidRPr="00D25EC2">
        <w:t>инвесторов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ценных</w:t>
      </w:r>
      <w:r w:rsidR="00D25EC2" w:rsidRPr="00D25EC2">
        <w:t xml:space="preserve"> </w:t>
      </w:r>
      <w:r w:rsidRPr="00D25EC2">
        <w:t>бумаг</w:t>
      </w:r>
      <w:r w:rsidR="00D25EC2">
        <w:t>"</w:t>
      </w:r>
      <w:r w:rsidR="00D25EC2" w:rsidRPr="00D25EC2">
        <w:t>.</w:t>
      </w:r>
    </w:p>
    <w:p w:rsid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9</w:t>
      </w:r>
      <w:r w:rsidR="00D25EC2" w:rsidRPr="00D25EC2">
        <w:rPr>
          <w:b/>
          <w:bCs/>
          <w:i/>
          <w:iCs/>
        </w:rPr>
        <w:t xml:space="preserve">. </w:t>
      </w:r>
      <w:r w:rsidRPr="00D25EC2">
        <w:rPr>
          <w:b/>
          <w:bCs/>
          <w:i/>
          <w:iCs/>
        </w:rPr>
        <w:t>Нормативно-правовое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регулирование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Саморегулируемых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организаций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) </w:t>
      </w:r>
      <w:r w:rsidRPr="00D25EC2">
        <w:rPr>
          <w:b/>
          <w:bCs/>
          <w:i/>
          <w:iCs/>
        </w:rPr>
        <w:t>управляющих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компаний</w:t>
      </w:r>
      <w:r w:rsidR="00D25EC2">
        <w:rPr>
          <w:b/>
          <w:bCs/>
          <w:i/>
          <w:iCs/>
        </w:rPr>
        <w:t xml:space="preserve"> (</w:t>
      </w:r>
      <w:r w:rsidRPr="00D25EC2">
        <w:rPr>
          <w:b/>
          <w:bCs/>
          <w:i/>
          <w:iCs/>
        </w:rPr>
        <w:t>СРО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управляющих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компаний</w:t>
      </w:r>
      <w:r w:rsidR="00D25EC2" w:rsidRPr="00D25EC2">
        <w:rPr>
          <w:b/>
          <w:bCs/>
          <w:i/>
          <w:iCs/>
        </w:rPr>
        <w:t>)</w:t>
      </w:r>
    </w:p>
    <w:p w:rsidR="00007B8F" w:rsidRPr="00D25EC2" w:rsidRDefault="001C4741" w:rsidP="001C4741">
      <w:pPr>
        <w:pStyle w:val="1"/>
      </w:pPr>
      <w:r>
        <w:br w:type="page"/>
      </w:r>
      <w:bookmarkStart w:id="22" w:name="_Toc284414031"/>
      <w:r w:rsidR="003C52FB" w:rsidRPr="00D25EC2">
        <w:t>2</w:t>
      </w:r>
      <w:r w:rsidR="00D25EC2">
        <w:t>.3</w:t>
      </w:r>
      <w:r w:rsidR="00D25EC2" w:rsidRPr="00D25EC2">
        <w:t xml:space="preserve"> </w:t>
      </w:r>
      <w:r w:rsidR="00007B8F" w:rsidRPr="00D25EC2">
        <w:t>Законодательная</w:t>
      </w:r>
      <w:r w:rsidR="00D25EC2" w:rsidRPr="00D25EC2">
        <w:t xml:space="preserve"> </w:t>
      </w:r>
      <w:r w:rsidR="00007B8F" w:rsidRPr="00D25EC2">
        <w:t>база</w:t>
      </w:r>
      <w:r w:rsidR="00D25EC2" w:rsidRPr="00D25EC2">
        <w:t xml:space="preserve"> </w:t>
      </w:r>
      <w:r w:rsidR="00007B8F" w:rsidRPr="00D25EC2">
        <w:t>и</w:t>
      </w:r>
      <w:r w:rsidR="00D25EC2" w:rsidRPr="00D25EC2">
        <w:t xml:space="preserve"> </w:t>
      </w:r>
      <w:r w:rsidR="00007B8F" w:rsidRPr="00D25EC2">
        <w:t>правовые</w:t>
      </w:r>
      <w:r w:rsidR="00D25EC2" w:rsidRPr="00D25EC2">
        <w:t xml:space="preserve"> </w:t>
      </w:r>
      <w:r w:rsidR="00007B8F" w:rsidRPr="00D25EC2">
        <w:t>риски</w:t>
      </w:r>
      <w:r w:rsidR="00D25EC2" w:rsidRPr="00D25EC2">
        <w:t xml:space="preserve"> </w:t>
      </w:r>
      <w:r w:rsidR="00007B8F" w:rsidRPr="00D25EC2">
        <w:t>управления</w:t>
      </w:r>
      <w:r w:rsidR="00D25EC2" w:rsidRPr="00D25EC2">
        <w:t xml:space="preserve"> </w:t>
      </w:r>
      <w:r w:rsidR="00007B8F" w:rsidRPr="00D25EC2">
        <w:t>коммерческой</w:t>
      </w:r>
      <w:r w:rsidR="00D25EC2" w:rsidRPr="00D25EC2">
        <w:t xml:space="preserve"> </w:t>
      </w:r>
      <w:r w:rsidR="00007B8F" w:rsidRPr="00D25EC2">
        <w:t>недвижимостью</w:t>
      </w:r>
      <w:bookmarkEnd w:id="22"/>
    </w:p>
    <w:p w:rsidR="001C4741" w:rsidRDefault="001C4741" w:rsidP="00D25EC2">
      <w:pPr>
        <w:tabs>
          <w:tab w:val="left" w:pos="726"/>
        </w:tabs>
      </w:pPr>
    </w:p>
    <w:p w:rsidR="00D25EC2" w:rsidRPr="00D25EC2" w:rsidRDefault="00007B8F" w:rsidP="00D25EC2">
      <w:pPr>
        <w:tabs>
          <w:tab w:val="left" w:pos="726"/>
        </w:tabs>
      </w:pPr>
      <w:r w:rsidRPr="00D25EC2">
        <w:t>Исходя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положений</w:t>
      </w:r>
      <w:r w:rsidR="00D25EC2" w:rsidRPr="00D25EC2">
        <w:t xml:space="preserve"> </w:t>
      </w:r>
      <w:r w:rsidRPr="00D25EC2">
        <w:t>существующего</w:t>
      </w:r>
      <w:r w:rsidR="00D25EC2" w:rsidRPr="00D25EC2">
        <w:t xml:space="preserve"> </w:t>
      </w:r>
      <w:r w:rsidRPr="00D25EC2">
        <w:t>законодательства,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договору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 </w:t>
      </w:r>
      <w:r w:rsidRPr="00D25EC2">
        <w:t>одна</w:t>
      </w:r>
      <w:r w:rsidR="00D25EC2" w:rsidRPr="00D25EC2">
        <w:t xml:space="preserve"> </w:t>
      </w:r>
      <w:r w:rsidRPr="00D25EC2">
        <w:t>сторона</w:t>
      </w:r>
      <w:r w:rsidR="00D25EC2">
        <w:t xml:space="preserve"> (</w:t>
      </w:r>
      <w:r w:rsidRPr="00D25EC2">
        <w:t>собственник</w:t>
      </w:r>
      <w:r w:rsidR="00D25EC2" w:rsidRPr="00D25EC2">
        <w:t xml:space="preserve">) </w:t>
      </w:r>
      <w:r w:rsidRPr="00D25EC2">
        <w:t>передает</w:t>
      </w:r>
      <w:r w:rsidR="00D25EC2" w:rsidRPr="00D25EC2">
        <w:t xml:space="preserve"> </w:t>
      </w:r>
      <w:r w:rsidRPr="00D25EC2">
        <w:t>другой</w:t>
      </w:r>
      <w:r w:rsidR="00D25EC2" w:rsidRPr="00D25EC2">
        <w:t xml:space="preserve"> </w:t>
      </w:r>
      <w:r w:rsidRPr="00D25EC2">
        <w:t>стороне</w:t>
      </w:r>
      <w:r w:rsidR="00D25EC2">
        <w:t xml:space="preserve"> (</w:t>
      </w:r>
      <w:r w:rsidRPr="00D25EC2">
        <w:t>управляющему</w:t>
      </w:r>
      <w:r w:rsidR="00D25EC2" w:rsidRPr="00D25EC2">
        <w:t xml:space="preserve">) </w:t>
      </w:r>
      <w:r w:rsidRPr="00D25EC2">
        <w:t>на</w:t>
      </w:r>
      <w:r w:rsidR="00D25EC2" w:rsidRPr="00D25EC2">
        <w:t xml:space="preserve"> </w:t>
      </w:r>
      <w:r w:rsidRPr="00D25EC2">
        <w:t>определенный</w:t>
      </w:r>
      <w:r w:rsidR="00D25EC2" w:rsidRPr="00D25EC2">
        <w:t xml:space="preserve"> </w:t>
      </w:r>
      <w:r w:rsidRPr="00D25EC2">
        <w:t>срок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управление,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другая</w:t>
      </w:r>
      <w:r w:rsidR="00D25EC2" w:rsidRPr="00D25EC2">
        <w:t xml:space="preserve"> </w:t>
      </w:r>
      <w:r w:rsidRPr="00D25EC2">
        <w:t>сторона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вознаграждение</w:t>
      </w:r>
      <w:r w:rsidR="00D25EC2" w:rsidRPr="00D25EC2">
        <w:t xml:space="preserve"> </w:t>
      </w:r>
      <w:r w:rsidRPr="00D25EC2">
        <w:t>обязуется</w:t>
      </w:r>
      <w:r w:rsidR="00D25EC2" w:rsidRPr="00D25EC2">
        <w:t xml:space="preserve"> </w:t>
      </w:r>
      <w:r w:rsidRPr="00D25EC2">
        <w:t>осуществлять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этим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интересах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Как</w:t>
      </w:r>
      <w:r w:rsidR="00D25EC2" w:rsidRPr="00D25EC2">
        <w:t xml:space="preserve"> </w:t>
      </w:r>
      <w:r w:rsidRPr="00D25EC2">
        <w:t>правило,</w:t>
      </w:r>
      <w:r w:rsidR="00D25EC2" w:rsidRPr="00D25EC2">
        <w:t xml:space="preserve"> </w:t>
      </w:r>
      <w:r w:rsidRPr="00D25EC2">
        <w:t>целью</w:t>
      </w:r>
      <w:r w:rsidR="00D25EC2" w:rsidRPr="00D25EC2">
        <w:t xml:space="preserve"> </w:t>
      </w:r>
      <w:r w:rsidRPr="00D25EC2">
        <w:t>передачи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доверительное</w:t>
      </w:r>
      <w:r w:rsidR="00D25EC2" w:rsidRPr="00D25EC2">
        <w:t xml:space="preserve"> </w:t>
      </w:r>
      <w:r w:rsidRPr="00D25EC2">
        <w:t>управление,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последующая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сдача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аренду</w:t>
      </w:r>
      <w:r w:rsidR="00D25EC2" w:rsidRPr="00D25EC2">
        <w:t xml:space="preserve"> </w:t>
      </w:r>
      <w:r w:rsidRPr="00D25EC2">
        <w:t>третьим</w:t>
      </w:r>
      <w:r w:rsidR="00D25EC2" w:rsidRPr="00D25EC2">
        <w:t xml:space="preserve"> </w:t>
      </w:r>
      <w:r w:rsidRPr="00D25EC2">
        <w:t>лицам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имени</w:t>
      </w:r>
      <w:r w:rsidR="00D25EC2" w:rsidRPr="00D25EC2">
        <w:t xml:space="preserve"> </w:t>
      </w:r>
      <w:r w:rsidRPr="00D25EC2">
        <w:t>управляющего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передача</w:t>
      </w:r>
      <w:r w:rsidR="00D25EC2" w:rsidRPr="00D25EC2">
        <w:t xml:space="preserve"> </w:t>
      </w:r>
      <w:r w:rsidRPr="00D25EC2">
        <w:t>собственнику</w:t>
      </w:r>
      <w:r w:rsidR="00D25EC2" w:rsidRPr="00D25EC2">
        <w:t xml:space="preserve"> </w:t>
      </w:r>
      <w:r w:rsidRPr="00D25EC2">
        <w:t>дохода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форме</w:t>
      </w:r>
      <w:r w:rsidR="00D25EC2" w:rsidRPr="00D25EC2">
        <w:t xml:space="preserve"> </w:t>
      </w:r>
      <w:r w:rsidRPr="00D25EC2">
        <w:t>полученной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арендаторов</w:t>
      </w:r>
      <w:r w:rsidR="00D25EC2" w:rsidRPr="00D25EC2">
        <w:t xml:space="preserve"> </w:t>
      </w:r>
      <w:r w:rsidRPr="00D25EC2">
        <w:t>арендной</w:t>
      </w:r>
      <w:r w:rsidR="00D25EC2" w:rsidRPr="00D25EC2">
        <w:t xml:space="preserve"> </w:t>
      </w:r>
      <w:r w:rsidRPr="00D25EC2">
        <w:t>платы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Собственник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имущества,</w:t>
      </w:r>
      <w:r w:rsidR="00D25EC2" w:rsidRPr="00D25EC2">
        <w:t xml:space="preserve"> </w:t>
      </w:r>
      <w:r w:rsidRPr="00D25EC2">
        <w:t>заключив</w:t>
      </w:r>
      <w:r w:rsidR="00D25EC2" w:rsidRPr="00D25EC2">
        <w:t xml:space="preserve"> </w:t>
      </w:r>
      <w:r w:rsidRPr="00D25EC2">
        <w:t>договор,</w:t>
      </w:r>
      <w:r w:rsidR="00D25EC2" w:rsidRPr="00D25EC2">
        <w:t xml:space="preserve"> </w:t>
      </w:r>
      <w:r w:rsidRPr="00D25EC2">
        <w:t>избавляет</w:t>
      </w:r>
      <w:r w:rsidR="00D25EC2" w:rsidRPr="00D25EC2">
        <w:t xml:space="preserve"> </w:t>
      </w:r>
      <w:r w:rsidRPr="00D25EC2">
        <w:t>себя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проблем,</w:t>
      </w:r>
      <w:r w:rsidR="00D25EC2" w:rsidRPr="00D25EC2">
        <w:t xml:space="preserve"> </w:t>
      </w:r>
      <w:r w:rsidRPr="00D25EC2">
        <w:t>связанных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поиском</w:t>
      </w:r>
      <w:r w:rsidR="00D25EC2" w:rsidRPr="00D25EC2">
        <w:t xml:space="preserve"> </w:t>
      </w:r>
      <w:r w:rsidRPr="00D25EC2">
        <w:t>арендаторов</w:t>
      </w:r>
      <w:r w:rsidR="00D25EC2" w:rsidRPr="00D25EC2">
        <w:t xml:space="preserve"> </w:t>
      </w:r>
      <w:r w:rsidRPr="00D25EC2">
        <w:t>нежилого</w:t>
      </w:r>
      <w:r w:rsidR="00D25EC2" w:rsidRPr="00D25EC2">
        <w:t xml:space="preserve"> </w:t>
      </w:r>
      <w:r w:rsidRPr="00D25EC2">
        <w:t>помещения,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обслуживанием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эксплуатацией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получает</w:t>
      </w:r>
      <w:r w:rsidR="00D25EC2" w:rsidRPr="00D25EC2">
        <w:t xml:space="preserve"> </w:t>
      </w:r>
      <w:r w:rsidRPr="00D25EC2">
        <w:t>постоянный</w:t>
      </w:r>
      <w:r w:rsidR="00D25EC2" w:rsidRPr="00D25EC2">
        <w:t xml:space="preserve"> </w:t>
      </w:r>
      <w:r w:rsidRPr="00D25EC2">
        <w:t>гарантированный</w:t>
      </w:r>
      <w:r w:rsidR="00D25EC2" w:rsidRPr="00D25EC2">
        <w:t xml:space="preserve"> </w:t>
      </w:r>
      <w:r w:rsidRPr="00D25EC2">
        <w:t>доход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управляющего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управлении</w:t>
      </w:r>
      <w:r w:rsidR="00D25EC2" w:rsidRPr="00D25EC2">
        <w:t xml:space="preserve"> </w:t>
      </w:r>
      <w:r w:rsidRPr="00D25EC2">
        <w:t>недвижимостью</w:t>
      </w:r>
      <w:r w:rsidR="00D25EC2" w:rsidRPr="00D25EC2">
        <w:t xml:space="preserve"> </w:t>
      </w:r>
      <w:r w:rsidRPr="00D25EC2">
        <w:t>участвуют</w:t>
      </w:r>
      <w:r w:rsidR="00D25EC2" w:rsidRPr="00D25EC2">
        <w:t xml:space="preserve"> </w:t>
      </w:r>
      <w:r w:rsidRPr="00D25EC2">
        <w:t>три</w:t>
      </w:r>
      <w:r w:rsidR="00D25EC2" w:rsidRPr="00D25EC2">
        <w:t xml:space="preserve"> </w:t>
      </w:r>
      <w:r w:rsidRPr="00D25EC2">
        <w:t>субъекта</w:t>
      </w:r>
      <w:r w:rsidR="00D25EC2" w:rsidRPr="00D25EC2">
        <w:t>: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учредитель</w:t>
      </w:r>
      <w:r w:rsidR="00D25EC2" w:rsidRPr="00D25EC2">
        <w:t xml:space="preserve"> </w:t>
      </w:r>
      <w:r w:rsidRPr="00D25EC2">
        <w:t>управления</w:t>
      </w:r>
      <w:r w:rsidR="00D25EC2">
        <w:t xml:space="preserve"> (</w:t>
      </w:r>
      <w:r w:rsidRPr="00D25EC2">
        <w:t>как</w:t>
      </w:r>
      <w:r w:rsidR="00D25EC2" w:rsidRPr="00D25EC2">
        <w:t xml:space="preserve"> </w:t>
      </w:r>
      <w:r w:rsidRPr="00D25EC2">
        <w:t>правило,</w:t>
      </w:r>
      <w:r w:rsidR="00D25EC2" w:rsidRPr="00D25EC2">
        <w:t xml:space="preserve"> </w:t>
      </w:r>
      <w:r w:rsidRPr="00D25EC2">
        <w:t>собственник</w:t>
      </w:r>
      <w:r w:rsidR="00D25EC2" w:rsidRPr="00D25EC2">
        <w:t xml:space="preserve"> </w:t>
      </w:r>
      <w:r w:rsidRPr="00D25EC2">
        <w:t>имущества</w:t>
      </w:r>
      <w:r w:rsidR="00D25EC2" w:rsidRPr="00D25EC2">
        <w:t>);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управляющий</w:t>
      </w:r>
      <w:r w:rsidR="00D25EC2" w:rsidRPr="00D25EC2">
        <w:t>;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арендаторы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Таким</w:t>
      </w:r>
      <w:r w:rsidR="00D25EC2" w:rsidRPr="00D25EC2">
        <w:t xml:space="preserve"> </w:t>
      </w:r>
      <w:r w:rsidRPr="00D25EC2">
        <w:t>образом,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практике</w:t>
      </w:r>
      <w:r w:rsidR="00D25EC2" w:rsidRPr="00D25EC2">
        <w:t xml:space="preserve"> </w:t>
      </w:r>
      <w:r w:rsidRPr="00D25EC2">
        <w:t>необходимо</w:t>
      </w:r>
      <w:r w:rsidR="00D25EC2" w:rsidRPr="00D25EC2">
        <w:t xml:space="preserve"> </w:t>
      </w:r>
      <w:r w:rsidRPr="00D25EC2">
        <w:t>выстроить</w:t>
      </w:r>
      <w:r w:rsidR="00D25EC2" w:rsidRPr="00D25EC2">
        <w:t xml:space="preserve"> </w:t>
      </w:r>
      <w:r w:rsidRPr="00D25EC2">
        <w:t>правовую</w:t>
      </w:r>
      <w:r w:rsidR="00D25EC2" w:rsidRPr="00D25EC2">
        <w:t xml:space="preserve"> </w:t>
      </w:r>
      <w:r w:rsidRPr="00D25EC2">
        <w:t>схему</w:t>
      </w:r>
      <w:r w:rsidR="00D25EC2" w:rsidRPr="00D25EC2">
        <w:t xml:space="preserve"> </w:t>
      </w:r>
      <w:r w:rsidRPr="00D25EC2">
        <w:t>взаимодействия</w:t>
      </w:r>
      <w:r w:rsidR="00D25EC2" w:rsidRPr="00D25EC2">
        <w:t xml:space="preserve"> </w:t>
      </w:r>
      <w:r w:rsidRPr="00D25EC2">
        <w:t>между</w:t>
      </w:r>
      <w:r w:rsidR="00D25EC2" w:rsidRPr="00D25EC2">
        <w:t xml:space="preserve"> </w:t>
      </w:r>
      <w:r w:rsidRPr="00D25EC2">
        <w:t>данными</w:t>
      </w:r>
      <w:r w:rsidR="00D25EC2" w:rsidRPr="00D25EC2">
        <w:t xml:space="preserve"> </w:t>
      </w:r>
      <w:r w:rsidRPr="00D25EC2">
        <w:t>субъектами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На</w:t>
      </w:r>
      <w:r w:rsidR="00D25EC2" w:rsidRPr="00D25EC2">
        <w:t xml:space="preserve"> </w:t>
      </w:r>
      <w:r w:rsidRPr="00D25EC2">
        <w:t>практике</w:t>
      </w:r>
      <w:r w:rsidR="00D25EC2" w:rsidRPr="00D25EC2">
        <w:t xml:space="preserve"> </w:t>
      </w:r>
      <w:r w:rsidRPr="00D25EC2">
        <w:t>управляющие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собственники,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правило,</w:t>
      </w:r>
      <w:r w:rsidR="00D25EC2" w:rsidRPr="00D25EC2">
        <w:t xml:space="preserve"> </w:t>
      </w:r>
      <w:r w:rsidRPr="00D25EC2">
        <w:t>могут</w:t>
      </w:r>
      <w:r w:rsidR="00D25EC2" w:rsidRPr="00D25EC2">
        <w:t xml:space="preserve"> </w:t>
      </w:r>
      <w:r w:rsidRPr="00D25EC2">
        <w:t>столкнуться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следующими</w:t>
      </w:r>
      <w:r w:rsidR="00D25EC2" w:rsidRPr="00D25EC2">
        <w:t xml:space="preserve"> </w:t>
      </w:r>
      <w:r w:rsidRPr="00D25EC2">
        <w:t>рисками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: </w:t>
      </w:r>
      <w:r w:rsidRPr="00D25EC2">
        <w:t>проблемы</w:t>
      </w:r>
      <w:r w:rsidR="00D25EC2" w:rsidRPr="00D25EC2">
        <w:t xml:space="preserve"> </w:t>
      </w:r>
      <w:r w:rsidRPr="00D25EC2">
        <w:t>неизбежно</w:t>
      </w:r>
      <w:r w:rsidR="00D25EC2" w:rsidRPr="00D25EC2">
        <w:t xml:space="preserve"> </w:t>
      </w:r>
      <w:r w:rsidRPr="00D25EC2">
        <w:t>начинаются</w:t>
      </w:r>
      <w:r w:rsidR="00D25EC2" w:rsidRPr="00D25EC2">
        <w:t xml:space="preserve"> </w:t>
      </w:r>
      <w:r w:rsidRPr="00D25EC2">
        <w:t>непосредственно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момент</w:t>
      </w:r>
      <w:r w:rsidR="00D25EC2" w:rsidRPr="00D25EC2">
        <w:t xml:space="preserve"> </w:t>
      </w:r>
      <w:r w:rsidRPr="00D25EC2">
        <w:t>заключения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- </w:t>
      </w:r>
      <w:r w:rsidRPr="00D25EC2">
        <w:t>устные</w:t>
      </w:r>
      <w:r w:rsidR="00D25EC2" w:rsidRPr="00D25EC2">
        <w:t xml:space="preserve"> </w:t>
      </w:r>
      <w:r w:rsidRPr="00D25EC2">
        <w:t>предварительные</w:t>
      </w:r>
      <w:r w:rsidR="00D25EC2" w:rsidRPr="00D25EC2">
        <w:t xml:space="preserve"> </w:t>
      </w:r>
      <w:r w:rsidRPr="00D25EC2">
        <w:t>договоренности</w:t>
      </w:r>
      <w:r w:rsidR="00D25EC2" w:rsidRPr="00D25EC2">
        <w:t xml:space="preserve"> </w:t>
      </w:r>
      <w:r w:rsidRPr="00D25EC2">
        <w:t>переносятся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бумагу</w:t>
      </w:r>
      <w:r w:rsidR="00D25EC2" w:rsidRPr="00D25EC2">
        <w:t xml:space="preserve"> </w:t>
      </w:r>
      <w:r w:rsidRPr="00D25EC2">
        <w:t>неточно,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чревато</w:t>
      </w:r>
      <w:r w:rsidR="00D25EC2" w:rsidRPr="00D25EC2">
        <w:t xml:space="preserve"> </w:t>
      </w:r>
      <w:r w:rsidRPr="00D25EC2">
        <w:t>недоразумениями</w:t>
      </w:r>
      <w:r w:rsidR="00D25EC2" w:rsidRPr="00D25EC2">
        <w:t xml:space="preserve"> </w:t>
      </w:r>
      <w:r w:rsidRPr="00D25EC2">
        <w:t>впоследствии</w:t>
      </w:r>
      <w:r w:rsidR="00D25EC2" w:rsidRPr="00D25EC2">
        <w:t xml:space="preserve">. </w:t>
      </w:r>
      <w:r w:rsidRPr="00D25EC2">
        <w:t>Кроме</w:t>
      </w:r>
      <w:r w:rsidR="00D25EC2" w:rsidRPr="00D25EC2">
        <w:t xml:space="preserve"> </w:t>
      </w:r>
      <w:r w:rsidRPr="00D25EC2">
        <w:t>того,</w:t>
      </w:r>
      <w:r w:rsidR="00D25EC2" w:rsidRPr="00D25EC2">
        <w:t xml:space="preserve"> </w:t>
      </w:r>
      <w:r w:rsidRPr="00D25EC2">
        <w:t>существует</w:t>
      </w:r>
      <w:r w:rsidR="00D25EC2" w:rsidRPr="00D25EC2">
        <w:t xml:space="preserve"> </w:t>
      </w:r>
      <w:r w:rsidRPr="00D25EC2">
        <w:t>риск</w:t>
      </w:r>
      <w:r w:rsidR="00D25EC2" w:rsidRPr="00D25EC2">
        <w:t xml:space="preserve"> </w:t>
      </w:r>
      <w:r w:rsidRPr="00D25EC2">
        <w:t>утраты</w:t>
      </w:r>
      <w:r w:rsidR="00D25EC2" w:rsidRPr="00D25EC2">
        <w:t xml:space="preserve"> </w:t>
      </w:r>
      <w:r w:rsidRPr="00D25EC2">
        <w:t>самого</w:t>
      </w:r>
      <w:r w:rsidR="00D25EC2" w:rsidRPr="00D25EC2">
        <w:t xml:space="preserve"> </w:t>
      </w:r>
      <w:r w:rsidRPr="00D25EC2">
        <w:t>объекта,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здесь</w:t>
      </w:r>
      <w:r w:rsidR="00D25EC2" w:rsidRPr="00D25EC2">
        <w:t xml:space="preserve"> </w:t>
      </w:r>
      <w:r w:rsidRPr="00D25EC2">
        <w:t>единственной</w:t>
      </w:r>
      <w:r w:rsidR="00D25EC2" w:rsidRPr="00D25EC2">
        <w:t xml:space="preserve"> </w:t>
      </w:r>
      <w:r w:rsidRPr="00D25EC2">
        <w:t>рекомендацией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служить</w:t>
      </w:r>
      <w:r w:rsidR="00D25EC2" w:rsidRPr="00D25EC2">
        <w:t xml:space="preserve"> </w:t>
      </w:r>
      <w:r w:rsidRPr="00D25EC2">
        <w:t>возможность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страхованию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всех</w:t>
      </w:r>
      <w:r w:rsidR="00D25EC2" w:rsidRPr="00D25EC2">
        <w:t xml:space="preserve"> </w:t>
      </w:r>
      <w:r w:rsidRPr="00D25EC2">
        <w:t>видов</w:t>
      </w:r>
      <w:r w:rsidR="00D25EC2" w:rsidRPr="00D25EC2">
        <w:t xml:space="preserve"> </w:t>
      </w:r>
      <w:r w:rsidRPr="00D25EC2">
        <w:t>рисков,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внутреннего,</w:t>
      </w:r>
      <w:r w:rsidR="00D25EC2" w:rsidRPr="00D25EC2">
        <w:t xml:space="preserve"> </w:t>
      </w:r>
      <w:r w:rsidRPr="00D25EC2">
        <w:t>так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внешнего</w:t>
      </w:r>
      <w:r w:rsidR="00D25EC2" w:rsidRPr="00D25EC2">
        <w:t xml:space="preserve"> </w:t>
      </w:r>
      <w:r w:rsidRPr="00D25EC2">
        <w:t>происхождения,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следить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исправностью</w:t>
      </w:r>
      <w:r w:rsidR="00D25EC2" w:rsidRPr="00D25EC2">
        <w:t xml:space="preserve"> </w:t>
      </w:r>
      <w:r w:rsidRPr="00D25EC2">
        <w:t>технических</w:t>
      </w:r>
      <w:r w:rsidR="00D25EC2" w:rsidRPr="00D25EC2">
        <w:t xml:space="preserve"> </w:t>
      </w:r>
      <w:r w:rsidRPr="00D25EC2">
        <w:t>систем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. </w:t>
      </w:r>
      <w:r w:rsidRPr="00D25EC2">
        <w:t>Также</w:t>
      </w:r>
      <w:r w:rsidR="00D25EC2" w:rsidRPr="00D25EC2">
        <w:t xml:space="preserve"> </w:t>
      </w:r>
      <w:r w:rsidRPr="00D25EC2">
        <w:t>необходимо</w:t>
      </w:r>
      <w:r w:rsidR="00D25EC2" w:rsidRPr="00D25EC2">
        <w:t xml:space="preserve"> </w:t>
      </w:r>
      <w:r w:rsidRPr="00D25EC2">
        <w:t>указать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риск</w:t>
      </w:r>
      <w:r w:rsidR="00D25EC2" w:rsidRPr="00D25EC2">
        <w:t xml:space="preserve"> </w:t>
      </w:r>
      <w:r w:rsidRPr="00D25EC2">
        <w:t>утраты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собственности,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частности,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ходе</w:t>
      </w:r>
      <w:r w:rsidR="00D25EC2" w:rsidRPr="00D25EC2">
        <w:t xml:space="preserve"> </w:t>
      </w:r>
      <w:r w:rsidRPr="00D25EC2">
        <w:t>рейдерских</w:t>
      </w:r>
      <w:r w:rsidR="00D25EC2" w:rsidRPr="00D25EC2">
        <w:t xml:space="preserve"> </w:t>
      </w:r>
      <w:r w:rsidRPr="00D25EC2">
        <w:t>захватов</w:t>
      </w:r>
      <w:r w:rsidR="00D25EC2" w:rsidRPr="00D25EC2">
        <w:t xml:space="preserve">. </w:t>
      </w:r>
      <w:r w:rsidRPr="00D25EC2">
        <w:t>Методы</w:t>
      </w:r>
      <w:r w:rsidR="00D25EC2" w:rsidRPr="00D25EC2">
        <w:t xml:space="preserve"> </w:t>
      </w:r>
      <w:r w:rsidRPr="00D25EC2">
        <w:t>противодействия</w:t>
      </w:r>
      <w:r w:rsidR="00D25EC2" w:rsidRPr="00D25EC2">
        <w:t xml:space="preserve"> </w:t>
      </w:r>
      <w:r w:rsidRPr="00D25EC2">
        <w:t>здесь,</w:t>
      </w:r>
      <w:r w:rsidR="00D25EC2" w:rsidRPr="00D25EC2">
        <w:t xml:space="preserve"> </w:t>
      </w:r>
      <w:r w:rsidRPr="00D25EC2">
        <w:t>разумеется,</w:t>
      </w:r>
      <w:r w:rsidR="00D25EC2" w:rsidRPr="00D25EC2">
        <w:t xml:space="preserve"> </w:t>
      </w:r>
      <w:r w:rsidRPr="00D25EC2">
        <w:t>индивидуальны,</w:t>
      </w:r>
      <w:r w:rsidR="00D25EC2" w:rsidRPr="00D25EC2">
        <w:t xml:space="preserve"> </w:t>
      </w:r>
      <w:r w:rsidRPr="00D25EC2">
        <w:t>главное</w:t>
      </w:r>
      <w:r w:rsidR="00D25EC2" w:rsidRPr="00D25EC2">
        <w:t xml:space="preserve"> - </w:t>
      </w:r>
      <w:r w:rsidRPr="00D25EC2">
        <w:t>постоянно</w:t>
      </w:r>
      <w:r w:rsidR="00D25EC2" w:rsidRPr="00D25EC2">
        <w:t xml:space="preserve"> </w:t>
      </w:r>
      <w:r w:rsidRPr="00D25EC2">
        <w:t>иметь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виду</w:t>
      </w:r>
      <w:r w:rsidR="00D25EC2" w:rsidRPr="00D25EC2">
        <w:t xml:space="preserve"> </w:t>
      </w:r>
      <w:r w:rsidRPr="00D25EC2">
        <w:t>такую</w:t>
      </w:r>
      <w:r w:rsidR="00D25EC2" w:rsidRPr="00D25EC2">
        <w:t xml:space="preserve"> </w:t>
      </w:r>
      <w:r w:rsidRPr="00D25EC2">
        <w:t>возможность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осуществлять,</w:t>
      </w:r>
      <w:r w:rsidR="00D25EC2">
        <w:t xml:space="preserve"> "</w:t>
      </w:r>
      <w:r w:rsidRPr="00D25EC2">
        <w:t>текущую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предотвращению</w:t>
      </w:r>
      <w:r w:rsidR="00D25EC2" w:rsidRPr="00D25EC2">
        <w:t xml:space="preserve"> </w:t>
      </w:r>
      <w:r w:rsidRPr="00D25EC2">
        <w:t>рейдерских</w:t>
      </w:r>
      <w:r w:rsidR="00D25EC2" w:rsidRPr="00D25EC2">
        <w:t xml:space="preserve"> </w:t>
      </w:r>
      <w:r w:rsidRPr="00D25EC2">
        <w:t>захватов</w:t>
      </w:r>
      <w:r w:rsidR="00D25EC2">
        <w:t>"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На</w:t>
      </w:r>
      <w:r w:rsidR="00D25EC2" w:rsidRPr="00D25EC2">
        <w:t xml:space="preserve"> </w:t>
      </w:r>
      <w:r w:rsidRPr="00D25EC2">
        <w:t>практике</w:t>
      </w:r>
      <w:r w:rsidR="00D25EC2" w:rsidRPr="00D25EC2">
        <w:t xml:space="preserve"> </w:t>
      </w:r>
      <w:r w:rsidRPr="00D25EC2">
        <w:t>собственники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управляющие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сталкиваются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момент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риском</w:t>
      </w:r>
      <w:r w:rsidR="00D25EC2" w:rsidRPr="00D25EC2">
        <w:t xml:space="preserve"> </w:t>
      </w:r>
      <w:r w:rsidRPr="00D25EC2">
        <w:t>следующего</w:t>
      </w:r>
      <w:r w:rsidR="00D25EC2" w:rsidRPr="00D25EC2">
        <w:t xml:space="preserve"> </w:t>
      </w:r>
      <w:r w:rsidRPr="00D25EC2">
        <w:t>характера</w:t>
      </w:r>
      <w:r w:rsidR="00D25EC2" w:rsidRPr="00D25EC2">
        <w:t xml:space="preserve"> - </w:t>
      </w:r>
      <w:r w:rsidRPr="00D25EC2">
        <w:t>исходя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анализа</w:t>
      </w:r>
      <w:r w:rsidR="00D25EC2" w:rsidRPr="00D25EC2">
        <w:t xml:space="preserve"> </w:t>
      </w:r>
      <w:r w:rsidRPr="00D25EC2">
        <w:t>судебной</w:t>
      </w:r>
      <w:r w:rsidR="00D25EC2" w:rsidRPr="00D25EC2">
        <w:t xml:space="preserve"> </w:t>
      </w:r>
      <w:r w:rsidRPr="00D25EC2">
        <w:t>практики,</w:t>
      </w:r>
      <w:r w:rsidR="00D25EC2" w:rsidRPr="00D25EC2">
        <w:t xml:space="preserve"> </w:t>
      </w:r>
      <w:r w:rsidRPr="00D25EC2">
        <w:t>существует</w:t>
      </w:r>
      <w:r w:rsidR="00D25EC2" w:rsidRPr="00D25EC2">
        <w:t xml:space="preserve"> </w:t>
      </w:r>
      <w:r w:rsidRPr="00D25EC2">
        <w:t>возможность</w:t>
      </w:r>
      <w:r w:rsidR="00D25EC2" w:rsidRPr="00D25EC2">
        <w:t xml:space="preserve"> </w:t>
      </w:r>
      <w:r w:rsidRPr="00D25EC2">
        <w:t>прекращения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последствии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стороны</w:t>
      </w:r>
      <w:r w:rsidR="00D25EC2" w:rsidRPr="00D25EC2">
        <w:t xml:space="preserve"> </w:t>
      </w:r>
      <w:r w:rsidRPr="00D25EC2">
        <w:t>административных</w:t>
      </w:r>
      <w:r w:rsidR="00D25EC2" w:rsidRPr="00D25EC2">
        <w:t xml:space="preserve"> </w:t>
      </w:r>
      <w:r w:rsidRPr="00D25EC2">
        <w:t>органов,</w:t>
      </w:r>
      <w:r w:rsidR="00D25EC2" w:rsidRPr="00D25EC2">
        <w:t xml:space="preserve"> </w:t>
      </w:r>
      <w:r w:rsidRPr="00D25EC2">
        <w:t>осуществляющих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такого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. </w:t>
      </w:r>
      <w:r w:rsidRPr="00D25EC2">
        <w:t>Исходя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материалов</w:t>
      </w:r>
      <w:r w:rsidR="00D25EC2" w:rsidRPr="00D25EC2">
        <w:t xml:space="preserve"> </w:t>
      </w:r>
      <w:r w:rsidRPr="00D25EC2">
        <w:t>дела,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сказать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следующем</w:t>
      </w:r>
      <w:r w:rsidR="00D25EC2" w:rsidRPr="00D25EC2">
        <w:t xml:space="preserve">: </w:t>
      </w:r>
      <w:r w:rsidRPr="00D25EC2">
        <w:t>стороны</w:t>
      </w:r>
      <w:r w:rsidR="00D25EC2" w:rsidRPr="00D25EC2">
        <w:t xml:space="preserve"> </w:t>
      </w:r>
      <w:r w:rsidRPr="00D25EC2">
        <w:t>заключили</w:t>
      </w:r>
      <w:r w:rsidR="00D25EC2" w:rsidRPr="00D25EC2">
        <w:t xml:space="preserve"> </w:t>
      </w:r>
      <w:r w:rsidRPr="00D25EC2">
        <w:t>договор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сроком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пять</w:t>
      </w:r>
      <w:r w:rsidR="00D25EC2" w:rsidRPr="00D25EC2">
        <w:t xml:space="preserve"> </w:t>
      </w:r>
      <w:r w:rsidRPr="00D25EC2">
        <w:t>лет,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своевременно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пролонгировали</w:t>
      </w:r>
      <w:r w:rsidR="00D25EC2" w:rsidRPr="00D25EC2">
        <w:t xml:space="preserve">. </w:t>
      </w:r>
      <w:r w:rsidRPr="00D25EC2">
        <w:t>Однако</w:t>
      </w:r>
      <w:r w:rsidR="00D25EC2" w:rsidRPr="00D25EC2">
        <w:t xml:space="preserve"> </w:t>
      </w:r>
      <w:r w:rsidRPr="00D25EC2">
        <w:t>Мосрегистрация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окончанию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первоначального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сообщила</w:t>
      </w:r>
      <w:r w:rsidR="00D25EC2" w:rsidRPr="00D25EC2">
        <w:t xml:space="preserve"> </w:t>
      </w:r>
      <w:r w:rsidRPr="00D25EC2">
        <w:t>сторонам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внесении</w:t>
      </w:r>
      <w:r w:rsidR="00D25EC2" w:rsidRPr="00D25EC2">
        <w:t xml:space="preserve"> </w:t>
      </w:r>
      <w:r w:rsidRPr="00D25EC2">
        <w:t>записи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прекращении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объектом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t>Стороны</w:t>
      </w:r>
      <w:r w:rsidR="00D25EC2" w:rsidRPr="00D25EC2">
        <w:t xml:space="preserve"> </w:t>
      </w:r>
      <w:r w:rsidRPr="00D25EC2">
        <w:t>обратились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суд</w:t>
      </w:r>
      <w:r w:rsidR="00D25EC2" w:rsidRPr="00D25EC2">
        <w:t xml:space="preserve">. </w:t>
      </w:r>
      <w:r w:rsidRPr="00D25EC2">
        <w:t>Исходя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положений</w:t>
      </w:r>
      <w:r w:rsidR="00D25EC2" w:rsidRPr="00D25EC2">
        <w:t xml:space="preserve"> </w:t>
      </w:r>
      <w:r w:rsidRPr="00D25EC2">
        <w:t>ГК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доверительном</w:t>
      </w:r>
      <w:r w:rsidR="00D25EC2" w:rsidRPr="00D25EC2">
        <w:t xml:space="preserve"> </w:t>
      </w:r>
      <w:r w:rsidRPr="00D25EC2">
        <w:t>управлении,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регистрирующих</w:t>
      </w:r>
      <w:r w:rsidR="00D25EC2" w:rsidRPr="00D25EC2">
        <w:t xml:space="preserve"> </w:t>
      </w:r>
      <w:r w:rsidRPr="00D25EC2">
        <w:t>органов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прекращению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являются</w:t>
      </w:r>
      <w:r w:rsidR="00D25EC2" w:rsidRPr="00D25EC2">
        <w:t xml:space="preserve"> </w:t>
      </w:r>
      <w:r w:rsidRPr="00D25EC2">
        <w:t>основанием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прекращения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расторжения</w:t>
      </w:r>
      <w:r w:rsidR="00D25EC2" w:rsidRPr="00D25EC2">
        <w:t xml:space="preserve">. </w:t>
      </w:r>
      <w:r w:rsidRPr="00D25EC2">
        <w:t>Таким</w:t>
      </w:r>
      <w:r w:rsidR="00D25EC2" w:rsidRPr="00D25EC2">
        <w:t xml:space="preserve"> </w:t>
      </w:r>
      <w:r w:rsidRPr="00D25EC2">
        <w:t>образом,</w:t>
      </w:r>
      <w:r w:rsidR="00D25EC2" w:rsidRPr="00D25EC2">
        <w:t xml:space="preserve"> </w:t>
      </w:r>
      <w:r w:rsidRPr="00D25EC2">
        <w:t>суд</w:t>
      </w:r>
      <w:r w:rsidR="00D25EC2" w:rsidRPr="00D25EC2">
        <w:t xml:space="preserve"> </w:t>
      </w:r>
      <w:r w:rsidRPr="00D25EC2">
        <w:t>правомерно</w:t>
      </w:r>
      <w:r w:rsidR="00D25EC2" w:rsidRPr="00D25EC2">
        <w:t xml:space="preserve"> </w:t>
      </w:r>
      <w:r w:rsidRPr="00D25EC2">
        <w:t>удовлетворил</w:t>
      </w:r>
      <w:r w:rsidR="00D25EC2" w:rsidRPr="00D25EC2">
        <w:t xml:space="preserve"> </w:t>
      </w:r>
      <w:r w:rsidRPr="00D25EC2">
        <w:t>заявление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признании</w:t>
      </w:r>
      <w:r w:rsidR="00D25EC2" w:rsidRPr="00D25EC2">
        <w:t xml:space="preserve"> </w:t>
      </w:r>
      <w:r w:rsidRPr="00D25EC2">
        <w:t>недействительной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прекращения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доверительном</w:t>
      </w:r>
      <w:r w:rsidR="00D25EC2" w:rsidRPr="00D25EC2">
        <w:t xml:space="preserve"> </w:t>
      </w:r>
      <w:r w:rsidRPr="00D25EC2">
        <w:t>управлении</w:t>
      </w:r>
      <w:r w:rsidR="00D25EC2" w:rsidRPr="00D25EC2">
        <w:t xml:space="preserve"> </w:t>
      </w:r>
      <w:r w:rsidRPr="00D25EC2">
        <w:t>имущественным</w:t>
      </w:r>
      <w:r w:rsidR="00D25EC2" w:rsidRPr="00D25EC2">
        <w:t xml:space="preserve"> </w:t>
      </w:r>
      <w:r w:rsidRPr="00D25EC2">
        <w:t>комплексом,</w:t>
      </w:r>
      <w:r w:rsidR="00D25EC2" w:rsidRPr="00D25EC2">
        <w:t xml:space="preserve"> </w:t>
      </w:r>
      <w:r w:rsidR="00D25EC2">
        <w:t>т.к.</w:t>
      </w:r>
      <w:r w:rsidR="00D25EC2" w:rsidRPr="00D25EC2">
        <w:t xml:space="preserve"> </w:t>
      </w:r>
      <w:r w:rsidRPr="00D25EC2">
        <w:t>договор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прекратил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отсутствуют</w:t>
      </w:r>
      <w:r w:rsidR="00D25EC2" w:rsidRPr="00D25EC2">
        <w:t xml:space="preserve"> </w:t>
      </w:r>
      <w:r w:rsidRPr="00D25EC2">
        <w:t>предусмотренные</w:t>
      </w:r>
      <w:r w:rsidR="00D25EC2" w:rsidRPr="00D25EC2">
        <w:t xml:space="preserve"> </w:t>
      </w:r>
      <w:r w:rsidRPr="00D25EC2">
        <w:t>законом</w:t>
      </w:r>
      <w:r w:rsidR="00D25EC2" w:rsidRPr="00D25EC2">
        <w:t xml:space="preserve"> </w:t>
      </w:r>
      <w:r w:rsidRPr="00D25EC2">
        <w:t>основания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совершения</w:t>
      </w:r>
      <w:r w:rsidR="00D25EC2" w:rsidRPr="00D25EC2">
        <w:t xml:space="preserve"> </w:t>
      </w:r>
      <w:r w:rsidRPr="00D25EC2">
        <w:t>указанных</w:t>
      </w:r>
      <w:r w:rsidR="00D25EC2" w:rsidRPr="00D25EC2">
        <w:t xml:space="preserve"> </w:t>
      </w:r>
      <w:r w:rsidRPr="00D25EC2">
        <w:t>регистрационных</w:t>
      </w:r>
      <w:r w:rsidR="00D25EC2" w:rsidRPr="00D25EC2">
        <w:t xml:space="preserve"> </w:t>
      </w:r>
      <w:r w:rsidRPr="00D25EC2">
        <w:t>действий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Осуществляя</w:t>
      </w:r>
      <w:r w:rsidR="00D25EC2" w:rsidRPr="00D25EC2">
        <w:t xml:space="preserve"> </w:t>
      </w:r>
      <w:r w:rsidRPr="00D25EC2">
        <w:t>регистрацию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управления,</w:t>
      </w:r>
      <w:r w:rsidR="00D25EC2" w:rsidRPr="00D25EC2">
        <w:t xml:space="preserve"> </w:t>
      </w:r>
      <w:r w:rsidRPr="00D25EC2">
        <w:t>необходимо</w:t>
      </w:r>
      <w:r w:rsidR="00D25EC2" w:rsidRPr="00D25EC2">
        <w:t xml:space="preserve"> </w:t>
      </w:r>
      <w:r w:rsidRPr="00D25EC2">
        <w:t>знать,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передача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доверительное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подлежит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том</w:t>
      </w:r>
      <w:r w:rsidR="00D25EC2" w:rsidRPr="00D25EC2">
        <w:t xml:space="preserve"> </w:t>
      </w:r>
      <w:r w:rsidRPr="00D25EC2">
        <w:t>же</w:t>
      </w:r>
      <w:r w:rsidR="00D25EC2" w:rsidRPr="00D25EC2">
        <w:t xml:space="preserve"> </w:t>
      </w:r>
      <w:r w:rsidRPr="00D25EC2">
        <w:t>порядке,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переход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 </w:t>
      </w:r>
      <w:r w:rsidRPr="00D25EC2">
        <w:t>собственности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это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. </w:t>
      </w:r>
      <w:r w:rsidRPr="00D25EC2">
        <w:t>Несоблюдение</w:t>
      </w:r>
      <w:r w:rsidR="00D25EC2" w:rsidRPr="00D25EC2">
        <w:t xml:space="preserve"> </w:t>
      </w:r>
      <w:r w:rsidRPr="00D25EC2">
        <w:t>формы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требования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передачи</w:t>
      </w:r>
      <w:r w:rsidR="00D25EC2" w:rsidRPr="00D25EC2">
        <w:t xml:space="preserve"> </w:t>
      </w:r>
      <w:r w:rsidRPr="00D25EC2">
        <w:t>недвижимого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доверительное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влечет</w:t>
      </w:r>
      <w:r w:rsidR="00D25EC2" w:rsidRPr="00D25EC2">
        <w:t xml:space="preserve"> </w:t>
      </w:r>
      <w:r w:rsidRPr="00D25EC2">
        <w:t>недействительность</w:t>
      </w:r>
      <w:r w:rsidR="00D25EC2" w:rsidRPr="00D25EC2">
        <w:t xml:space="preserve"> </w:t>
      </w:r>
      <w:r w:rsidRPr="00D25EC2">
        <w:t>договора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Договор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заключен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письменной</w:t>
      </w:r>
      <w:r w:rsidR="00D25EC2" w:rsidRPr="00D25EC2">
        <w:t xml:space="preserve"> </w:t>
      </w:r>
      <w:r w:rsidRPr="00D25EC2">
        <w:t>форме,</w:t>
      </w:r>
      <w:r w:rsidR="00D25EC2" w:rsidRPr="00D25EC2">
        <w:t xml:space="preserve"> </w:t>
      </w:r>
      <w:r w:rsidRPr="00D25EC2">
        <w:t>причем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управлении</w:t>
      </w:r>
      <w:r w:rsidR="00D25EC2" w:rsidRPr="00D25EC2">
        <w:t xml:space="preserve"> </w:t>
      </w:r>
      <w:r w:rsidRPr="00D25EC2">
        <w:t>зданиями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сооружениями</w:t>
      </w:r>
      <w:r w:rsidR="00D25EC2" w:rsidRPr="00D25EC2">
        <w:t xml:space="preserve"> </w:t>
      </w:r>
      <w:r w:rsidRPr="00D25EC2">
        <w:t>будут</w:t>
      </w:r>
      <w:r w:rsidR="00D25EC2" w:rsidRPr="00D25EC2">
        <w:t xml:space="preserve"> </w:t>
      </w:r>
      <w:r w:rsidRPr="00D25EC2">
        <w:t>применяться</w:t>
      </w:r>
      <w:r w:rsidR="00D25EC2" w:rsidRPr="00D25EC2">
        <w:t xml:space="preserve"> </w:t>
      </w:r>
      <w:r w:rsidRPr="00D25EC2">
        <w:t>правила,</w:t>
      </w:r>
      <w:r w:rsidR="00D25EC2" w:rsidRPr="00D25EC2">
        <w:t xml:space="preserve"> </w:t>
      </w:r>
      <w:r w:rsidRPr="00D25EC2">
        <w:t>регулирующие</w:t>
      </w:r>
      <w:r w:rsidR="00D25EC2" w:rsidRPr="00D25EC2">
        <w:t xml:space="preserve"> </w:t>
      </w:r>
      <w:r w:rsidRPr="00D25EC2">
        <w:t>вопросы</w:t>
      </w:r>
      <w:r w:rsidR="00D25EC2" w:rsidRPr="00D25EC2">
        <w:t xml:space="preserve"> </w:t>
      </w:r>
      <w:r w:rsidRPr="00D25EC2">
        <w:t>купли-продажи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договоре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обязательно</w:t>
      </w:r>
      <w:r w:rsidR="00D25EC2" w:rsidRPr="00D25EC2">
        <w:t xml:space="preserve"> </w:t>
      </w:r>
      <w:r w:rsidRPr="00D25EC2">
        <w:t>указываются</w:t>
      </w:r>
      <w:r w:rsidR="00D25EC2" w:rsidRPr="00D25EC2">
        <w:t xml:space="preserve"> </w:t>
      </w:r>
      <w:r w:rsidRPr="00D25EC2">
        <w:t>выгодоприобретатель,</w:t>
      </w:r>
      <w:r w:rsidR="00D25EC2" w:rsidRPr="00D25EC2">
        <w:t xml:space="preserve"> </w:t>
      </w:r>
      <w:r w:rsidRPr="00D25EC2">
        <w:t>состав</w:t>
      </w:r>
      <w:r w:rsidR="00D25EC2" w:rsidRPr="00D25EC2">
        <w:t xml:space="preserve"> </w:t>
      </w:r>
      <w:r w:rsidRPr="00D25EC2">
        <w:t>управляемого</w:t>
      </w:r>
      <w:r w:rsidR="00D25EC2" w:rsidRPr="00D25EC2">
        <w:t xml:space="preserve"> </w:t>
      </w:r>
      <w:r w:rsidRPr="00D25EC2">
        <w:t>имущества,</w:t>
      </w:r>
      <w:r w:rsidR="00D25EC2" w:rsidRPr="00D25EC2">
        <w:t xml:space="preserve"> </w:t>
      </w:r>
      <w:r w:rsidRPr="00D25EC2">
        <w:t>срок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договора,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также</w:t>
      </w:r>
      <w:r w:rsidR="00D25EC2" w:rsidRPr="00D25EC2">
        <w:t xml:space="preserve"> </w:t>
      </w:r>
      <w:r w:rsidRPr="00D25EC2">
        <w:t>размер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форма</w:t>
      </w:r>
      <w:r w:rsidR="00D25EC2" w:rsidRPr="00D25EC2">
        <w:t xml:space="preserve"> </w:t>
      </w:r>
      <w:r w:rsidRPr="00D25EC2">
        <w:t>вознаграждения</w:t>
      </w:r>
      <w:r w:rsidR="00D25EC2" w:rsidRPr="00D25EC2">
        <w:t xml:space="preserve"> </w:t>
      </w:r>
      <w:r w:rsidRPr="00D25EC2">
        <w:t>управляющего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Управляющий</w:t>
      </w:r>
      <w:r w:rsidR="00D25EC2" w:rsidRPr="00D25EC2">
        <w:t xml:space="preserve"> </w:t>
      </w:r>
      <w:r w:rsidRPr="00D25EC2">
        <w:t>наделяется</w:t>
      </w:r>
      <w:r w:rsidR="00D25EC2" w:rsidRPr="00D25EC2">
        <w:t xml:space="preserve"> </w:t>
      </w:r>
      <w:r w:rsidRPr="00D25EC2">
        <w:t>всеми</w:t>
      </w:r>
      <w:r w:rsidR="00D25EC2" w:rsidRPr="00D25EC2">
        <w:t xml:space="preserve"> </w:t>
      </w:r>
      <w:r w:rsidRPr="00D25EC2">
        <w:t>полномочиями,</w:t>
      </w:r>
      <w:r w:rsidR="00D25EC2" w:rsidRPr="00D25EC2">
        <w:t xml:space="preserve"> </w:t>
      </w:r>
      <w:r w:rsidRPr="00D25EC2">
        <w:t>необходимыми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защиты</w:t>
      </w:r>
      <w:r w:rsidR="00D25EC2" w:rsidRPr="00D25EC2">
        <w:t xml:space="preserve"> </w:t>
      </w:r>
      <w:r w:rsidRPr="00D25EC2">
        <w:t>интересов</w:t>
      </w:r>
      <w:r w:rsidR="00D25EC2" w:rsidRPr="00D25EC2">
        <w:t xml:space="preserve"> </w:t>
      </w:r>
      <w:r w:rsidRPr="00D25EC2">
        <w:t>учредителя,</w:t>
      </w:r>
      <w:r w:rsidR="00D25EC2" w:rsidRPr="00D25EC2">
        <w:t xml:space="preserve"> </w:t>
      </w:r>
      <w:r w:rsidRPr="00D25EC2">
        <w:t>связанных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переданным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. </w:t>
      </w:r>
      <w:r w:rsidRPr="00D25EC2">
        <w:t>Эти</w:t>
      </w:r>
      <w:r w:rsidR="00D25EC2" w:rsidRPr="00D25EC2">
        <w:t xml:space="preserve"> </w:t>
      </w:r>
      <w:r w:rsidRPr="00D25EC2">
        <w:t>полномочия</w:t>
      </w:r>
      <w:r w:rsidR="00D25EC2" w:rsidRPr="00D25EC2">
        <w:t xml:space="preserve"> </w:t>
      </w:r>
      <w:r w:rsidRPr="00D25EC2">
        <w:t>должны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подробно</w:t>
      </w:r>
      <w:r w:rsidR="00D25EC2" w:rsidRPr="00D25EC2">
        <w:t xml:space="preserve"> </w:t>
      </w:r>
      <w:r w:rsidRPr="00D25EC2">
        <w:t>перечислены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договоре</w:t>
      </w:r>
      <w:r w:rsidR="00D25EC2" w:rsidRPr="00D25EC2">
        <w:t xml:space="preserve">. </w:t>
      </w:r>
      <w:r w:rsidRPr="00D25EC2">
        <w:t>Здесь</w:t>
      </w:r>
      <w:r w:rsidR="00D25EC2" w:rsidRPr="00D25EC2">
        <w:t xml:space="preserve"> </w:t>
      </w:r>
      <w:r w:rsidRPr="00D25EC2">
        <w:t>необходимо</w:t>
      </w:r>
      <w:r w:rsidR="00D25EC2" w:rsidRPr="00D25EC2">
        <w:t xml:space="preserve"> </w:t>
      </w:r>
      <w:r w:rsidRPr="00D25EC2">
        <w:t>указать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обширную</w:t>
      </w:r>
      <w:r w:rsidR="00D25EC2" w:rsidRPr="00D25EC2">
        <w:t xml:space="preserve"> </w:t>
      </w:r>
      <w:r w:rsidRPr="00D25EC2">
        <w:t>судебную</w:t>
      </w:r>
      <w:r w:rsidR="00D25EC2" w:rsidRPr="00D25EC2">
        <w:t xml:space="preserve"> </w:t>
      </w:r>
      <w:r w:rsidRPr="00D25EC2">
        <w:t>практику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превышению</w:t>
      </w:r>
      <w:r w:rsidR="00D25EC2" w:rsidRPr="00D25EC2">
        <w:t xml:space="preserve"> </w:t>
      </w:r>
      <w:r w:rsidRPr="00D25EC2">
        <w:t>управляющими</w:t>
      </w:r>
      <w:r w:rsidR="00D25EC2" w:rsidRPr="00D25EC2">
        <w:t xml:space="preserve"> </w:t>
      </w:r>
      <w:r w:rsidRPr="00D25EC2">
        <w:t>компаниями</w:t>
      </w:r>
      <w:r w:rsidR="00D25EC2" w:rsidRPr="00D25EC2">
        <w:t xml:space="preserve"> </w:t>
      </w:r>
      <w:r w:rsidRPr="00D25EC2">
        <w:t>своих</w:t>
      </w:r>
      <w:r w:rsidR="00D25EC2" w:rsidRPr="00D25EC2">
        <w:t xml:space="preserve"> </w:t>
      </w:r>
      <w:r w:rsidRPr="00D25EC2">
        <w:t>полномочий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управлении</w:t>
      </w:r>
      <w:r w:rsidR="00D25EC2" w:rsidRPr="00D25EC2">
        <w:t xml:space="preserve"> </w:t>
      </w:r>
      <w:r w:rsidRPr="00D25EC2">
        <w:t>объектами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t>Например,</w:t>
      </w:r>
      <w:r w:rsidR="00D25EC2" w:rsidRPr="00D25EC2">
        <w:t xml:space="preserve"> </w:t>
      </w:r>
      <w:r w:rsidRPr="00D25EC2">
        <w:t>общество,</w:t>
      </w:r>
      <w:r w:rsidR="00D25EC2" w:rsidRPr="00D25EC2">
        <w:t xml:space="preserve"> </w:t>
      </w:r>
      <w:r w:rsidRPr="00D25EC2">
        <w:t>являющееся</w:t>
      </w:r>
      <w:r w:rsidR="00D25EC2" w:rsidRPr="00D25EC2">
        <w:t xml:space="preserve"> </w:t>
      </w:r>
      <w:r w:rsidRPr="00D25EC2">
        <w:t>собственником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обратилось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Арбитражный</w:t>
      </w:r>
      <w:r w:rsidR="00D25EC2" w:rsidRPr="00D25EC2">
        <w:t xml:space="preserve"> </w:t>
      </w:r>
      <w:r w:rsidRPr="00D25EC2">
        <w:t>суд</w:t>
      </w:r>
      <w:r w:rsidR="00D25EC2" w:rsidRPr="00D25EC2">
        <w:t xml:space="preserve"> </w:t>
      </w:r>
      <w:r w:rsidRPr="00D25EC2">
        <w:t>г</w:t>
      </w:r>
      <w:r w:rsidR="00D25EC2" w:rsidRPr="00D25EC2">
        <w:t xml:space="preserve">. </w:t>
      </w:r>
      <w:r w:rsidRPr="00D25EC2">
        <w:t>Москвы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иском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управляющей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арендатору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признании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аренды</w:t>
      </w:r>
      <w:r w:rsidR="00D25EC2" w:rsidRPr="00D25EC2">
        <w:t xml:space="preserve"> </w:t>
      </w:r>
      <w:r w:rsidRPr="00D25EC2">
        <w:t>недействительным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ссылкой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доверительный</w:t>
      </w:r>
      <w:r w:rsidR="00D25EC2" w:rsidRPr="00D25EC2">
        <w:t xml:space="preserve"> </w:t>
      </w:r>
      <w:r w:rsidRPr="00D25EC2">
        <w:t>управляющий</w:t>
      </w:r>
      <w:r w:rsidR="00D25EC2" w:rsidRPr="00D25EC2">
        <w:t xml:space="preserve"> </w:t>
      </w:r>
      <w:r w:rsidRPr="00D25EC2">
        <w:t>был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вправе</w:t>
      </w:r>
      <w:r w:rsidR="00D25EC2" w:rsidRPr="00D25EC2">
        <w:t xml:space="preserve"> </w:t>
      </w:r>
      <w:r w:rsidRPr="00D25EC2">
        <w:t>сдавать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аренду</w:t>
      </w:r>
      <w:r w:rsidR="00D25EC2" w:rsidRPr="00D25EC2">
        <w:t xml:space="preserve"> </w:t>
      </w:r>
      <w:r w:rsidRPr="00D25EC2">
        <w:t>нежилое</w:t>
      </w:r>
      <w:r w:rsidR="00D25EC2" w:rsidRPr="00D25EC2">
        <w:t xml:space="preserve"> </w:t>
      </w:r>
      <w:r w:rsidRPr="00D25EC2">
        <w:t>помещение</w:t>
      </w:r>
      <w:r w:rsidR="00D25EC2" w:rsidRPr="00D25EC2">
        <w:t xml:space="preserve"> </w:t>
      </w:r>
      <w:r w:rsidRPr="00D25EC2">
        <w:t>без</w:t>
      </w:r>
      <w:r w:rsidR="00D25EC2" w:rsidRPr="00D25EC2">
        <w:t xml:space="preserve"> </w:t>
      </w:r>
      <w:r w:rsidRPr="00D25EC2">
        <w:t>согласия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Арендатор</w:t>
      </w:r>
      <w:r w:rsidR="00D25EC2" w:rsidRPr="00D25EC2">
        <w:t xml:space="preserve"> </w:t>
      </w:r>
      <w:r w:rsidRPr="00D25EC2">
        <w:t>ссылается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отсутствие</w:t>
      </w:r>
      <w:r w:rsidR="00D25EC2" w:rsidRPr="00D25EC2">
        <w:t xml:space="preserve"> </w:t>
      </w:r>
      <w:r w:rsidRPr="00D25EC2">
        <w:t>доказательств</w:t>
      </w:r>
      <w:r w:rsidR="00D25EC2" w:rsidRPr="00D25EC2">
        <w:t xml:space="preserve"> </w:t>
      </w:r>
      <w:r w:rsidRPr="00D25EC2">
        <w:t>того,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оно</w:t>
      </w:r>
      <w:r w:rsidR="00D25EC2" w:rsidRPr="00D25EC2">
        <w:t xml:space="preserve"> </w:t>
      </w:r>
      <w:r w:rsidRPr="00D25EC2">
        <w:t>знало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должно</w:t>
      </w:r>
      <w:r w:rsidR="00D25EC2" w:rsidRPr="00D25EC2">
        <w:t xml:space="preserve"> </w:t>
      </w:r>
      <w:r w:rsidRPr="00D25EC2">
        <w:t>было</w:t>
      </w:r>
      <w:r w:rsidR="00D25EC2" w:rsidRPr="00D25EC2">
        <w:t xml:space="preserve"> </w:t>
      </w:r>
      <w:r w:rsidRPr="00D25EC2">
        <w:t>знать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нарушении</w:t>
      </w:r>
      <w:r w:rsidR="00D25EC2" w:rsidRPr="00D25EC2">
        <w:t xml:space="preserve"> </w:t>
      </w:r>
      <w:r w:rsidRPr="00D25EC2">
        <w:t>доверительным</w:t>
      </w:r>
      <w:r w:rsidR="00D25EC2" w:rsidRPr="00D25EC2">
        <w:t xml:space="preserve"> </w:t>
      </w:r>
      <w:r w:rsidRPr="00D25EC2">
        <w:t>управляющим</w:t>
      </w:r>
      <w:r w:rsidR="00D25EC2" w:rsidRPr="00D25EC2">
        <w:t xml:space="preserve"> </w:t>
      </w:r>
      <w:r w:rsidRPr="00D25EC2">
        <w:t>предусмотренных</w:t>
      </w:r>
      <w:r w:rsidR="00D25EC2" w:rsidRPr="00D25EC2">
        <w:t xml:space="preserve"> </w:t>
      </w:r>
      <w:r w:rsidRPr="00D25EC2">
        <w:t>договором</w:t>
      </w:r>
      <w:r w:rsidR="00D25EC2" w:rsidRPr="00D25EC2">
        <w:t xml:space="preserve"> </w:t>
      </w:r>
      <w:r w:rsidRPr="00D25EC2">
        <w:t>ограничений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совершение</w:t>
      </w:r>
      <w:r w:rsidR="00D25EC2" w:rsidRPr="00D25EC2">
        <w:t xml:space="preserve"> </w:t>
      </w:r>
      <w:r w:rsidRPr="00D25EC2">
        <w:t>сделки</w:t>
      </w:r>
      <w:r w:rsidR="00D25EC2" w:rsidRPr="00D25EC2">
        <w:t xml:space="preserve">. </w:t>
      </w:r>
      <w:r w:rsidRPr="00D25EC2">
        <w:t>Как</w:t>
      </w:r>
      <w:r w:rsidR="00D25EC2" w:rsidRPr="00D25EC2">
        <w:t xml:space="preserve"> </w:t>
      </w:r>
      <w:r w:rsidRPr="00D25EC2">
        <w:t>установлено</w:t>
      </w:r>
      <w:r w:rsidR="00D25EC2" w:rsidRPr="00D25EC2">
        <w:t xml:space="preserve"> </w:t>
      </w:r>
      <w:r w:rsidRPr="00D25EC2">
        <w:t>судом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рассмотрении</w:t>
      </w:r>
      <w:r w:rsidR="00D25EC2" w:rsidRPr="00D25EC2">
        <w:t xml:space="preserve"> </w:t>
      </w:r>
      <w:r w:rsidRPr="00D25EC2">
        <w:t>спора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существу,</w:t>
      </w:r>
      <w:r w:rsidR="00D25EC2" w:rsidRPr="00D25EC2">
        <w:t xml:space="preserve"> </w:t>
      </w:r>
      <w:r w:rsidRPr="00D25EC2">
        <w:t>между</w:t>
      </w:r>
      <w:r w:rsidR="00D25EC2" w:rsidRPr="00D25EC2">
        <w:t xml:space="preserve"> </w:t>
      </w:r>
      <w:r w:rsidRPr="00D25EC2">
        <w:t>ответчиками</w:t>
      </w:r>
      <w:r w:rsidR="00D25EC2" w:rsidRPr="00D25EC2">
        <w:t xml:space="preserve"> </w:t>
      </w:r>
      <w:r w:rsidRPr="00D25EC2">
        <w:t>заключен</w:t>
      </w:r>
      <w:r w:rsidR="00D25EC2" w:rsidRPr="00D25EC2">
        <w:t xml:space="preserve"> </w:t>
      </w:r>
      <w:r w:rsidRPr="00D25EC2">
        <w:t>спорный</w:t>
      </w:r>
      <w:r w:rsidR="00D25EC2" w:rsidRPr="00D25EC2">
        <w:t xml:space="preserve"> </w:t>
      </w:r>
      <w:r w:rsidRPr="00D25EC2">
        <w:t>договор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аренду</w:t>
      </w:r>
      <w:r w:rsidR="00D25EC2" w:rsidRPr="00D25EC2">
        <w:t xml:space="preserve"> </w:t>
      </w:r>
      <w:r w:rsidRPr="00D25EC2">
        <w:t>нежилого</w:t>
      </w:r>
      <w:r w:rsidR="00D25EC2" w:rsidRPr="00D25EC2">
        <w:t xml:space="preserve"> </w:t>
      </w:r>
      <w:r w:rsidRPr="00D25EC2">
        <w:t>помещения</w:t>
      </w:r>
      <w:r w:rsidR="00D25EC2" w:rsidRPr="00D25EC2">
        <w:t xml:space="preserve"> </w:t>
      </w:r>
      <w:r w:rsidRPr="00D25EC2">
        <w:t>без</w:t>
      </w:r>
      <w:r w:rsidR="00D25EC2" w:rsidRPr="00D25EC2">
        <w:t xml:space="preserve"> </w:t>
      </w:r>
      <w:r w:rsidRPr="00D25EC2">
        <w:t>согласия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</w:t>
      </w:r>
      <w:r w:rsidR="00D25EC2">
        <w:t>.2</w:t>
      </w:r>
      <w:r w:rsidR="00D25EC2" w:rsidRPr="00D25EC2">
        <w:t xml:space="preserve"> </w:t>
      </w:r>
      <w:r w:rsidRPr="00D25EC2">
        <w:t>ст</w:t>
      </w:r>
      <w:r w:rsidR="00D25EC2">
        <w:t>.1</w:t>
      </w:r>
      <w:r w:rsidRPr="00D25EC2">
        <w:t>012</w:t>
      </w:r>
      <w:r w:rsidR="00D25EC2" w:rsidRPr="00D25EC2">
        <w:t xml:space="preserve"> </w:t>
      </w:r>
      <w:r w:rsidRPr="00D25EC2">
        <w:t>ГК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</w:t>
      </w:r>
      <w:r w:rsidRPr="00D25EC2">
        <w:t>осуществляя</w:t>
      </w:r>
      <w:r w:rsidR="00D25EC2" w:rsidRPr="00D25EC2">
        <w:t xml:space="preserve"> </w:t>
      </w:r>
      <w:r w:rsidRPr="00D25EC2">
        <w:t>доверительное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имуществом,</w:t>
      </w:r>
      <w:r w:rsidR="00D25EC2" w:rsidRPr="00D25EC2">
        <w:t xml:space="preserve"> </w:t>
      </w:r>
      <w:r w:rsidRPr="00D25EC2">
        <w:t>доверительный</w:t>
      </w:r>
      <w:r w:rsidR="00D25EC2" w:rsidRPr="00D25EC2">
        <w:t xml:space="preserve"> </w:t>
      </w:r>
      <w:r w:rsidRPr="00D25EC2">
        <w:t>управляющий</w:t>
      </w:r>
      <w:r w:rsidR="00D25EC2" w:rsidRPr="00D25EC2">
        <w:t xml:space="preserve"> </w:t>
      </w:r>
      <w:r w:rsidRPr="00D25EC2">
        <w:t>вправе</w:t>
      </w:r>
      <w:r w:rsidR="00D25EC2" w:rsidRPr="00D25EC2">
        <w:t xml:space="preserve"> </w:t>
      </w:r>
      <w:r w:rsidRPr="00D25EC2">
        <w:t>совершать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отношении</w:t>
      </w:r>
      <w:r w:rsidR="00D25EC2" w:rsidRPr="00D25EC2">
        <w:t xml:space="preserve"> </w:t>
      </w:r>
      <w:r w:rsidRPr="00D25EC2">
        <w:t>этого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договором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любые</w:t>
      </w:r>
      <w:r w:rsidR="00D25EC2" w:rsidRPr="00D25EC2">
        <w:t xml:space="preserve"> </w:t>
      </w:r>
      <w:r w:rsidRPr="00D25EC2">
        <w:t>юридические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фактические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интересах</w:t>
      </w:r>
      <w:r w:rsidR="00D25EC2" w:rsidRPr="00D25EC2">
        <w:t xml:space="preserve"> </w:t>
      </w:r>
      <w:r w:rsidRPr="00D25EC2">
        <w:t>выгодоприобретателя</w:t>
      </w:r>
      <w:r w:rsidR="00D25EC2" w:rsidRPr="00D25EC2">
        <w:t xml:space="preserve">. </w:t>
      </w:r>
      <w:r w:rsidRPr="00D25EC2">
        <w:t>Законом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договором</w:t>
      </w:r>
      <w:r w:rsidR="00D25EC2" w:rsidRPr="00D25EC2">
        <w:t xml:space="preserve"> </w:t>
      </w:r>
      <w:r w:rsidRPr="00D25EC2">
        <w:t>могут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предусмотрены</w:t>
      </w:r>
      <w:r w:rsidR="00D25EC2" w:rsidRPr="00D25EC2">
        <w:t xml:space="preserve"> </w:t>
      </w:r>
      <w:r w:rsidRPr="00D25EC2">
        <w:t>ограничения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отношении</w:t>
      </w:r>
      <w:r w:rsidR="00D25EC2" w:rsidRPr="00D25EC2">
        <w:t xml:space="preserve"> </w:t>
      </w:r>
      <w:r w:rsidRPr="00D25EC2">
        <w:t>отдельных</w:t>
      </w:r>
      <w:r w:rsidR="00D25EC2" w:rsidRPr="00D25EC2">
        <w:t xml:space="preserve"> </w:t>
      </w:r>
      <w:r w:rsidRPr="00D25EC2">
        <w:t>действий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доверительному</w:t>
      </w:r>
      <w:r w:rsidR="00D25EC2" w:rsidRPr="00D25EC2">
        <w:t xml:space="preserve"> </w:t>
      </w:r>
      <w:r w:rsidRPr="00D25EC2">
        <w:t>управлению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. </w:t>
      </w:r>
      <w:r w:rsidRPr="00D25EC2">
        <w:t>Согласно</w:t>
      </w:r>
      <w:r w:rsidR="00D25EC2" w:rsidRPr="00D25EC2">
        <w:t xml:space="preserve"> </w:t>
      </w:r>
      <w:r w:rsidRPr="00D25EC2">
        <w:t>условиям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доверительный</w:t>
      </w:r>
      <w:r w:rsidR="00D25EC2" w:rsidRPr="00D25EC2">
        <w:t xml:space="preserve"> </w:t>
      </w:r>
      <w:r w:rsidRPr="00D25EC2">
        <w:t>управляющий</w:t>
      </w:r>
      <w:r w:rsidR="00D25EC2" w:rsidRPr="00D25EC2">
        <w:t xml:space="preserve"> </w:t>
      </w:r>
      <w:r w:rsidRPr="00D25EC2">
        <w:t>имеет</w:t>
      </w:r>
      <w:r w:rsidR="00D25EC2" w:rsidRPr="00D25EC2">
        <w:t xml:space="preserve"> </w:t>
      </w:r>
      <w:r w:rsidRPr="00D25EC2">
        <w:t>право</w:t>
      </w:r>
      <w:r w:rsidR="00D25EC2" w:rsidRPr="00D25EC2">
        <w:t xml:space="preserve"> </w:t>
      </w:r>
      <w:r w:rsidRPr="00D25EC2">
        <w:t>сдавать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аренду</w:t>
      </w:r>
      <w:r w:rsidR="00D25EC2" w:rsidRPr="00D25EC2">
        <w:t xml:space="preserve"> </w:t>
      </w:r>
      <w:r w:rsidRPr="00D25EC2">
        <w:t>помещения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письменного</w:t>
      </w:r>
      <w:r w:rsidR="00D25EC2" w:rsidRPr="00D25EC2">
        <w:t xml:space="preserve"> </w:t>
      </w:r>
      <w:r w:rsidRPr="00D25EC2">
        <w:t>разрешения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 xml:space="preserve">. </w:t>
      </w:r>
      <w:r w:rsidRPr="00D25EC2">
        <w:t>Исковые</w:t>
      </w:r>
      <w:r w:rsidR="00D25EC2" w:rsidRPr="00D25EC2">
        <w:t xml:space="preserve"> </w:t>
      </w:r>
      <w:r w:rsidRPr="00D25EC2">
        <w:t>требования</w:t>
      </w:r>
      <w:r w:rsidR="00D25EC2" w:rsidRPr="00D25EC2">
        <w:t xml:space="preserve"> </w:t>
      </w:r>
      <w:r w:rsidRPr="00D25EC2">
        <w:t>общества,</w:t>
      </w:r>
      <w:r w:rsidR="00D25EC2" w:rsidRPr="00D25EC2">
        <w:t xml:space="preserve"> </w:t>
      </w:r>
      <w:r w:rsidRPr="00D25EC2">
        <w:t>являющегося</w:t>
      </w:r>
      <w:r w:rsidR="00D25EC2" w:rsidRPr="00D25EC2">
        <w:t xml:space="preserve"> </w:t>
      </w:r>
      <w:r w:rsidRPr="00D25EC2">
        <w:t>собственником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удовлетворены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полном</w:t>
      </w:r>
      <w:r w:rsidR="00D25EC2" w:rsidRPr="00D25EC2">
        <w:t xml:space="preserve"> </w:t>
      </w:r>
      <w:r w:rsidRPr="00D25EC2">
        <w:t>объеме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Необходимо</w:t>
      </w:r>
      <w:r w:rsidR="00D25EC2" w:rsidRPr="00D25EC2">
        <w:t xml:space="preserve"> </w:t>
      </w:r>
      <w:r w:rsidRPr="00D25EC2">
        <w:t>указать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управляющая</w:t>
      </w:r>
      <w:r w:rsidR="00D25EC2" w:rsidRPr="00D25EC2">
        <w:t xml:space="preserve"> </w:t>
      </w:r>
      <w:r w:rsidRPr="00D25EC2">
        <w:t>компания</w:t>
      </w:r>
      <w:r w:rsidR="00D25EC2" w:rsidRPr="00D25EC2">
        <w:t xml:space="preserve"> </w:t>
      </w:r>
      <w:r w:rsidRPr="00D25EC2">
        <w:t>согласно</w:t>
      </w:r>
      <w:r w:rsidR="00D25EC2" w:rsidRPr="00D25EC2">
        <w:t xml:space="preserve"> </w:t>
      </w:r>
      <w:r w:rsidRPr="00D25EC2">
        <w:t>договору</w:t>
      </w:r>
      <w:r w:rsidR="00D25EC2" w:rsidRPr="00D25EC2">
        <w:t xml:space="preserve"> </w:t>
      </w:r>
      <w:r w:rsidRPr="00D25EC2">
        <w:t>участвует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сделках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своего</w:t>
      </w:r>
      <w:r w:rsidR="00D25EC2" w:rsidRPr="00D25EC2">
        <w:t xml:space="preserve"> </w:t>
      </w:r>
      <w:r w:rsidRPr="00D25EC2">
        <w:t>имени,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обязана</w:t>
      </w:r>
      <w:r w:rsidR="00D25EC2" w:rsidRPr="00D25EC2">
        <w:t xml:space="preserve"> </w:t>
      </w:r>
      <w:r w:rsidRPr="00D25EC2">
        <w:t>информировать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своем</w:t>
      </w:r>
      <w:r w:rsidR="00D25EC2" w:rsidRPr="00D25EC2">
        <w:t xml:space="preserve"> </w:t>
      </w:r>
      <w:r w:rsidRPr="00D25EC2">
        <w:t>статусе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управляющего</w:t>
      </w:r>
      <w:r w:rsidR="00D25EC2" w:rsidRPr="00D25EC2">
        <w:t xml:space="preserve"> </w:t>
      </w:r>
      <w:r w:rsidRPr="00D25EC2">
        <w:t>третьих</w:t>
      </w:r>
      <w:r w:rsidR="00D25EC2" w:rsidRPr="00D25EC2">
        <w:t xml:space="preserve"> </w:t>
      </w:r>
      <w:r w:rsidRPr="00D25EC2">
        <w:t>лиц</w:t>
      </w:r>
      <w:r w:rsidR="00D25EC2" w:rsidRPr="00D25EC2">
        <w:t xml:space="preserve">. </w:t>
      </w:r>
      <w:r w:rsidRPr="00D25EC2">
        <w:t>Существует</w:t>
      </w:r>
      <w:r w:rsidR="00D25EC2" w:rsidRPr="00D25EC2">
        <w:t xml:space="preserve"> </w:t>
      </w:r>
      <w:r w:rsidRPr="00D25EC2">
        <w:t>обязанность</w:t>
      </w:r>
      <w:r w:rsidR="00D25EC2" w:rsidRPr="00D25EC2">
        <w:t xml:space="preserve"> </w:t>
      </w:r>
      <w:r w:rsidRPr="00D25EC2">
        <w:t>предупреждать</w:t>
      </w:r>
      <w:r w:rsidR="00D25EC2" w:rsidRPr="00D25EC2">
        <w:t xml:space="preserve"> </w:t>
      </w:r>
      <w:r w:rsidRPr="00D25EC2">
        <w:t>всех</w:t>
      </w:r>
      <w:r w:rsidR="00D25EC2" w:rsidRPr="00D25EC2">
        <w:t xml:space="preserve"> </w:t>
      </w:r>
      <w:r w:rsidRPr="00D25EC2">
        <w:t>контрагентов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том,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компания</w:t>
      </w:r>
      <w:r w:rsidR="00D25EC2" w:rsidRPr="00D25EC2">
        <w:t xml:space="preserve"> </w:t>
      </w:r>
      <w:r w:rsidRPr="00D25EC2">
        <w:t>действует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чужих</w:t>
      </w:r>
      <w:r w:rsidR="00D25EC2" w:rsidRPr="00D25EC2">
        <w:t xml:space="preserve"> </w:t>
      </w:r>
      <w:r w:rsidRPr="00D25EC2">
        <w:t>интересах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доверительным</w:t>
      </w:r>
      <w:r w:rsidR="00D25EC2" w:rsidRPr="00D25EC2">
        <w:t xml:space="preserve"> </w:t>
      </w:r>
      <w:r w:rsidRPr="00D25EC2">
        <w:t>управляющим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соответствии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</w:t>
      </w:r>
      <w:r w:rsidR="00D25EC2">
        <w:t>.3</w:t>
      </w:r>
      <w:r w:rsidR="00D25EC2" w:rsidRPr="00D25EC2">
        <w:t xml:space="preserve"> </w:t>
      </w:r>
      <w:r w:rsidRPr="00D25EC2">
        <w:t>ст</w:t>
      </w:r>
      <w:r w:rsidR="00D25EC2">
        <w:t>.1</w:t>
      </w:r>
      <w:r w:rsidRPr="00D25EC2">
        <w:t>012</w:t>
      </w:r>
      <w:r w:rsidR="00D25EC2" w:rsidRPr="00D25EC2">
        <w:t xml:space="preserve"> </w:t>
      </w:r>
      <w:r w:rsidRPr="00D25EC2">
        <w:t>Гражданского</w:t>
      </w:r>
      <w:r w:rsidR="00D25EC2" w:rsidRPr="00D25EC2">
        <w:t xml:space="preserve"> </w:t>
      </w:r>
      <w:r w:rsidRPr="00D25EC2">
        <w:t>кодекса</w:t>
      </w:r>
      <w:r w:rsidR="00D25EC2" w:rsidRPr="00D25EC2">
        <w:t xml:space="preserve"> </w:t>
      </w:r>
      <w:r w:rsidRPr="00D25EC2">
        <w:t>РФ,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после</w:t>
      </w:r>
      <w:r w:rsidR="00D25EC2" w:rsidRPr="00D25EC2">
        <w:t xml:space="preserve"> </w:t>
      </w:r>
      <w:r w:rsidRPr="00D25EC2">
        <w:t>имени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наименования</w:t>
      </w:r>
      <w:r w:rsidR="00D25EC2" w:rsidRPr="00D25EC2">
        <w:t xml:space="preserve"> </w:t>
      </w:r>
      <w:r w:rsidRPr="00D25EC2">
        <w:t>управляющего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договоре,</w:t>
      </w:r>
      <w:r w:rsidR="00D25EC2" w:rsidRPr="00D25EC2">
        <w:t xml:space="preserve"> </w:t>
      </w:r>
      <w:r w:rsidRPr="00D25EC2">
        <w:t>заключенном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имени,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отношении</w:t>
      </w:r>
      <w:r w:rsidR="00D25EC2" w:rsidRPr="00D25EC2">
        <w:t xml:space="preserve"> </w:t>
      </w:r>
      <w:r w:rsidRPr="00D25EC2">
        <w:t>переданного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имущества,</w:t>
      </w:r>
      <w:r w:rsidR="00D25EC2" w:rsidRPr="00D25EC2">
        <w:t xml:space="preserve"> </w:t>
      </w:r>
      <w:r w:rsidRPr="00D25EC2">
        <w:t>стоит</w:t>
      </w:r>
      <w:r w:rsidR="00D25EC2" w:rsidRPr="00D25EC2">
        <w:t xml:space="preserve"> </w:t>
      </w:r>
      <w:r w:rsidRPr="00D25EC2">
        <w:t>отметка</w:t>
      </w:r>
      <w:r w:rsidR="00D25EC2">
        <w:t xml:space="preserve"> "</w:t>
      </w:r>
      <w:r w:rsidRPr="00D25EC2">
        <w:t>Д</w:t>
      </w:r>
      <w:r w:rsidR="00D25EC2" w:rsidRPr="00D25EC2">
        <w:t xml:space="preserve">. </w:t>
      </w:r>
      <w:r w:rsidRPr="00D25EC2">
        <w:t>У</w:t>
      </w:r>
      <w:r w:rsidR="00D25EC2" w:rsidRPr="00D25EC2">
        <w:t>.</w:t>
      </w:r>
      <w:r w:rsidR="00D25EC2">
        <w:t xml:space="preserve">", </w:t>
      </w:r>
      <w:r w:rsidRPr="00D25EC2">
        <w:t>считается,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контрагент</w:t>
      </w:r>
      <w:r w:rsidR="00D25EC2" w:rsidRPr="00D25EC2">
        <w:t xml:space="preserve"> </w:t>
      </w:r>
      <w:r w:rsidRPr="00D25EC2">
        <w:t>предупрежден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статусе</w:t>
      </w:r>
      <w:r w:rsidR="00D25EC2" w:rsidRPr="00D25EC2">
        <w:t xml:space="preserve"> </w:t>
      </w:r>
      <w:r w:rsidRPr="00D25EC2">
        <w:t>своего</w:t>
      </w:r>
      <w:r w:rsidR="00D25EC2" w:rsidRPr="00D25EC2">
        <w:t xml:space="preserve"> </w:t>
      </w:r>
      <w:r w:rsidRPr="00D25EC2">
        <w:t>партнера</w:t>
      </w:r>
      <w:r w:rsidR="00D25EC2" w:rsidRPr="00D25EC2">
        <w:t xml:space="preserve">. </w:t>
      </w:r>
      <w:r w:rsidRPr="00D25EC2">
        <w:t>Когда</w:t>
      </w:r>
      <w:r w:rsidR="00D25EC2" w:rsidRPr="00D25EC2">
        <w:t xml:space="preserve"> </w:t>
      </w:r>
      <w:r w:rsidRPr="00D25EC2">
        <w:t>контрагенты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были</w:t>
      </w:r>
      <w:r w:rsidR="00D25EC2" w:rsidRPr="00D25EC2">
        <w:t xml:space="preserve"> </w:t>
      </w:r>
      <w:r w:rsidRPr="00D25EC2">
        <w:t>информированы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статусе</w:t>
      </w:r>
      <w:r w:rsidR="00D25EC2" w:rsidRPr="00D25EC2">
        <w:t xml:space="preserve"> </w:t>
      </w:r>
      <w:r w:rsidRPr="00D25EC2">
        <w:t>управляющего,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обязанности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договору</w:t>
      </w:r>
      <w:r w:rsidR="00D25EC2" w:rsidRPr="00D25EC2">
        <w:t xml:space="preserve"> </w:t>
      </w:r>
      <w:r w:rsidRPr="00D25EC2">
        <w:t>возникают</w:t>
      </w:r>
      <w:r w:rsidR="00D25EC2" w:rsidRPr="00D25EC2">
        <w:t xml:space="preserve"> </w:t>
      </w:r>
      <w:r w:rsidRPr="00D25EC2">
        <w:t>у</w:t>
      </w:r>
      <w:r w:rsidR="00D25EC2" w:rsidRPr="00D25EC2">
        <w:t xml:space="preserve"> </w:t>
      </w:r>
      <w:r w:rsidRPr="00D25EC2">
        <w:t>управляющего</w:t>
      </w:r>
      <w:r w:rsidR="00D25EC2" w:rsidRPr="00D25EC2">
        <w:t xml:space="preserve"> </w:t>
      </w:r>
      <w:r w:rsidRPr="00D25EC2">
        <w:t>лично</w:t>
      </w:r>
      <w:r w:rsidR="00D25EC2" w:rsidRPr="00D25EC2">
        <w:t xml:space="preserve">. </w:t>
      </w:r>
      <w:r w:rsidRPr="00D25EC2">
        <w:t>То</w:t>
      </w:r>
      <w:r w:rsidR="00D25EC2" w:rsidRPr="00D25EC2">
        <w:t xml:space="preserve"> </w:t>
      </w:r>
      <w:r w:rsidRPr="00D25EC2">
        <w:t>есть</w:t>
      </w:r>
      <w:r w:rsidR="00D25EC2" w:rsidRPr="00D25EC2">
        <w:t xml:space="preserve"> </w:t>
      </w:r>
      <w:r w:rsidRPr="00D25EC2">
        <w:t>он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исполнять</w:t>
      </w:r>
      <w:r w:rsidR="00D25EC2" w:rsidRPr="00D25EC2">
        <w:t xml:space="preserve"> </w:t>
      </w:r>
      <w:r w:rsidRPr="00D25EC2">
        <w:t>обязательства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такому</w:t>
      </w:r>
      <w:r w:rsidR="00D25EC2" w:rsidRPr="00D25EC2">
        <w:t xml:space="preserve"> </w:t>
      </w:r>
      <w:r w:rsidRPr="00D25EC2">
        <w:t>договору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счет</w:t>
      </w:r>
      <w:r w:rsidR="00D25EC2" w:rsidRPr="00D25EC2">
        <w:t xml:space="preserve"> </w:t>
      </w:r>
      <w:r w:rsidRPr="00D25EC2">
        <w:t>своего</w:t>
      </w:r>
      <w:r w:rsidR="00D25EC2" w:rsidRPr="00D25EC2">
        <w:t xml:space="preserve"> </w:t>
      </w:r>
      <w:r w:rsidRPr="00D25EC2">
        <w:t>имущества</w:t>
      </w:r>
      <w:r w:rsidR="00D25EC2">
        <w:t xml:space="preserve"> (</w:t>
      </w:r>
      <w:r w:rsidRPr="00D25EC2">
        <w:t>п</w:t>
      </w:r>
      <w:r w:rsidR="00D25EC2">
        <w:t>.3</w:t>
      </w:r>
      <w:r w:rsidRPr="00D25EC2">
        <w:t>,</w:t>
      </w:r>
      <w:r w:rsidR="00D25EC2" w:rsidRPr="00D25EC2">
        <w:t xml:space="preserve"> </w:t>
      </w:r>
      <w:r w:rsidRPr="00D25EC2">
        <w:t>ст</w:t>
      </w:r>
      <w:r w:rsidR="00D25EC2">
        <w:t>.1</w:t>
      </w:r>
      <w:r w:rsidRPr="00D25EC2">
        <w:t>012</w:t>
      </w:r>
      <w:r w:rsidR="00D25EC2" w:rsidRPr="00D25EC2">
        <w:t xml:space="preserve"> </w:t>
      </w:r>
      <w:r w:rsidRPr="00D25EC2">
        <w:t>ГК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). </w:t>
      </w:r>
      <w:r w:rsidRPr="00D25EC2">
        <w:t>Если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документах</w:t>
      </w:r>
      <w:r w:rsidR="00D25EC2" w:rsidRPr="00D25EC2">
        <w:t xml:space="preserve"> </w:t>
      </w:r>
      <w:r w:rsidRPr="00D25EC2">
        <w:t>отсутствует</w:t>
      </w:r>
      <w:r w:rsidR="00D25EC2" w:rsidRPr="00D25EC2">
        <w:t xml:space="preserve"> </w:t>
      </w:r>
      <w:r w:rsidRPr="00D25EC2">
        <w:t>пометка</w:t>
      </w:r>
      <w:r w:rsidR="00D25EC2">
        <w:t xml:space="preserve"> "</w:t>
      </w:r>
      <w:r w:rsidRPr="00D25EC2">
        <w:t>Д</w:t>
      </w:r>
      <w:r w:rsidR="00D25EC2" w:rsidRPr="00D25EC2">
        <w:t xml:space="preserve">. </w:t>
      </w:r>
      <w:r w:rsidRPr="00D25EC2">
        <w:t>У</w:t>
      </w:r>
      <w:r w:rsidR="00D25EC2" w:rsidRPr="00D25EC2">
        <w:t>.</w:t>
      </w:r>
      <w:r w:rsidR="00D25EC2">
        <w:t xml:space="preserve">", </w:t>
      </w:r>
      <w:r w:rsidRPr="00D25EC2">
        <w:t>доверительный</w:t>
      </w:r>
      <w:r w:rsidR="00D25EC2" w:rsidRPr="00D25EC2">
        <w:t xml:space="preserve"> </w:t>
      </w:r>
      <w:r w:rsidRPr="00D25EC2">
        <w:t>управляющий</w:t>
      </w:r>
      <w:r w:rsidR="00D25EC2" w:rsidRPr="00D25EC2">
        <w:t xml:space="preserve"> </w:t>
      </w:r>
      <w:r w:rsidRPr="00D25EC2">
        <w:t>лично</w:t>
      </w:r>
      <w:r w:rsidR="00D25EC2" w:rsidRPr="00D25EC2">
        <w:t xml:space="preserve"> </w:t>
      </w:r>
      <w:r w:rsidRPr="00D25EC2">
        <w:t>отвечает</w:t>
      </w:r>
      <w:r w:rsidR="00D25EC2" w:rsidRPr="00D25EC2">
        <w:t xml:space="preserve"> </w:t>
      </w:r>
      <w:r w:rsidRPr="00D25EC2">
        <w:t>перед</w:t>
      </w:r>
      <w:r w:rsidR="00D25EC2" w:rsidRPr="00D25EC2">
        <w:t xml:space="preserve"> </w:t>
      </w:r>
      <w:r w:rsidRPr="00D25EC2">
        <w:t>третьими</w:t>
      </w:r>
      <w:r w:rsidR="00D25EC2" w:rsidRPr="00D25EC2">
        <w:t xml:space="preserve"> </w:t>
      </w:r>
      <w:r w:rsidRPr="00D25EC2">
        <w:t>лицами,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принадлежащим</w:t>
      </w:r>
      <w:r w:rsidR="00D25EC2" w:rsidRPr="00D25EC2">
        <w:t xml:space="preserve"> </w:t>
      </w:r>
      <w:r w:rsidRPr="00D25EC2">
        <w:t>ему</w:t>
      </w:r>
      <w:r w:rsidR="00D25EC2" w:rsidRPr="00D25EC2">
        <w:t xml:space="preserve"> </w:t>
      </w:r>
      <w:r w:rsidRPr="00D25EC2">
        <w:t>имуществом</w:t>
      </w:r>
      <w:r w:rsidR="00D25EC2" w:rsidRPr="00D25EC2">
        <w:t xml:space="preserve">. </w:t>
      </w:r>
      <w:r w:rsidRPr="00D25EC2">
        <w:t>А</w:t>
      </w:r>
      <w:r w:rsidR="00D25EC2" w:rsidRPr="00D25EC2">
        <w:t xml:space="preserve"> </w:t>
      </w:r>
      <w:r w:rsidRPr="00D25EC2">
        <w:t>имущество,</w:t>
      </w:r>
      <w:r w:rsidR="00D25EC2" w:rsidRPr="00D25EC2">
        <w:t xml:space="preserve"> </w:t>
      </w:r>
      <w:r w:rsidRPr="00D25EC2">
        <w:t>переданное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доверительное</w:t>
      </w:r>
      <w:r w:rsidR="00D25EC2" w:rsidRPr="00D25EC2">
        <w:t xml:space="preserve"> </w:t>
      </w:r>
      <w:r w:rsidRPr="00D25EC2">
        <w:t>управление,</w:t>
      </w:r>
      <w:r w:rsidR="00D25EC2" w:rsidRPr="00D25EC2">
        <w:t xml:space="preserve"> </w:t>
      </w:r>
      <w:r w:rsidRPr="00D25EC2">
        <w:t>продолжает</w:t>
      </w:r>
      <w:r w:rsidR="00D25EC2" w:rsidRPr="00D25EC2">
        <w:t xml:space="preserve"> </w:t>
      </w:r>
      <w:r w:rsidRPr="00D25EC2">
        <w:t>оставаться</w:t>
      </w:r>
      <w:r w:rsidR="00D25EC2" w:rsidRPr="00D25EC2">
        <w:t xml:space="preserve"> </w:t>
      </w:r>
      <w:r w:rsidRPr="00D25EC2">
        <w:t>собственностью</w:t>
      </w:r>
      <w:r w:rsidR="00D25EC2" w:rsidRPr="00D25EC2">
        <w:t xml:space="preserve"> </w:t>
      </w:r>
      <w:r w:rsidRPr="00D25EC2">
        <w:t>учредителя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. </w:t>
      </w:r>
      <w:r w:rsidRPr="00D25EC2">
        <w:t>Договор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отражает</w:t>
      </w:r>
      <w:r w:rsidR="00D25EC2" w:rsidRPr="00D25EC2">
        <w:t xml:space="preserve"> </w:t>
      </w:r>
      <w:r w:rsidRPr="00D25EC2">
        <w:t>эти</w:t>
      </w:r>
      <w:r w:rsidR="00D25EC2" w:rsidRPr="00D25EC2">
        <w:t xml:space="preserve"> </w:t>
      </w:r>
      <w:r w:rsidRPr="00D25EC2">
        <w:t>юридические</w:t>
      </w:r>
      <w:r w:rsidR="00D25EC2" w:rsidRPr="00D25EC2">
        <w:t xml:space="preserve"> </w:t>
      </w:r>
      <w:r w:rsidRPr="00D25EC2">
        <w:t>моменты,</w:t>
      </w:r>
      <w:r w:rsidR="00D25EC2" w:rsidRPr="00D25EC2">
        <w:t xml:space="preserve"> </w:t>
      </w:r>
      <w:r w:rsidRPr="00D25EC2">
        <w:t>несмотря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данные</w:t>
      </w:r>
      <w:r w:rsidR="00D25EC2" w:rsidRPr="00D25EC2">
        <w:t xml:space="preserve"> </w:t>
      </w:r>
      <w:r w:rsidRPr="00D25EC2">
        <w:t>положения</w:t>
      </w:r>
      <w:r w:rsidR="00D25EC2" w:rsidRPr="00D25EC2">
        <w:t xml:space="preserve"> </w:t>
      </w:r>
      <w:r w:rsidRPr="00D25EC2">
        <w:t>прописаны</w:t>
      </w:r>
      <w:r w:rsidR="00D25EC2" w:rsidRPr="00D25EC2">
        <w:t xml:space="preserve"> </w:t>
      </w:r>
      <w:r w:rsidRPr="00D25EC2">
        <w:t>Гражданским</w:t>
      </w:r>
      <w:r w:rsidR="00D25EC2" w:rsidRPr="00D25EC2">
        <w:t xml:space="preserve"> </w:t>
      </w:r>
      <w:r w:rsidRPr="00D25EC2">
        <w:t>Кодексом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. </w:t>
      </w:r>
      <w:r w:rsidRPr="00D25EC2">
        <w:t>Таким</w:t>
      </w:r>
      <w:r w:rsidR="00D25EC2" w:rsidRPr="00D25EC2">
        <w:t xml:space="preserve"> </w:t>
      </w:r>
      <w:r w:rsidRPr="00D25EC2">
        <w:t>образом,</w:t>
      </w:r>
      <w:r w:rsidR="00D25EC2" w:rsidRPr="00D25EC2">
        <w:t xml:space="preserve"> </w:t>
      </w:r>
      <w:r w:rsidRPr="00D25EC2">
        <w:t>это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еще</w:t>
      </w:r>
      <w:r w:rsidR="00D25EC2" w:rsidRPr="00D25EC2">
        <w:t xml:space="preserve"> </w:t>
      </w:r>
      <w:r w:rsidRPr="00D25EC2">
        <w:t>одним</w:t>
      </w:r>
      <w:r w:rsidR="00D25EC2" w:rsidRPr="00D25EC2">
        <w:t xml:space="preserve"> </w:t>
      </w:r>
      <w:r w:rsidRPr="00D25EC2">
        <w:t>риском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управляющей</w:t>
      </w:r>
      <w:r w:rsidR="00D25EC2" w:rsidRPr="00D25EC2">
        <w:t xml:space="preserve"> </w:t>
      </w:r>
      <w:r w:rsidRPr="00D25EC2">
        <w:t>компании,</w:t>
      </w:r>
      <w:r w:rsidR="00D25EC2" w:rsidRPr="00D25EC2">
        <w:t xml:space="preserve"> </w:t>
      </w:r>
      <w:r w:rsidRPr="00D25EC2">
        <w:t>так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контрагентов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сделке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данной</w:t>
      </w:r>
      <w:r w:rsidR="00D25EC2" w:rsidRPr="00D25EC2">
        <w:t xml:space="preserve"> </w:t>
      </w:r>
      <w:r w:rsidRPr="00D25EC2">
        <w:t>компанией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Чтобы</w:t>
      </w:r>
      <w:r w:rsidR="00D25EC2" w:rsidRPr="00D25EC2">
        <w:t xml:space="preserve"> </w:t>
      </w:r>
      <w:r w:rsidRPr="00D25EC2">
        <w:t>избежать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практике</w:t>
      </w:r>
      <w:r w:rsidR="00D25EC2" w:rsidRPr="00D25EC2">
        <w:t xml:space="preserve"> </w:t>
      </w:r>
      <w:r w:rsidRPr="00D25EC2">
        <w:t>вышеуказанных</w:t>
      </w:r>
      <w:r w:rsidR="00D25EC2" w:rsidRPr="00D25EC2">
        <w:t xml:space="preserve"> </w:t>
      </w:r>
      <w:r w:rsidRPr="00D25EC2">
        <w:t>рисков,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рекомендовать</w:t>
      </w:r>
      <w:r w:rsidR="00D25EC2" w:rsidRPr="00D25EC2">
        <w:t xml:space="preserve"> </w:t>
      </w:r>
      <w:r w:rsidRPr="00D25EC2">
        <w:t>сторонам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следующее</w:t>
      </w:r>
      <w:r w:rsidR="00D25EC2" w:rsidRPr="00D25EC2">
        <w:t xml:space="preserve">: </w:t>
      </w:r>
      <w:r w:rsidRPr="00D25EC2">
        <w:t>точно</w:t>
      </w:r>
      <w:r w:rsidR="00D25EC2" w:rsidRPr="00D25EC2">
        <w:t xml:space="preserve"> </w:t>
      </w:r>
      <w:r w:rsidRPr="00D25EC2">
        <w:t>прописывать</w:t>
      </w:r>
      <w:r w:rsidR="00D25EC2" w:rsidRPr="00D25EC2">
        <w:t xml:space="preserve"> </w:t>
      </w:r>
      <w:r w:rsidRPr="00D25EC2">
        <w:t>условия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части</w:t>
      </w:r>
      <w:r w:rsidR="00D25EC2" w:rsidRPr="00D25EC2">
        <w:t xml:space="preserve"> </w:t>
      </w:r>
      <w:r w:rsidRPr="00D25EC2">
        <w:t>ранее</w:t>
      </w:r>
      <w:r w:rsidR="00D25EC2" w:rsidRPr="00D25EC2">
        <w:t xml:space="preserve"> </w:t>
      </w:r>
      <w:r w:rsidRPr="00D25EC2">
        <w:t>достигнутых</w:t>
      </w:r>
      <w:r w:rsidR="00D25EC2" w:rsidRPr="00D25EC2">
        <w:t xml:space="preserve"> </w:t>
      </w:r>
      <w:r w:rsidRPr="00D25EC2">
        <w:t>соглашений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том</w:t>
      </w:r>
      <w:r w:rsidR="00D25EC2" w:rsidRPr="00D25EC2">
        <w:t xml:space="preserve"> </w:t>
      </w:r>
      <w:r w:rsidRPr="00D25EC2">
        <w:t>числе</w:t>
      </w:r>
      <w:r w:rsidR="00D25EC2" w:rsidRPr="00D25EC2">
        <w:t xml:space="preserve"> </w:t>
      </w:r>
      <w:r w:rsidRPr="00D25EC2">
        <w:t>обязательно</w:t>
      </w:r>
      <w:r w:rsidR="00D25EC2" w:rsidRPr="00D25EC2">
        <w:t xml:space="preserve"> </w:t>
      </w:r>
      <w:r w:rsidRPr="00D25EC2">
        <w:t>указать</w:t>
      </w:r>
      <w:r w:rsidR="00D25EC2" w:rsidRPr="00D25EC2">
        <w:t xml:space="preserve"> </w:t>
      </w:r>
      <w:r w:rsidRPr="00D25EC2">
        <w:t>существенные</w:t>
      </w:r>
      <w:r w:rsidR="00D25EC2" w:rsidRPr="00D25EC2">
        <w:t xml:space="preserve"> </w:t>
      </w:r>
      <w:r w:rsidRPr="00D25EC2">
        <w:t>условия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 </w:t>
      </w:r>
      <w:r w:rsidRPr="00D25EC2">
        <w:t>доверительного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; </w:t>
      </w:r>
      <w:r w:rsidRPr="00D25EC2">
        <w:t>соблюдать</w:t>
      </w:r>
      <w:r w:rsidR="00D25EC2" w:rsidRPr="00D25EC2">
        <w:t xml:space="preserve"> </w:t>
      </w:r>
      <w:r w:rsidRPr="00D25EC2">
        <w:t>порядок</w:t>
      </w:r>
      <w:r w:rsidR="00D25EC2" w:rsidRPr="00D25EC2">
        <w:t xml:space="preserve"> </w:t>
      </w:r>
      <w:r w:rsidRPr="00D25EC2">
        <w:t>подписания</w:t>
      </w:r>
      <w:r w:rsidR="00D25EC2" w:rsidRPr="00D25EC2">
        <w:t xml:space="preserve"> </w:t>
      </w:r>
      <w:r w:rsidRPr="00D25EC2">
        <w:t>договора,</w:t>
      </w:r>
      <w:r w:rsidR="00D25EC2" w:rsidRPr="00D25EC2">
        <w:t xml:space="preserve"> </w:t>
      </w:r>
      <w:r w:rsidRPr="00D25EC2">
        <w:t>акта</w:t>
      </w:r>
      <w:r w:rsidR="00D25EC2" w:rsidRPr="00D25EC2">
        <w:t xml:space="preserve"> - </w:t>
      </w:r>
      <w:r w:rsidRPr="00D25EC2">
        <w:t>приема</w:t>
      </w:r>
      <w:r w:rsidR="00D25EC2" w:rsidRPr="00D25EC2">
        <w:t xml:space="preserve"> - </w:t>
      </w:r>
      <w:r w:rsidRPr="00D25EC2">
        <w:t>передачи</w:t>
      </w:r>
      <w:r w:rsidR="00D25EC2" w:rsidRPr="00D25EC2">
        <w:t xml:space="preserve"> </w:t>
      </w:r>
      <w:r w:rsidRPr="00D25EC2">
        <w:t>имущества,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договора</w:t>
      </w:r>
      <w:r w:rsidR="00D25EC2" w:rsidRPr="00D25EC2">
        <w:t xml:space="preserve">; </w:t>
      </w:r>
      <w:r w:rsidRPr="00D25EC2">
        <w:t>проверять</w:t>
      </w:r>
      <w:r w:rsidR="00D25EC2" w:rsidRPr="00D25EC2">
        <w:t xml:space="preserve"> </w:t>
      </w:r>
      <w:r w:rsidRPr="00D25EC2">
        <w:t>полномочия</w:t>
      </w:r>
      <w:r w:rsidR="00D25EC2" w:rsidRPr="00D25EC2">
        <w:t xml:space="preserve"> </w:t>
      </w:r>
      <w:r w:rsidRPr="00D25EC2">
        <w:t>управляющей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заключении</w:t>
      </w:r>
      <w:r w:rsidR="00D25EC2" w:rsidRPr="00D25EC2">
        <w:t xml:space="preserve"> </w:t>
      </w:r>
      <w:r w:rsidRPr="00D25EC2">
        <w:t>договоров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третьими</w:t>
      </w:r>
      <w:r w:rsidR="00D25EC2" w:rsidRPr="00D25EC2">
        <w:t xml:space="preserve"> </w:t>
      </w:r>
      <w:r w:rsidRPr="00D25EC2">
        <w:t>лицами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указание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этот</w:t>
      </w:r>
      <w:r w:rsidR="00D25EC2" w:rsidRPr="00D25EC2">
        <w:t xml:space="preserve"> </w:t>
      </w:r>
      <w:r w:rsidRPr="00D25EC2">
        <w:t>статус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договоре</w:t>
      </w:r>
      <w:r w:rsidR="00D25EC2" w:rsidRPr="00D25EC2">
        <w:t xml:space="preserve">; </w:t>
      </w:r>
      <w:r w:rsidRPr="00D25EC2">
        <w:t>осуществлять</w:t>
      </w:r>
      <w:r w:rsidR="00D25EC2" w:rsidRPr="00D25EC2">
        <w:t xml:space="preserve"> </w:t>
      </w:r>
      <w:r w:rsidRPr="00D25EC2">
        <w:t>контроль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деятельностью</w:t>
      </w:r>
      <w:r w:rsidR="00D25EC2" w:rsidRPr="00D25EC2">
        <w:t xml:space="preserve"> </w:t>
      </w:r>
      <w:r w:rsidRPr="00D25EC2">
        <w:t>Управляющей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стороны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 xml:space="preserve"> </w:t>
      </w:r>
      <w:r w:rsidRPr="00D25EC2">
        <w:t>имущества</w:t>
      </w:r>
      <w:r w:rsidR="00D25EC2" w:rsidRPr="00D25EC2">
        <w:t xml:space="preserve">; </w:t>
      </w:r>
      <w:r w:rsidRPr="00D25EC2">
        <w:t>страховать</w:t>
      </w:r>
      <w:r w:rsidR="00D25EC2" w:rsidRPr="00D25EC2">
        <w:t xml:space="preserve"> </w:t>
      </w:r>
      <w:r w:rsidRPr="00D25EC2">
        <w:t>объект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всех</w:t>
      </w:r>
      <w:r w:rsidR="00D25EC2" w:rsidRPr="00D25EC2">
        <w:t xml:space="preserve"> </w:t>
      </w:r>
      <w:r w:rsidRPr="00D25EC2">
        <w:t>внутренних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внешних</w:t>
      </w:r>
      <w:r w:rsidR="00D25EC2" w:rsidRPr="00D25EC2">
        <w:t xml:space="preserve"> </w:t>
      </w:r>
      <w:r w:rsidRPr="00D25EC2">
        <w:t>рисков</w:t>
      </w:r>
      <w:r w:rsidR="00D25EC2" w:rsidRPr="00D25EC2">
        <w:t xml:space="preserve">; </w:t>
      </w:r>
      <w:r w:rsidRPr="00D25EC2">
        <w:t>проводить</w:t>
      </w:r>
      <w:r w:rsidR="00D25EC2" w:rsidRPr="00D25EC2">
        <w:t xml:space="preserve"> </w:t>
      </w:r>
      <w:r w:rsidRPr="00D25EC2">
        <w:t>комплекс</w:t>
      </w:r>
      <w:r w:rsidR="00D25EC2" w:rsidRPr="00D25EC2">
        <w:t xml:space="preserve"> </w:t>
      </w:r>
      <w:r w:rsidRPr="00D25EC2">
        <w:t>мероприятий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обременению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целях</w:t>
      </w:r>
      <w:r w:rsidR="00D25EC2" w:rsidRPr="00D25EC2">
        <w:t xml:space="preserve"> </w:t>
      </w:r>
      <w:r w:rsidRPr="00D25EC2">
        <w:t>защиты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рейдерской</w:t>
      </w:r>
      <w:r w:rsidR="00D25EC2" w:rsidRPr="00D25EC2">
        <w:t xml:space="preserve"> </w:t>
      </w:r>
      <w:r w:rsidRPr="00D25EC2">
        <w:t>атаки</w:t>
      </w:r>
      <w:r w:rsidR="00D25EC2" w:rsidRPr="00D25EC2">
        <w:t>.</w:t>
      </w:r>
    </w:p>
    <w:p w:rsidR="00D25EC2" w:rsidRDefault="00007B8F" w:rsidP="00D25EC2">
      <w:pPr>
        <w:tabs>
          <w:tab w:val="left" w:pos="726"/>
        </w:tabs>
      </w:pPr>
      <w:r w:rsidRPr="00D25EC2">
        <w:t>Естественно,</w:t>
      </w:r>
      <w:r w:rsidR="00D25EC2" w:rsidRPr="00D25EC2">
        <w:t xml:space="preserve"> </w:t>
      </w:r>
      <w:r w:rsidRPr="00D25EC2">
        <w:t>данные</w:t>
      </w:r>
      <w:r w:rsidR="00D25EC2" w:rsidRPr="00D25EC2">
        <w:t xml:space="preserve"> </w:t>
      </w:r>
      <w:r w:rsidRPr="00D25EC2">
        <w:t>рекомендации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являются</w:t>
      </w:r>
      <w:r w:rsidR="00D25EC2" w:rsidRPr="00D25EC2">
        <w:t xml:space="preserve"> </w:t>
      </w:r>
      <w:r w:rsidRPr="00D25EC2">
        <w:t>исчерпывающими,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каждом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рекомендуется</w:t>
      </w:r>
      <w:r w:rsidR="00D25EC2" w:rsidRPr="00D25EC2">
        <w:t xml:space="preserve"> </w:t>
      </w:r>
      <w:r w:rsidRPr="00D25EC2">
        <w:t>проводить</w:t>
      </w:r>
      <w:r w:rsidR="00D25EC2" w:rsidRPr="00D25EC2">
        <w:t xml:space="preserve"> </w:t>
      </w:r>
      <w:r w:rsidRPr="00D25EC2">
        <w:t>комплексную</w:t>
      </w:r>
      <w:r w:rsidR="00D25EC2" w:rsidRPr="00D25EC2">
        <w:t xml:space="preserve"> </w:t>
      </w:r>
      <w:r w:rsidRPr="00D25EC2">
        <w:t>правовую</w:t>
      </w:r>
      <w:r w:rsidR="00D25EC2" w:rsidRPr="00D25EC2">
        <w:t xml:space="preserve"> </w:t>
      </w:r>
      <w:r w:rsidRPr="00D25EC2">
        <w:t>проверку</w:t>
      </w:r>
      <w:r w:rsidR="00D25EC2" w:rsidRPr="00D25EC2">
        <w:t xml:space="preserve"> </w:t>
      </w:r>
      <w:r w:rsidRPr="00D25EC2">
        <w:t>предстоящих</w:t>
      </w:r>
      <w:r w:rsidR="00D25EC2" w:rsidRPr="00D25EC2">
        <w:t xml:space="preserve"> </w:t>
      </w:r>
      <w:r w:rsidRPr="00D25EC2">
        <w:t>юридически</w:t>
      </w:r>
      <w:r w:rsidR="00D25EC2" w:rsidRPr="00D25EC2">
        <w:t xml:space="preserve"> </w:t>
      </w:r>
      <w:r w:rsidRPr="00D25EC2">
        <w:t>значимых</w:t>
      </w:r>
      <w:r w:rsidR="00D25EC2" w:rsidRPr="00D25EC2">
        <w:t xml:space="preserve"> </w:t>
      </w:r>
      <w:r w:rsidRPr="00D25EC2">
        <w:t>действий</w:t>
      </w:r>
      <w:r w:rsidR="00D25EC2" w:rsidRPr="00D25EC2">
        <w:t xml:space="preserve">. </w:t>
      </w:r>
      <w:r w:rsidR="009008EB" w:rsidRPr="00D25EC2">
        <w:rPr>
          <w:rStyle w:val="ad"/>
          <w:color w:val="000000"/>
        </w:rPr>
        <w:footnoteReference w:id="11"/>
      </w:r>
    </w:p>
    <w:p w:rsidR="00D25EC2" w:rsidRPr="00D25EC2" w:rsidRDefault="00D25EC2" w:rsidP="00D25EC2">
      <w:pPr>
        <w:tabs>
          <w:tab w:val="left" w:pos="726"/>
        </w:tabs>
        <w:rPr>
          <w:b/>
          <w:bCs/>
        </w:rPr>
      </w:pPr>
    </w:p>
    <w:p w:rsidR="00D25EC2" w:rsidRDefault="003C52FB" w:rsidP="001C4741">
      <w:pPr>
        <w:pStyle w:val="1"/>
      </w:pPr>
      <w:bookmarkStart w:id="23" w:name="_Toc284414032"/>
      <w:r w:rsidRPr="00D25EC2">
        <w:t>2</w:t>
      </w:r>
      <w:r w:rsidR="00D25EC2">
        <w:t>.4</w:t>
      </w:r>
      <w:r w:rsidR="00D25EC2" w:rsidRPr="00D25EC2">
        <w:t xml:space="preserve"> </w:t>
      </w:r>
      <w:r w:rsidR="00007B8F" w:rsidRPr="00D25EC2">
        <w:t>СРО</w:t>
      </w:r>
      <w:r w:rsidR="00D25EC2" w:rsidRPr="00D25EC2">
        <w:t xml:space="preserve"> </w:t>
      </w:r>
      <w:r w:rsidR="00007B8F" w:rsidRPr="00D25EC2">
        <w:t>специализирующая</w:t>
      </w:r>
      <w:r w:rsidR="00D25EC2" w:rsidRPr="00D25EC2">
        <w:t xml:space="preserve"> </w:t>
      </w:r>
      <w:r w:rsidR="00007B8F" w:rsidRPr="00D25EC2">
        <w:t>на</w:t>
      </w:r>
      <w:r w:rsidR="00D25EC2" w:rsidRPr="00D25EC2">
        <w:t xml:space="preserve"> </w:t>
      </w:r>
      <w:r w:rsidR="00007B8F" w:rsidRPr="00D25EC2">
        <w:t>обслуживании</w:t>
      </w:r>
      <w:r w:rsidR="00D25EC2" w:rsidRPr="00D25EC2">
        <w:t xml:space="preserve"> </w:t>
      </w:r>
      <w:r w:rsidR="00007B8F" w:rsidRPr="00D25EC2">
        <w:t>жилых</w:t>
      </w:r>
      <w:r w:rsidR="00D25EC2" w:rsidRPr="00D25EC2">
        <w:t xml:space="preserve"> </w:t>
      </w:r>
      <w:r w:rsidR="00007B8F" w:rsidRPr="00D25EC2">
        <w:t>домов</w:t>
      </w:r>
      <w:bookmarkEnd w:id="23"/>
    </w:p>
    <w:p w:rsidR="001C4741" w:rsidRPr="001C4741" w:rsidRDefault="001C4741" w:rsidP="001C4741">
      <w:pPr>
        <w:rPr>
          <w:lang w:eastAsia="en-US"/>
        </w:rPr>
      </w:pPr>
    </w:p>
    <w:p w:rsidR="00D25EC2" w:rsidRPr="00D25EC2" w:rsidRDefault="00007B8F" w:rsidP="00D25EC2">
      <w:pPr>
        <w:tabs>
          <w:tab w:val="left" w:pos="726"/>
        </w:tabs>
      </w:pPr>
      <w:r w:rsidRPr="00D25EC2">
        <w:t>Бум</w:t>
      </w:r>
      <w:r w:rsidR="00D25EC2" w:rsidRPr="00D25EC2">
        <w:t xml:space="preserve"> </w:t>
      </w:r>
      <w:r w:rsidRPr="00D25EC2">
        <w:t>покупок</w:t>
      </w:r>
      <w:r w:rsidR="00D25EC2" w:rsidRPr="00D25EC2">
        <w:t xml:space="preserve"> </w:t>
      </w:r>
      <w:r w:rsidRPr="00D25EC2">
        <w:t>квартир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новостройках</w:t>
      </w:r>
      <w:r w:rsidR="00D25EC2" w:rsidRPr="00D25EC2">
        <w:t xml:space="preserve"> </w:t>
      </w:r>
      <w:r w:rsidRPr="00D25EC2">
        <w:t>закончился</w:t>
      </w:r>
      <w:r w:rsidR="00D25EC2" w:rsidRPr="00D25EC2">
        <w:t xml:space="preserve">. </w:t>
      </w:r>
      <w:r w:rsidRPr="00D25EC2">
        <w:t>Вместе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остановкой</w:t>
      </w:r>
      <w:r w:rsidR="00D25EC2" w:rsidRPr="00D25EC2">
        <w:t xml:space="preserve"> </w:t>
      </w:r>
      <w:r w:rsidRPr="00D25EC2">
        <w:t>роста</w:t>
      </w:r>
      <w:r w:rsidR="00D25EC2" w:rsidRPr="00D25EC2">
        <w:t xml:space="preserve"> </w:t>
      </w:r>
      <w:r w:rsidRPr="00D25EC2">
        <w:t>цен</w:t>
      </w:r>
      <w:r w:rsidR="00D25EC2" w:rsidRPr="00D25EC2">
        <w:t xml:space="preserve"> </w:t>
      </w:r>
      <w:r w:rsidRPr="00D25EC2">
        <w:t>прошла</w:t>
      </w:r>
      <w:r w:rsidR="00D25EC2" w:rsidRPr="00D25EC2">
        <w:t xml:space="preserve"> </w:t>
      </w:r>
      <w:r w:rsidRPr="00D25EC2">
        <w:t>эйфория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приобретения</w:t>
      </w:r>
      <w:r w:rsidR="00D25EC2" w:rsidRPr="00D25EC2">
        <w:t xml:space="preserve"> </w:t>
      </w:r>
      <w:r w:rsidRPr="00D25EC2">
        <w:t>стремительно</w:t>
      </w:r>
      <w:r w:rsidR="00D25EC2" w:rsidRPr="00D25EC2">
        <w:t xml:space="preserve"> </w:t>
      </w:r>
      <w:r w:rsidRPr="00D25EC2">
        <w:t>дорожавших</w:t>
      </w:r>
      <w:r w:rsidR="00D25EC2" w:rsidRPr="00D25EC2">
        <w:t xml:space="preserve"> </w:t>
      </w:r>
      <w:r w:rsidRPr="00D25EC2">
        <w:t>квадратных</w:t>
      </w:r>
      <w:r w:rsidR="00D25EC2" w:rsidRPr="00D25EC2">
        <w:t xml:space="preserve"> </w:t>
      </w:r>
      <w:r w:rsidRPr="00D25EC2">
        <w:t>метров</w:t>
      </w:r>
      <w:r w:rsidR="00D25EC2" w:rsidRPr="00D25EC2">
        <w:t xml:space="preserve">. </w:t>
      </w:r>
      <w:r w:rsidRPr="00D25EC2">
        <w:t>Новоселы</w:t>
      </w:r>
      <w:r w:rsidR="00D25EC2" w:rsidRPr="00D25EC2">
        <w:t xml:space="preserve"> </w:t>
      </w:r>
      <w:r w:rsidRPr="00D25EC2">
        <w:t>начали</w:t>
      </w:r>
      <w:r w:rsidR="00D25EC2" w:rsidRPr="00D25EC2">
        <w:t xml:space="preserve"> </w:t>
      </w:r>
      <w:r w:rsidRPr="00D25EC2">
        <w:t>обживать</w:t>
      </w:r>
      <w:r w:rsidR="00D25EC2" w:rsidRPr="00D25EC2">
        <w:t xml:space="preserve"> </w:t>
      </w:r>
      <w:r w:rsidRPr="00D25EC2">
        <w:t>свои</w:t>
      </w:r>
      <w:r w:rsidR="00D25EC2" w:rsidRPr="00D25EC2">
        <w:t xml:space="preserve"> </w:t>
      </w:r>
      <w:r w:rsidRPr="00D25EC2">
        <w:t>законные</w:t>
      </w:r>
      <w:r w:rsidR="00D25EC2">
        <w:t xml:space="preserve"> "</w:t>
      </w:r>
      <w:r w:rsidRPr="00D25EC2">
        <w:t>владения</w:t>
      </w:r>
      <w:r w:rsidR="00D25EC2">
        <w:t>"</w:t>
      </w:r>
      <w:r w:rsidR="00D25EC2" w:rsidRPr="00D25EC2">
        <w:t xml:space="preserve">. </w:t>
      </w:r>
      <w:r w:rsidRPr="00D25EC2">
        <w:t>Как</w:t>
      </w:r>
      <w:r w:rsidR="00D25EC2" w:rsidRPr="00D25EC2">
        <w:t xml:space="preserve"> </w:t>
      </w:r>
      <w:r w:rsidRPr="00D25EC2">
        <w:t>правило,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течение</w:t>
      </w:r>
      <w:r w:rsidR="00D25EC2" w:rsidRPr="00D25EC2">
        <w:t xml:space="preserve"> </w:t>
      </w:r>
      <w:r w:rsidRPr="00D25EC2">
        <w:t>года</w:t>
      </w:r>
      <w:r w:rsidR="00D25EC2" w:rsidRPr="00D25EC2">
        <w:t xml:space="preserve"> </w:t>
      </w:r>
      <w:r w:rsidRPr="00D25EC2">
        <w:t>после</w:t>
      </w:r>
      <w:r w:rsidR="00D25EC2" w:rsidRPr="00D25EC2">
        <w:t xml:space="preserve"> </w:t>
      </w:r>
      <w:r w:rsidRPr="00D25EC2">
        <w:t>покупки</w:t>
      </w:r>
      <w:r w:rsidR="00D25EC2" w:rsidRPr="00D25EC2">
        <w:t xml:space="preserve"> </w:t>
      </w:r>
      <w:r w:rsidRPr="00D25EC2">
        <w:t>квартиры</w:t>
      </w:r>
      <w:r w:rsidR="00D25EC2" w:rsidRPr="00D25EC2">
        <w:t xml:space="preserve"> </w:t>
      </w:r>
      <w:r w:rsidRPr="00D25EC2">
        <w:t>жильцов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заботит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домом</w:t>
      </w:r>
      <w:r w:rsidR="00D25EC2" w:rsidRPr="00D25EC2">
        <w:t xml:space="preserve">. </w:t>
      </w:r>
      <w:r w:rsidRPr="00D25EC2">
        <w:t>Однако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истечении</w:t>
      </w:r>
      <w:r w:rsidR="00D25EC2" w:rsidRPr="00D25EC2">
        <w:t xml:space="preserve"> </w:t>
      </w:r>
      <w:r w:rsidRPr="00D25EC2">
        <w:t>этого</w:t>
      </w:r>
      <w:r w:rsidR="00D25EC2" w:rsidRPr="00D25EC2">
        <w:t xml:space="preserve"> </w:t>
      </w:r>
      <w:r w:rsidRPr="00D25EC2">
        <w:t>срока</w:t>
      </w:r>
      <w:r w:rsidR="00D25EC2" w:rsidRPr="00D25EC2">
        <w:t xml:space="preserve"> </w:t>
      </w:r>
      <w:r w:rsidRPr="00D25EC2">
        <w:t>новоселы</w:t>
      </w:r>
      <w:r w:rsidR="00D25EC2" w:rsidRPr="00D25EC2">
        <w:t xml:space="preserve"> </w:t>
      </w:r>
      <w:r w:rsidRPr="00D25EC2">
        <w:t>начинают</w:t>
      </w:r>
      <w:r w:rsidR="00D25EC2" w:rsidRPr="00D25EC2">
        <w:t xml:space="preserve"> </w:t>
      </w:r>
      <w:r w:rsidRPr="00D25EC2">
        <w:t>отчетливее</w:t>
      </w:r>
      <w:r w:rsidR="00D25EC2" w:rsidRPr="00D25EC2">
        <w:t xml:space="preserve"> </w:t>
      </w:r>
      <w:r w:rsidRPr="00D25EC2">
        <w:t>видеть</w:t>
      </w:r>
      <w:r w:rsidR="00D25EC2" w:rsidRPr="00D25EC2">
        <w:t xml:space="preserve"> </w:t>
      </w:r>
      <w:r w:rsidRPr="00D25EC2">
        <w:t>недостатки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эксплуатации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жилья</w:t>
      </w:r>
      <w:r w:rsidR="00D25EC2" w:rsidRPr="00D25EC2">
        <w:t xml:space="preserve">. </w:t>
      </w:r>
      <w:r w:rsidRPr="00D25EC2">
        <w:t>Не</w:t>
      </w:r>
      <w:r w:rsidR="00D25EC2" w:rsidRPr="00D25EC2">
        <w:t xml:space="preserve"> </w:t>
      </w:r>
      <w:r w:rsidRPr="00D25EC2">
        <w:t>обнаруживая</w:t>
      </w:r>
      <w:r w:rsidR="00D25EC2" w:rsidRPr="00D25EC2">
        <w:t xml:space="preserve"> </w:t>
      </w:r>
      <w:r w:rsidRPr="00D25EC2">
        <w:t>наличия</w:t>
      </w:r>
      <w:r w:rsidR="00D25EC2" w:rsidRPr="00D25EC2">
        <w:t xml:space="preserve"> </w:t>
      </w:r>
      <w:r w:rsidRPr="00D25EC2">
        <w:t>ДЭЗов,</w:t>
      </w:r>
      <w:r w:rsidR="00D25EC2" w:rsidRPr="00D25EC2">
        <w:t xml:space="preserve"> </w:t>
      </w:r>
      <w:r w:rsidRPr="00D25EC2">
        <w:t>ЖЭКов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РЭУ,</w:t>
      </w:r>
      <w:r w:rsidR="00D25EC2" w:rsidRPr="00D25EC2">
        <w:t xml:space="preserve"> </w:t>
      </w:r>
      <w:r w:rsidRPr="00D25EC2">
        <w:t>они</w:t>
      </w:r>
      <w:r w:rsidR="00D25EC2" w:rsidRPr="00D25EC2">
        <w:t xml:space="preserve"> </w:t>
      </w:r>
      <w:r w:rsidRPr="00D25EC2">
        <w:t>начинают</w:t>
      </w:r>
      <w:r w:rsidR="00D25EC2" w:rsidRPr="00D25EC2">
        <w:t xml:space="preserve"> </w:t>
      </w:r>
      <w:r w:rsidRPr="00D25EC2">
        <w:t>всерьез</w:t>
      </w:r>
      <w:r w:rsidR="00D25EC2" w:rsidRPr="00D25EC2">
        <w:t xml:space="preserve"> </w:t>
      </w:r>
      <w:r w:rsidRPr="00D25EC2">
        <w:t>интересоваться,</w:t>
      </w:r>
      <w:r w:rsidR="00D25EC2" w:rsidRPr="00D25EC2">
        <w:t xml:space="preserve"> </w:t>
      </w:r>
      <w:r w:rsidRPr="00D25EC2">
        <w:t>кто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отвечать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текущие</w:t>
      </w:r>
      <w:r w:rsidR="00D25EC2" w:rsidRPr="00D25EC2">
        <w:t xml:space="preserve"> </w:t>
      </w:r>
      <w:r w:rsidRPr="00D25EC2">
        <w:t>трубы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неработающий</w:t>
      </w:r>
      <w:r w:rsidR="00D25EC2" w:rsidRPr="00D25EC2">
        <w:t xml:space="preserve"> </w:t>
      </w:r>
      <w:r w:rsidRPr="00D25EC2">
        <w:t>лифт,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знакомятся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управляющими</w:t>
      </w:r>
      <w:r w:rsidR="00D25EC2" w:rsidRPr="00D25EC2">
        <w:t xml:space="preserve"> </w:t>
      </w:r>
      <w:r w:rsidRPr="00D25EC2">
        <w:t>компаниями,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специализируются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обслуживании</w:t>
      </w:r>
      <w:r w:rsidR="00D25EC2" w:rsidRPr="00D25EC2">
        <w:t xml:space="preserve"> </w:t>
      </w:r>
      <w:r w:rsidRPr="00D25EC2">
        <w:t>жилых</w:t>
      </w:r>
      <w:r w:rsidR="00D25EC2" w:rsidRPr="00D25EC2">
        <w:t xml:space="preserve"> </w:t>
      </w:r>
      <w:r w:rsidRPr="00D25EC2">
        <w:t>домов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Не</w:t>
      </w:r>
      <w:r w:rsidR="00D25EC2" w:rsidRPr="00D25EC2">
        <w:t xml:space="preserve"> </w:t>
      </w:r>
      <w:r w:rsidRPr="00D25EC2">
        <w:t>обнаруживая</w:t>
      </w:r>
      <w:r w:rsidR="00D25EC2" w:rsidRPr="00D25EC2">
        <w:t xml:space="preserve"> </w:t>
      </w:r>
      <w:r w:rsidRPr="00D25EC2">
        <w:t>наличия</w:t>
      </w:r>
      <w:r w:rsidR="00D25EC2" w:rsidRPr="00D25EC2">
        <w:t xml:space="preserve"> </w:t>
      </w:r>
      <w:r w:rsidRPr="00D25EC2">
        <w:t>ДЭЗов,</w:t>
      </w:r>
      <w:r w:rsidR="00D25EC2" w:rsidRPr="00D25EC2">
        <w:t xml:space="preserve"> </w:t>
      </w:r>
      <w:r w:rsidRPr="00D25EC2">
        <w:t>ЖЭКов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РЭУ,</w:t>
      </w:r>
      <w:r w:rsidR="00D25EC2" w:rsidRPr="00D25EC2">
        <w:t xml:space="preserve"> </w:t>
      </w:r>
      <w:r w:rsidRPr="00D25EC2">
        <w:t>они</w:t>
      </w:r>
      <w:r w:rsidR="00D25EC2" w:rsidRPr="00D25EC2">
        <w:t xml:space="preserve"> </w:t>
      </w:r>
      <w:r w:rsidRPr="00D25EC2">
        <w:t>начинают</w:t>
      </w:r>
      <w:r w:rsidR="00D25EC2" w:rsidRPr="00D25EC2">
        <w:t xml:space="preserve"> </w:t>
      </w:r>
      <w:r w:rsidRPr="00D25EC2">
        <w:t>всерьез</w:t>
      </w:r>
      <w:r w:rsidR="00D25EC2" w:rsidRPr="00D25EC2">
        <w:t xml:space="preserve"> </w:t>
      </w:r>
      <w:r w:rsidRPr="00D25EC2">
        <w:t>интересоваться,</w:t>
      </w:r>
      <w:r w:rsidR="00D25EC2" w:rsidRPr="00D25EC2">
        <w:t xml:space="preserve"> </w:t>
      </w:r>
      <w:r w:rsidRPr="00D25EC2">
        <w:t>кто</w:t>
      </w:r>
      <w:r w:rsidR="00D25EC2" w:rsidRPr="00D25EC2">
        <w:t xml:space="preserve"> </w:t>
      </w:r>
      <w:r w:rsidRPr="00D25EC2">
        <w:t>должен</w:t>
      </w:r>
      <w:r w:rsidR="00D25EC2" w:rsidRPr="00D25EC2">
        <w:t xml:space="preserve"> </w:t>
      </w:r>
      <w:r w:rsidRPr="00D25EC2">
        <w:t>отвечать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текущие</w:t>
      </w:r>
      <w:r w:rsidR="00D25EC2" w:rsidRPr="00D25EC2">
        <w:t xml:space="preserve"> </w:t>
      </w:r>
      <w:r w:rsidRPr="00D25EC2">
        <w:t>трубы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неработающий</w:t>
      </w:r>
      <w:r w:rsidR="00D25EC2" w:rsidRPr="00D25EC2">
        <w:t xml:space="preserve"> </w:t>
      </w:r>
      <w:r w:rsidRPr="00D25EC2">
        <w:t>лифт,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знакомятся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управляющими</w:t>
      </w:r>
      <w:r w:rsidR="00D25EC2" w:rsidRPr="00D25EC2">
        <w:t xml:space="preserve"> </w:t>
      </w:r>
      <w:r w:rsidRPr="00D25EC2">
        <w:t>компаниями,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специализируются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обслуживании</w:t>
      </w:r>
      <w:r w:rsidR="00D25EC2" w:rsidRPr="00D25EC2">
        <w:t xml:space="preserve"> </w:t>
      </w:r>
      <w:r w:rsidRPr="00D25EC2">
        <w:t>жилых</w:t>
      </w:r>
      <w:r w:rsidR="00D25EC2" w:rsidRPr="00D25EC2">
        <w:t xml:space="preserve"> </w:t>
      </w:r>
      <w:r w:rsidRPr="00D25EC2">
        <w:t>домов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Рынок</w:t>
      </w:r>
      <w:r w:rsidR="00D25EC2" w:rsidRPr="00D25EC2">
        <w:t xml:space="preserve"> </w:t>
      </w:r>
      <w:r w:rsidRPr="00D25EC2">
        <w:t>таких</w:t>
      </w:r>
      <w:r w:rsidR="00D25EC2" w:rsidRPr="00D25EC2">
        <w:t xml:space="preserve"> </w:t>
      </w:r>
      <w:r w:rsidRPr="00D25EC2">
        <w:t>компаний</w:t>
      </w:r>
      <w:r w:rsidR="00D25EC2" w:rsidRPr="00D25EC2">
        <w:t xml:space="preserve"> </w:t>
      </w:r>
      <w:r w:rsidRPr="00D25EC2">
        <w:t>существует</w:t>
      </w:r>
      <w:r w:rsidR="00D25EC2" w:rsidRPr="00D25EC2">
        <w:t xml:space="preserve"> </w:t>
      </w:r>
      <w:r w:rsidRPr="00D25EC2">
        <w:t>уже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первый</w:t>
      </w:r>
      <w:r w:rsidR="00D25EC2" w:rsidRPr="00D25EC2">
        <w:t xml:space="preserve"> </w:t>
      </w:r>
      <w:r w:rsidRPr="00D25EC2">
        <w:t>год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является</w:t>
      </w:r>
      <w:r w:rsidR="00D25EC2" w:rsidRPr="00D25EC2">
        <w:t xml:space="preserve"> </w:t>
      </w:r>
      <w:r w:rsidRPr="00D25EC2">
        <w:t>одной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самых</w:t>
      </w:r>
      <w:r w:rsidR="00D25EC2" w:rsidRPr="00D25EC2">
        <w:t xml:space="preserve"> </w:t>
      </w:r>
      <w:r w:rsidRPr="00D25EC2">
        <w:t>закрытых</w:t>
      </w:r>
      <w:r w:rsidR="00D25EC2" w:rsidRPr="00D25EC2">
        <w:t xml:space="preserve"> </w:t>
      </w:r>
      <w:r w:rsidRPr="00D25EC2">
        <w:t>сфер</w:t>
      </w:r>
      <w:r w:rsidR="00D25EC2" w:rsidRPr="00D25EC2">
        <w:t xml:space="preserve"> </w:t>
      </w:r>
      <w:r w:rsidRPr="00D25EC2">
        <w:t>столичной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t>Это</w:t>
      </w:r>
      <w:r w:rsidR="00D25EC2" w:rsidRPr="00D25EC2">
        <w:t xml:space="preserve"> </w:t>
      </w:r>
      <w:r w:rsidRPr="00D25EC2">
        <w:t>связано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тем,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традиционно</w:t>
      </w:r>
      <w:r w:rsidR="00D25EC2" w:rsidRPr="00D25EC2">
        <w:t xml:space="preserve"> </w:t>
      </w:r>
      <w:r w:rsidRPr="00D25EC2">
        <w:t>управляющая</w:t>
      </w:r>
      <w:r w:rsidR="00D25EC2" w:rsidRPr="00D25EC2">
        <w:t xml:space="preserve"> </w:t>
      </w:r>
      <w:r w:rsidRPr="00D25EC2">
        <w:t>компания</w:t>
      </w:r>
      <w:r w:rsidR="00D25EC2" w:rsidRPr="00D25EC2">
        <w:t xml:space="preserve"> </w:t>
      </w:r>
      <w:r w:rsidRPr="00D25EC2">
        <w:t>уже</w:t>
      </w:r>
      <w:r w:rsidR="00D25EC2">
        <w:t xml:space="preserve"> "</w:t>
      </w:r>
      <w:r w:rsidRPr="00D25EC2">
        <w:t>прилагается</w:t>
      </w:r>
      <w:r w:rsidR="00D25EC2">
        <w:t xml:space="preserve">" </w:t>
      </w:r>
      <w:r w:rsidRPr="00D25EC2">
        <w:t>к</w:t>
      </w:r>
      <w:r w:rsidR="00D25EC2" w:rsidRPr="00D25EC2">
        <w:t xml:space="preserve"> </w:t>
      </w:r>
      <w:r w:rsidRPr="00D25EC2">
        <w:t>жилому</w:t>
      </w:r>
      <w:r w:rsidR="00D25EC2" w:rsidRPr="00D25EC2">
        <w:t xml:space="preserve"> </w:t>
      </w:r>
      <w:r w:rsidRPr="00D25EC2">
        <w:t>дому</w:t>
      </w:r>
      <w:r w:rsidR="00D25EC2" w:rsidRPr="00D25EC2">
        <w:t xml:space="preserve">: </w:t>
      </w:r>
      <w:r w:rsidRPr="00D25EC2">
        <w:t>ее</w:t>
      </w:r>
      <w:r w:rsidR="00D25EC2" w:rsidRPr="00D25EC2">
        <w:t xml:space="preserve"> </w:t>
      </w:r>
      <w:r w:rsidRPr="00D25EC2">
        <w:t>выбор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создание</w:t>
      </w:r>
      <w:r w:rsidR="00D25EC2" w:rsidRPr="00D25EC2">
        <w:t xml:space="preserve"> </w:t>
      </w:r>
      <w:r w:rsidRPr="00D25EC2">
        <w:t>производятся</w:t>
      </w:r>
      <w:r w:rsidR="00D25EC2" w:rsidRPr="00D25EC2">
        <w:t xml:space="preserve"> </w:t>
      </w:r>
      <w:r w:rsidRPr="00D25EC2">
        <w:t>застройщиками</w:t>
      </w:r>
      <w:r w:rsidR="00D25EC2" w:rsidRPr="00D25EC2">
        <w:t xml:space="preserve"> </w:t>
      </w:r>
      <w:r w:rsidRPr="00D25EC2">
        <w:t>еще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появления</w:t>
      </w:r>
      <w:r w:rsidR="00D25EC2" w:rsidRPr="00D25EC2">
        <w:t xml:space="preserve"> </w:t>
      </w:r>
      <w:r w:rsidRPr="00D25EC2">
        <w:t>фактических</w:t>
      </w:r>
      <w:r w:rsidR="00D25EC2" w:rsidRPr="00D25EC2">
        <w:t xml:space="preserve"> </w:t>
      </w:r>
      <w:r w:rsidRPr="00D25EC2">
        <w:t>владельцев</w:t>
      </w:r>
      <w:r w:rsidR="00D25EC2" w:rsidRPr="00D25EC2">
        <w:t xml:space="preserve"> </w:t>
      </w:r>
      <w:r w:rsidRPr="00D25EC2">
        <w:t>квартир</w:t>
      </w:r>
      <w:r w:rsidR="00D25EC2" w:rsidRPr="00D25EC2">
        <w:t xml:space="preserve">. </w:t>
      </w:r>
      <w:r w:rsidRPr="00D25EC2">
        <w:t>Частных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независимых</w:t>
      </w:r>
      <w:r w:rsidR="00D25EC2" w:rsidRPr="00D25EC2">
        <w:t xml:space="preserve"> </w:t>
      </w:r>
      <w:r w:rsidRPr="00D25EC2">
        <w:t>управленцев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жилом</w:t>
      </w:r>
      <w:r w:rsidR="00D25EC2" w:rsidRPr="00D25EC2">
        <w:t xml:space="preserve"> </w:t>
      </w:r>
      <w:r w:rsidRPr="00D25EC2">
        <w:t>секторе</w:t>
      </w:r>
      <w:r w:rsidR="00D25EC2" w:rsidRPr="00D25EC2">
        <w:t xml:space="preserve"> </w:t>
      </w:r>
      <w:r w:rsidRPr="00D25EC2">
        <w:t>столичной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практически</w:t>
      </w:r>
      <w:r w:rsidR="00D25EC2" w:rsidRPr="00D25EC2">
        <w:t xml:space="preserve"> </w:t>
      </w:r>
      <w:r w:rsidRPr="00D25EC2">
        <w:t>нет,</w:t>
      </w:r>
      <w:r w:rsidR="00D25EC2" w:rsidRPr="00D25EC2">
        <w:t xml:space="preserve"> </w:t>
      </w:r>
      <w:r w:rsidRPr="00D25EC2">
        <w:t>значит,</w:t>
      </w:r>
      <w:r w:rsidR="00D25EC2" w:rsidRPr="00D25EC2">
        <w:t xml:space="preserve"> </w:t>
      </w:r>
      <w:r w:rsidRPr="00D25EC2">
        <w:t>нет</w:t>
      </w:r>
      <w:r w:rsidR="00D25EC2" w:rsidRPr="00D25EC2">
        <w:t xml:space="preserve"> </w:t>
      </w:r>
      <w:r w:rsidRPr="00D25EC2">
        <w:t>рынка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цивилизованном</w:t>
      </w:r>
      <w:r w:rsidR="00D25EC2" w:rsidRPr="00D25EC2">
        <w:t xml:space="preserve"> </w:t>
      </w:r>
      <w:r w:rsidRPr="00D25EC2">
        <w:t>понимании</w:t>
      </w:r>
      <w:r w:rsidR="00D25EC2" w:rsidRPr="00D25EC2">
        <w:t>.</w:t>
      </w:r>
    </w:p>
    <w:p w:rsidR="00007B8F" w:rsidRPr="00D25EC2" w:rsidRDefault="00D25EC2" w:rsidP="00D25EC2">
      <w:pPr>
        <w:tabs>
          <w:tab w:val="left" w:pos="726"/>
        </w:tabs>
        <w:rPr>
          <w:b/>
          <w:bCs/>
          <w:i/>
          <w:iCs/>
        </w:rPr>
      </w:pPr>
      <w:r>
        <w:rPr>
          <w:b/>
          <w:bCs/>
          <w:i/>
          <w:iCs/>
        </w:rPr>
        <w:t>"</w:t>
      </w:r>
      <w:r w:rsidR="00007B8F" w:rsidRPr="00D25EC2">
        <w:rPr>
          <w:b/>
          <w:bCs/>
          <w:i/>
          <w:iCs/>
        </w:rPr>
        <w:t>Жим</w:t>
      </w:r>
      <w:r>
        <w:rPr>
          <w:b/>
          <w:bCs/>
          <w:i/>
          <w:iCs/>
        </w:rPr>
        <w:t xml:space="preserve">" </w:t>
      </w:r>
      <w:r w:rsidR="00007B8F" w:rsidRPr="00D25EC2">
        <w:rPr>
          <w:b/>
          <w:bCs/>
          <w:i/>
          <w:iCs/>
        </w:rPr>
        <w:t>на</w:t>
      </w:r>
      <w:r w:rsidRPr="00D25EC2">
        <w:rPr>
          <w:b/>
          <w:bCs/>
          <w:i/>
          <w:iCs/>
        </w:rPr>
        <w:t xml:space="preserve"> </w:t>
      </w:r>
      <w:r w:rsidR="00007B8F" w:rsidRPr="00D25EC2">
        <w:rPr>
          <w:b/>
          <w:bCs/>
          <w:i/>
          <w:iCs/>
        </w:rPr>
        <w:t>жильцов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С</w:t>
      </w:r>
      <w:r w:rsidR="00D25EC2" w:rsidRPr="00D25EC2">
        <w:t xml:space="preserve"> </w:t>
      </w:r>
      <w:r w:rsidRPr="00D25EC2">
        <w:t>момента</w:t>
      </w:r>
      <w:r w:rsidR="00D25EC2" w:rsidRPr="00D25EC2">
        <w:t xml:space="preserve"> </w:t>
      </w:r>
      <w:r w:rsidRPr="00D25EC2">
        <w:t>формирования</w:t>
      </w:r>
      <w:r w:rsidR="00D25EC2" w:rsidRPr="00D25EC2">
        <w:t xml:space="preserve"> </w:t>
      </w:r>
      <w:r w:rsidRPr="00D25EC2">
        <w:t>рынка</w:t>
      </w:r>
      <w:r w:rsidR="00D25EC2" w:rsidRPr="00D25EC2">
        <w:t xml:space="preserve"> </w:t>
      </w:r>
      <w:r w:rsidRPr="00D25EC2">
        <w:t>управляющих</w:t>
      </w:r>
      <w:r w:rsidR="00D25EC2" w:rsidRPr="00D25EC2">
        <w:t xml:space="preserve"> </w:t>
      </w:r>
      <w:r w:rsidRPr="00D25EC2">
        <w:t>компаний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коммерческом</w:t>
      </w:r>
      <w:r w:rsidR="00D25EC2" w:rsidRPr="00D25EC2">
        <w:t xml:space="preserve"> </w:t>
      </w:r>
      <w:r w:rsidRPr="00D25EC2">
        <w:t>жилье</w:t>
      </w:r>
      <w:r w:rsidR="00D25EC2" w:rsidRPr="00D25EC2">
        <w:t xml:space="preserve"> </w:t>
      </w:r>
      <w:r w:rsidRPr="00D25EC2">
        <w:t>полностью</w:t>
      </w:r>
      <w:r w:rsidR="00D25EC2" w:rsidRPr="00D25EC2">
        <w:t xml:space="preserve"> </w:t>
      </w:r>
      <w:r w:rsidRPr="00D25EC2">
        <w:t>исчезла</w:t>
      </w:r>
      <w:r w:rsidR="00D25EC2" w:rsidRPr="00D25EC2">
        <w:t xml:space="preserve"> </w:t>
      </w:r>
      <w:r w:rsidRPr="00D25EC2">
        <w:t>практика</w:t>
      </w:r>
      <w:r w:rsidR="00D25EC2" w:rsidRPr="00D25EC2">
        <w:t xml:space="preserve"> </w:t>
      </w:r>
      <w:r w:rsidRPr="00D25EC2">
        <w:t>передачи</w:t>
      </w:r>
      <w:r w:rsidR="00D25EC2" w:rsidRPr="00D25EC2">
        <w:t xml:space="preserve"> </w:t>
      </w:r>
      <w:r w:rsidRPr="00D25EC2">
        <w:t>эксплуатации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систему</w:t>
      </w:r>
      <w:r w:rsidR="00D25EC2" w:rsidRPr="00D25EC2">
        <w:t xml:space="preserve"> </w:t>
      </w:r>
      <w:r w:rsidRPr="00D25EC2">
        <w:t>муниципальных</w:t>
      </w:r>
      <w:r w:rsidR="00D25EC2" w:rsidRPr="00D25EC2">
        <w:t xml:space="preserve"> </w:t>
      </w:r>
      <w:r w:rsidRPr="00D25EC2">
        <w:t>ЖЭКов,</w:t>
      </w:r>
      <w:r w:rsidR="00D25EC2" w:rsidRPr="00D25EC2">
        <w:t xml:space="preserve"> </w:t>
      </w:r>
      <w:r w:rsidRPr="00D25EC2">
        <w:t>ДЭЗов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="00D25EC2">
        <w:t>т.п.</w:t>
      </w:r>
      <w:r w:rsidR="00D25EC2" w:rsidRPr="00D25EC2">
        <w:t xml:space="preserve"> </w:t>
      </w:r>
      <w:r w:rsidRPr="00D25EC2">
        <w:t>Согласно</w:t>
      </w:r>
      <w:r w:rsidR="00D25EC2" w:rsidRPr="00D25EC2">
        <w:t xml:space="preserve"> </w:t>
      </w:r>
      <w:r w:rsidRPr="00D25EC2">
        <w:t>столичному</w:t>
      </w:r>
      <w:r w:rsidR="00D25EC2" w:rsidRPr="00D25EC2">
        <w:t xml:space="preserve"> </w:t>
      </w:r>
      <w:r w:rsidRPr="00D25EC2">
        <w:t>законодательству,</w:t>
      </w:r>
      <w:r w:rsidR="00D25EC2" w:rsidRPr="00D25EC2">
        <w:t xml:space="preserve"> </w:t>
      </w:r>
      <w:r w:rsidRPr="00D25EC2">
        <w:t>дома,</w:t>
      </w:r>
      <w:r w:rsidR="00D25EC2" w:rsidRPr="00D25EC2">
        <w:t xml:space="preserve"> </w:t>
      </w:r>
      <w:r w:rsidRPr="00D25EC2">
        <w:t>построенные</w:t>
      </w:r>
      <w:r w:rsidR="00D25EC2" w:rsidRPr="00D25EC2">
        <w:t xml:space="preserve"> </w:t>
      </w:r>
      <w:r w:rsidRPr="00D25EC2">
        <w:t>без</w:t>
      </w:r>
      <w:r w:rsidR="00D25EC2" w:rsidRPr="00D25EC2">
        <w:t xml:space="preserve"> </w:t>
      </w:r>
      <w:r w:rsidRPr="00D25EC2">
        <w:t>участия</w:t>
      </w:r>
      <w:r w:rsidR="00D25EC2" w:rsidRPr="00D25EC2">
        <w:t xml:space="preserve"> </w:t>
      </w:r>
      <w:r w:rsidRPr="00D25EC2">
        <w:t>финансовых</w:t>
      </w:r>
      <w:r w:rsidR="00D25EC2" w:rsidRPr="00D25EC2">
        <w:t xml:space="preserve"> </w:t>
      </w:r>
      <w:r w:rsidRPr="00D25EC2">
        <w:t>ресурсов</w:t>
      </w:r>
      <w:r w:rsidR="00D25EC2" w:rsidRPr="00D25EC2">
        <w:t xml:space="preserve"> </w:t>
      </w:r>
      <w:r w:rsidRPr="00D25EC2">
        <w:t>Москвы,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отличие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муниципального</w:t>
      </w:r>
      <w:r w:rsidR="00D25EC2" w:rsidRPr="00D25EC2">
        <w:t xml:space="preserve"> </w:t>
      </w:r>
      <w:r w:rsidRPr="00D25EC2">
        <w:t>жилья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ставятся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обслуживание</w:t>
      </w:r>
      <w:r w:rsidR="00D25EC2" w:rsidRPr="00D25EC2">
        <w:t xml:space="preserve"> </w:t>
      </w:r>
      <w:r w:rsidRPr="00D25EC2">
        <w:t>ДЭЗами</w:t>
      </w:r>
      <w:r w:rsidR="00D25EC2" w:rsidRPr="00D25EC2">
        <w:t xml:space="preserve">. </w:t>
      </w:r>
      <w:r w:rsidRPr="00D25EC2">
        <w:t>Нести</w:t>
      </w:r>
      <w:r w:rsidR="00D25EC2" w:rsidRPr="00D25EC2">
        <w:t xml:space="preserve"> </w:t>
      </w:r>
      <w:r w:rsidRPr="00D25EC2">
        <w:t>ответственность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свое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обязан</w:t>
      </w:r>
      <w:r w:rsidR="00D25EC2" w:rsidRPr="00D25EC2">
        <w:t xml:space="preserve"> </w:t>
      </w:r>
      <w:r w:rsidRPr="00D25EC2">
        <w:t>собственник,</w:t>
      </w:r>
      <w:r w:rsidR="00D25EC2" w:rsidRPr="00D25EC2">
        <w:t xml:space="preserve"> </w:t>
      </w:r>
      <w:r w:rsidRPr="00D25EC2">
        <w:t>которого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этапе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сразу</w:t>
      </w:r>
      <w:r w:rsidR="00D25EC2" w:rsidRPr="00D25EC2">
        <w:t xml:space="preserve"> </w:t>
      </w:r>
      <w:r w:rsidRPr="00D25EC2">
        <w:t>после</w:t>
      </w:r>
      <w:r w:rsidR="00D25EC2" w:rsidRPr="00D25EC2">
        <w:t xml:space="preserve"> </w:t>
      </w:r>
      <w:r w:rsidRPr="00D25EC2">
        <w:t>заселения</w:t>
      </w:r>
      <w:r w:rsidR="00D25EC2" w:rsidRPr="00D25EC2">
        <w:t xml:space="preserve"> </w:t>
      </w:r>
      <w:r w:rsidRPr="00D25EC2">
        <w:t>еще</w:t>
      </w:r>
      <w:r w:rsidR="00D25EC2" w:rsidRPr="00D25EC2">
        <w:t xml:space="preserve"> </w:t>
      </w:r>
      <w:r w:rsidRPr="00D25EC2">
        <w:t>нет</w:t>
      </w:r>
      <w:r w:rsidR="00D25EC2" w:rsidRPr="00D25EC2">
        <w:t xml:space="preserve">. </w:t>
      </w:r>
      <w:r w:rsidRPr="00D25EC2">
        <w:t>Чтобы</w:t>
      </w:r>
      <w:r w:rsidR="00D25EC2" w:rsidRPr="00D25EC2">
        <w:t xml:space="preserve"> </w:t>
      </w:r>
      <w:r w:rsidRPr="00D25EC2">
        <w:t>домовладельцы</w:t>
      </w:r>
      <w:r w:rsidR="00D25EC2" w:rsidRPr="00D25EC2">
        <w:t xml:space="preserve"> </w:t>
      </w:r>
      <w:r w:rsidRPr="00D25EC2">
        <w:t>могли</w:t>
      </w:r>
      <w:r w:rsidR="00D25EC2" w:rsidRPr="00D25EC2">
        <w:t xml:space="preserve"> </w:t>
      </w:r>
      <w:r w:rsidRPr="00D25EC2">
        <w:t>выбирать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контролировать</w:t>
      </w:r>
      <w:r w:rsidR="00D25EC2" w:rsidRPr="00D25EC2">
        <w:t xml:space="preserve"> </w:t>
      </w:r>
      <w:r w:rsidRPr="00D25EC2">
        <w:t>уровень</w:t>
      </w:r>
      <w:r w:rsidR="00D25EC2" w:rsidRPr="00D25EC2">
        <w:t xml:space="preserve"> </w:t>
      </w:r>
      <w:r w:rsidRPr="00D25EC2">
        <w:t>обслуживания,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них</w:t>
      </w:r>
      <w:r w:rsidR="00D25EC2" w:rsidRPr="00D25EC2">
        <w:t xml:space="preserve"> </w:t>
      </w:r>
      <w:r w:rsidRPr="00D25EC2">
        <w:t>требуется</w:t>
      </w:r>
      <w:r w:rsidR="00D25EC2" w:rsidRPr="00D25EC2">
        <w:t xml:space="preserve"> </w:t>
      </w:r>
      <w:r w:rsidRPr="00D25EC2">
        <w:t>участие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товариществе</w:t>
      </w:r>
      <w:r w:rsidR="00D25EC2" w:rsidRPr="00D25EC2">
        <w:t xml:space="preserve"> </w:t>
      </w:r>
      <w:r w:rsidRPr="00D25EC2">
        <w:t>собственников</w:t>
      </w:r>
      <w:r w:rsidR="00D25EC2" w:rsidRPr="00D25EC2">
        <w:t xml:space="preserve"> </w:t>
      </w:r>
      <w:r w:rsidRPr="00D25EC2">
        <w:t>жилья</w:t>
      </w:r>
      <w:r w:rsidR="00D25EC2">
        <w:t xml:space="preserve"> (</w:t>
      </w:r>
      <w:r w:rsidRPr="00D25EC2">
        <w:t>ТСЖ</w:t>
      </w:r>
      <w:r w:rsidR="00D25EC2" w:rsidRPr="00D25EC2">
        <w:t xml:space="preserve">). </w:t>
      </w:r>
      <w:r w:rsidRPr="00D25EC2">
        <w:t>Форма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домом</w:t>
      </w:r>
      <w:r w:rsidR="00D25EC2" w:rsidRPr="00D25EC2">
        <w:t xml:space="preserve"> </w:t>
      </w:r>
      <w:r w:rsidRPr="00D25EC2">
        <w:t>выбирается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общем</w:t>
      </w:r>
      <w:r w:rsidR="00D25EC2" w:rsidRPr="00D25EC2">
        <w:t xml:space="preserve"> </w:t>
      </w:r>
      <w:r w:rsidRPr="00D25EC2">
        <w:t>собрании</w:t>
      </w:r>
      <w:r w:rsidR="00D25EC2" w:rsidRPr="00D25EC2">
        <w:t xml:space="preserve"> </w:t>
      </w:r>
      <w:r w:rsidRPr="00D25EC2">
        <w:t>владельцев</w:t>
      </w:r>
      <w:r w:rsidR="00D25EC2" w:rsidRPr="00D25EC2">
        <w:t xml:space="preserve"> </w:t>
      </w:r>
      <w:r w:rsidRPr="00D25EC2">
        <w:t>квартир</w:t>
      </w:r>
      <w:r w:rsidR="00D25EC2" w:rsidRPr="00D25EC2">
        <w:t xml:space="preserve">. </w:t>
      </w:r>
      <w:r w:rsidRPr="00D25EC2">
        <w:t>Заметим,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сам</w:t>
      </w:r>
      <w:r w:rsidR="00D25EC2" w:rsidRPr="00D25EC2">
        <w:t xml:space="preserve"> </w:t>
      </w:r>
      <w:r w:rsidRPr="00D25EC2">
        <w:t>факт</w:t>
      </w:r>
      <w:r w:rsidR="00D25EC2" w:rsidRPr="00D25EC2">
        <w:t xml:space="preserve"> </w:t>
      </w:r>
      <w:r w:rsidRPr="00D25EC2">
        <w:t>приобретения</w:t>
      </w:r>
      <w:r w:rsidR="00D25EC2" w:rsidRPr="00D25EC2">
        <w:t xml:space="preserve"> </w:t>
      </w:r>
      <w:r w:rsidRPr="00D25EC2">
        <w:t>квартиры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влечет</w:t>
      </w:r>
      <w:r w:rsidR="00D25EC2" w:rsidRPr="00D25EC2">
        <w:t xml:space="preserve"> </w:t>
      </w:r>
      <w:r w:rsidRPr="00D25EC2">
        <w:t>автоматического</w:t>
      </w:r>
      <w:r w:rsidR="00D25EC2" w:rsidRPr="00D25EC2">
        <w:t xml:space="preserve"> </w:t>
      </w:r>
      <w:r w:rsidRPr="00D25EC2">
        <w:t>членства</w:t>
      </w:r>
      <w:r w:rsidR="00D25EC2" w:rsidRPr="00D25EC2">
        <w:t xml:space="preserve"> </w:t>
      </w:r>
      <w:r w:rsidRPr="00D25EC2">
        <w:t>покупателя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товариществе</w:t>
      </w:r>
      <w:r w:rsidR="00D25EC2" w:rsidRPr="00D25EC2">
        <w:t xml:space="preserve">. </w:t>
      </w:r>
      <w:r w:rsidRPr="00D25EC2">
        <w:t>Только</w:t>
      </w:r>
      <w:r w:rsidR="00D25EC2" w:rsidRPr="00D25EC2">
        <w:t xml:space="preserve"> </w:t>
      </w:r>
      <w:r w:rsidRPr="00D25EC2">
        <w:t>подав</w:t>
      </w:r>
      <w:r w:rsidR="00D25EC2" w:rsidRPr="00D25EC2">
        <w:t xml:space="preserve"> </w:t>
      </w:r>
      <w:r w:rsidRPr="00D25EC2">
        <w:t>заявление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членство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ТСЖ,</w:t>
      </w:r>
      <w:r w:rsidR="00D25EC2" w:rsidRPr="00D25EC2">
        <w:t xml:space="preserve"> </w:t>
      </w:r>
      <w:r w:rsidRPr="00D25EC2">
        <w:t>жители</w:t>
      </w:r>
      <w:r w:rsidR="00D25EC2" w:rsidRPr="00D25EC2">
        <w:t xml:space="preserve"> </w:t>
      </w:r>
      <w:r w:rsidRPr="00D25EC2">
        <w:t>получают</w:t>
      </w:r>
      <w:r w:rsidR="00D25EC2" w:rsidRPr="00D25EC2">
        <w:t xml:space="preserve"> </w:t>
      </w:r>
      <w:r w:rsidRPr="00D25EC2">
        <w:t>право</w:t>
      </w:r>
      <w:r w:rsidR="00D25EC2" w:rsidRPr="00D25EC2">
        <w:t xml:space="preserve"> </w:t>
      </w:r>
      <w:r w:rsidRPr="00D25EC2">
        <w:t>принимать</w:t>
      </w:r>
      <w:r w:rsidR="00D25EC2" w:rsidRPr="00D25EC2">
        <w:t xml:space="preserve"> </w:t>
      </w:r>
      <w:r w:rsidRPr="00D25EC2">
        <w:t>участие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товарищества</w:t>
      </w:r>
      <w:r w:rsidR="00D25EC2" w:rsidRPr="00D25EC2">
        <w:t xml:space="preserve">. </w:t>
      </w:r>
      <w:r w:rsidRPr="00D25EC2">
        <w:t>При</w:t>
      </w:r>
      <w:r w:rsidR="00D25EC2" w:rsidRPr="00D25EC2">
        <w:t xml:space="preserve"> </w:t>
      </w:r>
      <w:r w:rsidRPr="00D25EC2">
        <w:t>этом</w:t>
      </w:r>
      <w:r w:rsidR="00D25EC2" w:rsidRPr="00D25EC2">
        <w:t xml:space="preserve"> </w:t>
      </w:r>
      <w:r w:rsidRPr="00D25EC2">
        <w:t>образование</w:t>
      </w:r>
      <w:r w:rsidR="00D25EC2" w:rsidRPr="00D25EC2">
        <w:t xml:space="preserve"> </w:t>
      </w:r>
      <w:r w:rsidRPr="00D25EC2">
        <w:t>самого</w:t>
      </w:r>
      <w:r w:rsidR="00D25EC2" w:rsidRPr="00D25EC2">
        <w:t xml:space="preserve"> </w:t>
      </w:r>
      <w:r w:rsidRPr="00D25EC2">
        <w:t>ТСЖ</w:t>
      </w:r>
      <w:r w:rsidR="00D25EC2" w:rsidRPr="00D25EC2">
        <w:t xml:space="preserve"> </w:t>
      </w:r>
      <w:r w:rsidRPr="00D25EC2">
        <w:t>может</w:t>
      </w:r>
      <w:r w:rsidR="00D25EC2" w:rsidRPr="00D25EC2">
        <w:t xml:space="preserve"> </w:t>
      </w:r>
      <w:r w:rsidRPr="00D25EC2">
        <w:t>произойти</w:t>
      </w:r>
      <w:r w:rsidR="00D25EC2" w:rsidRPr="00D25EC2">
        <w:t xml:space="preserve"> </w:t>
      </w:r>
      <w:r w:rsidRPr="00D25EC2">
        <w:t>лишь</w:t>
      </w:r>
      <w:r w:rsidR="00D25EC2" w:rsidRPr="00D25EC2">
        <w:t xml:space="preserve"> </w:t>
      </w:r>
      <w:r w:rsidRPr="00D25EC2">
        <w:t>после</w:t>
      </w:r>
      <w:r w:rsidR="00D25EC2" w:rsidRPr="00D25EC2">
        <w:t xml:space="preserve"> </w:t>
      </w:r>
      <w:r w:rsidRPr="00D25EC2">
        <w:t>того,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50%</w:t>
      </w:r>
      <w:r w:rsidR="00D25EC2" w:rsidRPr="00D25EC2">
        <w:t xml:space="preserve"> </w:t>
      </w:r>
      <w:r w:rsidRPr="00D25EC2">
        <w:t>квартир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доме</w:t>
      </w:r>
      <w:r w:rsidR="00D25EC2" w:rsidRPr="00D25EC2">
        <w:t xml:space="preserve"> </w:t>
      </w:r>
      <w:r w:rsidRPr="00D25EC2">
        <w:t>оформлено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собственность,</w:t>
      </w:r>
      <w:r w:rsidR="00D25EC2" w:rsidRPr="00D25EC2">
        <w:t xml:space="preserve"> </w:t>
      </w:r>
      <w:r w:rsidR="00D25EC2">
        <w:t>т.е.</w:t>
      </w:r>
      <w:r w:rsidR="00D25EC2" w:rsidRPr="00D25EC2">
        <w:t xml:space="preserve"> </w:t>
      </w:r>
      <w:r w:rsidRPr="00D25EC2">
        <w:t>засвидетельствовано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едином</w:t>
      </w:r>
      <w:r w:rsidR="00D25EC2" w:rsidRPr="00D25EC2">
        <w:t xml:space="preserve"> </w:t>
      </w:r>
      <w:r w:rsidRPr="00D25EC2">
        <w:t>государственном</w:t>
      </w:r>
      <w:r w:rsidR="00D25EC2" w:rsidRPr="00D25EC2">
        <w:t xml:space="preserve"> </w:t>
      </w:r>
      <w:r w:rsidRPr="00D25EC2">
        <w:t>реестре</w:t>
      </w:r>
      <w:r w:rsidR="00D25EC2" w:rsidRPr="00D25EC2">
        <w:t xml:space="preserve">. </w:t>
      </w:r>
      <w:r w:rsidRPr="00D25EC2">
        <w:t>К</w:t>
      </w:r>
      <w:r w:rsidR="00D25EC2" w:rsidRPr="00D25EC2">
        <w:t xml:space="preserve"> </w:t>
      </w:r>
      <w:r w:rsidRPr="00D25EC2">
        <w:t>слову,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Москве</w:t>
      </w:r>
      <w:r w:rsidR="00D25EC2" w:rsidRPr="00D25EC2">
        <w:t xml:space="preserve"> </w:t>
      </w:r>
      <w:r w:rsidRPr="00D25EC2">
        <w:t>оформление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занимает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года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двух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Вот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получается,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большинством</w:t>
      </w:r>
      <w:r w:rsidR="00D25EC2" w:rsidRPr="00D25EC2">
        <w:t xml:space="preserve"> </w:t>
      </w:r>
      <w:r w:rsidRPr="00D25EC2">
        <w:t>новостроек</w:t>
      </w:r>
      <w:r w:rsidR="00D25EC2" w:rsidRPr="00D25EC2">
        <w:t xml:space="preserve"> </w:t>
      </w:r>
      <w:r w:rsidRPr="00D25EC2">
        <w:t>управляют</w:t>
      </w:r>
      <w:r w:rsidR="00D25EC2" w:rsidRPr="00D25EC2">
        <w:t xml:space="preserve"> </w:t>
      </w:r>
      <w:r w:rsidRPr="00D25EC2">
        <w:t>эксплуатирующие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застройщиков,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преследуют</w:t>
      </w:r>
      <w:r w:rsidR="00D25EC2" w:rsidRPr="00D25EC2">
        <w:t xml:space="preserve"> </w:t>
      </w:r>
      <w:r w:rsidRPr="00D25EC2">
        <w:t>свои</w:t>
      </w:r>
      <w:r w:rsidR="00D25EC2" w:rsidRPr="00D25EC2">
        <w:t xml:space="preserve"> </w:t>
      </w:r>
      <w:r w:rsidRPr="00D25EC2">
        <w:t>цели</w:t>
      </w:r>
      <w:r w:rsidR="00D25EC2" w:rsidRPr="00D25EC2">
        <w:t xml:space="preserve">. </w:t>
      </w:r>
      <w:r w:rsidRPr="00D25EC2">
        <w:t>По</w:t>
      </w:r>
      <w:r w:rsidR="00D25EC2" w:rsidRPr="00D25EC2">
        <w:t xml:space="preserve"> </w:t>
      </w:r>
      <w:r w:rsidRPr="00D25EC2">
        <w:t>словам</w:t>
      </w:r>
      <w:r w:rsidR="00D25EC2" w:rsidRPr="00D25EC2">
        <w:t xml:space="preserve"> </w:t>
      </w:r>
      <w:r w:rsidRPr="00D25EC2">
        <w:t>председателя</w:t>
      </w:r>
      <w:r w:rsidR="00D25EC2" w:rsidRPr="00D25EC2">
        <w:t xml:space="preserve"> </w:t>
      </w:r>
      <w:r w:rsidRPr="00D25EC2">
        <w:t>координационного</w:t>
      </w:r>
      <w:r w:rsidR="00D25EC2" w:rsidRPr="00D25EC2">
        <w:t xml:space="preserve"> </w:t>
      </w:r>
      <w:r w:rsidRPr="00D25EC2">
        <w:t>комитета</w:t>
      </w:r>
      <w:r w:rsidR="00D25EC2" w:rsidRPr="00D25EC2">
        <w:t xml:space="preserve"> </w:t>
      </w:r>
      <w:r w:rsidRPr="00D25EC2">
        <w:t>ЗАО</w:t>
      </w:r>
      <w:r w:rsidR="00D25EC2">
        <w:t xml:space="preserve"> "</w:t>
      </w:r>
      <w:r w:rsidRPr="00D25EC2">
        <w:t>ИнфраМенеджмент</w:t>
      </w:r>
      <w:r w:rsidR="00D25EC2" w:rsidRPr="00D25EC2">
        <w:t xml:space="preserve">. </w:t>
      </w:r>
      <w:r w:rsidRPr="00D25EC2">
        <w:t>Управляющая</w:t>
      </w:r>
      <w:r w:rsidR="00D25EC2" w:rsidRPr="00D25EC2">
        <w:t xml:space="preserve"> </w:t>
      </w:r>
      <w:r w:rsidRPr="00D25EC2">
        <w:t>компания</w:t>
      </w:r>
      <w:r w:rsidR="00D25EC2">
        <w:t xml:space="preserve">" </w:t>
      </w:r>
      <w:r w:rsidRPr="00D25EC2">
        <w:t>Дмитрия</w:t>
      </w:r>
      <w:r w:rsidR="00D25EC2" w:rsidRPr="00D25EC2">
        <w:t xml:space="preserve"> </w:t>
      </w:r>
      <w:r w:rsidRPr="00D25EC2">
        <w:t>Поваренко,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этом</w:t>
      </w:r>
      <w:r w:rsidR="00D25EC2" w:rsidRPr="00D25EC2">
        <w:t xml:space="preserve"> </w:t>
      </w:r>
      <w:r w:rsidRPr="00D25EC2">
        <w:t>этапе</w:t>
      </w:r>
      <w:r w:rsidR="00D25EC2" w:rsidRPr="00D25EC2">
        <w:t xml:space="preserve"> </w:t>
      </w:r>
      <w:r w:rsidRPr="00D25EC2">
        <w:t>главной</w:t>
      </w:r>
      <w:r w:rsidR="00D25EC2" w:rsidRPr="00D25EC2">
        <w:t xml:space="preserve"> </w:t>
      </w:r>
      <w:r w:rsidRPr="00D25EC2">
        <w:t>задачей</w:t>
      </w:r>
      <w:r w:rsidR="00D25EC2" w:rsidRPr="00D25EC2">
        <w:t xml:space="preserve"> </w:t>
      </w:r>
      <w:r w:rsidRPr="00D25EC2">
        <w:t>девелоперов</w:t>
      </w:r>
      <w:r w:rsidR="00D25EC2" w:rsidRPr="00D25EC2">
        <w:t xml:space="preserve"> </w:t>
      </w:r>
      <w:r w:rsidRPr="00D25EC2">
        <w:t>становится</w:t>
      </w:r>
      <w:r w:rsidR="00D25EC2" w:rsidRPr="00D25EC2">
        <w:t xml:space="preserve"> </w:t>
      </w:r>
      <w:r w:rsidRPr="00D25EC2">
        <w:t>защита</w:t>
      </w:r>
      <w:r w:rsidR="00D25EC2" w:rsidRPr="00D25EC2">
        <w:t xml:space="preserve"> </w:t>
      </w:r>
      <w:r w:rsidRPr="00D25EC2">
        <w:t>своих</w:t>
      </w:r>
      <w:r w:rsidR="00D25EC2" w:rsidRPr="00D25EC2">
        <w:t xml:space="preserve"> </w:t>
      </w:r>
      <w:r w:rsidRPr="00D25EC2">
        <w:t>интересов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сдаче</w:t>
      </w:r>
      <w:r w:rsidR="00D25EC2" w:rsidRPr="00D25EC2">
        <w:t xml:space="preserve"> </w:t>
      </w:r>
      <w:r w:rsidRPr="00D25EC2">
        <w:t>дома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эксплуатацию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протяжении</w:t>
      </w:r>
      <w:r w:rsidR="00D25EC2" w:rsidRPr="00D25EC2">
        <w:t xml:space="preserve"> </w:t>
      </w:r>
      <w:r w:rsidRPr="00D25EC2">
        <w:t>срока</w:t>
      </w:r>
      <w:r w:rsidR="00D25EC2" w:rsidRPr="00D25EC2">
        <w:t xml:space="preserve"> </w:t>
      </w:r>
      <w:r w:rsidRPr="00D25EC2">
        <w:t>действия</w:t>
      </w:r>
      <w:r w:rsidR="00D25EC2" w:rsidRPr="00D25EC2">
        <w:t xml:space="preserve"> </w:t>
      </w:r>
      <w:r w:rsidRPr="00D25EC2">
        <w:t>гарантийных</w:t>
      </w:r>
      <w:r w:rsidR="00D25EC2" w:rsidRPr="00D25EC2">
        <w:t xml:space="preserve"> </w:t>
      </w:r>
      <w:r w:rsidRPr="00D25EC2">
        <w:t>обязательств</w:t>
      </w:r>
      <w:r w:rsidR="00D25EC2" w:rsidRPr="00D25EC2">
        <w:t xml:space="preserve">. </w:t>
      </w:r>
      <w:r w:rsidRPr="00D25EC2">
        <w:t>Коммерческие</w:t>
      </w:r>
      <w:r w:rsidR="00D25EC2" w:rsidRPr="00D25EC2">
        <w:t xml:space="preserve"> </w:t>
      </w:r>
      <w:r w:rsidRPr="00D25EC2">
        <w:t>управляющие</w:t>
      </w:r>
      <w:r w:rsidR="00D25EC2" w:rsidRPr="00D25EC2">
        <w:t xml:space="preserve"> </w:t>
      </w:r>
      <w:r w:rsidRPr="00D25EC2">
        <w:t>компании,</w:t>
      </w:r>
      <w:r w:rsidR="00D25EC2" w:rsidRPr="00D25EC2">
        <w:t xml:space="preserve"> </w:t>
      </w:r>
      <w:r w:rsidRPr="00D25EC2">
        <w:t>которым</w:t>
      </w:r>
      <w:r w:rsidR="00D25EC2" w:rsidRPr="00D25EC2">
        <w:t xml:space="preserve"> </w:t>
      </w:r>
      <w:r w:rsidRPr="00D25EC2">
        <w:t>передаются</w:t>
      </w:r>
      <w:r w:rsidR="00D25EC2" w:rsidRPr="00D25EC2">
        <w:t xml:space="preserve"> </w:t>
      </w:r>
      <w:r w:rsidRPr="00D25EC2">
        <w:t>функции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эксплуатации</w:t>
      </w:r>
      <w:r w:rsidR="00D25EC2" w:rsidRPr="00D25EC2">
        <w:t xml:space="preserve"> </w:t>
      </w:r>
      <w:r w:rsidRPr="00D25EC2">
        <w:t>дома,</w:t>
      </w:r>
      <w:r w:rsidR="00D25EC2" w:rsidRPr="00D25EC2">
        <w:t xml:space="preserve"> </w:t>
      </w:r>
      <w:r w:rsidRPr="00D25EC2">
        <w:t>почти</w:t>
      </w:r>
      <w:r w:rsidR="00D25EC2" w:rsidRPr="00D25EC2">
        <w:t xml:space="preserve"> </w:t>
      </w:r>
      <w:r w:rsidRPr="00D25EC2">
        <w:t>всегда</w:t>
      </w:r>
      <w:r w:rsidR="00D25EC2" w:rsidRPr="00D25EC2">
        <w:t xml:space="preserve"> </w:t>
      </w:r>
      <w:r w:rsidRPr="00D25EC2">
        <w:t>являются</w:t>
      </w:r>
      <w:r w:rsidR="00D25EC2" w:rsidRPr="00D25EC2">
        <w:t xml:space="preserve"> </w:t>
      </w:r>
      <w:r w:rsidRPr="00D25EC2">
        <w:t>дочерними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аффилированными</w:t>
      </w:r>
      <w:r w:rsidR="00D25EC2" w:rsidRPr="00D25EC2">
        <w:t xml:space="preserve"> </w:t>
      </w:r>
      <w:r w:rsidRPr="00D25EC2">
        <w:t>структурами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отношению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застройщику</w:t>
      </w:r>
      <w:r w:rsidR="00D25EC2" w:rsidRPr="00D25EC2">
        <w:t xml:space="preserve">. </w:t>
      </w:r>
      <w:r w:rsidRPr="00D25EC2">
        <w:t>Так</w:t>
      </w:r>
      <w:r w:rsidR="00D25EC2" w:rsidRPr="00D25EC2">
        <w:t xml:space="preserve"> </w:t>
      </w:r>
      <w:r w:rsidRPr="00D25EC2">
        <w:t>ТСЖ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эксплуатационная</w:t>
      </w:r>
      <w:r w:rsidR="00D25EC2" w:rsidRPr="00D25EC2">
        <w:t xml:space="preserve"> </w:t>
      </w:r>
      <w:r w:rsidRPr="00D25EC2">
        <w:t>фирма</w:t>
      </w:r>
      <w:r w:rsidR="00D25EC2" w:rsidRPr="00D25EC2">
        <w:t xml:space="preserve"> </w:t>
      </w:r>
      <w:r w:rsidRPr="00D25EC2">
        <w:t>принимают</w:t>
      </w:r>
      <w:r w:rsidR="00D25EC2" w:rsidRPr="00D25EC2">
        <w:t xml:space="preserve"> </w:t>
      </w:r>
      <w:r w:rsidRPr="00D25EC2">
        <w:t>дом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баланс</w:t>
      </w:r>
      <w:r w:rsidR="00D25EC2" w:rsidRPr="00D25EC2">
        <w:t xml:space="preserve"> </w:t>
      </w:r>
      <w:r w:rsidRPr="00D25EC2">
        <w:t>и</w:t>
      </w:r>
      <w:r w:rsidR="00D25EC2">
        <w:t xml:space="preserve"> "</w:t>
      </w:r>
      <w:r w:rsidRPr="00D25EC2">
        <w:t>прикрывают</w:t>
      </w:r>
      <w:r w:rsidR="00D25EC2">
        <w:t xml:space="preserve">" </w:t>
      </w:r>
      <w:r w:rsidRPr="00D25EC2">
        <w:t>застройщика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истечения</w:t>
      </w:r>
      <w:r w:rsidR="00D25EC2" w:rsidRPr="00D25EC2">
        <w:t xml:space="preserve"> </w:t>
      </w:r>
      <w:r w:rsidRPr="00D25EC2">
        <w:t>гарантийного</w:t>
      </w:r>
      <w:r w:rsidR="00D25EC2" w:rsidRPr="00D25EC2">
        <w:t xml:space="preserve"> </w:t>
      </w:r>
      <w:r w:rsidRPr="00D25EC2">
        <w:t>срока</w:t>
      </w:r>
      <w:r w:rsidR="00D25EC2" w:rsidRPr="00D25EC2">
        <w:t xml:space="preserve">. </w:t>
      </w:r>
      <w:r w:rsidRPr="00D25EC2">
        <w:t>После</w:t>
      </w:r>
      <w:r w:rsidR="00D25EC2" w:rsidRPr="00D25EC2">
        <w:t xml:space="preserve"> </w:t>
      </w:r>
      <w:r w:rsidRPr="00D25EC2">
        <w:t>чего</w:t>
      </w:r>
      <w:r w:rsidR="00D25EC2" w:rsidRPr="00D25EC2">
        <w:t xml:space="preserve"> </w:t>
      </w:r>
      <w:r w:rsidRPr="00D25EC2">
        <w:t>строительный</w:t>
      </w:r>
      <w:r w:rsidR="00D25EC2" w:rsidRPr="00D25EC2">
        <w:t xml:space="preserve"> </w:t>
      </w:r>
      <w:r w:rsidRPr="00D25EC2">
        <w:t>брак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прочие</w:t>
      </w:r>
      <w:r w:rsidR="00D25EC2" w:rsidRPr="00D25EC2">
        <w:t xml:space="preserve"> </w:t>
      </w:r>
      <w:r w:rsidRPr="00D25EC2">
        <w:t>дефекты</w:t>
      </w:r>
      <w:r w:rsidR="00D25EC2">
        <w:t xml:space="preserve"> "</w:t>
      </w:r>
      <w:r w:rsidRPr="00D25EC2">
        <w:t>благополучно</w:t>
      </w:r>
      <w:r w:rsidR="00D25EC2">
        <w:t xml:space="preserve">" </w:t>
      </w:r>
      <w:r w:rsidRPr="00D25EC2">
        <w:t>достаются</w:t>
      </w:r>
      <w:r w:rsidR="00D25EC2" w:rsidRPr="00D25EC2">
        <w:t xml:space="preserve"> </w:t>
      </w:r>
      <w:r w:rsidRPr="00D25EC2">
        <w:t>домовладельцам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Второй</w:t>
      </w:r>
      <w:r w:rsidR="00D25EC2" w:rsidRPr="00D25EC2">
        <w:t xml:space="preserve"> </w:t>
      </w:r>
      <w:r w:rsidRPr="00D25EC2">
        <w:t>задачей</w:t>
      </w:r>
      <w:r w:rsidR="00D25EC2" w:rsidRPr="00D25EC2">
        <w:t xml:space="preserve"> </w:t>
      </w:r>
      <w:r w:rsidRPr="00D25EC2">
        <w:t>уже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самих</w:t>
      </w:r>
      <w:r w:rsidR="00D25EC2" w:rsidRPr="00D25EC2">
        <w:t xml:space="preserve"> </w:t>
      </w:r>
      <w:r w:rsidRPr="00D25EC2">
        <w:t>девелоперов,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эксплуатирующих</w:t>
      </w:r>
      <w:r w:rsidR="00D25EC2" w:rsidRPr="00D25EC2">
        <w:t xml:space="preserve"> </w:t>
      </w:r>
      <w:r w:rsidRPr="00D25EC2">
        <w:t>компаний</w:t>
      </w:r>
      <w:r w:rsidR="00D25EC2" w:rsidRPr="00D25EC2">
        <w:t xml:space="preserve"> </w:t>
      </w:r>
      <w:r w:rsidRPr="00D25EC2">
        <w:t>становится</w:t>
      </w:r>
      <w:r w:rsidR="00D25EC2" w:rsidRPr="00D25EC2">
        <w:t xml:space="preserve"> </w:t>
      </w:r>
      <w:r w:rsidRPr="00D25EC2">
        <w:t>организация</w:t>
      </w:r>
      <w:r w:rsidR="00D25EC2" w:rsidRPr="00D25EC2">
        <w:t xml:space="preserve"> </w:t>
      </w:r>
      <w:r w:rsidRPr="00D25EC2">
        <w:t>собственного</w:t>
      </w:r>
      <w:r w:rsidR="00D25EC2" w:rsidRPr="00D25EC2">
        <w:t xml:space="preserve"> </w:t>
      </w:r>
      <w:r w:rsidRPr="00D25EC2">
        <w:t>прибыльного</w:t>
      </w:r>
      <w:r w:rsidR="00D25EC2" w:rsidRPr="00D25EC2">
        <w:t xml:space="preserve"> </w:t>
      </w:r>
      <w:r w:rsidRPr="00D25EC2">
        <w:t>бизнеса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счет</w:t>
      </w:r>
      <w:r w:rsidR="00D25EC2" w:rsidRPr="00D25EC2">
        <w:t xml:space="preserve"> </w:t>
      </w:r>
      <w:r w:rsidRPr="00D25EC2">
        <w:t>установления</w:t>
      </w:r>
      <w:r w:rsidR="00D25EC2" w:rsidRPr="00D25EC2">
        <w:t xml:space="preserve"> </w:t>
      </w:r>
      <w:r w:rsidRPr="00D25EC2">
        <w:t>официальных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неофициальных</w:t>
      </w:r>
      <w:r w:rsidR="00D25EC2" w:rsidRPr="00D25EC2">
        <w:t xml:space="preserve"> </w:t>
      </w:r>
      <w:r w:rsidRPr="00D25EC2">
        <w:t>тарифов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услуги</w:t>
      </w:r>
      <w:r w:rsidR="00D25EC2" w:rsidRPr="00D25EC2">
        <w:t xml:space="preserve">. </w:t>
      </w:r>
      <w:r w:rsidRPr="00D25EC2">
        <w:t>Особенно</w:t>
      </w:r>
      <w:r w:rsidR="00D25EC2" w:rsidRPr="00D25EC2">
        <w:t xml:space="preserve"> </w:t>
      </w:r>
      <w:r w:rsidRPr="00D25EC2">
        <w:t>это</w:t>
      </w:r>
      <w:r w:rsidR="00D25EC2" w:rsidRPr="00D25EC2">
        <w:t xml:space="preserve"> </w:t>
      </w:r>
      <w:r w:rsidRPr="00D25EC2">
        <w:t>касается</w:t>
      </w:r>
      <w:r w:rsidR="00D25EC2" w:rsidRPr="00D25EC2">
        <w:t xml:space="preserve"> </w:t>
      </w:r>
      <w:r w:rsidRPr="00D25EC2">
        <w:t>временного</w:t>
      </w:r>
      <w:r w:rsidR="00D25EC2" w:rsidRPr="00D25EC2">
        <w:t xml:space="preserve"> </w:t>
      </w:r>
      <w:r w:rsidRPr="00D25EC2">
        <w:t>отрезка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момента,</w:t>
      </w:r>
      <w:r w:rsidR="00D25EC2" w:rsidRPr="00D25EC2">
        <w:t xml:space="preserve"> </w:t>
      </w:r>
      <w:r w:rsidRPr="00D25EC2">
        <w:t>когда</w:t>
      </w:r>
      <w:r w:rsidR="00D25EC2" w:rsidRPr="00D25EC2">
        <w:t xml:space="preserve"> </w:t>
      </w:r>
      <w:r w:rsidRPr="00D25EC2">
        <w:t>появляются</w:t>
      </w:r>
      <w:r w:rsidR="00D25EC2" w:rsidRPr="00D25EC2">
        <w:t xml:space="preserve"> </w:t>
      </w:r>
      <w:r w:rsidRPr="00D25EC2">
        <w:t>фактические</w:t>
      </w:r>
      <w:r w:rsidR="00D25EC2" w:rsidRPr="00D25EC2">
        <w:t xml:space="preserve"> </w:t>
      </w:r>
      <w:r w:rsidRPr="00D25EC2">
        <w:t>пользователи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тех</w:t>
      </w:r>
      <w:r w:rsidR="00D25EC2" w:rsidRPr="00D25EC2">
        <w:t xml:space="preserve"> </w:t>
      </w:r>
      <w:r w:rsidRPr="00D25EC2">
        <w:t>пор,</w:t>
      </w:r>
      <w:r w:rsidR="00D25EC2" w:rsidRPr="00D25EC2">
        <w:t xml:space="preserve"> </w:t>
      </w:r>
      <w:r w:rsidRPr="00D25EC2">
        <w:t>когда</w:t>
      </w:r>
      <w:r w:rsidR="00D25EC2" w:rsidRPr="00D25EC2">
        <w:t xml:space="preserve"> </w:t>
      </w:r>
      <w:r w:rsidRPr="00D25EC2">
        <w:t>они</w:t>
      </w:r>
      <w:r w:rsidR="00D25EC2" w:rsidRPr="00D25EC2">
        <w:t xml:space="preserve"> </w:t>
      </w:r>
      <w:r w:rsidRPr="00D25EC2">
        <w:t>начинают</w:t>
      </w:r>
      <w:r w:rsidR="00D25EC2" w:rsidRPr="00D25EC2">
        <w:t xml:space="preserve"> </w:t>
      </w:r>
      <w:r w:rsidRPr="00D25EC2">
        <w:t>ориентироваться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ситуации</w:t>
      </w:r>
      <w:r w:rsidR="00D25EC2" w:rsidRPr="00D25EC2">
        <w:t xml:space="preserve">. </w:t>
      </w:r>
      <w:r w:rsidRPr="00D25EC2">
        <w:t>На</w:t>
      </w:r>
      <w:r w:rsidR="00D25EC2" w:rsidRPr="00D25EC2">
        <w:t xml:space="preserve"> </w:t>
      </w:r>
      <w:r w:rsidRPr="00D25EC2">
        <w:t>начальном</w:t>
      </w:r>
      <w:r w:rsidR="00D25EC2" w:rsidRPr="00D25EC2">
        <w:t xml:space="preserve"> </w:t>
      </w:r>
      <w:r w:rsidRPr="00D25EC2">
        <w:t>этапе</w:t>
      </w:r>
      <w:r w:rsidR="00D25EC2" w:rsidRPr="00D25EC2">
        <w:t xml:space="preserve"> </w:t>
      </w:r>
      <w:r w:rsidRPr="00D25EC2">
        <w:t>эксплуатирующая</w:t>
      </w:r>
      <w:r w:rsidR="00D25EC2" w:rsidRPr="00D25EC2">
        <w:t xml:space="preserve"> </w:t>
      </w:r>
      <w:r w:rsidRPr="00D25EC2">
        <w:t>компания</w:t>
      </w:r>
      <w:r w:rsidR="00D25EC2" w:rsidRPr="00D25EC2">
        <w:t xml:space="preserve"> </w:t>
      </w:r>
      <w:r w:rsidRPr="00D25EC2">
        <w:t>застройщика</w:t>
      </w:r>
      <w:r w:rsidR="00D25EC2" w:rsidRPr="00D25EC2">
        <w:t xml:space="preserve"> </w:t>
      </w:r>
      <w:r w:rsidRPr="00D25EC2">
        <w:t>старается</w:t>
      </w:r>
      <w:r w:rsidR="00D25EC2" w:rsidRPr="00D25EC2">
        <w:t xml:space="preserve"> </w:t>
      </w:r>
      <w:r w:rsidRPr="00D25EC2">
        <w:t>собрать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жильцов</w:t>
      </w:r>
      <w:r w:rsidR="00D25EC2" w:rsidRPr="00D25EC2">
        <w:t xml:space="preserve"> </w:t>
      </w:r>
      <w:r w:rsidRPr="00D25EC2">
        <w:t>максимум</w:t>
      </w:r>
      <w:r w:rsidR="00D25EC2" w:rsidRPr="00D25EC2">
        <w:t xml:space="preserve"> </w:t>
      </w:r>
      <w:r w:rsidRPr="00D25EC2">
        <w:t>платежей</w:t>
      </w:r>
      <w:r w:rsidR="00D25EC2" w:rsidRPr="00D25EC2">
        <w:t xml:space="preserve">. </w:t>
      </w:r>
      <w:r w:rsidRPr="00D25EC2">
        <w:t>Например,</w:t>
      </w:r>
      <w:r w:rsidR="00D25EC2" w:rsidRPr="00D25EC2">
        <w:t xml:space="preserve"> </w:t>
      </w:r>
      <w:r w:rsidRPr="00D25EC2">
        <w:t>устанавливает</w:t>
      </w:r>
      <w:r w:rsidR="00D25EC2" w:rsidRPr="00D25EC2">
        <w:t xml:space="preserve"> </w:t>
      </w:r>
      <w:r w:rsidRPr="00D25EC2">
        <w:t>определенную</w:t>
      </w:r>
      <w:r w:rsidR="00D25EC2" w:rsidRPr="00D25EC2">
        <w:t xml:space="preserve"> </w:t>
      </w:r>
      <w:r w:rsidRPr="00D25EC2">
        <w:t>планку</w:t>
      </w:r>
      <w:r w:rsidR="00D25EC2" w:rsidRPr="00D25EC2">
        <w:t xml:space="preserve"> </w:t>
      </w:r>
      <w:r w:rsidRPr="00D25EC2">
        <w:t>стоимости</w:t>
      </w:r>
      <w:r w:rsidR="00D25EC2" w:rsidRPr="00D25EC2">
        <w:t xml:space="preserve"> </w:t>
      </w:r>
      <w:r w:rsidRPr="00D25EC2">
        <w:t>услуг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изменяет</w:t>
      </w:r>
      <w:r w:rsidR="00D25EC2" w:rsidRPr="00D25EC2">
        <w:t xml:space="preserve"> </w:t>
      </w:r>
      <w:r w:rsidRPr="00D25EC2">
        <w:t>ее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своему</w:t>
      </w:r>
      <w:r w:rsidR="00D25EC2" w:rsidRPr="00D25EC2">
        <w:t xml:space="preserve"> </w:t>
      </w:r>
      <w:r w:rsidRPr="00D25EC2">
        <w:t>усмотрению</w:t>
      </w:r>
      <w:r w:rsidR="00D25EC2" w:rsidRPr="00D25EC2">
        <w:t xml:space="preserve">. </w:t>
      </w:r>
      <w:r w:rsidRPr="00D25EC2">
        <w:t>Подобный</w:t>
      </w:r>
      <w:r w:rsidR="00D25EC2" w:rsidRPr="00D25EC2">
        <w:t xml:space="preserve"> </w:t>
      </w:r>
      <w:r w:rsidRPr="00D25EC2">
        <w:t>прием</w:t>
      </w:r>
      <w:r w:rsidR="00D25EC2" w:rsidRPr="00D25EC2">
        <w:t xml:space="preserve"> </w:t>
      </w:r>
      <w:r w:rsidRPr="00D25EC2">
        <w:t>активно</w:t>
      </w:r>
      <w:r w:rsidR="00D25EC2" w:rsidRPr="00D25EC2">
        <w:t xml:space="preserve"> </w:t>
      </w:r>
      <w:r w:rsidRPr="00D25EC2">
        <w:t>используется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новостройках</w:t>
      </w:r>
      <w:r w:rsidR="00D25EC2" w:rsidRPr="00D25EC2">
        <w:t xml:space="preserve"> </w:t>
      </w:r>
      <w:r w:rsidRPr="00D25EC2">
        <w:t>бизнес-класса,</w:t>
      </w:r>
      <w:r w:rsidR="00D25EC2" w:rsidRPr="00D25EC2">
        <w:t xml:space="preserve"> </w:t>
      </w:r>
      <w:r w:rsidRPr="00D25EC2">
        <w:t>обитатели</w:t>
      </w:r>
      <w:r w:rsidR="00D25EC2" w:rsidRPr="00D25EC2">
        <w:t xml:space="preserve"> </w:t>
      </w:r>
      <w:r w:rsidRPr="00D25EC2">
        <w:t>которых,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правило,</w:t>
      </w:r>
      <w:r w:rsidR="00D25EC2" w:rsidRPr="00D25EC2">
        <w:t xml:space="preserve"> </w:t>
      </w:r>
      <w:r w:rsidRPr="00D25EC2">
        <w:t>имеют</w:t>
      </w:r>
      <w:r w:rsidR="00D25EC2" w:rsidRPr="00D25EC2">
        <w:t xml:space="preserve"> </w:t>
      </w:r>
      <w:r w:rsidRPr="00D25EC2">
        <w:t>достаточно</w:t>
      </w:r>
      <w:r w:rsidR="00D25EC2" w:rsidRPr="00D25EC2">
        <w:t xml:space="preserve"> </w:t>
      </w:r>
      <w:r w:rsidRPr="00D25EC2">
        <w:t>высокий</w:t>
      </w:r>
      <w:r w:rsidR="00D25EC2" w:rsidRPr="00D25EC2">
        <w:t xml:space="preserve"> </w:t>
      </w:r>
      <w:r w:rsidRPr="00D25EC2">
        <w:t>уровень</w:t>
      </w:r>
      <w:r w:rsidR="00D25EC2" w:rsidRPr="00D25EC2">
        <w:t xml:space="preserve"> </w:t>
      </w:r>
      <w:r w:rsidRPr="00D25EC2">
        <w:t>доходов</w:t>
      </w:r>
      <w:r w:rsidR="00D25EC2" w:rsidRPr="00D25EC2">
        <w:t xml:space="preserve">. </w:t>
      </w:r>
      <w:r w:rsidRPr="00D25EC2">
        <w:t>Например,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Москве</w:t>
      </w:r>
      <w:r w:rsidR="00D25EC2" w:rsidRPr="00D25EC2">
        <w:t xml:space="preserve"> </w:t>
      </w:r>
      <w:r w:rsidRPr="00D25EC2">
        <w:t>ставка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домом</w:t>
      </w:r>
      <w:r w:rsidR="00D25EC2" w:rsidRPr="00D25EC2">
        <w:t xml:space="preserve"> </w:t>
      </w:r>
      <w:r w:rsidRPr="00D25EC2">
        <w:t>бизнес-класса</w:t>
      </w:r>
      <w:r w:rsidR="00D25EC2" w:rsidRPr="00D25EC2">
        <w:t xml:space="preserve"> </w:t>
      </w:r>
      <w:r w:rsidRPr="00D25EC2">
        <w:t>колеблется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$1,5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3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D25EC2">
          <w:t>1</w:t>
        </w:r>
        <w:r w:rsidR="00D25EC2" w:rsidRPr="00D25EC2">
          <w:t xml:space="preserve"> </w:t>
        </w:r>
        <w:r w:rsidRPr="00D25EC2">
          <w:t>кв</w:t>
        </w:r>
        <w:r w:rsidR="00D25EC2" w:rsidRPr="00D25EC2">
          <w:t xml:space="preserve">. </w:t>
        </w:r>
        <w:r w:rsidRPr="00D25EC2">
          <w:t>м</w:t>
        </w:r>
      </w:smartTag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месяц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При</w:t>
      </w:r>
      <w:r w:rsidR="00D25EC2" w:rsidRPr="00D25EC2">
        <w:t xml:space="preserve"> </w:t>
      </w:r>
      <w:r w:rsidRPr="00D25EC2">
        <w:t>этом</w:t>
      </w:r>
      <w:r w:rsidR="00D25EC2" w:rsidRPr="00D25EC2">
        <w:t xml:space="preserve"> </w:t>
      </w:r>
      <w:r w:rsidRPr="00D25EC2">
        <w:t>эксплуатирующие</w:t>
      </w:r>
      <w:r w:rsidR="00D25EC2" w:rsidRPr="00D25EC2">
        <w:t xml:space="preserve"> </w:t>
      </w:r>
      <w:r w:rsidRPr="00D25EC2">
        <w:t>фирмы</w:t>
      </w:r>
      <w:r w:rsidR="00D25EC2" w:rsidRPr="00D25EC2">
        <w:t xml:space="preserve"> </w:t>
      </w:r>
      <w:r w:rsidRPr="00D25EC2">
        <w:t>совместно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ТСЖ</w:t>
      </w:r>
      <w:r w:rsidR="00D25EC2" w:rsidRPr="00D25EC2">
        <w:t xml:space="preserve"> </w:t>
      </w:r>
      <w:r w:rsidRPr="00D25EC2">
        <w:t>могут</w:t>
      </w:r>
      <w:r w:rsidR="00D25EC2" w:rsidRPr="00D25EC2">
        <w:t xml:space="preserve"> </w:t>
      </w:r>
      <w:r w:rsidRPr="00D25EC2">
        <w:t>устанавливать</w:t>
      </w:r>
      <w:r w:rsidR="00D25EC2" w:rsidRPr="00D25EC2">
        <w:t xml:space="preserve"> </w:t>
      </w:r>
      <w:r w:rsidRPr="00D25EC2">
        <w:t>свои</w:t>
      </w:r>
      <w:r w:rsidR="00D25EC2" w:rsidRPr="00D25EC2">
        <w:t xml:space="preserve"> </w:t>
      </w:r>
      <w:r w:rsidRPr="00D25EC2">
        <w:t>расценки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дополнительные</w:t>
      </w:r>
      <w:r w:rsidR="00D25EC2" w:rsidRPr="00D25EC2">
        <w:t xml:space="preserve"> </w:t>
      </w:r>
      <w:r w:rsidRPr="00D25EC2">
        <w:t>виды</w:t>
      </w:r>
      <w:r w:rsidR="00D25EC2" w:rsidRPr="00D25EC2">
        <w:t xml:space="preserve"> </w:t>
      </w:r>
      <w:r w:rsidRPr="00D25EC2">
        <w:t>сервиса</w:t>
      </w:r>
      <w:r w:rsidR="00D25EC2">
        <w:t xml:space="preserve"> (</w:t>
      </w:r>
      <w:r w:rsidRPr="00D25EC2">
        <w:t>охрана,</w:t>
      </w:r>
      <w:r w:rsidR="00D25EC2" w:rsidRPr="00D25EC2">
        <w:t xml:space="preserve"> </w:t>
      </w:r>
      <w:r w:rsidRPr="00D25EC2">
        <w:t>разведение</w:t>
      </w:r>
      <w:r w:rsidR="00D25EC2" w:rsidRPr="00D25EC2">
        <w:t xml:space="preserve"> </w:t>
      </w:r>
      <w:r w:rsidRPr="00D25EC2">
        <w:t>цветника</w:t>
      </w:r>
      <w:r w:rsidR="00D25EC2" w:rsidRPr="00D25EC2">
        <w:t xml:space="preserve"> </w:t>
      </w:r>
      <w:r w:rsidRPr="00D25EC2">
        <w:t>у</w:t>
      </w:r>
      <w:r w:rsidR="00D25EC2" w:rsidRPr="00D25EC2">
        <w:t xml:space="preserve"> </w:t>
      </w:r>
      <w:r w:rsidRPr="00D25EC2">
        <w:t>подъезда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="00D25EC2">
        <w:t>т.д.</w:t>
      </w:r>
      <w:r w:rsidR="00D25EC2" w:rsidRPr="00D25EC2">
        <w:t xml:space="preserve">). </w:t>
      </w:r>
      <w:r w:rsidRPr="00D25EC2">
        <w:t>Кроме</w:t>
      </w:r>
      <w:r w:rsidR="00D25EC2" w:rsidRPr="00D25EC2">
        <w:t xml:space="preserve"> </w:t>
      </w:r>
      <w:r w:rsidRPr="00D25EC2">
        <w:t>сумм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жилищные</w:t>
      </w:r>
      <w:r w:rsidR="00D25EC2" w:rsidRPr="00D25EC2">
        <w:t xml:space="preserve"> </w:t>
      </w:r>
      <w:r w:rsidRPr="00D25EC2">
        <w:t>услуги,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рассчитываются</w:t>
      </w:r>
      <w:r w:rsidR="00D25EC2" w:rsidRPr="00D25EC2">
        <w:t xml:space="preserve"> </w:t>
      </w:r>
      <w:r w:rsidRPr="00D25EC2">
        <w:t>исходя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площади</w:t>
      </w:r>
      <w:r w:rsidR="00D25EC2" w:rsidRPr="00D25EC2">
        <w:t xml:space="preserve"> </w:t>
      </w:r>
      <w:r w:rsidRPr="00D25EC2">
        <w:t>квартиры,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коммунальное</w:t>
      </w:r>
      <w:r w:rsidR="00D25EC2" w:rsidRPr="00D25EC2">
        <w:t xml:space="preserve"> </w:t>
      </w:r>
      <w:r w:rsidRPr="00D25EC2">
        <w:t>обслуживание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фиксированными</w:t>
      </w:r>
      <w:r w:rsidR="00D25EC2" w:rsidRPr="00D25EC2">
        <w:t xml:space="preserve"> </w:t>
      </w:r>
      <w:r w:rsidRPr="00D25EC2">
        <w:t>тарифами</w:t>
      </w:r>
      <w:r w:rsidR="00D25EC2">
        <w:t xml:space="preserve"> (</w:t>
      </w:r>
      <w:r w:rsidRPr="00D25EC2">
        <w:t>свет,</w:t>
      </w:r>
      <w:r w:rsidR="00D25EC2" w:rsidRPr="00D25EC2">
        <w:t xml:space="preserve"> </w:t>
      </w:r>
      <w:r w:rsidRPr="00D25EC2">
        <w:t>газ,</w:t>
      </w:r>
      <w:r w:rsidR="00D25EC2" w:rsidRPr="00D25EC2">
        <w:t xml:space="preserve"> </w:t>
      </w:r>
      <w:r w:rsidRPr="00D25EC2">
        <w:t>отопление,</w:t>
      </w:r>
      <w:r w:rsidR="00D25EC2" w:rsidRPr="00D25EC2">
        <w:t xml:space="preserve"> </w:t>
      </w:r>
      <w:r w:rsidRPr="00D25EC2">
        <w:t>водоснабжение</w:t>
      </w:r>
      <w:r w:rsidR="00D25EC2" w:rsidRPr="00D25EC2">
        <w:t xml:space="preserve">) </w:t>
      </w:r>
      <w:r w:rsidRPr="00D25EC2">
        <w:t>через</w:t>
      </w:r>
      <w:r w:rsidR="00D25EC2" w:rsidRPr="00D25EC2">
        <w:t xml:space="preserve"> </w:t>
      </w:r>
      <w:r w:rsidRPr="00D25EC2">
        <w:t>ТСЖ</w:t>
      </w:r>
      <w:r w:rsidR="00D25EC2" w:rsidRPr="00D25EC2">
        <w:t xml:space="preserve"> </w:t>
      </w:r>
      <w:r w:rsidRPr="00D25EC2">
        <w:t>проходят</w:t>
      </w:r>
      <w:r w:rsidR="00D25EC2" w:rsidRPr="00D25EC2">
        <w:t xml:space="preserve"> </w:t>
      </w:r>
      <w:r w:rsidRPr="00D25EC2">
        <w:t>дополнительные</w:t>
      </w:r>
      <w:r w:rsidR="00D25EC2" w:rsidRPr="00D25EC2">
        <w:t xml:space="preserve"> </w:t>
      </w:r>
      <w:r w:rsidRPr="00D25EC2">
        <w:t>средства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домом</w:t>
      </w:r>
      <w:r w:rsidR="00D25EC2" w:rsidRPr="00D25EC2">
        <w:t xml:space="preserve">. </w:t>
      </w:r>
      <w:r w:rsidRPr="00D25EC2">
        <w:t>Например,</w:t>
      </w:r>
      <w:r w:rsidR="00D25EC2" w:rsidRPr="00D25EC2">
        <w:t xml:space="preserve"> </w:t>
      </w:r>
      <w:r w:rsidRPr="00D25EC2">
        <w:t>товарищество,</w:t>
      </w:r>
      <w:r w:rsidR="00D25EC2" w:rsidRPr="00D25EC2">
        <w:t xml:space="preserve"> </w:t>
      </w:r>
      <w:r w:rsidRPr="00D25EC2">
        <w:t>созданное</w:t>
      </w:r>
      <w:r w:rsidR="00D25EC2" w:rsidRPr="00D25EC2">
        <w:t xml:space="preserve"> </w:t>
      </w:r>
      <w:r w:rsidRPr="00D25EC2">
        <w:t>застройщиком,</w:t>
      </w:r>
      <w:r w:rsidR="00D25EC2" w:rsidRPr="00D25EC2">
        <w:t xml:space="preserve"> </w:t>
      </w:r>
      <w:r w:rsidRPr="00D25EC2">
        <w:t>безапелляционно</w:t>
      </w:r>
      <w:r w:rsidR="00D25EC2" w:rsidRPr="00D25EC2">
        <w:t xml:space="preserve"> </w:t>
      </w:r>
      <w:r w:rsidRPr="00D25EC2">
        <w:t>предлагает</w:t>
      </w:r>
      <w:r w:rsidR="00D25EC2" w:rsidRPr="00D25EC2">
        <w:t xml:space="preserve"> </w:t>
      </w:r>
      <w:r w:rsidRPr="00D25EC2">
        <w:t>жильцам</w:t>
      </w:r>
      <w:r w:rsidR="00D25EC2" w:rsidRPr="00D25EC2">
        <w:t xml:space="preserve"> </w:t>
      </w:r>
      <w:r w:rsidRPr="00D25EC2">
        <w:t>заплатить</w:t>
      </w:r>
      <w:r w:rsidR="00D25EC2" w:rsidRPr="00D25EC2">
        <w:t xml:space="preserve"> </w:t>
      </w:r>
      <w:r w:rsidRPr="00D25EC2">
        <w:t>несколько</w:t>
      </w:r>
      <w:r w:rsidR="00D25EC2" w:rsidRPr="00D25EC2">
        <w:t xml:space="preserve"> </w:t>
      </w:r>
      <w:r w:rsidRPr="00D25EC2">
        <w:t>сот</w:t>
      </w:r>
      <w:r w:rsidR="00D25EC2" w:rsidRPr="00D25EC2">
        <w:t xml:space="preserve"> </w:t>
      </w:r>
      <w:r w:rsidRPr="00D25EC2">
        <w:t>долларов,</w:t>
      </w:r>
      <w:r w:rsidR="00D25EC2" w:rsidRPr="00D25EC2">
        <w:t xml:space="preserve"> </w:t>
      </w:r>
      <w:r w:rsidRPr="00D25EC2">
        <w:t>чтобы</w:t>
      </w:r>
      <w:r w:rsidR="00D25EC2" w:rsidRPr="00D25EC2">
        <w:t xml:space="preserve"> </w:t>
      </w:r>
      <w:r w:rsidRPr="00D25EC2">
        <w:t>получить</w:t>
      </w:r>
      <w:r w:rsidR="00D25EC2" w:rsidRPr="00D25EC2">
        <w:t xml:space="preserve"> </w:t>
      </w:r>
      <w:r w:rsidRPr="00D25EC2">
        <w:t>дефицитное</w:t>
      </w:r>
      <w:r w:rsidR="00D25EC2" w:rsidRPr="00D25EC2">
        <w:t xml:space="preserve"> </w:t>
      </w:r>
      <w:r w:rsidRPr="00D25EC2">
        <w:t>место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автостоянке</w:t>
      </w:r>
      <w:r w:rsidR="00D25EC2" w:rsidRPr="00D25EC2">
        <w:t xml:space="preserve">. </w:t>
      </w:r>
      <w:r w:rsidRPr="00D25EC2">
        <w:t>Или</w:t>
      </w:r>
      <w:r w:rsidR="00D25EC2" w:rsidRPr="00D25EC2">
        <w:t xml:space="preserve"> </w:t>
      </w:r>
      <w:r w:rsidRPr="00D25EC2">
        <w:t>же</w:t>
      </w:r>
      <w:r w:rsidR="00D25EC2" w:rsidRPr="00D25EC2">
        <w:t xml:space="preserve"> </w:t>
      </w:r>
      <w:r w:rsidRPr="00D25EC2">
        <w:t>владельцы</w:t>
      </w:r>
      <w:r w:rsidR="00D25EC2" w:rsidRPr="00D25EC2">
        <w:t xml:space="preserve"> </w:t>
      </w:r>
      <w:r w:rsidRPr="00D25EC2">
        <w:t>квартир</w:t>
      </w:r>
      <w:r w:rsidR="00D25EC2" w:rsidRPr="00D25EC2">
        <w:t xml:space="preserve"> </w:t>
      </w:r>
      <w:r w:rsidRPr="00D25EC2">
        <w:t>неожиданно</w:t>
      </w:r>
      <w:r w:rsidR="00D25EC2" w:rsidRPr="00D25EC2">
        <w:t xml:space="preserve"> </w:t>
      </w:r>
      <w:r w:rsidRPr="00D25EC2">
        <w:t>узнают,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ТСЖ</w:t>
      </w:r>
      <w:r w:rsidR="00D25EC2" w:rsidRPr="00D25EC2">
        <w:t xml:space="preserve"> </w:t>
      </w:r>
      <w:r w:rsidRPr="00D25EC2">
        <w:t>официально</w:t>
      </w:r>
      <w:r w:rsidR="00D25EC2" w:rsidRPr="00D25EC2">
        <w:t xml:space="preserve"> </w:t>
      </w:r>
      <w:r w:rsidRPr="00D25EC2">
        <w:t>приняло</w:t>
      </w:r>
      <w:r w:rsidR="00D25EC2" w:rsidRPr="00D25EC2">
        <w:t xml:space="preserve"> </w:t>
      </w:r>
      <w:r w:rsidRPr="00D25EC2">
        <w:t>решение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замене</w:t>
      </w:r>
      <w:r w:rsidR="00D25EC2" w:rsidRPr="00D25EC2">
        <w:t xml:space="preserve"> </w:t>
      </w:r>
      <w:r w:rsidRPr="00D25EC2">
        <w:t>старых</w:t>
      </w:r>
      <w:r w:rsidR="00D25EC2" w:rsidRPr="00D25EC2">
        <w:t xml:space="preserve"> </w:t>
      </w:r>
      <w:r w:rsidRPr="00D25EC2">
        <w:t>лифтов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новые,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оплачивать</w:t>
      </w:r>
      <w:r w:rsidR="00D25EC2" w:rsidRPr="00D25EC2">
        <w:t xml:space="preserve"> </w:t>
      </w:r>
      <w:r w:rsidRPr="00D25EC2">
        <w:t>это</w:t>
      </w:r>
      <w:r w:rsidR="00D25EC2" w:rsidRPr="00D25EC2">
        <w:t xml:space="preserve"> </w:t>
      </w:r>
      <w:r w:rsidRPr="00D25EC2">
        <w:t>предстоит</w:t>
      </w:r>
      <w:r w:rsidR="00D25EC2" w:rsidRPr="00D25EC2">
        <w:t xml:space="preserve"> </w:t>
      </w:r>
      <w:r w:rsidRPr="00D25EC2">
        <w:t>жильцам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своего</w:t>
      </w:r>
      <w:r w:rsidR="00D25EC2" w:rsidRPr="00D25EC2">
        <w:t xml:space="preserve"> </w:t>
      </w:r>
      <w:r w:rsidRPr="00D25EC2">
        <w:t>кармана</w:t>
      </w:r>
      <w:r w:rsidR="00D25EC2" w:rsidRPr="00D25EC2">
        <w:t xml:space="preserve">. </w:t>
      </w:r>
      <w:r w:rsidRPr="00D25EC2">
        <w:t>Выбранная</w:t>
      </w:r>
      <w:r w:rsidR="00D25EC2" w:rsidRPr="00D25EC2">
        <w:t xml:space="preserve"> </w:t>
      </w:r>
      <w:r w:rsidRPr="00D25EC2">
        <w:t>товариществом</w:t>
      </w:r>
      <w:r w:rsidR="00D25EC2" w:rsidRPr="00D25EC2">
        <w:t xml:space="preserve"> </w:t>
      </w:r>
      <w:r w:rsidRPr="00D25EC2">
        <w:t>эксплуатирующая</w:t>
      </w:r>
      <w:r w:rsidR="00D25EC2" w:rsidRPr="00D25EC2">
        <w:t xml:space="preserve"> </w:t>
      </w:r>
      <w:r w:rsidRPr="00D25EC2">
        <w:t>компания</w:t>
      </w:r>
      <w:r w:rsidR="00D25EC2" w:rsidRPr="00D25EC2">
        <w:t xml:space="preserve"> </w:t>
      </w:r>
      <w:r w:rsidRPr="00D25EC2">
        <w:t>имеет</w:t>
      </w:r>
      <w:r w:rsidR="00D25EC2" w:rsidRPr="00D25EC2">
        <w:t xml:space="preserve"> </w:t>
      </w:r>
      <w:r w:rsidRPr="00D25EC2">
        <w:t>право</w:t>
      </w:r>
      <w:r w:rsidR="00D25EC2" w:rsidRPr="00D25EC2">
        <w:t xml:space="preserve"> </w:t>
      </w:r>
      <w:r w:rsidRPr="00D25EC2">
        <w:t>сдавать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аренду</w:t>
      </w:r>
      <w:r w:rsidR="00D25EC2" w:rsidRPr="00D25EC2">
        <w:t xml:space="preserve"> </w:t>
      </w:r>
      <w:r w:rsidRPr="00D25EC2">
        <w:t>технические</w:t>
      </w:r>
      <w:r w:rsidR="00D25EC2" w:rsidRPr="00D25EC2">
        <w:t xml:space="preserve"> </w:t>
      </w:r>
      <w:r w:rsidRPr="00D25EC2">
        <w:t>помещения</w:t>
      </w:r>
      <w:r w:rsidR="00D25EC2" w:rsidRPr="00D25EC2">
        <w:t xml:space="preserve"> </w:t>
      </w:r>
      <w:r w:rsidRPr="00D25EC2">
        <w:t>дома,</w:t>
      </w:r>
      <w:r w:rsidR="00D25EC2" w:rsidRPr="00D25EC2">
        <w:t xml:space="preserve"> </w:t>
      </w:r>
      <w:r w:rsidRPr="00D25EC2">
        <w:t>использовать</w:t>
      </w:r>
      <w:r w:rsidR="00D25EC2" w:rsidRPr="00D25EC2">
        <w:t xml:space="preserve"> </w:t>
      </w:r>
      <w:r w:rsidRPr="00D25EC2">
        <w:t>фасады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крыши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размещения</w:t>
      </w:r>
      <w:r w:rsidR="00D25EC2" w:rsidRPr="00D25EC2">
        <w:t xml:space="preserve"> </w:t>
      </w:r>
      <w:r w:rsidRPr="00D25EC2">
        <w:t>рекламы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="00D25EC2">
        <w:t>т.п.</w:t>
      </w:r>
      <w:r w:rsidR="00D25EC2" w:rsidRPr="00D25EC2">
        <w:t xml:space="preserve"> </w:t>
      </w:r>
      <w:r w:rsidRPr="00D25EC2">
        <w:t>Чаще</w:t>
      </w:r>
      <w:r w:rsidR="00D25EC2" w:rsidRPr="00D25EC2">
        <w:t xml:space="preserve"> </w:t>
      </w:r>
      <w:r w:rsidRPr="00D25EC2">
        <w:t>всего</w:t>
      </w:r>
      <w:r w:rsidR="00D25EC2" w:rsidRPr="00D25EC2">
        <w:t xml:space="preserve"> </w:t>
      </w:r>
      <w:r w:rsidRPr="00D25EC2">
        <w:t>жильцам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под</w:t>
      </w:r>
      <w:r w:rsidR="00D25EC2" w:rsidRPr="00D25EC2">
        <w:t xml:space="preserve"> </w:t>
      </w:r>
      <w:r w:rsidRPr="00D25EC2">
        <w:t>силу</w:t>
      </w:r>
      <w:r w:rsidR="00D25EC2" w:rsidRPr="00D25EC2">
        <w:t xml:space="preserve"> </w:t>
      </w:r>
      <w:r w:rsidRPr="00D25EC2">
        <w:t>противостоять</w:t>
      </w:r>
      <w:r w:rsidR="00D25EC2" w:rsidRPr="00D25EC2">
        <w:t xml:space="preserve"> </w:t>
      </w:r>
      <w:r w:rsidRPr="00D25EC2">
        <w:t>подобным</w:t>
      </w:r>
      <w:r w:rsidR="00D25EC2" w:rsidRPr="00D25EC2">
        <w:t xml:space="preserve"> </w:t>
      </w:r>
      <w:r w:rsidRPr="00D25EC2">
        <w:t>действиям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стороны</w:t>
      </w:r>
      <w:r w:rsidR="00D25EC2" w:rsidRPr="00D25EC2">
        <w:t xml:space="preserve"> </w:t>
      </w:r>
      <w:r w:rsidRPr="00D25EC2">
        <w:t>ТСЖ</w:t>
      </w:r>
      <w:r w:rsidR="00D25EC2" w:rsidRPr="00D25EC2">
        <w:t xml:space="preserve"> </w:t>
      </w:r>
      <w:r w:rsidRPr="00D25EC2">
        <w:t>застройщика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управляющей</w:t>
      </w:r>
      <w:r w:rsidR="00D25EC2" w:rsidRPr="00D25EC2">
        <w:t xml:space="preserve"> </w:t>
      </w:r>
      <w:r w:rsidRPr="00D25EC2">
        <w:t>компании</w:t>
      </w:r>
      <w:r w:rsidR="00D25EC2" w:rsidRPr="00D25EC2">
        <w:t>.</w:t>
      </w:r>
    </w:p>
    <w:p w:rsidR="00007B8F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Бизнес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на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новостройках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Оценить</w:t>
      </w:r>
      <w:r w:rsidR="00D25EC2" w:rsidRPr="00D25EC2">
        <w:t xml:space="preserve"> </w:t>
      </w:r>
      <w:r w:rsidRPr="00D25EC2">
        <w:t>доли</w:t>
      </w:r>
      <w:r w:rsidR="00D25EC2" w:rsidRPr="00D25EC2">
        <w:t xml:space="preserve"> </w:t>
      </w:r>
      <w:r w:rsidRPr="00D25EC2">
        <w:t>рынка,</w:t>
      </w:r>
      <w:r w:rsidR="00D25EC2" w:rsidRPr="00D25EC2">
        <w:t xml:space="preserve"> </w:t>
      </w:r>
      <w:r w:rsidRPr="00D25EC2">
        <w:t>приходящиеся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независимые</w:t>
      </w:r>
      <w:r w:rsidR="00D25EC2" w:rsidRPr="00D25EC2">
        <w:t xml:space="preserve"> </w:t>
      </w:r>
      <w:r w:rsidRPr="00D25EC2">
        <w:t>эксплуатирующие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управляющие</w:t>
      </w:r>
      <w:r w:rsidR="00D25EC2" w:rsidRPr="00D25EC2">
        <w:t xml:space="preserve"> </w:t>
      </w:r>
      <w:r w:rsidRPr="00D25EC2">
        <w:t>структуры,</w:t>
      </w:r>
      <w:r w:rsidR="00D25EC2" w:rsidRPr="00D25EC2">
        <w:t xml:space="preserve"> </w:t>
      </w:r>
      <w:r w:rsidRPr="00D25EC2">
        <w:t>созданные</w:t>
      </w:r>
      <w:r w:rsidR="00D25EC2" w:rsidRPr="00D25EC2">
        <w:t xml:space="preserve"> </w:t>
      </w:r>
      <w:r w:rsidRPr="00D25EC2">
        <w:t>застройщиками,</w:t>
      </w:r>
      <w:r w:rsidR="00D25EC2" w:rsidRPr="00D25EC2">
        <w:t xml:space="preserve"> </w:t>
      </w:r>
      <w:r w:rsidRPr="00D25EC2">
        <w:t>несложно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отличие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где</w:t>
      </w:r>
      <w:r w:rsidR="00D25EC2" w:rsidRPr="00D25EC2">
        <w:t xml:space="preserve"> </w:t>
      </w:r>
      <w:r w:rsidRPr="00D25EC2">
        <w:t>работает</w:t>
      </w:r>
      <w:r w:rsidR="00D25EC2" w:rsidRPr="00D25EC2">
        <w:t xml:space="preserve"> </w:t>
      </w:r>
      <w:r w:rsidRPr="00D25EC2">
        <w:t>много</w:t>
      </w:r>
      <w:r w:rsidR="00D25EC2" w:rsidRPr="00D25EC2">
        <w:t xml:space="preserve"> </w:t>
      </w:r>
      <w:r w:rsidRPr="00D25EC2">
        <w:t>независимых</w:t>
      </w:r>
      <w:r w:rsidR="00D25EC2" w:rsidRPr="00D25EC2">
        <w:t xml:space="preserve"> </w:t>
      </w:r>
      <w:r w:rsidRPr="00D25EC2">
        <w:t>зарубежных</w:t>
      </w:r>
      <w:r w:rsidR="00D25EC2" w:rsidRPr="00D25EC2">
        <w:t xml:space="preserve"> </w:t>
      </w:r>
      <w:r w:rsidRPr="00D25EC2">
        <w:t>управляющих</w:t>
      </w:r>
      <w:r w:rsidR="00D25EC2" w:rsidRPr="00D25EC2">
        <w:t xml:space="preserve"> </w:t>
      </w:r>
      <w:r w:rsidRPr="00D25EC2">
        <w:t>организаций,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жилом</w:t>
      </w:r>
      <w:r w:rsidR="00D25EC2" w:rsidRPr="00D25EC2">
        <w:t xml:space="preserve"> </w:t>
      </w:r>
      <w:r w:rsidRPr="00D25EC2">
        <w:t>секторе</w:t>
      </w:r>
      <w:r w:rsidR="00D25EC2" w:rsidRPr="00D25EC2">
        <w:t xml:space="preserve"> </w:t>
      </w:r>
      <w:r w:rsidRPr="00D25EC2">
        <w:t>они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представлены</w:t>
      </w:r>
      <w:r w:rsidR="00D25EC2" w:rsidRPr="00D25EC2">
        <w:t xml:space="preserve"> </w:t>
      </w:r>
      <w:r w:rsidRPr="00D25EC2">
        <w:t>вовсе</w:t>
      </w:r>
      <w:r w:rsidR="00D25EC2" w:rsidRPr="00D25EC2">
        <w:t xml:space="preserve">. </w:t>
      </w:r>
      <w:r w:rsidRPr="00D25EC2">
        <w:t>Все</w:t>
      </w:r>
      <w:r w:rsidR="00D25EC2" w:rsidRPr="00D25EC2">
        <w:t xml:space="preserve"> </w:t>
      </w:r>
      <w:r w:rsidRPr="00D25EC2">
        <w:t>остальные</w:t>
      </w:r>
      <w:r w:rsidR="00D25EC2">
        <w:t xml:space="preserve"> "</w:t>
      </w:r>
      <w:r w:rsidRPr="00D25EC2">
        <w:t>управленцы</w:t>
      </w:r>
      <w:r w:rsidR="00D25EC2">
        <w:t xml:space="preserve">" </w:t>
      </w:r>
      <w:r w:rsidRPr="00D25EC2">
        <w:t>так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иначе</w:t>
      </w:r>
      <w:r w:rsidR="00D25EC2" w:rsidRPr="00D25EC2">
        <w:t xml:space="preserve"> </w:t>
      </w:r>
      <w:r w:rsidRPr="00D25EC2">
        <w:t>аффилированы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девелоперами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муниципальными</w:t>
      </w:r>
      <w:r w:rsidR="00D25EC2" w:rsidRPr="00D25EC2">
        <w:t xml:space="preserve"> </w:t>
      </w:r>
      <w:r w:rsidRPr="00D25EC2">
        <w:t>властями</w:t>
      </w:r>
      <w:r w:rsidR="00D25EC2" w:rsidRPr="00D25EC2">
        <w:t xml:space="preserve"> </w:t>
      </w:r>
      <w:r w:rsidRPr="00D25EC2">
        <w:t>либо</w:t>
      </w:r>
      <w:r w:rsidR="00D25EC2" w:rsidRPr="00D25EC2">
        <w:t xml:space="preserve"> </w:t>
      </w:r>
      <w:r w:rsidRPr="00D25EC2">
        <w:t>фактически</w:t>
      </w:r>
      <w:r w:rsidR="00D25EC2" w:rsidRPr="00D25EC2">
        <w:t xml:space="preserve"> </w:t>
      </w:r>
      <w:r w:rsidRPr="00D25EC2">
        <w:t>обслуживают</w:t>
      </w:r>
      <w:r w:rsidR="00D25EC2" w:rsidRPr="00D25EC2">
        <w:t xml:space="preserve"> </w:t>
      </w:r>
      <w:r w:rsidRPr="00D25EC2">
        <w:t>корпоративные</w:t>
      </w:r>
      <w:r w:rsidR="00D25EC2" w:rsidRPr="00D25EC2">
        <w:t xml:space="preserve"> </w:t>
      </w:r>
      <w:r w:rsidRPr="00D25EC2">
        <w:t>интересы</w:t>
      </w:r>
      <w:r w:rsidR="00D25EC2" w:rsidRPr="00D25EC2">
        <w:t xml:space="preserve"> </w:t>
      </w:r>
      <w:r w:rsidRPr="00D25EC2">
        <w:t>собственника</w:t>
      </w:r>
      <w:r w:rsidR="00D25EC2" w:rsidRPr="00D25EC2">
        <w:t xml:space="preserve"> </w:t>
      </w:r>
      <w:r w:rsidRPr="00D25EC2">
        <w:t>нескольких</w:t>
      </w:r>
      <w:r w:rsidR="00D25EC2" w:rsidRPr="00D25EC2">
        <w:t xml:space="preserve"> </w:t>
      </w:r>
      <w:r w:rsidRPr="00D25EC2">
        <w:t>имущественных</w:t>
      </w:r>
      <w:r w:rsidR="00D25EC2" w:rsidRPr="00D25EC2">
        <w:t xml:space="preserve"> </w:t>
      </w:r>
      <w:r w:rsidRPr="00D25EC2">
        <w:t>комплексов</w:t>
      </w:r>
      <w:r w:rsidR="00D25EC2" w:rsidRPr="00D25EC2">
        <w:t xml:space="preserve">. </w:t>
      </w:r>
      <w:r w:rsidRPr="00D25EC2">
        <w:t>По</w:t>
      </w:r>
      <w:r w:rsidR="00D25EC2" w:rsidRPr="00D25EC2">
        <w:t xml:space="preserve"> </w:t>
      </w:r>
      <w:r w:rsidRPr="00D25EC2">
        <w:t>данным</w:t>
      </w:r>
      <w:r w:rsidR="00D25EC2" w:rsidRPr="00D25EC2">
        <w:t xml:space="preserve"> </w:t>
      </w:r>
      <w:r w:rsidRPr="00D25EC2">
        <w:t>специалистов</w:t>
      </w:r>
      <w:r w:rsidR="00D25EC2" w:rsidRPr="00D25EC2">
        <w:t xml:space="preserve"> </w:t>
      </w:r>
      <w:r w:rsidRPr="00D25EC2">
        <w:t>ЗАО</w:t>
      </w:r>
      <w:r w:rsidR="00D25EC2">
        <w:t xml:space="preserve"> "</w:t>
      </w:r>
      <w:r w:rsidRPr="00D25EC2">
        <w:t>ИнфраМенеджмент</w:t>
      </w:r>
      <w:r w:rsidR="00D25EC2" w:rsidRPr="00D25EC2">
        <w:t xml:space="preserve">. </w:t>
      </w:r>
      <w:r w:rsidRPr="00D25EC2">
        <w:t>Управляющая</w:t>
      </w:r>
      <w:r w:rsidR="00D25EC2" w:rsidRPr="00D25EC2">
        <w:t xml:space="preserve"> </w:t>
      </w:r>
      <w:r w:rsidRPr="00D25EC2">
        <w:t>компания</w:t>
      </w:r>
      <w:r w:rsidR="00D25EC2">
        <w:t>"</w:t>
      </w:r>
      <w:r w:rsidRPr="00D25EC2">
        <w:t>,</w:t>
      </w:r>
      <w:r w:rsidR="00D25EC2" w:rsidRPr="00D25EC2">
        <w:t xml:space="preserve"> </w:t>
      </w:r>
      <w:r w:rsidRPr="00D25EC2">
        <w:t>дома</w:t>
      </w:r>
      <w:r w:rsidR="00D25EC2" w:rsidRPr="00D25EC2">
        <w:t xml:space="preserve"> </w:t>
      </w:r>
      <w:r w:rsidRPr="00D25EC2">
        <w:t>бизнес-класса,</w:t>
      </w:r>
      <w:r w:rsidR="00D25EC2" w:rsidRPr="00D25EC2">
        <w:t xml:space="preserve"> </w:t>
      </w:r>
      <w:r w:rsidRPr="00D25EC2">
        <w:t>которыми</w:t>
      </w:r>
      <w:r w:rsidR="00D25EC2" w:rsidRPr="00D25EC2">
        <w:t xml:space="preserve"> </w:t>
      </w:r>
      <w:r w:rsidRPr="00D25EC2">
        <w:t>управляют</w:t>
      </w:r>
      <w:r w:rsidR="00D25EC2" w:rsidRPr="00D25EC2">
        <w:t xml:space="preserve"> </w:t>
      </w:r>
      <w:r w:rsidRPr="00D25EC2">
        <w:t>независимые</w:t>
      </w:r>
      <w:r w:rsidR="00D25EC2" w:rsidRPr="00D25EC2">
        <w:t xml:space="preserve"> </w:t>
      </w:r>
      <w:r w:rsidRPr="00D25EC2">
        <w:t>отечественные</w:t>
      </w:r>
      <w:r w:rsidR="00D25EC2" w:rsidRPr="00D25EC2">
        <w:t xml:space="preserve"> </w:t>
      </w:r>
      <w:r w:rsidRPr="00D25EC2">
        <w:t>компании,</w:t>
      </w:r>
      <w:r w:rsidR="00D25EC2" w:rsidRPr="00D25EC2">
        <w:t xml:space="preserve"> </w:t>
      </w:r>
      <w:r w:rsidRPr="00D25EC2">
        <w:t>составляют</w:t>
      </w:r>
      <w:r w:rsidR="00D25EC2" w:rsidRPr="00D25EC2">
        <w:t xml:space="preserve"> </w:t>
      </w:r>
      <w:r w:rsidRPr="00D25EC2">
        <w:t>всего</w:t>
      </w:r>
      <w:r w:rsidR="00D25EC2" w:rsidRPr="00D25EC2">
        <w:t xml:space="preserve"> </w:t>
      </w:r>
      <w:r w:rsidRPr="00D25EC2">
        <w:t>1</w:t>
      </w:r>
      <w:r w:rsidR="00D25EC2" w:rsidRPr="00D25EC2">
        <w:t>-</w:t>
      </w:r>
      <w:r w:rsidRPr="00D25EC2">
        <w:t>2%</w:t>
      </w:r>
      <w:r w:rsidR="00D25EC2" w:rsidRPr="00D25EC2">
        <w:t xml:space="preserve"> </w:t>
      </w:r>
      <w:r w:rsidRPr="00D25EC2">
        <w:t>рынка,</w:t>
      </w:r>
      <w:r w:rsidR="00D25EC2" w:rsidRPr="00D25EC2">
        <w:t xml:space="preserve"> </w:t>
      </w:r>
      <w:r w:rsidRPr="00D25EC2">
        <w:t>тогда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аффилированные</w:t>
      </w:r>
      <w:r w:rsidR="00D25EC2" w:rsidRPr="00D25EC2">
        <w:t xml:space="preserve"> </w:t>
      </w:r>
      <w:r w:rsidRPr="00D25EC2">
        <w:t>предприятия,</w:t>
      </w:r>
      <w:r w:rsidR="00D25EC2" w:rsidRPr="00D25EC2">
        <w:t xml:space="preserve"> </w:t>
      </w:r>
      <w:r w:rsidRPr="00D25EC2">
        <w:t>сервисные</w:t>
      </w:r>
      <w:r w:rsidR="00D25EC2" w:rsidRPr="00D25EC2">
        <w:t xml:space="preserve"> </w:t>
      </w:r>
      <w:r w:rsidRPr="00D25EC2">
        <w:t>подразделения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дочерние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застройщиков</w:t>
      </w:r>
      <w:r w:rsidR="00D25EC2" w:rsidRPr="00D25EC2">
        <w:t xml:space="preserve"> </w:t>
      </w:r>
      <w:r w:rsidRPr="00D25EC2">
        <w:t>эксплуатируют</w:t>
      </w:r>
      <w:r w:rsidR="00D25EC2" w:rsidRPr="00D25EC2">
        <w:t xml:space="preserve"> </w:t>
      </w:r>
      <w:r w:rsidRPr="00D25EC2">
        <w:t>98</w:t>
      </w:r>
      <w:r w:rsidR="00D25EC2" w:rsidRPr="00D25EC2">
        <w:t>-</w:t>
      </w:r>
      <w:r w:rsidRPr="00D25EC2">
        <w:t>99%</w:t>
      </w:r>
      <w:r w:rsidR="00D25EC2" w:rsidRPr="00D25EC2">
        <w:t xml:space="preserve"> </w:t>
      </w:r>
      <w:r w:rsidRPr="00D25EC2">
        <w:t>общего</w:t>
      </w:r>
      <w:r w:rsidR="00D25EC2" w:rsidRPr="00D25EC2">
        <w:t xml:space="preserve"> </w:t>
      </w:r>
      <w:r w:rsidRPr="00D25EC2">
        <w:t>числа</w:t>
      </w:r>
      <w:r w:rsidR="00D25EC2" w:rsidRPr="00D25EC2">
        <w:t xml:space="preserve"> </w:t>
      </w:r>
      <w:r w:rsidRPr="00D25EC2">
        <w:t>новостроек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Конечно,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существуют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компании,</w:t>
      </w:r>
      <w:r w:rsidR="00D25EC2" w:rsidRPr="00D25EC2">
        <w:t xml:space="preserve"> </w:t>
      </w:r>
      <w:r w:rsidRPr="00D25EC2">
        <w:t>обслуживающие</w:t>
      </w:r>
      <w:r w:rsidR="00D25EC2" w:rsidRPr="00D25EC2">
        <w:t xml:space="preserve"> </w:t>
      </w:r>
      <w:r w:rsidRPr="00D25EC2">
        <w:t>один</w:t>
      </w:r>
      <w:r w:rsidR="00D25EC2" w:rsidRPr="00D25EC2">
        <w:t>-</w:t>
      </w:r>
      <w:r w:rsidRPr="00D25EC2">
        <w:t>два</w:t>
      </w:r>
      <w:r w:rsidR="00D25EC2" w:rsidRPr="00D25EC2">
        <w:t xml:space="preserve"> </w:t>
      </w:r>
      <w:r w:rsidRPr="00D25EC2">
        <w:t>небольших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. </w:t>
      </w:r>
      <w:r w:rsidRPr="00D25EC2">
        <w:t>Однако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профессиональные</w:t>
      </w:r>
      <w:r w:rsidR="00D25EC2" w:rsidRPr="00D25EC2">
        <w:t xml:space="preserve"> </w:t>
      </w:r>
      <w:r w:rsidRPr="00D25EC2">
        <w:t>игроки</w:t>
      </w:r>
      <w:r w:rsidR="00D25EC2" w:rsidRPr="00D25EC2">
        <w:t xml:space="preserve"> </w:t>
      </w:r>
      <w:r w:rsidRPr="00D25EC2">
        <w:t>рынка</w:t>
      </w:r>
      <w:r w:rsidR="00D25EC2" w:rsidRPr="00D25EC2">
        <w:t xml:space="preserve"> </w:t>
      </w:r>
      <w:r w:rsidRPr="00D25EC2">
        <w:t>они</w:t>
      </w:r>
      <w:r w:rsidR="00D25EC2" w:rsidRPr="00D25EC2">
        <w:t xml:space="preserve"> </w:t>
      </w:r>
      <w:r w:rsidRPr="00D25EC2">
        <w:t>рассматриваться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могут</w:t>
      </w:r>
      <w:r w:rsidR="00D25EC2" w:rsidRPr="00D25EC2">
        <w:t>.</w:t>
      </w:r>
    </w:p>
    <w:p w:rsidR="00D25EC2" w:rsidRPr="00D25EC2" w:rsidRDefault="00007B8F" w:rsidP="00D25EC2">
      <w:pPr>
        <w:tabs>
          <w:tab w:val="left" w:pos="726"/>
        </w:tabs>
      </w:pPr>
      <w:r w:rsidRPr="00D25EC2">
        <w:t>По</w:t>
      </w:r>
      <w:r w:rsidR="00D25EC2" w:rsidRPr="00D25EC2">
        <w:t xml:space="preserve"> </w:t>
      </w:r>
      <w:r w:rsidRPr="00D25EC2">
        <w:t>словам</w:t>
      </w:r>
      <w:r w:rsidR="00D25EC2" w:rsidRPr="00D25EC2">
        <w:t xml:space="preserve"> </w:t>
      </w:r>
      <w:r w:rsidRPr="00D25EC2">
        <w:t>начальника</w:t>
      </w:r>
      <w:r w:rsidR="00D25EC2" w:rsidRPr="00D25EC2">
        <w:t xml:space="preserve"> </w:t>
      </w:r>
      <w:r w:rsidRPr="00D25EC2">
        <w:t>отдела</w:t>
      </w:r>
      <w:r w:rsidR="00D25EC2" w:rsidRPr="00D25EC2">
        <w:t xml:space="preserve"> </w:t>
      </w:r>
      <w:r w:rsidRPr="00D25EC2">
        <w:t>маркетинга</w:t>
      </w:r>
      <w:r w:rsidR="00D25EC2" w:rsidRPr="00D25EC2">
        <w:t xml:space="preserve"> </w:t>
      </w:r>
      <w:r w:rsidRPr="00D25EC2">
        <w:t>компании</w:t>
      </w:r>
      <w:r w:rsidR="00D25EC2">
        <w:t xml:space="preserve"> "</w:t>
      </w:r>
      <w:r w:rsidRPr="00D25EC2">
        <w:t>Конти</w:t>
      </w:r>
      <w:r w:rsidR="00D25EC2">
        <w:t xml:space="preserve">" </w:t>
      </w:r>
      <w:r w:rsidRPr="00D25EC2">
        <w:t>Алексея</w:t>
      </w:r>
      <w:r w:rsidR="00D25EC2" w:rsidRPr="00D25EC2">
        <w:t xml:space="preserve"> </w:t>
      </w:r>
      <w:r w:rsidRPr="00D25EC2">
        <w:t>Самсонова,</w:t>
      </w:r>
      <w:r w:rsidR="00D25EC2" w:rsidRPr="00D25EC2">
        <w:t xml:space="preserve"> </w:t>
      </w:r>
      <w:r w:rsidRPr="00D25EC2">
        <w:t>прибыль</w:t>
      </w:r>
      <w:r w:rsidR="00D25EC2" w:rsidRPr="00D25EC2">
        <w:t xml:space="preserve"> </w:t>
      </w:r>
      <w:r w:rsidRPr="00D25EC2">
        <w:t>эксплуатирующей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должна</w:t>
      </w:r>
      <w:r w:rsidR="00D25EC2" w:rsidRPr="00D25EC2">
        <w:t xml:space="preserve"> </w:t>
      </w:r>
      <w:r w:rsidRPr="00D25EC2">
        <w:t>превышать</w:t>
      </w:r>
      <w:r w:rsidR="00D25EC2" w:rsidRPr="00D25EC2">
        <w:t xml:space="preserve"> </w:t>
      </w:r>
      <w:r w:rsidRPr="00D25EC2">
        <w:t>15%</w:t>
      </w:r>
      <w:r w:rsidR="00D25EC2" w:rsidRPr="00D25EC2">
        <w:t xml:space="preserve">. </w:t>
      </w:r>
      <w:r w:rsidRPr="00D25EC2">
        <w:t>Чтобы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доходной,</w:t>
      </w:r>
      <w:r w:rsidR="00D25EC2" w:rsidRPr="00D25EC2">
        <w:t xml:space="preserve"> </w:t>
      </w:r>
      <w:r w:rsidRPr="00D25EC2">
        <w:t>фирма</w:t>
      </w:r>
      <w:r w:rsidR="00D25EC2" w:rsidRPr="00D25EC2">
        <w:t xml:space="preserve"> </w:t>
      </w:r>
      <w:r w:rsidRPr="00D25EC2">
        <w:t>должна</w:t>
      </w:r>
      <w:r w:rsidR="00D25EC2" w:rsidRPr="00D25EC2">
        <w:t xml:space="preserve"> </w:t>
      </w:r>
      <w:r w:rsidRPr="00D25EC2">
        <w:t>обслуживать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большее</w:t>
      </w:r>
      <w:r w:rsidR="00D25EC2" w:rsidRPr="00D25EC2">
        <w:t xml:space="preserve"> </w:t>
      </w:r>
      <w:r w:rsidRPr="00D25EC2">
        <w:t>количество</w:t>
      </w:r>
      <w:r w:rsidR="00D25EC2" w:rsidRPr="00D25EC2">
        <w:t xml:space="preserve"> </w:t>
      </w:r>
      <w:r w:rsidRPr="00D25EC2">
        <w:t>объектов,</w:t>
      </w:r>
      <w:r w:rsidR="00D25EC2" w:rsidRPr="00D25EC2">
        <w:t xml:space="preserve"> </w:t>
      </w:r>
      <w:r w:rsidRPr="00D25EC2">
        <w:t>тогда</w:t>
      </w:r>
      <w:r w:rsidR="00D25EC2" w:rsidRPr="00D25EC2">
        <w:t xml:space="preserve"> </w:t>
      </w:r>
      <w:r w:rsidRPr="00D25EC2">
        <w:t>эту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можно</w:t>
      </w:r>
      <w:r w:rsidR="00D25EC2" w:rsidRPr="00D25EC2">
        <w:t xml:space="preserve"> </w:t>
      </w:r>
      <w:r w:rsidRPr="00D25EC2">
        <w:t>рассматривать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дополнительный</w:t>
      </w:r>
      <w:r w:rsidR="00D25EC2" w:rsidRPr="00D25EC2">
        <w:t xml:space="preserve"> </w:t>
      </w:r>
      <w:r w:rsidRPr="00D25EC2">
        <w:t>сервис,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самостоятельное</w:t>
      </w:r>
      <w:r w:rsidR="00D25EC2" w:rsidRPr="00D25EC2">
        <w:t xml:space="preserve"> </w:t>
      </w:r>
      <w:r w:rsidRPr="00D25EC2">
        <w:t>направление</w:t>
      </w:r>
      <w:r w:rsidR="00D25EC2" w:rsidRPr="00D25EC2">
        <w:t xml:space="preserve">. </w:t>
      </w:r>
      <w:r w:rsidRPr="00D25EC2">
        <w:t>Такой</w:t>
      </w:r>
      <w:r w:rsidR="00D25EC2" w:rsidRPr="00D25EC2">
        <w:t xml:space="preserve"> </w:t>
      </w:r>
      <w:r w:rsidRPr="00D25EC2">
        <w:t>процент</w:t>
      </w:r>
      <w:r w:rsidR="00D25EC2" w:rsidRPr="00D25EC2">
        <w:t xml:space="preserve"> </w:t>
      </w:r>
      <w:r w:rsidRPr="00D25EC2">
        <w:t>прибыли</w:t>
      </w:r>
      <w:r w:rsidR="00D25EC2" w:rsidRPr="00D25EC2">
        <w:t xml:space="preserve"> </w:t>
      </w:r>
      <w:r w:rsidRPr="00D25EC2">
        <w:t>нормален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масштабных</w:t>
      </w:r>
      <w:r w:rsidR="00D25EC2" w:rsidRPr="00D25EC2">
        <w:t xml:space="preserve"> </w:t>
      </w:r>
      <w:r w:rsidRPr="00D25EC2">
        <w:t>управляющих</w:t>
      </w:r>
      <w:r w:rsidR="00D25EC2" w:rsidRPr="00D25EC2">
        <w:t xml:space="preserve"> </w:t>
      </w:r>
      <w:r w:rsidRPr="00D25EC2">
        <w:t>компаний</w:t>
      </w:r>
      <w:r w:rsidR="00D25EC2" w:rsidRPr="00D25EC2">
        <w:t xml:space="preserve"> </w:t>
      </w:r>
      <w:r w:rsidRPr="00D25EC2">
        <w:t>застройщиков</w:t>
      </w:r>
      <w:r w:rsidR="00D25EC2" w:rsidRPr="00D25EC2">
        <w:t xml:space="preserve">. </w:t>
      </w:r>
      <w:r w:rsidRPr="00D25EC2">
        <w:t>Деятельность</w:t>
      </w:r>
      <w:r w:rsidR="00D25EC2" w:rsidRPr="00D25EC2">
        <w:t xml:space="preserve"> </w:t>
      </w:r>
      <w:r w:rsidRPr="00D25EC2">
        <w:t>мелких</w:t>
      </w:r>
      <w:r w:rsidR="00D25EC2" w:rsidRPr="00D25EC2">
        <w:t xml:space="preserve"> </w:t>
      </w:r>
      <w:r w:rsidRPr="00D25EC2">
        <w:t>непрофессиональных</w:t>
      </w:r>
      <w:r w:rsidR="00D25EC2" w:rsidRPr="00D25EC2">
        <w:t xml:space="preserve"> </w:t>
      </w:r>
      <w:r w:rsidRPr="00D25EC2">
        <w:t>фирм</w:t>
      </w:r>
      <w:r w:rsidR="00D25EC2" w:rsidRPr="00D25EC2">
        <w:t xml:space="preserve"> </w:t>
      </w:r>
      <w:r w:rsidRPr="00D25EC2">
        <w:t>скорее</w:t>
      </w:r>
      <w:r w:rsidR="00D25EC2" w:rsidRPr="00D25EC2">
        <w:t xml:space="preserve"> </w:t>
      </w:r>
      <w:r w:rsidRPr="00D25EC2">
        <w:t>похожа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индивидуальное</w:t>
      </w:r>
      <w:r w:rsidR="00D25EC2" w:rsidRPr="00D25EC2">
        <w:t xml:space="preserve"> </w:t>
      </w:r>
      <w:r w:rsidRPr="00D25EC2">
        <w:t>предпринимательство</w:t>
      </w:r>
      <w:r w:rsidR="00D25EC2" w:rsidRPr="00D25EC2">
        <w:t>.</w:t>
      </w:r>
      <w:r w:rsidR="00D25EC2">
        <w:t xml:space="preserve"> "</w:t>
      </w:r>
      <w:r w:rsidRPr="00D25EC2">
        <w:t>Фактически</w:t>
      </w:r>
      <w:r w:rsidR="00D25EC2" w:rsidRPr="00D25EC2">
        <w:t xml:space="preserve"> </w:t>
      </w:r>
      <w:r w:rsidRPr="00D25EC2">
        <w:t>независимые</w:t>
      </w:r>
      <w:r w:rsidR="00D25EC2" w:rsidRPr="00D25EC2">
        <w:t xml:space="preserve"> </w:t>
      </w:r>
      <w:r w:rsidRPr="00D25EC2">
        <w:t>управленцы,</w:t>
      </w:r>
      <w:r w:rsidR="00D25EC2" w:rsidRPr="00D25EC2">
        <w:t xml:space="preserve"> </w:t>
      </w:r>
      <w:r w:rsidRPr="00D25EC2">
        <w:t>работающие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жилищном</w:t>
      </w:r>
      <w:r w:rsidR="00D25EC2" w:rsidRPr="00D25EC2">
        <w:t xml:space="preserve"> </w:t>
      </w:r>
      <w:r w:rsidRPr="00D25EC2">
        <w:t>секторе,</w:t>
      </w:r>
      <w:r w:rsidR="00D25EC2" w:rsidRPr="00D25EC2">
        <w:t xml:space="preserve"> - </w:t>
      </w:r>
      <w:r w:rsidRPr="00D25EC2">
        <w:t>это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традиционном</w:t>
      </w:r>
      <w:r w:rsidR="00D25EC2" w:rsidRPr="00D25EC2">
        <w:t xml:space="preserve"> </w:t>
      </w:r>
      <w:r w:rsidRPr="00D25EC2">
        <w:t>понимании,</w:t>
      </w:r>
      <w:r w:rsidR="00D25EC2" w:rsidRPr="00D25EC2">
        <w:t xml:space="preserve"> </w:t>
      </w:r>
      <w:r w:rsidRPr="00D25EC2">
        <w:t>а</w:t>
      </w:r>
      <w:r w:rsidR="00D25EC2">
        <w:t xml:space="preserve"> "</w:t>
      </w:r>
      <w:r w:rsidRPr="00D25EC2">
        <w:t>артели</w:t>
      </w:r>
      <w:r w:rsidR="00D25EC2">
        <w:t xml:space="preserve">" </w:t>
      </w:r>
      <w:r w:rsidRPr="00D25EC2">
        <w:t>из</w:t>
      </w:r>
      <w:r w:rsidR="00D25EC2" w:rsidRPr="00D25EC2">
        <w:t xml:space="preserve"> </w:t>
      </w:r>
      <w:r w:rsidRPr="00D25EC2">
        <w:t>30</w:t>
      </w:r>
      <w:r w:rsidR="00D25EC2" w:rsidRPr="00D25EC2">
        <w:t>-</w:t>
      </w:r>
      <w:r w:rsidRPr="00D25EC2">
        <w:t>40</w:t>
      </w:r>
      <w:r w:rsidR="00D25EC2" w:rsidRPr="00D25EC2">
        <w:t xml:space="preserve"> </w:t>
      </w:r>
      <w:r w:rsidRPr="00D25EC2">
        <w:t>специалистов,</w:t>
      </w:r>
      <w:r w:rsidR="00D25EC2" w:rsidRPr="00D25EC2">
        <w:t xml:space="preserve"> </w:t>
      </w:r>
      <w:r w:rsidRPr="00D25EC2">
        <w:t>занимающиеся</w:t>
      </w:r>
      <w:r w:rsidR="00D25EC2" w:rsidRPr="00D25EC2">
        <w:t xml:space="preserve"> </w:t>
      </w:r>
      <w:r w:rsidRPr="00D25EC2">
        <w:t>частной</w:t>
      </w:r>
      <w:r w:rsidR="00D25EC2" w:rsidRPr="00D25EC2">
        <w:t xml:space="preserve"> </w:t>
      </w:r>
      <w:r w:rsidRPr="00D25EC2">
        <w:t>практикой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зарегистрировавшие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этих</w:t>
      </w:r>
      <w:r w:rsidR="00D25EC2" w:rsidRPr="00D25EC2">
        <w:t xml:space="preserve"> </w:t>
      </w:r>
      <w:r w:rsidRPr="00D25EC2">
        <w:t>целей</w:t>
      </w:r>
      <w:r w:rsidR="00D25EC2" w:rsidRPr="00D25EC2">
        <w:t xml:space="preserve"> </w:t>
      </w:r>
      <w:r w:rsidRPr="00D25EC2">
        <w:t>общество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ограниченной</w:t>
      </w:r>
      <w:r w:rsidR="00D25EC2" w:rsidRPr="00D25EC2">
        <w:t xml:space="preserve"> </w:t>
      </w:r>
      <w:r w:rsidRPr="00D25EC2">
        <w:t>ответственностью</w:t>
      </w:r>
      <w:r w:rsidR="00D25EC2">
        <w:t>"</w:t>
      </w:r>
      <w:r w:rsidRPr="00D25EC2">
        <w:t>,</w:t>
      </w:r>
      <w:r w:rsidR="00D25EC2" w:rsidRPr="00D25EC2">
        <w:t xml:space="preserve"> - </w:t>
      </w:r>
      <w:r w:rsidRPr="00D25EC2">
        <w:t>говорит</w:t>
      </w:r>
      <w:r w:rsidR="00D25EC2" w:rsidRPr="00D25EC2">
        <w:t xml:space="preserve"> </w:t>
      </w:r>
      <w:r w:rsidRPr="00D25EC2">
        <w:t>Д</w:t>
      </w:r>
      <w:r w:rsidR="00D25EC2" w:rsidRPr="00D25EC2">
        <w:t xml:space="preserve">. </w:t>
      </w:r>
      <w:r w:rsidRPr="00D25EC2">
        <w:t>Поваренко</w:t>
      </w:r>
      <w:r w:rsidR="00D25EC2" w:rsidRPr="00D25EC2">
        <w:t xml:space="preserve">. </w:t>
      </w:r>
      <w:r w:rsidRPr="00D25EC2">
        <w:t>Понятно,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ответственность</w:t>
      </w:r>
      <w:r w:rsidR="00D25EC2" w:rsidRPr="00D25EC2">
        <w:t xml:space="preserve"> </w:t>
      </w:r>
      <w:r w:rsidRPr="00D25EC2">
        <w:t>таких</w:t>
      </w:r>
      <w:r w:rsidR="00D25EC2" w:rsidRPr="00D25EC2">
        <w:t xml:space="preserve"> </w:t>
      </w:r>
      <w:r w:rsidRPr="00D25EC2">
        <w:t>независимых</w:t>
      </w:r>
      <w:r w:rsidR="00D25EC2" w:rsidRPr="00D25EC2">
        <w:t xml:space="preserve"> </w:t>
      </w:r>
      <w:r w:rsidRPr="00D25EC2">
        <w:t>управленцев</w:t>
      </w:r>
      <w:r w:rsidR="00D25EC2" w:rsidRPr="00D25EC2">
        <w:t xml:space="preserve"> </w:t>
      </w:r>
      <w:r w:rsidRPr="00D25EC2">
        <w:t>минимальна,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управляющими</w:t>
      </w:r>
      <w:r w:rsidR="00D25EC2" w:rsidRPr="00D25EC2">
        <w:t xml:space="preserve"> </w:t>
      </w:r>
      <w:r w:rsidRPr="00D25EC2">
        <w:t>компаниями</w:t>
      </w:r>
      <w:r w:rsidR="00D25EC2" w:rsidRPr="00D25EC2">
        <w:t xml:space="preserve"> </w:t>
      </w:r>
      <w:r w:rsidRPr="00D25EC2">
        <w:t>застройщика</w:t>
      </w:r>
      <w:r w:rsidR="00D25EC2" w:rsidRPr="00D25EC2">
        <w:t xml:space="preserve">. </w:t>
      </w:r>
      <w:r w:rsidRPr="00D25EC2">
        <w:t>Эти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обладают</w:t>
      </w:r>
      <w:r w:rsidR="00D25EC2" w:rsidRPr="00D25EC2">
        <w:t xml:space="preserve"> </w:t>
      </w:r>
      <w:r w:rsidRPr="00D25EC2">
        <w:t>собственным</w:t>
      </w:r>
      <w:r w:rsidR="00D25EC2" w:rsidRPr="00D25EC2">
        <w:t xml:space="preserve"> </w:t>
      </w:r>
      <w:r w:rsidRPr="00D25EC2">
        <w:t>оборотным</w:t>
      </w:r>
      <w:r w:rsidR="00D25EC2" w:rsidRPr="00D25EC2">
        <w:t xml:space="preserve"> </w:t>
      </w:r>
      <w:r w:rsidRPr="00D25EC2">
        <w:t>капиталом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необходимыми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эффективной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основными</w:t>
      </w:r>
      <w:r w:rsidR="00D25EC2" w:rsidRPr="00D25EC2">
        <w:t xml:space="preserve"> </w:t>
      </w:r>
      <w:r w:rsidRPr="00D25EC2">
        <w:t>средствами</w:t>
      </w:r>
      <w:r w:rsidR="00D25EC2" w:rsidRPr="00D25EC2">
        <w:t xml:space="preserve">. </w:t>
      </w:r>
      <w:r w:rsidRPr="00D25EC2">
        <w:t>Продолжительность</w:t>
      </w:r>
      <w:r w:rsidR="00D25EC2" w:rsidRPr="00D25EC2">
        <w:t xml:space="preserve"> </w:t>
      </w:r>
      <w:r w:rsidRPr="00D25EC2">
        <w:t>жизни</w:t>
      </w:r>
      <w:r w:rsidR="00D25EC2" w:rsidRPr="00D25EC2">
        <w:t xml:space="preserve"> </w:t>
      </w:r>
      <w:r w:rsidRPr="00D25EC2">
        <w:t>таких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во</w:t>
      </w:r>
      <w:r w:rsidR="00D25EC2" w:rsidRPr="00D25EC2">
        <w:t xml:space="preserve"> </w:t>
      </w:r>
      <w:r w:rsidRPr="00D25EC2">
        <w:t>многом</w:t>
      </w:r>
      <w:r w:rsidR="00D25EC2" w:rsidRPr="00D25EC2">
        <w:t xml:space="preserve"> </w:t>
      </w:r>
      <w:r w:rsidRPr="00D25EC2">
        <w:t>определяется</w:t>
      </w:r>
      <w:r w:rsidR="00D25EC2" w:rsidRPr="00D25EC2">
        <w:t xml:space="preserve"> </w:t>
      </w:r>
      <w:r w:rsidRPr="00D25EC2">
        <w:t>динамикой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отношений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жильцами</w:t>
      </w:r>
      <w:r w:rsidR="00D25EC2" w:rsidRPr="00D25EC2">
        <w:t xml:space="preserve"> </w:t>
      </w:r>
      <w:r w:rsidRPr="00D25EC2">
        <w:t>двух</w:t>
      </w:r>
      <w:r w:rsidR="00D25EC2" w:rsidRPr="00D25EC2">
        <w:t xml:space="preserve"> - </w:t>
      </w:r>
      <w:r w:rsidRPr="00D25EC2">
        <w:t>трех</w:t>
      </w:r>
      <w:r w:rsidR="00D25EC2" w:rsidRPr="00D25EC2">
        <w:t xml:space="preserve"> </w:t>
      </w:r>
      <w:r w:rsidRPr="00D25EC2">
        <w:t>обслуживаемых</w:t>
      </w:r>
      <w:r w:rsidR="00D25EC2" w:rsidRPr="00D25EC2">
        <w:t xml:space="preserve"> </w:t>
      </w:r>
      <w:r w:rsidRPr="00D25EC2">
        <w:t>ими</w:t>
      </w:r>
      <w:r w:rsidR="00D25EC2" w:rsidRPr="00D25EC2">
        <w:t xml:space="preserve"> </w:t>
      </w:r>
      <w:r w:rsidRPr="00D25EC2">
        <w:t>домов</w:t>
      </w:r>
      <w:r w:rsidR="00D25EC2" w:rsidRPr="00D25EC2">
        <w:t xml:space="preserve">. </w:t>
      </w:r>
      <w:r w:rsidRPr="00D25EC2">
        <w:t>По</w:t>
      </w:r>
      <w:r w:rsidR="00D25EC2" w:rsidRPr="00D25EC2">
        <w:t xml:space="preserve"> </w:t>
      </w:r>
      <w:r w:rsidRPr="00D25EC2">
        <w:t>словам</w:t>
      </w:r>
      <w:r w:rsidR="00D25EC2" w:rsidRPr="00D25EC2">
        <w:t xml:space="preserve"> </w:t>
      </w:r>
      <w:r w:rsidRPr="00D25EC2">
        <w:t>Д</w:t>
      </w:r>
      <w:r w:rsidR="00D25EC2" w:rsidRPr="00D25EC2">
        <w:t xml:space="preserve">. </w:t>
      </w:r>
      <w:r w:rsidRPr="00D25EC2">
        <w:t>Поваренко,</w:t>
      </w:r>
      <w:r w:rsidR="00D25EC2" w:rsidRPr="00D25EC2">
        <w:t xml:space="preserve"> </w:t>
      </w:r>
      <w:r w:rsidRPr="00D25EC2">
        <w:t>любой</w:t>
      </w:r>
      <w:r w:rsidR="00D25EC2" w:rsidRPr="00D25EC2">
        <w:t xml:space="preserve"> </w:t>
      </w:r>
      <w:r w:rsidRPr="00D25EC2">
        <w:t>конфликт</w:t>
      </w:r>
      <w:r w:rsidR="00D25EC2" w:rsidRPr="00D25EC2">
        <w:t xml:space="preserve"> </w:t>
      </w:r>
      <w:r w:rsidRPr="00D25EC2">
        <w:t>между</w:t>
      </w:r>
      <w:r w:rsidR="00D25EC2" w:rsidRPr="00D25EC2">
        <w:t xml:space="preserve"> </w:t>
      </w:r>
      <w:r w:rsidRPr="00D25EC2">
        <w:t>жильцами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подобной</w:t>
      </w:r>
      <w:r w:rsidR="00D25EC2" w:rsidRPr="00D25EC2">
        <w:t xml:space="preserve"> </w:t>
      </w:r>
      <w:r w:rsidRPr="00D25EC2">
        <w:t>управляющей</w:t>
      </w:r>
      <w:r w:rsidR="00D25EC2" w:rsidRPr="00D25EC2">
        <w:t xml:space="preserve"> </w:t>
      </w:r>
      <w:r w:rsidRPr="00D25EC2">
        <w:t>компанией</w:t>
      </w:r>
      <w:r w:rsidR="00D25EC2" w:rsidRPr="00D25EC2">
        <w:t xml:space="preserve"> </w:t>
      </w:r>
      <w:r w:rsidRPr="00D25EC2">
        <w:t>приводит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фактическому</w:t>
      </w:r>
      <w:r w:rsidR="00D25EC2" w:rsidRPr="00D25EC2">
        <w:t xml:space="preserve"> </w:t>
      </w:r>
      <w:r w:rsidRPr="00D25EC2">
        <w:t>прекращению</w:t>
      </w:r>
      <w:r w:rsidR="00D25EC2" w:rsidRPr="00D25EC2">
        <w:t xml:space="preserve"> </w:t>
      </w:r>
      <w:r w:rsidRPr="00D25EC2">
        <w:t>ее</w:t>
      </w:r>
      <w:r w:rsidR="00D25EC2" w:rsidRPr="00D25EC2">
        <w:t xml:space="preserve"> </w:t>
      </w:r>
      <w:r w:rsidRPr="00D25EC2">
        <w:t>существования</w:t>
      </w:r>
      <w:r w:rsidR="00D25EC2" w:rsidRPr="00D25EC2">
        <w:t xml:space="preserve">. </w:t>
      </w:r>
      <w:r w:rsidRPr="00D25EC2">
        <w:t>Работавшие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ней</w:t>
      </w:r>
      <w:r w:rsidR="00D25EC2" w:rsidRPr="00D25EC2">
        <w:t xml:space="preserve"> </w:t>
      </w:r>
      <w:r w:rsidRPr="00D25EC2">
        <w:t>специалисты</w:t>
      </w:r>
      <w:r w:rsidR="00D25EC2" w:rsidRPr="00D25EC2">
        <w:t xml:space="preserve"> </w:t>
      </w:r>
      <w:r w:rsidRPr="00D25EC2">
        <w:t>переходят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работу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найму</w:t>
      </w:r>
      <w:r w:rsidR="00D25EC2" w:rsidRPr="00D25EC2">
        <w:t xml:space="preserve"> - </w:t>
      </w:r>
      <w:r w:rsidRPr="00D25EC2">
        <w:t>до</w:t>
      </w:r>
      <w:r w:rsidR="00D25EC2" w:rsidRPr="00D25EC2">
        <w:t xml:space="preserve"> </w:t>
      </w:r>
      <w:r w:rsidRPr="00D25EC2">
        <w:t>момента</w:t>
      </w:r>
      <w:r w:rsidR="00D25EC2" w:rsidRPr="00D25EC2">
        <w:t xml:space="preserve"> </w:t>
      </w:r>
      <w:r w:rsidRPr="00D25EC2">
        <w:t>возникновения</w:t>
      </w:r>
      <w:r w:rsidR="00D25EC2" w:rsidRPr="00D25EC2">
        <w:t xml:space="preserve"> </w:t>
      </w:r>
      <w:r w:rsidRPr="00D25EC2">
        <w:t>благоприятных</w:t>
      </w:r>
      <w:r w:rsidR="00D25EC2" w:rsidRPr="00D25EC2">
        <w:t xml:space="preserve"> </w:t>
      </w:r>
      <w:r w:rsidRPr="00D25EC2">
        <w:t>условий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возобновления</w:t>
      </w:r>
      <w:r w:rsidR="00D25EC2" w:rsidRPr="00D25EC2">
        <w:t xml:space="preserve"> </w:t>
      </w:r>
      <w:r w:rsidRPr="00D25EC2">
        <w:t>предпринимательской</w:t>
      </w:r>
      <w:r w:rsidR="00D25EC2" w:rsidRPr="00D25EC2">
        <w:t xml:space="preserve"> </w:t>
      </w:r>
      <w:r w:rsidRPr="00D25EC2">
        <w:t>деятельности,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уже</w:t>
      </w:r>
      <w:r w:rsidR="00D25EC2" w:rsidRPr="00D25EC2">
        <w:t xml:space="preserve"> </w:t>
      </w:r>
      <w:r w:rsidRPr="00D25EC2">
        <w:t>под</w:t>
      </w:r>
      <w:r w:rsidR="00D25EC2" w:rsidRPr="00D25EC2">
        <w:t xml:space="preserve"> </w:t>
      </w:r>
      <w:r w:rsidRPr="00D25EC2">
        <w:t>другим</w:t>
      </w:r>
      <w:r w:rsidR="00D25EC2" w:rsidRPr="00D25EC2">
        <w:t xml:space="preserve"> </w:t>
      </w:r>
      <w:r w:rsidRPr="00D25EC2">
        <w:t>названием</w:t>
      </w:r>
      <w:r w:rsidR="00D25EC2" w:rsidRPr="00D25EC2">
        <w:t xml:space="preserve">. </w:t>
      </w:r>
      <w:r w:rsidRPr="00D25EC2">
        <w:t>Подобная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представляет</w:t>
      </w:r>
      <w:r w:rsidR="00D25EC2" w:rsidRPr="00D25EC2">
        <w:t xml:space="preserve"> </w:t>
      </w:r>
      <w:r w:rsidRPr="00D25EC2">
        <w:t>собой</w:t>
      </w:r>
      <w:r w:rsidR="00D25EC2" w:rsidRPr="00D25EC2">
        <w:t xml:space="preserve"> </w:t>
      </w:r>
      <w:r w:rsidRPr="00D25EC2">
        <w:t>стабильный</w:t>
      </w:r>
      <w:r w:rsidR="00D25EC2" w:rsidRPr="00D25EC2">
        <w:t xml:space="preserve"> </w:t>
      </w:r>
      <w:r w:rsidRPr="00D25EC2">
        <w:t>небольшой</w:t>
      </w:r>
      <w:r w:rsidR="00D25EC2" w:rsidRPr="00D25EC2">
        <w:t xml:space="preserve"> </w:t>
      </w:r>
      <w:r w:rsidRPr="00D25EC2">
        <w:t>бизнес,</w:t>
      </w:r>
      <w:r w:rsidR="00D25EC2" w:rsidRPr="00D25EC2">
        <w:t xml:space="preserve"> </w:t>
      </w:r>
      <w:r w:rsidRPr="00D25EC2">
        <w:t>особенно</w:t>
      </w:r>
      <w:r w:rsidR="00D25EC2" w:rsidRPr="00D25EC2">
        <w:t xml:space="preserve"> </w:t>
      </w:r>
      <w:r w:rsidRPr="00D25EC2">
        <w:t>если</w:t>
      </w:r>
      <w:r w:rsidR="00D25EC2" w:rsidRPr="00D25EC2">
        <w:t xml:space="preserve"> </w:t>
      </w:r>
      <w:r w:rsidRPr="00D25EC2">
        <w:t>учитывать,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управляющие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большинстве</w:t>
      </w:r>
      <w:r w:rsidR="00D25EC2" w:rsidRPr="00D25EC2">
        <w:t xml:space="preserve"> </w:t>
      </w:r>
      <w:r w:rsidRPr="00D25EC2">
        <w:t>случаев</w:t>
      </w:r>
      <w:r w:rsidR="00D25EC2" w:rsidRPr="00D25EC2">
        <w:t xml:space="preserve"> </w:t>
      </w:r>
      <w:r w:rsidRPr="00D25EC2">
        <w:t>работают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новостройками</w:t>
      </w:r>
      <w:r w:rsidR="00D25EC2" w:rsidRPr="00D25EC2">
        <w:t xml:space="preserve">. </w:t>
      </w:r>
      <w:r w:rsidRPr="00D25EC2">
        <w:t>Инженерные</w:t>
      </w:r>
      <w:r w:rsidR="00D25EC2" w:rsidRPr="00D25EC2">
        <w:t xml:space="preserve"> </w:t>
      </w:r>
      <w:r w:rsidRPr="00D25EC2">
        <w:t>коммуникации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новых</w:t>
      </w:r>
      <w:r w:rsidR="00D25EC2" w:rsidRPr="00D25EC2">
        <w:t xml:space="preserve"> </w:t>
      </w:r>
      <w:r w:rsidRPr="00D25EC2">
        <w:t>домах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минимум</w:t>
      </w:r>
      <w:r w:rsidR="00D25EC2" w:rsidRPr="00D25EC2">
        <w:t xml:space="preserve"> </w:t>
      </w:r>
      <w:r w:rsidRPr="00D25EC2">
        <w:t>10</w:t>
      </w:r>
      <w:r w:rsidR="00D25EC2" w:rsidRPr="00D25EC2">
        <w:t>-</w:t>
      </w:r>
      <w:r w:rsidRPr="00D25EC2">
        <w:t>15</w:t>
      </w:r>
      <w:r w:rsidR="00D25EC2" w:rsidRPr="00D25EC2">
        <w:t xml:space="preserve"> </w:t>
      </w:r>
      <w:r w:rsidRPr="00D25EC2">
        <w:t>лет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потребуют</w:t>
      </w:r>
      <w:r w:rsidR="00D25EC2" w:rsidRPr="00D25EC2">
        <w:t xml:space="preserve"> </w:t>
      </w:r>
      <w:r w:rsidRPr="00D25EC2">
        <w:t>серьезного</w:t>
      </w:r>
      <w:r w:rsidR="00D25EC2" w:rsidRPr="00D25EC2">
        <w:t xml:space="preserve"> </w:t>
      </w:r>
      <w:r w:rsidRPr="00D25EC2">
        <w:t>ремонта</w:t>
      </w:r>
      <w:r w:rsidR="00D25EC2" w:rsidRPr="00D25EC2">
        <w:t>.</w:t>
      </w:r>
    </w:p>
    <w:p w:rsidR="00007B8F" w:rsidRPr="00D25EC2" w:rsidRDefault="00007B8F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Нетиражируемая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эксплуатация</w:t>
      </w:r>
    </w:p>
    <w:p w:rsidR="00D25EC2" w:rsidRDefault="00007B8F" w:rsidP="00D25EC2">
      <w:pPr>
        <w:tabs>
          <w:tab w:val="left" w:pos="726"/>
        </w:tabs>
      </w:pPr>
      <w:r w:rsidRPr="00D25EC2">
        <w:t>Спрос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качественное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жилой</w:t>
      </w:r>
      <w:r w:rsidR="00D25EC2" w:rsidRPr="00D25EC2">
        <w:t xml:space="preserve"> </w:t>
      </w:r>
      <w:r w:rsidRPr="00D25EC2">
        <w:t>недвижимостью</w:t>
      </w:r>
      <w:r w:rsidR="00D25EC2" w:rsidRPr="00D25EC2">
        <w:t xml:space="preserve"> </w:t>
      </w:r>
      <w:r w:rsidRPr="00D25EC2">
        <w:t>неизменно</w:t>
      </w:r>
      <w:r w:rsidR="00D25EC2" w:rsidRPr="00D25EC2">
        <w:t xml:space="preserve"> </w:t>
      </w:r>
      <w:r w:rsidRPr="00D25EC2">
        <w:t>увеличивается</w:t>
      </w:r>
      <w:r w:rsidR="00D25EC2" w:rsidRPr="00D25EC2">
        <w:t xml:space="preserve">. </w:t>
      </w:r>
      <w:r w:rsidRPr="00D25EC2">
        <w:t>Жильцы</w:t>
      </w:r>
      <w:r w:rsidR="00D25EC2" w:rsidRPr="00D25EC2">
        <w:t xml:space="preserve"> </w:t>
      </w:r>
      <w:r w:rsidRPr="00D25EC2">
        <w:t>постоянно</w:t>
      </w:r>
      <w:r w:rsidR="00D25EC2" w:rsidRPr="00D25EC2">
        <w:t xml:space="preserve"> </w:t>
      </w:r>
      <w:r w:rsidRPr="00D25EC2">
        <w:t>ужесточают</w:t>
      </w:r>
      <w:r w:rsidR="00D25EC2" w:rsidRPr="00D25EC2">
        <w:t xml:space="preserve"> </w:t>
      </w:r>
      <w:r w:rsidRPr="00D25EC2">
        <w:t>требования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обслуживанию</w:t>
      </w:r>
      <w:r w:rsidR="00D25EC2" w:rsidRPr="00D25EC2">
        <w:t xml:space="preserve"> </w:t>
      </w:r>
      <w:r w:rsidRPr="00D25EC2">
        <w:t>домов</w:t>
      </w:r>
      <w:r w:rsidR="00D25EC2" w:rsidRPr="00D25EC2">
        <w:t xml:space="preserve">. </w:t>
      </w:r>
      <w:r w:rsidRPr="00D25EC2">
        <w:t>За</w:t>
      </w:r>
      <w:r w:rsidR="00D25EC2" w:rsidRPr="00D25EC2">
        <w:t xml:space="preserve"> </w:t>
      </w:r>
      <w:r w:rsidRPr="00D25EC2">
        <w:t>последний</w:t>
      </w:r>
      <w:r w:rsidR="00D25EC2" w:rsidRPr="00D25EC2">
        <w:t xml:space="preserve"> </w:t>
      </w:r>
      <w:r w:rsidRPr="00D25EC2">
        <w:t>год</w:t>
      </w:r>
      <w:r w:rsidR="00D25EC2" w:rsidRPr="00D25EC2">
        <w:t xml:space="preserve"> </w:t>
      </w:r>
      <w:r w:rsidRPr="00D25EC2">
        <w:t>количество</w:t>
      </w:r>
      <w:r w:rsidR="00D25EC2" w:rsidRPr="00D25EC2">
        <w:t xml:space="preserve"> </w:t>
      </w:r>
      <w:r w:rsidRPr="00D25EC2">
        <w:t>собственников</w:t>
      </w:r>
      <w:r w:rsidR="00D25EC2" w:rsidRPr="00D25EC2">
        <w:t xml:space="preserve"> </w:t>
      </w:r>
      <w:r w:rsidRPr="00D25EC2">
        <w:t>квартир,</w:t>
      </w:r>
      <w:r w:rsidR="00D25EC2" w:rsidRPr="00D25EC2">
        <w:t xml:space="preserve"> </w:t>
      </w:r>
      <w:r w:rsidRPr="00D25EC2">
        <w:t>недовольных</w:t>
      </w:r>
      <w:r w:rsidR="00D25EC2" w:rsidRPr="00D25EC2">
        <w:t xml:space="preserve"> </w:t>
      </w:r>
      <w:r w:rsidRPr="00D25EC2">
        <w:t>работой</w:t>
      </w:r>
      <w:r w:rsidR="00D25EC2" w:rsidRPr="00D25EC2">
        <w:t xml:space="preserve"> </w:t>
      </w:r>
      <w:r w:rsidRPr="00D25EC2">
        <w:t>управляющих</w:t>
      </w:r>
      <w:r w:rsidR="00D25EC2" w:rsidRPr="00D25EC2">
        <w:t xml:space="preserve"> </w:t>
      </w:r>
      <w:r w:rsidRPr="00D25EC2">
        <w:t>компаний</w:t>
      </w:r>
      <w:r w:rsidR="00D25EC2" w:rsidRPr="00D25EC2">
        <w:t xml:space="preserve"> </w:t>
      </w:r>
      <w:r w:rsidRPr="00D25EC2">
        <w:t>застройщика,</w:t>
      </w:r>
      <w:r w:rsidR="00D25EC2" w:rsidRPr="00D25EC2">
        <w:t xml:space="preserve"> </w:t>
      </w:r>
      <w:r w:rsidRPr="00D25EC2">
        <w:t>достигло</w:t>
      </w:r>
      <w:r w:rsidR="00D25EC2" w:rsidRPr="00D25EC2">
        <w:t xml:space="preserve"> </w:t>
      </w:r>
      <w:r w:rsidRPr="00D25EC2">
        <w:t>почти</w:t>
      </w:r>
      <w:r w:rsidR="00D25EC2" w:rsidRPr="00D25EC2">
        <w:t xml:space="preserve"> </w:t>
      </w:r>
      <w:r w:rsidRPr="00D25EC2">
        <w:t>критической</w:t>
      </w:r>
      <w:r w:rsidR="00D25EC2" w:rsidRPr="00D25EC2">
        <w:t xml:space="preserve"> </w:t>
      </w:r>
      <w:r w:rsidRPr="00D25EC2">
        <w:t>массы</w:t>
      </w:r>
      <w:r w:rsidR="00D25EC2" w:rsidRPr="00D25EC2">
        <w:t xml:space="preserve">. </w:t>
      </w:r>
      <w:r w:rsidRPr="00D25EC2">
        <w:t>По</w:t>
      </w:r>
      <w:r w:rsidR="00D25EC2" w:rsidRPr="00D25EC2">
        <w:t xml:space="preserve"> </w:t>
      </w:r>
      <w:r w:rsidRPr="00D25EC2">
        <w:t>словам</w:t>
      </w:r>
      <w:r w:rsidR="00D25EC2" w:rsidRPr="00D25EC2">
        <w:t xml:space="preserve"> </w:t>
      </w:r>
      <w:r w:rsidRPr="00D25EC2">
        <w:t>Д</w:t>
      </w:r>
      <w:r w:rsidR="00D25EC2" w:rsidRPr="00D25EC2">
        <w:t xml:space="preserve">. </w:t>
      </w:r>
      <w:r w:rsidRPr="00D25EC2">
        <w:t>Поваренко,</w:t>
      </w:r>
      <w:r w:rsidR="00D25EC2">
        <w:t xml:space="preserve"> "</w:t>
      </w:r>
      <w:r w:rsidRPr="00D25EC2">
        <w:t>смена</w:t>
      </w:r>
      <w:r w:rsidR="00D25EC2" w:rsidRPr="00D25EC2">
        <w:t xml:space="preserve"> </w:t>
      </w:r>
      <w:r w:rsidRPr="00D25EC2">
        <w:t>эксплуатирующей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никогда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происходит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взаимному</w:t>
      </w:r>
      <w:r w:rsidR="00D25EC2" w:rsidRPr="00D25EC2">
        <w:t xml:space="preserve"> </w:t>
      </w:r>
      <w:r w:rsidRPr="00D25EC2">
        <w:t>согласию</w:t>
      </w:r>
      <w:r w:rsidR="00D25EC2" w:rsidRPr="00D25EC2">
        <w:t xml:space="preserve"> </w:t>
      </w:r>
      <w:r w:rsidRPr="00D25EC2">
        <w:t>сторон</w:t>
      </w:r>
      <w:r w:rsidR="00D25EC2" w:rsidRPr="00D25EC2">
        <w:t xml:space="preserve">. </w:t>
      </w:r>
      <w:r w:rsidRPr="00D25EC2">
        <w:t>Это</w:t>
      </w:r>
      <w:r w:rsidR="00D25EC2" w:rsidRPr="00D25EC2">
        <w:t xml:space="preserve"> </w:t>
      </w:r>
      <w:r w:rsidRPr="00D25EC2">
        <w:t>всегда</w:t>
      </w:r>
      <w:r w:rsidR="00D25EC2" w:rsidRPr="00D25EC2">
        <w:t xml:space="preserve"> </w:t>
      </w:r>
      <w:r w:rsidRPr="00D25EC2">
        <w:t>конфликтная</w:t>
      </w:r>
      <w:r w:rsidR="00D25EC2" w:rsidRPr="00D25EC2">
        <w:t xml:space="preserve"> </w:t>
      </w:r>
      <w:r w:rsidRPr="00D25EC2">
        <w:t>ситуация,</w:t>
      </w:r>
      <w:r w:rsidR="00D25EC2" w:rsidRPr="00D25EC2">
        <w:t xml:space="preserve"> </w:t>
      </w:r>
      <w:r w:rsidRPr="00D25EC2">
        <w:t>требующая</w:t>
      </w:r>
      <w:r w:rsidR="00D25EC2" w:rsidRPr="00D25EC2">
        <w:t xml:space="preserve"> </w:t>
      </w:r>
      <w:r w:rsidRPr="00D25EC2">
        <w:t>профессионального</w:t>
      </w:r>
      <w:r w:rsidR="00D25EC2" w:rsidRPr="00D25EC2">
        <w:t xml:space="preserve"> </w:t>
      </w:r>
      <w:r w:rsidRPr="00D25EC2">
        <w:t>сопровождения</w:t>
      </w:r>
      <w:r w:rsidR="00D25EC2" w:rsidRPr="00D25EC2">
        <w:t xml:space="preserve"> </w:t>
      </w:r>
      <w:r w:rsidRPr="00D25EC2">
        <w:t>менеджеров,</w:t>
      </w:r>
      <w:r w:rsidR="00D25EC2" w:rsidRPr="00D25EC2">
        <w:t xml:space="preserve"> </w:t>
      </w:r>
      <w:r w:rsidRPr="00D25EC2">
        <w:t>юристов,</w:t>
      </w:r>
      <w:r w:rsidR="00D25EC2" w:rsidRPr="00D25EC2">
        <w:t xml:space="preserve"> </w:t>
      </w:r>
      <w:r w:rsidRPr="00D25EC2">
        <w:t>финансистов,</w:t>
      </w:r>
      <w:r w:rsidR="00D25EC2" w:rsidRPr="00D25EC2">
        <w:t xml:space="preserve"> </w:t>
      </w:r>
      <w:r w:rsidRPr="00D25EC2">
        <w:t>инженеров</w:t>
      </w:r>
      <w:r w:rsidR="00D25EC2">
        <w:t>"</w:t>
      </w:r>
      <w:r w:rsidR="00D25EC2" w:rsidRPr="00D25EC2">
        <w:t xml:space="preserve">. </w:t>
      </w:r>
      <w:r w:rsidRPr="00D25EC2">
        <w:t>Самостоятельная</w:t>
      </w:r>
      <w:r w:rsidR="00D25EC2" w:rsidRPr="00D25EC2">
        <w:t xml:space="preserve"> </w:t>
      </w:r>
      <w:r w:rsidRPr="00D25EC2">
        <w:t>смена</w:t>
      </w:r>
      <w:r w:rsidR="00D25EC2" w:rsidRPr="00D25EC2">
        <w:t xml:space="preserve"> </w:t>
      </w:r>
      <w:r w:rsidRPr="00D25EC2">
        <w:t>управляющей</w:t>
      </w:r>
      <w:r w:rsidR="00D25EC2" w:rsidRPr="00D25EC2">
        <w:t xml:space="preserve"> </w:t>
      </w:r>
      <w:r w:rsidRPr="00D25EC2">
        <w:t>компании,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правило,</w:t>
      </w:r>
      <w:r w:rsidR="00D25EC2" w:rsidRPr="00D25EC2">
        <w:t xml:space="preserve"> </w:t>
      </w:r>
      <w:r w:rsidRPr="00D25EC2">
        <w:t>заканчивается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жильцов</w:t>
      </w:r>
      <w:r w:rsidR="00D25EC2" w:rsidRPr="00D25EC2">
        <w:t xml:space="preserve"> </w:t>
      </w:r>
      <w:r w:rsidRPr="00D25EC2">
        <w:t>тупиковыми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кризисными</w:t>
      </w:r>
      <w:r w:rsidR="00D25EC2" w:rsidRPr="00D25EC2">
        <w:t xml:space="preserve"> </w:t>
      </w:r>
      <w:r w:rsidRPr="00D25EC2">
        <w:t>ситуациями</w:t>
      </w:r>
      <w:r w:rsidR="00D25EC2" w:rsidRPr="00D25EC2">
        <w:t xml:space="preserve">. </w:t>
      </w:r>
      <w:r w:rsidRPr="00D25EC2">
        <w:t>Выбор</w:t>
      </w:r>
      <w:r w:rsidR="00D25EC2" w:rsidRPr="00D25EC2">
        <w:t xml:space="preserve"> </w:t>
      </w:r>
      <w:r w:rsidRPr="00D25EC2">
        <w:t>новой</w:t>
      </w:r>
      <w:r w:rsidR="00D25EC2" w:rsidRPr="00D25EC2"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дается</w:t>
      </w:r>
      <w:r w:rsidR="00D25EC2" w:rsidRPr="00D25EC2">
        <w:t xml:space="preserve"> </w:t>
      </w:r>
      <w:r w:rsidRPr="00D25EC2">
        <w:t>значительно</w:t>
      </w:r>
      <w:r w:rsidR="00D25EC2" w:rsidRPr="00D25EC2">
        <w:t xml:space="preserve"> </w:t>
      </w:r>
      <w:r w:rsidRPr="00D25EC2">
        <w:t>труднее,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отказ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услуг</w:t>
      </w:r>
      <w:r w:rsidR="00D25EC2" w:rsidRPr="00D25EC2">
        <w:t xml:space="preserve"> </w:t>
      </w:r>
      <w:r w:rsidRPr="00D25EC2">
        <w:t>старой</w:t>
      </w:r>
      <w:r w:rsidR="00D25EC2" w:rsidRPr="00D25EC2">
        <w:t xml:space="preserve">. </w:t>
      </w:r>
      <w:r w:rsidRPr="00D25EC2">
        <w:t>Тем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выбирать</w:t>
      </w:r>
      <w:r w:rsidR="00D25EC2" w:rsidRPr="00D25EC2">
        <w:t xml:space="preserve"> </w:t>
      </w:r>
      <w:r w:rsidRPr="00D25EC2">
        <w:t>практически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чего</w:t>
      </w:r>
      <w:r w:rsidR="00D25EC2" w:rsidRPr="00D25EC2">
        <w:t xml:space="preserve">. </w:t>
      </w:r>
      <w:r w:rsidRPr="00D25EC2">
        <w:t>Как</w:t>
      </w:r>
      <w:r w:rsidR="00D25EC2" w:rsidRPr="00D25EC2">
        <w:t xml:space="preserve"> </w:t>
      </w:r>
      <w:r w:rsidRPr="00D25EC2">
        <w:t>заявляет</w:t>
      </w:r>
      <w:r w:rsidR="00D25EC2" w:rsidRPr="00D25EC2">
        <w:t xml:space="preserve"> </w:t>
      </w:r>
      <w:r w:rsidRPr="00D25EC2">
        <w:t>Д</w:t>
      </w:r>
      <w:r w:rsidR="00D25EC2" w:rsidRPr="00D25EC2">
        <w:t xml:space="preserve">. </w:t>
      </w:r>
      <w:r w:rsidRPr="00D25EC2">
        <w:t>Поваренко,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столичном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полностью</w:t>
      </w:r>
      <w:r w:rsidR="00D25EC2" w:rsidRPr="00D25EC2">
        <w:t xml:space="preserve"> </w:t>
      </w:r>
      <w:r w:rsidRPr="00D25EC2">
        <w:t>отсутствует</w:t>
      </w:r>
      <w:r w:rsidR="00D25EC2" w:rsidRPr="00D25EC2">
        <w:t xml:space="preserve"> </w:t>
      </w:r>
      <w:r w:rsidRPr="00D25EC2">
        <w:t>публичная</w:t>
      </w:r>
      <w:r w:rsidR="00D25EC2" w:rsidRPr="00D25EC2">
        <w:t xml:space="preserve"> </w:t>
      </w:r>
      <w:r w:rsidRPr="00D25EC2">
        <w:t>и</w:t>
      </w:r>
      <w:r w:rsidR="00D25EC2">
        <w:t xml:space="preserve"> "</w:t>
      </w:r>
      <w:r w:rsidRPr="00D25EC2">
        <w:t>прозрачная</w:t>
      </w:r>
      <w:r w:rsidR="00D25EC2">
        <w:t xml:space="preserve">" </w:t>
      </w:r>
      <w:r w:rsidRPr="00D25EC2">
        <w:t>практика</w:t>
      </w:r>
      <w:r w:rsidR="00D25EC2" w:rsidRPr="00D25EC2">
        <w:t xml:space="preserve"> </w:t>
      </w:r>
      <w:r w:rsidRPr="00D25EC2">
        <w:t>приобретения</w:t>
      </w:r>
      <w:r w:rsidR="00D25EC2" w:rsidRPr="00D25EC2">
        <w:t xml:space="preserve"> </w:t>
      </w:r>
      <w:r w:rsidRPr="00D25EC2">
        <w:t>подобных</w:t>
      </w:r>
      <w:r w:rsidR="00D25EC2" w:rsidRPr="00D25EC2">
        <w:t xml:space="preserve"> </w:t>
      </w:r>
      <w:r w:rsidRPr="00D25EC2">
        <w:t>услуг</w:t>
      </w:r>
      <w:r w:rsidR="00D25EC2" w:rsidRPr="00D25EC2">
        <w:t>.</w:t>
      </w:r>
      <w:r w:rsidR="001C4741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идеале</w:t>
      </w:r>
      <w:r w:rsidR="00D25EC2" w:rsidRPr="00D25EC2">
        <w:t xml:space="preserve"> </w:t>
      </w:r>
      <w:r w:rsidRPr="00D25EC2">
        <w:t>выбор</w:t>
      </w:r>
      <w:r w:rsidR="00D25EC2" w:rsidRPr="00D25EC2">
        <w:t xml:space="preserve"> </w:t>
      </w:r>
      <w:r w:rsidRPr="00D25EC2">
        <w:t>управляющей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следовало</w:t>
      </w:r>
      <w:r w:rsidR="00D25EC2" w:rsidRPr="00D25EC2">
        <w:t xml:space="preserve"> </w:t>
      </w:r>
      <w:r w:rsidRPr="00D25EC2">
        <w:t>бы</w:t>
      </w:r>
      <w:r w:rsidR="00D25EC2" w:rsidRPr="00D25EC2">
        <w:t xml:space="preserve"> </w:t>
      </w:r>
      <w:r w:rsidRPr="00D25EC2">
        <w:t>осуществлять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основании</w:t>
      </w:r>
      <w:r w:rsidR="00D25EC2" w:rsidRPr="00D25EC2">
        <w:t xml:space="preserve"> </w:t>
      </w:r>
      <w:r w:rsidRPr="00D25EC2">
        <w:t>публичной</w:t>
      </w:r>
      <w:r w:rsidR="00D25EC2" w:rsidRPr="00D25EC2">
        <w:t xml:space="preserve"> </w:t>
      </w:r>
      <w:r w:rsidRPr="00D25EC2">
        <w:t>информации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справочниках,</w:t>
      </w:r>
      <w:r w:rsidR="00D25EC2" w:rsidRPr="00D25EC2">
        <w:t xml:space="preserve"> </w:t>
      </w:r>
      <w:r w:rsidRPr="00D25EC2">
        <w:t>интернете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рекламе,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ее</w:t>
      </w:r>
      <w:r w:rsidR="00D25EC2" w:rsidRPr="00D25EC2">
        <w:t xml:space="preserve"> </w:t>
      </w:r>
      <w:r w:rsidRPr="00D25EC2">
        <w:t>пока</w:t>
      </w:r>
      <w:r w:rsidR="00D25EC2" w:rsidRPr="00D25EC2">
        <w:t xml:space="preserve"> </w:t>
      </w:r>
      <w:r w:rsidRPr="00D25EC2">
        <w:t>нет</w:t>
      </w:r>
      <w:r w:rsidR="00D25EC2" w:rsidRPr="00D25EC2">
        <w:t xml:space="preserve">. </w:t>
      </w:r>
      <w:r w:rsidRPr="00D25EC2">
        <w:t>Другой</w:t>
      </w:r>
      <w:r w:rsidR="00D25EC2" w:rsidRPr="00D25EC2">
        <w:t xml:space="preserve"> </w:t>
      </w:r>
      <w:r w:rsidRPr="00D25EC2">
        <w:t>вариант</w:t>
      </w:r>
      <w:r w:rsidR="00D25EC2" w:rsidRPr="00D25EC2">
        <w:t xml:space="preserve"> - </w:t>
      </w:r>
      <w:r w:rsidRPr="00D25EC2">
        <w:t>ориентация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рекомендации</w:t>
      </w:r>
      <w:r w:rsidR="00D25EC2" w:rsidRPr="00D25EC2">
        <w:t xml:space="preserve"> </w:t>
      </w:r>
      <w:r w:rsidRPr="00D25EC2">
        <w:t>жильцов,</w:t>
      </w:r>
      <w:r w:rsidR="00D25EC2" w:rsidRPr="00D25EC2">
        <w:t xml:space="preserve"> </w:t>
      </w:r>
      <w:r w:rsidRPr="00D25EC2">
        <w:t>уже</w:t>
      </w:r>
      <w:r w:rsidR="00D25EC2" w:rsidRPr="00D25EC2">
        <w:t xml:space="preserve"> </w:t>
      </w:r>
      <w:r w:rsidRPr="00D25EC2">
        <w:t>оценивших</w:t>
      </w:r>
      <w:r w:rsidR="00D25EC2" w:rsidRPr="00D25EC2">
        <w:t xml:space="preserve"> </w:t>
      </w:r>
      <w:r w:rsidRPr="00D25EC2">
        <w:t>работу</w:t>
      </w:r>
      <w:r w:rsidR="00D25EC2" w:rsidRPr="00D25EC2">
        <w:t xml:space="preserve"> </w:t>
      </w:r>
      <w:r w:rsidRPr="00D25EC2">
        <w:t>независимой</w:t>
      </w:r>
      <w:r w:rsidR="00D25EC2" w:rsidRPr="00D25EC2">
        <w:t xml:space="preserve"> </w:t>
      </w:r>
      <w:r w:rsidRPr="00D25EC2">
        <w:t>управляющей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своем</w:t>
      </w:r>
      <w:r w:rsidR="00D25EC2" w:rsidRPr="00D25EC2">
        <w:t xml:space="preserve"> </w:t>
      </w:r>
      <w:r w:rsidRPr="00D25EC2">
        <w:t>опыте</w:t>
      </w:r>
      <w:r w:rsidR="00D25EC2" w:rsidRPr="00D25EC2">
        <w:t xml:space="preserve">. </w:t>
      </w:r>
      <w:r w:rsidRPr="00D25EC2">
        <w:t>Хотя</w:t>
      </w:r>
      <w:r w:rsidR="00D25EC2" w:rsidRPr="00D25EC2">
        <w:t xml:space="preserve"> </w:t>
      </w:r>
      <w:r w:rsidRPr="00D25EC2">
        <w:t>велика</w:t>
      </w:r>
      <w:r w:rsidR="00D25EC2" w:rsidRPr="00D25EC2">
        <w:t xml:space="preserve"> </w:t>
      </w:r>
      <w:r w:rsidRPr="00D25EC2">
        <w:t>вероятность,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позитивная</w:t>
      </w:r>
      <w:r w:rsidR="00D25EC2" w:rsidRPr="00D25EC2">
        <w:t xml:space="preserve"> </w:t>
      </w:r>
      <w:r w:rsidRPr="00D25EC2">
        <w:t>практика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будет</w:t>
      </w:r>
      <w:r w:rsidR="00D25EC2" w:rsidRPr="00D25EC2">
        <w:t xml:space="preserve"> </w:t>
      </w:r>
      <w:r w:rsidRPr="00D25EC2">
        <w:t>подтверждена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случае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другим</w:t>
      </w:r>
      <w:r w:rsidR="00D25EC2" w:rsidRPr="00D25EC2">
        <w:t xml:space="preserve"> </w:t>
      </w:r>
      <w:r w:rsidRPr="00D25EC2">
        <w:t>домом,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положительный</w:t>
      </w:r>
      <w:r w:rsidR="00D25EC2" w:rsidRPr="00D25EC2">
        <w:t xml:space="preserve"> </w:t>
      </w:r>
      <w:r w:rsidRPr="00D25EC2">
        <w:t>опыт</w:t>
      </w:r>
      <w:r w:rsidR="00D25EC2" w:rsidRPr="00D25EC2">
        <w:t xml:space="preserve"> </w:t>
      </w:r>
      <w:r w:rsidRPr="00D25EC2">
        <w:t>окажется</w:t>
      </w:r>
      <w:r w:rsidR="00D25EC2" w:rsidRPr="00D25EC2">
        <w:t xml:space="preserve"> </w:t>
      </w:r>
      <w:r w:rsidRPr="00D25EC2">
        <w:t>просто</w:t>
      </w:r>
      <w:r w:rsidR="00D25EC2" w:rsidRPr="00D25EC2">
        <w:t xml:space="preserve"> </w:t>
      </w:r>
      <w:r w:rsidRPr="00D25EC2">
        <w:t>случайностью</w:t>
      </w:r>
      <w:r w:rsidR="00D25EC2" w:rsidRPr="00D25EC2">
        <w:t xml:space="preserve">. </w:t>
      </w:r>
      <w:r w:rsidRPr="00D25EC2">
        <w:t>Дело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том,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каждый</w:t>
      </w:r>
      <w:r w:rsidR="00D25EC2" w:rsidRPr="00D25EC2">
        <w:t xml:space="preserve"> </w:t>
      </w:r>
      <w:r w:rsidRPr="00D25EC2">
        <w:t>конкретный</w:t>
      </w:r>
      <w:r w:rsidR="00D25EC2" w:rsidRPr="00D25EC2">
        <w:t xml:space="preserve"> </w:t>
      </w:r>
      <w:r w:rsidRPr="00D25EC2">
        <w:t>случай</w:t>
      </w:r>
      <w:r w:rsidR="00D25EC2" w:rsidRPr="00D25EC2">
        <w:t xml:space="preserve"> </w:t>
      </w:r>
      <w:r w:rsidRPr="00D25EC2">
        <w:t>жилищного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уникален,</w:t>
      </w:r>
      <w:r w:rsidR="00D25EC2" w:rsidRPr="00D25EC2">
        <w:t xml:space="preserve"> </w:t>
      </w:r>
      <w:r w:rsidRPr="00D25EC2">
        <w:t>у</w:t>
      </w:r>
      <w:r w:rsidR="00D25EC2" w:rsidRPr="00D25EC2">
        <w:t xml:space="preserve"> </w:t>
      </w:r>
      <w:r w:rsidRPr="00D25EC2">
        <w:t>современных</w:t>
      </w:r>
      <w:r w:rsidR="00D25EC2" w:rsidRPr="00D25EC2">
        <w:t xml:space="preserve"> </w:t>
      </w:r>
      <w:r w:rsidRPr="00D25EC2">
        <w:t>столичных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нет</w:t>
      </w:r>
      <w:r w:rsidR="00D25EC2" w:rsidRPr="00D25EC2">
        <w:t xml:space="preserve"> </w:t>
      </w:r>
      <w:r w:rsidRPr="00D25EC2">
        <w:t>единого</w:t>
      </w:r>
      <w:r w:rsidR="00D25EC2" w:rsidRPr="00D25EC2">
        <w:t xml:space="preserve"> </w:t>
      </w:r>
      <w:r w:rsidRPr="00D25EC2">
        <w:t>отработанного</w:t>
      </w:r>
      <w:r w:rsidR="00D25EC2" w:rsidRPr="00D25EC2">
        <w:t xml:space="preserve"> </w:t>
      </w:r>
      <w:r w:rsidRPr="00D25EC2">
        <w:t>подхода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разным</w:t>
      </w:r>
      <w:r w:rsidR="00D25EC2" w:rsidRPr="00D25EC2">
        <w:t xml:space="preserve"> </w:t>
      </w:r>
      <w:r w:rsidRPr="00D25EC2">
        <w:t>объектам</w:t>
      </w:r>
      <w:r w:rsidR="00D25EC2" w:rsidRPr="00D25EC2">
        <w:t>.</w:t>
      </w:r>
      <w:r w:rsidR="00D25EC2">
        <w:t xml:space="preserve"> "</w:t>
      </w:r>
      <w:r w:rsidRPr="00D25EC2">
        <w:t>Этим</w:t>
      </w:r>
      <w:r w:rsidR="00D25EC2" w:rsidRPr="00D25EC2">
        <w:t xml:space="preserve"> </w:t>
      </w:r>
      <w:r w:rsidRPr="00D25EC2">
        <w:t>объясняется</w:t>
      </w:r>
      <w:r w:rsidR="00D25EC2" w:rsidRPr="00D25EC2">
        <w:t xml:space="preserve"> </w:t>
      </w:r>
      <w:r w:rsidRPr="00D25EC2">
        <w:t>тот</w:t>
      </w:r>
      <w:r w:rsidR="00D25EC2" w:rsidRPr="00D25EC2">
        <w:t xml:space="preserve"> </w:t>
      </w:r>
      <w:r w:rsidRPr="00D25EC2">
        <w:t>факт,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у</w:t>
      </w:r>
      <w:r w:rsidR="00D25EC2" w:rsidRPr="00D25EC2">
        <w:t xml:space="preserve"> </w:t>
      </w:r>
      <w:r w:rsidRPr="00D25EC2">
        <w:t>тех</w:t>
      </w:r>
      <w:r w:rsidR="00D25EC2" w:rsidRPr="00D25EC2">
        <w:t xml:space="preserve"> </w:t>
      </w:r>
      <w:r w:rsidRPr="00D25EC2">
        <w:t>немногих</w:t>
      </w:r>
      <w:r w:rsidR="00D25EC2" w:rsidRPr="00D25EC2">
        <w:t xml:space="preserve"> </w:t>
      </w:r>
      <w:r w:rsidRPr="00D25EC2">
        <w:t>частных</w:t>
      </w:r>
      <w:r w:rsidR="00D25EC2" w:rsidRPr="00D25EC2">
        <w:t xml:space="preserve"> </w:t>
      </w:r>
      <w:r w:rsidRPr="00D25EC2">
        <w:t>компаний,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работают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жилищного</w:t>
      </w:r>
      <w:r w:rsidR="00D25EC2" w:rsidRPr="00D25EC2">
        <w:t xml:space="preserve"> </w:t>
      </w:r>
      <w:r w:rsidRPr="00D25EC2">
        <w:t>управления,</w:t>
      </w:r>
      <w:r w:rsidR="00D25EC2" w:rsidRPr="00D25EC2">
        <w:t xml:space="preserve"> </w:t>
      </w:r>
      <w:r w:rsidRPr="00D25EC2">
        <w:t>могут</w:t>
      </w:r>
      <w:r w:rsidR="00D25EC2" w:rsidRPr="00D25EC2">
        <w:t xml:space="preserve"> </w:t>
      </w:r>
      <w:r w:rsidRPr="00D25EC2">
        <w:t>быть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крайне</w:t>
      </w:r>
      <w:r w:rsidR="00D25EC2" w:rsidRPr="00D25EC2">
        <w:t xml:space="preserve"> </w:t>
      </w:r>
      <w:r w:rsidRPr="00D25EC2">
        <w:t>позитивные,</w:t>
      </w:r>
      <w:r w:rsidR="00D25EC2" w:rsidRPr="00D25EC2">
        <w:t xml:space="preserve"> </w:t>
      </w:r>
      <w:r w:rsidRPr="00D25EC2">
        <w:t>так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крайне</w:t>
      </w:r>
      <w:r w:rsidR="00D25EC2" w:rsidRPr="00D25EC2">
        <w:t xml:space="preserve"> </w:t>
      </w:r>
      <w:r w:rsidRPr="00D25EC2">
        <w:t>негативные</w:t>
      </w:r>
      <w:r w:rsidR="00D25EC2" w:rsidRPr="00D25EC2">
        <w:t xml:space="preserve"> </w:t>
      </w:r>
      <w:r w:rsidRPr="00D25EC2">
        <w:t>опыты</w:t>
      </w:r>
      <w:r w:rsidR="00D25EC2">
        <w:t>"</w:t>
      </w:r>
      <w:r w:rsidRPr="00D25EC2">
        <w:t>,</w:t>
      </w:r>
      <w:r w:rsidR="00D25EC2" w:rsidRPr="00D25EC2">
        <w:t xml:space="preserve"> - </w:t>
      </w:r>
      <w:r w:rsidRPr="00D25EC2">
        <w:t>говорит</w:t>
      </w:r>
      <w:r w:rsidR="00D25EC2" w:rsidRPr="00D25EC2">
        <w:t xml:space="preserve"> </w:t>
      </w:r>
      <w:r w:rsidRPr="00D25EC2">
        <w:t>Д</w:t>
      </w:r>
      <w:r w:rsidR="00D25EC2" w:rsidRPr="00D25EC2">
        <w:t xml:space="preserve">. </w:t>
      </w:r>
      <w:r w:rsidRPr="00D25EC2">
        <w:t>Поваренко</w:t>
      </w:r>
      <w:r w:rsidR="00D25EC2" w:rsidRPr="00D25EC2">
        <w:t xml:space="preserve">. </w:t>
      </w:r>
      <w:r w:rsidRPr="00D25EC2">
        <w:t>К</w:t>
      </w:r>
      <w:r w:rsidR="00D25EC2" w:rsidRPr="00D25EC2">
        <w:t xml:space="preserve"> </w:t>
      </w:r>
      <w:r w:rsidRPr="00D25EC2">
        <w:t>тому</w:t>
      </w:r>
      <w:r w:rsidR="00D25EC2" w:rsidRPr="00D25EC2">
        <w:t xml:space="preserve"> </w:t>
      </w:r>
      <w:r w:rsidRPr="00D25EC2">
        <w:t>же</w:t>
      </w:r>
      <w:r w:rsidR="00D25EC2" w:rsidRPr="00D25EC2">
        <w:t xml:space="preserve"> </w:t>
      </w:r>
      <w:r w:rsidRPr="00D25EC2">
        <w:t>управляющие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обычно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заинтересованы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разглашении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обсуждении</w:t>
      </w:r>
      <w:r w:rsidR="00D25EC2" w:rsidRPr="00D25EC2">
        <w:t xml:space="preserve"> </w:t>
      </w:r>
      <w:r w:rsidRPr="00D25EC2">
        <w:t>условий</w:t>
      </w:r>
      <w:r w:rsidR="00D25EC2" w:rsidRPr="00D25EC2">
        <w:t xml:space="preserve"> </w:t>
      </w:r>
      <w:r w:rsidRPr="00D25EC2">
        <w:t>своих</w:t>
      </w:r>
      <w:r w:rsidR="00D25EC2" w:rsidRPr="00D25EC2">
        <w:t xml:space="preserve"> </w:t>
      </w:r>
      <w:r w:rsidRPr="00D25EC2">
        <w:t>контрактов</w:t>
      </w:r>
      <w:r w:rsidR="00D25EC2" w:rsidRPr="00D25EC2">
        <w:t xml:space="preserve">. </w:t>
      </w:r>
      <w:r w:rsidRPr="00D25EC2">
        <w:t>Поэтому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жилищного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отсутствуют</w:t>
      </w:r>
      <w:r w:rsidR="00D25EC2" w:rsidRPr="00D25EC2">
        <w:t xml:space="preserve"> </w:t>
      </w:r>
      <w:r w:rsidRPr="00D25EC2">
        <w:t>такие</w:t>
      </w:r>
      <w:r w:rsidR="00D25EC2" w:rsidRPr="00D25EC2">
        <w:t xml:space="preserve"> </w:t>
      </w:r>
      <w:r w:rsidRPr="00D25EC2">
        <w:t>понятия,</w:t>
      </w:r>
      <w:r w:rsidR="00D25EC2" w:rsidRPr="00D25EC2">
        <w:t xml:space="preserve"> </w:t>
      </w:r>
      <w:r w:rsidRPr="00D25EC2">
        <w:t>как</w:t>
      </w:r>
      <w:r w:rsidR="00D25EC2">
        <w:t xml:space="preserve"> "</w:t>
      </w:r>
      <w:r w:rsidRPr="00D25EC2">
        <w:t>репутация</w:t>
      </w:r>
      <w:r w:rsidR="00D25EC2">
        <w:t xml:space="preserve">" </w:t>
      </w:r>
      <w:r w:rsidRPr="00D25EC2">
        <w:t>и</w:t>
      </w:r>
      <w:r w:rsidR="00D25EC2">
        <w:t xml:space="preserve"> "</w:t>
      </w:r>
      <w:r w:rsidRPr="00D25EC2">
        <w:t>бренд</w:t>
      </w:r>
      <w:r w:rsidR="00D25EC2">
        <w:t>"</w:t>
      </w:r>
      <w:r w:rsidR="00D25EC2" w:rsidRPr="00D25EC2">
        <w:t xml:space="preserve">. </w:t>
      </w:r>
      <w:r w:rsidRPr="00D25EC2">
        <w:t>Нехватка</w:t>
      </w:r>
      <w:r w:rsidR="00D25EC2" w:rsidRPr="00D25EC2">
        <w:t xml:space="preserve"> </w:t>
      </w:r>
      <w:r w:rsidRPr="00D25EC2">
        <w:t>сведений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эксплуатирующих</w:t>
      </w:r>
      <w:r w:rsidR="00D25EC2" w:rsidRPr="00D25EC2">
        <w:t xml:space="preserve"> </w:t>
      </w:r>
      <w:r w:rsidRPr="00D25EC2">
        <w:t>организаций</w:t>
      </w:r>
      <w:r w:rsidR="00D25EC2" w:rsidRPr="00D25EC2">
        <w:t xml:space="preserve"> </w:t>
      </w:r>
      <w:r w:rsidRPr="00D25EC2">
        <w:t>зачастую</w:t>
      </w:r>
      <w:r w:rsidR="00D25EC2" w:rsidRPr="00D25EC2">
        <w:t xml:space="preserve"> </w:t>
      </w:r>
      <w:r w:rsidRPr="00D25EC2">
        <w:t>связана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недобросовестными</w:t>
      </w:r>
      <w:r w:rsidR="00D25EC2" w:rsidRPr="00D25EC2">
        <w:t xml:space="preserve"> </w:t>
      </w:r>
      <w:r w:rsidRPr="00D25EC2">
        <w:t>намерениями</w:t>
      </w:r>
      <w:r w:rsidR="00D25EC2" w:rsidRPr="00D25EC2">
        <w:t xml:space="preserve"> </w:t>
      </w:r>
      <w:r w:rsidRPr="00D25EC2">
        <w:t>застройщиков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инвесторов,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отсутствием</w:t>
      </w:r>
      <w:r w:rsidR="00D25EC2" w:rsidRPr="00D25EC2">
        <w:t xml:space="preserve"> </w:t>
      </w:r>
      <w:r w:rsidRPr="00D25EC2">
        <w:t>у</w:t>
      </w:r>
      <w:r w:rsidR="00D25EC2" w:rsidRPr="00D25EC2">
        <w:t xml:space="preserve"> </w:t>
      </w:r>
      <w:r w:rsidRPr="00D25EC2">
        <w:t>них</w:t>
      </w:r>
      <w:r w:rsidR="00D25EC2" w:rsidRPr="00D25EC2">
        <w:t xml:space="preserve"> </w:t>
      </w:r>
      <w:r w:rsidRPr="00D25EC2">
        <w:t>потребности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такой</w:t>
      </w:r>
      <w:r w:rsidR="00D25EC2" w:rsidRPr="00D25EC2">
        <w:t xml:space="preserve"> </w:t>
      </w:r>
      <w:r w:rsidRPr="00D25EC2">
        <w:t>информационной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: </w:t>
      </w:r>
      <w:r w:rsidRPr="00D25EC2">
        <w:t>от</w:t>
      </w:r>
      <w:r w:rsidR="00D25EC2" w:rsidRPr="00D25EC2">
        <w:t xml:space="preserve"> </w:t>
      </w:r>
      <w:r w:rsidRPr="00D25EC2">
        <w:t>мнения</w:t>
      </w:r>
      <w:r w:rsidR="00D25EC2" w:rsidRPr="00D25EC2">
        <w:t xml:space="preserve"> </w:t>
      </w:r>
      <w:r w:rsidRPr="00D25EC2">
        <w:t>конечных</w:t>
      </w:r>
      <w:r w:rsidR="00D25EC2" w:rsidRPr="00D25EC2">
        <w:t xml:space="preserve"> </w:t>
      </w:r>
      <w:r w:rsidRPr="00D25EC2">
        <w:t>потребителей</w:t>
      </w:r>
      <w:r w:rsidR="00D25EC2" w:rsidRPr="00D25EC2">
        <w:t xml:space="preserve"> </w:t>
      </w:r>
      <w:r w:rsidRPr="00D25EC2">
        <w:t>решение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сотрудничестве</w:t>
      </w:r>
      <w:r w:rsidR="00D25EC2" w:rsidRPr="00D25EC2">
        <w:t xml:space="preserve"> </w:t>
      </w:r>
      <w:r w:rsidRPr="00D25EC2">
        <w:t>почти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зависит</w:t>
      </w:r>
      <w:r w:rsidR="00D25EC2" w:rsidRPr="00D25EC2">
        <w:t xml:space="preserve">. </w:t>
      </w:r>
      <w:r w:rsidRPr="00D25EC2">
        <w:t>Нынешним</w:t>
      </w:r>
      <w:r w:rsidR="00D25EC2" w:rsidRPr="00D25EC2">
        <w:t xml:space="preserve"> </w:t>
      </w:r>
      <w:r w:rsidRPr="00D25EC2">
        <w:t>управляющим</w:t>
      </w:r>
      <w:r w:rsidR="00D25EC2" w:rsidRPr="00D25EC2">
        <w:t xml:space="preserve"> </w:t>
      </w:r>
      <w:r w:rsidRPr="00D25EC2">
        <w:t>компаниям</w:t>
      </w:r>
      <w:r w:rsidR="00D25EC2" w:rsidRPr="00D25EC2">
        <w:t xml:space="preserve"> </w:t>
      </w:r>
      <w:r w:rsidRPr="00D25EC2">
        <w:t>просто</w:t>
      </w:r>
      <w:r w:rsidR="00D25EC2" w:rsidRPr="00D25EC2">
        <w:t xml:space="preserve"> </w:t>
      </w:r>
      <w:r w:rsidRPr="00D25EC2">
        <w:t>незачем</w:t>
      </w:r>
      <w:r w:rsidR="00D25EC2" w:rsidRPr="00D25EC2">
        <w:t xml:space="preserve"> </w:t>
      </w:r>
      <w:r w:rsidRPr="00D25EC2">
        <w:t>заботится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своей</w:t>
      </w:r>
      <w:r w:rsidR="00D25EC2" w:rsidRPr="00D25EC2">
        <w:t xml:space="preserve"> </w:t>
      </w:r>
      <w:r w:rsidRPr="00D25EC2">
        <w:t>репутации</w:t>
      </w:r>
      <w:r w:rsidR="00D25EC2" w:rsidRPr="00D25EC2">
        <w:t>.</w:t>
      </w:r>
      <w:r w:rsidR="001C4741">
        <w:t xml:space="preserve"> </w:t>
      </w:r>
      <w:r w:rsidRPr="00D25EC2">
        <w:t>Возможно,</w:t>
      </w:r>
      <w:r w:rsidR="00D25EC2" w:rsidRPr="00D25EC2">
        <w:t xml:space="preserve"> </w:t>
      </w:r>
      <w:r w:rsidRPr="00D25EC2">
        <w:t>будущее</w:t>
      </w:r>
      <w:r w:rsidR="00D25EC2" w:rsidRPr="00D25EC2">
        <w:t xml:space="preserve"> </w:t>
      </w:r>
      <w:r w:rsidRPr="00D25EC2">
        <w:t>жилищного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- </w:t>
      </w:r>
      <w:r w:rsidRPr="00D25EC2">
        <w:t>за</w:t>
      </w:r>
      <w:r w:rsidR="00D25EC2" w:rsidRPr="00D25EC2">
        <w:t xml:space="preserve"> </w:t>
      </w:r>
      <w:r w:rsidRPr="00D25EC2">
        <w:t>организациями,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будут</w:t>
      </w:r>
      <w:r w:rsidR="00D25EC2" w:rsidRPr="00D25EC2">
        <w:t xml:space="preserve"> </w:t>
      </w:r>
      <w:r w:rsidRPr="00D25EC2">
        <w:t>осуществлять</w:t>
      </w:r>
      <w:r w:rsidR="00D25EC2" w:rsidRPr="00D25EC2">
        <w:t xml:space="preserve"> </w:t>
      </w:r>
      <w:r w:rsidRPr="00D25EC2">
        <w:t>свою</w:t>
      </w:r>
      <w:r w:rsidR="00D25EC2" w:rsidRPr="00D25EC2">
        <w:t xml:space="preserve"> </w:t>
      </w:r>
      <w:r w:rsidRPr="00D25EC2">
        <w:t>деятельность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сетевому</w:t>
      </w:r>
      <w:r w:rsidR="00D25EC2" w:rsidRPr="00D25EC2">
        <w:t xml:space="preserve"> </w:t>
      </w:r>
      <w:r w:rsidRPr="00D25EC2">
        <w:t>принципу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смогут</w:t>
      </w:r>
      <w:r w:rsidR="00D25EC2" w:rsidRPr="00D25EC2">
        <w:t xml:space="preserve"> </w:t>
      </w:r>
      <w:r w:rsidRPr="00D25EC2">
        <w:t>тиражировать</w:t>
      </w:r>
      <w:r w:rsidR="00D25EC2" w:rsidRPr="00D25EC2">
        <w:t xml:space="preserve"> </w:t>
      </w:r>
      <w:r w:rsidRPr="00D25EC2">
        <w:t>успешную</w:t>
      </w:r>
      <w:r w:rsidR="00D25EC2" w:rsidRPr="00D25EC2">
        <w:t xml:space="preserve"> </w:t>
      </w:r>
      <w:r w:rsidRPr="00D25EC2">
        <w:t>практику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большом</w:t>
      </w:r>
      <w:r w:rsidR="00D25EC2" w:rsidRPr="00D25EC2">
        <w:t xml:space="preserve"> </w:t>
      </w:r>
      <w:r w:rsidRPr="00D25EC2">
        <w:t>количестве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. </w:t>
      </w:r>
      <w:r w:rsidRPr="00D25EC2">
        <w:t>Сейчас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столичном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появления</w:t>
      </w:r>
      <w:r w:rsidR="00D25EC2" w:rsidRPr="00D25EC2">
        <w:t xml:space="preserve"> </w:t>
      </w:r>
      <w:r w:rsidRPr="00D25EC2">
        <w:t>таких</w:t>
      </w:r>
      <w:r w:rsidR="00D25EC2" w:rsidRPr="00D25EC2">
        <w:t xml:space="preserve"> </w:t>
      </w:r>
      <w:r w:rsidRPr="00D25EC2">
        <w:t>компаний</w:t>
      </w:r>
      <w:r w:rsidR="00D25EC2" w:rsidRPr="00D25EC2">
        <w:t xml:space="preserve"> </w:t>
      </w:r>
      <w:r w:rsidRPr="00D25EC2">
        <w:t>есть</w:t>
      </w:r>
      <w:r w:rsidR="00D25EC2" w:rsidRPr="00D25EC2">
        <w:t xml:space="preserve"> </w:t>
      </w:r>
      <w:r w:rsidRPr="00D25EC2">
        <w:t>все</w:t>
      </w:r>
      <w:r w:rsidR="00D25EC2" w:rsidRPr="00D25EC2">
        <w:t xml:space="preserve"> </w:t>
      </w:r>
      <w:r w:rsidRPr="00D25EC2">
        <w:t>условия</w:t>
      </w:r>
      <w:r w:rsidR="00D25EC2" w:rsidRPr="00D25EC2">
        <w:t>.</w:t>
      </w:r>
    </w:p>
    <w:p w:rsidR="00D25EC2" w:rsidRDefault="001C4741" w:rsidP="001C4741">
      <w:pPr>
        <w:pStyle w:val="1"/>
      </w:pPr>
      <w:r>
        <w:br w:type="page"/>
      </w:r>
      <w:bookmarkStart w:id="24" w:name="_Toc284414033"/>
      <w:r w:rsidR="003C52FB" w:rsidRPr="00D25EC2">
        <w:t>2</w:t>
      </w:r>
      <w:r w:rsidR="00D25EC2">
        <w:t>.5</w:t>
      </w:r>
      <w:r w:rsidR="00D25EC2" w:rsidRPr="00D25EC2">
        <w:t xml:space="preserve"> </w:t>
      </w:r>
      <w:r w:rsidR="00536637" w:rsidRPr="00D25EC2">
        <w:t>П</w:t>
      </w:r>
      <w:r w:rsidR="00007B8F" w:rsidRPr="00D25EC2">
        <w:t>рофессиональные</w:t>
      </w:r>
      <w:r w:rsidR="00D25EC2" w:rsidRPr="00D25EC2">
        <w:t xml:space="preserve"> </w:t>
      </w:r>
      <w:r w:rsidR="00007B8F" w:rsidRPr="00D25EC2">
        <w:t>объединения</w:t>
      </w:r>
      <w:r w:rsidR="00D25EC2" w:rsidRPr="00D25EC2">
        <w:t xml:space="preserve"> </w:t>
      </w:r>
      <w:r w:rsidR="00007B8F" w:rsidRPr="00D25EC2">
        <w:t>по</w:t>
      </w:r>
      <w:r w:rsidR="00D25EC2" w:rsidRPr="00D25EC2">
        <w:t xml:space="preserve"> </w:t>
      </w:r>
      <w:r w:rsidR="00007B8F" w:rsidRPr="00D25EC2">
        <w:t>управлению</w:t>
      </w:r>
      <w:r w:rsidR="00D25EC2" w:rsidRPr="00D25EC2">
        <w:t xml:space="preserve"> </w:t>
      </w:r>
      <w:r w:rsidR="00007B8F" w:rsidRPr="00D25EC2">
        <w:t>недвижимости</w:t>
      </w:r>
      <w:r w:rsidR="00D25EC2" w:rsidRPr="00D25EC2">
        <w:t xml:space="preserve"> </w:t>
      </w:r>
      <w:r w:rsidR="00007B8F" w:rsidRPr="00D25EC2">
        <w:t>в</w:t>
      </w:r>
      <w:r w:rsidR="00D25EC2" w:rsidRPr="00D25EC2">
        <w:t xml:space="preserve"> </w:t>
      </w:r>
      <w:r w:rsidR="00007B8F" w:rsidRPr="00D25EC2">
        <w:t>России</w:t>
      </w:r>
      <w:r w:rsidR="00D25EC2">
        <w:t xml:space="preserve"> (</w:t>
      </w:r>
      <w:r w:rsidR="00536637" w:rsidRPr="00D25EC2">
        <w:t>на</w:t>
      </w:r>
      <w:r w:rsidR="00D25EC2" w:rsidRPr="00D25EC2">
        <w:t xml:space="preserve"> </w:t>
      </w:r>
      <w:r w:rsidR="00536637" w:rsidRPr="00D25EC2">
        <w:t>примере</w:t>
      </w:r>
      <w:r w:rsidR="00D25EC2" w:rsidRPr="00D25EC2">
        <w:t xml:space="preserve"> </w:t>
      </w:r>
      <w:r w:rsidR="00536637" w:rsidRPr="00D25EC2">
        <w:rPr>
          <w:lang w:val="en-US"/>
        </w:rPr>
        <w:t>Alcon</w:t>
      </w:r>
      <w:r w:rsidR="00536637" w:rsidRPr="00D25EC2">
        <w:t>,</w:t>
      </w:r>
      <w:r w:rsidR="00D25EC2" w:rsidRPr="00D25EC2">
        <w:t xml:space="preserve"> </w:t>
      </w:r>
      <w:r w:rsidR="00536637" w:rsidRPr="00D25EC2">
        <w:t>МАТОРИН</w:t>
      </w:r>
      <w:r w:rsidR="00D25EC2" w:rsidRPr="00D25EC2">
        <w:t>)</w:t>
      </w:r>
      <w:bookmarkEnd w:id="24"/>
    </w:p>
    <w:p w:rsidR="001C4741" w:rsidRPr="001C4741" w:rsidRDefault="001C4741" w:rsidP="001C4741">
      <w:pPr>
        <w:rPr>
          <w:lang w:eastAsia="en-US"/>
        </w:rPr>
      </w:pPr>
    </w:p>
    <w:p w:rsidR="00D25EC2" w:rsidRPr="00D25EC2" w:rsidRDefault="00536637" w:rsidP="00D25EC2">
      <w:pPr>
        <w:tabs>
          <w:tab w:val="left" w:pos="726"/>
        </w:tabs>
      </w:pPr>
      <w:r w:rsidRPr="00D25EC2">
        <w:t>ALCON</w:t>
      </w:r>
      <w:r w:rsidR="00D25EC2" w:rsidRPr="00D25EC2">
        <w:t xml:space="preserve"> - </w:t>
      </w:r>
      <w:r w:rsidRPr="00D25EC2">
        <w:t>молодая,</w:t>
      </w:r>
      <w:r w:rsidR="00D25EC2" w:rsidRPr="00D25EC2">
        <w:t xml:space="preserve"> </w:t>
      </w:r>
      <w:r w:rsidRPr="00D25EC2">
        <w:t>активно</w:t>
      </w:r>
      <w:r w:rsidR="00D25EC2" w:rsidRPr="00D25EC2">
        <w:t xml:space="preserve"> </w:t>
      </w:r>
      <w:r w:rsidRPr="00D25EC2">
        <w:t>развивающаяся</w:t>
      </w:r>
      <w:r w:rsidR="00D25EC2" w:rsidRPr="00D25EC2">
        <w:t xml:space="preserve"> </w:t>
      </w:r>
      <w:r w:rsidRPr="00D25EC2">
        <w:t>группа</w:t>
      </w:r>
      <w:r w:rsidR="00D25EC2" w:rsidRPr="00D25EC2">
        <w:t xml:space="preserve"> </w:t>
      </w:r>
      <w:r w:rsidRPr="00D25EC2">
        <w:t>компаний,</w:t>
      </w:r>
      <w:r w:rsidR="00D25EC2" w:rsidRPr="00D25EC2">
        <w:t xml:space="preserve"> </w:t>
      </w:r>
      <w:r w:rsidRPr="00D25EC2">
        <w:t>работающих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Москвы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ГК</w:t>
      </w:r>
      <w:r w:rsidR="00D25EC2" w:rsidRPr="00D25EC2">
        <w:t xml:space="preserve"> </w:t>
      </w:r>
      <w:r w:rsidRPr="00D25EC2">
        <w:t>ALCON</w:t>
      </w:r>
      <w:r w:rsidR="00D25EC2" w:rsidRPr="00D25EC2">
        <w:t xml:space="preserve"> - </w:t>
      </w:r>
      <w:r w:rsidRPr="00D25EC2">
        <w:t>предоставляет</w:t>
      </w:r>
      <w:r w:rsidR="00D25EC2" w:rsidRPr="00D25EC2">
        <w:t xml:space="preserve"> </w:t>
      </w:r>
      <w:r w:rsidRPr="00D25EC2">
        <w:t>полный</w:t>
      </w:r>
      <w:r w:rsidR="00D25EC2" w:rsidRPr="00D25EC2">
        <w:t xml:space="preserve"> </w:t>
      </w:r>
      <w:r w:rsidRPr="00D25EC2">
        <w:t>спектр</w:t>
      </w:r>
      <w:r w:rsidR="00D25EC2" w:rsidRPr="00D25EC2">
        <w:t xml:space="preserve"> </w:t>
      </w:r>
      <w:r w:rsidRPr="00D25EC2">
        <w:t>услуг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Москвы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Московской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- </w:t>
      </w:r>
      <w:r w:rsidRPr="00D25EC2">
        <w:t>от</w:t>
      </w:r>
      <w:r w:rsidR="00D25EC2" w:rsidRPr="00D25EC2">
        <w:t xml:space="preserve"> </w:t>
      </w:r>
      <w:r w:rsidRPr="00D25EC2">
        <w:t>инвестирования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строительство,</w:t>
      </w:r>
      <w:r w:rsidR="00D25EC2" w:rsidRPr="00D25EC2">
        <w:t xml:space="preserve"> </w:t>
      </w:r>
      <w:r w:rsidRPr="00D25EC2">
        <w:t>редевелопмента</w:t>
      </w:r>
      <w:r w:rsidR="00D25EC2" w:rsidRPr="00D25EC2">
        <w:t xml:space="preserve"> </w:t>
      </w:r>
      <w:r w:rsidRPr="00D25EC2">
        <w:t>промышленных</w:t>
      </w:r>
      <w:r w:rsidR="00D25EC2" w:rsidRPr="00D25EC2">
        <w:t xml:space="preserve"> </w:t>
      </w:r>
      <w:r w:rsidRPr="00D25EC2">
        <w:t>территорий,</w:t>
      </w:r>
      <w:r w:rsidR="00D25EC2" w:rsidRPr="00D25EC2">
        <w:t xml:space="preserve"> </w:t>
      </w:r>
      <w:r w:rsidRPr="00D25EC2">
        <w:t>девелопмента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объектами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Миссия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ALCON</w:t>
      </w:r>
      <w:r w:rsidR="00D25EC2" w:rsidRPr="00D25EC2">
        <w:rPr>
          <w:b/>
          <w:bCs/>
          <w:i/>
          <w:iCs/>
        </w:rPr>
        <w:t>: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Мы</w:t>
      </w:r>
      <w:r w:rsidR="00D25EC2" w:rsidRPr="00D25EC2">
        <w:t xml:space="preserve"> </w:t>
      </w:r>
      <w:r w:rsidRPr="00D25EC2">
        <w:t>обеспечиваем</w:t>
      </w:r>
      <w:r w:rsidR="00D25EC2" w:rsidRPr="00D25EC2">
        <w:t xml:space="preserve"> </w:t>
      </w:r>
      <w:r w:rsidRPr="00D25EC2">
        <w:t>высокодоходный</w:t>
      </w:r>
      <w:r w:rsidR="00D25EC2" w:rsidRPr="00D25EC2">
        <w:t xml:space="preserve"> </w:t>
      </w:r>
      <w:r w:rsidRPr="00D25EC2">
        <w:t>рост</w:t>
      </w:r>
      <w:r w:rsidR="00D25EC2" w:rsidRPr="00D25EC2">
        <w:t xml:space="preserve"> </w:t>
      </w:r>
      <w:r w:rsidRPr="00D25EC2">
        <w:t>бизнеса,</w:t>
      </w:r>
      <w:r w:rsidR="00D25EC2" w:rsidRPr="00D25EC2">
        <w:t xml:space="preserve"> </w:t>
      </w:r>
      <w:r w:rsidRPr="00D25EC2">
        <w:t>соблюдая</w:t>
      </w:r>
      <w:r w:rsidR="00D25EC2" w:rsidRPr="00D25EC2">
        <w:t xml:space="preserve"> </w:t>
      </w:r>
      <w:r w:rsidRPr="00D25EC2">
        <w:t>баланс</w:t>
      </w:r>
      <w:r w:rsidR="00D25EC2" w:rsidRPr="00D25EC2">
        <w:t xml:space="preserve"> </w:t>
      </w:r>
      <w:r w:rsidRPr="00D25EC2">
        <w:t>интересов</w:t>
      </w:r>
      <w:r w:rsidR="00D25EC2" w:rsidRPr="00D25EC2">
        <w:t xml:space="preserve"> </w:t>
      </w:r>
      <w:r w:rsidRPr="00D25EC2">
        <w:t>партнеров,</w:t>
      </w:r>
      <w:r w:rsidR="00D25EC2" w:rsidRPr="00D25EC2">
        <w:t xml:space="preserve"> </w:t>
      </w:r>
      <w:r w:rsidRPr="00D25EC2">
        <w:t>клиентов,</w:t>
      </w:r>
      <w:r w:rsidR="00D25EC2" w:rsidRPr="00D25EC2">
        <w:t xml:space="preserve"> </w:t>
      </w:r>
      <w:r w:rsidRPr="00D25EC2">
        <w:t>общества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сохраняя</w:t>
      </w:r>
      <w:r w:rsidR="00D25EC2" w:rsidRPr="00D25EC2">
        <w:t xml:space="preserve"> </w:t>
      </w:r>
      <w:r w:rsidRPr="00D25EC2">
        <w:t>открытость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сотрудничества,</w:t>
      </w:r>
      <w:r w:rsidR="00D25EC2" w:rsidRPr="00D25EC2">
        <w:t xml:space="preserve"> </w:t>
      </w:r>
      <w:r w:rsidRPr="00D25EC2">
        <w:t>основанную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традициях,</w:t>
      </w:r>
      <w:r w:rsidR="00D25EC2" w:rsidRPr="00D25EC2">
        <w:t xml:space="preserve"> </w:t>
      </w:r>
      <w:r w:rsidRPr="00D25EC2">
        <w:t>гармонии,</w:t>
      </w:r>
      <w:r w:rsidR="00D25EC2" w:rsidRPr="00D25EC2">
        <w:t xml:space="preserve"> </w:t>
      </w:r>
      <w:r w:rsidRPr="00D25EC2">
        <w:t>уважении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индивидуальности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Стратегия</w:t>
      </w:r>
      <w:r w:rsidR="00D25EC2" w:rsidRPr="00D25EC2">
        <w:t xml:space="preserve"> </w:t>
      </w:r>
      <w:r w:rsidRPr="00D25EC2">
        <w:t>ALCON</w:t>
      </w:r>
      <w:r w:rsidR="00D25EC2" w:rsidRPr="00D25EC2">
        <w:t xml:space="preserve">: </w:t>
      </w:r>
      <w:r w:rsidRPr="00D25EC2">
        <w:t>Работать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сотрудничестве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ведущими</w:t>
      </w:r>
      <w:r w:rsidR="00D25EC2" w:rsidRPr="00D25EC2">
        <w:t xml:space="preserve"> </w:t>
      </w:r>
      <w:r w:rsidRPr="00D25EC2">
        <w:t>международными</w:t>
      </w:r>
      <w:r w:rsidR="00D25EC2" w:rsidRPr="00D25EC2">
        <w:t xml:space="preserve"> </w:t>
      </w:r>
      <w:r w:rsidRPr="00D25EC2">
        <w:t>архитектурными,</w:t>
      </w:r>
      <w:r w:rsidR="00D25EC2" w:rsidRPr="00D25EC2">
        <w:t xml:space="preserve"> </w:t>
      </w:r>
      <w:r w:rsidRPr="00D25EC2">
        <w:t>строительными,</w:t>
      </w:r>
      <w:r w:rsidR="00D25EC2" w:rsidRPr="00D25EC2">
        <w:t xml:space="preserve"> </w:t>
      </w:r>
      <w:r w:rsidRPr="00D25EC2">
        <w:t>инвестиционно-финансовыми</w:t>
      </w:r>
      <w:r w:rsidR="00D25EC2" w:rsidRPr="00D25EC2">
        <w:t xml:space="preserve"> </w:t>
      </w:r>
      <w:r w:rsidRPr="00D25EC2">
        <w:t>компаниями</w:t>
      </w:r>
      <w:r w:rsidR="00D25EC2" w:rsidRPr="00D25EC2">
        <w:t xml:space="preserve">. </w:t>
      </w:r>
      <w:r w:rsidRPr="00D25EC2">
        <w:t>Увеличить</w:t>
      </w:r>
      <w:r w:rsidR="00D25EC2" w:rsidRPr="00D25EC2">
        <w:t xml:space="preserve"> </w:t>
      </w:r>
      <w:r w:rsidRPr="00D25EC2">
        <w:t>портфель</w:t>
      </w:r>
      <w:r w:rsidR="00D25EC2" w:rsidRPr="00D25EC2">
        <w:t xml:space="preserve"> </w:t>
      </w:r>
      <w:r w:rsidRPr="00D25EC2">
        <w:t>инвестиционных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девелоперских</w:t>
      </w:r>
      <w:r w:rsidR="00D25EC2" w:rsidRPr="00D25EC2">
        <w:t xml:space="preserve"> </w:t>
      </w:r>
      <w:r w:rsidRPr="00D25EC2">
        <w:t>проектов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занять</w:t>
      </w:r>
      <w:r w:rsidR="00D25EC2" w:rsidRPr="00D25EC2">
        <w:t xml:space="preserve"> </w:t>
      </w:r>
      <w:r w:rsidRPr="00D25EC2">
        <w:t>лидирующую</w:t>
      </w:r>
      <w:r w:rsidR="00D25EC2" w:rsidRPr="00D25EC2">
        <w:t xml:space="preserve"> </w:t>
      </w:r>
      <w:r w:rsidRPr="00D25EC2">
        <w:t>позицию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сфере</w:t>
      </w:r>
      <w:r w:rsidR="00D25EC2" w:rsidRPr="00D25EC2">
        <w:t xml:space="preserve"> </w:t>
      </w:r>
      <w:r w:rsidRPr="00D25EC2">
        <w:t>девелопмента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масштабу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количеству</w:t>
      </w:r>
      <w:r w:rsidR="00D25EC2" w:rsidRPr="00D25EC2">
        <w:t xml:space="preserve"> </w:t>
      </w:r>
      <w:r w:rsidRPr="00D25EC2">
        <w:t>введенных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эксплуатацию</w:t>
      </w:r>
      <w:r w:rsidR="00D25EC2" w:rsidRPr="00D25EC2">
        <w:t xml:space="preserve"> </w:t>
      </w:r>
      <w:r w:rsidRPr="00D25EC2">
        <w:t>офисных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иных</w:t>
      </w:r>
      <w:r w:rsidR="00D25EC2" w:rsidRPr="00D25EC2">
        <w:t xml:space="preserve"> </w:t>
      </w:r>
      <w:r w:rsidRPr="00D25EC2">
        <w:t>проектов</w:t>
      </w:r>
      <w:r w:rsidR="00D25EC2" w:rsidRPr="00D25EC2">
        <w:t xml:space="preserve">. </w:t>
      </w:r>
      <w:r w:rsidRPr="00D25EC2">
        <w:t>Обеспечить</w:t>
      </w:r>
      <w:r w:rsidR="00D25EC2" w:rsidRPr="00D25EC2">
        <w:t xml:space="preserve"> </w:t>
      </w:r>
      <w:r w:rsidRPr="00D25EC2">
        <w:t>информационную</w:t>
      </w:r>
      <w:r w:rsidR="00D25EC2" w:rsidRPr="00D25EC2">
        <w:t xml:space="preserve"> </w:t>
      </w:r>
      <w:r w:rsidRPr="00D25EC2">
        <w:t>открытость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прозрачность</w:t>
      </w:r>
      <w:r w:rsidR="00D25EC2" w:rsidRPr="00D25EC2">
        <w:t xml:space="preserve"> </w:t>
      </w:r>
      <w:r w:rsidRPr="00D25EC2">
        <w:t>ведения</w:t>
      </w:r>
      <w:r w:rsidR="00D25EC2" w:rsidRPr="00D25EC2">
        <w:t xml:space="preserve"> </w:t>
      </w:r>
      <w:r w:rsidRPr="00D25EC2">
        <w:t>бизнеса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российском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международном</w:t>
      </w:r>
      <w:r w:rsidR="00D25EC2" w:rsidRPr="00D25EC2">
        <w:t xml:space="preserve"> </w:t>
      </w:r>
      <w:r w:rsidRPr="00D25EC2">
        <w:t>уровне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Ценности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ALCON</w:t>
      </w:r>
      <w:r w:rsidR="00D25EC2" w:rsidRPr="00D25EC2">
        <w:rPr>
          <w:b/>
          <w:bCs/>
          <w:i/>
          <w:iCs/>
        </w:rPr>
        <w:t>: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Высокий</w:t>
      </w:r>
      <w:r w:rsidR="00D25EC2" w:rsidRPr="00D25EC2">
        <w:t xml:space="preserve"> </w:t>
      </w:r>
      <w:r w:rsidRPr="00D25EC2">
        <w:t>профессионализм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Открытость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партнерства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Уважение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индивидуальности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Ориентация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традиции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Гармоничность</w:t>
      </w:r>
    </w:p>
    <w:p w:rsidR="00D25EC2" w:rsidRPr="00D25EC2" w:rsidRDefault="00536637" w:rsidP="00D25EC2">
      <w:pPr>
        <w:tabs>
          <w:tab w:val="left" w:pos="726"/>
        </w:tabs>
      </w:pPr>
      <w:r w:rsidRPr="00D25EC2">
        <w:rPr>
          <w:b/>
          <w:bCs/>
          <w:i/>
          <w:iCs/>
        </w:rPr>
        <w:t>Основные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направления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деятельности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ALCON</w:t>
      </w:r>
      <w:r w:rsidR="00D25EC2" w:rsidRPr="00D25EC2">
        <w:rPr>
          <w:b/>
          <w:bCs/>
          <w:i/>
          <w:iCs/>
        </w:rPr>
        <w:t xml:space="preserve">: </w:t>
      </w:r>
      <w:r w:rsidRPr="00D25EC2">
        <w:t>Девелопмент</w:t>
      </w:r>
      <w:r w:rsidR="00D25EC2" w:rsidRPr="00D25EC2">
        <w:t xml:space="preserve"> </w:t>
      </w:r>
      <w:r w:rsidRPr="00D25EC2">
        <w:t>собственных</w:t>
      </w:r>
      <w:r w:rsidR="00D25EC2" w:rsidRPr="00D25EC2">
        <w:t xml:space="preserve"> </w:t>
      </w:r>
      <w:r w:rsidRPr="00D25EC2">
        <w:t>проектов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Москвы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Московской</w:t>
      </w:r>
      <w:r w:rsidR="00D25EC2" w:rsidRPr="00D25EC2">
        <w:t xml:space="preserve"> </w:t>
      </w:r>
      <w:r w:rsidRPr="00D25EC2">
        <w:t>области</w:t>
      </w:r>
      <w:r w:rsidR="00D25EC2" w:rsidRPr="00D25EC2">
        <w:rPr>
          <w:b/>
          <w:bCs/>
          <w:i/>
          <w:iCs/>
        </w:rPr>
        <w:t xml:space="preserve"> </w:t>
      </w:r>
      <w:r w:rsidRPr="00D25EC2">
        <w:t>Инвестирование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соинвестирование</w:t>
      </w:r>
      <w:r w:rsidR="00D25EC2" w:rsidRPr="00D25EC2">
        <w:t xml:space="preserve"> </w:t>
      </w:r>
      <w:r w:rsidRPr="00D25EC2">
        <w:t>средств,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собственные</w:t>
      </w:r>
      <w:r w:rsidR="00D25EC2" w:rsidRPr="00D25EC2">
        <w:t xml:space="preserve"> </w:t>
      </w:r>
      <w:r w:rsidRPr="00D25EC2">
        <w:t>проекты,</w:t>
      </w:r>
      <w:r w:rsidR="00D25EC2" w:rsidRPr="00D25EC2">
        <w:t xml:space="preserve"> </w:t>
      </w:r>
      <w:r w:rsidRPr="00D25EC2">
        <w:t>так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проекты</w:t>
      </w:r>
      <w:r w:rsidR="00D25EC2" w:rsidRPr="00D25EC2">
        <w:t xml:space="preserve"> </w:t>
      </w:r>
      <w:r w:rsidRPr="00D25EC2">
        <w:t>партнеров</w:t>
      </w:r>
      <w:r w:rsidR="00D25EC2" w:rsidRPr="00D25EC2">
        <w:rPr>
          <w:b/>
          <w:bCs/>
          <w:i/>
          <w:iCs/>
        </w:rPr>
        <w:t xml:space="preserve"> </w:t>
      </w:r>
      <w:r w:rsidRPr="00D25EC2">
        <w:t>Редевелопмент</w:t>
      </w:r>
      <w:r w:rsidR="00D25EC2" w:rsidRPr="00D25EC2">
        <w:t xml:space="preserve"> </w:t>
      </w:r>
      <w:r w:rsidRPr="00D25EC2">
        <w:t>промышленных</w:t>
      </w:r>
      <w:r w:rsidR="00D25EC2" w:rsidRPr="00D25EC2">
        <w:t xml:space="preserve"> </w:t>
      </w:r>
      <w:r w:rsidRPr="00D25EC2">
        <w:t>территорий</w:t>
      </w:r>
      <w:r w:rsidR="00D25EC2" w:rsidRPr="00D25EC2">
        <w:rPr>
          <w:b/>
          <w:bCs/>
          <w:i/>
          <w:iCs/>
        </w:rPr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объектами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процессе</w:t>
      </w:r>
      <w:r w:rsidR="00D25EC2" w:rsidRPr="00D25EC2">
        <w:t xml:space="preserve"> </w:t>
      </w:r>
      <w:r w:rsidRPr="00D25EC2">
        <w:t>осуществления</w:t>
      </w:r>
      <w:r w:rsidR="00D25EC2" w:rsidRPr="00D25EC2">
        <w:t xml:space="preserve"> </w:t>
      </w:r>
      <w:r w:rsidRPr="00D25EC2">
        <w:t>своей</w:t>
      </w:r>
      <w:r w:rsidR="00D25EC2" w:rsidRPr="00D25EC2">
        <w:t xml:space="preserve"> </w:t>
      </w:r>
      <w:r w:rsidRPr="00D25EC2">
        <w:t>деятельности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ALCON</w:t>
      </w:r>
      <w:r w:rsidR="00D25EC2" w:rsidRPr="00D25EC2">
        <w:t xml:space="preserve"> </w:t>
      </w:r>
      <w:r w:rsidRPr="00D25EC2">
        <w:t>используют</w:t>
      </w:r>
      <w:r w:rsidR="00D25EC2" w:rsidRPr="00D25EC2">
        <w:t xml:space="preserve"> </w:t>
      </w:r>
      <w:r w:rsidRPr="00D25EC2">
        <w:t>современные</w:t>
      </w:r>
      <w:r w:rsidR="00D25EC2" w:rsidRPr="00D25EC2">
        <w:t xml:space="preserve"> </w:t>
      </w:r>
      <w:r w:rsidRPr="00D25EC2">
        <w:t>высокотехнологичные</w:t>
      </w:r>
      <w:r w:rsidR="00D25EC2" w:rsidRPr="00D25EC2">
        <w:t xml:space="preserve"> </w:t>
      </w:r>
      <w:r w:rsidRPr="00D25EC2">
        <w:t>решения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инвестиций,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финансами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рисками,</w:t>
      </w:r>
      <w:r w:rsidR="00D25EC2" w:rsidRPr="00D25EC2">
        <w:t xml:space="preserve"> </w:t>
      </w:r>
      <w:r w:rsidRPr="00D25EC2">
        <w:t>детальное</w:t>
      </w:r>
      <w:r w:rsidR="00D25EC2" w:rsidRPr="00D25EC2">
        <w:t xml:space="preserve"> </w:t>
      </w:r>
      <w:r w:rsidRPr="00D25EC2">
        <w:t>бизнес-планирование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активную</w:t>
      </w:r>
      <w:r w:rsidR="00D25EC2" w:rsidRPr="00D25EC2">
        <w:t xml:space="preserve"> </w:t>
      </w:r>
      <w:r w:rsidRPr="00D25EC2">
        <w:t>маркетинговую</w:t>
      </w:r>
      <w:r w:rsidR="00D25EC2" w:rsidRPr="00D25EC2">
        <w:t xml:space="preserve"> </w:t>
      </w:r>
      <w:r w:rsidRPr="00D25EC2">
        <w:t>политику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Для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ALCON</w:t>
      </w:r>
      <w:r w:rsidR="00D25EC2" w:rsidRPr="00D25EC2">
        <w:t xml:space="preserve"> </w:t>
      </w:r>
      <w:r w:rsidRPr="00D25EC2">
        <w:t>использует</w:t>
      </w:r>
      <w:r w:rsidR="00D25EC2" w:rsidRPr="00D25EC2">
        <w:t xml:space="preserve"> </w:t>
      </w:r>
      <w:r w:rsidRPr="00D25EC2">
        <w:t>лицензированное</w:t>
      </w:r>
      <w:r w:rsidR="00D25EC2" w:rsidRPr="00D25EC2">
        <w:t xml:space="preserve"> </w:t>
      </w:r>
      <w:r w:rsidRPr="00D25EC2">
        <w:t>программное</w:t>
      </w:r>
      <w:r w:rsidR="00D25EC2" w:rsidRPr="00D25EC2">
        <w:t xml:space="preserve"> </w:t>
      </w:r>
      <w:r w:rsidRPr="00D25EC2">
        <w:t>обеспечение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Microsoft</w:t>
      </w:r>
      <w:r w:rsidR="00D25EC2" w:rsidRPr="00D25EC2">
        <w:t xml:space="preserve">. </w:t>
      </w:r>
      <w:r w:rsidRPr="00D25EC2">
        <w:t>На</w:t>
      </w:r>
      <w:r w:rsidR="00D25EC2" w:rsidRPr="00D25EC2">
        <w:t xml:space="preserve"> </w:t>
      </w:r>
      <w:r w:rsidRPr="00D25EC2">
        <w:t>всех</w:t>
      </w:r>
      <w:r w:rsidR="00D25EC2" w:rsidRPr="00D25EC2">
        <w:t xml:space="preserve"> </w:t>
      </w:r>
      <w:r w:rsidRPr="00D25EC2">
        <w:t>рабочих</w:t>
      </w:r>
      <w:r w:rsidR="00D25EC2" w:rsidRPr="00D25EC2">
        <w:t xml:space="preserve"> </w:t>
      </w:r>
      <w:r w:rsidRPr="00D25EC2">
        <w:t>местах</w:t>
      </w:r>
      <w:r w:rsidR="00D25EC2" w:rsidRPr="00D25EC2">
        <w:t xml:space="preserve"> </w:t>
      </w:r>
      <w:r w:rsidRPr="00D25EC2">
        <w:t>установлены</w:t>
      </w:r>
      <w:r w:rsidR="00D25EC2" w:rsidRPr="00D25EC2">
        <w:t xml:space="preserve"> </w:t>
      </w:r>
      <w:r w:rsidRPr="00D25EC2">
        <w:t>лицензионные</w:t>
      </w:r>
      <w:r w:rsidR="00D25EC2" w:rsidRPr="00D25EC2">
        <w:t xml:space="preserve"> </w:t>
      </w:r>
      <w:r w:rsidRPr="00D25EC2">
        <w:t>копии</w:t>
      </w:r>
      <w:r w:rsidR="00D25EC2" w:rsidRPr="00D25EC2">
        <w:t xml:space="preserve"> </w:t>
      </w:r>
      <w:r w:rsidRPr="00D25EC2">
        <w:t>Microsoft</w:t>
      </w:r>
      <w:r w:rsidR="00D25EC2" w:rsidRPr="00D25EC2">
        <w:t xml:space="preserve"> </w:t>
      </w:r>
      <w:r w:rsidRPr="00D25EC2">
        <w:t>Windows</w:t>
      </w:r>
      <w:r w:rsidR="00D25EC2" w:rsidRPr="00D25EC2">
        <w:t xml:space="preserve"> </w:t>
      </w:r>
      <w:r w:rsidRPr="00D25EC2">
        <w:t>XP</w:t>
      </w:r>
      <w:r w:rsidR="00D25EC2" w:rsidRPr="00D25EC2">
        <w:t xml:space="preserve">. </w:t>
      </w:r>
      <w:r w:rsidRPr="00D25EC2">
        <w:t>Для</w:t>
      </w:r>
      <w:r w:rsidR="00D25EC2" w:rsidRPr="00D25EC2">
        <w:rPr>
          <w:lang w:val="en-US"/>
        </w:rPr>
        <w:t xml:space="preserve"> </w:t>
      </w:r>
      <w:r w:rsidRPr="00D25EC2">
        <w:t>организации</w:t>
      </w:r>
      <w:r w:rsidR="00D25EC2" w:rsidRPr="00D25EC2">
        <w:t xml:space="preserve"> </w:t>
      </w:r>
      <w:r w:rsidRPr="00D25EC2">
        <w:t>совместной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сотрудники</w:t>
      </w:r>
      <w:r w:rsidR="00D25EC2" w:rsidRPr="00D25EC2">
        <w:t xml:space="preserve"> </w:t>
      </w:r>
      <w:r w:rsidRPr="00D25EC2">
        <w:t>ALCON</w:t>
      </w:r>
      <w:r w:rsidR="00D25EC2" w:rsidRPr="00D25EC2">
        <w:t xml:space="preserve"> </w:t>
      </w:r>
      <w:r w:rsidRPr="00D25EC2">
        <w:t>используют</w:t>
      </w:r>
      <w:r w:rsidR="00D25EC2" w:rsidRPr="00D25EC2">
        <w:t xml:space="preserve"> </w:t>
      </w:r>
      <w:r w:rsidRPr="00D25EC2">
        <w:t>лицензионную</w:t>
      </w:r>
      <w:r w:rsidR="00D25EC2" w:rsidRPr="00D25EC2">
        <w:t xml:space="preserve"> </w:t>
      </w:r>
      <w:r w:rsidRPr="00D25EC2">
        <w:t>копию</w:t>
      </w:r>
      <w:r w:rsidR="00D25EC2" w:rsidRPr="00D25EC2">
        <w:t xml:space="preserve"> </w:t>
      </w:r>
      <w:r w:rsidRPr="00D25EC2">
        <w:t>Microsoft</w:t>
      </w:r>
      <w:r w:rsidR="00D25EC2" w:rsidRPr="00D25EC2">
        <w:t xml:space="preserve"> </w:t>
      </w:r>
      <w:r w:rsidRPr="00D25EC2">
        <w:t>Office</w:t>
      </w:r>
      <w:r w:rsidR="00D25EC2" w:rsidRPr="00D25EC2">
        <w:t xml:space="preserve"> </w:t>
      </w:r>
      <w:r w:rsidRPr="00D25EC2">
        <w:t>SharePoint</w:t>
      </w:r>
      <w:r w:rsidR="00D25EC2" w:rsidRPr="00D25EC2">
        <w:t xml:space="preserve"> </w:t>
      </w:r>
      <w:r w:rsidRPr="00D25EC2">
        <w:t>Server</w:t>
      </w:r>
      <w:r w:rsidR="00D25EC2" w:rsidRPr="00D25EC2">
        <w:t xml:space="preserve"> </w:t>
      </w:r>
      <w:r w:rsidRPr="00D25EC2">
        <w:t>2007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Microsoft</w:t>
      </w:r>
      <w:r w:rsidR="00D25EC2" w:rsidRPr="00D25EC2">
        <w:t xml:space="preserve"> </w:t>
      </w:r>
      <w:r w:rsidRPr="00D25EC2">
        <w:t>Project</w:t>
      </w:r>
      <w:r w:rsidR="00D25EC2" w:rsidRPr="00D25EC2">
        <w:t xml:space="preserve"> </w:t>
      </w:r>
      <w:r w:rsidRPr="00D25EC2">
        <w:t>Server</w:t>
      </w:r>
      <w:r w:rsidR="00D25EC2" w:rsidRPr="00D25EC2">
        <w:t xml:space="preserve"> </w:t>
      </w:r>
      <w:r w:rsidRPr="00D25EC2">
        <w:t>2007</w:t>
      </w:r>
      <w:r w:rsidR="00D25EC2" w:rsidRPr="00D25EC2">
        <w:t xml:space="preserve">. </w:t>
      </w:r>
      <w:r w:rsidRPr="00D25EC2">
        <w:t>Данные</w:t>
      </w:r>
      <w:r w:rsidR="00D25EC2" w:rsidRPr="00D25EC2">
        <w:t xml:space="preserve"> </w:t>
      </w:r>
      <w:r w:rsidRPr="00D25EC2">
        <w:t>продукты</w:t>
      </w:r>
      <w:r w:rsidR="00D25EC2" w:rsidRPr="00D25EC2">
        <w:t xml:space="preserve"> </w:t>
      </w:r>
      <w:r w:rsidRPr="00D25EC2">
        <w:t>обеспечивают</w:t>
      </w:r>
      <w:r w:rsidR="00D25EC2" w:rsidRPr="00D25EC2">
        <w:t xml:space="preserve"> </w:t>
      </w:r>
      <w:r w:rsidRPr="00D25EC2">
        <w:t>высокое</w:t>
      </w:r>
      <w:r w:rsidR="00D25EC2" w:rsidRPr="00D25EC2">
        <w:t xml:space="preserve"> </w:t>
      </w:r>
      <w:r w:rsidRPr="00D25EC2">
        <w:t>качество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над</w:t>
      </w:r>
      <w:r w:rsidR="00D25EC2" w:rsidRPr="00D25EC2">
        <w:t xml:space="preserve"> </w:t>
      </w:r>
      <w:r w:rsidRPr="00D25EC2">
        <w:t>проектами</w:t>
      </w:r>
      <w:r w:rsidR="00D25EC2" w:rsidRPr="00D25EC2">
        <w:t xml:space="preserve"> </w:t>
      </w:r>
      <w:r w:rsidRPr="00D25EC2">
        <w:t>компании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Портфель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проектов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сегодня,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Девелопмент</w:t>
      </w:r>
    </w:p>
    <w:p w:rsidR="00D25EC2" w:rsidRPr="00D25EC2" w:rsidRDefault="00D25EC2" w:rsidP="00D25EC2">
      <w:pPr>
        <w:tabs>
          <w:tab w:val="left" w:pos="726"/>
        </w:tabs>
      </w:pPr>
      <w:r>
        <w:t>"</w:t>
      </w:r>
      <w:r w:rsidR="00536637" w:rsidRPr="00D25EC2">
        <w:t>АЛКОН</w:t>
      </w:r>
      <w:r>
        <w:t xml:space="preserve">" </w:t>
      </w:r>
      <w:r w:rsidR="00536637" w:rsidRPr="00D25EC2">
        <w:t>Строительство</w:t>
      </w:r>
      <w:r w:rsidRPr="00D25EC2">
        <w:t xml:space="preserve"> </w:t>
      </w:r>
      <w:r w:rsidR="00536637" w:rsidRPr="00D25EC2">
        <w:t>многофункционального</w:t>
      </w:r>
      <w:r w:rsidRPr="00D25EC2">
        <w:t xml:space="preserve"> </w:t>
      </w:r>
      <w:r w:rsidR="00536637" w:rsidRPr="00D25EC2">
        <w:t>административно-офисного</w:t>
      </w:r>
      <w:r w:rsidRPr="00D25EC2">
        <w:t xml:space="preserve"> </w:t>
      </w:r>
      <w:r w:rsidR="00536637" w:rsidRPr="00D25EC2">
        <w:t>комплекса</w:t>
      </w:r>
      <w:r w:rsidRPr="00D25EC2">
        <w:t xml:space="preserve"> </w:t>
      </w:r>
      <w:r w:rsidR="00536637" w:rsidRPr="00D25EC2">
        <w:t>класса</w:t>
      </w:r>
      <w:r w:rsidRPr="00D25EC2">
        <w:t xml:space="preserve"> </w:t>
      </w:r>
      <w:r w:rsidR="00536637" w:rsidRPr="00D25EC2">
        <w:t>А</w:t>
      </w:r>
      <w:r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Общая</w:t>
      </w:r>
      <w:r w:rsidR="00D25EC2" w:rsidRPr="00D25EC2">
        <w:t xml:space="preserve"> </w:t>
      </w:r>
      <w:r w:rsidRPr="00D25EC2">
        <w:t>площадь</w:t>
      </w:r>
      <w:r w:rsidR="00D25EC2" w:rsidRPr="00D25EC2">
        <w:t xml:space="preserve"> - </w:t>
      </w:r>
      <w:r w:rsidRPr="00D25EC2">
        <w:t>более</w:t>
      </w:r>
      <w:r w:rsidR="00D25EC2" w:rsidRPr="00D25EC2">
        <w:t xml:space="preserve"> </w:t>
      </w:r>
      <w:r w:rsidRPr="00D25EC2">
        <w:t>100</w:t>
      </w:r>
      <w:r w:rsidR="00D25EC2" w:rsidRPr="00D25EC2">
        <w:t xml:space="preserve"> </w:t>
      </w:r>
      <w:r w:rsidRPr="00D25EC2">
        <w:t>тыс</w:t>
      </w:r>
      <w:r w:rsidR="00D25EC2" w:rsidRPr="00D25EC2">
        <w:t xml:space="preserve">. </w:t>
      </w:r>
      <w:r w:rsidRPr="00D25EC2">
        <w:t>кв</w:t>
      </w:r>
      <w:r w:rsidR="00D25EC2" w:rsidRPr="00D25EC2">
        <w:t xml:space="preserve">. </w:t>
      </w:r>
      <w:r w:rsidRPr="00D25EC2">
        <w:t>м</w:t>
      </w:r>
      <w:r w:rsidR="00D25EC2" w:rsidRPr="00D25EC2">
        <w:t xml:space="preserve">. </w:t>
      </w:r>
      <w:r w:rsidRPr="00D25EC2">
        <w:t>Комплекс</w:t>
      </w:r>
      <w:r w:rsidR="00D25EC2" w:rsidRPr="00D25EC2">
        <w:t xml:space="preserve"> </w:t>
      </w:r>
      <w:r w:rsidRPr="00D25EC2">
        <w:t>имеет</w:t>
      </w:r>
      <w:r w:rsidR="00D25EC2" w:rsidRPr="00D25EC2">
        <w:t xml:space="preserve"> </w:t>
      </w:r>
      <w:r w:rsidRPr="00D25EC2">
        <w:t>огороженную</w:t>
      </w:r>
      <w:r w:rsidR="00D25EC2" w:rsidRPr="00D25EC2">
        <w:t xml:space="preserve"> </w:t>
      </w:r>
      <w:r w:rsidRPr="00D25EC2">
        <w:t>территорию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состоит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4-х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 </w:t>
      </w:r>
      <w:r w:rsidRPr="00D25EC2">
        <w:t>разной</w:t>
      </w:r>
      <w:r w:rsidR="00D25EC2" w:rsidRPr="00D25EC2">
        <w:t xml:space="preserve"> </w:t>
      </w:r>
      <w:r w:rsidRPr="00D25EC2">
        <w:t>этажности,</w:t>
      </w:r>
      <w:r w:rsidR="00D25EC2" w:rsidRPr="00D25EC2">
        <w:t xml:space="preserve"> </w:t>
      </w:r>
      <w:r w:rsidRPr="00D25EC2">
        <w:t>объединенных</w:t>
      </w:r>
      <w:r w:rsidR="00D25EC2" w:rsidRPr="00D25EC2">
        <w:t xml:space="preserve"> </w:t>
      </w:r>
      <w:r w:rsidRPr="00D25EC2">
        <w:t>2-уровневым</w:t>
      </w:r>
      <w:r w:rsidR="00D25EC2" w:rsidRPr="00D25EC2">
        <w:t xml:space="preserve"> </w:t>
      </w:r>
      <w:r w:rsidRPr="00D25EC2">
        <w:t>подземным</w:t>
      </w:r>
      <w:r w:rsidR="00D25EC2" w:rsidRPr="00D25EC2">
        <w:t xml:space="preserve"> </w:t>
      </w:r>
      <w:r w:rsidRPr="00D25EC2">
        <w:t>паркингом</w:t>
      </w:r>
      <w:r w:rsidR="00D25EC2" w:rsidRPr="00D25EC2">
        <w:t xml:space="preserve">. </w:t>
      </w:r>
      <w:r w:rsidRPr="00D25EC2">
        <w:t>Концепция</w:t>
      </w:r>
      <w:r w:rsidR="00D25EC2" w:rsidRPr="00D25EC2">
        <w:t xml:space="preserve"> </w:t>
      </w:r>
      <w:r w:rsidRPr="00D25EC2">
        <w:t>проекта</w:t>
      </w:r>
      <w:r w:rsidR="00D25EC2" w:rsidRPr="00D25EC2">
        <w:t xml:space="preserve"> </w:t>
      </w:r>
      <w:r w:rsidRPr="00D25EC2">
        <w:t>подразумевает</w:t>
      </w:r>
      <w:r w:rsidR="00D25EC2" w:rsidRPr="00D25EC2">
        <w:t xml:space="preserve"> </w:t>
      </w:r>
      <w:r w:rsidRPr="00D25EC2">
        <w:t>наличие</w:t>
      </w:r>
      <w:r w:rsidR="00D25EC2" w:rsidRPr="00D25EC2">
        <w:t xml:space="preserve"> </w:t>
      </w:r>
      <w:r w:rsidRPr="00D25EC2">
        <w:t>развитой</w:t>
      </w:r>
      <w:r w:rsidR="00D25EC2" w:rsidRPr="00D25EC2">
        <w:t xml:space="preserve"> </w:t>
      </w:r>
      <w:r w:rsidRPr="00D25EC2">
        <w:t>внутренней</w:t>
      </w:r>
      <w:r w:rsidR="00D25EC2" w:rsidRPr="00D25EC2">
        <w:rPr>
          <w:lang w:val="en-US"/>
        </w:rPr>
        <w:t xml:space="preserve"> </w:t>
      </w:r>
      <w:r w:rsidRPr="00D25EC2">
        <w:t>инфраструктуры</w:t>
      </w:r>
      <w:r w:rsidR="00D25EC2" w:rsidRPr="00D25EC2">
        <w:t xml:space="preserve">. </w:t>
      </w:r>
      <w:r w:rsidRPr="00D25EC2">
        <w:t>Сдача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эксплуатацию</w:t>
      </w:r>
      <w:r w:rsidR="00D25EC2" w:rsidRPr="00D25EC2">
        <w:t xml:space="preserve"> - </w:t>
      </w:r>
      <w:smartTag w:uri="urn:schemas-microsoft-com:office:smarttags" w:element="metricconverter">
        <w:smartTagPr>
          <w:attr w:name="ProductID" w:val="2011 г"/>
        </w:smartTagPr>
        <w:r w:rsidRPr="00D25EC2">
          <w:t>2011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>.</w:t>
      </w:r>
    </w:p>
    <w:p w:rsidR="00536637" w:rsidRPr="00D25EC2" w:rsidRDefault="00D25EC2" w:rsidP="00D25EC2">
      <w:pPr>
        <w:tabs>
          <w:tab w:val="left" w:pos="726"/>
        </w:tabs>
      </w:pPr>
      <w:r>
        <w:t>"</w:t>
      </w:r>
      <w:r w:rsidR="00536637" w:rsidRPr="00D25EC2">
        <w:t>АЛКОН</w:t>
      </w:r>
      <w:r w:rsidRPr="00D25EC2">
        <w:t xml:space="preserve"> </w:t>
      </w:r>
      <w:r w:rsidR="00536637" w:rsidRPr="00D25EC2">
        <w:t>II</w:t>
      </w:r>
      <w:r>
        <w:t>"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Строительство</w:t>
      </w:r>
      <w:r w:rsidR="00D25EC2" w:rsidRPr="00D25EC2">
        <w:t xml:space="preserve"> </w:t>
      </w:r>
      <w:r w:rsidRPr="00D25EC2">
        <w:t>офисного</w:t>
      </w:r>
      <w:r w:rsidR="00D25EC2" w:rsidRPr="00D25EC2">
        <w:t xml:space="preserve"> </w:t>
      </w:r>
      <w:r w:rsidRPr="00D25EC2">
        <w:t>комплекса</w:t>
      </w:r>
      <w:r w:rsidR="00D25EC2" w:rsidRPr="00D25EC2">
        <w:t xml:space="preserve"> </w:t>
      </w:r>
      <w:r w:rsidRPr="00D25EC2">
        <w:t>класса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. </w:t>
      </w:r>
      <w:r w:rsidRPr="00D25EC2">
        <w:t>Общая</w:t>
      </w:r>
      <w:r w:rsidR="00D25EC2" w:rsidRPr="00D25EC2">
        <w:t xml:space="preserve"> </w:t>
      </w:r>
      <w:r w:rsidRPr="00D25EC2">
        <w:t>площадь</w:t>
      </w:r>
      <w:r w:rsidR="00D25EC2" w:rsidRPr="00D25EC2">
        <w:t xml:space="preserve"> - </w:t>
      </w:r>
      <w:r w:rsidRPr="00D25EC2">
        <w:t>45</w:t>
      </w:r>
      <w:r w:rsidR="00D25EC2" w:rsidRPr="00D25EC2">
        <w:t xml:space="preserve"> </w:t>
      </w:r>
      <w:r w:rsidRPr="00D25EC2">
        <w:t>тыс</w:t>
      </w:r>
      <w:r w:rsidR="00D25EC2" w:rsidRPr="00D25EC2">
        <w:t xml:space="preserve">. </w:t>
      </w:r>
      <w:r w:rsidRPr="00D25EC2">
        <w:t>кв</w:t>
      </w:r>
      <w:r w:rsidR="00D25EC2" w:rsidRPr="00D25EC2">
        <w:t xml:space="preserve">. </w:t>
      </w:r>
      <w:r w:rsidRPr="00D25EC2">
        <w:t>м</w:t>
      </w:r>
      <w:r w:rsidR="00D25EC2" w:rsidRPr="00D25EC2">
        <w:t xml:space="preserve">. </w:t>
      </w:r>
      <w:r w:rsidRPr="00D25EC2">
        <w:t>Комплекс</w:t>
      </w:r>
      <w:r w:rsidR="00D25EC2" w:rsidRPr="00D25EC2">
        <w:t xml:space="preserve"> </w:t>
      </w:r>
      <w:r w:rsidRPr="00D25EC2">
        <w:t>состоит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двух</w:t>
      </w:r>
      <w:r w:rsidR="00D25EC2" w:rsidRPr="00D25EC2">
        <w:t xml:space="preserve"> </w:t>
      </w:r>
      <w:r w:rsidRPr="00D25EC2">
        <w:t>9-этажных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двухуровневым</w:t>
      </w:r>
      <w:r w:rsidR="00D25EC2" w:rsidRPr="00D25EC2">
        <w:t xml:space="preserve"> </w:t>
      </w:r>
      <w:r w:rsidRPr="00D25EC2">
        <w:t>подземным</w:t>
      </w:r>
      <w:r w:rsidR="00D25EC2" w:rsidRPr="00D25EC2">
        <w:t xml:space="preserve"> </w:t>
      </w:r>
      <w:r w:rsidRPr="00D25EC2">
        <w:t>паркингом</w:t>
      </w:r>
      <w:r w:rsidR="00D25EC2" w:rsidRPr="00D25EC2">
        <w:t xml:space="preserve">. </w:t>
      </w:r>
      <w:r w:rsidRPr="00D25EC2">
        <w:t>Здания</w:t>
      </w:r>
      <w:r w:rsidR="00D25EC2" w:rsidRPr="00D25EC2">
        <w:rPr>
          <w:lang w:val="en-US"/>
        </w:rPr>
        <w:t xml:space="preserve"> </w:t>
      </w:r>
      <w:r w:rsidRPr="00D25EC2">
        <w:t>расположены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первой</w:t>
      </w:r>
      <w:r w:rsidR="00D25EC2" w:rsidRPr="00D25EC2">
        <w:t xml:space="preserve"> </w:t>
      </w:r>
      <w:r w:rsidRPr="00D25EC2">
        <w:t>линии</w:t>
      </w:r>
      <w:r w:rsidR="00D25EC2" w:rsidRPr="00D25EC2">
        <w:t xml:space="preserve"> </w:t>
      </w:r>
      <w:r w:rsidRPr="00D25EC2">
        <w:t>домов</w:t>
      </w:r>
      <w:r w:rsidR="00D25EC2" w:rsidRPr="00D25EC2">
        <w:t xml:space="preserve"> </w:t>
      </w:r>
      <w:r w:rsidRPr="00D25EC2">
        <w:t>Ленинградского</w:t>
      </w:r>
      <w:r w:rsidR="00D25EC2" w:rsidRPr="00D25EC2">
        <w:t xml:space="preserve"> </w:t>
      </w:r>
      <w:r w:rsidRPr="00D25EC2">
        <w:t>проспекта</w:t>
      </w:r>
      <w:r w:rsidR="00D25EC2" w:rsidRPr="00D25EC2">
        <w:t>.</w:t>
      </w:r>
    </w:p>
    <w:p w:rsidR="00536637" w:rsidRPr="00D25EC2" w:rsidRDefault="00D25EC2" w:rsidP="00D25EC2">
      <w:pPr>
        <w:tabs>
          <w:tab w:val="left" w:pos="726"/>
        </w:tabs>
      </w:pPr>
      <w:r>
        <w:t>"</w:t>
      </w:r>
      <w:r w:rsidR="00536637" w:rsidRPr="00D25EC2">
        <w:t>GALAXY</w:t>
      </w:r>
      <w:r>
        <w:t>"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Строительство</w:t>
      </w:r>
      <w:r w:rsidR="00D25EC2" w:rsidRPr="00D25EC2">
        <w:t xml:space="preserve"> </w:t>
      </w:r>
      <w:r w:rsidRPr="00D25EC2">
        <w:t>бизнес-центра</w:t>
      </w:r>
      <w:r w:rsidR="00D25EC2" w:rsidRPr="00D25EC2">
        <w:t xml:space="preserve"> </w:t>
      </w:r>
      <w:r w:rsidRPr="00D25EC2">
        <w:t>класса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. </w:t>
      </w:r>
      <w:r w:rsidRPr="00D25EC2">
        <w:t>Общая</w:t>
      </w:r>
      <w:r w:rsidR="00D25EC2" w:rsidRPr="00D25EC2">
        <w:t xml:space="preserve"> </w:t>
      </w:r>
      <w:r w:rsidRPr="00D25EC2">
        <w:t>площадь</w:t>
      </w:r>
      <w:r w:rsidR="00D25EC2" w:rsidRPr="00D25EC2">
        <w:t xml:space="preserve"> - </w:t>
      </w:r>
      <w:r w:rsidRPr="00D25EC2">
        <w:t>117</w:t>
      </w:r>
      <w:r w:rsidR="00D25EC2" w:rsidRPr="00D25EC2">
        <w:t xml:space="preserve"> </w:t>
      </w:r>
      <w:r w:rsidRPr="00D25EC2">
        <w:t>тыс</w:t>
      </w:r>
      <w:r w:rsidR="00D25EC2" w:rsidRPr="00D25EC2">
        <w:t xml:space="preserve">. </w:t>
      </w:r>
      <w:r w:rsidRPr="00D25EC2">
        <w:t>кв</w:t>
      </w:r>
      <w:r w:rsidR="00D25EC2" w:rsidRPr="00D25EC2">
        <w:t xml:space="preserve">. </w:t>
      </w:r>
      <w:r w:rsidRPr="00D25EC2">
        <w:t>м</w:t>
      </w:r>
      <w:r w:rsidR="00D25EC2" w:rsidRPr="00D25EC2">
        <w:t xml:space="preserve">. </w:t>
      </w:r>
      <w:r w:rsidRPr="00D25EC2">
        <w:t>Комплекс</w:t>
      </w:r>
      <w:r w:rsidR="00D25EC2" w:rsidRPr="00D25EC2">
        <w:t xml:space="preserve"> </w:t>
      </w:r>
      <w:r w:rsidRPr="00D25EC2">
        <w:t>расположен</w:t>
      </w:r>
      <w:r w:rsidR="00D25EC2" w:rsidRPr="00D25EC2">
        <w:t xml:space="preserve"> </w:t>
      </w:r>
      <w:r w:rsidRPr="00D25EC2">
        <w:t>между</w:t>
      </w:r>
      <w:r w:rsidR="00D25EC2" w:rsidRPr="00D25EC2">
        <w:t xml:space="preserve"> </w:t>
      </w:r>
      <w:r w:rsidRPr="00D25EC2">
        <w:t>станциями</w:t>
      </w:r>
      <w:r w:rsidR="00D25EC2" w:rsidRPr="00D25EC2">
        <w:t xml:space="preserve"> </w:t>
      </w:r>
      <w:r w:rsidRPr="00D25EC2">
        <w:t>метро</w:t>
      </w:r>
      <w:r w:rsidR="00D25EC2">
        <w:t xml:space="preserve"> "</w:t>
      </w:r>
      <w:r w:rsidRPr="00D25EC2">
        <w:t>Сокол</w:t>
      </w:r>
      <w:r w:rsidR="00D25EC2">
        <w:t xml:space="preserve">" </w:t>
      </w:r>
      <w:r w:rsidRPr="00D25EC2">
        <w:t>и</w:t>
      </w:r>
      <w:r w:rsidR="00D25EC2">
        <w:t xml:space="preserve"> "</w:t>
      </w:r>
      <w:r w:rsidRPr="00D25EC2">
        <w:t>Аэропорт</w:t>
      </w:r>
      <w:r w:rsidR="00D25EC2">
        <w:t>"</w:t>
      </w:r>
      <w:r w:rsidR="00D25EC2" w:rsidRPr="00D25EC2">
        <w:t xml:space="preserve">. </w:t>
      </w:r>
      <w:r w:rsidRPr="00D25EC2">
        <w:t>Состоит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трех</w:t>
      </w:r>
      <w:r w:rsidR="00D25EC2" w:rsidRPr="00D25EC2">
        <w:t xml:space="preserve"> </w:t>
      </w:r>
      <w:r w:rsidRPr="00D25EC2">
        <w:t>корпусов,</w:t>
      </w:r>
      <w:r w:rsidR="00D25EC2" w:rsidRPr="00D25EC2">
        <w:t xml:space="preserve"> </w:t>
      </w:r>
      <w:r w:rsidRPr="00D25EC2">
        <w:t>выполненных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стиле</w:t>
      </w:r>
      <w:r w:rsidR="00D25EC2" w:rsidRPr="00D25EC2">
        <w:t xml:space="preserve"> </w:t>
      </w:r>
      <w:r w:rsidRPr="00D25EC2">
        <w:t>hi-tech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представляющих</w:t>
      </w:r>
      <w:r w:rsidR="00D25EC2" w:rsidRPr="00D25EC2">
        <w:t xml:space="preserve"> </w:t>
      </w:r>
      <w:r w:rsidRPr="00D25EC2">
        <w:t>собой</w:t>
      </w:r>
      <w:r w:rsidR="00D25EC2" w:rsidRPr="00D25EC2">
        <w:t xml:space="preserve"> </w:t>
      </w:r>
      <w:r w:rsidRPr="00D25EC2">
        <w:t>изогнутые</w:t>
      </w:r>
      <w:r w:rsidR="00D25EC2" w:rsidRPr="00D25EC2">
        <w:t xml:space="preserve"> </w:t>
      </w:r>
      <w:r w:rsidRPr="00D25EC2">
        <w:t>пластины-лепестки,</w:t>
      </w:r>
      <w:r w:rsidR="00D25EC2" w:rsidRPr="00D25EC2">
        <w:t xml:space="preserve"> </w:t>
      </w:r>
      <w:r w:rsidRPr="00D25EC2">
        <w:t>объединенные</w:t>
      </w:r>
      <w:r w:rsidR="00D25EC2" w:rsidRPr="00D25EC2">
        <w:t xml:space="preserve"> </w:t>
      </w:r>
      <w:r w:rsidRPr="00D25EC2">
        <w:t>5-уровневым</w:t>
      </w:r>
      <w:r w:rsidR="00D25EC2" w:rsidRPr="00D25EC2">
        <w:t xml:space="preserve"> </w:t>
      </w:r>
      <w:r w:rsidRPr="00D25EC2">
        <w:t>подземным</w:t>
      </w:r>
      <w:r w:rsidR="00D25EC2" w:rsidRPr="00D25EC2">
        <w:t xml:space="preserve"> </w:t>
      </w:r>
      <w:r w:rsidRPr="00D25EC2">
        <w:t>паркингом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1000</w:t>
      </w:r>
      <w:r w:rsidR="00D25EC2" w:rsidRPr="00D25EC2">
        <w:t xml:space="preserve"> </w:t>
      </w:r>
      <w:r w:rsidRPr="00D25EC2">
        <w:t>машиномест</w:t>
      </w:r>
      <w:r w:rsidR="00D25EC2" w:rsidRPr="00D25EC2">
        <w:t>.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Завод</w:t>
      </w:r>
      <w:r w:rsidR="00D25EC2">
        <w:t xml:space="preserve"> "</w:t>
      </w:r>
      <w:r w:rsidRPr="00D25EC2">
        <w:t>Изолятор</w:t>
      </w:r>
      <w:r w:rsidR="00D25EC2" w:rsidRPr="00D25EC2">
        <w:t xml:space="preserve"> </w:t>
      </w:r>
      <w:r w:rsidRPr="00D25EC2">
        <w:t>им</w:t>
      </w:r>
      <w:r w:rsidR="00D25EC2" w:rsidRPr="00D25EC2">
        <w:t xml:space="preserve">. </w:t>
      </w:r>
      <w:r w:rsidRPr="00D25EC2">
        <w:t>Баркова</w:t>
      </w:r>
      <w:r w:rsidR="00D25EC2">
        <w:t>"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Вывод</w:t>
      </w:r>
      <w:r w:rsidR="00D25EC2" w:rsidRPr="00D25EC2">
        <w:t xml:space="preserve"> </w:t>
      </w:r>
      <w:r w:rsidRPr="00D25EC2">
        <w:t>промышленного</w:t>
      </w:r>
      <w:r w:rsidR="00D25EC2" w:rsidRPr="00D25EC2">
        <w:t xml:space="preserve"> </w:t>
      </w:r>
      <w:r w:rsidRPr="00D25EC2">
        <w:t>производства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пределы</w:t>
      </w:r>
      <w:r w:rsidR="00D25EC2" w:rsidRPr="00D25EC2">
        <w:t xml:space="preserve"> </w:t>
      </w:r>
      <w:r w:rsidRPr="00D25EC2">
        <w:t>Москвы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рамках</w:t>
      </w:r>
      <w:r w:rsidR="00D25EC2" w:rsidRPr="00D25EC2">
        <w:t xml:space="preserve"> </w:t>
      </w:r>
      <w:r w:rsidRPr="00D25EC2">
        <w:t>этого</w:t>
      </w:r>
      <w:r w:rsidR="00D25EC2" w:rsidRPr="00D25EC2">
        <w:t xml:space="preserve"> </w:t>
      </w:r>
      <w:r w:rsidRPr="00D25EC2">
        <w:t>проекта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2007</w:t>
      </w:r>
      <w:r w:rsidR="00D25EC2" w:rsidRPr="00D25EC2">
        <w:t xml:space="preserve"> </w:t>
      </w:r>
      <w:r w:rsidRPr="00D25EC2">
        <w:t>году</w:t>
      </w:r>
      <w:r w:rsidR="00D25EC2" w:rsidRPr="00D25EC2">
        <w:t xml:space="preserve"> </w:t>
      </w:r>
      <w:r w:rsidRPr="00D25EC2">
        <w:t>завершилось</w:t>
      </w:r>
      <w:r w:rsidR="00D25EC2" w:rsidRPr="00D25EC2">
        <w:t xml:space="preserve"> </w:t>
      </w:r>
      <w:r w:rsidRPr="00D25EC2">
        <w:t>строительство</w:t>
      </w:r>
      <w:r w:rsidR="00D25EC2" w:rsidRPr="00D25EC2">
        <w:t xml:space="preserve"> </w:t>
      </w:r>
      <w:r w:rsidRPr="00D25EC2">
        <w:t>предприятия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Истринском</w:t>
      </w:r>
      <w:r w:rsidR="00D25EC2" w:rsidRPr="00D25EC2">
        <w:t xml:space="preserve"> </w:t>
      </w:r>
      <w:r w:rsidRPr="00D25EC2">
        <w:t>районе</w:t>
      </w:r>
      <w:r w:rsidR="00D25EC2" w:rsidRPr="00D25EC2">
        <w:t xml:space="preserve"> </w:t>
      </w:r>
      <w:r w:rsidRPr="00D25EC2">
        <w:t>Московской</w:t>
      </w:r>
      <w:r w:rsidR="00D25EC2" w:rsidRPr="00D25EC2">
        <w:t xml:space="preserve"> </w:t>
      </w:r>
      <w:r w:rsidRPr="00D25EC2">
        <w:t>области</w:t>
      </w:r>
      <w:r w:rsidR="00D25EC2">
        <w:t xml:space="preserve"> (</w:t>
      </w:r>
      <w:r w:rsidRPr="00D25EC2">
        <w:t>Новорижское</w:t>
      </w:r>
      <w:r w:rsidR="00D25EC2" w:rsidRPr="00D25EC2">
        <w:t xml:space="preserve"> </w:t>
      </w:r>
      <w:r w:rsidRPr="00D25EC2">
        <w:t>шоссе,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5 км"/>
        </w:smartTagPr>
        <w:r w:rsidRPr="00D25EC2">
          <w:t>25</w:t>
        </w:r>
        <w:r w:rsidR="00D25EC2" w:rsidRPr="00D25EC2">
          <w:t xml:space="preserve"> </w:t>
        </w:r>
        <w:r w:rsidRPr="00D25EC2">
          <w:t>км</w:t>
        </w:r>
      </w:smartTag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МКАД</w:t>
      </w:r>
      <w:r w:rsidR="00D25EC2" w:rsidRPr="00D25EC2">
        <w:t xml:space="preserve">). </w:t>
      </w:r>
      <w:r w:rsidRPr="00D25EC2">
        <w:t>На</w:t>
      </w:r>
      <w:r w:rsidR="00D25EC2" w:rsidRPr="00D25EC2">
        <w:t xml:space="preserve"> </w:t>
      </w:r>
      <w:r w:rsidRPr="00D25EC2">
        <w:t>территории</w:t>
      </w:r>
      <w:r w:rsidR="00D25EC2" w:rsidRPr="00D25EC2">
        <w:t xml:space="preserve"> </w:t>
      </w:r>
      <w:r w:rsidRPr="00D25EC2">
        <w:t>площадью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5 Га"/>
        </w:smartTagPr>
        <w:r w:rsidRPr="00D25EC2">
          <w:t>5</w:t>
        </w:r>
        <w:r w:rsidR="00D25EC2" w:rsidRPr="00D25EC2">
          <w:t xml:space="preserve"> </w:t>
        </w:r>
        <w:r w:rsidRPr="00D25EC2">
          <w:t>Га</w:t>
        </w:r>
      </w:smartTag>
      <w:r w:rsidR="00D25EC2" w:rsidRPr="00D25EC2">
        <w:t xml:space="preserve"> </w:t>
      </w:r>
      <w:r w:rsidRPr="00D25EC2">
        <w:t>возведено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25</w:t>
      </w:r>
      <w:r w:rsidR="00D25EC2" w:rsidRPr="00D25EC2">
        <w:t xml:space="preserve"> </w:t>
      </w:r>
      <w:r w:rsidRPr="00D25EC2">
        <w:t>тыс</w:t>
      </w:r>
      <w:r w:rsidR="00D25EC2" w:rsidRPr="00D25EC2">
        <w:t xml:space="preserve">. </w:t>
      </w:r>
      <w:r w:rsidRPr="00D25EC2">
        <w:t>кв</w:t>
      </w:r>
      <w:r w:rsidR="00D25EC2" w:rsidRPr="00D25EC2">
        <w:t xml:space="preserve">. </w:t>
      </w:r>
      <w:r w:rsidRPr="00D25EC2">
        <w:t>м</w:t>
      </w:r>
      <w:r w:rsidR="00D25EC2" w:rsidRPr="00D25EC2">
        <w:t xml:space="preserve"> </w:t>
      </w:r>
      <w:r w:rsidRPr="00D25EC2">
        <w:t>производственных</w:t>
      </w:r>
      <w:r w:rsidR="00D25EC2" w:rsidRPr="00D25EC2">
        <w:t xml:space="preserve"> </w:t>
      </w:r>
      <w:r w:rsidRPr="00D25EC2">
        <w:t>площадей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административно-офисных</w:t>
      </w:r>
      <w:r w:rsidR="00D25EC2" w:rsidRPr="00D25EC2">
        <w:t xml:space="preserve"> </w:t>
      </w:r>
      <w:r w:rsidRPr="00D25EC2">
        <w:t>помещений</w:t>
      </w:r>
      <w:r w:rsidR="00D25EC2" w:rsidRPr="00D25EC2">
        <w:t xml:space="preserve">. </w:t>
      </w:r>
      <w:r w:rsidRPr="00D25EC2">
        <w:t>Завод</w:t>
      </w:r>
      <w:r w:rsidR="00D25EC2" w:rsidRPr="00D25EC2">
        <w:t xml:space="preserve"> </w:t>
      </w:r>
      <w:r w:rsidRPr="00D25EC2">
        <w:t>введен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эксплуатацию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IV</w:t>
      </w:r>
      <w:r w:rsidR="00D25EC2" w:rsidRPr="00D25EC2">
        <w:t xml:space="preserve"> </w:t>
      </w:r>
      <w:r w:rsidRPr="00D25EC2">
        <w:t>кв</w:t>
      </w:r>
      <w:r w:rsidR="00D25EC2">
        <w:t xml:space="preserve">. </w:t>
      </w:r>
      <w:smartTag w:uri="urn:schemas-microsoft-com:office:smarttags" w:element="metricconverter">
        <w:smartTagPr>
          <w:attr w:name="ProductID" w:val="2007 г"/>
        </w:smartTagPr>
        <w:r w:rsidR="00D25EC2">
          <w:t>20</w:t>
        </w:r>
        <w:r w:rsidRPr="00D25EC2">
          <w:t>07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>.</w:t>
      </w:r>
    </w:p>
    <w:p w:rsidR="00536637" w:rsidRPr="00D25EC2" w:rsidRDefault="00536637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Управление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недвижимостью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Ленинградский</w:t>
      </w:r>
      <w:r w:rsidR="00D25EC2" w:rsidRPr="00D25EC2">
        <w:t xml:space="preserve"> </w:t>
      </w:r>
      <w:r w:rsidRPr="00D25EC2">
        <w:t>проспект,</w:t>
      </w:r>
      <w:r w:rsidR="00D25EC2" w:rsidRPr="00D25EC2">
        <w:t xml:space="preserve"> </w:t>
      </w:r>
      <w:r w:rsidRPr="00D25EC2">
        <w:t>72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Бизнес-центр</w:t>
      </w:r>
      <w:r w:rsidR="00D25EC2" w:rsidRPr="00D25EC2">
        <w:t xml:space="preserve"> </w:t>
      </w:r>
      <w:r w:rsidRPr="00D25EC2">
        <w:t>класса</w:t>
      </w:r>
      <w:r w:rsidR="00D25EC2" w:rsidRPr="00D25EC2">
        <w:t xml:space="preserve"> </w:t>
      </w:r>
      <w:r w:rsidRPr="00D25EC2">
        <w:t>В</w:t>
      </w:r>
      <w:r w:rsidR="001C4741">
        <w:t>.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Комплексное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зданием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сдача</w:t>
      </w:r>
      <w:r w:rsidR="00D25EC2" w:rsidRPr="00D25EC2">
        <w:t xml:space="preserve"> </w:t>
      </w:r>
      <w:r w:rsidRPr="00D25EC2">
        <w:t>площадей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аренду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Реконструированное</w:t>
      </w:r>
      <w:r w:rsidR="00D25EC2" w:rsidRPr="00D25EC2">
        <w:t xml:space="preserve"> </w:t>
      </w:r>
      <w:r w:rsidRPr="00D25EC2">
        <w:t>офисное</w:t>
      </w:r>
      <w:r w:rsidR="00D25EC2" w:rsidRPr="00D25EC2">
        <w:t xml:space="preserve"> </w:t>
      </w:r>
      <w:r w:rsidRPr="00D25EC2">
        <w:t>здание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1-й</w:t>
      </w:r>
      <w:r w:rsidR="00D25EC2" w:rsidRPr="00D25EC2">
        <w:t xml:space="preserve"> </w:t>
      </w:r>
      <w:r w:rsidRPr="00D25EC2">
        <w:t>линии</w:t>
      </w:r>
      <w:r w:rsidR="00D25EC2" w:rsidRPr="00D25EC2">
        <w:t xml:space="preserve"> </w:t>
      </w:r>
      <w:r w:rsidRPr="00D25EC2">
        <w:t>Ленинградского</w:t>
      </w:r>
      <w:r w:rsidR="00D25EC2" w:rsidRPr="00D25EC2">
        <w:t xml:space="preserve"> </w:t>
      </w:r>
      <w:r w:rsidRPr="00D25EC2">
        <w:t>проспекта</w:t>
      </w:r>
      <w:r w:rsidR="00D25EC2" w:rsidRPr="00D25EC2">
        <w:t xml:space="preserve">. </w:t>
      </w:r>
      <w:r w:rsidRPr="00D25EC2">
        <w:t>Общая</w:t>
      </w:r>
      <w:r w:rsidR="00D25EC2" w:rsidRPr="00D25EC2">
        <w:t xml:space="preserve"> </w:t>
      </w:r>
      <w:r w:rsidRPr="00D25EC2">
        <w:t>площадь</w:t>
      </w:r>
      <w:r w:rsidR="00D25EC2" w:rsidRPr="00D25EC2">
        <w:t xml:space="preserve"> - </w:t>
      </w:r>
      <w:smartTag w:uri="urn:schemas-microsoft-com:office:smarttags" w:element="metricconverter">
        <w:smartTagPr>
          <w:attr w:name="ProductID" w:val="17 500 кв. м"/>
        </w:smartTagPr>
        <w:r w:rsidRPr="00D25EC2">
          <w:t>17</w:t>
        </w:r>
        <w:r w:rsidR="00D25EC2" w:rsidRPr="00D25EC2">
          <w:t xml:space="preserve"> </w:t>
        </w:r>
        <w:r w:rsidRPr="00D25EC2">
          <w:t>500</w:t>
        </w:r>
        <w:r w:rsidR="00D25EC2" w:rsidRPr="00D25EC2">
          <w:t xml:space="preserve"> </w:t>
        </w:r>
        <w:r w:rsidRPr="00D25EC2">
          <w:t>кв</w:t>
        </w:r>
        <w:r w:rsidR="00D25EC2" w:rsidRPr="00D25EC2">
          <w:t xml:space="preserve">. </w:t>
        </w:r>
        <w:r w:rsidRPr="00D25EC2">
          <w:t>м</w:t>
        </w:r>
      </w:smartTag>
      <w:r w:rsidR="00D25EC2" w:rsidRPr="00D25EC2">
        <w:t xml:space="preserve">. </w:t>
      </w:r>
      <w:r w:rsidRPr="00D25EC2">
        <w:t>Его</w:t>
      </w:r>
      <w:r w:rsidR="00D25EC2" w:rsidRPr="00D25EC2">
        <w:t xml:space="preserve"> </w:t>
      </w:r>
      <w:r w:rsidRPr="00D25EC2">
        <w:t>арендаторами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настоящее</w:t>
      </w:r>
      <w:r w:rsidR="00D25EC2" w:rsidRPr="00D25EC2">
        <w:t xml:space="preserve"> </w:t>
      </w:r>
      <w:r w:rsidRPr="00D25EC2">
        <w:t>время</w:t>
      </w:r>
      <w:r w:rsidR="00D25EC2" w:rsidRPr="00D25EC2">
        <w:t xml:space="preserve"> </w:t>
      </w:r>
      <w:r w:rsidRPr="00D25EC2">
        <w:t>являются</w:t>
      </w:r>
      <w:r w:rsidR="00D25EC2" w:rsidRPr="00D25EC2">
        <w:t xml:space="preserve"> </w:t>
      </w:r>
      <w:r w:rsidRPr="00D25EC2">
        <w:t>такие</w:t>
      </w:r>
      <w:r w:rsidR="00D25EC2" w:rsidRPr="00D25EC2">
        <w:t xml:space="preserve"> </w:t>
      </w:r>
      <w:r w:rsidRPr="00D25EC2">
        <w:t>крупные</w:t>
      </w:r>
      <w:r w:rsidR="00D25EC2" w:rsidRPr="00D25EC2">
        <w:t xml:space="preserve"> </w:t>
      </w:r>
      <w:r w:rsidRPr="00D25EC2">
        <w:t>компании,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: </w:t>
      </w:r>
      <w:r w:rsidRPr="00D25EC2">
        <w:t>международное</w:t>
      </w:r>
      <w:r w:rsidR="00D25EC2" w:rsidRPr="00D25EC2">
        <w:t xml:space="preserve"> </w:t>
      </w:r>
      <w:r w:rsidRPr="00D25EC2">
        <w:t>проектировочное</w:t>
      </w:r>
      <w:r w:rsidR="00D25EC2" w:rsidRPr="00D25EC2">
        <w:t xml:space="preserve"> </w:t>
      </w:r>
      <w:r w:rsidRPr="00D25EC2">
        <w:t>бюро</w:t>
      </w:r>
      <w:r w:rsidR="00D25EC2" w:rsidRPr="00D25EC2">
        <w:t xml:space="preserve"> </w:t>
      </w:r>
      <w:r w:rsidRPr="00D25EC2">
        <w:t>MMA+Fitzroy</w:t>
      </w:r>
      <w:r w:rsidR="00D25EC2" w:rsidRPr="00D25EC2">
        <w:t xml:space="preserve"> </w:t>
      </w:r>
      <w:r w:rsidRPr="00D25EC2">
        <w:t>Robinson</w:t>
      </w:r>
      <w:r w:rsidR="00D25EC2" w:rsidRPr="00D25EC2">
        <w:t xml:space="preserve"> </w:t>
      </w:r>
      <w:r w:rsidRPr="00D25EC2">
        <w:t>International,</w:t>
      </w:r>
      <w:r w:rsidR="00D25EC2" w:rsidRPr="00D25EC2">
        <w:t xml:space="preserve"> </w:t>
      </w:r>
      <w:r w:rsidRPr="00D25EC2">
        <w:t>KellyServiсes,</w:t>
      </w:r>
      <w:r w:rsidR="00D25EC2" w:rsidRPr="00D25EC2">
        <w:t xml:space="preserve"> </w:t>
      </w:r>
      <w:r w:rsidRPr="00D25EC2">
        <w:t>CitiBank,</w:t>
      </w:r>
      <w:r w:rsidR="00D25EC2" w:rsidRPr="00D25EC2">
        <w:t xml:space="preserve"> </w:t>
      </w:r>
      <w:r w:rsidRPr="00D25EC2">
        <w:t>BigBoard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</w:t>
      </w:r>
      <w:r w:rsidR="00D25EC2" w:rsidRPr="00D25EC2">
        <w:t>.</w:t>
      </w:r>
    </w:p>
    <w:p w:rsidR="00536637" w:rsidRPr="00D25EC2" w:rsidRDefault="00D25EC2" w:rsidP="00D25EC2">
      <w:pPr>
        <w:tabs>
          <w:tab w:val="left" w:pos="726"/>
        </w:tabs>
      </w:pPr>
      <w:r>
        <w:t>"</w:t>
      </w:r>
      <w:r w:rsidR="00536637" w:rsidRPr="00D25EC2">
        <w:t>АЛКОН</w:t>
      </w:r>
      <w:r>
        <w:t>"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Многофункциональный</w:t>
      </w:r>
      <w:r w:rsidR="00D25EC2" w:rsidRPr="00D25EC2">
        <w:t xml:space="preserve"> </w:t>
      </w:r>
      <w:r w:rsidRPr="00D25EC2">
        <w:t>административно-офисного</w:t>
      </w:r>
      <w:r w:rsidR="00D25EC2" w:rsidRPr="00D25EC2">
        <w:t xml:space="preserve"> </w:t>
      </w:r>
      <w:r w:rsidRPr="00D25EC2">
        <w:t>комплекса</w:t>
      </w:r>
      <w:r w:rsidR="00D25EC2" w:rsidRPr="00D25EC2">
        <w:t xml:space="preserve"> </w:t>
      </w:r>
      <w:r w:rsidRPr="00D25EC2">
        <w:t>класса</w:t>
      </w:r>
      <w:r w:rsidR="00D25EC2" w:rsidRPr="00D25EC2">
        <w:t xml:space="preserve"> </w:t>
      </w:r>
      <w:r w:rsidRPr="00D25EC2">
        <w:t>А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Консалтинг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стадии</w:t>
      </w:r>
      <w:r w:rsidR="00D25EC2" w:rsidRPr="00D25EC2">
        <w:t xml:space="preserve"> </w:t>
      </w:r>
      <w:r w:rsidRPr="00D25EC2">
        <w:t>проектирования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Комплексное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зданием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Проект</w:t>
      </w:r>
      <w:r w:rsidR="00D25EC2" w:rsidRPr="00D25EC2">
        <w:t xml:space="preserve"> </w:t>
      </w:r>
      <w:r w:rsidRPr="00D25EC2">
        <w:t>находится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стадии</w:t>
      </w:r>
      <w:r w:rsidR="00D25EC2" w:rsidRPr="00D25EC2">
        <w:t xml:space="preserve"> </w:t>
      </w:r>
      <w:r w:rsidRPr="00D25EC2">
        <w:t>строительства</w:t>
      </w:r>
      <w:r w:rsidR="00D25EC2">
        <w:t>.4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 </w:t>
      </w:r>
      <w:r w:rsidRPr="00D25EC2">
        <w:t>общей</w:t>
      </w:r>
      <w:r w:rsidR="00D25EC2" w:rsidRPr="00D25EC2">
        <w:t xml:space="preserve"> </w:t>
      </w:r>
      <w:r w:rsidRPr="00D25EC2">
        <w:t>площадью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100</w:t>
      </w:r>
      <w:r w:rsidR="00D25EC2" w:rsidRPr="00D25EC2">
        <w:t xml:space="preserve"> </w:t>
      </w:r>
      <w:r w:rsidRPr="00D25EC2">
        <w:t>тыс</w:t>
      </w:r>
      <w:r w:rsidR="00D25EC2" w:rsidRPr="00D25EC2">
        <w:t xml:space="preserve">. </w:t>
      </w:r>
      <w:r w:rsidRPr="00D25EC2">
        <w:t>кв</w:t>
      </w:r>
      <w:r w:rsidR="00D25EC2" w:rsidRPr="00D25EC2">
        <w:t xml:space="preserve">. </w:t>
      </w:r>
      <w:r w:rsidRPr="00D25EC2">
        <w:t>м</w:t>
      </w:r>
      <w:r w:rsidR="00D25EC2" w:rsidRPr="00D25EC2">
        <w:t xml:space="preserve">. </w:t>
      </w:r>
      <w:r w:rsidRPr="00D25EC2">
        <w:t>Подземный</w:t>
      </w:r>
      <w:r w:rsidR="00D25EC2" w:rsidRPr="00D25EC2">
        <w:t xml:space="preserve"> </w:t>
      </w:r>
      <w:r w:rsidRPr="00D25EC2">
        <w:t>паркинг</w:t>
      </w:r>
      <w:r w:rsidR="00D25EC2" w:rsidRPr="00D25EC2">
        <w:t xml:space="preserve">. </w:t>
      </w:r>
      <w:r w:rsidRPr="00D25EC2">
        <w:t>Развитая</w:t>
      </w:r>
      <w:r w:rsidR="00D25EC2" w:rsidRPr="00D25EC2">
        <w:t xml:space="preserve"> </w:t>
      </w:r>
      <w:r w:rsidRPr="00D25EC2">
        <w:t>внутренняя</w:t>
      </w:r>
      <w:r w:rsidR="00D25EC2" w:rsidRPr="00D25EC2">
        <w:t xml:space="preserve"> </w:t>
      </w:r>
      <w:r w:rsidRPr="00D25EC2">
        <w:t>инфраструктура</w:t>
      </w:r>
      <w:r w:rsidR="00D25EC2" w:rsidRPr="00D25EC2">
        <w:t xml:space="preserve">. </w:t>
      </w:r>
      <w:r w:rsidRPr="00D25EC2">
        <w:t>Сдача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эксплуатацию</w:t>
      </w:r>
      <w:r w:rsidR="00D25EC2" w:rsidRPr="00D25EC2">
        <w:t xml:space="preserve"> - </w:t>
      </w:r>
      <w:r w:rsidRPr="00D25EC2">
        <w:t>2011г</w:t>
      </w:r>
      <w:r w:rsidR="00D25EC2" w:rsidRPr="00D25EC2">
        <w:t>.</w:t>
      </w:r>
    </w:p>
    <w:p w:rsidR="00536637" w:rsidRPr="00D25EC2" w:rsidRDefault="00D25EC2" w:rsidP="00D25EC2">
      <w:pPr>
        <w:tabs>
          <w:tab w:val="left" w:pos="726"/>
        </w:tabs>
      </w:pPr>
      <w:r>
        <w:t>"</w:t>
      </w:r>
      <w:r w:rsidR="00536637" w:rsidRPr="00D25EC2">
        <w:t>Отрадный</w:t>
      </w:r>
      <w:r>
        <w:t>"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Офисный</w:t>
      </w:r>
      <w:r w:rsidR="00D25EC2" w:rsidRPr="00D25EC2">
        <w:t xml:space="preserve"> </w:t>
      </w:r>
      <w:r w:rsidRPr="00D25EC2">
        <w:t>комплекс</w:t>
      </w:r>
      <w:r w:rsidR="00D25EC2" w:rsidRPr="00D25EC2">
        <w:t xml:space="preserve"> </w:t>
      </w:r>
      <w:r w:rsidRPr="00D25EC2">
        <w:t>класса</w:t>
      </w:r>
      <w:r w:rsidR="00D25EC2" w:rsidRPr="00D25EC2">
        <w:t xml:space="preserve"> </w:t>
      </w:r>
      <w:r w:rsidRPr="00D25EC2">
        <w:t>В+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Консалтинг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стадии</w:t>
      </w:r>
      <w:r w:rsidR="00D25EC2" w:rsidRPr="00D25EC2">
        <w:t xml:space="preserve"> </w:t>
      </w:r>
      <w:r w:rsidRPr="00D25EC2">
        <w:t>проектирования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Общая</w:t>
      </w:r>
      <w:r w:rsidR="00D25EC2" w:rsidRPr="00D25EC2">
        <w:t xml:space="preserve"> </w:t>
      </w:r>
      <w:r w:rsidRPr="00D25EC2">
        <w:t>площадь</w:t>
      </w:r>
      <w:r w:rsidR="00D25EC2" w:rsidRPr="00D25EC2">
        <w:t xml:space="preserve"> - </w:t>
      </w:r>
      <w:smartTag w:uri="urn:schemas-microsoft-com:office:smarttags" w:element="metricconverter">
        <w:smartTagPr>
          <w:attr w:name="ProductID" w:val="30 000 кв. м"/>
        </w:smartTagPr>
        <w:r w:rsidRPr="00D25EC2">
          <w:t>30</w:t>
        </w:r>
        <w:r w:rsidR="00D25EC2" w:rsidRPr="00D25EC2">
          <w:t xml:space="preserve"> </w:t>
        </w:r>
        <w:r w:rsidRPr="00D25EC2">
          <w:t>000</w:t>
        </w:r>
        <w:r w:rsidR="00D25EC2" w:rsidRPr="00D25EC2">
          <w:t xml:space="preserve"> </w:t>
        </w:r>
        <w:r w:rsidRPr="00D25EC2">
          <w:t>кв</w:t>
        </w:r>
        <w:r w:rsidR="00D25EC2" w:rsidRPr="00D25EC2">
          <w:t xml:space="preserve">. </w:t>
        </w:r>
        <w:r w:rsidRPr="00D25EC2">
          <w:t>м</w:t>
        </w:r>
      </w:smartTag>
      <w:r w:rsidR="00D25EC2" w:rsidRPr="00D25EC2">
        <w:t xml:space="preserve">. </w:t>
      </w:r>
      <w:r w:rsidRPr="00D25EC2">
        <w:t>Окончание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-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Комплекс</w:t>
      </w:r>
      <w:r w:rsidR="00D25EC2" w:rsidRPr="00D25EC2">
        <w:t xml:space="preserve"> </w:t>
      </w:r>
      <w:r w:rsidRPr="00D25EC2">
        <w:t>состоит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2</w:t>
      </w:r>
      <w:r w:rsidR="00D25EC2" w:rsidRPr="00D25EC2">
        <w:t xml:space="preserve"> </w:t>
      </w:r>
      <w:r w:rsidRPr="00D25EC2">
        <w:t>отдельно</w:t>
      </w:r>
      <w:r w:rsidR="00D25EC2" w:rsidRPr="00D25EC2">
        <w:t xml:space="preserve"> </w:t>
      </w:r>
      <w:r w:rsidRPr="00D25EC2">
        <w:t>стоящих</w:t>
      </w:r>
      <w:r w:rsidR="00D25EC2" w:rsidRPr="00D25EC2">
        <w:t xml:space="preserve"> </w:t>
      </w:r>
      <w:r w:rsidRPr="00D25EC2">
        <w:t>офисных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складской</w:t>
      </w:r>
      <w:r w:rsidR="00D25EC2" w:rsidRPr="00D25EC2">
        <w:t xml:space="preserve"> </w:t>
      </w:r>
      <w:r w:rsidRPr="00D25EC2">
        <w:t>зоны</w:t>
      </w:r>
      <w:r w:rsidR="00D25EC2" w:rsidRPr="00D25EC2">
        <w:t xml:space="preserve">. </w:t>
      </w:r>
      <w:r w:rsidRPr="00D25EC2">
        <w:t>Шаговая</w:t>
      </w:r>
      <w:r w:rsidR="00D25EC2" w:rsidRPr="00D25EC2">
        <w:t xml:space="preserve"> </w:t>
      </w:r>
      <w:r w:rsidRPr="00D25EC2">
        <w:t>доступность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м</w:t>
      </w:r>
      <w:r w:rsidR="00D25EC2" w:rsidRPr="00D25EC2">
        <w:t xml:space="preserve">. </w:t>
      </w:r>
      <w:r w:rsidRPr="00D25EC2">
        <w:t>Отрадное,</w:t>
      </w:r>
      <w:r w:rsidR="00D25EC2" w:rsidRPr="00D25EC2">
        <w:t xml:space="preserve"> </w:t>
      </w:r>
      <w:r w:rsidRPr="00D25EC2">
        <w:t>доступ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Алтуфьевскому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Дмитровскому</w:t>
      </w:r>
      <w:r w:rsidR="00D25EC2" w:rsidRPr="00D25EC2">
        <w:t xml:space="preserve"> </w:t>
      </w:r>
      <w:r w:rsidRPr="00D25EC2">
        <w:t>шоссе,</w:t>
      </w:r>
      <w:r w:rsidR="00D25EC2" w:rsidRPr="00D25EC2">
        <w:t xml:space="preserve"> </w:t>
      </w:r>
      <w:r w:rsidRPr="00D25EC2">
        <w:t>Проспекту</w:t>
      </w:r>
      <w:r w:rsidR="00D25EC2" w:rsidRPr="00D25EC2">
        <w:t xml:space="preserve"> </w:t>
      </w:r>
      <w:r w:rsidRPr="00D25EC2">
        <w:t>Мира</w:t>
      </w:r>
      <w:r w:rsidR="00D25EC2" w:rsidRPr="00D25EC2">
        <w:t>.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Складские</w:t>
      </w:r>
      <w:r w:rsidR="00D25EC2" w:rsidRPr="00D25EC2">
        <w:t xml:space="preserve"> </w:t>
      </w:r>
      <w:r w:rsidRPr="00D25EC2">
        <w:t>комплексы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Комплексное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зданием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сдача</w:t>
      </w:r>
      <w:r w:rsidR="00D25EC2" w:rsidRPr="00D25EC2">
        <w:t xml:space="preserve"> </w:t>
      </w:r>
      <w:r w:rsidRPr="00D25EC2">
        <w:t>площадей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аренду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Холодные</w:t>
      </w:r>
      <w:r w:rsidR="00D25EC2" w:rsidRPr="00D25EC2">
        <w:t xml:space="preserve"> </w:t>
      </w:r>
      <w:r w:rsidRPr="00D25EC2">
        <w:t>складские</w:t>
      </w:r>
      <w:r w:rsidR="00D25EC2" w:rsidRPr="00D25EC2">
        <w:t xml:space="preserve"> </w:t>
      </w:r>
      <w:r w:rsidRPr="00D25EC2">
        <w:t>комплексы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3-м</w:t>
      </w:r>
      <w:r w:rsidR="00D25EC2" w:rsidRPr="00D25EC2">
        <w:t xml:space="preserve"> </w:t>
      </w:r>
      <w:r w:rsidRPr="00D25EC2">
        <w:t>Балтийском</w:t>
      </w:r>
      <w:r w:rsidR="00D25EC2" w:rsidRPr="00D25EC2">
        <w:t xml:space="preserve"> </w:t>
      </w:r>
      <w:r w:rsidRPr="00D25EC2">
        <w:t>переулке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Зеленоградской</w:t>
      </w:r>
      <w:r w:rsidR="00D25EC2" w:rsidRPr="00D25EC2">
        <w:t xml:space="preserve"> </w:t>
      </w:r>
      <w:r w:rsidRPr="00D25EC2">
        <w:t>улице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Спектр</w:t>
      </w:r>
      <w:r w:rsidR="00D25EC2" w:rsidRPr="00D25EC2">
        <w:rPr>
          <w:b/>
          <w:bCs/>
          <w:i/>
          <w:iCs/>
        </w:rPr>
        <w:t xml:space="preserve"> </w:t>
      </w:r>
      <w:r w:rsidRPr="00D25EC2">
        <w:rPr>
          <w:b/>
          <w:bCs/>
          <w:i/>
          <w:iCs/>
        </w:rPr>
        <w:t>услуг</w:t>
      </w:r>
      <w:r w:rsidR="00D25EC2" w:rsidRPr="00D25EC2">
        <w:rPr>
          <w:b/>
          <w:bCs/>
          <w:i/>
          <w:iCs/>
        </w:rPr>
        <w:t>:</w:t>
      </w:r>
    </w:p>
    <w:p w:rsidR="00536637" w:rsidRPr="00D25EC2" w:rsidRDefault="00536637" w:rsidP="00D25EC2">
      <w:pPr>
        <w:tabs>
          <w:tab w:val="left" w:pos="726"/>
        </w:tabs>
        <w:rPr>
          <w:b/>
          <w:bCs/>
          <w:i/>
          <w:iCs/>
        </w:rPr>
      </w:pPr>
      <w:r w:rsidRPr="00D25EC2">
        <w:t>ALCON</w:t>
      </w:r>
      <w:r w:rsidR="00D25EC2" w:rsidRPr="00D25EC2">
        <w:t xml:space="preserve"> </w:t>
      </w:r>
      <w:r w:rsidRPr="00D25EC2">
        <w:t>Development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Девелопмент</w:t>
      </w:r>
      <w:r w:rsidR="00D25EC2">
        <w:t xml:space="preserve"> (</w:t>
      </w:r>
      <w:r w:rsidRPr="00D25EC2">
        <w:t>строительство</w:t>
      </w:r>
      <w:r w:rsidR="00D25EC2" w:rsidRPr="00D25EC2">
        <w:t xml:space="preserve">) </w:t>
      </w:r>
      <w:r w:rsidRPr="00D25EC2">
        <w:t>и</w:t>
      </w:r>
      <w:r w:rsidR="00D25EC2" w:rsidRPr="00D25EC2">
        <w:t xml:space="preserve"> </w:t>
      </w:r>
      <w:r w:rsidRPr="00D25EC2">
        <w:t>реализация</w:t>
      </w:r>
      <w:r w:rsidR="00D25EC2" w:rsidRPr="00D25EC2">
        <w:t xml:space="preserve"> </w:t>
      </w:r>
      <w:r w:rsidRPr="00D25EC2">
        <w:t>собственных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соинвестирование</w:t>
      </w:r>
      <w:r w:rsidR="00D25EC2" w:rsidRPr="00D25EC2">
        <w:t xml:space="preserve"> </w:t>
      </w:r>
      <w:r w:rsidRPr="00D25EC2">
        <w:t>проектов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компаний,</w:t>
      </w:r>
      <w:r w:rsidR="00D25EC2" w:rsidRPr="00D25EC2">
        <w:t xml:space="preserve"> </w:t>
      </w:r>
      <w:r w:rsidRPr="00D25EC2">
        <w:t>редевелопмент</w:t>
      </w:r>
      <w:r w:rsidR="00D25EC2" w:rsidRPr="00D25EC2">
        <w:t xml:space="preserve"> </w:t>
      </w:r>
      <w:r w:rsidRPr="00D25EC2">
        <w:t>производственных</w:t>
      </w:r>
      <w:r w:rsidR="00D25EC2" w:rsidRPr="00D25EC2">
        <w:t xml:space="preserve"> </w:t>
      </w:r>
      <w:r w:rsidRPr="00D25EC2">
        <w:t>территорий,</w:t>
      </w:r>
      <w:r w:rsidR="00D25EC2" w:rsidRPr="00D25EC2">
        <w:t xml:space="preserve"> </w:t>
      </w:r>
      <w:r w:rsidRPr="00D25EC2">
        <w:t>реконструкция</w:t>
      </w:r>
      <w:r w:rsidR="00D25EC2" w:rsidRPr="00D25EC2">
        <w:t xml:space="preserve"> </w:t>
      </w:r>
      <w:r w:rsidRPr="00D25EC2">
        <w:t>промышленных</w:t>
      </w:r>
      <w:r w:rsidR="00D25EC2" w:rsidRPr="00D25EC2">
        <w:t xml:space="preserve"> </w:t>
      </w:r>
      <w:r w:rsidRPr="00D25EC2">
        <w:t>предприятий</w:t>
      </w:r>
      <w:r w:rsidR="00D25EC2" w:rsidRPr="00D25EC2">
        <w:t>.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ALCON</w:t>
      </w:r>
      <w:r w:rsidR="00D25EC2" w:rsidRPr="00D25EC2">
        <w:t xml:space="preserve"> </w:t>
      </w:r>
      <w:r w:rsidRPr="00D25EC2">
        <w:t>Management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Комплексное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объектами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включая</w:t>
      </w:r>
      <w:r w:rsidR="00D25EC2" w:rsidRPr="00D25EC2">
        <w:t xml:space="preserve"> </w:t>
      </w:r>
      <w:r w:rsidRPr="00D25EC2">
        <w:t>арендные</w:t>
      </w:r>
      <w:r w:rsidR="00D25EC2" w:rsidRPr="00D25EC2">
        <w:t xml:space="preserve"> </w:t>
      </w:r>
      <w:r w:rsidRPr="00D25EC2">
        <w:t>отношения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обслуживание</w:t>
      </w:r>
      <w:r w:rsidR="00D25EC2" w:rsidRPr="00D25EC2">
        <w:t xml:space="preserve"> </w:t>
      </w:r>
      <w:r w:rsidRPr="00D25EC2">
        <w:t>инженерных</w:t>
      </w:r>
      <w:r w:rsidR="00D25EC2" w:rsidRPr="00D25EC2">
        <w:t xml:space="preserve"> </w:t>
      </w:r>
      <w:r w:rsidRPr="00D25EC2">
        <w:t>систем</w:t>
      </w:r>
      <w:r w:rsidR="00D25EC2" w:rsidRPr="00D25EC2">
        <w:t xml:space="preserve"> </w:t>
      </w:r>
      <w:r w:rsidRPr="00D25EC2">
        <w:t>зданий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ALCON</w:t>
      </w:r>
      <w:r w:rsidR="00D25EC2" w:rsidRPr="00D25EC2">
        <w:t xml:space="preserve"> </w:t>
      </w:r>
      <w:r w:rsidRPr="00D25EC2">
        <w:t>Management</w:t>
      </w:r>
      <w:r w:rsidR="00D25EC2" w:rsidRPr="00D25EC2">
        <w:t xml:space="preserve"> </w:t>
      </w:r>
      <w:r w:rsidRPr="00D25EC2">
        <w:t>работает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недвижимостью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10</w:t>
      </w:r>
      <w:r w:rsidR="00D25EC2" w:rsidRPr="00D25EC2">
        <w:t xml:space="preserve"> </w:t>
      </w:r>
      <w:r w:rsidRPr="00D25EC2">
        <w:t>лет</w:t>
      </w:r>
      <w:r w:rsidR="00D25EC2" w:rsidRPr="00D25EC2">
        <w:t xml:space="preserve">. </w:t>
      </w:r>
      <w:r w:rsidRPr="00D25EC2">
        <w:t>Компания</w:t>
      </w:r>
      <w:r w:rsidR="00D25EC2" w:rsidRPr="00D25EC2">
        <w:t xml:space="preserve"> </w:t>
      </w:r>
      <w:r w:rsidRPr="00D25EC2">
        <w:t>была</w:t>
      </w:r>
      <w:r w:rsidR="00D25EC2" w:rsidRPr="00D25EC2">
        <w:t xml:space="preserve"> </w:t>
      </w:r>
      <w:r w:rsidRPr="00D25EC2">
        <w:t>основана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1996</w:t>
      </w:r>
      <w:r w:rsidR="00D25EC2" w:rsidRPr="00D25EC2">
        <w:t xml:space="preserve"> </w:t>
      </w:r>
      <w:r w:rsidRPr="00D25EC2">
        <w:t>году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сейчас</w:t>
      </w:r>
      <w:r w:rsidR="00D25EC2" w:rsidRPr="00D25EC2">
        <w:t xml:space="preserve"> </w:t>
      </w:r>
      <w:r w:rsidRPr="00D25EC2">
        <w:t>входит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группу</w:t>
      </w:r>
      <w:r w:rsidR="00D25EC2" w:rsidRPr="00D25EC2">
        <w:t xml:space="preserve"> </w:t>
      </w:r>
      <w:r w:rsidRPr="00D25EC2">
        <w:t>компаний</w:t>
      </w:r>
      <w:r w:rsidR="00D25EC2" w:rsidRPr="00D25EC2">
        <w:t xml:space="preserve"> </w:t>
      </w:r>
      <w:r w:rsidRPr="00D25EC2">
        <w:t>ALCON,</w:t>
      </w:r>
      <w:r w:rsidR="00D25EC2" w:rsidRPr="00D25EC2">
        <w:t xml:space="preserve"> </w:t>
      </w:r>
      <w:r w:rsidRPr="00D25EC2">
        <w:t>созданную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реализации</w:t>
      </w:r>
      <w:r w:rsidR="00D25EC2" w:rsidRPr="00D25EC2">
        <w:t xml:space="preserve"> </w:t>
      </w:r>
      <w:r w:rsidRPr="00D25EC2">
        <w:t>проектов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Москвы,</w:t>
      </w:r>
      <w:r w:rsidR="00D25EC2" w:rsidRPr="00D25EC2">
        <w:t xml:space="preserve"> </w:t>
      </w:r>
      <w:r w:rsidRPr="00D25EC2">
        <w:t>Московской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других</w:t>
      </w:r>
      <w:r w:rsidR="00D25EC2" w:rsidRPr="00D25EC2">
        <w:t xml:space="preserve"> </w:t>
      </w:r>
      <w:r w:rsidRPr="00D25EC2">
        <w:t>регионов</w:t>
      </w:r>
      <w:r w:rsidR="00D25EC2" w:rsidRPr="00D25EC2">
        <w:t xml:space="preserve"> </w:t>
      </w:r>
      <w:r w:rsidRPr="00D25EC2">
        <w:t>России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Основная</w:t>
      </w:r>
      <w:r w:rsidR="00D25EC2" w:rsidRPr="00D25EC2">
        <w:t xml:space="preserve"> </w:t>
      </w:r>
      <w:r w:rsidRPr="00D25EC2">
        <w:t>цель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ALCON</w:t>
      </w:r>
      <w:r w:rsidR="00D25EC2" w:rsidRPr="00D25EC2">
        <w:t xml:space="preserve"> </w:t>
      </w:r>
      <w:r w:rsidRPr="00D25EC2">
        <w:t>Management</w:t>
      </w:r>
      <w:r w:rsidR="00D25EC2" w:rsidRPr="00D25EC2">
        <w:t xml:space="preserve"> - </w:t>
      </w:r>
      <w:r w:rsidRPr="00D25EC2">
        <w:t>увеличение</w:t>
      </w:r>
      <w:r w:rsidR="00D25EC2" w:rsidRPr="00D25EC2">
        <w:t xml:space="preserve"> </w:t>
      </w:r>
      <w:r w:rsidRPr="00D25EC2">
        <w:t>доходности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счет</w:t>
      </w:r>
      <w:r w:rsidR="00D25EC2" w:rsidRPr="00D25EC2">
        <w:t xml:space="preserve"> </w:t>
      </w:r>
      <w:r w:rsidRPr="00D25EC2">
        <w:t>эффективного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соблюдении</w:t>
      </w:r>
      <w:r w:rsidR="00D25EC2" w:rsidRPr="00D25EC2">
        <w:t xml:space="preserve"> </w:t>
      </w:r>
      <w:r w:rsidRPr="00D25EC2">
        <w:t>интересов</w:t>
      </w:r>
      <w:r w:rsidR="00D25EC2" w:rsidRPr="00D25EC2">
        <w:t xml:space="preserve"> </w:t>
      </w:r>
      <w:r w:rsidRPr="00D25EC2">
        <w:t>владельцев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арендаторов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Основная</w:t>
      </w:r>
      <w:r w:rsidR="00D25EC2" w:rsidRPr="00D25EC2">
        <w:t xml:space="preserve"> </w:t>
      </w:r>
      <w:r w:rsidRPr="00D25EC2">
        <w:t>задача</w:t>
      </w:r>
      <w:r w:rsidR="00D25EC2" w:rsidRPr="00D25EC2">
        <w:t xml:space="preserve"> - </w:t>
      </w:r>
      <w:r w:rsidRPr="00D25EC2">
        <w:t>рационально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качественно</w:t>
      </w:r>
      <w:r w:rsidR="00D25EC2" w:rsidRPr="00D25EC2">
        <w:t xml:space="preserve"> </w:t>
      </w:r>
      <w:r w:rsidRPr="00D25EC2">
        <w:t>управлять</w:t>
      </w:r>
      <w:r w:rsidR="00D25EC2" w:rsidRPr="00D25EC2">
        <w:t xml:space="preserve"> </w:t>
      </w:r>
      <w:r w:rsidRPr="00D25EC2">
        <w:t>объектами,</w:t>
      </w:r>
      <w:r w:rsidR="00D25EC2" w:rsidRPr="00D25EC2">
        <w:t xml:space="preserve"> </w:t>
      </w:r>
      <w:r w:rsidRPr="00D25EC2">
        <w:t>заботиться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комфорте</w:t>
      </w:r>
      <w:r w:rsidR="00D25EC2" w:rsidRPr="00D25EC2">
        <w:t xml:space="preserve"> </w:t>
      </w:r>
      <w:r w:rsidRPr="00D25EC2">
        <w:t>клиентов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арендуемых</w:t>
      </w:r>
      <w:r w:rsidR="00D25EC2" w:rsidRPr="00D25EC2">
        <w:t xml:space="preserve"> </w:t>
      </w:r>
      <w:r w:rsidRPr="00D25EC2">
        <w:t>площадях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своей</w:t>
      </w:r>
      <w:r w:rsidR="00D25EC2" w:rsidRPr="00D25EC2">
        <w:t xml:space="preserve"> </w:t>
      </w:r>
      <w:r w:rsidRPr="00D25EC2">
        <w:t>работе</w:t>
      </w:r>
      <w:r w:rsidR="00D25EC2" w:rsidRPr="00D25EC2">
        <w:t xml:space="preserve"> </w:t>
      </w:r>
      <w:r w:rsidRPr="00D25EC2">
        <w:t>ALCON</w:t>
      </w:r>
      <w:r w:rsidR="00D25EC2" w:rsidRPr="00D25EC2">
        <w:t xml:space="preserve"> </w:t>
      </w:r>
      <w:r w:rsidRPr="00D25EC2">
        <w:t>Management</w:t>
      </w:r>
      <w:r w:rsidR="00D25EC2" w:rsidRPr="00D25EC2">
        <w:t xml:space="preserve"> </w:t>
      </w:r>
      <w:r w:rsidRPr="00D25EC2">
        <w:t>стремится</w:t>
      </w:r>
      <w:r w:rsidR="00D25EC2" w:rsidRPr="00D25EC2">
        <w:t xml:space="preserve"> </w:t>
      </w:r>
      <w:r w:rsidRPr="00D25EC2">
        <w:t>обеспечить</w:t>
      </w:r>
      <w:r w:rsidR="00D25EC2" w:rsidRPr="00D25EC2">
        <w:t xml:space="preserve"> </w:t>
      </w:r>
      <w:r w:rsidRPr="00D25EC2">
        <w:t>максимальный</w:t>
      </w:r>
      <w:r w:rsidR="00D25EC2" w:rsidRPr="00D25EC2">
        <w:t xml:space="preserve"> </w:t>
      </w:r>
      <w:r w:rsidRPr="00D25EC2">
        <w:t>доход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эксплуатации</w:t>
      </w:r>
      <w:r w:rsidR="00D25EC2" w:rsidRPr="00D25EC2">
        <w:t xml:space="preserve"> </w:t>
      </w:r>
      <w:r w:rsidRPr="00D25EC2">
        <w:t>здания,</w:t>
      </w:r>
      <w:r w:rsidR="00D25EC2" w:rsidRPr="00D25EC2">
        <w:t xml:space="preserve"> </w:t>
      </w:r>
      <w:r w:rsidRPr="00D25EC2">
        <w:t>оптимизировать</w:t>
      </w:r>
      <w:r w:rsidR="00D25EC2" w:rsidRPr="00D25EC2">
        <w:t xml:space="preserve"> </w:t>
      </w:r>
      <w:r w:rsidRPr="00D25EC2">
        <w:t>затраты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управление,</w:t>
      </w:r>
      <w:r w:rsidR="00D25EC2" w:rsidRPr="00D25EC2">
        <w:t xml:space="preserve"> </w:t>
      </w:r>
      <w:r w:rsidRPr="00D25EC2">
        <w:t>сделать</w:t>
      </w:r>
      <w:r w:rsidR="00D25EC2" w:rsidRPr="00D25EC2">
        <w:t xml:space="preserve"> </w:t>
      </w:r>
      <w:r w:rsidRPr="00D25EC2">
        <w:t>прозрачным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арендаторов</w:t>
      </w:r>
      <w:r w:rsidR="00D25EC2" w:rsidRPr="00D25EC2">
        <w:t xml:space="preserve"> </w:t>
      </w:r>
      <w:r w:rsidRPr="00D25EC2">
        <w:t>бюджет</w:t>
      </w:r>
      <w:r w:rsidR="00D25EC2" w:rsidRPr="00D25EC2">
        <w:t xml:space="preserve"> </w:t>
      </w:r>
      <w:r w:rsidRPr="00D25EC2">
        <w:t>операционных</w:t>
      </w:r>
      <w:r w:rsidR="00D25EC2" w:rsidRPr="00D25EC2">
        <w:t xml:space="preserve"> </w:t>
      </w:r>
      <w:r w:rsidRPr="00D25EC2">
        <w:t>расходов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одновременно</w:t>
      </w:r>
      <w:r w:rsidR="00D25EC2" w:rsidRPr="00D25EC2">
        <w:t xml:space="preserve"> </w:t>
      </w:r>
      <w:r w:rsidRPr="00D25EC2">
        <w:t>максимально</w:t>
      </w:r>
      <w:r w:rsidR="00D25EC2" w:rsidRPr="00D25EC2">
        <w:t xml:space="preserve"> </w:t>
      </w:r>
      <w:r w:rsidRPr="00D25EC2">
        <w:t>бережно</w:t>
      </w:r>
      <w:r w:rsidR="00D25EC2" w:rsidRPr="00D25EC2">
        <w:t xml:space="preserve"> </w:t>
      </w:r>
      <w:r w:rsidRPr="00D25EC2">
        <w:t>относиться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объекту,</w:t>
      </w:r>
      <w:r w:rsidR="00D25EC2" w:rsidRPr="00D25EC2">
        <w:t xml:space="preserve"> </w:t>
      </w:r>
      <w:r w:rsidRPr="00D25EC2">
        <w:t>удовлетворять</w:t>
      </w:r>
      <w:r w:rsidR="00D25EC2" w:rsidRPr="00D25EC2">
        <w:t xml:space="preserve"> </w:t>
      </w:r>
      <w:r w:rsidRPr="00D25EC2">
        <w:t>потребности</w:t>
      </w:r>
      <w:r w:rsidR="00D25EC2" w:rsidRPr="00D25EC2">
        <w:t xml:space="preserve"> </w:t>
      </w:r>
      <w:r w:rsidRPr="00D25EC2">
        <w:t>арендаторов</w:t>
      </w:r>
      <w:r w:rsidR="00D25EC2" w:rsidRPr="00D25EC2">
        <w:t xml:space="preserve"> </w:t>
      </w:r>
      <w:r w:rsidRPr="00D25EC2">
        <w:t>качеством</w:t>
      </w:r>
      <w:r w:rsidR="00D25EC2" w:rsidRPr="00D25EC2">
        <w:t xml:space="preserve"> </w:t>
      </w:r>
      <w:r w:rsidRPr="00D25EC2">
        <w:t>услуг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благоприятным</w:t>
      </w:r>
      <w:r w:rsidR="00D25EC2" w:rsidRPr="00D25EC2">
        <w:t xml:space="preserve"> </w:t>
      </w:r>
      <w:r w:rsidRPr="00D25EC2">
        <w:t>рабочим</w:t>
      </w:r>
      <w:r w:rsidR="00D25EC2" w:rsidRPr="00D25EC2">
        <w:t xml:space="preserve"> </w:t>
      </w:r>
      <w:r w:rsidRPr="00D25EC2">
        <w:t>климатом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Преимущества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Опыт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кризисном</w:t>
      </w:r>
      <w:r w:rsidR="00D25EC2" w:rsidRPr="00D25EC2">
        <w:t xml:space="preserve"> </w:t>
      </w:r>
      <w:r w:rsidRPr="00D25EC2">
        <w:t>1998-м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сейчас,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2008-м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Безупречная</w:t>
      </w:r>
      <w:r w:rsidR="00D25EC2" w:rsidRPr="00D25EC2">
        <w:t xml:space="preserve"> </w:t>
      </w:r>
      <w:r w:rsidRPr="00D25EC2">
        <w:t>репутация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Опыт</w:t>
      </w:r>
      <w:r w:rsidR="00D25EC2" w:rsidRPr="00D25EC2">
        <w:t xml:space="preserve"> </w:t>
      </w:r>
      <w:r w:rsidRPr="00D25EC2">
        <w:t>бесконфликтного</w:t>
      </w:r>
      <w:r w:rsidR="00D25EC2" w:rsidRPr="00D25EC2">
        <w:t xml:space="preserve"> </w:t>
      </w:r>
      <w:r w:rsidRPr="00D25EC2">
        <w:t>управления</w:t>
      </w:r>
      <w:r w:rsidR="00D25EC2">
        <w:t xml:space="preserve"> (</w:t>
      </w:r>
      <w:r w:rsidRPr="00D25EC2">
        <w:t>стаж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1</w:t>
      </w:r>
      <w:r w:rsidR="00D25EC2" w:rsidRPr="00D25EC2">
        <w:t xml:space="preserve"> </w:t>
      </w:r>
      <w:r w:rsidRPr="00D25EC2">
        <w:t>здании</w:t>
      </w:r>
      <w:r w:rsidR="00D25EC2" w:rsidRPr="00D25EC2">
        <w:t xml:space="preserve"> - </w:t>
      </w:r>
      <w:r w:rsidRPr="00D25EC2">
        <w:t>10</w:t>
      </w:r>
      <w:r w:rsidR="00D25EC2" w:rsidRPr="00D25EC2">
        <w:t xml:space="preserve"> </w:t>
      </w:r>
      <w:r w:rsidRPr="00D25EC2">
        <w:t>лет</w:t>
      </w:r>
      <w:r w:rsidR="00D25EC2" w:rsidRPr="00D25EC2">
        <w:t>)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Собственный</w:t>
      </w:r>
      <w:r w:rsidR="00D25EC2" w:rsidRPr="00D25EC2">
        <w:t xml:space="preserve"> </w:t>
      </w:r>
      <w:r w:rsidRPr="00D25EC2">
        <w:t>девелоперский</w:t>
      </w:r>
      <w:r w:rsidR="00D25EC2" w:rsidRPr="00D25EC2">
        <w:t xml:space="preserve"> </w:t>
      </w:r>
      <w:r w:rsidRPr="00D25EC2">
        <w:t>проект</w:t>
      </w:r>
      <w:r w:rsidR="00D25EC2" w:rsidRPr="00D25EC2">
        <w:t xml:space="preserve"> </w:t>
      </w:r>
      <w:r w:rsidRPr="00D25EC2">
        <w:t>класса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- </w:t>
      </w:r>
      <w:r w:rsidRPr="00D25EC2">
        <w:t>понимаем,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хочет</w:t>
      </w:r>
      <w:r w:rsidR="00D25EC2" w:rsidRPr="00D25EC2">
        <w:t xml:space="preserve"> </w:t>
      </w:r>
      <w:r w:rsidRPr="00D25EC2">
        <w:t>собственник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Возможность</w:t>
      </w:r>
      <w:r w:rsidR="00D25EC2" w:rsidRPr="00D25EC2">
        <w:t xml:space="preserve"> </w:t>
      </w:r>
      <w:r w:rsidRPr="00D25EC2">
        <w:t>снижения</w:t>
      </w:r>
      <w:r w:rsidR="00D25EC2" w:rsidRPr="00D25EC2">
        <w:t xml:space="preserve"> </w:t>
      </w:r>
      <w:r w:rsidRPr="00D25EC2">
        <w:t>стоимости</w:t>
      </w:r>
      <w:r w:rsidR="00D25EC2" w:rsidRPr="00D25EC2">
        <w:t xml:space="preserve"> </w:t>
      </w:r>
      <w:r w:rsidRPr="00D25EC2">
        <w:t>услуг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счет</w:t>
      </w:r>
      <w:r w:rsidR="00D25EC2" w:rsidRPr="00D25EC2">
        <w:t xml:space="preserve"> </w:t>
      </w:r>
      <w:r w:rsidRPr="00D25EC2">
        <w:t>внедрения</w:t>
      </w:r>
      <w:r w:rsidR="00D25EC2" w:rsidRPr="00D25EC2">
        <w:t xml:space="preserve"> </w:t>
      </w:r>
      <w:r w:rsidRPr="00D25EC2">
        <w:t>современных</w:t>
      </w:r>
      <w:r w:rsidR="00D25EC2" w:rsidRPr="00D25EC2">
        <w:t xml:space="preserve"> </w:t>
      </w:r>
      <w:r w:rsidRPr="00D25EC2">
        <w:t>высокоэффективных</w:t>
      </w:r>
      <w:r w:rsidR="00D25EC2" w:rsidRPr="00D25EC2">
        <w:t xml:space="preserve"> </w:t>
      </w:r>
      <w:r w:rsidRPr="00D25EC2">
        <w:t>технологий</w:t>
      </w:r>
      <w:r w:rsidR="00D25EC2" w:rsidRPr="00D25EC2">
        <w:t xml:space="preserve"> </w:t>
      </w:r>
      <w:r w:rsidRPr="00D25EC2">
        <w:t>управления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Отсутствие</w:t>
      </w:r>
      <w:r w:rsidR="00D25EC2" w:rsidRPr="00D25EC2">
        <w:t xml:space="preserve"> </w:t>
      </w:r>
      <w:r w:rsidRPr="00D25EC2">
        <w:t>необходимости</w:t>
      </w:r>
      <w:r w:rsidR="00D25EC2" w:rsidRPr="00D25EC2">
        <w:t xml:space="preserve"> </w:t>
      </w:r>
      <w:r w:rsidRPr="00D25EC2">
        <w:t>переплачивать</w:t>
      </w:r>
      <w:r w:rsidR="00D25EC2">
        <w:t xml:space="preserve"> "</w:t>
      </w:r>
      <w:r w:rsidRPr="00D25EC2">
        <w:t>за</w:t>
      </w:r>
      <w:r w:rsidR="00D25EC2" w:rsidRPr="00D25EC2">
        <w:t xml:space="preserve"> </w:t>
      </w:r>
      <w:r w:rsidRPr="00D25EC2">
        <w:t>бренд</w:t>
      </w:r>
      <w:r w:rsidR="00D25EC2">
        <w:t>"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Прозрачное</w:t>
      </w:r>
      <w:r w:rsidR="00D25EC2" w:rsidRPr="00D25EC2">
        <w:t xml:space="preserve"> </w:t>
      </w:r>
      <w:r w:rsidRPr="00D25EC2">
        <w:t>ценообразование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Возможность</w:t>
      </w:r>
      <w:r w:rsidR="00D25EC2" w:rsidRPr="00D25EC2">
        <w:t xml:space="preserve"> </w:t>
      </w:r>
      <w:r w:rsidRPr="00D25EC2">
        <w:t>гибко</w:t>
      </w:r>
      <w:r w:rsidR="00D25EC2" w:rsidRPr="00D25EC2">
        <w:t xml:space="preserve"> </w:t>
      </w:r>
      <w:r w:rsidRPr="00D25EC2">
        <w:t>подстроиться</w:t>
      </w:r>
      <w:r w:rsidR="00D25EC2" w:rsidRPr="00D25EC2">
        <w:t xml:space="preserve"> </w:t>
      </w:r>
      <w:r w:rsidRPr="00D25EC2">
        <w:t>под</w:t>
      </w:r>
      <w:r w:rsidR="00D25EC2" w:rsidRPr="00D25EC2">
        <w:t xml:space="preserve"> </w:t>
      </w:r>
      <w:r w:rsidRPr="00D25EC2">
        <w:t>клиента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работать</w:t>
      </w:r>
      <w:r w:rsidR="00D25EC2" w:rsidRPr="00D25EC2">
        <w:t xml:space="preserve"> </w:t>
      </w:r>
      <w:r w:rsidRPr="00D25EC2">
        <w:t>индивидуально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Оперативность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решении</w:t>
      </w:r>
      <w:r w:rsidR="00D25EC2" w:rsidRPr="00D25EC2">
        <w:t xml:space="preserve"> </w:t>
      </w:r>
      <w:r w:rsidRPr="00D25EC2">
        <w:t>разносторонних</w:t>
      </w:r>
      <w:r w:rsidR="00D25EC2" w:rsidRPr="00D25EC2">
        <w:t xml:space="preserve"> </w:t>
      </w:r>
      <w:r w:rsidRPr="00D25EC2">
        <w:t>задач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Профессионализм</w:t>
      </w:r>
      <w:r w:rsidR="00D25EC2" w:rsidRPr="00D25EC2">
        <w:t xml:space="preserve"> </w:t>
      </w:r>
      <w:r w:rsidRPr="00D25EC2">
        <w:t>команды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Партнерские</w:t>
      </w:r>
      <w:r w:rsidR="00D25EC2" w:rsidRPr="00D25EC2">
        <w:t xml:space="preserve"> </w:t>
      </w:r>
      <w:r w:rsidRPr="00D25EC2">
        <w:t>отношения</w:t>
      </w:r>
      <w:r w:rsidR="00D25EC2" w:rsidRPr="00D25EC2">
        <w:t xml:space="preserve"> </w:t>
      </w:r>
      <w:r w:rsidRPr="00D25EC2">
        <w:t>вместо</w:t>
      </w:r>
      <w:r w:rsidR="00D25EC2">
        <w:t xml:space="preserve"> "</w:t>
      </w:r>
      <w:r w:rsidRPr="00D25EC2">
        <w:t>продавец</w:t>
      </w:r>
      <w:r w:rsidR="00D25EC2" w:rsidRPr="00D25EC2">
        <w:t xml:space="preserve"> - </w:t>
      </w:r>
      <w:r w:rsidRPr="00D25EC2">
        <w:t>клиент</w:t>
      </w:r>
      <w:r w:rsidR="00D25EC2">
        <w:t>"</w:t>
      </w:r>
    </w:p>
    <w:p w:rsidR="00D25EC2" w:rsidRPr="00D25EC2" w:rsidRDefault="00536637" w:rsidP="00D25EC2">
      <w:pPr>
        <w:tabs>
          <w:tab w:val="left" w:pos="726"/>
        </w:tabs>
        <w:rPr>
          <w:b/>
          <w:bCs/>
        </w:rPr>
      </w:pPr>
      <w:r w:rsidRPr="00D25EC2">
        <w:rPr>
          <w:b/>
          <w:bCs/>
        </w:rPr>
        <w:t>Технический</w:t>
      </w:r>
      <w:r w:rsidR="00D25EC2" w:rsidRPr="00D25EC2">
        <w:rPr>
          <w:b/>
          <w:bCs/>
        </w:rPr>
        <w:t xml:space="preserve"> </w:t>
      </w:r>
      <w:r w:rsidRPr="00D25EC2">
        <w:rPr>
          <w:b/>
          <w:bCs/>
        </w:rPr>
        <w:t>менеджмент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Технический</w:t>
      </w:r>
      <w:r w:rsidR="00D25EC2" w:rsidRPr="00D25EC2">
        <w:t xml:space="preserve"> </w:t>
      </w:r>
      <w:r w:rsidRPr="00D25EC2">
        <w:t>аудит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подробно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Эксплуатация</w:t>
      </w:r>
      <w:r w:rsidR="00D25EC2" w:rsidRPr="00D25EC2">
        <w:t xml:space="preserve"> </w:t>
      </w:r>
      <w:r w:rsidRPr="00D25EC2">
        <w:t>лифтов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лифтового</w:t>
      </w:r>
      <w:r w:rsidR="00D25EC2" w:rsidRPr="00D25EC2">
        <w:t xml:space="preserve"> </w:t>
      </w:r>
      <w:r w:rsidRPr="00D25EC2">
        <w:t>оборудования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Ведение</w:t>
      </w:r>
      <w:r w:rsidR="00D25EC2" w:rsidRPr="00D25EC2">
        <w:t xml:space="preserve"> </w:t>
      </w:r>
      <w:r w:rsidRPr="00D25EC2">
        <w:t>инвентарной</w:t>
      </w:r>
      <w:r w:rsidR="00D25EC2" w:rsidRPr="00D25EC2">
        <w:t xml:space="preserve"> </w:t>
      </w:r>
      <w:r w:rsidRPr="00D25EC2">
        <w:t>описи</w:t>
      </w:r>
      <w:r w:rsidR="00D25EC2" w:rsidRPr="00D25EC2">
        <w:t xml:space="preserve"> </w:t>
      </w:r>
      <w:r w:rsidRPr="00D25EC2">
        <w:t>всего</w:t>
      </w:r>
      <w:r w:rsidR="00D25EC2" w:rsidRPr="00D25EC2">
        <w:t xml:space="preserve"> </w:t>
      </w:r>
      <w:r w:rsidRPr="00D25EC2">
        <w:t>основного</w:t>
      </w:r>
      <w:r w:rsidR="00D25EC2" w:rsidRPr="00D25EC2">
        <w:t xml:space="preserve"> </w:t>
      </w:r>
      <w:r w:rsidRPr="00D25EC2">
        <w:t>оборудования</w:t>
      </w:r>
      <w:r w:rsidR="00D25EC2" w:rsidRPr="00D25EC2">
        <w:t xml:space="preserve"> </w:t>
      </w:r>
      <w:r w:rsidRPr="00D25EC2">
        <w:t>здания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Планово-профилактическое</w:t>
      </w:r>
      <w:r w:rsidR="00D25EC2" w:rsidRPr="00D25EC2">
        <w:t xml:space="preserve"> </w:t>
      </w:r>
      <w:r w:rsidRPr="00D25EC2">
        <w:t>обслуживание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ремонт</w:t>
      </w:r>
      <w:r w:rsidR="00D25EC2" w:rsidRPr="00D25EC2">
        <w:t xml:space="preserve"> </w:t>
      </w:r>
      <w:r w:rsidRPr="00D25EC2">
        <w:t>инженерных</w:t>
      </w:r>
      <w:r w:rsidR="00D25EC2" w:rsidRPr="00D25EC2">
        <w:t xml:space="preserve"> </w:t>
      </w:r>
      <w:r w:rsidRPr="00D25EC2">
        <w:t>систем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подробно</w:t>
      </w:r>
      <w:r w:rsid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Взаимодействие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коммунальными</w:t>
      </w:r>
      <w:r w:rsidR="00D25EC2" w:rsidRPr="00D25EC2">
        <w:t xml:space="preserve"> </w:t>
      </w:r>
      <w:r w:rsidRPr="00D25EC2">
        <w:t>службами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подробно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Разработка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отслеживание</w:t>
      </w:r>
      <w:r w:rsidR="00D25EC2" w:rsidRPr="00D25EC2">
        <w:t xml:space="preserve"> </w:t>
      </w:r>
      <w:r w:rsidRPr="00D25EC2">
        <w:t>соблюдения</w:t>
      </w:r>
      <w:r w:rsidR="00D25EC2" w:rsidRPr="00D25EC2">
        <w:t xml:space="preserve"> </w:t>
      </w:r>
      <w:r w:rsidRPr="00D25EC2">
        <w:t>правил</w:t>
      </w:r>
      <w:r w:rsidR="00D25EC2" w:rsidRPr="00D25EC2">
        <w:t xml:space="preserve"> </w:t>
      </w:r>
      <w:r w:rsidRPr="00D25EC2">
        <w:t>эксплуатации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сервисных</w:t>
      </w:r>
      <w:r w:rsidR="00D25EC2" w:rsidRPr="00D25EC2">
        <w:t xml:space="preserve"> </w:t>
      </w:r>
      <w:r w:rsidRPr="00D25EC2">
        <w:t>осмотров</w:t>
      </w:r>
      <w:r w:rsidR="00D25EC2" w:rsidRPr="00D25EC2">
        <w:t xml:space="preserve"> </w:t>
      </w:r>
      <w:r w:rsidRPr="00D25EC2">
        <w:t>оборудования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Обработка</w:t>
      </w:r>
      <w:r w:rsidR="00D25EC2" w:rsidRPr="00D25EC2">
        <w:t xml:space="preserve"> </w:t>
      </w:r>
      <w:r w:rsidRPr="00D25EC2">
        <w:t>заявок</w:t>
      </w:r>
      <w:r w:rsidR="00D25EC2" w:rsidRPr="00D25EC2">
        <w:t xml:space="preserve"> </w:t>
      </w:r>
      <w:r w:rsidRPr="00D25EC2">
        <w:t>арендаторов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проведение</w:t>
      </w:r>
      <w:r w:rsidR="00D25EC2" w:rsidRPr="00D25EC2">
        <w:t xml:space="preserve"> </w:t>
      </w:r>
      <w:r w:rsidRPr="00D25EC2">
        <w:t>работ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подробно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Управление</w:t>
      </w:r>
      <w:r w:rsidR="00D25EC2" w:rsidRPr="00D25EC2">
        <w:t xml:space="preserve"> </w:t>
      </w:r>
      <w:r w:rsidRPr="00D25EC2">
        <w:t>отношениями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субподрядными</w:t>
      </w:r>
      <w:r w:rsidR="00D25EC2" w:rsidRPr="00D25EC2">
        <w:t xml:space="preserve"> </w:t>
      </w:r>
      <w:r w:rsidRPr="00D25EC2">
        <w:t>организациями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подробно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Разработка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согласование</w:t>
      </w:r>
      <w:r w:rsidR="00D25EC2" w:rsidRPr="00D25EC2">
        <w:t xml:space="preserve"> </w:t>
      </w:r>
      <w:r w:rsidRPr="00D25EC2">
        <w:t>индивидуальных</w:t>
      </w:r>
      <w:r w:rsidR="00D25EC2" w:rsidRPr="00D25EC2">
        <w:t xml:space="preserve"> </w:t>
      </w:r>
      <w:r w:rsidRPr="00D25EC2">
        <w:t>программ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обслуживания</w:t>
      </w:r>
      <w:r w:rsidR="00D25EC2" w:rsidRPr="00D25EC2">
        <w:t xml:space="preserve"> </w:t>
      </w:r>
      <w:r w:rsidRPr="00D25EC2">
        <w:t>здания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учетом</w:t>
      </w:r>
      <w:r w:rsidR="00D25EC2" w:rsidRPr="00D25EC2">
        <w:t xml:space="preserve"> </w:t>
      </w:r>
      <w:r w:rsidRPr="00D25EC2">
        <w:t>особенности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концепции</w:t>
      </w:r>
    </w:p>
    <w:p w:rsidR="00D25EC2" w:rsidRPr="00D25EC2" w:rsidRDefault="00536637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Услуги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Управление</w:t>
      </w:r>
      <w:r w:rsidR="00D25EC2" w:rsidRPr="00D25EC2">
        <w:t xml:space="preserve"> </w:t>
      </w:r>
      <w:r w:rsidRPr="00D25EC2">
        <w:t>арендными</w:t>
      </w:r>
      <w:r w:rsidR="00D25EC2" w:rsidRPr="00D25EC2">
        <w:t xml:space="preserve"> </w:t>
      </w:r>
      <w:r w:rsidRPr="00D25EC2">
        <w:t>отношениями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Техническая</w:t>
      </w:r>
      <w:r w:rsidR="00D25EC2" w:rsidRPr="00D25EC2">
        <w:t xml:space="preserve"> </w:t>
      </w:r>
      <w:r w:rsidRPr="00D25EC2">
        <w:t>эксплуатация</w:t>
      </w:r>
      <w:r w:rsidR="00D25EC2" w:rsidRPr="00D25EC2">
        <w:t xml:space="preserve"> </w:t>
      </w:r>
      <w:r w:rsidRPr="00D25EC2">
        <w:t>зданий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Инфраструктурный</w:t>
      </w:r>
      <w:r w:rsidR="00D25EC2" w:rsidRPr="00D25EC2">
        <w:t xml:space="preserve"> </w:t>
      </w:r>
      <w:r w:rsidRPr="00D25EC2">
        <w:t>менеджмент</w:t>
      </w:r>
    </w:p>
    <w:p w:rsidR="00536637" w:rsidRPr="00D25EC2" w:rsidRDefault="00536637" w:rsidP="00D25EC2">
      <w:pPr>
        <w:tabs>
          <w:tab w:val="left" w:pos="726"/>
        </w:tabs>
        <w:rPr>
          <w:b/>
          <w:bCs/>
          <w:i/>
          <w:iCs/>
        </w:rPr>
      </w:pPr>
      <w:r w:rsidRPr="00D25EC2">
        <w:rPr>
          <w:b/>
          <w:bCs/>
          <w:i/>
          <w:iCs/>
        </w:rPr>
        <w:t>Объекты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АЛКОН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Деловой</w:t>
      </w:r>
      <w:r w:rsidR="00D25EC2" w:rsidRPr="00D25EC2">
        <w:t xml:space="preserve"> </w:t>
      </w:r>
      <w:r w:rsidRPr="00D25EC2">
        <w:t>комплекс</w:t>
      </w:r>
      <w:r w:rsidR="00D25EC2" w:rsidRPr="00D25EC2">
        <w:t xml:space="preserve"> </w:t>
      </w:r>
      <w:r w:rsidRPr="00D25EC2">
        <w:t>класса</w:t>
      </w:r>
      <w:r w:rsidR="00D25EC2" w:rsidRPr="00D25EC2">
        <w:t xml:space="preserve"> </w:t>
      </w:r>
      <w:r w:rsidRPr="00D25EC2">
        <w:t>А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Общая</w:t>
      </w:r>
      <w:r w:rsidR="00D25EC2" w:rsidRPr="00D25EC2">
        <w:t xml:space="preserve"> </w:t>
      </w:r>
      <w:r w:rsidRPr="00D25EC2">
        <w:t>площадь</w:t>
      </w:r>
      <w:r w:rsidR="00D25EC2" w:rsidRPr="00D25EC2">
        <w:t xml:space="preserve"> - </w:t>
      </w:r>
      <w:smartTag w:uri="urn:schemas-microsoft-com:office:smarttags" w:element="metricconverter">
        <w:smartTagPr>
          <w:attr w:name="ProductID" w:val="102 177 кв. м"/>
        </w:smartTagPr>
        <w:r w:rsidRPr="00D25EC2">
          <w:t>102</w:t>
        </w:r>
        <w:r w:rsidR="00D25EC2" w:rsidRPr="00D25EC2">
          <w:t xml:space="preserve"> </w:t>
        </w:r>
        <w:r w:rsidRPr="00D25EC2">
          <w:t>177</w:t>
        </w:r>
        <w:r w:rsidR="00D25EC2" w:rsidRPr="00D25EC2">
          <w:t xml:space="preserve"> </w:t>
        </w:r>
        <w:r w:rsidRPr="00D25EC2">
          <w:t>кв</w:t>
        </w:r>
        <w:r w:rsidR="00D25EC2" w:rsidRPr="00D25EC2">
          <w:t xml:space="preserve">. </w:t>
        </w:r>
        <w:r w:rsidRPr="00D25EC2">
          <w:t>м</w:t>
        </w:r>
      </w:smartTag>
      <w:r w:rsidR="00D25EC2" w:rsidRPr="00D25EC2">
        <w:t xml:space="preserve">. </w:t>
      </w:r>
      <w:r w:rsidRPr="00D25EC2">
        <w:t>Окончание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- </w:t>
      </w:r>
      <w:smartTag w:uri="urn:schemas-microsoft-com:office:smarttags" w:element="metricconverter">
        <w:smartTagPr>
          <w:attr w:name="ProductID" w:val="2010 г"/>
        </w:smartTagPr>
        <w:r w:rsidRPr="00D25EC2">
          <w:t>2010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Комплекс</w:t>
      </w:r>
      <w:r w:rsidR="00D25EC2" w:rsidRPr="00D25EC2">
        <w:t xml:space="preserve"> </w:t>
      </w:r>
      <w:r w:rsidRPr="00D25EC2">
        <w:t>состоит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4-х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 </w:t>
      </w:r>
      <w:r w:rsidRPr="00D25EC2">
        <w:t>разной</w:t>
      </w:r>
      <w:r w:rsidR="00D25EC2" w:rsidRPr="00D25EC2">
        <w:t xml:space="preserve"> </w:t>
      </w:r>
      <w:r w:rsidRPr="00D25EC2">
        <w:t>этажности,</w:t>
      </w:r>
      <w:r w:rsidR="00D25EC2" w:rsidRPr="00D25EC2">
        <w:t xml:space="preserve"> </w:t>
      </w:r>
      <w:r w:rsidRPr="00D25EC2">
        <w:t>объединенных</w:t>
      </w:r>
      <w:r w:rsidR="00D25EC2" w:rsidRPr="00D25EC2">
        <w:t xml:space="preserve"> </w:t>
      </w:r>
      <w:r w:rsidRPr="00D25EC2">
        <w:t>2-уровневым</w:t>
      </w:r>
      <w:r w:rsidR="00D25EC2" w:rsidRPr="00D25EC2">
        <w:t xml:space="preserve"> </w:t>
      </w:r>
      <w:r w:rsidRPr="00D25EC2">
        <w:t>подземным</w:t>
      </w:r>
      <w:r w:rsidR="00D25EC2" w:rsidRPr="00D25EC2">
        <w:t xml:space="preserve"> </w:t>
      </w:r>
      <w:r w:rsidRPr="00D25EC2">
        <w:t>паркингом</w:t>
      </w:r>
      <w:r w:rsidR="00D25EC2" w:rsidRPr="00D25EC2">
        <w:t xml:space="preserve">. </w:t>
      </w:r>
      <w:r w:rsidRPr="00D25EC2">
        <w:t>Концепция</w:t>
      </w:r>
      <w:r w:rsidR="00D25EC2" w:rsidRPr="00D25EC2">
        <w:t xml:space="preserve"> </w:t>
      </w:r>
      <w:r w:rsidRPr="00D25EC2">
        <w:t>проекта</w:t>
      </w:r>
      <w:r w:rsidR="00D25EC2" w:rsidRPr="00D25EC2">
        <w:t xml:space="preserve"> </w:t>
      </w:r>
      <w:r w:rsidRPr="00D25EC2">
        <w:t>подразумевает</w:t>
      </w:r>
      <w:r w:rsidR="00D25EC2" w:rsidRPr="00D25EC2">
        <w:t xml:space="preserve"> </w:t>
      </w:r>
      <w:r w:rsidRPr="00D25EC2">
        <w:t>наличие</w:t>
      </w:r>
      <w:r w:rsidR="00D25EC2" w:rsidRPr="00D25EC2">
        <w:t xml:space="preserve"> </w:t>
      </w:r>
      <w:r w:rsidRPr="00D25EC2">
        <w:t>развитой</w:t>
      </w:r>
      <w:r w:rsidR="00D25EC2" w:rsidRPr="00D25EC2">
        <w:t xml:space="preserve"> </w:t>
      </w:r>
      <w:r w:rsidRPr="00D25EC2">
        <w:t>внутренней</w:t>
      </w:r>
      <w:r w:rsidR="00D25EC2" w:rsidRPr="00D25EC2">
        <w:t xml:space="preserve"> </w:t>
      </w:r>
      <w:r w:rsidRPr="00D25EC2">
        <w:t>инфраструктуры</w:t>
      </w:r>
      <w:r w:rsidR="00D25EC2" w:rsidRPr="00D25EC2">
        <w:t>.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Ленинградский,</w:t>
      </w:r>
      <w:r w:rsidR="00D25EC2" w:rsidRPr="00D25EC2">
        <w:t xml:space="preserve"> </w:t>
      </w:r>
      <w:r w:rsidRPr="00D25EC2">
        <w:t>72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Бизнес-центр</w:t>
      </w:r>
      <w:r w:rsidR="00D25EC2" w:rsidRPr="00D25EC2">
        <w:t xml:space="preserve"> </w:t>
      </w:r>
      <w:r w:rsidRPr="00D25EC2">
        <w:t>класса</w:t>
      </w:r>
      <w:r w:rsidR="00D25EC2" w:rsidRPr="00D25EC2">
        <w:t xml:space="preserve"> </w:t>
      </w:r>
      <w:r w:rsidRPr="00D25EC2">
        <w:t>В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Реконструированное</w:t>
      </w:r>
      <w:r w:rsidR="00D25EC2" w:rsidRPr="00D25EC2">
        <w:t xml:space="preserve"> </w:t>
      </w:r>
      <w:r w:rsidRPr="00D25EC2">
        <w:t>офисное</w:t>
      </w:r>
      <w:r w:rsidR="00D25EC2" w:rsidRPr="00D25EC2">
        <w:t xml:space="preserve"> </w:t>
      </w:r>
      <w:r w:rsidRPr="00D25EC2">
        <w:t>здание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1-й</w:t>
      </w:r>
      <w:r w:rsidR="00D25EC2" w:rsidRPr="00D25EC2">
        <w:t xml:space="preserve"> </w:t>
      </w:r>
      <w:r w:rsidRPr="00D25EC2">
        <w:t>линии</w:t>
      </w:r>
      <w:r w:rsidR="00D25EC2" w:rsidRPr="00D25EC2">
        <w:t xml:space="preserve"> </w:t>
      </w:r>
      <w:r w:rsidRPr="00D25EC2">
        <w:t>Ленинградского</w:t>
      </w:r>
      <w:r w:rsidR="00D25EC2" w:rsidRPr="00D25EC2">
        <w:t xml:space="preserve"> </w:t>
      </w:r>
      <w:r w:rsidRPr="00D25EC2">
        <w:t>проспекта</w:t>
      </w:r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Общая</w:t>
      </w:r>
      <w:r w:rsidR="00D25EC2" w:rsidRPr="00D25EC2">
        <w:t xml:space="preserve"> </w:t>
      </w:r>
      <w:r w:rsidRPr="00D25EC2">
        <w:t>площадь</w:t>
      </w:r>
      <w:r w:rsidR="00D25EC2" w:rsidRPr="00D25EC2">
        <w:t xml:space="preserve"> - </w:t>
      </w:r>
      <w:smartTag w:uri="urn:schemas-microsoft-com:office:smarttags" w:element="metricconverter">
        <w:smartTagPr>
          <w:attr w:name="ProductID" w:val="17 500 кв. м"/>
        </w:smartTagPr>
        <w:r w:rsidRPr="00D25EC2">
          <w:t>17</w:t>
        </w:r>
        <w:r w:rsidR="00D25EC2" w:rsidRPr="00D25EC2">
          <w:t xml:space="preserve"> </w:t>
        </w:r>
        <w:r w:rsidRPr="00D25EC2">
          <w:t>500</w:t>
        </w:r>
        <w:r w:rsidR="00D25EC2" w:rsidRPr="00D25EC2">
          <w:t xml:space="preserve"> </w:t>
        </w:r>
        <w:r w:rsidRPr="00D25EC2">
          <w:t>кв</w:t>
        </w:r>
        <w:r w:rsidR="00D25EC2" w:rsidRPr="00D25EC2">
          <w:t xml:space="preserve">. </w:t>
        </w:r>
        <w:r w:rsidRPr="00D25EC2">
          <w:t>м</w:t>
        </w:r>
      </w:smartTag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Его</w:t>
      </w:r>
      <w:r w:rsidR="00D25EC2" w:rsidRPr="00D25EC2">
        <w:t xml:space="preserve"> </w:t>
      </w:r>
      <w:r w:rsidRPr="00D25EC2">
        <w:t>арендаторами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настоящее</w:t>
      </w:r>
      <w:r w:rsidR="00D25EC2" w:rsidRPr="00D25EC2">
        <w:t xml:space="preserve"> </w:t>
      </w:r>
      <w:r w:rsidRPr="00D25EC2">
        <w:t>время</w:t>
      </w:r>
      <w:r w:rsidR="00D25EC2" w:rsidRPr="00D25EC2">
        <w:t xml:space="preserve"> </w:t>
      </w:r>
      <w:r w:rsidRPr="00D25EC2">
        <w:t>являются</w:t>
      </w:r>
      <w:r w:rsidR="00D25EC2" w:rsidRPr="00D25EC2">
        <w:t xml:space="preserve"> </w:t>
      </w:r>
      <w:r w:rsidRPr="00D25EC2">
        <w:t>такие</w:t>
      </w:r>
      <w:r w:rsidR="00D25EC2" w:rsidRPr="00D25EC2">
        <w:t xml:space="preserve"> </w:t>
      </w:r>
      <w:r w:rsidRPr="00D25EC2">
        <w:t>крупные</w:t>
      </w:r>
      <w:r w:rsidR="00D25EC2" w:rsidRPr="00D25EC2">
        <w:t xml:space="preserve"> </w:t>
      </w:r>
      <w:r w:rsidRPr="00D25EC2">
        <w:t>компании,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: </w:t>
      </w:r>
      <w:r w:rsidRPr="00D25EC2">
        <w:t>международное</w:t>
      </w:r>
      <w:r w:rsidR="00D25EC2" w:rsidRPr="00D25EC2">
        <w:t xml:space="preserve"> </w:t>
      </w:r>
      <w:r w:rsidRPr="00D25EC2">
        <w:t>проектировочное</w:t>
      </w:r>
      <w:r w:rsidR="00D25EC2" w:rsidRPr="00D25EC2">
        <w:t xml:space="preserve"> </w:t>
      </w:r>
      <w:r w:rsidRPr="00D25EC2">
        <w:t>бюро</w:t>
      </w:r>
      <w:r w:rsidR="00D25EC2" w:rsidRPr="00D25EC2">
        <w:t xml:space="preserve"> </w:t>
      </w:r>
      <w:r w:rsidRPr="00D25EC2">
        <w:t>MMA+Fitzroy</w:t>
      </w:r>
      <w:r w:rsidR="00D25EC2" w:rsidRPr="00D25EC2">
        <w:t xml:space="preserve"> </w:t>
      </w:r>
      <w:r w:rsidRPr="00D25EC2">
        <w:t>Robinson</w:t>
      </w:r>
      <w:r w:rsidR="00D25EC2" w:rsidRPr="00D25EC2">
        <w:t xml:space="preserve"> </w:t>
      </w:r>
      <w:r w:rsidRPr="00D25EC2">
        <w:t>International,</w:t>
      </w:r>
      <w:r w:rsidR="00D25EC2" w:rsidRPr="00D25EC2">
        <w:t xml:space="preserve"> </w:t>
      </w:r>
      <w:r w:rsidRPr="00D25EC2">
        <w:t>KellyServiсes,</w:t>
      </w:r>
      <w:r w:rsidR="00D25EC2" w:rsidRPr="00D25EC2">
        <w:t xml:space="preserve"> </w:t>
      </w:r>
      <w:r w:rsidRPr="00D25EC2">
        <w:t>CitiBank,</w:t>
      </w:r>
      <w:r w:rsidR="00D25EC2" w:rsidRPr="00D25EC2">
        <w:t xml:space="preserve"> </w:t>
      </w:r>
      <w:r w:rsidRPr="00D25EC2">
        <w:t>BigBoard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др</w:t>
      </w:r>
      <w:r w:rsidR="00D25EC2" w:rsidRPr="00D25EC2">
        <w:t>.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Отрадный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Офисный</w:t>
      </w:r>
      <w:r w:rsidR="00D25EC2" w:rsidRPr="00D25EC2">
        <w:t xml:space="preserve"> </w:t>
      </w:r>
      <w:r w:rsidRPr="00D25EC2">
        <w:t>комплекс</w:t>
      </w:r>
      <w:r w:rsidR="00D25EC2" w:rsidRPr="00D25EC2">
        <w:t xml:space="preserve"> </w:t>
      </w:r>
      <w:r w:rsidRPr="00D25EC2">
        <w:t>класса</w:t>
      </w:r>
      <w:r w:rsidR="00D25EC2" w:rsidRPr="00D25EC2">
        <w:t xml:space="preserve"> </w:t>
      </w:r>
      <w:r w:rsidRPr="00D25EC2">
        <w:t>В+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Общая</w:t>
      </w:r>
      <w:r w:rsidR="00D25EC2" w:rsidRPr="00D25EC2">
        <w:t xml:space="preserve"> </w:t>
      </w:r>
      <w:r w:rsidRPr="00D25EC2">
        <w:t>площадь</w:t>
      </w:r>
      <w:r w:rsidR="00D25EC2" w:rsidRPr="00D25EC2">
        <w:t xml:space="preserve"> - </w:t>
      </w:r>
      <w:smartTag w:uri="urn:schemas-microsoft-com:office:smarttags" w:element="metricconverter">
        <w:smartTagPr>
          <w:attr w:name="ProductID" w:val="30 000 кв. м"/>
        </w:smartTagPr>
        <w:r w:rsidRPr="00D25EC2">
          <w:t>30</w:t>
        </w:r>
        <w:r w:rsidR="00D25EC2" w:rsidRPr="00D25EC2">
          <w:t xml:space="preserve"> </w:t>
        </w:r>
        <w:r w:rsidRPr="00D25EC2">
          <w:t>000</w:t>
        </w:r>
        <w:r w:rsidR="00D25EC2" w:rsidRPr="00D25EC2">
          <w:t xml:space="preserve"> </w:t>
        </w:r>
        <w:r w:rsidRPr="00D25EC2">
          <w:t>кв</w:t>
        </w:r>
        <w:r w:rsidR="00D25EC2" w:rsidRPr="00D25EC2">
          <w:t xml:space="preserve">. </w:t>
        </w:r>
        <w:r w:rsidRPr="00D25EC2">
          <w:t>м</w:t>
        </w:r>
      </w:smartTag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Окончание</w:t>
      </w:r>
      <w:r w:rsidR="00D25EC2" w:rsidRPr="00D25EC2">
        <w:t xml:space="preserve"> </w:t>
      </w:r>
      <w:r w:rsidRPr="00D25EC2">
        <w:t>строительства</w:t>
      </w:r>
      <w:r w:rsidR="00D25EC2" w:rsidRPr="00D25EC2">
        <w:t xml:space="preserve"> - </w:t>
      </w:r>
      <w:smartTag w:uri="urn:schemas-microsoft-com:office:smarttags" w:element="metricconverter">
        <w:smartTagPr>
          <w:attr w:name="ProductID" w:val="2008 г"/>
        </w:smartTagPr>
        <w:r w:rsidRPr="00D25EC2">
          <w:t>2008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>.</w:t>
      </w:r>
    </w:p>
    <w:p w:rsidR="00D25EC2" w:rsidRPr="00D25EC2" w:rsidRDefault="00536637" w:rsidP="00D25EC2">
      <w:pPr>
        <w:tabs>
          <w:tab w:val="left" w:pos="726"/>
        </w:tabs>
      </w:pPr>
      <w:r w:rsidRPr="00D25EC2">
        <w:t>Комплекс</w:t>
      </w:r>
      <w:r w:rsidR="00D25EC2" w:rsidRPr="00D25EC2">
        <w:t xml:space="preserve"> </w:t>
      </w:r>
      <w:r w:rsidRPr="00D25EC2">
        <w:t>состоит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2</w:t>
      </w:r>
      <w:r w:rsidR="00D25EC2" w:rsidRPr="00D25EC2">
        <w:t xml:space="preserve"> </w:t>
      </w:r>
      <w:r w:rsidRPr="00D25EC2">
        <w:t>отдельно</w:t>
      </w:r>
      <w:r w:rsidR="00D25EC2" w:rsidRPr="00D25EC2">
        <w:t xml:space="preserve"> </w:t>
      </w:r>
      <w:r w:rsidRPr="00D25EC2">
        <w:t>стоящих</w:t>
      </w:r>
      <w:r w:rsidR="00D25EC2" w:rsidRPr="00D25EC2">
        <w:t xml:space="preserve"> </w:t>
      </w:r>
      <w:r w:rsidRPr="00D25EC2">
        <w:t>офисных</w:t>
      </w:r>
      <w:r w:rsidR="00D25EC2" w:rsidRPr="00D25EC2">
        <w:t xml:space="preserve"> </w:t>
      </w:r>
      <w:r w:rsidRPr="00D25EC2">
        <w:t>зданий</w:t>
      </w:r>
      <w:r w:rsidR="00D25EC2">
        <w:t xml:space="preserve"> (</w:t>
      </w:r>
      <w:r w:rsidRPr="00D25EC2">
        <w:t>16</w:t>
      </w:r>
      <w:r w:rsidR="00D25EC2" w:rsidRPr="00D25EC2">
        <w:t xml:space="preserve"> </w:t>
      </w:r>
      <w:r w:rsidRPr="00D25EC2">
        <w:t>300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4 200 кв. м"/>
        </w:smartTagPr>
        <w:r w:rsidRPr="00D25EC2">
          <w:t>4</w:t>
        </w:r>
        <w:r w:rsidR="00D25EC2" w:rsidRPr="00D25EC2">
          <w:t xml:space="preserve"> </w:t>
        </w:r>
        <w:r w:rsidRPr="00D25EC2">
          <w:t>200</w:t>
        </w:r>
        <w:r w:rsidR="00D25EC2" w:rsidRPr="00D25EC2">
          <w:t xml:space="preserve"> </w:t>
        </w:r>
        <w:r w:rsidRPr="00D25EC2">
          <w:t>кв</w:t>
        </w:r>
        <w:r w:rsidR="00D25EC2" w:rsidRPr="00D25EC2">
          <w:t xml:space="preserve">. </w:t>
        </w:r>
        <w:r w:rsidRPr="00D25EC2">
          <w:t>м</w:t>
        </w:r>
      </w:smartTag>
      <w:r w:rsidR="00D25EC2" w:rsidRPr="00D25EC2">
        <w:t xml:space="preserve">) </w:t>
      </w:r>
      <w:r w:rsidRPr="00D25EC2">
        <w:t>и</w:t>
      </w:r>
      <w:r w:rsidR="00D25EC2" w:rsidRPr="00D25EC2">
        <w:t xml:space="preserve"> </w:t>
      </w:r>
      <w:r w:rsidRPr="00D25EC2">
        <w:t>складской</w:t>
      </w:r>
      <w:r w:rsidR="00D25EC2" w:rsidRPr="00D25EC2">
        <w:t xml:space="preserve"> </w:t>
      </w:r>
      <w:r w:rsidRPr="00D25EC2">
        <w:t>зоны</w:t>
      </w:r>
      <w:r w:rsidR="00D25EC2">
        <w:t xml:space="preserve"> (</w:t>
      </w:r>
      <w:smartTag w:uri="urn:schemas-microsoft-com:office:smarttags" w:element="metricconverter">
        <w:smartTagPr>
          <w:attr w:name="ProductID" w:val="9 000 кв. м"/>
        </w:smartTagPr>
        <w:r w:rsidRPr="00D25EC2">
          <w:t>9</w:t>
        </w:r>
        <w:r w:rsidR="00D25EC2" w:rsidRPr="00D25EC2">
          <w:t xml:space="preserve"> </w:t>
        </w:r>
        <w:r w:rsidRPr="00D25EC2">
          <w:t>000</w:t>
        </w:r>
        <w:r w:rsidR="00D25EC2" w:rsidRPr="00D25EC2">
          <w:t xml:space="preserve"> </w:t>
        </w:r>
        <w:r w:rsidRPr="00D25EC2">
          <w:t>кв</w:t>
        </w:r>
        <w:r w:rsidR="00D25EC2" w:rsidRPr="00D25EC2">
          <w:t xml:space="preserve">. </w:t>
        </w:r>
        <w:r w:rsidRPr="00D25EC2">
          <w:t>м</w:t>
        </w:r>
      </w:smartTag>
      <w:r w:rsidR="00D25EC2" w:rsidRPr="00D25EC2">
        <w:t xml:space="preserve">). </w:t>
      </w:r>
      <w:r w:rsidRPr="00D25EC2">
        <w:t>Шаговая</w:t>
      </w:r>
      <w:r w:rsidR="00D25EC2" w:rsidRPr="00D25EC2">
        <w:t xml:space="preserve"> </w:t>
      </w:r>
      <w:r w:rsidRPr="00D25EC2">
        <w:t>доступность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м</w:t>
      </w:r>
      <w:r w:rsidR="00D25EC2" w:rsidRPr="00D25EC2">
        <w:t>.</w:t>
      </w:r>
      <w:r w:rsidR="00D25EC2">
        <w:t xml:space="preserve"> "</w:t>
      </w:r>
      <w:r w:rsidRPr="00D25EC2">
        <w:t>Отрадное</w:t>
      </w:r>
      <w:r w:rsidR="00D25EC2">
        <w:t>"</w:t>
      </w:r>
      <w:r w:rsidRPr="00D25EC2">
        <w:t>,</w:t>
      </w:r>
      <w:r w:rsidR="00D25EC2" w:rsidRPr="00D25EC2">
        <w:t xml:space="preserve"> </w:t>
      </w:r>
      <w:r w:rsidRPr="00D25EC2">
        <w:t>доступ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Алтуфьевскому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Дмитровскому</w:t>
      </w:r>
      <w:r w:rsidR="00D25EC2" w:rsidRPr="00D25EC2">
        <w:t xml:space="preserve"> </w:t>
      </w:r>
      <w:r w:rsidRPr="00D25EC2">
        <w:t>шоссе,</w:t>
      </w:r>
      <w:r w:rsidR="00D25EC2" w:rsidRPr="00D25EC2">
        <w:t xml:space="preserve"> </w:t>
      </w:r>
      <w:r w:rsidRPr="00D25EC2">
        <w:t>Проспекту</w:t>
      </w:r>
      <w:r w:rsidR="00D25EC2" w:rsidRPr="00D25EC2">
        <w:t xml:space="preserve"> </w:t>
      </w:r>
      <w:r w:rsidRPr="00D25EC2">
        <w:t>Мира</w:t>
      </w:r>
      <w:r w:rsidR="00D25EC2" w:rsidRPr="00D25EC2">
        <w:t>.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Партнеры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клиенты</w:t>
      </w:r>
    </w:p>
    <w:p w:rsidR="00536637" w:rsidRPr="00D25EC2" w:rsidRDefault="00536637" w:rsidP="00D25EC2">
      <w:pPr>
        <w:tabs>
          <w:tab w:val="left" w:pos="726"/>
        </w:tabs>
      </w:pPr>
      <w:r w:rsidRPr="00D25EC2">
        <w:t>Билайн,</w:t>
      </w:r>
      <w:r w:rsidR="00D25EC2" w:rsidRPr="00D25EC2">
        <w:t xml:space="preserve"> </w:t>
      </w:r>
      <w:r w:rsidRPr="00D25EC2">
        <w:rPr>
          <w:lang w:val="en-US"/>
        </w:rPr>
        <w:t>BigBoard</w:t>
      </w:r>
      <w:r w:rsidRPr="00D25EC2">
        <w:t>,</w:t>
      </w:r>
      <w:r w:rsidR="00D25EC2" w:rsidRPr="00D25EC2">
        <w:t xml:space="preserve"> </w:t>
      </w:r>
      <w:r w:rsidRPr="00D25EC2">
        <w:rPr>
          <w:lang w:val="en-US"/>
        </w:rPr>
        <w:t>Kelly</w:t>
      </w:r>
      <w:r w:rsidRPr="00D25EC2">
        <w:t>,</w:t>
      </w:r>
      <w:r w:rsidRPr="00D25EC2">
        <w:rPr>
          <w:lang w:val="en-US"/>
        </w:rPr>
        <w:t>MC</w:t>
      </w:r>
      <w:r w:rsidRPr="00D25EC2">
        <w:t>,Ресо</w:t>
      </w:r>
      <w:r w:rsidR="00D25EC2" w:rsidRPr="00D25EC2">
        <w:t xml:space="preserve"> </w:t>
      </w:r>
      <w:r w:rsidRPr="00D25EC2">
        <w:t>гарантия,,</w:t>
      </w:r>
      <w:r w:rsidR="00D25EC2" w:rsidRPr="00D25EC2">
        <w:t xml:space="preserve"> </w:t>
      </w:r>
      <w:r w:rsidRPr="00D25EC2">
        <w:rPr>
          <w:lang w:val="en-US"/>
        </w:rPr>
        <w:t>citibank</w:t>
      </w:r>
      <w:r w:rsidRPr="00D25EC2">
        <w:t>,</w:t>
      </w:r>
      <w:r w:rsidRPr="00D25EC2">
        <w:rPr>
          <w:lang w:val="en-US"/>
        </w:rPr>
        <w:t>city</w:t>
      </w:r>
      <w:r w:rsidR="00D25EC2" w:rsidRPr="00D25EC2">
        <w:t xml:space="preserve"> </w:t>
      </w:r>
      <w:r w:rsidRPr="00D25EC2">
        <w:rPr>
          <w:lang w:val="en-US"/>
        </w:rPr>
        <w:t>menadgement</w:t>
      </w:r>
    </w:p>
    <w:p w:rsidR="00D25EC2" w:rsidRPr="00D25EC2" w:rsidRDefault="00F55628" w:rsidP="00D25EC2">
      <w:pPr>
        <w:tabs>
          <w:tab w:val="left" w:pos="726"/>
        </w:tabs>
      </w:pPr>
      <w:r w:rsidRPr="00D25EC2">
        <w:rPr>
          <w:b/>
          <w:bCs/>
        </w:rPr>
        <w:t>МАТОРИН</w:t>
      </w:r>
      <w:r w:rsidR="00D25EC2" w:rsidRPr="00D25EC2">
        <w:t xml:space="preserve"> - </w:t>
      </w:r>
      <w:r w:rsidRPr="00D25EC2">
        <w:t>эксперт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области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обслуживания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любого</w:t>
      </w:r>
      <w:r w:rsidR="00D25EC2" w:rsidRPr="00D25EC2">
        <w:t xml:space="preserve"> </w:t>
      </w:r>
      <w:r w:rsidRPr="00D25EC2">
        <w:t>назначения</w:t>
      </w:r>
      <w:r w:rsidR="00D25EC2" w:rsidRPr="00D25EC2">
        <w:t>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Если</w:t>
      </w:r>
      <w:r w:rsidR="00D25EC2" w:rsidRPr="00D25EC2">
        <w:t xml:space="preserve"> </w:t>
      </w:r>
      <w:r w:rsidRPr="00D25EC2">
        <w:t>Ваша</w:t>
      </w:r>
      <w:r w:rsidR="00D25EC2" w:rsidRPr="00D25EC2">
        <w:t xml:space="preserve"> </w:t>
      </w:r>
      <w:r w:rsidRPr="00D25EC2">
        <w:t>собственность</w:t>
      </w:r>
      <w:r w:rsidR="00D25EC2" w:rsidRPr="00D25EC2">
        <w:t xml:space="preserve"> - </w:t>
      </w:r>
      <w:r w:rsidRPr="00D25EC2">
        <w:t>это</w:t>
      </w:r>
      <w:r w:rsidR="00D25EC2" w:rsidRPr="00D25EC2">
        <w:t xml:space="preserve"> </w:t>
      </w:r>
      <w:r w:rsidRPr="00D25EC2">
        <w:t>жилая</w:t>
      </w:r>
      <w:r w:rsidR="00D25EC2" w:rsidRPr="00D25EC2">
        <w:t xml:space="preserve"> </w:t>
      </w:r>
      <w:r w:rsidRPr="00D25EC2">
        <w:t>недвижимость</w:t>
      </w:r>
      <w:r w:rsidR="00D25EC2">
        <w:t xml:space="preserve"> (</w:t>
      </w:r>
      <w:r w:rsidRPr="00D25EC2">
        <w:t>квартира,</w:t>
      </w:r>
      <w:r w:rsidR="00D25EC2" w:rsidRPr="00D25EC2">
        <w:t xml:space="preserve"> </w:t>
      </w:r>
      <w:r w:rsidRPr="00D25EC2">
        <w:t>дом,</w:t>
      </w:r>
      <w:r w:rsidR="00D25EC2" w:rsidRPr="00D25EC2">
        <w:t xml:space="preserve"> </w:t>
      </w:r>
      <w:r w:rsidRPr="00D25EC2">
        <w:t>коттедж</w:t>
      </w:r>
      <w:r w:rsidR="00D25EC2" w:rsidRPr="00D25EC2">
        <w:t xml:space="preserve">), </w:t>
      </w:r>
      <w:r w:rsidRPr="00D25EC2">
        <w:t>Вам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собственнику</w:t>
      </w:r>
      <w:r w:rsidR="00D25EC2" w:rsidRPr="00D25EC2">
        <w:t xml:space="preserve"> </w:t>
      </w:r>
      <w:r w:rsidRPr="00D25EC2">
        <w:t>важно</w:t>
      </w:r>
      <w:r w:rsidR="00D25EC2" w:rsidRPr="00D25EC2">
        <w:t xml:space="preserve"> </w:t>
      </w:r>
      <w:r w:rsidRPr="00D25EC2">
        <w:t>знать,</w:t>
      </w:r>
      <w:r w:rsidR="00D25EC2" w:rsidRPr="00D25EC2">
        <w:t xml:space="preserve"> </w:t>
      </w:r>
      <w:r w:rsidRPr="00D25EC2">
        <w:t>что</w:t>
      </w:r>
      <w:r w:rsidR="00D25EC2" w:rsidRPr="00D25EC2">
        <w:t xml:space="preserve"> </w:t>
      </w:r>
      <w:r w:rsidRPr="00D25EC2">
        <w:t>при</w:t>
      </w:r>
      <w:r w:rsidR="00D25EC2" w:rsidRPr="00D25EC2">
        <w:t xml:space="preserve"> </w:t>
      </w:r>
      <w:r w:rsidRPr="00D25EC2">
        <w:t>одинаковых</w:t>
      </w:r>
      <w:r w:rsidR="00D25EC2" w:rsidRPr="00D25EC2">
        <w:t xml:space="preserve"> </w:t>
      </w:r>
      <w:r w:rsidRPr="00D25EC2">
        <w:t>затратах</w:t>
      </w:r>
      <w:r w:rsidR="00D25EC2" w:rsidRPr="00D25EC2">
        <w:t xml:space="preserve"> </w:t>
      </w:r>
      <w:r w:rsidRPr="00D25EC2">
        <w:t>Вы</w:t>
      </w:r>
      <w:r w:rsidR="00D25EC2" w:rsidRPr="00D25EC2">
        <w:t xml:space="preserve"> </w:t>
      </w:r>
      <w:r w:rsidRPr="00D25EC2">
        <w:t>можете</w:t>
      </w:r>
      <w:r w:rsidR="00D25EC2" w:rsidRPr="00D25EC2">
        <w:t xml:space="preserve"> </w:t>
      </w:r>
      <w:r w:rsidRPr="00D25EC2">
        <w:t>иметь</w:t>
      </w:r>
      <w:r w:rsidR="00D25EC2" w:rsidRPr="00D25EC2">
        <w:t xml:space="preserve"> </w:t>
      </w:r>
      <w:r w:rsidRPr="00D25EC2">
        <w:t>совершенно</w:t>
      </w:r>
      <w:r w:rsidR="00D25EC2" w:rsidRPr="00D25EC2">
        <w:t xml:space="preserve"> </w:t>
      </w:r>
      <w:r w:rsidRPr="00D25EC2">
        <w:t>разное</w:t>
      </w:r>
      <w:r w:rsidR="00D25EC2" w:rsidRPr="00D25EC2">
        <w:t xml:space="preserve"> </w:t>
      </w:r>
      <w:r w:rsidRPr="00D25EC2">
        <w:t>качество</w:t>
      </w:r>
      <w:r w:rsidR="00D25EC2" w:rsidRPr="00D25EC2">
        <w:t xml:space="preserve"> </w:t>
      </w:r>
      <w:r w:rsidRPr="00D25EC2">
        <w:t>оказания</w:t>
      </w:r>
      <w:r w:rsidR="00D25EC2" w:rsidRPr="00D25EC2">
        <w:t xml:space="preserve"> </w:t>
      </w:r>
      <w:r w:rsidRPr="00D25EC2">
        <w:t>услуг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стороны</w:t>
      </w:r>
      <w:r w:rsidR="00D25EC2" w:rsidRPr="00D25EC2">
        <w:t xml:space="preserve"> </w:t>
      </w:r>
      <w:r w:rsidRPr="00D25EC2">
        <w:t>управляющей</w:t>
      </w:r>
      <w:r w:rsidR="00D25EC2" w:rsidRPr="00D25EC2">
        <w:t xml:space="preserve"> </w:t>
      </w:r>
      <w:r w:rsidRPr="00D25EC2">
        <w:t>компании</w:t>
      </w:r>
      <w:r w:rsidR="00D25EC2" w:rsidRPr="00D25EC2">
        <w:t>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Если</w:t>
      </w:r>
      <w:r w:rsidR="00D25EC2" w:rsidRPr="00D25EC2">
        <w:t xml:space="preserve"> </w:t>
      </w:r>
      <w:r w:rsidRPr="00D25EC2">
        <w:t>Ваш</w:t>
      </w:r>
      <w:r w:rsidR="00D25EC2" w:rsidRPr="00D25EC2">
        <w:t xml:space="preserve"> </w:t>
      </w:r>
      <w:r w:rsidRPr="00D25EC2">
        <w:t>объект</w:t>
      </w:r>
      <w:r w:rsidR="00D25EC2" w:rsidRPr="00D25EC2">
        <w:t xml:space="preserve"> - </w:t>
      </w:r>
      <w:r w:rsidRPr="00D25EC2">
        <w:t>коммерческое</w:t>
      </w:r>
      <w:r w:rsidR="00D25EC2" w:rsidRPr="00D25EC2">
        <w:t xml:space="preserve"> </w:t>
      </w:r>
      <w:r w:rsidRPr="00D25EC2">
        <w:t>здание,</w:t>
      </w:r>
      <w:r w:rsidR="00D25EC2" w:rsidRPr="00D25EC2">
        <w:t xml:space="preserve"> </w:t>
      </w:r>
      <w:r w:rsidRPr="00D25EC2">
        <w:t>то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Вас</w:t>
      </w:r>
      <w:r w:rsidR="00D25EC2" w:rsidRPr="00D25EC2">
        <w:t xml:space="preserve"> </w:t>
      </w:r>
      <w:r w:rsidRPr="00D25EC2">
        <w:t>самое</w:t>
      </w:r>
      <w:r w:rsidR="00D25EC2" w:rsidRPr="00D25EC2">
        <w:t xml:space="preserve"> </w:t>
      </w:r>
      <w:r w:rsidRPr="00D25EC2">
        <w:t>важное</w:t>
      </w:r>
      <w:r w:rsidR="00D25EC2" w:rsidRPr="00D25EC2">
        <w:t xml:space="preserve"> - </w:t>
      </w:r>
      <w:r w:rsidRPr="00D25EC2">
        <w:t>не</w:t>
      </w:r>
      <w:r w:rsidR="00D25EC2" w:rsidRPr="00D25EC2">
        <w:t xml:space="preserve"> </w:t>
      </w:r>
      <w:r w:rsidRPr="00D25EC2">
        <w:t>только</w:t>
      </w:r>
      <w:r w:rsidR="00D25EC2" w:rsidRPr="00D25EC2">
        <w:t xml:space="preserve"> </w:t>
      </w:r>
      <w:r w:rsidRPr="00D25EC2">
        <w:t>поддерживать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состояние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порядке,</w:t>
      </w:r>
      <w:r w:rsidR="00D25EC2" w:rsidRPr="00D25EC2">
        <w:t xml:space="preserve"> </w:t>
      </w:r>
      <w:r w:rsidRPr="00D25EC2">
        <w:t>но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получать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него</w:t>
      </w:r>
      <w:r w:rsidR="00D25EC2" w:rsidRPr="00D25EC2">
        <w:t xml:space="preserve"> </w:t>
      </w:r>
      <w:r w:rsidRPr="00D25EC2">
        <w:t>доход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условиях</w:t>
      </w:r>
      <w:r w:rsidR="00D25EC2" w:rsidRPr="00D25EC2">
        <w:t xml:space="preserve"> </w:t>
      </w:r>
      <w:r w:rsidRPr="00D25EC2">
        <w:t>кризиса</w:t>
      </w:r>
      <w:r w:rsidR="00D25EC2" w:rsidRPr="00D25EC2">
        <w:t xml:space="preserve"> </w:t>
      </w:r>
      <w:r w:rsidRPr="00D25EC2">
        <w:t>необходимо</w:t>
      </w:r>
      <w:r w:rsidR="00D25EC2" w:rsidRPr="00D25EC2">
        <w:t xml:space="preserve"> </w:t>
      </w:r>
      <w:r w:rsidRPr="00D25EC2">
        <w:t>думать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оптимизации</w:t>
      </w:r>
      <w:r w:rsidR="00D25EC2" w:rsidRPr="00D25EC2">
        <w:t xml:space="preserve"> </w:t>
      </w:r>
      <w:r w:rsidRPr="00D25EC2">
        <w:t>издержек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эксплуатацию</w:t>
      </w:r>
      <w:r w:rsidR="00D25EC2" w:rsidRPr="00D25EC2">
        <w:t xml:space="preserve"> </w:t>
      </w:r>
      <w:r w:rsidRPr="00D25EC2">
        <w:t>зданий,</w:t>
      </w:r>
      <w:r w:rsidR="00D25EC2" w:rsidRPr="00D25EC2">
        <w:t xml:space="preserve"> </w:t>
      </w:r>
      <w:r w:rsidRPr="00D25EC2">
        <w:t>так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</w:t>
      </w:r>
      <w:r w:rsidR="00D25EC2" w:rsidRPr="00D25EC2">
        <w:t xml:space="preserve"> </w:t>
      </w:r>
      <w:r w:rsidRPr="00D25EC2">
        <w:t>эффективности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объектом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Мы</w:t>
      </w:r>
      <w:r w:rsidR="00D25EC2" w:rsidRPr="00D25EC2">
        <w:t xml:space="preserve"> </w:t>
      </w:r>
      <w:r w:rsidRPr="00D25EC2">
        <w:t>понимаем</w:t>
      </w:r>
      <w:r w:rsidR="00D25EC2" w:rsidRPr="00D25EC2">
        <w:t xml:space="preserve"> </w:t>
      </w:r>
      <w:r w:rsidRPr="00D25EC2">
        <w:t>Ваши</w:t>
      </w:r>
      <w:r w:rsidR="00D25EC2" w:rsidRPr="00D25EC2">
        <w:t xml:space="preserve"> </w:t>
      </w:r>
      <w:r w:rsidRPr="00D25EC2">
        <w:t>цели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готовы</w:t>
      </w:r>
      <w:r w:rsidR="00D25EC2" w:rsidRPr="00D25EC2">
        <w:t xml:space="preserve"> </w:t>
      </w:r>
      <w:r w:rsidRPr="00D25EC2">
        <w:t>помочь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реализации</w:t>
      </w:r>
      <w:r w:rsidR="00D25EC2" w:rsidRPr="00D25EC2">
        <w:t>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МАТОРИН</w:t>
      </w:r>
      <w:r w:rsidR="00D25EC2" w:rsidRPr="00D25EC2">
        <w:t xml:space="preserve"> - </w:t>
      </w:r>
      <w:r w:rsidRPr="00D25EC2">
        <w:t>одна</w:t>
      </w:r>
      <w:r w:rsidR="00D25EC2" w:rsidRPr="00D25EC2">
        <w:t xml:space="preserve"> </w:t>
      </w:r>
      <w:r w:rsidRPr="00D25EC2">
        <w:t>из</w:t>
      </w:r>
      <w:r w:rsidR="00D25EC2" w:rsidRPr="00D25EC2">
        <w:t xml:space="preserve"> </w:t>
      </w:r>
      <w:r w:rsidRPr="00D25EC2">
        <w:t>немногих</w:t>
      </w:r>
      <w:r w:rsidR="00D25EC2" w:rsidRPr="00D25EC2">
        <w:t xml:space="preserve"> </w:t>
      </w:r>
      <w:r w:rsidRPr="00D25EC2">
        <w:t>компаний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рынке,</w:t>
      </w:r>
      <w:r w:rsidR="00D25EC2" w:rsidRPr="00D25EC2">
        <w:t xml:space="preserve"> </w:t>
      </w:r>
      <w:r w:rsidRPr="00D25EC2">
        <w:t>представляющих</w:t>
      </w:r>
      <w:r w:rsidR="00D25EC2" w:rsidRPr="00D25EC2">
        <w:t xml:space="preserve"> </w:t>
      </w:r>
      <w:r w:rsidRPr="00D25EC2">
        <w:t>действительно</w:t>
      </w:r>
      <w:r w:rsidR="00D25EC2" w:rsidRPr="00D25EC2">
        <w:t xml:space="preserve"> </w:t>
      </w:r>
      <w:r w:rsidRPr="00D25EC2">
        <w:t>высокое</w:t>
      </w:r>
      <w:r w:rsidR="00D25EC2" w:rsidRPr="00D25EC2">
        <w:t xml:space="preserve"> </w:t>
      </w:r>
      <w:r w:rsidRPr="00D25EC2">
        <w:t>качество</w:t>
      </w:r>
      <w:r w:rsidR="00D25EC2" w:rsidRPr="00D25EC2">
        <w:t xml:space="preserve"> </w:t>
      </w:r>
      <w:r w:rsidRPr="00D25EC2">
        <w:t>обслуживания,</w:t>
      </w:r>
      <w:r w:rsidR="00D25EC2" w:rsidRPr="00D25EC2">
        <w:t xml:space="preserve"> </w:t>
      </w:r>
      <w:r w:rsidRPr="00D25EC2">
        <w:t>которое</w:t>
      </w:r>
      <w:r w:rsidR="00D25EC2" w:rsidRPr="00D25EC2">
        <w:t xml:space="preserve"> </w:t>
      </w:r>
      <w:r w:rsidRPr="00D25EC2">
        <w:t>мы</w:t>
      </w:r>
      <w:r w:rsidR="00D25EC2" w:rsidRPr="00D25EC2">
        <w:t xml:space="preserve"> </w:t>
      </w:r>
      <w:r w:rsidRPr="00D25EC2">
        <w:t>реализуем</w:t>
      </w:r>
      <w:r w:rsidR="00D25EC2" w:rsidRPr="00D25EC2">
        <w:t xml:space="preserve"> </w:t>
      </w:r>
      <w:r w:rsidRPr="00D25EC2">
        <w:t>за</w:t>
      </w:r>
      <w:r w:rsidR="00D25EC2" w:rsidRPr="00D25EC2">
        <w:t xml:space="preserve"> </w:t>
      </w:r>
      <w:r w:rsidRPr="00D25EC2">
        <w:t>счет</w:t>
      </w:r>
      <w:r w:rsidR="00D25EC2" w:rsidRPr="00D25EC2">
        <w:t xml:space="preserve"> </w:t>
      </w:r>
      <w:r w:rsidRPr="00D25EC2">
        <w:t>собственной</w:t>
      </w:r>
      <w:r w:rsidR="00D25EC2" w:rsidRPr="00D25EC2">
        <w:t xml:space="preserve"> </w:t>
      </w:r>
      <w:r w:rsidRPr="00D25EC2">
        <w:t>производственной</w:t>
      </w:r>
      <w:r w:rsidR="00D25EC2" w:rsidRPr="00D25EC2">
        <w:t xml:space="preserve"> </w:t>
      </w:r>
      <w:r w:rsidRPr="00D25EC2">
        <w:t>базы,</w:t>
      </w:r>
      <w:r w:rsidR="00D25EC2" w:rsidRPr="00D25EC2">
        <w:t xml:space="preserve"> </w:t>
      </w:r>
      <w:r w:rsidRPr="00D25EC2">
        <w:t>высококвалифицированного</w:t>
      </w:r>
      <w:r w:rsidR="00D25EC2" w:rsidRPr="00D25EC2">
        <w:t xml:space="preserve"> </w:t>
      </w:r>
      <w:r w:rsidRPr="00D25EC2">
        <w:t>персонала,</w:t>
      </w:r>
      <w:r w:rsidR="00D25EC2" w:rsidRPr="00D25EC2">
        <w:t xml:space="preserve"> </w:t>
      </w:r>
      <w:r w:rsidRPr="00D25EC2">
        <w:t>инновационных</w:t>
      </w:r>
      <w:r w:rsidR="00D25EC2" w:rsidRPr="00D25EC2">
        <w:t xml:space="preserve"> </w:t>
      </w:r>
      <w:r w:rsidRPr="00D25EC2">
        <w:t>технологий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обслуживании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оказании</w:t>
      </w:r>
      <w:r w:rsidR="00D25EC2" w:rsidRPr="00D25EC2">
        <w:t xml:space="preserve"> </w:t>
      </w:r>
      <w:r w:rsidRPr="00D25EC2">
        <w:t>специализированных</w:t>
      </w:r>
      <w:r w:rsidR="00D25EC2" w:rsidRPr="00D25EC2">
        <w:t xml:space="preserve"> </w:t>
      </w:r>
      <w:r w:rsidRPr="00D25EC2">
        <w:t>услуг</w:t>
      </w:r>
      <w:r w:rsidR="00D25EC2" w:rsidRPr="00D25EC2">
        <w:t xml:space="preserve">. </w:t>
      </w:r>
      <w:r w:rsidRPr="00D25EC2">
        <w:t>Мы</w:t>
      </w:r>
      <w:r w:rsidR="00D25EC2" w:rsidRPr="00D25EC2">
        <w:t xml:space="preserve"> </w:t>
      </w:r>
      <w:r w:rsidRPr="00D25EC2">
        <w:t>обслуживаем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управляем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чем</w:t>
      </w:r>
      <w:r w:rsidR="00D25EC2" w:rsidRPr="00D25EC2">
        <w:t xml:space="preserve"> </w:t>
      </w:r>
      <w:r w:rsidRPr="00D25EC2">
        <w:t>400</w:t>
      </w:r>
      <w:r w:rsidR="00D25EC2" w:rsidRPr="00D25EC2">
        <w:t xml:space="preserve"> </w:t>
      </w:r>
      <w:r w:rsidRPr="00D25EC2">
        <w:t>тыс</w:t>
      </w:r>
      <w:r w:rsidR="00D25EC2" w:rsidRPr="00D25EC2">
        <w:t xml:space="preserve">. </w:t>
      </w:r>
      <w:r w:rsidRPr="00D25EC2">
        <w:t>кв</w:t>
      </w:r>
      <w:r w:rsidR="00D25EC2" w:rsidRPr="00D25EC2">
        <w:t xml:space="preserve">. </w:t>
      </w:r>
      <w:r w:rsidRPr="00D25EC2">
        <w:t>м</w:t>
      </w:r>
      <w:r w:rsidR="00D25EC2" w:rsidRPr="00D25EC2">
        <w:t xml:space="preserve"> </w:t>
      </w:r>
      <w:r w:rsidRPr="00D25EC2">
        <w:t>жилой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250</w:t>
      </w:r>
      <w:r w:rsidR="00D25EC2" w:rsidRPr="00D25EC2">
        <w:t xml:space="preserve"> </w:t>
      </w:r>
      <w:r w:rsidRPr="00D25EC2">
        <w:t>тыс</w:t>
      </w:r>
      <w:r w:rsidR="00D25EC2" w:rsidRPr="00D25EC2">
        <w:t xml:space="preserve">. </w:t>
      </w:r>
      <w:r w:rsidRPr="00D25EC2">
        <w:t>кв</w:t>
      </w:r>
      <w:r w:rsidR="00D25EC2" w:rsidRPr="00D25EC2">
        <w:t xml:space="preserve">. </w:t>
      </w:r>
      <w:r w:rsidRPr="00D25EC2">
        <w:t>м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>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Выбирая</w:t>
      </w:r>
      <w:r w:rsidR="00D25EC2" w:rsidRPr="00D25EC2">
        <w:t xml:space="preserve"> </w:t>
      </w:r>
      <w:r w:rsidRPr="00D25EC2">
        <w:t>сотрудничество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компанией</w:t>
      </w:r>
      <w:r w:rsidR="00D25EC2" w:rsidRPr="00D25EC2">
        <w:t xml:space="preserve"> </w:t>
      </w:r>
      <w:r w:rsidRPr="00D25EC2">
        <w:t>МАТОРИН,</w:t>
      </w:r>
      <w:r w:rsidR="00D25EC2" w:rsidRPr="00D25EC2">
        <w:t xml:space="preserve"> </w:t>
      </w:r>
      <w:r w:rsidRPr="00D25EC2">
        <w:t>Вы</w:t>
      </w:r>
      <w:r w:rsidR="00D25EC2" w:rsidRPr="00D25EC2">
        <w:t xml:space="preserve"> </w:t>
      </w:r>
      <w:r w:rsidRPr="00D25EC2">
        <w:t>получаете</w:t>
      </w:r>
      <w:r w:rsidR="00D25EC2" w:rsidRPr="00D25EC2">
        <w:t xml:space="preserve"> </w:t>
      </w:r>
      <w:r w:rsidRPr="00D25EC2">
        <w:t>комплексное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профессиональное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обслуживание</w:t>
      </w:r>
      <w:r w:rsidR="00D25EC2" w:rsidRPr="00D25EC2">
        <w:t xml:space="preserve"> </w:t>
      </w:r>
      <w:r w:rsidRPr="00D25EC2">
        <w:t>Вашей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любом</w:t>
      </w:r>
      <w:r w:rsidR="00D25EC2" w:rsidRPr="00D25EC2">
        <w:t xml:space="preserve"> </w:t>
      </w:r>
      <w:r w:rsidRPr="00D25EC2">
        <w:t>этапе</w:t>
      </w:r>
      <w:r w:rsidR="00D25EC2" w:rsidRPr="00D25EC2">
        <w:t xml:space="preserve"> </w:t>
      </w:r>
      <w:r w:rsidRPr="00D25EC2">
        <w:t>ее</w:t>
      </w:r>
      <w:r w:rsidR="00D25EC2" w:rsidRPr="00D25EC2">
        <w:t xml:space="preserve"> </w:t>
      </w:r>
      <w:r w:rsidRPr="00D25EC2">
        <w:t>функционирования</w:t>
      </w:r>
      <w:r w:rsidR="00D25EC2" w:rsidRPr="00D25EC2">
        <w:t>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Для</w:t>
      </w:r>
      <w:r w:rsidR="00D25EC2" w:rsidRPr="00D25EC2">
        <w:t xml:space="preserve"> </w:t>
      </w:r>
      <w:r w:rsidRPr="00D25EC2">
        <w:t>того</w:t>
      </w:r>
      <w:r w:rsidR="00D25EC2" w:rsidRPr="00D25EC2">
        <w:t xml:space="preserve"> </w:t>
      </w:r>
      <w:r w:rsidRPr="00D25EC2">
        <w:t>чтобы</w:t>
      </w:r>
      <w:r w:rsidR="00D25EC2" w:rsidRPr="00D25EC2">
        <w:t xml:space="preserve"> </w:t>
      </w:r>
      <w:r w:rsidRPr="00D25EC2">
        <w:t>перейти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полному</w:t>
      </w:r>
      <w:r w:rsidR="00D25EC2" w:rsidRPr="00D25EC2">
        <w:t xml:space="preserve"> </w:t>
      </w:r>
      <w:r w:rsidRPr="00D25EC2">
        <w:t>перечню</w:t>
      </w:r>
      <w:r w:rsidR="00D25EC2" w:rsidRPr="00D25EC2">
        <w:t xml:space="preserve"> </w:t>
      </w:r>
      <w:r w:rsidRPr="00D25EC2">
        <w:t>услуг,</w:t>
      </w:r>
      <w:r w:rsidR="00D25EC2" w:rsidRPr="00D25EC2">
        <w:t xml:space="preserve"> </w:t>
      </w:r>
      <w:r w:rsidRPr="00D25EC2">
        <w:t>актуальных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Вашего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необходимо</w:t>
      </w:r>
      <w:r w:rsidR="00D25EC2" w:rsidRPr="00D25EC2">
        <w:t>: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Выбрать</w:t>
      </w:r>
      <w:r w:rsidR="00D25EC2" w:rsidRPr="00D25EC2">
        <w:t xml:space="preserve"> </w:t>
      </w:r>
      <w:r w:rsidRPr="00D25EC2">
        <w:t>тип</w:t>
      </w:r>
      <w:r w:rsidR="00D25EC2" w:rsidRPr="00D25EC2">
        <w:t xml:space="preserve"> </w:t>
      </w:r>
      <w:r w:rsidRPr="00D25EC2">
        <w:t>Вашего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нажатием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соответствующую</w:t>
      </w:r>
      <w:r w:rsidR="00D25EC2" w:rsidRPr="00D25EC2">
        <w:t xml:space="preserve"> </w:t>
      </w:r>
      <w:r w:rsidRPr="00D25EC2">
        <w:t>кнопку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Выбрать</w:t>
      </w:r>
      <w:r w:rsidR="00D25EC2" w:rsidRPr="00D25EC2">
        <w:t xml:space="preserve"> </w:t>
      </w:r>
      <w:r w:rsidRPr="00D25EC2">
        <w:t>этап</w:t>
      </w:r>
      <w:r w:rsidR="00D25EC2" w:rsidRPr="00D25EC2">
        <w:t xml:space="preserve"> </w:t>
      </w:r>
      <w:r w:rsidRPr="00D25EC2">
        <w:t>функционирования</w:t>
      </w:r>
      <w:r w:rsidR="00D25EC2" w:rsidRPr="00D25EC2">
        <w:t xml:space="preserve"> </w:t>
      </w:r>
      <w:r w:rsidRPr="00D25EC2">
        <w:t>Вашего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нажатием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соответствующую</w:t>
      </w:r>
      <w:r w:rsidR="00D25EC2" w:rsidRPr="00D25EC2">
        <w:t xml:space="preserve"> </w:t>
      </w:r>
      <w:r w:rsidRPr="00D25EC2">
        <w:t>кнопку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При</w:t>
      </w:r>
      <w:r w:rsidR="00D25EC2" w:rsidRPr="00D25EC2">
        <w:t xml:space="preserve"> </w:t>
      </w:r>
      <w:r w:rsidRPr="00D25EC2">
        <w:t>нажатии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кнопку</w:t>
      </w:r>
      <w:r w:rsidR="00D25EC2">
        <w:t xml:space="preserve"> "</w:t>
      </w:r>
      <w:r w:rsidRPr="00D25EC2">
        <w:t>Показать</w:t>
      </w:r>
      <w:r w:rsidR="00D25EC2" w:rsidRPr="00D25EC2">
        <w:t xml:space="preserve"> </w:t>
      </w:r>
      <w:r w:rsidRPr="00D25EC2">
        <w:t>услуги</w:t>
      </w:r>
      <w:r w:rsidR="00D25EC2">
        <w:t xml:space="preserve">" </w:t>
      </w:r>
      <w:r w:rsidRPr="00D25EC2">
        <w:t>Вы</w:t>
      </w:r>
      <w:r w:rsidR="00D25EC2" w:rsidRPr="00D25EC2">
        <w:t xml:space="preserve"> </w:t>
      </w:r>
      <w:r w:rsidRPr="00D25EC2">
        <w:t>окажетесь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странице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перечнем</w:t>
      </w:r>
      <w:r w:rsidR="00D25EC2" w:rsidRPr="00D25EC2">
        <w:t xml:space="preserve"> </w:t>
      </w:r>
      <w:r w:rsidRPr="00D25EC2">
        <w:t>актуальных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Вашего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услуг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сможете</w:t>
      </w:r>
      <w:r w:rsidR="00D25EC2" w:rsidRPr="00D25EC2">
        <w:t xml:space="preserve"> </w:t>
      </w:r>
      <w:r w:rsidRPr="00D25EC2">
        <w:t>выбрать</w:t>
      </w:r>
      <w:r w:rsidR="00D25EC2" w:rsidRPr="00D25EC2">
        <w:t xml:space="preserve"> </w:t>
      </w:r>
      <w:r w:rsidRPr="00D25EC2">
        <w:t>любые</w:t>
      </w:r>
      <w:r w:rsidR="00D25EC2" w:rsidRPr="00D25EC2">
        <w:t xml:space="preserve"> </w:t>
      </w:r>
      <w:r w:rsidRPr="00D25EC2">
        <w:t>интересующие</w:t>
      </w:r>
      <w:r w:rsidR="00D25EC2" w:rsidRPr="00D25EC2">
        <w:t xml:space="preserve"> </w:t>
      </w:r>
      <w:r w:rsidRPr="00D25EC2">
        <w:t>Вас</w:t>
      </w:r>
      <w:r w:rsidR="00D25EC2" w:rsidRPr="00D25EC2">
        <w:t>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Основные</w:t>
      </w:r>
      <w:r w:rsidR="00D25EC2" w:rsidRPr="00D25EC2">
        <w:t xml:space="preserve"> </w:t>
      </w:r>
      <w:r w:rsidRPr="00D25EC2">
        <w:t>услуги,</w:t>
      </w:r>
      <w:r w:rsidR="00D25EC2" w:rsidRPr="00D25EC2">
        <w:t xml:space="preserve"> </w:t>
      </w:r>
      <w:r w:rsidRPr="00D25EC2">
        <w:t>которые</w:t>
      </w:r>
      <w:r w:rsidR="00D25EC2" w:rsidRPr="00D25EC2">
        <w:t xml:space="preserve"> </w:t>
      </w:r>
      <w:r w:rsidRPr="00D25EC2">
        <w:t>чаще</w:t>
      </w:r>
      <w:r w:rsidR="00D25EC2" w:rsidRPr="00D25EC2">
        <w:t xml:space="preserve"> </w:t>
      </w:r>
      <w:r w:rsidRPr="00D25EC2">
        <w:t>всего</w:t>
      </w:r>
      <w:r w:rsidR="00D25EC2" w:rsidRPr="00D25EC2">
        <w:t xml:space="preserve"> </w:t>
      </w:r>
      <w:r w:rsidRPr="00D25EC2">
        <w:t>интересуют</w:t>
      </w:r>
      <w:r w:rsidR="00D25EC2" w:rsidRPr="00D25EC2">
        <w:t xml:space="preserve"> </w:t>
      </w:r>
      <w:r w:rsidRPr="00D25EC2">
        <w:t>клиентов</w:t>
      </w:r>
      <w:r w:rsidR="00D25EC2" w:rsidRPr="00D25EC2">
        <w:t>: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Управление</w:t>
      </w:r>
      <w:r w:rsidR="00D25EC2" w:rsidRPr="00D25EC2">
        <w:t xml:space="preserve"> </w:t>
      </w:r>
      <w:r w:rsidRPr="00D25EC2">
        <w:t>жилой</w:t>
      </w:r>
      <w:r w:rsidR="00D25EC2" w:rsidRPr="00D25EC2">
        <w:t xml:space="preserve"> </w:t>
      </w:r>
      <w:r w:rsidRPr="00D25EC2">
        <w:t>недвижимостью,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домом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Управление</w:t>
      </w:r>
      <w:r w:rsidR="00D25EC2" w:rsidRPr="00D25EC2">
        <w:t xml:space="preserve"> </w:t>
      </w:r>
      <w:r w:rsidRPr="00D25EC2">
        <w:t>жилой</w:t>
      </w:r>
      <w:r w:rsidR="00D25EC2" w:rsidRPr="00D25EC2">
        <w:t xml:space="preserve"> </w:t>
      </w:r>
      <w:r w:rsidRPr="00D25EC2">
        <w:t>недвижимостью,</w:t>
      </w:r>
      <w:r w:rsidR="00D25EC2" w:rsidRPr="00D25EC2">
        <w:t xml:space="preserve"> </w:t>
      </w:r>
      <w:r w:rsidRPr="00D25EC2">
        <w:t>или</w:t>
      </w:r>
      <w:r w:rsidR="00D25EC2" w:rsidRPr="00D25EC2">
        <w:t xml:space="preserve"> </w:t>
      </w:r>
      <w:r w:rsidRPr="00D25EC2">
        <w:t>управление</w:t>
      </w:r>
      <w:r w:rsidR="00D25EC2" w:rsidRPr="00D25EC2">
        <w:t xml:space="preserve"> </w:t>
      </w:r>
      <w:r w:rsidRPr="00D25EC2">
        <w:t>домом,</w:t>
      </w:r>
      <w:r w:rsidR="00D25EC2" w:rsidRPr="00D25EC2">
        <w:t xml:space="preserve"> </w:t>
      </w:r>
      <w:r w:rsidRPr="00D25EC2">
        <w:t>включает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себя</w:t>
      </w:r>
      <w:r w:rsidR="00D25EC2" w:rsidRPr="00D25EC2">
        <w:t xml:space="preserve"> </w:t>
      </w:r>
      <w:r w:rsidRPr="00D25EC2">
        <w:t>ведение</w:t>
      </w:r>
      <w:r w:rsidR="00D25EC2" w:rsidRPr="00D25EC2">
        <w:t xml:space="preserve"> </w:t>
      </w:r>
      <w:r w:rsidRPr="00D25EC2">
        <w:t>технического</w:t>
      </w:r>
      <w:r w:rsidR="00D25EC2" w:rsidRPr="00D25EC2">
        <w:t xml:space="preserve"> </w:t>
      </w:r>
      <w:r w:rsidRPr="00D25EC2">
        <w:t>обслуживания</w:t>
      </w:r>
      <w:r w:rsidR="00D25EC2" w:rsidRPr="00D25EC2">
        <w:t xml:space="preserve"> </w:t>
      </w:r>
      <w:r w:rsidRPr="00D25EC2">
        <w:t>жилых</w:t>
      </w:r>
      <w:r w:rsidR="00D25EC2" w:rsidRPr="00D25EC2">
        <w:t xml:space="preserve"> </w:t>
      </w:r>
      <w:r w:rsidRPr="00D25EC2">
        <w:t>зданий,</w:t>
      </w:r>
      <w:r w:rsidR="00D25EC2" w:rsidRPr="00D25EC2">
        <w:t xml:space="preserve"> </w:t>
      </w:r>
      <w:r w:rsidRPr="00D25EC2">
        <w:t>юридическое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финансовое</w:t>
      </w:r>
      <w:r w:rsidR="00D25EC2" w:rsidRPr="00D25EC2">
        <w:t xml:space="preserve"> </w:t>
      </w:r>
      <w:r w:rsidRPr="00D25EC2">
        <w:t>сопровождение</w:t>
      </w:r>
      <w:r w:rsidR="00D25EC2" w:rsidRPr="00D25EC2">
        <w:t xml:space="preserve"> </w:t>
      </w:r>
      <w:r w:rsidRPr="00D25EC2">
        <w:t>сделок,</w:t>
      </w:r>
      <w:r w:rsidR="00D25EC2" w:rsidRPr="00D25EC2">
        <w:t xml:space="preserve"> </w:t>
      </w:r>
      <w:r w:rsidRPr="00D25EC2">
        <w:t>необходимых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целей</w:t>
      </w:r>
      <w:r w:rsidR="00D25EC2" w:rsidRPr="00D25EC2">
        <w:t xml:space="preserve"> </w:t>
      </w:r>
      <w:r w:rsidRPr="00D25EC2">
        <w:t>управления</w:t>
      </w:r>
      <w:r w:rsidR="00D25EC2" w:rsidRPr="00D25EC2">
        <w:t xml:space="preserve"> </w:t>
      </w:r>
      <w:r w:rsidRPr="00D25EC2">
        <w:t>домом</w:t>
      </w:r>
      <w:r w:rsidR="00D25EC2" w:rsidRPr="00D25EC2">
        <w:t xml:space="preserve">. </w:t>
      </w:r>
      <w:r w:rsidRPr="00D25EC2">
        <w:t>Управление</w:t>
      </w:r>
      <w:r w:rsidR="00D25EC2" w:rsidRPr="00D25EC2">
        <w:t xml:space="preserve"> </w:t>
      </w:r>
      <w:r w:rsidRPr="00D25EC2">
        <w:t>жилой</w:t>
      </w:r>
      <w:r w:rsidR="00D25EC2" w:rsidRPr="00D25EC2">
        <w:t xml:space="preserve"> </w:t>
      </w:r>
      <w:r w:rsidRPr="00D25EC2">
        <w:t>недвижимостью</w:t>
      </w:r>
      <w:r w:rsidR="00D25EC2" w:rsidRPr="00D25EC2">
        <w:t xml:space="preserve"> - </w:t>
      </w:r>
      <w:r w:rsidRPr="00D25EC2">
        <w:t>процесс,</w:t>
      </w:r>
      <w:r w:rsidR="00D25EC2" w:rsidRPr="00D25EC2">
        <w:t xml:space="preserve"> </w:t>
      </w:r>
      <w:r w:rsidRPr="00D25EC2">
        <w:t>обеспечивающий</w:t>
      </w:r>
      <w:r w:rsidR="00D25EC2" w:rsidRPr="00D25EC2">
        <w:t xml:space="preserve"> </w:t>
      </w:r>
      <w:r w:rsidRPr="00D25EC2">
        <w:t>комфорт</w:t>
      </w:r>
      <w:r w:rsidR="00D25EC2" w:rsidRPr="00D25EC2">
        <w:t xml:space="preserve"> </w:t>
      </w:r>
      <w:r w:rsidRPr="00D25EC2">
        <w:t>проживания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доме,</w:t>
      </w:r>
      <w:r w:rsidR="00D25EC2" w:rsidRPr="00D25EC2">
        <w:t xml:space="preserve"> </w:t>
      </w:r>
      <w:r w:rsidRPr="00D25EC2">
        <w:t>своевременность</w:t>
      </w:r>
      <w:r w:rsidR="00D25EC2" w:rsidRPr="00D25EC2">
        <w:t xml:space="preserve"> </w:t>
      </w:r>
      <w:r w:rsidRPr="00D25EC2">
        <w:t>осуществления</w:t>
      </w:r>
      <w:r w:rsidR="00D25EC2" w:rsidRPr="00D25EC2">
        <w:t xml:space="preserve"> </w:t>
      </w:r>
      <w:r w:rsidRPr="00D25EC2">
        <w:t>всех</w:t>
      </w:r>
      <w:r w:rsidR="00D25EC2" w:rsidRPr="00D25EC2">
        <w:t xml:space="preserve"> </w:t>
      </w:r>
      <w:r w:rsidRPr="00D25EC2">
        <w:t>платежей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контроль</w:t>
      </w:r>
      <w:r w:rsidR="00D25EC2" w:rsidRPr="00D25EC2">
        <w:t xml:space="preserve"> </w:t>
      </w:r>
      <w:r w:rsidRPr="00D25EC2">
        <w:t>исполнения</w:t>
      </w:r>
      <w:r w:rsidR="00D25EC2" w:rsidRPr="00D25EC2">
        <w:t xml:space="preserve"> </w:t>
      </w:r>
      <w:r w:rsidRPr="00D25EC2">
        <w:t>необходимых</w:t>
      </w:r>
      <w:r w:rsidR="00D25EC2" w:rsidRPr="00D25EC2">
        <w:t xml:space="preserve"> </w:t>
      </w:r>
      <w:r w:rsidRPr="00D25EC2">
        <w:t>работ</w:t>
      </w:r>
      <w:r w:rsidR="00D25EC2" w:rsidRPr="00D25EC2">
        <w:t>.</w:t>
      </w:r>
    </w:p>
    <w:p w:rsidR="00BA3B70" w:rsidRPr="00D25EC2" w:rsidRDefault="00BA3B70" w:rsidP="00D25EC2">
      <w:pPr>
        <w:tabs>
          <w:tab w:val="left" w:pos="726"/>
        </w:tabs>
        <w:rPr>
          <w:i/>
          <w:iCs/>
        </w:rPr>
      </w:pPr>
      <w:r w:rsidRPr="00D25EC2">
        <w:rPr>
          <w:i/>
          <w:iCs/>
        </w:rPr>
        <w:t>Эксплуатация</w:t>
      </w:r>
      <w:r w:rsidR="00D25EC2" w:rsidRPr="00D25EC2">
        <w:rPr>
          <w:i/>
          <w:iCs/>
        </w:rPr>
        <w:t xml:space="preserve"> </w:t>
      </w:r>
      <w:r w:rsidRPr="00D25EC2">
        <w:rPr>
          <w:i/>
          <w:iCs/>
        </w:rPr>
        <w:t>зданий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Техническая</w:t>
      </w:r>
      <w:r w:rsidR="00D25EC2" w:rsidRPr="00D25EC2">
        <w:t xml:space="preserve"> </w:t>
      </w:r>
      <w:r w:rsidRPr="00D25EC2">
        <w:t>эксплуатация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 </w:t>
      </w:r>
      <w:r w:rsidRPr="00D25EC2">
        <w:t>включает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себя</w:t>
      </w:r>
      <w:r w:rsidR="00D25EC2" w:rsidRPr="00D25EC2">
        <w:t xml:space="preserve"> </w:t>
      </w:r>
      <w:r w:rsidRPr="00D25EC2">
        <w:t>техническое</w:t>
      </w:r>
      <w:r w:rsidR="00D25EC2" w:rsidRPr="00D25EC2">
        <w:t xml:space="preserve"> </w:t>
      </w:r>
      <w:r w:rsidRPr="00D25EC2">
        <w:t>обслуживание,</w:t>
      </w:r>
      <w:r w:rsidR="00D25EC2" w:rsidRPr="00D25EC2">
        <w:t xml:space="preserve"> </w:t>
      </w:r>
      <w:r w:rsidRPr="00D25EC2">
        <w:t>осуществление</w:t>
      </w:r>
      <w:r w:rsidR="00D25EC2" w:rsidRPr="00D25EC2">
        <w:t xml:space="preserve"> </w:t>
      </w:r>
      <w:r w:rsidRPr="00D25EC2">
        <w:t>текущего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капитального</w:t>
      </w:r>
      <w:r w:rsidR="00D25EC2" w:rsidRPr="00D25EC2">
        <w:t xml:space="preserve"> </w:t>
      </w:r>
      <w:r w:rsidRPr="00D25EC2">
        <w:t>ремонта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санитарное</w:t>
      </w:r>
      <w:r w:rsidR="00D25EC2" w:rsidRPr="00D25EC2">
        <w:t xml:space="preserve"> </w:t>
      </w:r>
      <w:r w:rsidRPr="00D25EC2">
        <w:t>содержание</w:t>
      </w:r>
      <w:r w:rsidR="00D25EC2" w:rsidRPr="00D25EC2">
        <w:t xml:space="preserve">. </w:t>
      </w:r>
      <w:r w:rsidRPr="00D25EC2">
        <w:t>Система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эксплуатации</w:t>
      </w:r>
      <w:r w:rsidR="00D25EC2" w:rsidRPr="00D25EC2">
        <w:t xml:space="preserve"> </w:t>
      </w:r>
      <w:r w:rsidRPr="00D25EC2">
        <w:t>зданий</w:t>
      </w:r>
      <w:r w:rsidR="00D25EC2" w:rsidRPr="00D25EC2">
        <w:t xml:space="preserve"> - </w:t>
      </w:r>
      <w:r w:rsidRPr="00D25EC2">
        <w:t>это</w:t>
      </w:r>
      <w:r w:rsidR="00D25EC2" w:rsidRPr="00D25EC2">
        <w:t xml:space="preserve"> </w:t>
      </w:r>
      <w:r w:rsidRPr="00D25EC2">
        <w:t>совокупность</w:t>
      </w:r>
      <w:r w:rsidR="00D25EC2" w:rsidRPr="00D25EC2">
        <w:t xml:space="preserve"> </w:t>
      </w:r>
      <w:r w:rsidRPr="00D25EC2">
        <w:t>средств,</w:t>
      </w:r>
      <w:r w:rsidR="00D25EC2" w:rsidRPr="00D25EC2">
        <w:t xml:space="preserve"> </w:t>
      </w:r>
      <w:r w:rsidRPr="00D25EC2">
        <w:t>материалов,</w:t>
      </w:r>
      <w:r w:rsidR="00D25EC2" w:rsidRPr="00D25EC2">
        <w:t xml:space="preserve"> </w:t>
      </w:r>
      <w:r w:rsidRPr="00D25EC2">
        <w:t>исполнителей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документации,</w:t>
      </w:r>
      <w:r w:rsidR="00D25EC2" w:rsidRPr="00D25EC2">
        <w:t xml:space="preserve"> </w:t>
      </w:r>
      <w:r w:rsidRPr="00D25EC2">
        <w:t>регламентирующей</w:t>
      </w:r>
      <w:r w:rsidR="00D25EC2" w:rsidRPr="00D25EC2">
        <w:t xml:space="preserve"> </w:t>
      </w:r>
      <w:r w:rsidRPr="00D25EC2">
        <w:t>их</w:t>
      </w:r>
      <w:r w:rsidR="00D25EC2" w:rsidRPr="00D25EC2">
        <w:t xml:space="preserve"> </w:t>
      </w:r>
      <w:r w:rsidRPr="00D25EC2">
        <w:t>взаимодействия,</w:t>
      </w:r>
      <w:r w:rsidR="00D25EC2" w:rsidRPr="00D25EC2">
        <w:t xml:space="preserve"> </w:t>
      </w:r>
      <w:r w:rsidRPr="00D25EC2">
        <w:t>необходимого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достаточного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выполнения</w:t>
      </w:r>
      <w:r w:rsidR="00D25EC2" w:rsidRPr="00D25EC2">
        <w:t xml:space="preserve"> </w:t>
      </w:r>
      <w:r w:rsidRPr="00D25EC2">
        <w:t>задач</w:t>
      </w:r>
      <w:r w:rsidR="00D25EC2" w:rsidRPr="00D25EC2">
        <w:t xml:space="preserve"> </w:t>
      </w:r>
      <w:r w:rsidRPr="00D25EC2">
        <w:t>технической</w:t>
      </w:r>
      <w:r w:rsidR="00D25EC2" w:rsidRPr="00D25EC2">
        <w:t xml:space="preserve"> </w:t>
      </w:r>
      <w:r w:rsidRPr="00D25EC2">
        <w:t>эксплуатации</w:t>
      </w:r>
      <w:r w:rsidR="00D25EC2" w:rsidRPr="00D25EC2">
        <w:t xml:space="preserve"> </w:t>
      </w:r>
      <w:r w:rsidRPr="00D25EC2">
        <w:t>зданий</w:t>
      </w:r>
      <w:r w:rsidR="00D25EC2" w:rsidRPr="00D25EC2">
        <w:t>.</w:t>
      </w:r>
    </w:p>
    <w:p w:rsidR="00D25EC2" w:rsidRPr="00D25EC2" w:rsidRDefault="00F55628" w:rsidP="00D25EC2">
      <w:pPr>
        <w:tabs>
          <w:tab w:val="left" w:pos="726"/>
        </w:tabs>
        <w:rPr>
          <w:i/>
          <w:iCs/>
        </w:rPr>
      </w:pPr>
      <w:r w:rsidRPr="00D25EC2">
        <w:rPr>
          <w:i/>
          <w:iCs/>
        </w:rPr>
        <w:t>Ремонтно-строительные</w:t>
      </w:r>
      <w:r w:rsidR="00D25EC2" w:rsidRPr="00D25EC2">
        <w:rPr>
          <w:i/>
          <w:iCs/>
        </w:rPr>
        <w:t xml:space="preserve"> </w:t>
      </w:r>
      <w:r w:rsidRPr="00D25EC2">
        <w:rPr>
          <w:i/>
          <w:iCs/>
        </w:rPr>
        <w:t>работы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Ремонтно-строительные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- </w:t>
      </w:r>
      <w:r w:rsidRPr="00D25EC2">
        <w:t>это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текущий</w:t>
      </w:r>
      <w:r w:rsidR="00D25EC2" w:rsidRPr="00D25EC2">
        <w:t xml:space="preserve"> </w:t>
      </w:r>
      <w:r w:rsidRPr="00D25EC2">
        <w:t>ремонт,</w:t>
      </w:r>
      <w:r w:rsidR="00D25EC2" w:rsidRPr="00D25EC2">
        <w:t xml:space="preserve"> </w:t>
      </w:r>
      <w:r w:rsidRPr="00D25EC2">
        <w:t>капитальный</w:t>
      </w:r>
      <w:r w:rsidR="00D25EC2" w:rsidRPr="00D25EC2">
        <w:t xml:space="preserve"> </w:t>
      </w:r>
      <w:r w:rsidRPr="00D25EC2">
        <w:t>ремонт,</w:t>
      </w:r>
      <w:r w:rsidR="00D25EC2" w:rsidRPr="00D25EC2">
        <w:t xml:space="preserve"> </w:t>
      </w:r>
      <w:r w:rsidRPr="00D25EC2">
        <w:t>реконструкция</w:t>
      </w:r>
      <w:r w:rsidR="00D25EC2" w:rsidRPr="00D25EC2">
        <w:t xml:space="preserve"> </w:t>
      </w:r>
      <w:r w:rsidRPr="00D25EC2">
        <w:t>помещений</w:t>
      </w:r>
      <w:r w:rsidR="00D25EC2" w:rsidRPr="00D25EC2">
        <w:t xml:space="preserve">. </w:t>
      </w:r>
      <w:r w:rsidRPr="00D25EC2">
        <w:t>Ремонтно-строительные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включают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себя</w:t>
      </w:r>
      <w:r w:rsidR="00D25EC2" w:rsidRPr="00D25EC2">
        <w:t xml:space="preserve"> </w:t>
      </w:r>
      <w:r w:rsidRPr="00D25EC2">
        <w:t>достаточно</w:t>
      </w:r>
      <w:r w:rsidR="00D25EC2" w:rsidRPr="00D25EC2">
        <w:t xml:space="preserve"> </w:t>
      </w:r>
      <w:r w:rsidRPr="00D25EC2">
        <w:t>большой</w:t>
      </w:r>
      <w:r w:rsidR="00D25EC2" w:rsidRPr="00D25EC2">
        <w:t xml:space="preserve"> </w:t>
      </w:r>
      <w:r w:rsidRPr="00D25EC2">
        <w:t>перечень</w:t>
      </w:r>
      <w:r w:rsidR="00D25EC2" w:rsidRPr="00D25EC2">
        <w:t xml:space="preserve"> </w:t>
      </w:r>
      <w:r w:rsidRPr="00D25EC2">
        <w:t>мероприятий</w:t>
      </w:r>
      <w:r w:rsidR="00D25EC2" w:rsidRPr="00D25EC2">
        <w:t xml:space="preserve">. </w:t>
      </w:r>
      <w:r w:rsidRPr="00D25EC2">
        <w:t>Все</w:t>
      </w:r>
      <w:r w:rsidR="00D25EC2" w:rsidRPr="00D25EC2">
        <w:t xml:space="preserve"> </w:t>
      </w:r>
      <w:r w:rsidRPr="00D25EC2">
        <w:t>они</w:t>
      </w:r>
      <w:r w:rsidR="00D25EC2" w:rsidRPr="00D25EC2">
        <w:t xml:space="preserve"> </w:t>
      </w:r>
      <w:r w:rsidRPr="00D25EC2">
        <w:t>проводятся</w:t>
      </w:r>
      <w:r w:rsidR="00D25EC2" w:rsidRPr="00D25EC2">
        <w:t xml:space="preserve"> </w:t>
      </w:r>
      <w:r w:rsidRPr="00D25EC2">
        <w:t>квалифицированными</w:t>
      </w:r>
      <w:r w:rsidR="00D25EC2" w:rsidRPr="00D25EC2">
        <w:t xml:space="preserve"> </w:t>
      </w:r>
      <w:r w:rsidRPr="00D25EC2">
        <w:t>штатными</w:t>
      </w:r>
      <w:r w:rsidR="00D25EC2" w:rsidRPr="00D25EC2">
        <w:t xml:space="preserve"> </w:t>
      </w:r>
      <w:r w:rsidRPr="00D25EC2">
        <w:t>специалистами</w:t>
      </w:r>
      <w:r w:rsidR="00D25EC2" w:rsidRPr="00D25EC2">
        <w:t xml:space="preserve"> </w:t>
      </w:r>
      <w:r w:rsidRPr="00D25EC2">
        <w:t>нашей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учетом</w:t>
      </w:r>
      <w:r w:rsidR="00D25EC2" w:rsidRPr="00D25EC2">
        <w:t xml:space="preserve"> </w:t>
      </w:r>
      <w:r w:rsidRPr="00D25EC2">
        <w:t>Ваших</w:t>
      </w:r>
      <w:r w:rsidR="00D25EC2" w:rsidRPr="00D25EC2">
        <w:t xml:space="preserve"> </w:t>
      </w:r>
      <w:r w:rsidRPr="00D25EC2">
        <w:t>пожеланий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требований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результатам</w:t>
      </w:r>
      <w:r w:rsidR="00D25EC2" w:rsidRPr="00D25EC2">
        <w:t xml:space="preserve"> </w:t>
      </w:r>
      <w:r w:rsidRPr="00D25EC2">
        <w:t>текущего</w:t>
      </w:r>
      <w:r w:rsidR="00D25EC2" w:rsidRPr="00D25EC2">
        <w:t xml:space="preserve"> </w:t>
      </w:r>
      <w:r w:rsidRPr="00D25EC2">
        <w:t>ремонта,</w:t>
      </w:r>
      <w:r w:rsidR="00D25EC2" w:rsidRPr="00D25EC2">
        <w:t xml:space="preserve"> </w:t>
      </w:r>
      <w:r w:rsidRPr="00D25EC2">
        <w:t>реконструкции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прочих</w:t>
      </w:r>
      <w:r w:rsidR="00D25EC2" w:rsidRPr="00D25EC2">
        <w:t xml:space="preserve"> </w:t>
      </w:r>
      <w:r w:rsidRPr="00D25EC2">
        <w:t>ремонтно-строительных</w:t>
      </w:r>
      <w:r w:rsidR="00D25EC2" w:rsidRPr="00D25EC2">
        <w:t xml:space="preserve"> </w:t>
      </w:r>
      <w:r w:rsidRPr="00D25EC2">
        <w:t>работ</w:t>
      </w:r>
      <w:r w:rsidR="00D25EC2" w:rsidRPr="00D25EC2">
        <w:t>.</w:t>
      </w:r>
    </w:p>
    <w:p w:rsidR="00D25EC2" w:rsidRPr="00D25EC2" w:rsidRDefault="00D25EC2" w:rsidP="00D25EC2">
      <w:pPr>
        <w:tabs>
          <w:tab w:val="left" w:pos="726"/>
        </w:tabs>
      </w:pPr>
      <w:r>
        <w:t>"</w:t>
      </w:r>
      <w:r w:rsidR="00F55628" w:rsidRPr="00D25EC2">
        <w:t>Управляющая</w:t>
      </w:r>
      <w:r w:rsidRPr="00D25EC2">
        <w:t xml:space="preserve"> </w:t>
      </w:r>
      <w:r w:rsidR="00F55628" w:rsidRPr="00D25EC2">
        <w:t>компания</w:t>
      </w:r>
      <w:r>
        <w:t xml:space="preserve"> (</w:t>
      </w:r>
      <w:r w:rsidR="00F55628" w:rsidRPr="00D25EC2">
        <w:t>недвижимость</w:t>
      </w:r>
      <w:r w:rsidRPr="00D25EC2">
        <w:t xml:space="preserve">) - </w:t>
      </w:r>
      <w:r w:rsidR="00F55628" w:rsidRPr="00D25EC2">
        <w:t>организация,</w:t>
      </w:r>
      <w:r w:rsidRPr="00D25EC2">
        <w:t xml:space="preserve"> </w:t>
      </w:r>
      <w:r w:rsidR="00F55628" w:rsidRPr="00D25EC2">
        <w:t>основным</w:t>
      </w:r>
      <w:r w:rsidRPr="00D25EC2">
        <w:t xml:space="preserve"> </w:t>
      </w:r>
      <w:r w:rsidR="00F55628" w:rsidRPr="00D25EC2">
        <w:t>видом</w:t>
      </w:r>
      <w:r w:rsidRPr="00D25EC2">
        <w:t xml:space="preserve"> </w:t>
      </w:r>
      <w:r w:rsidR="00F55628" w:rsidRPr="00D25EC2">
        <w:t>деятельности</w:t>
      </w:r>
      <w:r w:rsidRPr="00D25EC2">
        <w:t xml:space="preserve"> </w:t>
      </w:r>
      <w:r w:rsidR="00F55628" w:rsidRPr="00D25EC2">
        <w:t>которой</w:t>
      </w:r>
      <w:r w:rsidRPr="00D25EC2">
        <w:t xml:space="preserve"> </w:t>
      </w:r>
      <w:r w:rsidR="00F55628" w:rsidRPr="00D25EC2">
        <w:t>является</w:t>
      </w:r>
      <w:r w:rsidRPr="00D25EC2">
        <w:t xml:space="preserve"> </w:t>
      </w:r>
      <w:r w:rsidR="00F55628" w:rsidRPr="00D25EC2">
        <w:t>управление</w:t>
      </w:r>
      <w:r w:rsidRPr="00D25EC2">
        <w:t xml:space="preserve"> </w:t>
      </w:r>
      <w:r w:rsidR="00F55628" w:rsidRPr="00D25EC2">
        <w:t>объектами</w:t>
      </w:r>
      <w:r w:rsidRPr="00D25EC2">
        <w:t xml:space="preserve"> </w:t>
      </w:r>
      <w:r w:rsidR="00F55628" w:rsidRPr="00D25EC2">
        <w:t>недвижимости</w:t>
      </w:r>
      <w:r w:rsidRPr="00D25EC2">
        <w:t xml:space="preserve"> </w:t>
      </w:r>
      <w:r w:rsidR="00F55628" w:rsidRPr="00D25EC2">
        <w:t>по</w:t>
      </w:r>
      <w:r w:rsidRPr="00D25EC2">
        <w:t xml:space="preserve"> </w:t>
      </w:r>
      <w:r w:rsidR="00F55628" w:rsidRPr="00D25EC2">
        <w:t>заказу</w:t>
      </w:r>
      <w:r w:rsidRPr="00D25EC2">
        <w:t xml:space="preserve"> </w:t>
      </w:r>
      <w:r w:rsidR="00F55628" w:rsidRPr="00D25EC2">
        <w:t>и</w:t>
      </w:r>
      <w:r w:rsidRPr="00D25EC2">
        <w:t xml:space="preserve"> </w:t>
      </w:r>
      <w:r w:rsidR="00F55628" w:rsidRPr="00D25EC2">
        <w:t>в</w:t>
      </w:r>
      <w:r w:rsidRPr="00D25EC2">
        <w:t xml:space="preserve"> </w:t>
      </w:r>
      <w:r w:rsidR="00F55628" w:rsidRPr="00D25EC2">
        <w:t>интересах</w:t>
      </w:r>
      <w:r w:rsidRPr="00D25EC2">
        <w:t xml:space="preserve"> </w:t>
      </w:r>
      <w:r w:rsidR="00F55628" w:rsidRPr="00D25EC2">
        <w:t>собственника</w:t>
      </w:r>
      <w:r w:rsidRPr="00D25EC2">
        <w:t xml:space="preserve"> </w:t>
      </w:r>
      <w:r w:rsidR="00F55628" w:rsidRPr="00D25EC2">
        <w:t>такой</w:t>
      </w:r>
      <w:r w:rsidRPr="00D25EC2">
        <w:t xml:space="preserve"> </w:t>
      </w:r>
      <w:r w:rsidR="00F55628" w:rsidRPr="00D25EC2">
        <w:t>недвижимости</w:t>
      </w:r>
      <w:r w:rsidRPr="00D25EC2">
        <w:t xml:space="preserve">. </w:t>
      </w:r>
      <w:r w:rsidR="00F55628" w:rsidRPr="00D25EC2">
        <w:t>Оказывает</w:t>
      </w:r>
      <w:r w:rsidRPr="00D25EC2">
        <w:t xml:space="preserve"> </w:t>
      </w:r>
      <w:r w:rsidR="00F55628" w:rsidRPr="00D25EC2">
        <w:t>услуги</w:t>
      </w:r>
      <w:r w:rsidRPr="00D25EC2">
        <w:t xml:space="preserve"> </w:t>
      </w:r>
      <w:r w:rsidR="00F55628" w:rsidRPr="00D25EC2">
        <w:t>по</w:t>
      </w:r>
      <w:r w:rsidRPr="00D25EC2">
        <w:t xml:space="preserve"> </w:t>
      </w:r>
      <w:r w:rsidR="00F55628" w:rsidRPr="00D25EC2">
        <w:t>управлению</w:t>
      </w:r>
      <w:r w:rsidRPr="00D25EC2">
        <w:t xml:space="preserve"> </w:t>
      </w:r>
      <w:r w:rsidR="00F55628" w:rsidRPr="00D25EC2">
        <w:t>зданием</w:t>
      </w:r>
      <w:r w:rsidRPr="00D25EC2">
        <w:t xml:space="preserve"> </w:t>
      </w:r>
      <w:r w:rsidR="00F55628" w:rsidRPr="00D25EC2">
        <w:t>как</w:t>
      </w:r>
      <w:r w:rsidRPr="00D25EC2">
        <w:t xml:space="preserve"> </w:t>
      </w:r>
      <w:r w:rsidR="00F55628" w:rsidRPr="00D25EC2">
        <w:t>в</w:t>
      </w:r>
      <w:r w:rsidRPr="00D25EC2">
        <w:t xml:space="preserve"> </w:t>
      </w:r>
      <w:r w:rsidR="00F55628" w:rsidRPr="00D25EC2">
        <w:t>целом,</w:t>
      </w:r>
      <w:r w:rsidRPr="00D25EC2">
        <w:t xml:space="preserve"> </w:t>
      </w:r>
      <w:r w:rsidR="00F55628" w:rsidRPr="00D25EC2">
        <w:t>так</w:t>
      </w:r>
      <w:r w:rsidRPr="00D25EC2">
        <w:t xml:space="preserve"> </w:t>
      </w:r>
      <w:r w:rsidR="00F55628" w:rsidRPr="00D25EC2">
        <w:t>и</w:t>
      </w:r>
      <w:r w:rsidRPr="00D25EC2">
        <w:t xml:space="preserve"> </w:t>
      </w:r>
      <w:r w:rsidR="00F55628" w:rsidRPr="00D25EC2">
        <w:t>по</w:t>
      </w:r>
      <w:r w:rsidRPr="00D25EC2">
        <w:t xml:space="preserve"> </w:t>
      </w:r>
      <w:r w:rsidR="00F55628" w:rsidRPr="00D25EC2">
        <w:t>отдельным</w:t>
      </w:r>
      <w:r w:rsidRPr="00D25EC2">
        <w:t xml:space="preserve"> </w:t>
      </w:r>
      <w:r w:rsidR="00F55628" w:rsidRPr="00D25EC2">
        <w:t>блокам,</w:t>
      </w:r>
      <w:r w:rsidRPr="00D25EC2">
        <w:t xml:space="preserve"> </w:t>
      </w:r>
      <w:r w:rsidR="00F55628" w:rsidRPr="00D25EC2">
        <w:t>в</w:t>
      </w:r>
      <w:r w:rsidRPr="00D25EC2">
        <w:t xml:space="preserve"> </w:t>
      </w:r>
      <w:r w:rsidR="00F55628" w:rsidRPr="00D25EC2">
        <w:t>т</w:t>
      </w:r>
      <w:r w:rsidRPr="00D25EC2">
        <w:t xml:space="preserve">. </w:t>
      </w:r>
      <w:r w:rsidR="00F55628" w:rsidRPr="00D25EC2">
        <w:t>ч</w:t>
      </w:r>
      <w:r w:rsidRPr="00D25EC2">
        <w:t xml:space="preserve">. </w:t>
      </w:r>
      <w:r w:rsidR="00F55628" w:rsidRPr="00D25EC2">
        <w:t>при</w:t>
      </w:r>
      <w:r w:rsidRPr="00D25EC2">
        <w:t xml:space="preserve"> </w:t>
      </w:r>
      <w:r w:rsidR="00F55628" w:rsidRPr="00D25EC2">
        <w:t>приемке</w:t>
      </w:r>
      <w:r w:rsidRPr="00D25EC2">
        <w:t xml:space="preserve"> </w:t>
      </w:r>
      <w:r w:rsidR="00F55628" w:rsidRPr="00D25EC2">
        <w:t>объектов</w:t>
      </w:r>
      <w:r w:rsidRPr="00D25EC2">
        <w:t xml:space="preserve"> </w:t>
      </w:r>
      <w:r w:rsidR="00F55628" w:rsidRPr="00D25EC2">
        <w:t>в</w:t>
      </w:r>
      <w:r w:rsidRPr="00D25EC2">
        <w:t xml:space="preserve"> </w:t>
      </w:r>
      <w:r w:rsidR="00F55628" w:rsidRPr="00D25EC2">
        <w:t>эксплуатацию,</w:t>
      </w:r>
      <w:r w:rsidRPr="00D25EC2">
        <w:t xml:space="preserve"> </w:t>
      </w:r>
      <w:r w:rsidR="00F55628" w:rsidRPr="00D25EC2">
        <w:t>составлении</w:t>
      </w:r>
      <w:r w:rsidRPr="00D25EC2">
        <w:t xml:space="preserve"> </w:t>
      </w:r>
      <w:r w:rsidR="00F55628" w:rsidRPr="00D25EC2">
        <w:t>дефектных</w:t>
      </w:r>
      <w:r w:rsidRPr="00D25EC2">
        <w:t xml:space="preserve"> </w:t>
      </w:r>
      <w:r w:rsidR="00F55628" w:rsidRPr="00D25EC2">
        <w:t>ведомостей,</w:t>
      </w:r>
      <w:r w:rsidRPr="00D25EC2">
        <w:t xml:space="preserve"> </w:t>
      </w:r>
      <w:r w:rsidR="00F55628" w:rsidRPr="00D25EC2">
        <w:t>принятии</w:t>
      </w:r>
      <w:r w:rsidRPr="00D25EC2">
        <w:t xml:space="preserve"> </w:t>
      </w:r>
      <w:r w:rsidR="00F55628" w:rsidRPr="00D25EC2">
        <w:t>технических</w:t>
      </w:r>
      <w:r w:rsidRPr="00D25EC2">
        <w:t xml:space="preserve"> </w:t>
      </w:r>
      <w:r w:rsidR="00F55628" w:rsidRPr="00D25EC2">
        <w:t>решений</w:t>
      </w:r>
      <w:r w:rsidRPr="00D25EC2">
        <w:t xml:space="preserve"> </w:t>
      </w:r>
      <w:r w:rsidR="00F55628" w:rsidRPr="00D25EC2">
        <w:t>на</w:t>
      </w:r>
      <w:r w:rsidRPr="00D25EC2">
        <w:t xml:space="preserve"> </w:t>
      </w:r>
      <w:r w:rsidR="00F55628" w:rsidRPr="00D25EC2">
        <w:t>стадии</w:t>
      </w:r>
      <w:r w:rsidRPr="00D25EC2">
        <w:t xml:space="preserve"> </w:t>
      </w:r>
      <w:r w:rsidR="00F55628" w:rsidRPr="00D25EC2">
        <w:t>строительства</w:t>
      </w:r>
      <w:r w:rsidRPr="00D25EC2">
        <w:t xml:space="preserve"> </w:t>
      </w:r>
      <w:r w:rsidR="00F55628" w:rsidRPr="00D25EC2">
        <w:t>и</w:t>
      </w:r>
      <w:r w:rsidRPr="00D25EC2">
        <w:t xml:space="preserve"> </w:t>
      </w:r>
      <w:r w:rsidR="00F55628" w:rsidRPr="00D25EC2">
        <w:t>монтажа</w:t>
      </w:r>
      <w:r w:rsidRPr="00D25EC2">
        <w:t xml:space="preserve"> </w:t>
      </w:r>
      <w:r w:rsidR="00F55628" w:rsidRPr="00D25EC2">
        <w:t>оборудования</w:t>
      </w:r>
      <w:r w:rsidRPr="00D25EC2">
        <w:t>.</w:t>
      </w:r>
      <w:r>
        <w:t xml:space="preserve"> "</w:t>
      </w:r>
    </w:p>
    <w:p w:rsidR="00F55628" w:rsidRPr="00D25EC2" w:rsidRDefault="00F55628" w:rsidP="00D25EC2">
      <w:pPr>
        <w:tabs>
          <w:tab w:val="left" w:pos="726"/>
        </w:tabs>
      </w:pPr>
      <w:r w:rsidRPr="00D25EC2">
        <w:t>История</w:t>
      </w:r>
      <w:r w:rsidR="00447876">
        <w:t>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Компания</w:t>
      </w:r>
      <w:r w:rsidR="00D25EC2">
        <w:t xml:space="preserve"> "</w:t>
      </w:r>
      <w:r w:rsidRPr="00D25EC2">
        <w:t>МАТОРИН</w:t>
      </w:r>
      <w:r w:rsidR="00D25EC2">
        <w:t xml:space="preserve">" </w:t>
      </w:r>
      <w:r w:rsidRPr="00D25EC2">
        <w:t>уже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15</w:t>
      </w:r>
      <w:r w:rsidR="00D25EC2" w:rsidRPr="00D25EC2">
        <w:t xml:space="preserve"> </w:t>
      </w:r>
      <w:r w:rsidRPr="00D25EC2">
        <w:t>лет</w:t>
      </w:r>
      <w:r w:rsidR="00D25EC2" w:rsidRPr="00D25EC2">
        <w:t xml:space="preserve"> </w:t>
      </w:r>
      <w:r w:rsidRPr="00D25EC2">
        <w:t>успешно</w:t>
      </w:r>
      <w:r w:rsidR="00D25EC2" w:rsidRPr="00D25EC2">
        <w:t xml:space="preserve"> </w:t>
      </w:r>
      <w:r w:rsidRPr="00D25EC2">
        <w:t>работает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рынке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t>Наша</w:t>
      </w:r>
      <w:r w:rsidR="00D25EC2" w:rsidRPr="00D25EC2">
        <w:t xml:space="preserve"> </w:t>
      </w:r>
      <w:r w:rsidRPr="00D25EC2">
        <w:t>история</w:t>
      </w:r>
      <w:r w:rsidR="00D25EC2" w:rsidRPr="00D25EC2">
        <w:t xml:space="preserve"> </w:t>
      </w:r>
      <w:r w:rsidRPr="00D25EC2">
        <w:t>берёт</w:t>
      </w:r>
      <w:r w:rsidR="00D25EC2" w:rsidRPr="00D25EC2">
        <w:t xml:space="preserve"> </w:t>
      </w:r>
      <w:r w:rsidRPr="00D25EC2">
        <w:t>начало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1994</w:t>
      </w:r>
      <w:r w:rsidR="00D25EC2" w:rsidRPr="00D25EC2">
        <w:t xml:space="preserve"> </w:t>
      </w:r>
      <w:r w:rsidRPr="00D25EC2">
        <w:t>году,</w:t>
      </w:r>
      <w:r w:rsidR="00D25EC2" w:rsidRPr="00D25EC2">
        <w:t xml:space="preserve"> </w:t>
      </w:r>
      <w:r w:rsidRPr="00D25EC2">
        <w:t>когда</w:t>
      </w:r>
      <w:r w:rsidR="00D25EC2" w:rsidRPr="00D25EC2">
        <w:t xml:space="preserve"> </w:t>
      </w:r>
      <w:r w:rsidRPr="00D25EC2">
        <w:t>строительно-эксплуатационное</w:t>
      </w:r>
      <w:r w:rsidR="00D25EC2" w:rsidRPr="00D25EC2">
        <w:t xml:space="preserve"> </w:t>
      </w:r>
      <w:r w:rsidRPr="00D25EC2">
        <w:t>подразделение</w:t>
      </w:r>
      <w:r w:rsidR="00D25EC2" w:rsidRPr="00D25EC2">
        <w:t xml:space="preserve"> </w:t>
      </w:r>
      <w:r w:rsidRPr="00D25EC2">
        <w:t>крупнейшего</w:t>
      </w:r>
      <w:r w:rsidR="00D25EC2" w:rsidRPr="00D25EC2">
        <w:t xml:space="preserve"> </w:t>
      </w:r>
      <w:r w:rsidRPr="00D25EC2">
        <w:t>отечественного</w:t>
      </w:r>
      <w:r w:rsidR="00D25EC2" w:rsidRPr="00D25EC2">
        <w:t xml:space="preserve"> </w:t>
      </w:r>
      <w:r w:rsidRPr="00D25EC2">
        <w:t>станкостроительного</w:t>
      </w:r>
      <w:r w:rsidR="00D25EC2" w:rsidRPr="00D25EC2">
        <w:t xml:space="preserve"> </w:t>
      </w:r>
      <w:r w:rsidRPr="00D25EC2">
        <w:t>завода</w:t>
      </w:r>
      <w:r w:rsidR="00D25EC2" w:rsidRPr="00D25EC2">
        <w:t xml:space="preserve"> </w:t>
      </w:r>
      <w:r w:rsidRPr="00D25EC2">
        <w:t>было</w:t>
      </w:r>
      <w:r w:rsidR="00D25EC2" w:rsidRPr="00D25EC2">
        <w:t xml:space="preserve"> </w:t>
      </w:r>
      <w:r w:rsidRPr="00D25EC2">
        <w:t>выделено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самостоятельную</w:t>
      </w:r>
      <w:r w:rsidR="00D25EC2" w:rsidRPr="00D25EC2">
        <w:t xml:space="preserve"> </w:t>
      </w:r>
      <w:r w:rsidRPr="00D25EC2">
        <w:t>компанию</w:t>
      </w:r>
      <w:r w:rsidR="00D25EC2">
        <w:t xml:space="preserve"> "</w:t>
      </w:r>
      <w:r w:rsidRPr="00D25EC2">
        <w:t>КП-стройсервис</w:t>
      </w:r>
      <w:r w:rsidR="00D25EC2">
        <w:t>"</w:t>
      </w:r>
      <w:r w:rsidR="00D25EC2" w:rsidRPr="00D25EC2">
        <w:t>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Продолжая</w:t>
      </w:r>
      <w:r w:rsidR="00D25EC2" w:rsidRPr="00D25EC2">
        <w:t xml:space="preserve"> </w:t>
      </w:r>
      <w:r w:rsidRPr="00D25EC2">
        <w:t>тесное</w:t>
      </w:r>
      <w:r w:rsidR="00D25EC2" w:rsidRPr="00D25EC2">
        <w:t xml:space="preserve"> </w:t>
      </w:r>
      <w:r w:rsidRPr="00D25EC2">
        <w:t>сотрудничество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заводом,</w:t>
      </w:r>
      <w:r w:rsidR="00D25EC2">
        <w:t xml:space="preserve"> "</w:t>
      </w:r>
      <w:r w:rsidRPr="00D25EC2">
        <w:t>КП-стройсервис</w:t>
      </w:r>
      <w:r w:rsidR="00D25EC2">
        <w:t xml:space="preserve">" </w:t>
      </w:r>
      <w:r w:rsidRPr="00D25EC2">
        <w:t>стала</w:t>
      </w:r>
      <w:r w:rsidR="00D25EC2" w:rsidRPr="00D25EC2">
        <w:t xml:space="preserve"> </w:t>
      </w:r>
      <w:r w:rsidRPr="00D25EC2">
        <w:t>динамично</w:t>
      </w:r>
      <w:r w:rsidR="00D25EC2" w:rsidRPr="00D25EC2">
        <w:t xml:space="preserve"> </w:t>
      </w:r>
      <w:r w:rsidRPr="00D25EC2">
        <w:t>развиваться</w:t>
      </w:r>
      <w:r w:rsidR="00D25EC2" w:rsidRPr="00D25EC2">
        <w:t xml:space="preserve">. </w:t>
      </w:r>
      <w:r w:rsidRPr="00D25EC2">
        <w:t>В</w:t>
      </w:r>
      <w:r w:rsidR="00D25EC2" w:rsidRPr="00D25EC2">
        <w:t xml:space="preserve"> </w:t>
      </w:r>
      <w:r w:rsidRPr="00D25EC2">
        <w:t>период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D25EC2">
          <w:t>1994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по</w:t>
      </w:r>
      <w:r w:rsidR="00D25EC2" w:rsidRPr="00D25EC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25EC2">
          <w:t>2004</w:t>
        </w:r>
        <w:r w:rsidR="00D25EC2" w:rsidRPr="00D25EC2">
          <w:t xml:space="preserve"> </w:t>
        </w:r>
        <w:r w:rsidRPr="00D25EC2">
          <w:t>г</w:t>
        </w:r>
      </w:smartTag>
      <w:r w:rsidR="00D25EC2" w:rsidRPr="00D25EC2">
        <w:t xml:space="preserve">. </w:t>
      </w:r>
      <w:r w:rsidRPr="00D25EC2">
        <w:t>были</w:t>
      </w:r>
      <w:r w:rsidR="00D25EC2" w:rsidRPr="00D25EC2">
        <w:t xml:space="preserve"> </w:t>
      </w:r>
      <w:r w:rsidRPr="00D25EC2">
        <w:t>успешно</w:t>
      </w:r>
      <w:r w:rsidR="00D25EC2" w:rsidRPr="00D25EC2">
        <w:t xml:space="preserve"> </w:t>
      </w:r>
      <w:r w:rsidRPr="00D25EC2">
        <w:t>реализованы</w:t>
      </w:r>
      <w:r w:rsidR="00D25EC2" w:rsidRPr="00D25EC2">
        <w:t xml:space="preserve"> </w:t>
      </w:r>
      <w:r w:rsidRPr="00D25EC2">
        <w:t>проекты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строительству,</w:t>
      </w:r>
      <w:r w:rsidR="00D25EC2" w:rsidRPr="00D25EC2">
        <w:t xml:space="preserve"> </w:t>
      </w:r>
      <w:r w:rsidRPr="00D25EC2">
        <w:t>реконструкции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эксплуатационному</w:t>
      </w:r>
      <w:r w:rsidR="00D25EC2" w:rsidRPr="00D25EC2">
        <w:t xml:space="preserve"> </w:t>
      </w:r>
      <w:r w:rsidRPr="00D25EC2">
        <w:t>обслуживанию</w:t>
      </w:r>
      <w:r w:rsidR="00D25EC2" w:rsidRPr="00D25EC2">
        <w:t xml:space="preserve"> </w:t>
      </w:r>
      <w:r w:rsidRPr="00D25EC2">
        <w:t>административных,</w:t>
      </w:r>
      <w:r w:rsidR="00D25EC2" w:rsidRPr="00D25EC2">
        <w:t xml:space="preserve"> </w:t>
      </w:r>
      <w:r w:rsidRPr="00D25EC2">
        <w:t>торговых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складских</w:t>
      </w:r>
      <w:r w:rsidR="00D25EC2" w:rsidRPr="00D25EC2">
        <w:t xml:space="preserve"> </w:t>
      </w:r>
      <w:r w:rsidRPr="00D25EC2">
        <w:t>помещений,</w:t>
      </w:r>
      <w:r w:rsidR="00D25EC2" w:rsidRPr="00D25EC2">
        <w:t xml:space="preserve"> </w:t>
      </w:r>
      <w:r w:rsidRPr="00D25EC2">
        <w:t>программы</w:t>
      </w:r>
      <w:r w:rsidR="00D25EC2" w:rsidRPr="00D25EC2">
        <w:t xml:space="preserve"> </w:t>
      </w:r>
      <w:r w:rsidRPr="00D25EC2">
        <w:t>редевелопмента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производственной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ряд</w:t>
      </w:r>
      <w:r w:rsidR="00D25EC2" w:rsidRPr="00D25EC2">
        <w:t xml:space="preserve"> </w:t>
      </w:r>
      <w:r w:rsidRPr="00D25EC2">
        <w:t>проектов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модернизации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управлению</w:t>
      </w:r>
      <w:r w:rsidR="00D25EC2" w:rsidRPr="00D25EC2">
        <w:t xml:space="preserve"> </w:t>
      </w:r>
      <w:r w:rsidRPr="00D25EC2">
        <w:t>объектами</w:t>
      </w:r>
      <w:r w:rsidR="00D25EC2" w:rsidRPr="00D25EC2">
        <w:t xml:space="preserve"> </w:t>
      </w:r>
      <w:r w:rsidRPr="00D25EC2">
        <w:t>коммерческой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Pr="00D25EC2">
        <w:t>Мы</w:t>
      </w:r>
      <w:r w:rsidR="00D25EC2" w:rsidRPr="00D25EC2">
        <w:t xml:space="preserve"> </w:t>
      </w:r>
      <w:r w:rsidRPr="00D25EC2">
        <w:t>завоевали</w:t>
      </w:r>
      <w:r w:rsidR="00D25EC2" w:rsidRPr="00D25EC2">
        <w:t xml:space="preserve"> </w:t>
      </w:r>
      <w:r w:rsidRPr="00D25EC2">
        <w:t>доверие</w:t>
      </w:r>
      <w:r w:rsidR="00D25EC2" w:rsidRPr="00D25EC2">
        <w:t xml:space="preserve"> </w:t>
      </w:r>
      <w:r w:rsidRPr="00D25EC2">
        <w:t>таких</w:t>
      </w:r>
      <w:r w:rsidR="00D25EC2" w:rsidRPr="00D25EC2">
        <w:t xml:space="preserve"> </w:t>
      </w:r>
      <w:r w:rsidRPr="00D25EC2">
        <w:t>заказчиков,</w:t>
      </w:r>
      <w:r w:rsidR="00D25EC2" w:rsidRPr="00D25EC2">
        <w:t xml:space="preserve"> </w:t>
      </w:r>
      <w:r w:rsidRPr="00D25EC2">
        <w:t>как</w:t>
      </w:r>
      <w:r w:rsidR="00D25EC2" w:rsidRPr="00D25EC2">
        <w:t xml:space="preserve"> </w:t>
      </w:r>
      <w:r w:rsidRPr="00D25EC2">
        <w:rPr>
          <w:lang w:val="en-US"/>
        </w:rPr>
        <w:t>Siemens</w:t>
      </w:r>
      <w:r w:rsidRPr="00D25EC2">
        <w:t>,</w:t>
      </w:r>
      <w:r w:rsidR="00D25EC2" w:rsidRPr="00D25EC2">
        <w:t xml:space="preserve"> </w:t>
      </w:r>
      <w:r w:rsidRPr="00D25EC2">
        <w:rPr>
          <w:lang w:val="en-US"/>
        </w:rPr>
        <w:t>Bosch</w:t>
      </w:r>
      <w:r w:rsidRPr="00D25EC2">
        <w:t>,</w:t>
      </w:r>
      <w:r w:rsidR="00D25EC2" w:rsidRPr="00D25EC2">
        <w:t xml:space="preserve"> </w:t>
      </w:r>
      <w:r w:rsidRPr="00D25EC2">
        <w:rPr>
          <w:lang w:val="en-US"/>
        </w:rPr>
        <w:t>Olympus</w:t>
      </w:r>
      <w:r w:rsidRPr="00D25EC2">
        <w:t>,</w:t>
      </w:r>
      <w:r w:rsidR="00D25EC2" w:rsidRPr="00D25EC2">
        <w:t xml:space="preserve"> </w:t>
      </w:r>
      <w:r w:rsidRPr="00D25EC2">
        <w:rPr>
          <w:lang w:val="en-US"/>
        </w:rPr>
        <w:t>Osram</w:t>
      </w:r>
      <w:r w:rsidRPr="00D25EC2">
        <w:t>,</w:t>
      </w:r>
      <w:r w:rsidR="00D25EC2" w:rsidRPr="00D25EC2">
        <w:t xml:space="preserve"> </w:t>
      </w:r>
      <w:r w:rsidRPr="00D25EC2">
        <w:rPr>
          <w:lang w:val="en-US"/>
        </w:rPr>
        <w:t>Vedis</w:t>
      </w:r>
      <w:r w:rsidR="00D25EC2" w:rsidRPr="00D25EC2">
        <w:t xml:space="preserve"> </w:t>
      </w:r>
      <w:r w:rsidRPr="00D25EC2">
        <w:rPr>
          <w:lang w:val="en-US"/>
        </w:rPr>
        <w:t>Group</w:t>
      </w:r>
      <w:r w:rsidRPr="00D25EC2">
        <w:t>,</w:t>
      </w:r>
      <w:r w:rsidR="00D25EC2" w:rsidRPr="00D25EC2">
        <w:t xml:space="preserve"> </w:t>
      </w:r>
      <w:r w:rsidRPr="00D25EC2">
        <w:rPr>
          <w:lang w:val="en-US"/>
        </w:rPr>
        <w:t>USN</w:t>
      </w:r>
      <w:r w:rsidR="00D25EC2" w:rsidRPr="00D25EC2">
        <w:t xml:space="preserve"> </w:t>
      </w:r>
      <w:r w:rsidRPr="00D25EC2">
        <w:rPr>
          <w:lang w:val="en-US"/>
        </w:rPr>
        <w:t>Group</w:t>
      </w:r>
      <w:r w:rsidRPr="00D25EC2">
        <w:t>,</w:t>
      </w:r>
      <w:r w:rsidR="00D25EC2" w:rsidRPr="00D25EC2">
        <w:t xml:space="preserve"> </w:t>
      </w:r>
      <w:r w:rsidRPr="00D25EC2">
        <w:rPr>
          <w:lang w:val="en-US"/>
        </w:rPr>
        <w:t>JamilCo</w:t>
      </w:r>
      <w:r w:rsidR="00D25EC2" w:rsidRPr="00D25EC2">
        <w:t xml:space="preserve"> </w:t>
      </w:r>
      <w:r w:rsidRPr="00D25EC2">
        <w:rPr>
          <w:lang w:val="en-US"/>
        </w:rPr>
        <w:t>Group</w:t>
      </w:r>
      <w:r w:rsidRPr="00D25EC2">
        <w:t>,</w:t>
      </w:r>
      <w:r w:rsidR="00D25EC2" w:rsidRPr="00D25EC2">
        <w:t xml:space="preserve"> </w:t>
      </w:r>
      <w:r w:rsidRPr="00D25EC2">
        <w:t>ГУВД</w:t>
      </w:r>
      <w:r w:rsidR="00D25EC2" w:rsidRPr="00D25EC2">
        <w:t xml:space="preserve"> </w:t>
      </w:r>
      <w:r w:rsidRPr="00D25EC2">
        <w:t>г</w:t>
      </w:r>
      <w:r w:rsidR="00D25EC2" w:rsidRPr="00D25EC2">
        <w:t xml:space="preserve">. </w:t>
      </w:r>
      <w:r w:rsidRPr="00D25EC2">
        <w:t>Москвы,</w:t>
      </w:r>
      <w:r w:rsidR="00D25EC2" w:rsidRPr="00D25EC2">
        <w:t xml:space="preserve"> </w:t>
      </w:r>
      <w:r w:rsidRPr="00D25EC2">
        <w:t>МНС</w:t>
      </w:r>
      <w:r w:rsidR="00D25EC2" w:rsidRPr="00D25EC2">
        <w:t xml:space="preserve"> </w:t>
      </w:r>
      <w:r w:rsidRPr="00D25EC2">
        <w:t>РФ,</w:t>
      </w:r>
      <w:r w:rsidR="00D25EC2" w:rsidRPr="00D25EC2">
        <w:t xml:space="preserve"> </w:t>
      </w:r>
      <w:r w:rsidRPr="00D25EC2">
        <w:t>МВД</w:t>
      </w:r>
      <w:r w:rsidR="00D25EC2" w:rsidRPr="00D25EC2">
        <w:t xml:space="preserve"> </w:t>
      </w:r>
      <w:r w:rsidRPr="00D25EC2">
        <w:t>РФ,</w:t>
      </w:r>
      <w:r w:rsidR="00D25EC2" w:rsidRPr="00D25EC2">
        <w:t xml:space="preserve"> </w:t>
      </w:r>
      <w:r w:rsidRPr="00D25EC2">
        <w:t>Федерация</w:t>
      </w:r>
      <w:r w:rsidR="00D25EC2" w:rsidRPr="00D25EC2">
        <w:t xml:space="preserve"> </w:t>
      </w:r>
      <w:r w:rsidRPr="00D25EC2">
        <w:t>независимых</w:t>
      </w:r>
      <w:r w:rsidR="00D25EC2" w:rsidRPr="00D25EC2">
        <w:t xml:space="preserve"> </w:t>
      </w:r>
      <w:r w:rsidRPr="00D25EC2">
        <w:t>профсоюзов</w:t>
      </w:r>
      <w:r w:rsidR="00D25EC2" w:rsidRPr="00D25EC2">
        <w:t xml:space="preserve"> </w:t>
      </w:r>
      <w:r w:rsidRPr="00D25EC2">
        <w:t>Росси,</w:t>
      </w:r>
      <w:r w:rsidR="00D25EC2" w:rsidRPr="00D25EC2">
        <w:t xml:space="preserve"> </w:t>
      </w:r>
      <w:r w:rsidRPr="00D25EC2">
        <w:t>ФГУП</w:t>
      </w:r>
      <w:r w:rsidR="00D25EC2">
        <w:t xml:space="preserve"> "</w:t>
      </w:r>
      <w:r w:rsidRPr="00D25EC2">
        <w:t>НПП</w:t>
      </w:r>
      <w:r w:rsidR="00D25EC2" w:rsidRPr="00D25EC2">
        <w:t xml:space="preserve"> </w:t>
      </w:r>
      <w:r w:rsidRPr="00D25EC2">
        <w:t>Пульсар</w:t>
      </w:r>
      <w:r w:rsidR="00D25EC2">
        <w:t>"</w:t>
      </w:r>
      <w:r w:rsidR="00D25EC2" w:rsidRPr="00D25EC2">
        <w:t xml:space="preserve">. </w:t>
      </w:r>
      <w:r w:rsidR="00BA3B70" w:rsidRPr="00D25EC2">
        <w:t>Компания</w:t>
      </w:r>
      <w:r w:rsidR="00D25EC2" w:rsidRPr="00D25EC2">
        <w:t xml:space="preserve"> </w:t>
      </w:r>
      <w:r w:rsidR="00BA3B70" w:rsidRPr="00D25EC2">
        <w:t>идет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ногу</w:t>
      </w:r>
      <w:r w:rsidR="00D25EC2" w:rsidRPr="00D25EC2">
        <w:t xml:space="preserve"> </w:t>
      </w:r>
      <w:r w:rsidRPr="00D25EC2">
        <w:t>со</w:t>
      </w:r>
      <w:r w:rsidR="00D25EC2" w:rsidRPr="00D25EC2">
        <w:t xml:space="preserve"> </w:t>
      </w:r>
      <w:r w:rsidRPr="00D25EC2">
        <w:t>временем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останавливаемся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="00BA3B70" w:rsidRPr="00D25EC2">
        <w:t>достигнутом</w:t>
      </w:r>
      <w:r w:rsidR="00D25EC2" w:rsidRPr="00D25EC2">
        <w:t xml:space="preserve">. </w:t>
      </w:r>
      <w:r w:rsidR="00BA3B70" w:rsidRPr="00D25EC2">
        <w:t>В</w:t>
      </w:r>
      <w:r w:rsidR="00D25EC2" w:rsidRPr="00D25EC2">
        <w:t xml:space="preserve"> </w:t>
      </w:r>
      <w:r w:rsidR="00BA3B70" w:rsidRPr="00D25EC2">
        <w:t>2004-2005</w:t>
      </w:r>
      <w:r w:rsidR="00D25EC2" w:rsidRPr="00D25EC2">
        <w:t xml:space="preserve"> </w:t>
      </w:r>
      <w:r w:rsidR="00BA3B70" w:rsidRPr="00D25EC2">
        <w:t>гг</w:t>
      </w:r>
      <w:r w:rsidR="00DD3E39">
        <w:t>.</w:t>
      </w:r>
      <w:r w:rsidR="00D25EC2" w:rsidRPr="00D25EC2">
        <w:t xml:space="preserve"> </w:t>
      </w:r>
      <w:r w:rsidR="00BA3B70" w:rsidRPr="00D25EC2">
        <w:t>провела</w:t>
      </w:r>
      <w:r w:rsidR="00D25EC2" w:rsidRPr="00D25EC2">
        <w:t xml:space="preserve"> </w:t>
      </w:r>
      <w:r w:rsidRPr="00D25EC2">
        <w:t>целевую</w:t>
      </w:r>
      <w:r w:rsidR="00D25EC2" w:rsidRPr="00D25EC2">
        <w:t xml:space="preserve"> </w:t>
      </w:r>
      <w:r w:rsidRPr="00D25EC2">
        <w:t>реструктуризацию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: </w:t>
      </w:r>
      <w:r w:rsidRPr="00D25EC2">
        <w:t>переориентировали</w:t>
      </w:r>
      <w:r w:rsidR="00D25EC2" w:rsidRPr="00D25EC2">
        <w:t xml:space="preserve"> </w:t>
      </w:r>
      <w:r w:rsidRPr="00D25EC2">
        <w:t>основные</w:t>
      </w:r>
      <w:r w:rsidR="00D25EC2" w:rsidRPr="00D25EC2">
        <w:t xml:space="preserve"> </w:t>
      </w:r>
      <w:r w:rsidRPr="00D25EC2">
        <w:t>виды</w:t>
      </w:r>
      <w:r w:rsidR="00D25EC2" w:rsidRPr="00D25EC2">
        <w:t xml:space="preserve"> </w:t>
      </w:r>
      <w:r w:rsidRPr="00D25EC2">
        <w:t>деятельности,</w:t>
      </w:r>
      <w:r w:rsidR="00D25EC2" w:rsidRPr="00D25EC2">
        <w:t xml:space="preserve"> </w:t>
      </w:r>
      <w:r w:rsidRPr="00D25EC2">
        <w:t>сфокусировавшись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эксплуатации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управлении</w:t>
      </w:r>
      <w:r w:rsidR="00D25EC2" w:rsidRPr="00D25EC2">
        <w:t xml:space="preserve"> </w:t>
      </w:r>
      <w:r w:rsidRPr="00D25EC2">
        <w:t>недвижимостью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обрели</w:t>
      </w:r>
      <w:r w:rsidR="00D25EC2" w:rsidRPr="00D25EC2">
        <w:t xml:space="preserve"> </w:t>
      </w:r>
      <w:r w:rsidRPr="00D25EC2">
        <w:t>новое</w:t>
      </w:r>
      <w:r w:rsidR="00D25EC2" w:rsidRPr="00D25EC2">
        <w:t xml:space="preserve"> </w:t>
      </w:r>
      <w:r w:rsidRPr="00D25EC2">
        <w:t>имя</w:t>
      </w:r>
      <w:r w:rsidR="00D25EC2" w:rsidRPr="00D25EC2">
        <w:t xml:space="preserve"> - </w:t>
      </w:r>
      <w:r w:rsidRPr="00D25EC2">
        <w:t>Группа</w:t>
      </w:r>
      <w:r w:rsidR="00D25EC2" w:rsidRPr="00D25EC2">
        <w:t xml:space="preserve"> </w:t>
      </w:r>
      <w:r w:rsidRPr="00D25EC2">
        <w:t>компаний</w:t>
      </w:r>
      <w:r w:rsidR="00D25EC2">
        <w:t xml:space="preserve"> "</w:t>
      </w:r>
      <w:r w:rsidRPr="00D25EC2">
        <w:t>МАТОРИН</w:t>
      </w:r>
      <w:r w:rsidR="00D25EC2">
        <w:t>"</w:t>
      </w:r>
      <w:r w:rsidR="00D25EC2" w:rsidRPr="00D25EC2">
        <w:t>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В</w:t>
      </w:r>
      <w:r w:rsidR="00D25EC2" w:rsidRPr="00D25EC2">
        <w:t xml:space="preserve"> </w:t>
      </w:r>
      <w:r w:rsidRPr="00D25EC2">
        <w:t>настоящее</w:t>
      </w:r>
      <w:r w:rsidR="00D25EC2" w:rsidRPr="00D25EC2">
        <w:t xml:space="preserve"> </w:t>
      </w:r>
      <w:r w:rsidRPr="00D25EC2">
        <w:t>время</w:t>
      </w:r>
      <w:r w:rsidR="00D25EC2" w:rsidRPr="00D25EC2">
        <w:t xml:space="preserve"> </w:t>
      </w:r>
      <w:r w:rsidRPr="00D25EC2">
        <w:t>специалистами</w:t>
      </w:r>
      <w:r w:rsidR="00D25EC2" w:rsidRPr="00D25EC2">
        <w:t xml:space="preserve"> </w:t>
      </w:r>
      <w:r w:rsidRPr="00D25EC2">
        <w:t>Группы</w:t>
      </w:r>
      <w:r w:rsidR="00D25EC2" w:rsidRPr="00D25EC2">
        <w:t xml:space="preserve"> </w:t>
      </w:r>
      <w:r w:rsidRPr="00D25EC2">
        <w:t>компаний</w:t>
      </w:r>
      <w:r w:rsidR="00D25EC2">
        <w:t xml:space="preserve"> "</w:t>
      </w:r>
      <w:r w:rsidRPr="00D25EC2">
        <w:t>МАТОРИН</w:t>
      </w:r>
      <w:r w:rsidR="00D25EC2">
        <w:t xml:space="preserve">" </w:t>
      </w:r>
      <w:r w:rsidRPr="00D25EC2">
        <w:t>ведётся</w:t>
      </w:r>
      <w:r w:rsidR="00D25EC2" w:rsidRPr="00D25EC2">
        <w:t xml:space="preserve"> </w:t>
      </w:r>
      <w:r w:rsidRPr="00D25EC2">
        <w:t>работа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развитию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г</w:t>
      </w:r>
      <w:r w:rsidR="00D25EC2" w:rsidRPr="00D25EC2">
        <w:t xml:space="preserve">. </w:t>
      </w:r>
      <w:r w:rsidRPr="00D25EC2">
        <w:t>Сочи</w:t>
      </w:r>
      <w:r w:rsidR="00D25EC2" w:rsidRPr="00D25EC2">
        <w:t xml:space="preserve"> </w:t>
      </w:r>
      <w:r w:rsidRPr="00D25EC2">
        <w:t>регионального</w:t>
      </w:r>
      <w:r w:rsidR="00D25EC2" w:rsidRPr="00D25EC2">
        <w:t xml:space="preserve"> </w:t>
      </w:r>
      <w:r w:rsidRPr="00D25EC2">
        <w:t>представительства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обслуживанию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управлению</w:t>
      </w:r>
      <w:r w:rsidR="00D25EC2" w:rsidRPr="00D25EC2">
        <w:t xml:space="preserve"> </w:t>
      </w:r>
      <w:r w:rsidRPr="00D25EC2">
        <w:t>строящимися</w:t>
      </w:r>
      <w:r w:rsidR="00D25EC2" w:rsidRPr="00D25EC2">
        <w:t xml:space="preserve"> </w:t>
      </w:r>
      <w:r w:rsidRPr="00D25EC2">
        <w:t>объектами</w:t>
      </w:r>
      <w:r w:rsidR="00D25EC2" w:rsidRPr="00D25EC2">
        <w:t xml:space="preserve"> </w:t>
      </w:r>
      <w:r w:rsidRPr="00D25EC2">
        <w:t>курортной</w:t>
      </w:r>
      <w:r w:rsidR="00D25EC2" w:rsidRPr="00D25EC2">
        <w:t xml:space="preserve"> </w:t>
      </w:r>
      <w:r w:rsidRPr="00D25EC2">
        <w:t>инфраструктуры</w:t>
      </w:r>
      <w:r w:rsidR="00D25EC2" w:rsidRPr="00D25EC2">
        <w:t xml:space="preserve">. </w:t>
      </w:r>
      <w:r w:rsidRPr="00D25EC2">
        <w:t>Предпринимательская</w:t>
      </w:r>
      <w:r w:rsidR="00D25EC2" w:rsidRPr="00D25EC2">
        <w:t xml:space="preserve"> </w:t>
      </w:r>
      <w:r w:rsidRPr="00D25EC2">
        <w:t>интуиция,</w:t>
      </w:r>
      <w:r w:rsidR="00D25EC2" w:rsidRPr="00D25EC2">
        <w:t xml:space="preserve"> </w:t>
      </w:r>
      <w:r w:rsidRPr="00D25EC2">
        <w:t>мобильность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грамотные</w:t>
      </w:r>
      <w:r w:rsidR="00D25EC2" w:rsidRPr="00D25EC2">
        <w:t xml:space="preserve"> </w:t>
      </w:r>
      <w:r w:rsidRPr="00D25EC2">
        <w:t>инвестиционно-девелоперские</w:t>
      </w:r>
      <w:r w:rsidR="00D25EC2" w:rsidRPr="00D25EC2">
        <w:t xml:space="preserve"> </w:t>
      </w:r>
      <w:r w:rsidRPr="00D25EC2">
        <w:t>решения</w:t>
      </w:r>
      <w:r w:rsidR="00D25EC2" w:rsidRPr="00D25EC2">
        <w:t xml:space="preserve"> </w:t>
      </w:r>
      <w:r w:rsidRPr="00D25EC2">
        <w:t>позволяют</w:t>
      </w:r>
      <w:r w:rsidR="00D25EC2" w:rsidRPr="00D25EC2">
        <w:t xml:space="preserve"> </w:t>
      </w:r>
      <w:r w:rsidRPr="00D25EC2">
        <w:t>нам</w:t>
      </w:r>
      <w:r w:rsidR="00D25EC2" w:rsidRPr="00D25EC2">
        <w:t xml:space="preserve"> </w:t>
      </w:r>
      <w:r w:rsidRPr="00D25EC2">
        <w:t>расширять</w:t>
      </w:r>
      <w:r w:rsidR="00D25EC2" w:rsidRPr="00D25EC2">
        <w:t xml:space="preserve"> </w:t>
      </w:r>
      <w:r w:rsidRPr="00D25EC2">
        <w:t>филиальную</w:t>
      </w:r>
      <w:r w:rsidR="00D25EC2" w:rsidRPr="00D25EC2">
        <w:t xml:space="preserve"> </w:t>
      </w:r>
      <w:r w:rsidRPr="00D25EC2">
        <w:t>сеть,</w:t>
      </w:r>
      <w:r w:rsidR="00D25EC2" w:rsidRPr="00D25EC2">
        <w:t xml:space="preserve"> </w:t>
      </w:r>
      <w:r w:rsidRPr="00D25EC2">
        <w:t>осваивая</w:t>
      </w:r>
      <w:r w:rsidR="00D25EC2" w:rsidRPr="00D25EC2">
        <w:t xml:space="preserve"> </w:t>
      </w:r>
      <w:r w:rsidRPr="00D25EC2">
        <w:t>рынки</w:t>
      </w:r>
      <w:r w:rsidR="00D25EC2" w:rsidRPr="00D25EC2">
        <w:t xml:space="preserve"> </w:t>
      </w:r>
      <w:r w:rsidRPr="00D25EC2">
        <w:t>ближнего</w:t>
      </w:r>
      <w:r w:rsidR="00D25EC2" w:rsidRPr="00D25EC2">
        <w:t xml:space="preserve"> </w:t>
      </w:r>
      <w:r w:rsidRPr="00D25EC2">
        <w:t>зарубежья</w:t>
      </w:r>
      <w:r w:rsidR="00D25EC2" w:rsidRPr="00D25EC2">
        <w:t xml:space="preserve"> - </w:t>
      </w:r>
      <w:r w:rsidRPr="00D25EC2">
        <w:t>компания</w:t>
      </w:r>
      <w:r w:rsidR="00D25EC2" w:rsidRPr="00D25EC2">
        <w:t xml:space="preserve"> </w:t>
      </w:r>
      <w:r w:rsidRPr="00D25EC2">
        <w:t>открывает</w:t>
      </w:r>
      <w:r w:rsidR="00D25EC2" w:rsidRPr="00D25EC2">
        <w:t xml:space="preserve"> </w:t>
      </w:r>
      <w:r w:rsidRPr="00D25EC2">
        <w:t>свое</w:t>
      </w:r>
      <w:r w:rsidR="00D25EC2" w:rsidRPr="00D25EC2">
        <w:t xml:space="preserve"> </w:t>
      </w:r>
      <w:r w:rsidRPr="00D25EC2">
        <w:t>представительство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Республике</w:t>
      </w:r>
      <w:r w:rsidR="00D25EC2" w:rsidRPr="00D25EC2">
        <w:t xml:space="preserve"> </w:t>
      </w:r>
      <w:r w:rsidRPr="00D25EC2">
        <w:t>Беларусь</w:t>
      </w:r>
      <w:r w:rsidR="00D25EC2">
        <w:t xml:space="preserve"> (</w:t>
      </w:r>
      <w:r w:rsidRPr="00D25EC2">
        <w:t>г</w:t>
      </w:r>
      <w:r w:rsidR="00D25EC2" w:rsidRPr="00D25EC2">
        <w:t xml:space="preserve">. </w:t>
      </w:r>
      <w:r w:rsidRPr="00D25EC2">
        <w:t>Минск</w:t>
      </w:r>
      <w:r w:rsidR="00D25EC2" w:rsidRPr="00D25EC2">
        <w:t>).</w:t>
      </w:r>
    </w:p>
    <w:p w:rsidR="00D25EC2" w:rsidRPr="00D25EC2" w:rsidRDefault="00F55628" w:rsidP="00D25EC2">
      <w:pPr>
        <w:tabs>
          <w:tab w:val="left" w:pos="726"/>
        </w:tabs>
      </w:pPr>
      <w:r w:rsidRPr="00D25EC2">
        <w:t>Большой</w:t>
      </w:r>
      <w:r w:rsidR="00D25EC2" w:rsidRPr="00D25EC2">
        <w:t xml:space="preserve"> </w:t>
      </w:r>
      <w:r w:rsidRPr="00D25EC2">
        <w:t>опыт,</w:t>
      </w:r>
      <w:r w:rsidR="00D25EC2" w:rsidRPr="00D25EC2">
        <w:t xml:space="preserve"> </w:t>
      </w:r>
      <w:r w:rsidRPr="00D25EC2">
        <w:t>индивидуальный</w:t>
      </w:r>
      <w:r w:rsidR="00D25EC2" w:rsidRPr="00D25EC2">
        <w:t xml:space="preserve"> </w:t>
      </w:r>
      <w:r w:rsidRPr="00D25EC2">
        <w:t>подход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применение</w:t>
      </w:r>
      <w:r w:rsidR="00D25EC2" w:rsidRPr="00D25EC2">
        <w:t xml:space="preserve"> </w:t>
      </w:r>
      <w:r w:rsidRPr="00D25EC2">
        <w:t>современных</w:t>
      </w:r>
      <w:r w:rsidR="00D25EC2" w:rsidRPr="00D25EC2">
        <w:t xml:space="preserve"> </w:t>
      </w:r>
      <w:r w:rsidRPr="00D25EC2">
        <w:t>технологий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управлении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эксплуатации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позволяют</w:t>
      </w:r>
      <w:r w:rsidR="00D25EC2" w:rsidRPr="00D25EC2">
        <w:t xml:space="preserve"> </w:t>
      </w:r>
      <w:r w:rsidRPr="00D25EC2">
        <w:t>гарантировать</w:t>
      </w:r>
      <w:r w:rsidR="00D25EC2" w:rsidRPr="00D25EC2">
        <w:t xml:space="preserve"> </w:t>
      </w:r>
      <w:r w:rsidRPr="00D25EC2">
        <w:t>нашим</w:t>
      </w:r>
      <w:r w:rsidR="00D25EC2" w:rsidRPr="00D25EC2">
        <w:t xml:space="preserve"> </w:t>
      </w:r>
      <w:r w:rsidRPr="00D25EC2">
        <w:t>клиентам</w:t>
      </w:r>
      <w:r w:rsidR="00D25EC2" w:rsidRPr="00D25EC2">
        <w:t xml:space="preserve"> </w:t>
      </w:r>
      <w:r w:rsidRPr="00D25EC2">
        <w:t>100%</w:t>
      </w:r>
      <w:r w:rsidR="00D25EC2" w:rsidRPr="00D25EC2">
        <w:t xml:space="preserve"> </w:t>
      </w:r>
      <w:r w:rsidRPr="00D25EC2">
        <w:t>сервиса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квадратный</w:t>
      </w:r>
      <w:r w:rsidR="00D25EC2" w:rsidRPr="00D25EC2">
        <w:t xml:space="preserve"> </w:t>
      </w:r>
      <w:r w:rsidRPr="00D25EC2">
        <w:t>метр</w:t>
      </w:r>
      <w:r w:rsidR="00D25EC2" w:rsidRPr="00D25EC2">
        <w:t>!</w:t>
      </w:r>
    </w:p>
    <w:p w:rsidR="00D25EC2" w:rsidRDefault="00F55628" w:rsidP="00D25EC2">
      <w:pPr>
        <w:tabs>
          <w:tab w:val="left" w:pos="726"/>
        </w:tabs>
      </w:pPr>
      <w:r w:rsidRPr="00D25EC2">
        <w:t>Компания</w:t>
      </w:r>
      <w:r w:rsidR="00D25EC2" w:rsidRPr="00D25EC2">
        <w:t xml:space="preserve"> </w:t>
      </w:r>
      <w:r w:rsidRPr="00D25EC2">
        <w:t>МАТОРИН</w:t>
      </w:r>
      <w:r w:rsidR="00D25EC2" w:rsidRPr="00D25EC2">
        <w:t xml:space="preserve"> </w:t>
      </w:r>
      <w:r w:rsidRPr="00D25EC2">
        <w:t>развивалась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протяжении</w:t>
      </w:r>
      <w:r w:rsidR="00D25EC2" w:rsidRPr="00D25EC2">
        <w:t xml:space="preserve"> </w:t>
      </w:r>
      <w:r w:rsidRPr="00D25EC2">
        <w:t>15</w:t>
      </w:r>
      <w:r w:rsidR="00D25EC2" w:rsidRPr="00D25EC2">
        <w:t xml:space="preserve"> </w:t>
      </w:r>
      <w:r w:rsidRPr="00D25EC2">
        <w:t>лет,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сейчас</w:t>
      </w:r>
      <w:r w:rsidR="00D25EC2" w:rsidRPr="00D25EC2">
        <w:t xml:space="preserve"> </w:t>
      </w:r>
      <w:r w:rsidRPr="00D25EC2">
        <w:t>нами</w:t>
      </w:r>
      <w:r w:rsidR="00D25EC2" w:rsidRPr="00D25EC2">
        <w:t xml:space="preserve"> </w:t>
      </w:r>
      <w:r w:rsidRPr="00D25EC2">
        <w:t>создана</w:t>
      </w:r>
      <w:r w:rsidR="00D25EC2" w:rsidRPr="00D25EC2">
        <w:t xml:space="preserve"> </w:t>
      </w:r>
      <w:r w:rsidRPr="00D25EC2">
        <w:t>оптимальная</w:t>
      </w:r>
      <w:r w:rsidR="00D25EC2" w:rsidRPr="00D25EC2">
        <w:t xml:space="preserve"> </w:t>
      </w:r>
      <w:r w:rsidRPr="00D25EC2">
        <w:t>структура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достижения</w:t>
      </w:r>
      <w:r w:rsidR="00D25EC2" w:rsidRPr="00D25EC2">
        <w:t xml:space="preserve"> </w:t>
      </w:r>
      <w:r w:rsidRPr="00D25EC2">
        <w:t>основной</w:t>
      </w:r>
      <w:r w:rsidR="00D25EC2" w:rsidRPr="00D25EC2">
        <w:t xml:space="preserve"> </w:t>
      </w:r>
      <w:r w:rsidRPr="00D25EC2">
        <w:t>цели</w:t>
      </w:r>
      <w:r w:rsidR="00D25EC2" w:rsidRPr="00D25EC2">
        <w:t xml:space="preserve"> </w:t>
      </w:r>
      <w:r w:rsidRPr="00D25EC2">
        <w:t>работы</w:t>
      </w:r>
      <w:r w:rsidR="00D25EC2" w:rsidRPr="00D25EC2">
        <w:t xml:space="preserve"> </w:t>
      </w:r>
      <w:r w:rsidRPr="00D25EC2">
        <w:t>нашей</w:t>
      </w:r>
      <w:r w:rsidR="00D25EC2" w:rsidRPr="00D25EC2">
        <w:t xml:space="preserve"> </w:t>
      </w:r>
      <w:r w:rsidRPr="00D25EC2">
        <w:t>компании</w:t>
      </w:r>
      <w:r w:rsidR="00D25EC2" w:rsidRPr="00D25EC2">
        <w:t xml:space="preserve"> - </w:t>
      </w:r>
      <w:r w:rsidRPr="00D25EC2">
        <w:t>осуществление</w:t>
      </w:r>
      <w:r w:rsidR="00D25EC2" w:rsidRPr="00D25EC2">
        <w:t xml:space="preserve"> </w:t>
      </w:r>
      <w:r w:rsidRPr="00D25EC2">
        <w:t>высокопрофессионального</w:t>
      </w:r>
      <w:r w:rsidR="00D25EC2" w:rsidRPr="00D25EC2">
        <w:t xml:space="preserve"> </w:t>
      </w:r>
      <w:r w:rsidRPr="00D25EC2">
        <w:t>сервиса</w:t>
      </w:r>
      <w:r w:rsidR="00D25EC2" w:rsidRPr="00D25EC2">
        <w:t xml:space="preserve"> </w:t>
      </w:r>
      <w:r w:rsidRPr="00D25EC2">
        <w:t>для</w:t>
      </w:r>
      <w:r w:rsidR="00D25EC2" w:rsidRPr="00D25EC2">
        <w:t xml:space="preserve"> </w:t>
      </w:r>
      <w:r w:rsidRPr="00D25EC2">
        <w:t>собственников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пользователей</w:t>
      </w:r>
      <w:r w:rsidR="00D25EC2" w:rsidRPr="00D25EC2">
        <w:t xml:space="preserve"> </w:t>
      </w:r>
      <w:r w:rsidRPr="00D25EC2">
        <w:t>объектов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. </w:t>
      </w:r>
      <w:r w:rsidR="009008EB" w:rsidRPr="00D25EC2">
        <w:rPr>
          <w:rStyle w:val="ad"/>
          <w:color w:val="000000"/>
        </w:rPr>
        <w:footnoteReference w:id="12"/>
      </w:r>
    </w:p>
    <w:p w:rsidR="00786224" w:rsidRDefault="00447876" w:rsidP="00447876">
      <w:pPr>
        <w:pStyle w:val="1"/>
      </w:pPr>
      <w:r>
        <w:br w:type="page"/>
      </w:r>
      <w:bookmarkStart w:id="25" w:name="_Toc284414034"/>
      <w:r w:rsidR="00786224" w:rsidRPr="00D25EC2">
        <w:t>Заключение</w:t>
      </w:r>
      <w:bookmarkEnd w:id="25"/>
    </w:p>
    <w:p w:rsidR="00447876" w:rsidRPr="00447876" w:rsidRDefault="00447876" w:rsidP="00447876">
      <w:pPr>
        <w:rPr>
          <w:lang w:eastAsia="en-US"/>
        </w:rPr>
      </w:pPr>
    </w:p>
    <w:p w:rsidR="00D25EC2" w:rsidRPr="00D25EC2" w:rsidRDefault="00536637" w:rsidP="00D25EC2">
      <w:pPr>
        <w:tabs>
          <w:tab w:val="left" w:pos="726"/>
        </w:tabs>
      </w:pPr>
      <w:r w:rsidRPr="00D25EC2">
        <w:t>Итак,</w:t>
      </w:r>
      <w:r w:rsidR="00D25EC2" w:rsidRPr="00D25EC2">
        <w:t xml:space="preserve"> </w:t>
      </w:r>
      <w:r w:rsidRPr="00D25EC2">
        <w:t>несмотря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трудности,</w:t>
      </w:r>
      <w:r w:rsidR="00D25EC2" w:rsidRPr="00D25EC2">
        <w:t xml:space="preserve"> </w:t>
      </w:r>
      <w:r w:rsidRPr="00D25EC2">
        <w:t>возникающие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практике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применению</w:t>
      </w:r>
      <w:r w:rsidR="00D25EC2" w:rsidRPr="00D25EC2">
        <w:t xml:space="preserve"> </w:t>
      </w:r>
      <w:r w:rsidRPr="00D25EC2">
        <w:t>Федерального</w:t>
      </w:r>
      <w:r w:rsidR="00D25EC2" w:rsidRPr="00D25EC2">
        <w:t xml:space="preserve"> </w:t>
      </w:r>
      <w:r w:rsidRPr="00D25EC2">
        <w:t>закона</w:t>
      </w:r>
      <w:r w:rsidR="00D25EC2" w:rsidRPr="00D25EC2">
        <w:t xml:space="preserve"> </w:t>
      </w:r>
      <w:r w:rsidRPr="00D25EC2">
        <w:t>“О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ним”,</w:t>
      </w:r>
      <w:r w:rsidR="00D25EC2" w:rsidRPr="00D25EC2">
        <w:t xml:space="preserve"> </w:t>
      </w:r>
      <w:r w:rsidRPr="00D25EC2">
        <w:t>связанные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недостаточной</w:t>
      </w:r>
      <w:r w:rsidR="00D25EC2" w:rsidRPr="00D25EC2">
        <w:t xml:space="preserve"> </w:t>
      </w:r>
      <w:r w:rsidRPr="00D25EC2">
        <w:t>правовой</w:t>
      </w:r>
      <w:r w:rsidR="00D25EC2" w:rsidRPr="00D25EC2">
        <w:t xml:space="preserve"> </w:t>
      </w:r>
      <w:r w:rsidRPr="00D25EC2">
        <w:t>регламентацией</w:t>
      </w:r>
      <w:r w:rsidR="00D25EC2" w:rsidRPr="00D25EC2">
        <w:t xml:space="preserve"> </w:t>
      </w:r>
      <w:r w:rsidRPr="00D25EC2">
        <w:t>процедуры</w:t>
      </w:r>
      <w:r w:rsidR="00D25EC2" w:rsidRPr="00D25EC2">
        <w:t xml:space="preserve"> </w:t>
      </w:r>
      <w:r w:rsidRPr="00D25EC2">
        <w:t>регистрации,</w:t>
      </w:r>
      <w:r w:rsidR="00D25EC2" w:rsidRPr="00D25EC2">
        <w:t xml:space="preserve"> </w:t>
      </w:r>
      <w:r w:rsidRPr="00D25EC2">
        <w:t>противоречивостью</w:t>
      </w:r>
      <w:r w:rsidR="00D25EC2" w:rsidRPr="00D25EC2">
        <w:t xml:space="preserve"> </w:t>
      </w:r>
      <w:r w:rsidRPr="00D25EC2">
        <w:t>нормативных</w:t>
      </w:r>
      <w:r w:rsidR="00D25EC2" w:rsidRPr="00D25EC2">
        <w:t xml:space="preserve"> </w:t>
      </w:r>
      <w:r w:rsidRPr="00D25EC2">
        <w:t>актов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этой</w:t>
      </w:r>
      <w:r w:rsidR="00D25EC2" w:rsidRPr="00D25EC2">
        <w:t xml:space="preserve"> </w:t>
      </w:r>
      <w:r w:rsidRPr="00D25EC2">
        <w:t>сфере,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несомненным</w:t>
      </w:r>
      <w:r w:rsidR="00D25EC2" w:rsidRPr="00D25EC2">
        <w:t xml:space="preserve"> </w:t>
      </w:r>
      <w:r w:rsidRPr="00D25EC2">
        <w:t>плюсам</w:t>
      </w:r>
      <w:r w:rsidR="00D25EC2" w:rsidRPr="00D25EC2">
        <w:t xml:space="preserve"> </w:t>
      </w:r>
      <w:r w:rsidRPr="00D25EC2">
        <w:t>системы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ним,</w:t>
      </w:r>
      <w:r w:rsidR="00D25EC2" w:rsidRPr="00D25EC2">
        <w:t xml:space="preserve"> </w:t>
      </w:r>
      <w:r w:rsidRPr="00D25EC2">
        <w:t>необходимо</w:t>
      </w:r>
      <w:r w:rsidR="00D25EC2" w:rsidRPr="00D25EC2">
        <w:t xml:space="preserve"> </w:t>
      </w:r>
      <w:r w:rsidRPr="00D25EC2">
        <w:t>отнести</w:t>
      </w:r>
      <w:r w:rsidR="00D25EC2" w:rsidRPr="00D25EC2">
        <w:t>:</w:t>
      </w:r>
    </w:p>
    <w:p w:rsidR="00D25EC2" w:rsidRPr="00D25EC2" w:rsidRDefault="00536637" w:rsidP="00D25EC2">
      <w:pPr>
        <w:numPr>
          <w:ilvl w:val="0"/>
          <w:numId w:val="9"/>
        </w:numPr>
        <w:tabs>
          <w:tab w:val="clear" w:pos="785"/>
          <w:tab w:val="left" w:pos="726"/>
        </w:tabs>
        <w:autoSpaceDE w:val="0"/>
        <w:autoSpaceDN w:val="0"/>
        <w:ind w:left="0" w:firstLine="709"/>
      </w:pPr>
      <w:r w:rsidRPr="00D25EC2">
        <w:t>изменение</w:t>
      </w:r>
      <w:r w:rsidR="00D25EC2" w:rsidRPr="00D25EC2">
        <w:t xml:space="preserve"> </w:t>
      </w:r>
      <w:r w:rsidRPr="00D25EC2">
        <w:t>самого</w:t>
      </w:r>
      <w:r w:rsidR="00D25EC2" w:rsidRPr="00D25EC2">
        <w:t xml:space="preserve"> </w:t>
      </w:r>
      <w:r w:rsidRPr="00D25EC2">
        <w:t>подхода</w:t>
      </w:r>
      <w:r w:rsidR="00D25EC2" w:rsidRPr="00D25EC2">
        <w:t xml:space="preserve"> </w:t>
      </w:r>
      <w:r w:rsidRPr="00D25EC2">
        <w:t>к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- </w:t>
      </w:r>
      <w:r w:rsidRPr="00D25EC2">
        <w:t>это</w:t>
      </w:r>
      <w:r w:rsidR="00D25EC2" w:rsidRPr="00D25EC2">
        <w:t xml:space="preserve"> </w:t>
      </w:r>
      <w:r w:rsidRPr="00D25EC2">
        <w:t>уже</w:t>
      </w:r>
      <w:r w:rsidR="00D25EC2" w:rsidRPr="00D25EC2">
        <w:t xml:space="preserve"> </w:t>
      </w:r>
      <w:r w:rsidRPr="00D25EC2">
        <w:t>не</w:t>
      </w:r>
      <w:r w:rsidR="00D25EC2" w:rsidRPr="00D25EC2">
        <w:t xml:space="preserve"> </w:t>
      </w:r>
      <w:r w:rsidRPr="00D25EC2">
        <w:t>чисто</w:t>
      </w:r>
      <w:r w:rsidR="00D25EC2" w:rsidRPr="00D25EC2">
        <w:t xml:space="preserve"> </w:t>
      </w:r>
      <w:r w:rsidRPr="00D25EC2">
        <w:t>техническая</w:t>
      </w:r>
      <w:r w:rsidR="00D25EC2" w:rsidRPr="00D25EC2">
        <w:t xml:space="preserve"> </w:t>
      </w:r>
      <w:r w:rsidRPr="00D25EC2">
        <w:t>операция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определенных</w:t>
      </w:r>
      <w:r w:rsidR="00D25EC2" w:rsidRPr="00D25EC2">
        <w:t xml:space="preserve"> </w:t>
      </w:r>
      <w:r w:rsidRPr="00D25EC2">
        <w:t>сведений</w:t>
      </w:r>
      <w:r w:rsidR="00D25EC2" w:rsidRPr="00D25EC2">
        <w:t xml:space="preserve">: </w:t>
      </w:r>
      <w:r w:rsidRPr="00D25EC2">
        <w:t>документы,</w:t>
      </w:r>
      <w:r w:rsidR="00D25EC2" w:rsidRPr="00D25EC2">
        <w:t xml:space="preserve"> </w:t>
      </w:r>
      <w:r w:rsidRPr="00D25EC2">
        <w:t>представляемые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государственную</w:t>
      </w:r>
      <w:r w:rsidR="00D25EC2" w:rsidRPr="00D25EC2">
        <w:t xml:space="preserve"> </w:t>
      </w:r>
      <w:r w:rsidRPr="00D25EC2">
        <w:t>регистрацию,</w:t>
      </w:r>
      <w:r w:rsidR="00D25EC2" w:rsidRPr="00D25EC2">
        <w:t xml:space="preserve"> </w:t>
      </w:r>
      <w:r w:rsidRPr="00D25EC2">
        <w:t>подлежат</w:t>
      </w:r>
      <w:r w:rsidR="00D25EC2" w:rsidRPr="00D25EC2">
        <w:t xml:space="preserve"> </w:t>
      </w:r>
      <w:r w:rsidRPr="00D25EC2">
        <w:t>правовой</w:t>
      </w:r>
      <w:r w:rsidR="00D25EC2" w:rsidRPr="00D25EC2">
        <w:t xml:space="preserve"> </w:t>
      </w:r>
      <w:r w:rsidRPr="00D25EC2">
        <w:t>экспертизе</w:t>
      </w:r>
      <w:r w:rsidR="00D25EC2" w:rsidRPr="00D25EC2">
        <w:t>;</w:t>
      </w:r>
    </w:p>
    <w:p w:rsidR="00D25EC2" w:rsidRPr="00D25EC2" w:rsidRDefault="00536637" w:rsidP="00D25EC2">
      <w:pPr>
        <w:numPr>
          <w:ilvl w:val="0"/>
          <w:numId w:val="9"/>
        </w:numPr>
        <w:tabs>
          <w:tab w:val="clear" w:pos="785"/>
          <w:tab w:val="left" w:pos="726"/>
        </w:tabs>
        <w:autoSpaceDE w:val="0"/>
        <w:autoSpaceDN w:val="0"/>
        <w:ind w:left="0" w:firstLine="709"/>
      </w:pPr>
      <w:r w:rsidRPr="00D25EC2">
        <w:t>введение</w:t>
      </w:r>
      <w:r w:rsidR="00D25EC2" w:rsidRPr="00D25EC2">
        <w:t xml:space="preserve"> </w:t>
      </w:r>
      <w:r w:rsidRPr="00D25EC2">
        <w:t>единой</w:t>
      </w:r>
      <w:r w:rsidR="00D25EC2" w:rsidRPr="00D25EC2">
        <w:t xml:space="preserve"> </w:t>
      </w:r>
      <w:r w:rsidRPr="00D25EC2">
        <w:t>процедуры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независимо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региона</w:t>
      </w:r>
      <w:r w:rsidR="00D25EC2" w:rsidRPr="00D25EC2">
        <w:t xml:space="preserve"> </w:t>
      </w:r>
      <w:r w:rsidRPr="00D25EC2">
        <w:t>его</w:t>
      </w:r>
      <w:r w:rsidR="00D25EC2" w:rsidRPr="00D25EC2">
        <w:t xml:space="preserve"> </w:t>
      </w:r>
      <w:r w:rsidRPr="00D25EC2">
        <w:t>нахождения</w:t>
      </w:r>
      <w:r w:rsidR="00D25EC2" w:rsidRPr="00D25EC2">
        <w:t>;</w:t>
      </w:r>
    </w:p>
    <w:p w:rsidR="00D25EC2" w:rsidRPr="00D25EC2" w:rsidRDefault="00536637" w:rsidP="00D25EC2">
      <w:pPr>
        <w:numPr>
          <w:ilvl w:val="0"/>
          <w:numId w:val="9"/>
        </w:numPr>
        <w:tabs>
          <w:tab w:val="clear" w:pos="785"/>
          <w:tab w:val="left" w:pos="726"/>
        </w:tabs>
        <w:autoSpaceDE w:val="0"/>
        <w:autoSpaceDN w:val="0"/>
        <w:ind w:left="0" w:firstLine="709"/>
      </w:pPr>
      <w:r w:rsidRPr="00D25EC2">
        <w:t>смена</w:t>
      </w:r>
      <w:r w:rsidR="00D25EC2" w:rsidRPr="00D25EC2">
        <w:t xml:space="preserve"> </w:t>
      </w:r>
      <w:r w:rsidRPr="00D25EC2">
        <w:t>множественности</w:t>
      </w:r>
      <w:r w:rsidR="00D25EC2" w:rsidRPr="00D25EC2">
        <w:t xml:space="preserve"> </w:t>
      </w:r>
      <w:r w:rsidRPr="00D25EC2">
        <w:t>регистраторов</w:t>
      </w:r>
      <w:r w:rsidR="00D25EC2">
        <w:t xml:space="preserve"> (</w:t>
      </w:r>
      <w:r w:rsidRPr="00D25EC2">
        <w:t>БТИ,</w:t>
      </w:r>
      <w:r w:rsidR="00D25EC2" w:rsidRPr="00D25EC2">
        <w:t xml:space="preserve"> </w:t>
      </w:r>
      <w:r w:rsidRPr="00D25EC2">
        <w:t>комитеты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управлению</w:t>
      </w:r>
      <w:r w:rsidR="00D25EC2" w:rsidRPr="00D25EC2">
        <w:t xml:space="preserve"> </w:t>
      </w:r>
      <w:r w:rsidRPr="00D25EC2">
        <w:t>имуществом,</w:t>
      </w:r>
      <w:r w:rsidR="00D25EC2" w:rsidRPr="00D25EC2">
        <w:t xml:space="preserve"> </w:t>
      </w:r>
      <w:r w:rsidRPr="00D25EC2">
        <w:t>комитеты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земельным</w:t>
      </w:r>
      <w:r w:rsidR="00D25EC2" w:rsidRPr="00D25EC2">
        <w:t xml:space="preserve"> </w:t>
      </w:r>
      <w:r w:rsidRPr="00D25EC2">
        <w:t>ресурсам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землеустройству</w:t>
      </w:r>
      <w:r w:rsidR="00D25EC2" w:rsidRPr="00D25EC2">
        <w:t xml:space="preserve">) </w:t>
      </w:r>
      <w:r w:rsidRPr="00D25EC2">
        <w:t>единым</w:t>
      </w:r>
      <w:r w:rsidR="00D25EC2" w:rsidRPr="00D25EC2">
        <w:t xml:space="preserve"> </w:t>
      </w:r>
      <w:r w:rsidRPr="00D25EC2">
        <w:t>регистрирующим</w:t>
      </w:r>
      <w:r w:rsidR="00D25EC2" w:rsidRPr="00D25EC2">
        <w:t xml:space="preserve"> </w:t>
      </w:r>
      <w:r w:rsidRPr="00D25EC2">
        <w:t>органом</w:t>
      </w:r>
      <w:r w:rsidR="00D25EC2" w:rsidRPr="00D25EC2">
        <w:t xml:space="preserve"> - </w:t>
      </w:r>
      <w:r w:rsidRPr="00D25EC2">
        <w:t>учреждением</w:t>
      </w:r>
      <w:r w:rsidR="00D25EC2" w:rsidRPr="00D25EC2">
        <w:t xml:space="preserve"> </w:t>
      </w:r>
      <w:r w:rsidRPr="00D25EC2">
        <w:t>юстиции</w:t>
      </w:r>
      <w:r w:rsidR="00D25EC2" w:rsidRPr="00D25EC2">
        <w:t xml:space="preserve"> </w:t>
      </w:r>
      <w:r w:rsidRPr="00D25EC2">
        <w:t>по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 w:rsidRPr="00D25EC2">
        <w:t>;</w:t>
      </w:r>
    </w:p>
    <w:p w:rsidR="00D25EC2" w:rsidRDefault="00536637" w:rsidP="00D25EC2">
      <w:pPr>
        <w:numPr>
          <w:ilvl w:val="0"/>
          <w:numId w:val="9"/>
        </w:numPr>
        <w:tabs>
          <w:tab w:val="clear" w:pos="785"/>
          <w:tab w:val="left" w:pos="726"/>
        </w:tabs>
        <w:autoSpaceDE w:val="0"/>
        <w:autoSpaceDN w:val="0"/>
        <w:ind w:left="0" w:firstLine="709"/>
      </w:pPr>
      <w:r w:rsidRPr="00D25EC2">
        <w:t>ведение</w:t>
      </w:r>
      <w:r w:rsidR="00D25EC2" w:rsidRPr="00D25EC2">
        <w:t xml:space="preserve"> </w:t>
      </w:r>
      <w:r w:rsidRPr="00D25EC2">
        <w:t>Единого</w:t>
      </w:r>
      <w:r w:rsidR="00D25EC2" w:rsidRPr="00D25EC2">
        <w:t xml:space="preserve"> </w:t>
      </w:r>
      <w:r w:rsidRPr="00D25EC2">
        <w:t>государственного</w:t>
      </w:r>
      <w:r w:rsidR="00D25EC2" w:rsidRPr="00D25EC2">
        <w:t xml:space="preserve"> </w:t>
      </w:r>
      <w:r w:rsidRPr="00D25EC2">
        <w:t>реестра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имущество,</w:t>
      </w:r>
      <w:r w:rsidR="00D25EC2" w:rsidRPr="00D25EC2">
        <w:t xml:space="preserve"> </w:t>
      </w:r>
      <w:r w:rsidRPr="00D25EC2">
        <w:t>которое</w:t>
      </w:r>
      <w:r w:rsidR="00D25EC2" w:rsidRPr="00D25EC2">
        <w:t xml:space="preserve"> </w:t>
      </w:r>
      <w:r w:rsidRPr="00D25EC2">
        <w:t>уже</w:t>
      </w:r>
      <w:r w:rsidR="00D25EC2" w:rsidRPr="00D25EC2">
        <w:t xml:space="preserve"> </w:t>
      </w:r>
      <w:r w:rsidRPr="00D25EC2">
        <w:t>через</w:t>
      </w:r>
      <w:r w:rsidR="00D25EC2" w:rsidRPr="00D25EC2">
        <w:t xml:space="preserve"> </w:t>
      </w:r>
      <w:r w:rsidRPr="00D25EC2">
        <w:t>несколько</w:t>
      </w:r>
      <w:r w:rsidR="00D25EC2" w:rsidRPr="00D25EC2">
        <w:t xml:space="preserve"> </w:t>
      </w:r>
      <w:r w:rsidRPr="00D25EC2">
        <w:t>лет,</w:t>
      </w:r>
      <w:r w:rsidR="00D25EC2" w:rsidRPr="00D25EC2">
        <w:t xml:space="preserve"> </w:t>
      </w:r>
      <w:r w:rsidRPr="00D25EC2">
        <w:t>обеспечит</w:t>
      </w:r>
      <w:r w:rsidR="00D25EC2" w:rsidRPr="00D25EC2">
        <w:t xml:space="preserve"> </w:t>
      </w:r>
      <w:r w:rsidRPr="00D25EC2">
        <w:t>возможность,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одной</w:t>
      </w:r>
      <w:r w:rsidR="00D25EC2" w:rsidRPr="00D25EC2">
        <w:t xml:space="preserve"> </w:t>
      </w:r>
      <w:r w:rsidRPr="00D25EC2">
        <w:t>стороны,</w:t>
      </w:r>
      <w:r w:rsidR="00D25EC2" w:rsidRPr="00D25EC2">
        <w:t xml:space="preserve"> </w:t>
      </w:r>
      <w:r w:rsidRPr="00D25EC2">
        <w:t>получения</w:t>
      </w:r>
      <w:r w:rsidR="00D25EC2" w:rsidRPr="00D25EC2">
        <w:t xml:space="preserve"> </w:t>
      </w:r>
      <w:r w:rsidRPr="00D25EC2">
        <w:t>каждым</w:t>
      </w:r>
      <w:r w:rsidR="00D25EC2" w:rsidRPr="00D25EC2">
        <w:t xml:space="preserve"> </w:t>
      </w:r>
      <w:r w:rsidRPr="00D25EC2">
        <w:t>желающим</w:t>
      </w:r>
      <w:r w:rsidR="00D25EC2" w:rsidRPr="00D25EC2">
        <w:t xml:space="preserve"> </w:t>
      </w:r>
      <w:r w:rsidRPr="00D25EC2">
        <w:t>информации</w:t>
      </w:r>
      <w:r w:rsidR="00D25EC2" w:rsidRPr="00D25EC2">
        <w:t xml:space="preserve"> </w:t>
      </w:r>
      <w:r w:rsidRPr="00D25EC2">
        <w:t>о</w:t>
      </w:r>
      <w:r w:rsidR="00D25EC2" w:rsidRPr="00D25EC2">
        <w:t xml:space="preserve"> </w:t>
      </w:r>
      <w:r w:rsidRPr="00D25EC2">
        <w:t>юридическом</w:t>
      </w:r>
      <w:r w:rsidR="00D25EC2" w:rsidRPr="00D25EC2">
        <w:t xml:space="preserve"> </w:t>
      </w:r>
      <w:r w:rsidRPr="00D25EC2">
        <w:t>состоянии</w:t>
      </w:r>
      <w:r w:rsidR="00D25EC2" w:rsidRPr="00D25EC2">
        <w:t xml:space="preserve"> </w:t>
      </w:r>
      <w:r w:rsidRPr="00D25EC2">
        <w:t>соответствующего</w:t>
      </w:r>
      <w:r w:rsidR="00D25EC2" w:rsidRPr="00D25EC2">
        <w:t xml:space="preserve"> </w:t>
      </w:r>
      <w:r w:rsidRPr="00D25EC2">
        <w:t>объекта</w:t>
      </w:r>
      <w:r w:rsidR="00D25EC2" w:rsidRPr="00D25EC2">
        <w:t xml:space="preserve"> </w:t>
      </w:r>
      <w:r w:rsidRPr="00D25EC2">
        <w:t>недвижимости,</w:t>
      </w:r>
      <w:r w:rsidR="00D25EC2" w:rsidRPr="00D25EC2">
        <w:t xml:space="preserve"> </w:t>
      </w:r>
      <w:r w:rsidRPr="00D25EC2">
        <w:t>а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другой</w:t>
      </w:r>
      <w:r w:rsidR="00D25EC2" w:rsidRPr="00D25EC2">
        <w:t xml:space="preserve"> - </w:t>
      </w:r>
      <w:r w:rsidRPr="00D25EC2">
        <w:t>контроля</w:t>
      </w:r>
      <w:r w:rsidR="00D25EC2" w:rsidRPr="00D25EC2">
        <w:t xml:space="preserve"> </w:t>
      </w:r>
      <w:r w:rsidRPr="00D25EC2">
        <w:t>государством</w:t>
      </w:r>
      <w:r w:rsidR="00D25EC2" w:rsidRPr="00D25EC2">
        <w:t xml:space="preserve"> </w:t>
      </w:r>
      <w:r w:rsidRPr="00D25EC2">
        <w:t>сферы</w:t>
      </w:r>
      <w:r w:rsidR="00D25EC2" w:rsidRPr="00D25EC2">
        <w:t xml:space="preserve"> </w:t>
      </w:r>
      <w:r w:rsidRPr="00D25EC2">
        <w:t>обращения</w:t>
      </w:r>
      <w:r w:rsidR="00D25EC2" w:rsidRPr="00D25EC2">
        <w:t xml:space="preserve"> </w:t>
      </w:r>
      <w:r w:rsidRPr="00D25EC2">
        <w:t>недвижимости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осуществления</w:t>
      </w:r>
      <w:r w:rsidR="00D25EC2" w:rsidRPr="00D25EC2">
        <w:t xml:space="preserve"> </w:t>
      </w:r>
      <w:r w:rsidRPr="00D25EC2">
        <w:t>более</w:t>
      </w:r>
      <w:r w:rsidR="00D25EC2" w:rsidRPr="00D25EC2">
        <w:t xml:space="preserve"> </w:t>
      </w:r>
      <w:r w:rsidRPr="00D25EC2">
        <w:t>полного</w:t>
      </w:r>
      <w:r w:rsidR="00D25EC2" w:rsidRPr="00D25EC2">
        <w:t xml:space="preserve"> </w:t>
      </w:r>
      <w:r w:rsidRPr="00D25EC2">
        <w:t>учета</w:t>
      </w:r>
      <w:r w:rsidR="00D25EC2" w:rsidRPr="00D25EC2">
        <w:t xml:space="preserve"> </w:t>
      </w:r>
      <w:r w:rsidRPr="00D25EC2">
        <w:t>базы</w:t>
      </w:r>
      <w:r w:rsidR="00D25EC2" w:rsidRPr="00D25EC2">
        <w:t xml:space="preserve"> </w:t>
      </w:r>
      <w:r w:rsidRPr="00D25EC2">
        <w:t>налогообложения</w:t>
      </w:r>
      <w:r w:rsidR="00D25EC2" w:rsidRPr="00D25EC2">
        <w:t>.</w:t>
      </w:r>
    </w:p>
    <w:p w:rsidR="00786224" w:rsidRDefault="00447876" w:rsidP="00447876">
      <w:pPr>
        <w:pStyle w:val="1"/>
      </w:pPr>
      <w:r>
        <w:br w:type="page"/>
      </w:r>
      <w:bookmarkStart w:id="26" w:name="_Toc284414035"/>
      <w:r w:rsidR="00786224" w:rsidRPr="00D25EC2">
        <w:t>Список</w:t>
      </w:r>
      <w:r w:rsidR="00D25EC2" w:rsidRPr="00D25EC2">
        <w:t xml:space="preserve"> </w:t>
      </w:r>
      <w:r w:rsidR="00786224" w:rsidRPr="00D25EC2">
        <w:t>литературы</w:t>
      </w:r>
      <w:bookmarkEnd w:id="26"/>
    </w:p>
    <w:p w:rsidR="00447876" w:rsidRPr="00447876" w:rsidRDefault="00447876" w:rsidP="00447876">
      <w:pPr>
        <w:rPr>
          <w:lang w:eastAsia="en-US"/>
        </w:rPr>
      </w:pPr>
    </w:p>
    <w:p w:rsidR="00D25EC2" w:rsidRPr="00D25EC2" w:rsidRDefault="00BA3B70" w:rsidP="00447876">
      <w:pPr>
        <w:pStyle w:val="a"/>
      </w:pPr>
      <w:r w:rsidRPr="00D25EC2">
        <w:t>Гражданский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РФ</w:t>
      </w:r>
      <w:r w:rsidR="00D25EC2" w:rsidRPr="00D25EC2">
        <w:t xml:space="preserve"> </w:t>
      </w:r>
      <w:r w:rsidRPr="00D25EC2">
        <w:t>1994г</w:t>
      </w:r>
      <w:r w:rsidR="00D25EC2" w:rsidRPr="00D25EC2">
        <w:t>.</w:t>
      </w:r>
    </w:p>
    <w:p w:rsidR="00D25EC2" w:rsidRPr="00D25EC2" w:rsidRDefault="00BA3B70" w:rsidP="00447876">
      <w:pPr>
        <w:pStyle w:val="a"/>
      </w:pPr>
      <w:r w:rsidRPr="00D25EC2">
        <w:t>Гражданско-процессуальный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РСФСР</w:t>
      </w:r>
      <w:r w:rsidR="00D25EC2" w:rsidRPr="00D25EC2">
        <w:t>.</w:t>
      </w:r>
    </w:p>
    <w:p w:rsidR="00D25EC2" w:rsidRPr="00D25EC2" w:rsidRDefault="00BA3B70" w:rsidP="00447876">
      <w:pPr>
        <w:pStyle w:val="a"/>
      </w:pPr>
      <w:r w:rsidRPr="00D25EC2">
        <w:t>Арбитражно-процессуальный</w:t>
      </w:r>
      <w:r w:rsidR="00D25EC2" w:rsidRPr="00D25EC2">
        <w:t xml:space="preserve"> </w:t>
      </w:r>
      <w:r w:rsidRPr="00D25EC2">
        <w:t>кодекс</w:t>
      </w:r>
      <w:r w:rsidR="00D25EC2" w:rsidRPr="00D25EC2">
        <w:t xml:space="preserve"> </w:t>
      </w:r>
      <w:r w:rsidRPr="00D25EC2">
        <w:t>РСФСР</w:t>
      </w:r>
      <w:r w:rsidR="00D25EC2" w:rsidRPr="00D25EC2">
        <w:t>.</w:t>
      </w:r>
    </w:p>
    <w:p w:rsidR="00D25EC2" w:rsidRPr="00D25EC2" w:rsidRDefault="00BA3B70" w:rsidP="00447876">
      <w:pPr>
        <w:pStyle w:val="a"/>
      </w:pPr>
      <w:r w:rsidRPr="00D25EC2">
        <w:t>Федеральный</w:t>
      </w:r>
      <w:r w:rsidR="00D25EC2" w:rsidRPr="00D25EC2">
        <w:t xml:space="preserve"> </w:t>
      </w:r>
      <w:r w:rsidRPr="00D25EC2">
        <w:t>закон</w:t>
      </w:r>
      <w:r w:rsidR="00D25EC2" w:rsidRPr="00D25EC2">
        <w:t xml:space="preserve"> </w:t>
      </w:r>
      <w:r w:rsidRPr="00D25EC2">
        <w:t>“О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сделок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 </w:t>
      </w:r>
      <w:r w:rsidRPr="00D25EC2">
        <w:t>ним</w:t>
      </w:r>
      <w:r w:rsidR="00D25EC2">
        <w:t xml:space="preserve">" </w:t>
      </w:r>
      <w:r w:rsidRPr="00D25EC2">
        <w:t>№</w:t>
      </w:r>
      <w:r w:rsidR="00D25EC2" w:rsidRPr="00D25EC2">
        <w:t xml:space="preserve"> </w:t>
      </w:r>
      <w:r w:rsidRPr="00D25EC2">
        <w:t>122-ФЗ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21</w:t>
      </w:r>
      <w:r w:rsidR="00D25EC2">
        <w:t>.07.19</w:t>
      </w:r>
      <w:r w:rsidRPr="00D25EC2">
        <w:t>97г</w:t>
      </w:r>
      <w:r w:rsidR="00D25EC2" w:rsidRPr="00D25EC2">
        <w:t>.</w:t>
      </w:r>
    </w:p>
    <w:p w:rsidR="00BA3B70" w:rsidRPr="00D25EC2" w:rsidRDefault="00D25EC2" w:rsidP="00447876">
      <w:pPr>
        <w:pStyle w:val="a"/>
        <w:rPr>
          <w:b/>
          <w:bCs/>
        </w:rPr>
      </w:pPr>
      <w:r>
        <w:t>http://www.</w:t>
      </w:r>
      <w:r w:rsidR="00BA3B70" w:rsidRPr="00D25EC2">
        <w:t>bishelp</w:t>
      </w:r>
      <w:r>
        <w:t>.ru</w:t>
      </w:r>
    </w:p>
    <w:p w:rsidR="00BA3B70" w:rsidRPr="00D25EC2" w:rsidRDefault="00D25EC2" w:rsidP="00447876">
      <w:pPr>
        <w:pStyle w:val="a"/>
        <w:rPr>
          <w:b/>
          <w:bCs/>
        </w:rPr>
      </w:pPr>
      <w:r>
        <w:rPr>
          <w:lang w:val="en-US"/>
        </w:rPr>
        <w:t>http://www.</w:t>
      </w:r>
      <w:r w:rsidR="00BA3B70" w:rsidRPr="00D25EC2">
        <w:rPr>
          <w:lang w:val="en-US"/>
        </w:rPr>
        <w:t>dvoretsky</w:t>
      </w:r>
      <w:r>
        <w:rPr>
          <w:lang w:val="en-US"/>
        </w:rPr>
        <w:t>.ru</w:t>
      </w:r>
    </w:p>
    <w:p w:rsidR="00692B12" w:rsidRPr="00D25EC2" w:rsidRDefault="00D25EC2" w:rsidP="00447876">
      <w:pPr>
        <w:pStyle w:val="a"/>
      </w:pPr>
      <w:r>
        <w:t>http://www.</w:t>
      </w:r>
      <w:r w:rsidR="00BA3B70" w:rsidRPr="00D25EC2">
        <w:t>all-sro</w:t>
      </w:r>
      <w:r>
        <w:t>.ru</w:t>
      </w:r>
    </w:p>
    <w:p w:rsidR="00D25EC2" w:rsidRPr="00D25EC2" w:rsidRDefault="00BA3B70" w:rsidP="00447876">
      <w:pPr>
        <w:pStyle w:val="a"/>
      </w:pPr>
      <w:r w:rsidRPr="00D25EC2">
        <w:t>Мейер</w:t>
      </w:r>
      <w:r w:rsidR="00D25EC2" w:rsidRPr="00D25EC2">
        <w:t xml:space="preserve"> </w:t>
      </w:r>
      <w:r w:rsidRPr="00D25EC2">
        <w:t>Д</w:t>
      </w:r>
      <w:r w:rsidR="00D25EC2">
        <w:t xml:space="preserve">.И. </w:t>
      </w:r>
      <w:r w:rsidRPr="00D25EC2">
        <w:t>Русское</w:t>
      </w:r>
      <w:r w:rsidR="00D25EC2" w:rsidRPr="00D25EC2">
        <w:t xml:space="preserve"> </w:t>
      </w:r>
      <w:r w:rsidRPr="00D25EC2">
        <w:t>гражданское</w:t>
      </w:r>
      <w:r w:rsidR="00D25EC2" w:rsidRPr="00D25EC2">
        <w:t xml:space="preserve"> </w:t>
      </w:r>
      <w:r w:rsidRPr="00D25EC2">
        <w:t>право</w:t>
      </w:r>
      <w:r w:rsidR="00D25EC2" w:rsidRPr="00D25EC2">
        <w:t xml:space="preserve">. </w:t>
      </w:r>
      <w:r w:rsidRPr="00D25EC2">
        <w:t>Москва,</w:t>
      </w:r>
      <w:r w:rsidR="00D25EC2" w:rsidRPr="00D25EC2">
        <w:t xml:space="preserve"> </w:t>
      </w:r>
      <w:r w:rsidRPr="00D25EC2">
        <w:t>1997г</w:t>
      </w:r>
      <w:r w:rsidR="00D25EC2" w:rsidRPr="00D25EC2">
        <w:t xml:space="preserve">. </w:t>
      </w:r>
      <w:r w:rsidRPr="00D25EC2">
        <w:t>Ч</w:t>
      </w:r>
      <w:r w:rsidR="00D25EC2">
        <w:t>.1</w:t>
      </w:r>
      <w:r w:rsidR="00D25EC2" w:rsidRPr="00D25EC2">
        <w:t xml:space="preserve">. </w:t>
      </w:r>
      <w:r w:rsidRPr="00D25EC2">
        <w:t>С</w:t>
      </w:r>
      <w:r w:rsidR="00D25EC2">
        <w:t>.1</w:t>
      </w:r>
      <w:r w:rsidRPr="00D25EC2">
        <w:t>85</w:t>
      </w:r>
      <w:r w:rsidR="00D25EC2" w:rsidRPr="00D25EC2">
        <w:t xml:space="preserve">.; </w:t>
      </w:r>
      <w:r w:rsidRPr="00D25EC2">
        <w:t>Шершеневич</w:t>
      </w:r>
      <w:r w:rsidR="00D25EC2" w:rsidRPr="00D25EC2">
        <w:t xml:space="preserve"> </w:t>
      </w:r>
      <w:r w:rsidRPr="00D25EC2">
        <w:t>Г</w:t>
      </w:r>
      <w:r w:rsidR="00D25EC2">
        <w:t xml:space="preserve">.Ф. </w:t>
      </w:r>
      <w:r w:rsidRPr="00D25EC2">
        <w:t>Учебник</w:t>
      </w:r>
      <w:r w:rsidR="00D25EC2" w:rsidRPr="00D25EC2">
        <w:t xml:space="preserve"> </w:t>
      </w:r>
      <w:r w:rsidRPr="00D25EC2">
        <w:t>русского</w:t>
      </w:r>
      <w:r w:rsidR="00D25EC2" w:rsidRPr="00D25EC2">
        <w:t xml:space="preserve"> </w:t>
      </w:r>
      <w:r w:rsidRPr="00D25EC2">
        <w:t>гражданского</w:t>
      </w:r>
      <w:r w:rsidR="00D25EC2" w:rsidRPr="00D25EC2">
        <w:t xml:space="preserve"> </w:t>
      </w:r>
      <w:r w:rsidRPr="00D25EC2">
        <w:t>права</w:t>
      </w:r>
      <w:r w:rsidR="00D25EC2" w:rsidRPr="00D25EC2">
        <w:t xml:space="preserve">. </w:t>
      </w:r>
      <w:r w:rsidRPr="00D25EC2">
        <w:t>Москва,</w:t>
      </w:r>
      <w:r w:rsidR="00D25EC2" w:rsidRPr="00D25EC2">
        <w:t xml:space="preserve"> </w:t>
      </w:r>
      <w:r w:rsidRPr="00D25EC2">
        <w:t>1995г</w:t>
      </w:r>
      <w:r w:rsidR="00D25EC2" w:rsidRPr="00D25EC2">
        <w:t xml:space="preserve">. </w:t>
      </w:r>
      <w:r w:rsidRPr="00D25EC2">
        <w:t>С</w:t>
      </w:r>
      <w:r w:rsidR="00D25EC2">
        <w:t>.1</w:t>
      </w:r>
      <w:r w:rsidRPr="00D25EC2">
        <w:t>49</w:t>
      </w:r>
      <w:r w:rsidR="00D25EC2" w:rsidRPr="00D25EC2">
        <w:t>.</w:t>
      </w:r>
    </w:p>
    <w:p w:rsidR="00D25EC2" w:rsidRPr="00D25EC2" w:rsidRDefault="00BA3B70" w:rsidP="00447876">
      <w:pPr>
        <w:pStyle w:val="a"/>
      </w:pPr>
      <w:r w:rsidRPr="00D25EC2">
        <w:t>А</w:t>
      </w:r>
      <w:r w:rsidR="00D25EC2">
        <w:t xml:space="preserve">.В. </w:t>
      </w:r>
      <w:r w:rsidRPr="00D25EC2">
        <w:t>Дмитриев</w:t>
      </w:r>
      <w:r w:rsidR="00D25EC2" w:rsidRPr="00D25EC2">
        <w:t xml:space="preserve">. </w:t>
      </w:r>
      <w:r w:rsidRPr="00D25EC2">
        <w:t>Сравнительный</w:t>
      </w:r>
      <w:r w:rsidR="00D25EC2" w:rsidRPr="00D25EC2">
        <w:t xml:space="preserve"> </w:t>
      </w:r>
      <w:r w:rsidRPr="00D25EC2">
        <w:t>анализ</w:t>
      </w:r>
      <w:r w:rsidR="00D25EC2" w:rsidRPr="00D25EC2">
        <w:t xml:space="preserve"> </w:t>
      </w:r>
      <w:r w:rsidRPr="00D25EC2">
        <w:t>систем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 </w:t>
      </w:r>
      <w:r w:rsidRPr="00D25EC2">
        <w:t>в</w:t>
      </w:r>
      <w:r w:rsidR="00D25EC2" w:rsidRPr="00D25EC2">
        <w:t xml:space="preserve"> </w:t>
      </w:r>
      <w:r w:rsidRPr="00D25EC2">
        <w:t>России,</w:t>
      </w:r>
      <w:r w:rsidR="00D25EC2" w:rsidRPr="00D25EC2">
        <w:t xml:space="preserve"> </w:t>
      </w:r>
      <w:r w:rsidRPr="00D25EC2">
        <w:t>Германии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Испании</w:t>
      </w:r>
      <w:r w:rsidR="00D25EC2" w:rsidRPr="00D25EC2">
        <w:t>.</w:t>
      </w:r>
      <w:r w:rsidR="00D25EC2">
        <w:t xml:space="preserve"> // </w:t>
      </w:r>
      <w:r w:rsidRPr="00D25EC2">
        <w:t>“Законодательство”,</w:t>
      </w:r>
      <w:r w:rsidR="00D25EC2" w:rsidRPr="00D25EC2">
        <w:t xml:space="preserve"> </w:t>
      </w:r>
      <w:r w:rsidRPr="00D25EC2">
        <w:t>ноябрь</w:t>
      </w:r>
      <w:r w:rsidR="00D25EC2" w:rsidRPr="00D25EC2">
        <w:t xml:space="preserve"> </w:t>
      </w:r>
      <w:r w:rsidRPr="00D25EC2">
        <w:t>2000г</w:t>
      </w:r>
      <w:r w:rsidR="00D25EC2" w:rsidRPr="00D25EC2">
        <w:t xml:space="preserve">., </w:t>
      </w:r>
      <w:r w:rsidRPr="00D25EC2">
        <w:t>№</w:t>
      </w:r>
      <w:r w:rsidR="00D25EC2" w:rsidRPr="00D25EC2">
        <w:t xml:space="preserve"> </w:t>
      </w:r>
      <w:r w:rsidRPr="00D25EC2">
        <w:t>11</w:t>
      </w:r>
      <w:r w:rsidR="00D25EC2" w:rsidRPr="00D25EC2">
        <w:t>.</w:t>
      </w:r>
    </w:p>
    <w:p w:rsidR="00D25EC2" w:rsidRPr="00D25EC2" w:rsidRDefault="009008EB" w:rsidP="00447876">
      <w:pPr>
        <w:pStyle w:val="a"/>
      </w:pPr>
      <w:r w:rsidRPr="00D25EC2">
        <w:t>Вестник</w:t>
      </w:r>
      <w:r w:rsidR="00D25EC2" w:rsidRPr="00D25EC2">
        <w:t xml:space="preserve"> </w:t>
      </w:r>
      <w:r w:rsidRPr="00D25EC2">
        <w:t>Высшего</w:t>
      </w:r>
      <w:r w:rsidR="00D25EC2" w:rsidRPr="00D25EC2">
        <w:t xml:space="preserve"> </w:t>
      </w:r>
      <w:r w:rsidRPr="00D25EC2">
        <w:t>Арбитражного</w:t>
      </w:r>
      <w:r w:rsidR="00D25EC2" w:rsidRPr="00D25EC2">
        <w:t xml:space="preserve"> </w:t>
      </w:r>
      <w:r w:rsidRPr="00D25EC2">
        <w:t>Суда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Федерации,</w:t>
      </w:r>
      <w:r w:rsidR="00D25EC2" w:rsidRPr="00D25EC2">
        <w:t xml:space="preserve"> </w:t>
      </w:r>
      <w:r w:rsidRPr="00D25EC2">
        <w:t>1994,</w:t>
      </w:r>
      <w:r w:rsidR="00D25EC2" w:rsidRPr="00D25EC2">
        <w:t xml:space="preserve"> </w:t>
      </w:r>
      <w:r w:rsidRPr="00D25EC2">
        <w:t>№</w:t>
      </w:r>
      <w:r w:rsidR="00D25EC2" w:rsidRPr="00D25EC2">
        <w:t xml:space="preserve"> </w:t>
      </w:r>
      <w:r w:rsidRPr="00D25EC2">
        <w:t>2</w:t>
      </w:r>
      <w:r w:rsidR="00D25EC2" w:rsidRPr="00D25EC2">
        <w:t>.</w:t>
      </w:r>
    </w:p>
    <w:p w:rsidR="00D25EC2" w:rsidRPr="00D25EC2" w:rsidRDefault="009008EB" w:rsidP="00447876">
      <w:pPr>
        <w:pStyle w:val="a"/>
      </w:pPr>
      <w:r w:rsidRPr="00D25EC2">
        <w:t>Ведомости</w:t>
      </w:r>
      <w:r w:rsidR="00D25EC2" w:rsidRPr="00D25EC2">
        <w:t xml:space="preserve"> </w:t>
      </w:r>
      <w:r w:rsidRPr="00D25EC2">
        <w:t>Съезда</w:t>
      </w:r>
      <w:r w:rsidR="00D25EC2" w:rsidRPr="00D25EC2">
        <w:t xml:space="preserve"> </w:t>
      </w:r>
      <w:r w:rsidRPr="00D25EC2">
        <w:t>народных</w:t>
      </w:r>
      <w:r w:rsidR="00D25EC2" w:rsidRPr="00D25EC2">
        <w:t xml:space="preserve"> </w:t>
      </w:r>
      <w:r w:rsidRPr="00D25EC2">
        <w:t>депутатов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Верховного</w:t>
      </w:r>
      <w:r w:rsidR="00D25EC2" w:rsidRPr="00D25EC2">
        <w:t xml:space="preserve"> </w:t>
      </w:r>
      <w:r w:rsidRPr="00D25EC2">
        <w:t>Совета</w:t>
      </w:r>
      <w:r w:rsidR="00D25EC2" w:rsidRPr="00D25EC2">
        <w:t xml:space="preserve"> </w:t>
      </w:r>
      <w:r w:rsidRPr="00D25EC2">
        <w:t>Российской</w:t>
      </w:r>
      <w:r w:rsidR="00D25EC2" w:rsidRPr="00D25EC2">
        <w:t xml:space="preserve"> </w:t>
      </w:r>
      <w:r w:rsidRPr="00D25EC2">
        <w:t>Федерации</w:t>
      </w:r>
      <w:r w:rsidR="00D25EC2" w:rsidRPr="00D25EC2">
        <w:t xml:space="preserve"> </w:t>
      </w:r>
      <w:r w:rsidRPr="00D25EC2">
        <w:t>от</w:t>
      </w:r>
      <w:r w:rsidR="00D25EC2" w:rsidRPr="00D25EC2">
        <w:t xml:space="preserve"> </w:t>
      </w:r>
      <w:r w:rsidRPr="00D25EC2">
        <w:t>13</w:t>
      </w:r>
      <w:r w:rsidR="00D25EC2" w:rsidRPr="00D25EC2">
        <w:t xml:space="preserve"> </w:t>
      </w:r>
      <w:r w:rsidRPr="00D25EC2">
        <w:t>февраля</w:t>
      </w:r>
      <w:r w:rsidR="00D25EC2" w:rsidRPr="00D25EC2">
        <w:t xml:space="preserve"> </w:t>
      </w:r>
      <w:r w:rsidRPr="00D25EC2">
        <w:t>1992г</w:t>
      </w:r>
      <w:r w:rsidR="00D25EC2" w:rsidRPr="00D25EC2">
        <w:t xml:space="preserve">., </w:t>
      </w:r>
      <w:r w:rsidRPr="00D25EC2">
        <w:t>№</w:t>
      </w:r>
      <w:r w:rsidR="00D25EC2" w:rsidRPr="00D25EC2">
        <w:t xml:space="preserve"> </w:t>
      </w:r>
      <w:r w:rsidRPr="00D25EC2">
        <w:t>7,</w:t>
      </w:r>
      <w:r w:rsidR="00D25EC2" w:rsidRPr="00D25EC2">
        <w:t xml:space="preserve"> </w:t>
      </w:r>
      <w:r w:rsidRPr="00D25EC2">
        <w:t>С</w:t>
      </w:r>
      <w:r w:rsidR="00D25EC2">
        <w:t>.3</w:t>
      </w:r>
      <w:r w:rsidRPr="00D25EC2">
        <w:t>12</w:t>
      </w:r>
      <w:r w:rsidR="00D25EC2" w:rsidRPr="00D25EC2">
        <w:t>.</w:t>
      </w:r>
    </w:p>
    <w:p w:rsidR="009008EB" w:rsidRPr="00D25EC2" w:rsidRDefault="009008EB" w:rsidP="00447876">
      <w:pPr>
        <w:pStyle w:val="a"/>
      </w:pPr>
      <w:r w:rsidRPr="00D25EC2">
        <w:t>Крылов</w:t>
      </w:r>
      <w:r w:rsidR="00D25EC2" w:rsidRPr="00D25EC2">
        <w:t xml:space="preserve"> </w:t>
      </w:r>
      <w:r w:rsidRPr="00D25EC2">
        <w:t>С</w:t>
      </w:r>
      <w:r w:rsidR="00D25EC2" w:rsidRPr="00D25EC2">
        <w:t xml:space="preserve">. </w:t>
      </w:r>
      <w:r w:rsidRPr="00D25EC2">
        <w:t>Регистрация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недвижимость</w:t>
      </w:r>
      <w:r w:rsidR="00D25EC2" w:rsidRPr="00D25EC2">
        <w:t xml:space="preserve">: </w:t>
      </w:r>
      <w:r w:rsidRPr="00D25EC2">
        <w:t>понятие</w:t>
      </w:r>
      <w:r w:rsidR="00D25EC2" w:rsidRPr="00D25EC2">
        <w:t xml:space="preserve"> </w:t>
      </w:r>
      <w:r w:rsidRPr="00D25EC2">
        <w:t>и</w:t>
      </w:r>
      <w:r w:rsidR="00D25EC2" w:rsidRPr="00D25EC2">
        <w:t xml:space="preserve"> </w:t>
      </w:r>
      <w:r w:rsidRPr="00D25EC2">
        <w:t>проблемы</w:t>
      </w:r>
      <w:r w:rsidR="00D25EC2" w:rsidRPr="00D25EC2">
        <w:t>.</w:t>
      </w:r>
      <w:r w:rsidR="00D25EC2">
        <w:t xml:space="preserve"> // </w:t>
      </w:r>
      <w:r w:rsidRPr="00D25EC2">
        <w:t>“Российская</w:t>
      </w:r>
      <w:r w:rsidR="00D25EC2" w:rsidRPr="00D25EC2">
        <w:t xml:space="preserve"> </w:t>
      </w:r>
      <w:r w:rsidRPr="00D25EC2">
        <w:t>юстиция”,</w:t>
      </w:r>
      <w:r w:rsidR="00D25EC2" w:rsidRPr="00D25EC2">
        <w:t xml:space="preserve"> </w:t>
      </w:r>
      <w:r w:rsidRPr="00D25EC2">
        <w:t>1997,</w:t>
      </w:r>
      <w:r w:rsidR="00D25EC2" w:rsidRPr="00D25EC2">
        <w:t xml:space="preserve"> </w:t>
      </w:r>
      <w:r w:rsidRPr="00D25EC2">
        <w:t>№</w:t>
      </w:r>
      <w:r w:rsidR="00D25EC2" w:rsidRPr="00D25EC2">
        <w:t xml:space="preserve"> </w:t>
      </w:r>
      <w:r w:rsidRPr="00D25EC2">
        <w:t>10</w:t>
      </w:r>
    </w:p>
    <w:p w:rsidR="00692B12" w:rsidRPr="00D25EC2" w:rsidRDefault="009008EB" w:rsidP="00447876">
      <w:pPr>
        <w:pStyle w:val="a"/>
      </w:pPr>
      <w:r w:rsidRPr="00D25EC2">
        <w:t>Дмитриев</w:t>
      </w:r>
      <w:r w:rsidR="00D25EC2" w:rsidRPr="00D25EC2">
        <w:t xml:space="preserve"> </w:t>
      </w:r>
      <w:r w:rsidRPr="00D25EC2">
        <w:t>А</w:t>
      </w:r>
      <w:r w:rsidR="00D25EC2">
        <w:t xml:space="preserve">.В. </w:t>
      </w:r>
      <w:r w:rsidRPr="00D25EC2">
        <w:t>От</w:t>
      </w:r>
      <w:r w:rsidR="00D25EC2" w:rsidRPr="00D25EC2">
        <w:t xml:space="preserve"> </w:t>
      </w:r>
      <w:r w:rsidRPr="00D25EC2">
        <w:t>“укрепления</w:t>
      </w:r>
      <w:r w:rsidR="00D25EC2" w:rsidRPr="00D25EC2">
        <w:t xml:space="preserve"> </w:t>
      </w:r>
      <w:r w:rsidRPr="00D25EC2">
        <w:t>прав”</w:t>
      </w:r>
      <w:r w:rsidR="00D25EC2" w:rsidRPr="00D25EC2">
        <w:t xml:space="preserve"> </w:t>
      </w:r>
      <w:r w:rsidRPr="00D25EC2">
        <w:t>до</w:t>
      </w:r>
      <w:r w:rsidR="00D25EC2" w:rsidRPr="00D25EC2">
        <w:t xml:space="preserve"> </w:t>
      </w:r>
      <w:r w:rsidRPr="00D25EC2">
        <w:t>государственной</w:t>
      </w:r>
      <w:r w:rsidR="00D25EC2" w:rsidRPr="00D25EC2">
        <w:t xml:space="preserve"> </w:t>
      </w:r>
      <w:r w:rsidRPr="00D25EC2">
        <w:t>регистрации</w:t>
      </w:r>
      <w:r w:rsidR="00D25EC2" w:rsidRPr="00D25EC2">
        <w:t xml:space="preserve"> </w:t>
      </w:r>
      <w:r w:rsidRPr="00D25EC2">
        <w:t>прав</w:t>
      </w:r>
      <w:r w:rsidR="00D25EC2" w:rsidRPr="00D25EC2">
        <w:t xml:space="preserve"> </w:t>
      </w:r>
      <w:r w:rsidRPr="00D25EC2">
        <w:t>на</w:t>
      </w:r>
      <w:r w:rsidR="00D25EC2" w:rsidRPr="00D25EC2">
        <w:t xml:space="preserve"> </w:t>
      </w:r>
      <w:r w:rsidRPr="00D25EC2">
        <w:t>недвижимое</w:t>
      </w:r>
      <w:r w:rsidR="00D25EC2" w:rsidRPr="00D25EC2">
        <w:t xml:space="preserve"> </w:t>
      </w:r>
      <w:r w:rsidRPr="00D25EC2">
        <w:t>имущество</w:t>
      </w:r>
      <w:r w:rsidR="00D25EC2" w:rsidRPr="00D25EC2">
        <w:t xml:space="preserve">: </w:t>
      </w:r>
      <w:r w:rsidRPr="00D25EC2">
        <w:t>опыт</w:t>
      </w:r>
      <w:r w:rsidR="00D25EC2" w:rsidRPr="00D25EC2">
        <w:t xml:space="preserve"> </w:t>
      </w:r>
      <w:r w:rsidRPr="00D25EC2">
        <w:t>России</w:t>
      </w:r>
      <w:r w:rsidR="00D25EC2" w:rsidRPr="00D25EC2">
        <w:t>.</w:t>
      </w:r>
      <w:r w:rsidR="00D25EC2">
        <w:t xml:space="preserve"> // </w:t>
      </w:r>
      <w:r w:rsidRPr="00D25EC2">
        <w:t>“Законодательство”,</w:t>
      </w:r>
      <w:r w:rsidR="00D25EC2" w:rsidRPr="00D25EC2">
        <w:t xml:space="preserve"> </w:t>
      </w:r>
      <w:r w:rsidRPr="00D25EC2">
        <w:t>июль</w:t>
      </w:r>
      <w:r w:rsidR="00D25EC2" w:rsidRPr="00D25EC2">
        <w:t xml:space="preserve"> </w:t>
      </w:r>
      <w:r w:rsidRPr="00D25EC2">
        <w:t>2000г</w:t>
      </w:r>
      <w:r w:rsidR="00D25EC2" w:rsidRPr="00D25EC2">
        <w:t xml:space="preserve">., </w:t>
      </w:r>
      <w:r w:rsidRPr="00D25EC2">
        <w:t>№</w:t>
      </w:r>
      <w:r w:rsidR="00D25EC2" w:rsidRPr="00D25EC2">
        <w:t xml:space="preserve"> </w:t>
      </w:r>
      <w:r w:rsidRPr="00D25EC2">
        <w:t>7</w:t>
      </w:r>
      <w:r w:rsidR="00D25EC2" w:rsidRPr="00D25EC2">
        <w:t>.</w:t>
      </w:r>
      <w:bookmarkStart w:id="27" w:name="_GoBack"/>
      <w:bookmarkEnd w:id="27"/>
    </w:p>
    <w:sectPr w:rsidR="00692B12" w:rsidRPr="00D25EC2" w:rsidSect="00D25EC2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1C" w:rsidRDefault="00BA331C">
      <w:r>
        <w:separator/>
      </w:r>
    </w:p>
  </w:endnote>
  <w:endnote w:type="continuationSeparator" w:id="0">
    <w:p w:rsidR="00BA331C" w:rsidRDefault="00BA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41" w:rsidRDefault="001C4741" w:rsidP="00BB3E96">
    <w:pPr>
      <w:pStyle w:val="a4"/>
      <w:framePr w:wrap="around" w:vAnchor="text" w:hAnchor="margin" w:xAlign="center" w:y="1"/>
      <w:rPr>
        <w:rStyle w:val="a6"/>
      </w:rPr>
    </w:pPr>
  </w:p>
  <w:p w:rsidR="001C4741" w:rsidRDefault="001C47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41" w:rsidRDefault="001C4741" w:rsidP="00D25EC2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1C" w:rsidRDefault="00BA331C">
      <w:r>
        <w:separator/>
      </w:r>
    </w:p>
  </w:footnote>
  <w:footnote w:type="continuationSeparator" w:id="0">
    <w:p w:rsidR="00BA331C" w:rsidRDefault="00BA331C">
      <w:r>
        <w:continuationSeparator/>
      </w:r>
    </w:p>
  </w:footnote>
  <w:footnote w:id="1">
    <w:p w:rsidR="00BA331C" w:rsidRDefault="001C4741" w:rsidP="00D25EC2">
      <w:pPr>
        <w:pStyle w:val="ab"/>
      </w:pPr>
      <w:r>
        <w:rPr>
          <w:rStyle w:val="ad"/>
          <w:sz w:val="20"/>
        </w:rPr>
        <w:footnoteRef/>
      </w:r>
      <w:r>
        <w:t xml:space="preserve"> Вестник Высшего Арбитражного Суда Российской Федерации, 1994, № 2.</w:t>
      </w:r>
    </w:p>
  </w:footnote>
  <w:footnote w:id="2">
    <w:p w:rsidR="00BA331C" w:rsidRDefault="001C4741" w:rsidP="00D25EC2">
      <w:pPr>
        <w:pStyle w:val="ab"/>
      </w:pPr>
      <w:r>
        <w:rPr>
          <w:rStyle w:val="ad"/>
          <w:sz w:val="20"/>
        </w:rPr>
        <w:footnoteRef/>
      </w:r>
      <w:r>
        <w:t xml:space="preserve"> Ведомости Съезда народных депутатов Российской Федерации и Верховного Совета Российской Федерации от 13 февраля 1992г., № 7, С. 312.</w:t>
      </w:r>
    </w:p>
  </w:footnote>
  <w:footnote w:id="3">
    <w:p w:rsidR="00BA331C" w:rsidRDefault="001C4741" w:rsidP="00D25EC2">
      <w:pPr>
        <w:pStyle w:val="ab"/>
      </w:pPr>
      <w:r>
        <w:rPr>
          <w:rStyle w:val="ad"/>
          <w:sz w:val="20"/>
        </w:rPr>
        <w:footnoteRef/>
      </w:r>
      <w:r>
        <w:t xml:space="preserve"> Крылов С. Регистрация прав на недвижимость: понятие и проблемы. // “Российская юстиция”, 1997, № 10</w:t>
      </w:r>
    </w:p>
  </w:footnote>
  <w:footnote w:id="4">
    <w:p w:rsidR="00BA331C" w:rsidRDefault="001C4741" w:rsidP="00D25EC2">
      <w:pPr>
        <w:pStyle w:val="ab"/>
      </w:pPr>
      <w:r>
        <w:rPr>
          <w:rStyle w:val="ad"/>
          <w:sz w:val="20"/>
        </w:rPr>
        <w:footnoteRef/>
      </w:r>
      <w:r>
        <w:t xml:space="preserve"> См., например: Мейер Д.И. Русское гражданское право. Москва, 1997г. Ч.1. С.185.; Шершеневич Г.Ф. Учебник русского гражданского права. Москва, 1995г. С.149.</w:t>
      </w:r>
    </w:p>
  </w:footnote>
  <w:footnote w:id="5">
    <w:p w:rsidR="00BA331C" w:rsidRDefault="001C4741" w:rsidP="00D25EC2">
      <w:pPr>
        <w:pStyle w:val="ab"/>
      </w:pPr>
      <w:r>
        <w:rPr>
          <w:rStyle w:val="ad"/>
          <w:sz w:val="20"/>
        </w:rPr>
        <w:footnoteRef/>
      </w:r>
      <w:r>
        <w:t xml:space="preserve"> А.В. Дмитриев. Сравнительный анализ систем регистрации прав на недвижимость в России, Германии и Испании. // “Законодательство”, ноябрь 2000г., № 11.</w:t>
      </w:r>
    </w:p>
  </w:footnote>
  <w:footnote w:id="6">
    <w:p w:rsidR="00BA331C" w:rsidRDefault="001C4741" w:rsidP="00D25EC2">
      <w:pPr>
        <w:pStyle w:val="ab"/>
      </w:pPr>
      <w:r>
        <w:rPr>
          <w:rStyle w:val="ad"/>
          <w:sz w:val="20"/>
        </w:rPr>
        <w:footnoteRef/>
      </w:r>
      <w:r>
        <w:t xml:space="preserve"> Дмитриев А.В. От “укрепления прав” до государственной регистрации прав на недвижимое имущество: опыт России. // “Законодательство”, июль 2000г., № 7.</w:t>
      </w:r>
    </w:p>
  </w:footnote>
  <w:footnote w:id="7">
    <w:p w:rsidR="00BA331C" w:rsidRDefault="00BA331C" w:rsidP="00D25EC2">
      <w:pPr>
        <w:pStyle w:val="ab"/>
      </w:pPr>
    </w:p>
  </w:footnote>
  <w:footnote w:id="8">
    <w:p w:rsidR="00BA331C" w:rsidRDefault="001C4741" w:rsidP="00D25EC2">
      <w:pPr>
        <w:pStyle w:val="ab"/>
      </w:pPr>
      <w:r>
        <w:rPr>
          <w:rStyle w:val="ad"/>
          <w:sz w:val="20"/>
        </w:rPr>
        <w:footnoteRef/>
      </w:r>
      <w:r w:rsidRPr="009008EB">
        <w:t xml:space="preserve"> </w:t>
      </w:r>
      <w:r w:rsidRPr="009008EB">
        <w:rPr>
          <w:lang w:val="en-US"/>
        </w:rPr>
        <w:t>http</w:t>
      </w:r>
      <w:r w:rsidRPr="009008EB">
        <w:t>://</w:t>
      </w:r>
      <w:r w:rsidRPr="009008EB">
        <w:rPr>
          <w:lang w:val="en-US"/>
        </w:rPr>
        <w:t>www</w:t>
      </w:r>
      <w:r w:rsidRPr="009008EB">
        <w:t>.</w:t>
      </w:r>
      <w:r w:rsidRPr="009008EB">
        <w:rPr>
          <w:lang w:val="en-US"/>
        </w:rPr>
        <w:t>all</w:t>
      </w:r>
      <w:r w:rsidRPr="009008EB">
        <w:t>-</w:t>
      </w:r>
      <w:r w:rsidRPr="009008EB">
        <w:rPr>
          <w:lang w:val="en-US"/>
        </w:rPr>
        <w:t>sro</w:t>
      </w:r>
      <w:r w:rsidRPr="009008EB">
        <w:t>.</w:t>
      </w:r>
      <w:r w:rsidRPr="009008EB">
        <w:rPr>
          <w:lang w:val="en-US"/>
        </w:rPr>
        <w:t>ru</w:t>
      </w:r>
    </w:p>
  </w:footnote>
  <w:footnote w:id="9">
    <w:p w:rsidR="00BA331C" w:rsidRDefault="001C4741" w:rsidP="00DD3E39">
      <w:pPr>
        <w:pStyle w:val="ab"/>
      </w:pPr>
      <w:r>
        <w:rPr>
          <w:rStyle w:val="ad"/>
          <w:sz w:val="20"/>
        </w:rPr>
        <w:footnoteRef/>
      </w:r>
      <w:r>
        <w:t xml:space="preserve"> </w:t>
      </w:r>
      <w:r w:rsidRPr="00DA3D7A">
        <w:t>http://www.all-sro.ru</w:t>
      </w:r>
    </w:p>
  </w:footnote>
  <w:footnote w:id="10">
    <w:p w:rsidR="00BA331C" w:rsidRDefault="001C4741" w:rsidP="00DD3E39">
      <w:pPr>
        <w:pStyle w:val="ab"/>
      </w:pPr>
      <w:r>
        <w:rPr>
          <w:rStyle w:val="ad"/>
          <w:sz w:val="20"/>
        </w:rPr>
        <w:footnoteRef/>
      </w:r>
      <w:r>
        <w:t xml:space="preserve"> </w:t>
      </w:r>
      <w:r w:rsidRPr="009008EB">
        <w:rPr>
          <w:szCs w:val="22"/>
        </w:rPr>
        <w:t xml:space="preserve">Федеральный закон от 1 декабря </w:t>
      </w:r>
      <w:smartTag w:uri="urn:schemas-microsoft-com:office:smarttags" w:element="metricconverter">
        <w:smartTagPr>
          <w:attr w:name="ProductID" w:val="2007 г"/>
        </w:smartTagPr>
        <w:r w:rsidRPr="009008EB">
          <w:rPr>
            <w:szCs w:val="22"/>
          </w:rPr>
          <w:t>2007 г</w:t>
        </w:r>
      </w:smartTag>
      <w:r w:rsidRPr="009008EB">
        <w:rPr>
          <w:szCs w:val="22"/>
        </w:rPr>
        <w:t>. № 315-ФЗ "О</w:t>
      </w:r>
      <w:r>
        <w:rPr>
          <w:szCs w:val="22"/>
        </w:rPr>
        <w:t xml:space="preserve"> саморегулируемых организациях"</w:t>
      </w:r>
    </w:p>
  </w:footnote>
  <w:footnote w:id="11">
    <w:p w:rsidR="00BA331C" w:rsidRDefault="001C4741" w:rsidP="00D25EC2">
      <w:pPr>
        <w:pStyle w:val="ab"/>
      </w:pPr>
      <w:r>
        <w:rPr>
          <w:rStyle w:val="ad"/>
          <w:sz w:val="20"/>
        </w:rPr>
        <w:footnoteRef/>
      </w:r>
      <w:r>
        <w:t xml:space="preserve"> </w:t>
      </w:r>
      <w:r w:rsidRPr="00DA3D7A">
        <w:t>http://www.all-sro.ru</w:t>
      </w:r>
    </w:p>
  </w:footnote>
  <w:footnote w:id="12">
    <w:p w:rsidR="00BA331C" w:rsidRDefault="001C4741" w:rsidP="00D25EC2">
      <w:pPr>
        <w:pStyle w:val="ab"/>
      </w:pPr>
      <w:r>
        <w:rPr>
          <w:rStyle w:val="ad"/>
          <w:sz w:val="20"/>
        </w:rPr>
        <w:footnoteRef/>
      </w:r>
      <w:r>
        <w:t xml:space="preserve"> </w:t>
      </w:r>
      <w:r w:rsidRPr="00DA3D7A">
        <w:rPr>
          <w:lang w:val="en-US"/>
        </w:rPr>
        <w:t>http://www.dvoretsky.ru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41" w:rsidRDefault="001C4741" w:rsidP="00D25EC2">
    <w:pPr>
      <w:pStyle w:val="a7"/>
      <w:framePr w:wrap="around" w:vAnchor="text" w:hAnchor="margin" w:xAlign="right" w:y="1"/>
      <w:rPr>
        <w:rStyle w:val="a6"/>
      </w:rPr>
    </w:pPr>
  </w:p>
  <w:p w:rsidR="001C4741" w:rsidRDefault="001C4741" w:rsidP="00D25EC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41" w:rsidRDefault="00B460D8" w:rsidP="00D25EC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1C4741" w:rsidRDefault="001C4741" w:rsidP="00D25EC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E00327"/>
    <w:multiLevelType w:val="multilevel"/>
    <w:tmpl w:val="2F761FC8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41B04671"/>
    <w:multiLevelType w:val="multilevel"/>
    <w:tmpl w:val="187CB7B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3">
    <w:nsid w:val="42376AC1"/>
    <w:multiLevelType w:val="multilevel"/>
    <w:tmpl w:val="7C064FD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B757FC5"/>
    <w:multiLevelType w:val="singleLevel"/>
    <w:tmpl w:val="18BEA052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abstractNum w:abstractNumId="5">
    <w:nsid w:val="4FE84FC0"/>
    <w:multiLevelType w:val="singleLevel"/>
    <w:tmpl w:val="9A44BF2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>
    <w:nsid w:val="56925DBD"/>
    <w:multiLevelType w:val="singleLevel"/>
    <w:tmpl w:val="FDE4AAB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  <w:b/>
        <w:bCs/>
      </w:rPr>
    </w:lvl>
  </w:abstractNum>
  <w:abstractNum w:abstractNumId="7">
    <w:nsid w:val="5EDB4770"/>
    <w:multiLevelType w:val="singleLevel"/>
    <w:tmpl w:val="A7FE4D8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abstractNum w:abstractNumId="8">
    <w:nsid w:val="68640B8A"/>
    <w:multiLevelType w:val="singleLevel"/>
    <w:tmpl w:val="B8925EDE"/>
    <w:lvl w:ilvl="0">
      <w:start w:val="1"/>
      <w:numFmt w:val="decimal"/>
      <w:lvlText w:val="%1)"/>
      <w:lvlJc w:val="left"/>
      <w:pPr>
        <w:tabs>
          <w:tab w:val="num" w:pos="817"/>
        </w:tabs>
        <w:ind w:left="817" w:hanging="420"/>
      </w:pPr>
      <w:rPr>
        <w:rFonts w:cs="Times New Roman" w:hint="default"/>
      </w:rPr>
    </w:lvl>
  </w:abstractNum>
  <w:abstractNum w:abstractNumId="9">
    <w:nsid w:val="6BB435F4"/>
    <w:multiLevelType w:val="multilevel"/>
    <w:tmpl w:val="32F2F6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72FD3306"/>
    <w:multiLevelType w:val="singleLevel"/>
    <w:tmpl w:val="5ED69C74"/>
    <w:lvl w:ilvl="0">
      <w:start w:val="1"/>
      <w:numFmt w:val="decimal"/>
      <w:lvlText w:val="%1)"/>
      <w:lvlJc w:val="left"/>
      <w:pPr>
        <w:tabs>
          <w:tab w:val="num" w:pos="922"/>
        </w:tabs>
        <w:ind w:left="922" w:hanging="525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5BB"/>
    <w:rsid w:val="00007B8F"/>
    <w:rsid w:val="00036F9C"/>
    <w:rsid w:val="000A6EB2"/>
    <w:rsid w:val="000C6D09"/>
    <w:rsid w:val="000C7AC1"/>
    <w:rsid w:val="00195E71"/>
    <w:rsid w:val="001C4741"/>
    <w:rsid w:val="002153B1"/>
    <w:rsid w:val="002C0078"/>
    <w:rsid w:val="00346F85"/>
    <w:rsid w:val="003C52FB"/>
    <w:rsid w:val="003C6052"/>
    <w:rsid w:val="00401E84"/>
    <w:rsid w:val="00447876"/>
    <w:rsid w:val="0045047D"/>
    <w:rsid w:val="00463707"/>
    <w:rsid w:val="0048111D"/>
    <w:rsid w:val="004C5E9F"/>
    <w:rsid w:val="004E5FB9"/>
    <w:rsid w:val="00502458"/>
    <w:rsid w:val="00536637"/>
    <w:rsid w:val="005513E0"/>
    <w:rsid w:val="00564E5F"/>
    <w:rsid w:val="00692B12"/>
    <w:rsid w:val="006C5099"/>
    <w:rsid w:val="006C58BA"/>
    <w:rsid w:val="0073299A"/>
    <w:rsid w:val="00751718"/>
    <w:rsid w:val="00786224"/>
    <w:rsid w:val="00845752"/>
    <w:rsid w:val="008F4372"/>
    <w:rsid w:val="009008EB"/>
    <w:rsid w:val="0095580C"/>
    <w:rsid w:val="0098046B"/>
    <w:rsid w:val="009F0288"/>
    <w:rsid w:val="00A363A5"/>
    <w:rsid w:val="00A412BF"/>
    <w:rsid w:val="00A71587"/>
    <w:rsid w:val="00B460D8"/>
    <w:rsid w:val="00B54C03"/>
    <w:rsid w:val="00B81283"/>
    <w:rsid w:val="00B91097"/>
    <w:rsid w:val="00BA240B"/>
    <w:rsid w:val="00BA331C"/>
    <w:rsid w:val="00BA3B70"/>
    <w:rsid w:val="00BB3E96"/>
    <w:rsid w:val="00C360B2"/>
    <w:rsid w:val="00C53CC5"/>
    <w:rsid w:val="00D25EC2"/>
    <w:rsid w:val="00D41E36"/>
    <w:rsid w:val="00D54CDC"/>
    <w:rsid w:val="00DA3D7A"/>
    <w:rsid w:val="00DD3E39"/>
    <w:rsid w:val="00DD7A20"/>
    <w:rsid w:val="00E71176"/>
    <w:rsid w:val="00ED05BB"/>
    <w:rsid w:val="00F06740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F52566-99C2-454A-93C1-A7DC95CC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25EC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25EC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25EC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25EC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25EC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25EC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25EC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25EC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25EC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25E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0C7A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D25EC2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D25EC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25EC2"/>
    <w:rPr>
      <w:rFonts w:cs="Times New Roman"/>
      <w:vertAlign w:val="superscript"/>
    </w:rPr>
  </w:style>
  <w:style w:type="paragraph" w:styleId="ab">
    <w:name w:val="footnote text"/>
    <w:basedOn w:val="a0"/>
    <w:link w:val="ac"/>
    <w:autoRedefine/>
    <w:uiPriority w:val="99"/>
    <w:semiHidden/>
    <w:rsid w:val="00D25EC2"/>
    <w:rPr>
      <w:color w:val="auto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D25EC2"/>
    <w:rPr>
      <w:rFonts w:cs="Times New Roman"/>
      <w:lang w:val="ru-RU" w:eastAsia="ru-RU" w:bidi="ar-SA"/>
    </w:rPr>
  </w:style>
  <w:style w:type="character" w:styleId="ad">
    <w:name w:val="footnote reference"/>
    <w:uiPriority w:val="99"/>
    <w:semiHidden/>
    <w:rsid w:val="00D25EC2"/>
    <w:rPr>
      <w:rFonts w:cs="Times New Roman"/>
      <w:color w:val="auto"/>
      <w:sz w:val="28"/>
      <w:szCs w:val="28"/>
      <w:vertAlign w:val="superscript"/>
    </w:rPr>
  </w:style>
  <w:style w:type="paragraph" w:styleId="a8">
    <w:name w:val="Body Text"/>
    <w:basedOn w:val="a0"/>
    <w:link w:val="ae"/>
    <w:uiPriority w:val="99"/>
    <w:rsid w:val="00D25EC2"/>
  </w:style>
  <w:style w:type="character" w:customStyle="1" w:styleId="ae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25EC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D25EC2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D25EC2"/>
    <w:pPr>
      <w:ind w:firstLine="0"/>
    </w:pPr>
    <w:rPr>
      <w:iCs/>
    </w:rPr>
  </w:style>
  <w:style w:type="character" w:customStyle="1" w:styleId="af0">
    <w:name w:val="номер страницы"/>
    <w:uiPriority w:val="99"/>
    <w:rsid w:val="00D25EC2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25EC2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25EC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25EC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25EC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содержание"/>
    <w:uiPriority w:val="99"/>
    <w:rsid w:val="00D25EC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25EC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D25EC2"/>
    <w:pPr>
      <w:jc w:val="center"/>
    </w:pPr>
  </w:style>
  <w:style w:type="paragraph" w:customStyle="1" w:styleId="af7">
    <w:name w:val="ТАБЛИЦА"/>
    <w:next w:val="a0"/>
    <w:autoRedefine/>
    <w:uiPriority w:val="99"/>
    <w:rsid w:val="00D25EC2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D25EC2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customStyle="1" w:styleId="afa">
    <w:name w:val="титут"/>
    <w:autoRedefine/>
    <w:uiPriority w:val="99"/>
    <w:rsid w:val="00D25EC2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4478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19841</Words>
  <Characters>113100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HP</Company>
  <LinksUpToDate>false</LinksUpToDate>
  <CharactersWithSpaces>132676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Жули</dc:creator>
  <cp:keywords/>
  <dc:description/>
  <cp:lastModifiedBy>admin</cp:lastModifiedBy>
  <cp:revision>2</cp:revision>
  <dcterms:created xsi:type="dcterms:W3CDTF">2014-03-23T03:28:00Z</dcterms:created>
  <dcterms:modified xsi:type="dcterms:W3CDTF">2014-03-23T03:28:00Z</dcterms:modified>
</cp:coreProperties>
</file>