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7F" w:rsidRPr="00461054" w:rsidRDefault="00031C7F" w:rsidP="00C231A7">
      <w:pPr>
        <w:pStyle w:val="ae"/>
      </w:pPr>
      <w:r w:rsidRPr="00461054">
        <w:t>Содержание</w:t>
      </w:r>
    </w:p>
    <w:p w:rsidR="00461054" w:rsidRDefault="00461054" w:rsidP="004E3C88">
      <w:pPr>
        <w:pStyle w:val="ae"/>
        <w:ind w:firstLine="0"/>
        <w:jc w:val="left"/>
      </w:pPr>
    </w:p>
    <w:p w:rsidR="00031C7F" w:rsidRPr="00461054" w:rsidRDefault="00031C7F" w:rsidP="004E3C88">
      <w:pPr>
        <w:pStyle w:val="ae"/>
        <w:numPr>
          <w:ilvl w:val="0"/>
          <w:numId w:val="2"/>
        </w:numPr>
        <w:ind w:left="0" w:firstLine="0"/>
        <w:jc w:val="left"/>
      </w:pPr>
      <w:r w:rsidRPr="00461054">
        <w:t>Особенности рекламы на транспорте</w:t>
      </w:r>
    </w:p>
    <w:p w:rsidR="00031C7F" w:rsidRPr="00461054" w:rsidRDefault="00031C7F" w:rsidP="004E3C88">
      <w:pPr>
        <w:pStyle w:val="ae"/>
        <w:numPr>
          <w:ilvl w:val="0"/>
          <w:numId w:val="2"/>
        </w:numPr>
        <w:ind w:left="0" w:firstLine="0"/>
        <w:jc w:val="left"/>
      </w:pPr>
      <w:r w:rsidRPr="00461054">
        <w:t>Магазин «Кроха», разработка рекламной компании</w:t>
      </w:r>
    </w:p>
    <w:p w:rsidR="00461054" w:rsidRDefault="00031C7F" w:rsidP="004E3C88">
      <w:pPr>
        <w:pStyle w:val="ae"/>
        <w:numPr>
          <w:ilvl w:val="0"/>
          <w:numId w:val="2"/>
        </w:numPr>
        <w:ind w:left="0" w:firstLine="0"/>
        <w:jc w:val="left"/>
      </w:pPr>
      <w:r w:rsidRPr="00461054">
        <w:t>Тест</w:t>
      </w:r>
    </w:p>
    <w:p w:rsidR="00031C7F" w:rsidRPr="00461054" w:rsidRDefault="00031C7F" w:rsidP="00C231A7">
      <w:pPr>
        <w:pStyle w:val="ae"/>
      </w:pPr>
    </w:p>
    <w:p w:rsidR="004E3C88" w:rsidRDefault="004E3C88">
      <w:pPr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:rsidR="00461054" w:rsidRDefault="004E3C88" w:rsidP="00C231A7">
      <w:pPr>
        <w:pStyle w:val="ae"/>
      </w:pPr>
      <w:r>
        <w:t xml:space="preserve">1. </w:t>
      </w:r>
      <w:r w:rsidR="00612CBE" w:rsidRPr="00461054">
        <w:t>Особенности рекламы на транспорте</w:t>
      </w:r>
    </w:p>
    <w:p w:rsidR="004E3C88" w:rsidRDefault="004E3C88" w:rsidP="00C231A7">
      <w:pPr>
        <w:pStyle w:val="ae"/>
      </w:pPr>
    </w:p>
    <w:p w:rsidR="00461054" w:rsidRDefault="005D62B2" w:rsidP="00C231A7">
      <w:pPr>
        <w:pStyle w:val="ae"/>
      </w:pPr>
      <w:r w:rsidRPr="00461054">
        <w:t>По сравнению со всеми видами наружной рекламы, рассчитанной на большую аудиторию, реклама на транспорте стала сегодня одной из самых востребованных. И это совершенно обосновано, так как она обладает неоспоримыми преимуществами:</w:t>
      </w:r>
      <w:r w:rsidR="00461054">
        <w:t xml:space="preserve"> </w:t>
      </w:r>
      <w:r w:rsidRPr="00461054">
        <w:t>Преимущество первое. Большой охват аудитории.</w:t>
      </w:r>
      <w:r w:rsidR="00461054">
        <w:t xml:space="preserve"> </w:t>
      </w:r>
      <w:r w:rsidRPr="00461054">
        <w:t>Реклама на транспорте в своем роде универсальна. Она позволяет продемонстрировать товар или услугу всем людям, которые идут по тротуару, едут в автобусе или сидят за рулем собственного авто. Трудно не повернуть голову в сторону красочного трамвая или автобуса, ведь увидев яркую гамму красок, человек совершенно не произвольно посмотрит на нее. Добавим к этому то, что общественный транспорт передвигается довольно медленно (приблизительно 30 км/ч в час пик). Следовательно, у потенциального покупателя (клиента) есть достаточно времени для того, чтобы изучить информацию и запомнить ее.</w:t>
      </w:r>
      <w:r w:rsidR="00461054">
        <w:t xml:space="preserve"> </w:t>
      </w:r>
      <w:r w:rsidRPr="00461054">
        <w:t>Преимущество втрое. Большая рекламная поверхность.</w:t>
      </w:r>
      <w:r w:rsidR="00461054">
        <w:t xml:space="preserve"> </w:t>
      </w:r>
      <w:r w:rsidRPr="00461054">
        <w:t>Площадь внешней поверхности троллейбуса колеблется от 77 кв.м. до 59 кв.м. (в зависимости от длины машины), где приблизительно 60% отдается под нанесение рекламной информации. Таким образом, реклама на транспорте располагает самой большой площадью по сравнению с другими видами наружной рекламы, что позволяет создать по-настоящему красивый, и главное, эффективный дизайн.</w:t>
      </w:r>
      <w:r w:rsidR="00461054">
        <w:t xml:space="preserve"> </w:t>
      </w:r>
      <w:r w:rsidRPr="00461054">
        <w:t>Преимущество третье. Ориентация рекламы на категории потребителей.</w:t>
      </w:r>
      <w:r w:rsidR="00461054">
        <w:t xml:space="preserve"> </w:t>
      </w:r>
      <w:r w:rsidRPr="00461054">
        <w:t>Реклама на транспорте – это отличная возможность для рекламодателя самому выбирать ту часть населения, до которой он хочет донести сведения о своем товаре. Другими словами, проецировать свою рекламу выбирая нужный ему уровень благосостояния (т.е. пускать транспорт с рекламой по самым престижным и дорогим улицам, или же по спальным районам).</w:t>
      </w:r>
      <w:r w:rsidR="00461054">
        <w:t xml:space="preserve"> </w:t>
      </w:r>
      <w:r w:rsidRPr="00461054">
        <w:t>Также, бортовая реклама позволяет распространять информацию только в определенных местах, например, там, где находятся фирменные магазины рекламируемого бренда, или же охватывать город целиком с целью создания имиджевой рекламы. Это достигается путем выбора наиболее подходящего маршрута того или иного общественного транспорта, а так же маршрутных такси.</w:t>
      </w:r>
      <w:r w:rsidR="00461054">
        <w:t xml:space="preserve"> </w:t>
      </w:r>
      <w:r w:rsidRPr="00461054">
        <w:t>Преимущество четвертое. Сравнительно низкая стоимость.</w:t>
      </w:r>
      <w:r w:rsidR="00461054">
        <w:t xml:space="preserve"> </w:t>
      </w:r>
      <w:r w:rsidRPr="00461054">
        <w:t>Согласна проведенным исследованиям, цена на один визуальный контакт с рекламной информацией на поверхности общественного наземного транспорта ниже, чем на все остальные виды рекламы.</w:t>
      </w:r>
      <w:r w:rsidR="00461054">
        <w:t xml:space="preserve"> </w:t>
      </w:r>
      <w:r w:rsidRPr="00461054">
        <w:t>Для того, чтобы рекламная кампания прошла как можно лучше, не стоит забывать о некоторых особенностях рекламы на транспорте.</w:t>
      </w:r>
      <w:r w:rsidR="00461054">
        <w:t xml:space="preserve"> </w:t>
      </w:r>
      <w:r w:rsidRPr="00461054">
        <w:t>Особенность первая. Срок размещения рекламы.</w:t>
      </w:r>
      <w:r w:rsidR="00461054">
        <w:t xml:space="preserve"> </w:t>
      </w:r>
      <w:r w:rsidRPr="00461054">
        <w:t>Основную часть бюджета рекламной кампании на транспорте, составляет нанесение информационного изображения на машину. Вследствие этого, обычно, срок контракта о размещении бортовой рекламы составляет полгода. Самый маленький срок, на который заключается контракт – три месяца.</w:t>
      </w:r>
      <w:r w:rsidR="00461054">
        <w:t xml:space="preserve"> </w:t>
      </w:r>
      <w:r w:rsidRPr="00461054">
        <w:t>Особенность вторая. Грязь</w:t>
      </w:r>
      <w:r w:rsidR="00461054">
        <w:t xml:space="preserve"> </w:t>
      </w:r>
      <w:r w:rsidRPr="00461054">
        <w:t>Главный недостаток рекламы на транспорте, заключается в том, что практически целый год машина подвержена сильному загрязнению, что может отрицательно отразиться на отношении потенциальных клиентов и снизить имиджевое восприятие, и самое худшее, скрыть от их глаз контактную информацию, то есть, адреса, телефоны и т.д. Поэтому, при проектировании макета, информацию следует разместить так, чтобы самые важные данные находились сверху.</w:t>
      </w:r>
      <w:r w:rsidR="00461054">
        <w:t xml:space="preserve"> </w:t>
      </w:r>
      <w:r w:rsidRPr="00461054">
        <w:t>Особенность третья. Лояльность потребителей</w:t>
      </w:r>
      <w:r w:rsidR="00461054">
        <w:t xml:space="preserve"> </w:t>
      </w:r>
      <w:r w:rsidRPr="00461054">
        <w:t>Реклама на транспорте не является продающей, т. е. не относится к тем видам рекламы, которые рассчитаны на прямое увеличение продаж. Она, главным образом, ориентирована на следующее:</w:t>
      </w:r>
      <w:r w:rsidR="00461054">
        <w:t xml:space="preserve"> </w:t>
      </w:r>
      <w:r w:rsidRPr="00461054">
        <w:t>-повышение лояльности потребителя</w:t>
      </w:r>
      <w:r w:rsidR="00461054">
        <w:t xml:space="preserve"> </w:t>
      </w:r>
      <w:r w:rsidRPr="00461054">
        <w:t>-повышение уровня узнаваемости бренда</w:t>
      </w:r>
      <w:r w:rsidR="00461054">
        <w:t xml:space="preserve"> </w:t>
      </w:r>
      <w:r w:rsidRPr="00461054">
        <w:t>-создание и поддержание благоприятного имиджа компании</w:t>
      </w:r>
      <w:r w:rsidR="00461054">
        <w:t xml:space="preserve"> </w:t>
      </w:r>
      <w:r w:rsidRPr="00461054">
        <w:t>Добиться роста продаж можно лишь при комбинировании рекламы на транспорте с другими видами рекламы.</w:t>
      </w:r>
    </w:p>
    <w:p w:rsidR="00461054" w:rsidRDefault="005D62B2" w:rsidP="00C231A7">
      <w:pPr>
        <w:pStyle w:val="ae"/>
      </w:pPr>
      <w:r w:rsidRPr="00461054">
        <w:t>Классификация рекламы на транспорте</w:t>
      </w:r>
    </w:p>
    <w:p w:rsidR="00461054" w:rsidRDefault="005D62B2" w:rsidP="00C231A7">
      <w:pPr>
        <w:pStyle w:val="ae"/>
      </w:pPr>
      <w:r w:rsidRPr="00461054">
        <w:t>В качестве массового средства воздействия на людей, пользующихся различными видами транспорта, реклама на транспорте незаменима. Ежедневно услугами метро, автобусов, троллейбусов, трамваев, пригородными электричками пользуются миллионы людей.</w:t>
      </w:r>
    </w:p>
    <w:p w:rsidR="00461054" w:rsidRDefault="005D62B2" w:rsidP="00C231A7">
      <w:pPr>
        <w:pStyle w:val="ae"/>
      </w:pPr>
      <w:r w:rsidRPr="00461054">
        <w:t>Реклама на транспорте классифицируется на три вида:</w:t>
      </w:r>
      <w:r w:rsidR="00461054">
        <w:t xml:space="preserve"> </w:t>
      </w:r>
      <w:r w:rsidRPr="00461054">
        <w:t>1) Внутрисалонные рекламные планшеты в общественном транспорте;</w:t>
      </w:r>
      <w:r w:rsidR="00461054">
        <w:t xml:space="preserve"> </w:t>
      </w:r>
      <w:r w:rsidRPr="00461054">
        <w:t>2) Наружные рекламные плакаты, размещенные на наружных сторонах транспортных средств;</w:t>
      </w:r>
      <w:r w:rsidR="00461054">
        <w:t xml:space="preserve"> </w:t>
      </w:r>
      <w:r w:rsidRPr="00461054">
        <w:t>3) Станционные плакаты, размещаемые на железнодорожных воkзалах и в аэрофлотах, на автобусных станциях, на остановках трамваев и троллейбусов, на автозаправочных станциях.</w:t>
      </w:r>
      <w:r w:rsidR="00461054">
        <w:t xml:space="preserve"> </w:t>
      </w:r>
      <w:r w:rsidRPr="00461054">
        <w:t>Средняя продолжительность проезда в общественном транспорте составляет 30 минут. Число читателей внутрисалонных планшетов превышает число читателей газет. Круг читателей внутрисалонных планшетов составляет примерно 25% от взрослого населения. Реклама на транспорте может быть ограничена рамками одного города, но может включить в себя набор регионов. Реклама на транспорте позволяет варьировать размещение и формы и размеры объявлений. Транспортная реклама рассчитана на специфические аудитории - рабочих - мужчин и женщин, переезжающих из дома на работу и обратно, домашних хозяек, отправляющихся днем за покупками, школьников и студентов.</w:t>
      </w:r>
    </w:p>
    <w:p w:rsidR="00461054" w:rsidRDefault="005D62B2" w:rsidP="00C231A7">
      <w:pPr>
        <w:pStyle w:val="ae"/>
      </w:pPr>
      <w:r w:rsidRPr="00461054">
        <w:t>5</w:t>
      </w:r>
      <w:r w:rsidR="00461054">
        <w:t xml:space="preserve"> </w:t>
      </w:r>
      <w:r w:rsidRPr="00461054">
        <w:t>наиболее важных правил рекламы на транспорте:</w:t>
      </w:r>
    </w:p>
    <w:p w:rsidR="00461054" w:rsidRDefault="005D62B2" w:rsidP="00C231A7">
      <w:pPr>
        <w:pStyle w:val="ae"/>
      </w:pPr>
      <w:r w:rsidRPr="00461054">
        <w:t>1. Часто попадаться на глаза.</w:t>
      </w:r>
      <w:r w:rsidR="00461054">
        <w:t xml:space="preserve"> </w:t>
      </w:r>
      <w:r w:rsidRPr="00461054">
        <w:t>2. Привлекать к себе внимание.</w:t>
      </w:r>
      <w:r w:rsidR="00461054">
        <w:t xml:space="preserve"> </w:t>
      </w:r>
      <w:r w:rsidRPr="00461054">
        <w:t>3. Быть краткой.</w:t>
      </w:r>
      <w:r w:rsidR="00461054">
        <w:t xml:space="preserve"> </w:t>
      </w:r>
      <w:r w:rsidRPr="00461054">
        <w:t>4. Быть без труда читаемой на ходу.</w:t>
      </w:r>
      <w:r w:rsidR="00461054">
        <w:t xml:space="preserve"> </w:t>
      </w:r>
      <w:r w:rsidRPr="00461054">
        <w:t>5. Быть понятной.</w:t>
      </w:r>
    </w:p>
    <w:p w:rsidR="00461054" w:rsidRDefault="005D62B2" w:rsidP="00C231A7">
      <w:pPr>
        <w:pStyle w:val="ae"/>
      </w:pPr>
      <w:r w:rsidRPr="00461054">
        <w:t>Реклама на средствах транспорта включает в себя три вида: внутренние рекламные наклейки, внешние плакаты на бортах транспорта и щиты на остановках и платформах.</w:t>
      </w:r>
      <w:r w:rsidR="00461054">
        <w:t xml:space="preserve"> </w:t>
      </w:r>
      <w:r w:rsidRPr="00461054">
        <w:t>Внутренние рекламные наклейки и объявления вывешиваются в поездах, автобусах, троллейбусах, трамваях, метро, такси. Реклама на бортах бывает как навесной, так и рисованной. Транспортная реклама подходит для магазинов и фирм, предлагающих различные услуги населению, а также для организаторов массовых мероприятий, целевой рынок которых сосредоточен в данном населенном пункте. Реклама, размещенная снаружи транспортных средств, обращена к иной группе населения, чем реклама внутри их.</w:t>
      </w:r>
    </w:p>
    <w:p w:rsidR="005D62B2" w:rsidRPr="00461054" w:rsidRDefault="005D62B2" w:rsidP="00C231A7">
      <w:pPr>
        <w:pStyle w:val="ae"/>
      </w:pPr>
    </w:p>
    <w:p w:rsidR="00461054" w:rsidRDefault="004E3C88" w:rsidP="00C231A7">
      <w:pPr>
        <w:pStyle w:val="ae"/>
      </w:pPr>
      <w:r>
        <w:t xml:space="preserve">2. </w:t>
      </w:r>
      <w:r w:rsidR="00612CBE" w:rsidRPr="00461054">
        <w:t>Магазин «Кроха», разработка рекламной компании</w:t>
      </w:r>
    </w:p>
    <w:p w:rsidR="004E3C88" w:rsidRDefault="004E3C88" w:rsidP="00C231A7">
      <w:pPr>
        <w:pStyle w:val="ae"/>
      </w:pPr>
    </w:p>
    <w:p w:rsidR="00702A82" w:rsidRPr="00461054" w:rsidRDefault="00147417" w:rsidP="00C231A7">
      <w:pPr>
        <w:pStyle w:val="ae"/>
      </w:pPr>
      <w:r w:rsidRPr="00461054">
        <w:t>Магазин «Кроха» предлогает разнообразную прдукцию, для новороженных и дет</w:t>
      </w:r>
      <w:r w:rsidR="00BF0C66" w:rsidRPr="00461054">
        <w:t>ей по старше</w:t>
      </w:r>
      <w:r w:rsidR="00461054">
        <w:t xml:space="preserve"> </w:t>
      </w:r>
      <w:r w:rsidR="00BF0C66" w:rsidRPr="00461054">
        <w:t>(</w:t>
      </w:r>
      <w:r w:rsidRPr="00461054">
        <w:t>от 0 до 3 лет)</w:t>
      </w:r>
      <w:r w:rsidR="00702A82" w:rsidRPr="00461054">
        <w:t>. Ассортимент детских товаров постоянно пополняется и улучшается. Являясь прямыми поставщиками, мы стараемся поддерживать самые низкие цены в нашем городе. В магазине всегда действует система скидок, а постоянным покупателям выдаются дисконтные карты.</w:t>
      </w:r>
    </w:p>
    <w:p w:rsidR="00147417" w:rsidRPr="00461054" w:rsidRDefault="00147417" w:rsidP="00C231A7">
      <w:pPr>
        <w:pStyle w:val="ae"/>
      </w:pPr>
      <w:r w:rsidRPr="00461054">
        <w:t>-детское питание</w:t>
      </w:r>
    </w:p>
    <w:p w:rsidR="00147417" w:rsidRPr="00461054" w:rsidRDefault="00147417" w:rsidP="00C231A7">
      <w:pPr>
        <w:pStyle w:val="ae"/>
      </w:pPr>
      <w:r w:rsidRPr="00461054">
        <w:t>-средства по уходу за кожей детей</w:t>
      </w:r>
    </w:p>
    <w:p w:rsidR="00147417" w:rsidRPr="00461054" w:rsidRDefault="00147417" w:rsidP="00C231A7">
      <w:pPr>
        <w:pStyle w:val="ae"/>
      </w:pPr>
      <w:r w:rsidRPr="00461054">
        <w:t>-одежда (пеленки, ползунки,</w:t>
      </w:r>
      <w:r w:rsidR="00AD26D0" w:rsidRPr="00461054">
        <w:t xml:space="preserve"> наборы для выписки, костюмчики, шапочки и многое другое)</w:t>
      </w:r>
    </w:p>
    <w:p w:rsidR="00A073D6" w:rsidRPr="00461054" w:rsidRDefault="00A073D6" w:rsidP="00C231A7">
      <w:pPr>
        <w:pStyle w:val="ae"/>
      </w:pPr>
      <w:r w:rsidRPr="00461054">
        <w:t>-верхняя одежда ( конверты, комбинезоны, куртки)</w:t>
      </w:r>
    </w:p>
    <w:p w:rsidR="00AD26D0" w:rsidRPr="00461054" w:rsidRDefault="00AD26D0" w:rsidP="00C231A7">
      <w:pPr>
        <w:pStyle w:val="ae"/>
      </w:pPr>
      <w:r w:rsidRPr="00461054">
        <w:t>-развивающие игрушки</w:t>
      </w:r>
    </w:p>
    <w:p w:rsidR="00AD26D0" w:rsidRPr="00461054" w:rsidRDefault="00AD26D0" w:rsidP="00C231A7">
      <w:pPr>
        <w:pStyle w:val="ae"/>
      </w:pPr>
      <w:r w:rsidRPr="00461054">
        <w:t>- коляски</w:t>
      </w:r>
    </w:p>
    <w:p w:rsidR="00A073D6" w:rsidRPr="00461054" w:rsidRDefault="00A073D6" w:rsidP="00C231A7">
      <w:pPr>
        <w:pStyle w:val="ae"/>
      </w:pPr>
      <w:r w:rsidRPr="00461054">
        <w:t>-ходунки</w:t>
      </w:r>
    </w:p>
    <w:p w:rsidR="00461054" w:rsidRDefault="00A073D6" w:rsidP="00C231A7">
      <w:pPr>
        <w:pStyle w:val="ae"/>
      </w:pPr>
      <w:r w:rsidRPr="00461054">
        <w:t>-детская обувь</w:t>
      </w:r>
    </w:p>
    <w:p w:rsidR="00AD26D0" w:rsidRPr="00461054" w:rsidRDefault="00EA7CCD" w:rsidP="00C231A7">
      <w:pPr>
        <w:pStyle w:val="ae"/>
      </w:pPr>
      <w:r w:rsidRPr="00461054">
        <w:t>Определение целевой аудитории является ключевым моментом разработки рекламной стратегии, поскольку особенности целевой аудитории будут оказывать влияние на принятие решения о том, где, когда, как и к кому будет обращена реклама и в чем будет заключаться суть рекламного обращения. К тому же точно выбранная целевая аудитория позволяет избежать бессмысленной траты денег при размещении и повысить эффективность самого рекламного обращения.</w:t>
      </w:r>
      <w:r w:rsidR="00461054">
        <w:t xml:space="preserve"> </w:t>
      </w:r>
      <w:r w:rsidRPr="00461054">
        <w:t>Целевой аудиторией могут являться потенциальные или реальные покупатели или пользователи, лица, принимающие решение о покупке, или те, кто влияет на принятие этого решения. Целевая аудитория может состоять из отдельных лиц, групп людей, специалистов или широкого круга потребителей.</w:t>
      </w:r>
      <w:r w:rsidR="00461054">
        <w:t xml:space="preserve"> </w:t>
      </w:r>
      <w:r w:rsidR="00AD26D0" w:rsidRPr="00461054">
        <w:t xml:space="preserve">Магазин «Кроха» будет интересен для молодых родителей, бабушек и </w:t>
      </w:r>
      <w:r w:rsidRPr="00461054">
        <w:t>де</w:t>
      </w:r>
      <w:r w:rsidR="00AD26D0" w:rsidRPr="00461054">
        <w:t>душек имеющих внуков, все тем</w:t>
      </w:r>
      <w:r w:rsidR="00461054">
        <w:t xml:space="preserve"> </w:t>
      </w:r>
      <w:r w:rsidR="00AD26D0" w:rsidRPr="00461054">
        <w:t>кто имеет малышей.</w:t>
      </w:r>
    </w:p>
    <w:p w:rsidR="00461054" w:rsidRDefault="00EA7CCD" w:rsidP="00C231A7">
      <w:pPr>
        <w:pStyle w:val="ae"/>
      </w:pPr>
      <w:r w:rsidRPr="00461054">
        <w:t>Одновременно с разработкой рекламного обращения следует решать задачу выбора наиболее приемлемых средств распространения информации и конкретных её носителей, с помощью которых данное рекламное обращение планируется довести до потенциальных покупателей. При решении такой задачи следует учитывать: - какую именно целевую аудиторию следует ознакомить за выбранный промежуток времени; - сколько раз за данный интервал времени целесообразно ознакомить с рекламным обращением среднего представителя целевой аудитории; - как сильно следует оказывать воздействовать на целевую аудиторию; - какие ассигнования могут быть использованы на разработку и распространение рекламного обращения.</w:t>
      </w:r>
    </w:p>
    <w:p w:rsidR="00461054" w:rsidRDefault="00EA7CCD" w:rsidP="00C231A7">
      <w:pPr>
        <w:pStyle w:val="ae"/>
      </w:pPr>
      <w:r w:rsidRPr="00461054">
        <w:t>Зная указанные факторы и используя соответствующие справочные материалы о средствах распространения рекламы можно в каждом конкретном случае подобрать наиболее приемлемые из них.</w:t>
      </w:r>
    </w:p>
    <w:p w:rsidR="00461054" w:rsidRDefault="00AD26D0" w:rsidP="00C231A7">
      <w:pPr>
        <w:pStyle w:val="ae"/>
      </w:pPr>
      <w:r w:rsidRPr="00461054">
        <w:t>Наиболее выгодной рекламной компанией исходя из целевой аудутории является реклама в прессе, на радио, прямая реклама (раздача буклетов в перенотальных центрах)</w:t>
      </w:r>
      <w:r w:rsidR="00BF0C66" w:rsidRPr="00461054">
        <w:t>.</w:t>
      </w:r>
    </w:p>
    <w:p w:rsidR="00461054" w:rsidRDefault="006A04CA" w:rsidP="00C231A7">
      <w:pPr>
        <w:pStyle w:val="ae"/>
      </w:pPr>
      <w:r w:rsidRPr="00461054">
        <w:t>Элементами форменного стиля нашего магазина является спец одежда (</w:t>
      </w:r>
      <w:r w:rsidR="00025EB1" w:rsidRPr="00461054">
        <w:t>розовая блузка и голубой низ</w:t>
      </w:r>
      <w:r w:rsidRPr="00461054">
        <w:t>), также</w:t>
      </w:r>
      <w:r w:rsidR="00461054">
        <w:t xml:space="preserve"> </w:t>
      </w:r>
      <w:r w:rsidRPr="00461054">
        <w:t>в наших буклетах выде</w:t>
      </w:r>
      <w:r w:rsidR="00025EB1" w:rsidRPr="00461054">
        <w:t>рживается розово-голубых</w:t>
      </w:r>
      <w:r w:rsidR="00BF0C66" w:rsidRPr="00461054">
        <w:t xml:space="preserve"> тона</w:t>
      </w:r>
      <w:r w:rsidR="00025EB1" w:rsidRPr="00461054">
        <w:t>х</w:t>
      </w:r>
      <w:r w:rsidR="00BF0C66" w:rsidRPr="00461054">
        <w:t>. Лозунг магазина «Кроха»</w:t>
      </w:r>
    </w:p>
    <w:p w:rsidR="006A04CA" w:rsidRPr="00461054" w:rsidRDefault="00BF0C66" w:rsidP="00C231A7">
      <w:pPr>
        <w:pStyle w:val="ae"/>
      </w:pPr>
      <w:r w:rsidRPr="00461054">
        <w:t>«Каждой крошке по одежке!!!»</w:t>
      </w:r>
    </w:p>
    <w:p w:rsidR="00A073D6" w:rsidRPr="00461054" w:rsidRDefault="00FE6EFB" w:rsidP="00C231A7">
      <w:pPr>
        <w:pStyle w:val="ae"/>
      </w:pPr>
      <w:r w:rsidRPr="00461054">
        <w:t>Н</w:t>
      </w:r>
      <w:r w:rsidR="00702A82" w:rsidRPr="00461054">
        <w:t>азвание должно апеллировать,</w:t>
      </w:r>
      <w:r w:rsidR="00461054">
        <w:t xml:space="preserve"> </w:t>
      </w:r>
      <w:r w:rsidR="00702A82" w:rsidRPr="00461054">
        <w:t>прежде всего, к родителям. В этом случае мы должны обратиться к образам несущим в себе зашифрованную информацию о заботе, ласке и домашнем уюте, о тех, кому предназначается одежда. В этой категории удачных названий больше всего. Название, предназначенное взрослым, идет из</w:t>
      </w:r>
      <w:r w:rsidR="00461054">
        <w:t xml:space="preserve"> </w:t>
      </w:r>
      <w:r w:rsidR="00702A82" w:rsidRPr="00461054">
        <w:t>их детства и вызывает добрые чувства – что может</w:t>
      </w:r>
      <w:r w:rsidR="00461054">
        <w:t xml:space="preserve"> </w:t>
      </w:r>
      <w:r w:rsidR="00702A82" w:rsidRPr="00461054">
        <w:t>быть трогательнее, чем товары для детей до трех лет.</w:t>
      </w:r>
    </w:p>
    <w:p w:rsidR="00700B82" w:rsidRDefault="00700B82">
      <w:pPr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:rsidR="00A073D6" w:rsidRPr="00461054" w:rsidRDefault="00966E1D" w:rsidP="00C231A7">
      <w:pPr>
        <w:pStyle w:val="ae"/>
      </w:pPr>
      <w:r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85.35pt;margin-top:19.85pt;width:238.5pt;height:112.5pt;z-index:251657728" fillcolor="#e5b8b7">
            <v:textbox>
              <w:txbxContent>
                <w:p w:rsidR="00FE6EFB" w:rsidRPr="00025EB1" w:rsidRDefault="00FE6EFB" w:rsidP="00FE6EFB">
                  <w:pPr>
                    <w:rPr>
                      <w:rFonts w:ascii="Brush Script Std" w:hAnsi="Brush Script Std"/>
                      <w:b/>
                      <w:i/>
                      <w:color w:val="00B0F0"/>
                      <w:sz w:val="72"/>
                      <w:szCs w:val="72"/>
                    </w:rPr>
                  </w:pPr>
                  <w:r w:rsidRPr="00E0064C">
                    <w:rPr>
                      <w:b/>
                      <w:i/>
                      <w:color w:val="00B0F0"/>
                      <w:sz w:val="72"/>
                      <w:szCs w:val="72"/>
                    </w:rPr>
                    <w:t>кроха</w:t>
                  </w:r>
                </w:p>
                <w:p w:rsidR="00702A82" w:rsidRPr="00702A82" w:rsidRDefault="00702A82">
                  <w:pPr>
                    <w:rPr>
                      <w:b/>
                      <w:i/>
                      <w:color w:val="F9A5E7"/>
                      <w:sz w:val="44"/>
                      <w:szCs w:val="44"/>
                    </w:rPr>
                  </w:pPr>
                </w:p>
                <w:p w:rsidR="00702A82" w:rsidRDefault="00702A82"/>
              </w:txbxContent>
            </v:textbox>
            <w10:wrap type="topAndBottom"/>
          </v:shape>
        </w:pict>
      </w:r>
    </w:p>
    <w:p w:rsidR="00702A82" w:rsidRPr="00461054" w:rsidRDefault="00702A82" w:rsidP="00C231A7">
      <w:pPr>
        <w:pStyle w:val="ae"/>
      </w:pPr>
      <w:r w:rsidRPr="00461054">
        <w:t>Какой бы реклама, не была нельзя забывать, что она не существует сама по себе. Реклама всего лишь инструмент рынка. В основе рекламы — информация и убеждение. При этом одной из главных задач рекламы становится формирование образа фирмы и предпочтения к марке</w:t>
      </w:r>
    </w:p>
    <w:p w:rsidR="00FE6EFB" w:rsidRPr="00461054" w:rsidRDefault="00FE6EFB" w:rsidP="00C231A7">
      <w:pPr>
        <w:pStyle w:val="ae"/>
      </w:pPr>
    </w:p>
    <w:p w:rsidR="003E2821" w:rsidRPr="00461054" w:rsidRDefault="003E2821" w:rsidP="00C231A7">
      <w:pPr>
        <w:pStyle w:val="ae"/>
      </w:pPr>
      <w:r w:rsidRPr="00461054">
        <w:t>Сводный медиа – график рекламной компании (пример)</w:t>
      </w:r>
    </w:p>
    <w:tbl>
      <w:tblPr>
        <w:tblW w:w="90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3E2821" w:rsidRPr="00461054" w:rsidTr="004E3C88">
        <w:trPr>
          <w:cantSplit/>
          <w:trHeight w:val="896"/>
        </w:trPr>
        <w:tc>
          <w:tcPr>
            <w:tcW w:w="3827" w:type="dxa"/>
          </w:tcPr>
          <w:p w:rsidR="003E2821" w:rsidRPr="00461054" w:rsidRDefault="00EA7CCD" w:rsidP="004E3C88">
            <w:pPr>
              <w:pStyle w:val="af"/>
            </w:pPr>
            <w:r w:rsidRPr="00461054">
              <w:t>*</w:t>
            </w:r>
          </w:p>
        </w:tc>
        <w:tc>
          <w:tcPr>
            <w:tcW w:w="527" w:type="dxa"/>
            <w:textDirection w:val="btLr"/>
          </w:tcPr>
          <w:p w:rsidR="003E2821" w:rsidRPr="00461054" w:rsidRDefault="003E2821" w:rsidP="004E3C88">
            <w:pPr>
              <w:pStyle w:val="af"/>
              <w:ind w:left="113" w:right="113"/>
            </w:pPr>
            <w:r w:rsidRPr="00461054">
              <w:t>01.10</w:t>
            </w:r>
          </w:p>
        </w:tc>
        <w:tc>
          <w:tcPr>
            <w:tcW w:w="527" w:type="dxa"/>
            <w:textDirection w:val="btLr"/>
          </w:tcPr>
          <w:p w:rsidR="003E2821" w:rsidRPr="00461054" w:rsidRDefault="003E2821" w:rsidP="004E3C88">
            <w:pPr>
              <w:pStyle w:val="af"/>
              <w:ind w:left="113" w:right="113"/>
            </w:pPr>
            <w:r w:rsidRPr="00461054">
              <w:t>02.10</w:t>
            </w:r>
          </w:p>
        </w:tc>
        <w:tc>
          <w:tcPr>
            <w:tcW w:w="527" w:type="dxa"/>
            <w:textDirection w:val="btLr"/>
          </w:tcPr>
          <w:p w:rsidR="003E2821" w:rsidRPr="00461054" w:rsidRDefault="003E2821" w:rsidP="004E3C88">
            <w:pPr>
              <w:pStyle w:val="af"/>
              <w:ind w:left="113" w:right="113"/>
            </w:pPr>
            <w:r w:rsidRPr="00461054">
              <w:t>03.10</w:t>
            </w:r>
          </w:p>
        </w:tc>
        <w:tc>
          <w:tcPr>
            <w:tcW w:w="527" w:type="dxa"/>
            <w:textDirection w:val="btLr"/>
          </w:tcPr>
          <w:p w:rsidR="003E2821" w:rsidRPr="00461054" w:rsidRDefault="003E2821" w:rsidP="004E3C88">
            <w:pPr>
              <w:pStyle w:val="af"/>
              <w:ind w:left="113" w:right="113"/>
            </w:pPr>
            <w:r w:rsidRPr="00461054">
              <w:t>04.10</w:t>
            </w:r>
          </w:p>
        </w:tc>
        <w:tc>
          <w:tcPr>
            <w:tcW w:w="527" w:type="dxa"/>
            <w:textDirection w:val="btLr"/>
          </w:tcPr>
          <w:p w:rsidR="003E2821" w:rsidRPr="00461054" w:rsidRDefault="003E2821" w:rsidP="004E3C88">
            <w:pPr>
              <w:pStyle w:val="af"/>
              <w:ind w:left="113" w:right="113"/>
            </w:pPr>
            <w:r w:rsidRPr="00461054">
              <w:t>05.10</w:t>
            </w:r>
          </w:p>
        </w:tc>
        <w:tc>
          <w:tcPr>
            <w:tcW w:w="527" w:type="dxa"/>
            <w:textDirection w:val="btLr"/>
          </w:tcPr>
          <w:p w:rsidR="003E2821" w:rsidRPr="00461054" w:rsidRDefault="003E2821" w:rsidP="004E3C88">
            <w:pPr>
              <w:pStyle w:val="af"/>
              <w:ind w:left="113" w:right="113"/>
            </w:pPr>
            <w:r w:rsidRPr="00461054">
              <w:t>06.10</w:t>
            </w:r>
          </w:p>
        </w:tc>
        <w:tc>
          <w:tcPr>
            <w:tcW w:w="527" w:type="dxa"/>
            <w:textDirection w:val="btLr"/>
          </w:tcPr>
          <w:p w:rsidR="003E2821" w:rsidRPr="00461054" w:rsidRDefault="003E2821" w:rsidP="004E3C88">
            <w:pPr>
              <w:pStyle w:val="af"/>
              <w:ind w:left="113" w:right="113"/>
            </w:pPr>
            <w:r w:rsidRPr="00461054">
              <w:t>07.10</w:t>
            </w:r>
          </w:p>
        </w:tc>
        <w:tc>
          <w:tcPr>
            <w:tcW w:w="527" w:type="dxa"/>
            <w:textDirection w:val="btLr"/>
          </w:tcPr>
          <w:p w:rsidR="003E2821" w:rsidRPr="00461054" w:rsidRDefault="003E2821" w:rsidP="004E3C88">
            <w:pPr>
              <w:pStyle w:val="af"/>
              <w:ind w:left="113" w:right="113"/>
            </w:pPr>
            <w:r w:rsidRPr="00461054">
              <w:t>08.10</w:t>
            </w:r>
          </w:p>
        </w:tc>
        <w:tc>
          <w:tcPr>
            <w:tcW w:w="527" w:type="dxa"/>
            <w:textDirection w:val="btLr"/>
          </w:tcPr>
          <w:p w:rsidR="003E2821" w:rsidRPr="00461054" w:rsidRDefault="003E2821" w:rsidP="004E3C88">
            <w:pPr>
              <w:pStyle w:val="af"/>
              <w:ind w:left="113" w:right="113"/>
            </w:pPr>
            <w:r w:rsidRPr="00461054">
              <w:t>09.10</w:t>
            </w:r>
          </w:p>
        </w:tc>
        <w:tc>
          <w:tcPr>
            <w:tcW w:w="527" w:type="dxa"/>
            <w:textDirection w:val="btLr"/>
          </w:tcPr>
          <w:p w:rsidR="003E2821" w:rsidRPr="00461054" w:rsidRDefault="003E2821" w:rsidP="004E3C88">
            <w:pPr>
              <w:pStyle w:val="af"/>
              <w:ind w:left="113" w:right="113"/>
            </w:pPr>
            <w:r w:rsidRPr="00461054">
              <w:t>10.10</w:t>
            </w:r>
          </w:p>
        </w:tc>
      </w:tr>
      <w:tr w:rsidR="003E2821" w:rsidRPr="00461054" w:rsidTr="004E3C88">
        <w:trPr>
          <w:trHeight w:val="370"/>
        </w:trPr>
        <w:tc>
          <w:tcPr>
            <w:tcW w:w="3827" w:type="dxa"/>
          </w:tcPr>
          <w:p w:rsidR="003E2821" w:rsidRPr="00461054" w:rsidRDefault="003E2821" w:rsidP="004E3C88">
            <w:pPr>
              <w:pStyle w:val="af"/>
            </w:pPr>
            <w:r w:rsidRPr="00461054">
              <w:t>1. Наружная реклама</w:t>
            </w: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</w:tr>
      <w:tr w:rsidR="003E2821" w:rsidRPr="00461054" w:rsidTr="004E3C88">
        <w:trPr>
          <w:trHeight w:val="345"/>
        </w:trPr>
        <w:tc>
          <w:tcPr>
            <w:tcW w:w="3827" w:type="dxa"/>
          </w:tcPr>
          <w:p w:rsidR="003E2821" w:rsidRPr="00461054" w:rsidRDefault="003E2821" w:rsidP="004E3C88">
            <w:pPr>
              <w:pStyle w:val="af"/>
            </w:pPr>
            <w:r w:rsidRPr="00461054">
              <w:t>1.1. Дизайн макета</w:t>
            </w: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EA7CCD" w:rsidP="004E3C88">
            <w:pPr>
              <w:pStyle w:val="af"/>
            </w:pPr>
            <w:r w:rsidRPr="00461054">
              <w:t>*</w:t>
            </w: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</w:tr>
      <w:tr w:rsidR="003E2821" w:rsidRPr="00461054" w:rsidTr="004E3C88">
        <w:trPr>
          <w:trHeight w:val="317"/>
        </w:trPr>
        <w:tc>
          <w:tcPr>
            <w:tcW w:w="3827" w:type="dxa"/>
          </w:tcPr>
          <w:p w:rsidR="003E2821" w:rsidRPr="00461054" w:rsidRDefault="003E2821" w:rsidP="004E3C88">
            <w:pPr>
              <w:pStyle w:val="af"/>
            </w:pPr>
            <w:r w:rsidRPr="00461054">
              <w:t>1.2. Согласование</w:t>
            </w:r>
            <w:r w:rsidR="004E3C88">
              <w:t xml:space="preserve"> </w:t>
            </w:r>
            <w:r w:rsidRPr="00461054">
              <w:t>с заказчиком</w:t>
            </w:r>
          </w:p>
        </w:tc>
        <w:tc>
          <w:tcPr>
            <w:tcW w:w="527" w:type="dxa"/>
          </w:tcPr>
          <w:p w:rsidR="003E2821" w:rsidRPr="00461054" w:rsidRDefault="00EA7CCD" w:rsidP="004E3C88">
            <w:pPr>
              <w:pStyle w:val="af"/>
            </w:pPr>
            <w:r w:rsidRPr="00461054">
              <w:t>*</w:t>
            </w: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</w:tr>
      <w:tr w:rsidR="003E2821" w:rsidRPr="00461054" w:rsidTr="004E3C88">
        <w:trPr>
          <w:trHeight w:val="370"/>
        </w:trPr>
        <w:tc>
          <w:tcPr>
            <w:tcW w:w="3827" w:type="dxa"/>
          </w:tcPr>
          <w:p w:rsidR="003E2821" w:rsidRPr="00461054" w:rsidRDefault="003E2821" w:rsidP="004E3C88">
            <w:pPr>
              <w:pStyle w:val="af"/>
            </w:pPr>
            <w:r w:rsidRPr="00461054">
              <w:t>1.3. Печать макета</w:t>
            </w: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</w:tr>
      <w:tr w:rsidR="003E2821" w:rsidRPr="00461054" w:rsidTr="004E3C88">
        <w:trPr>
          <w:trHeight w:val="362"/>
        </w:trPr>
        <w:tc>
          <w:tcPr>
            <w:tcW w:w="3827" w:type="dxa"/>
          </w:tcPr>
          <w:p w:rsidR="003E2821" w:rsidRPr="00461054" w:rsidRDefault="003E2821" w:rsidP="00EF6E28">
            <w:pPr>
              <w:pStyle w:val="af"/>
            </w:pPr>
            <w:r w:rsidRPr="00461054">
              <w:t>2. Пошив спецодежды</w:t>
            </w: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EA7CCD" w:rsidP="004E3C88">
            <w:pPr>
              <w:pStyle w:val="af"/>
            </w:pPr>
            <w:r w:rsidRPr="00461054">
              <w:t>*</w:t>
            </w: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</w:tr>
      <w:tr w:rsidR="003E2821" w:rsidRPr="00461054" w:rsidTr="00EF6E28">
        <w:trPr>
          <w:trHeight w:val="283"/>
        </w:trPr>
        <w:tc>
          <w:tcPr>
            <w:tcW w:w="3827" w:type="dxa"/>
          </w:tcPr>
          <w:p w:rsidR="003E2821" w:rsidRPr="00461054" w:rsidRDefault="00EA7CCD" w:rsidP="00EF6E28">
            <w:pPr>
              <w:pStyle w:val="af"/>
            </w:pPr>
            <w:r w:rsidRPr="00461054">
              <w:t>3.</w:t>
            </w:r>
            <w:r w:rsidR="003E2821" w:rsidRPr="00461054">
              <w:t>Дизайн и печать рекла</w:t>
            </w:r>
            <w:r w:rsidR="00EF6E28">
              <w:t>мных ма</w:t>
            </w:r>
            <w:r w:rsidR="003E2821" w:rsidRPr="00461054">
              <w:t>териалов</w:t>
            </w: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EA7CCD" w:rsidP="004E3C88">
            <w:pPr>
              <w:pStyle w:val="af"/>
            </w:pPr>
            <w:r w:rsidRPr="00461054">
              <w:t>*</w:t>
            </w: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  <w:tc>
          <w:tcPr>
            <w:tcW w:w="527" w:type="dxa"/>
          </w:tcPr>
          <w:p w:rsidR="003E2821" w:rsidRPr="00461054" w:rsidRDefault="003E2821" w:rsidP="004E3C88">
            <w:pPr>
              <w:pStyle w:val="af"/>
            </w:pPr>
          </w:p>
        </w:tc>
      </w:tr>
    </w:tbl>
    <w:p w:rsidR="003E2821" w:rsidRPr="00461054" w:rsidRDefault="003E2821" w:rsidP="00C231A7">
      <w:pPr>
        <w:pStyle w:val="ae"/>
      </w:pPr>
    </w:p>
    <w:p w:rsidR="00BA3EDE" w:rsidRPr="00461054" w:rsidRDefault="00EF6E28" w:rsidP="00C231A7">
      <w:pPr>
        <w:pStyle w:val="ae"/>
      </w:pPr>
      <w:r>
        <w:t>Смета затрат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2137"/>
        <w:gridCol w:w="1745"/>
        <w:gridCol w:w="1697"/>
        <w:gridCol w:w="1528"/>
      </w:tblGrid>
      <w:tr w:rsidR="00BA3EDE" w:rsidRPr="00E0064C" w:rsidTr="00E0064C">
        <w:tc>
          <w:tcPr>
            <w:tcW w:w="9072" w:type="dxa"/>
            <w:gridSpan w:val="5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Материальные ресурсы</w:t>
            </w:r>
          </w:p>
        </w:tc>
      </w:tr>
      <w:tr w:rsidR="00BA3EDE" w:rsidRPr="00E0064C" w:rsidTr="00E0064C">
        <w:tc>
          <w:tcPr>
            <w:tcW w:w="1965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Наименование</w:t>
            </w:r>
          </w:p>
        </w:tc>
        <w:tc>
          <w:tcPr>
            <w:tcW w:w="2137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Характеристика</w:t>
            </w:r>
          </w:p>
        </w:tc>
        <w:tc>
          <w:tcPr>
            <w:tcW w:w="1745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Цена за ед./руб.</w:t>
            </w:r>
          </w:p>
        </w:tc>
        <w:tc>
          <w:tcPr>
            <w:tcW w:w="1697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Кол-во (шт.)</w:t>
            </w:r>
          </w:p>
        </w:tc>
        <w:tc>
          <w:tcPr>
            <w:tcW w:w="1528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Сумма:</w:t>
            </w:r>
          </w:p>
        </w:tc>
      </w:tr>
      <w:tr w:rsidR="00BA3EDE" w:rsidRPr="00E0064C" w:rsidTr="00E0064C">
        <w:tc>
          <w:tcPr>
            <w:tcW w:w="1965" w:type="dxa"/>
            <w:shd w:val="clear" w:color="auto" w:fill="auto"/>
          </w:tcPr>
          <w:p w:rsidR="00BA3EDE" w:rsidRPr="00461054" w:rsidRDefault="00711431" w:rsidP="00EF6E28">
            <w:pPr>
              <w:pStyle w:val="af"/>
            </w:pPr>
            <w:r w:rsidRPr="00461054">
              <w:t>буклет</w:t>
            </w:r>
          </w:p>
        </w:tc>
        <w:tc>
          <w:tcPr>
            <w:tcW w:w="2137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4+4. А4, 250 мг, глянец</w:t>
            </w:r>
          </w:p>
        </w:tc>
        <w:tc>
          <w:tcPr>
            <w:tcW w:w="1745" w:type="dxa"/>
            <w:shd w:val="clear" w:color="auto" w:fill="auto"/>
          </w:tcPr>
          <w:p w:rsidR="00BA3EDE" w:rsidRPr="00461054" w:rsidRDefault="00711431" w:rsidP="00EF6E28">
            <w:pPr>
              <w:pStyle w:val="af"/>
            </w:pPr>
            <w:r w:rsidRPr="00461054">
              <w:t>10</w:t>
            </w:r>
          </w:p>
        </w:tc>
        <w:tc>
          <w:tcPr>
            <w:tcW w:w="1697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500</w:t>
            </w:r>
          </w:p>
        </w:tc>
        <w:tc>
          <w:tcPr>
            <w:tcW w:w="1528" w:type="dxa"/>
            <w:shd w:val="clear" w:color="auto" w:fill="auto"/>
          </w:tcPr>
          <w:p w:rsidR="00BA3EDE" w:rsidRPr="00461054" w:rsidRDefault="00711431" w:rsidP="00EF6E28">
            <w:pPr>
              <w:pStyle w:val="af"/>
            </w:pPr>
            <w:r w:rsidRPr="00461054">
              <w:t>5000</w:t>
            </w:r>
          </w:p>
        </w:tc>
      </w:tr>
      <w:tr w:rsidR="00BA3EDE" w:rsidRPr="00E0064C" w:rsidTr="00E0064C">
        <w:tc>
          <w:tcPr>
            <w:tcW w:w="7544" w:type="dxa"/>
            <w:gridSpan w:val="4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Итого</w:t>
            </w:r>
          </w:p>
        </w:tc>
        <w:tc>
          <w:tcPr>
            <w:tcW w:w="1528" w:type="dxa"/>
            <w:shd w:val="clear" w:color="auto" w:fill="auto"/>
          </w:tcPr>
          <w:p w:rsidR="00BA3EDE" w:rsidRPr="00461054" w:rsidRDefault="00711431" w:rsidP="00EF6E28">
            <w:pPr>
              <w:pStyle w:val="af"/>
            </w:pPr>
            <w:r w:rsidRPr="00461054">
              <w:t>5000</w:t>
            </w:r>
          </w:p>
        </w:tc>
      </w:tr>
      <w:tr w:rsidR="00BA3EDE" w:rsidRPr="00E0064C" w:rsidTr="00E0064C">
        <w:tc>
          <w:tcPr>
            <w:tcW w:w="9072" w:type="dxa"/>
            <w:gridSpan w:val="5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Трудовые ресурсы</w:t>
            </w:r>
          </w:p>
        </w:tc>
      </w:tr>
      <w:tr w:rsidR="00BA3EDE" w:rsidRPr="00E0064C" w:rsidTr="00E0064C">
        <w:tc>
          <w:tcPr>
            <w:tcW w:w="1965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Наименование</w:t>
            </w:r>
          </w:p>
        </w:tc>
        <w:tc>
          <w:tcPr>
            <w:tcW w:w="2137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Ед. изм.</w:t>
            </w:r>
          </w:p>
        </w:tc>
        <w:tc>
          <w:tcPr>
            <w:tcW w:w="1745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Цена за ед./руб.</w:t>
            </w:r>
          </w:p>
        </w:tc>
        <w:tc>
          <w:tcPr>
            <w:tcW w:w="1697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Кол-тво (час)</w:t>
            </w:r>
          </w:p>
        </w:tc>
        <w:tc>
          <w:tcPr>
            <w:tcW w:w="1528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Сумма</w:t>
            </w:r>
          </w:p>
        </w:tc>
      </w:tr>
      <w:tr w:rsidR="00BA3EDE" w:rsidRPr="00E0064C" w:rsidTr="00E0064C">
        <w:tc>
          <w:tcPr>
            <w:tcW w:w="1965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Копирайтер</w:t>
            </w:r>
          </w:p>
        </w:tc>
        <w:tc>
          <w:tcPr>
            <w:tcW w:w="2137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час</w:t>
            </w:r>
          </w:p>
        </w:tc>
        <w:tc>
          <w:tcPr>
            <w:tcW w:w="1745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90</w:t>
            </w:r>
          </w:p>
        </w:tc>
        <w:tc>
          <w:tcPr>
            <w:tcW w:w="1697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3</w:t>
            </w:r>
          </w:p>
        </w:tc>
        <w:tc>
          <w:tcPr>
            <w:tcW w:w="1528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270</w:t>
            </w:r>
          </w:p>
        </w:tc>
      </w:tr>
      <w:tr w:rsidR="00BA3EDE" w:rsidRPr="00E0064C" w:rsidTr="00E0064C">
        <w:tc>
          <w:tcPr>
            <w:tcW w:w="1965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Дизайнер</w:t>
            </w:r>
          </w:p>
        </w:tc>
        <w:tc>
          <w:tcPr>
            <w:tcW w:w="2137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час</w:t>
            </w:r>
          </w:p>
        </w:tc>
        <w:tc>
          <w:tcPr>
            <w:tcW w:w="1745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90</w:t>
            </w:r>
          </w:p>
        </w:tc>
        <w:tc>
          <w:tcPr>
            <w:tcW w:w="1697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5</w:t>
            </w:r>
          </w:p>
        </w:tc>
        <w:tc>
          <w:tcPr>
            <w:tcW w:w="1528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450</w:t>
            </w:r>
          </w:p>
        </w:tc>
      </w:tr>
      <w:tr w:rsidR="00BA3EDE" w:rsidRPr="00E0064C" w:rsidTr="00E0064C">
        <w:tc>
          <w:tcPr>
            <w:tcW w:w="1965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Менеджер проекта</w:t>
            </w:r>
          </w:p>
        </w:tc>
        <w:tc>
          <w:tcPr>
            <w:tcW w:w="2137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час</w:t>
            </w:r>
          </w:p>
        </w:tc>
        <w:tc>
          <w:tcPr>
            <w:tcW w:w="1745" w:type="dxa"/>
            <w:shd w:val="clear" w:color="auto" w:fill="auto"/>
          </w:tcPr>
          <w:p w:rsidR="00BA3EDE" w:rsidRPr="00461054" w:rsidRDefault="00711431" w:rsidP="00EF6E28">
            <w:pPr>
              <w:pStyle w:val="af"/>
            </w:pPr>
            <w:r w:rsidRPr="00461054">
              <w:t>50</w:t>
            </w:r>
          </w:p>
        </w:tc>
        <w:tc>
          <w:tcPr>
            <w:tcW w:w="1697" w:type="dxa"/>
            <w:shd w:val="clear" w:color="auto" w:fill="auto"/>
          </w:tcPr>
          <w:p w:rsidR="00BA3EDE" w:rsidRPr="00461054" w:rsidRDefault="00711431" w:rsidP="00EF6E28">
            <w:pPr>
              <w:pStyle w:val="af"/>
            </w:pPr>
            <w:r w:rsidRPr="00461054">
              <w:t>4</w:t>
            </w:r>
          </w:p>
        </w:tc>
        <w:tc>
          <w:tcPr>
            <w:tcW w:w="1528" w:type="dxa"/>
            <w:shd w:val="clear" w:color="auto" w:fill="auto"/>
          </w:tcPr>
          <w:p w:rsidR="00BA3EDE" w:rsidRPr="00461054" w:rsidRDefault="00711431" w:rsidP="00EF6E28">
            <w:pPr>
              <w:pStyle w:val="af"/>
            </w:pPr>
            <w:r w:rsidRPr="00461054">
              <w:t>200</w:t>
            </w:r>
          </w:p>
        </w:tc>
      </w:tr>
      <w:tr w:rsidR="00BA3EDE" w:rsidRPr="00E0064C" w:rsidTr="00E0064C">
        <w:tc>
          <w:tcPr>
            <w:tcW w:w="7544" w:type="dxa"/>
            <w:gridSpan w:val="4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Итого</w:t>
            </w:r>
          </w:p>
        </w:tc>
        <w:tc>
          <w:tcPr>
            <w:tcW w:w="1528" w:type="dxa"/>
            <w:shd w:val="clear" w:color="auto" w:fill="auto"/>
          </w:tcPr>
          <w:p w:rsidR="00BA3EDE" w:rsidRPr="00461054" w:rsidRDefault="00711431" w:rsidP="00EF6E28">
            <w:pPr>
              <w:pStyle w:val="af"/>
            </w:pPr>
            <w:r w:rsidRPr="00461054">
              <w:t>92</w:t>
            </w:r>
            <w:r w:rsidR="00BA3EDE" w:rsidRPr="00461054">
              <w:t>0</w:t>
            </w:r>
          </w:p>
        </w:tc>
      </w:tr>
    </w:tbl>
    <w:p w:rsidR="00700B82" w:rsidRDefault="00700B82">
      <w:pPr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:rsidR="006C4CA8" w:rsidRPr="00461054" w:rsidRDefault="006C4CA8" w:rsidP="00C231A7">
      <w:pPr>
        <w:pStyle w:val="ae"/>
      </w:pPr>
      <w:r w:rsidRPr="00461054">
        <w:t>Средние ставки работников рекламной сферы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2551"/>
      </w:tblGrid>
      <w:tr w:rsidR="006C4CA8" w:rsidRPr="00461054" w:rsidTr="00EF6E28">
        <w:tc>
          <w:tcPr>
            <w:tcW w:w="1985" w:type="dxa"/>
          </w:tcPr>
          <w:p w:rsidR="006C4CA8" w:rsidRPr="00461054" w:rsidRDefault="006C4CA8" w:rsidP="00EF6E28">
            <w:pPr>
              <w:pStyle w:val="af"/>
            </w:pPr>
            <w:r w:rsidRPr="00461054">
              <w:t>Должность</w:t>
            </w:r>
          </w:p>
        </w:tc>
        <w:tc>
          <w:tcPr>
            <w:tcW w:w="2126" w:type="dxa"/>
          </w:tcPr>
          <w:p w:rsidR="006C4CA8" w:rsidRPr="00461054" w:rsidRDefault="006C4CA8" w:rsidP="00EF6E28">
            <w:pPr>
              <w:pStyle w:val="af"/>
            </w:pPr>
            <w:r w:rsidRPr="00461054">
              <w:t>Зарплата за час/руб</w:t>
            </w:r>
            <w:r w:rsidR="00EF6E28">
              <w:t>.</w:t>
            </w:r>
          </w:p>
        </w:tc>
        <w:tc>
          <w:tcPr>
            <w:tcW w:w="2410" w:type="dxa"/>
          </w:tcPr>
          <w:p w:rsidR="006C4CA8" w:rsidRPr="00461054" w:rsidRDefault="006C4CA8" w:rsidP="00EF6E28">
            <w:pPr>
              <w:pStyle w:val="af"/>
            </w:pPr>
            <w:r w:rsidRPr="00461054">
              <w:t>Должность</w:t>
            </w:r>
          </w:p>
        </w:tc>
        <w:tc>
          <w:tcPr>
            <w:tcW w:w="2551" w:type="dxa"/>
          </w:tcPr>
          <w:p w:rsidR="006C4CA8" w:rsidRPr="00461054" w:rsidRDefault="006C4CA8" w:rsidP="00EF6E28">
            <w:pPr>
              <w:pStyle w:val="af"/>
            </w:pPr>
            <w:r w:rsidRPr="00461054">
              <w:t>Зар/плата за час/руб</w:t>
            </w:r>
          </w:p>
        </w:tc>
      </w:tr>
      <w:tr w:rsidR="006C4CA8" w:rsidRPr="00461054" w:rsidTr="00EF6E28">
        <w:tc>
          <w:tcPr>
            <w:tcW w:w="1985" w:type="dxa"/>
          </w:tcPr>
          <w:p w:rsidR="006C4CA8" w:rsidRPr="00461054" w:rsidRDefault="006C4CA8" w:rsidP="00EF6E28">
            <w:pPr>
              <w:pStyle w:val="af"/>
            </w:pPr>
            <w:r w:rsidRPr="00461054">
              <w:t>Менеджер проекта</w:t>
            </w:r>
          </w:p>
        </w:tc>
        <w:tc>
          <w:tcPr>
            <w:tcW w:w="2126" w:type="dxa"/>
          </w:tcPr>
          <w:p w:rsidR="006C4CA8" w:rsidRPr="00461054" w:rsidRDefault="006C4CA8" w:rsidP="00EF6E28">
            <w:pPr>
              <w:pStyle w:val="af"/>
            </w:pPr>
            <w:r w:rsidRPr="00461054">
              <w:t>120</w:t>
            </w:r>
          </w:p>
        </w:tc>
        <w:tc>
          <w:tcPr>
            <w:tcW w:w="2410" w:type="dxa"/>
          </w:tcPr>
          <w:p w:rsidR="006C4CA8" w:rsidRPr="00461054" w:rsidRDefault="006C4CA8" w:rsidP="00EF6E28">
            <w:pPr>
              <w:pStyle w:val="af"/>
            </w:pPr>
            <w:r w:rsidRPr="00461054">
              <w:t>Медиабайер</w:t>
            </w:r>
          </w:p>
        </w:tc>
        <w:tc>
          <w:tcPr>
            <w:tcW w:w="2551" w:type="dxa"/>
          </w:tcPr>
          <w:p w:rsidR="006C4CA8" w:rsidRPr="00461054" w:rsidRDefault="006C4CA8" w:rsidP="00EF6E28">
            <w:pPr>
              <w:pStyle w:val="af"/>
            </w:pPr>
            <w:r w:rsidRPr="00461054">
              <w:t>70</w:t>
            </w:r>
          </w:p>
        </w:tc>
      </w:tr>
      <w:tr w:rsidR="006C4CA8" w:rsidRPr="00461054" w:rsidTr="00EF6E28">
        <w:tc>
          <w:tcPr>
            <w:tcW w:w="1985" w:type="dxa"/>
          </w:tcPr>
          <w:p w:rsidR="006C4CA8" w:rsidRPr="00461054" w:rsidRDefault="006C4CA8" w:rsidP="00EF6E28">
            <w:pPr>
              <w:pStyle w:val="af"/>
            </w:pPr>
            <w:r w:rsidRPr="00461054">
              <w:t>Дизайнер</w:t>
            </w:r>
          </w:p>
        </w:tc>
        <w:tc>
          <w:tcPr>
            <w:tcW w:w="2126" w:type="dxa"/>
          </w:tcPr>
          <w:p w:rsidR="006C4CA8" w:rsidRPr="00461054" w:rsidRDefault="006C4CA8" w:rsidP="00EF6E28">
            <w:pPr>
              <w:pStyle w:val="af"/>
            </w:pPr>
            <w:r w:rsidRPr="00461054">
              <w:t>90</w:t>
            </w:r>
          </w:p>
        </w:tc>
        <w:tc>
          <w:tcPr>
            <w:tcW w:w="2410" w:type="dxa"/>
          </w:tcPr>
          <w:p w:rsidR="006C4CA8" w:rsidRPr="00461054" w:rsidRDefault="006C4CA8" w:rsidP="00EF6E28">
            <w:pPr>
              <w:pStyle w:val="af"/>
            </w:pPr>
            <w:r w:rsidRPr="00461054">
              <w:t>Промоутер</w:t>
            </w:r>
          </w:p>
        </w:tc>
        <w:tc>
          <w:tcPr>
            <w:tcW w:w="2551" w:type="dxa"/>
          </w:tcPr>
          <w:p w:rsidR="006C4CA8" w:rsidRPr="00461054" w:rsidRDefault="006C4CA8" w:rsidP="00EF6E28">
            <w:pPr>
              <w:pStyle w:val="af"/>
            </w:pPr>
            <w:r w:rsidRPr="00461054">
              <w:t>60</w:t>
            </w:r>
          </w:p>
        </w:tc>
      </w:tr>
      <w:tr w:rsidR="006C4CA8" w:rsidRPr="00461054" w:rsidTr="00EF6E28">
        <w:tc>
          <w:tcPr>
            <w:tcW w:w="1985" w:type="dxa"/>
          </w:tcPr>
          <w:p w:rsidR="006C4CA8" w:rsidRPr="00461054" w:rsidRDefault="006C4CA8" w:rsidP="00EF6E28">
            <w:pPr>
              <w:pStyle w:val="af"/>
            </w:pPr>
            <w:r w:rsidRPr="00461054">
              <w:t>Верстальщик</w:t>
            </w:r>
          </w:p>
        </w:tc>
        <w:tc>
          <w:tcPr>
            <w:tcW w:w="2126" w:type="dxa"/>
          </w:tcPr>
          <w:p w:rsidR="006C4CA8" w:rsidRPr="00461054" w:rsidRDefault="006C4CA8" w:rsidP="00EF6E28">
            <w:pPr>
              <w:pStyle w:val="af"/>
            </w:pPr>
            <w:r w:rsidRPr="00461054">
              <w:t>60</w:t>
            </w:r>
          </w:p>
        </w:tc>
        <w:tc>
          <w:tcPr>
            <w:tcW w:w="2410" w:type="dxa"/>
          </w:tcPr>
          <w:p w:rsidR="006C4CA8" w:rsidRPr="00461054" w:rsidRDefault="006C4CA8" w:rsidP="00EF6E28">
            <w:pPr>
              <w:pStyle w:val="af"/>
            </w:pPr>
            <w:r w:rsidRPr="00461054">
              <w:t>Интервьюер</w:t>
            </w:r>
          </w:p>
        </w:tc>
        <w:tc>
          <w:tcPr>
            <w:tcW w:w="2551" w:type="dxa"/>
          </w:tcPr>
          <w:p w:rsidR="006C4CA8" w:rsidRPr="00461054" w:rsidRDefault="006C4CA8" w:rsidP="00EF6E28">
            <w:pPr>
              <w:pStyle w:val="af"/>
            </w:pPr>
            <w:r w:rsidRPr="00461054">
              <w:t>60</w:t>
            </w:r>
          </w:p>
        </w:tc>
      </w:tr>
      <w:tr w:rsidR="006C4CA8" w:rsidRPr="00461054" w:rsidTr="00EF6E28">
        <w:tc>
          <w:tcPr>
            <w:tcW w:w="1985" w:type="dxa"/>
          </w:tcPr>
          <w:p w:rsidR="006C4CA8" w:rsidRPr="00461054" w:rsidRDefault="006C4CA8" w:rsidP="00EF6E28">
            <w:pPr>
              <w:pStyle w:val="af"/>
            </w:pPr>
            <w:r w:rsidRPr="00461054">
              <w:t>Арт-директор</w:t>
            </w:r>
          </w:p>
        </w:tc>
        <w:tc>
          <w:tcPr>
            <w:tcW w:w="2126" w:type="dxa"/>
          </w:tcPr>
          <w:p w:rsidR="006C4CA8" w:rsidRPr="00461054" w:rsidRDefault="006C4CA8" w:rsidP="00EF6E28">
            <w:pPr>
              <w:pStyle w:val="af"/>
            </w:pPr>
            <w:r w:rsidRPr="00461054">
              <w:t>120</w:t>
            </w:r>
          </w:p>
        </w:tc>
        <w:tc>
          <w:tcPr>
            <w:tcW w:w="2410" w:type="dxa"/>
          </w:tcPr>
          <w:p w:rsidR="006C4CA8" w:rsidRPr="00461054" w:rsidRDefault="006C4CA8" w:rsidP="00EF6E28">
            <w:pPr>
              <w:pStyle w:val="af"/>
            </w:pPr>
            <w:r w:rsidRPr="00461054">
              <w:t>Курьер</w:t>
            </w:r>
          </w:p>
        </w:tc>
        <w:tc>
          <w:tcPr>
            <w:tcW w:w="2551" w:type="dxa"/>
          </w:tcPr>
          <w:p w:rsidR="006C4CA8" w:rsidRPr="00461054" w:rsidRDefault="006C4CA8" w:rsidP="00EF6E28">
            <w:pPr>
              <w:pStyle w:val="af"/>
            </w:pPr>
            <w:r w:rsidRPr="00461054">
              <w:t>50</w:t>
            </w:r>
          </w:p>
        </w:tc>
      </w:tr>
      <w:tr w:rsidR="006C4CA8" w:rsidRPr="00461054" w:rsidTr="00EF6E28">
        <w:tc>
          <w:tcPr>
            <w:tcW w:w="1985" w:type="dxa"/>
          </w:tcPr>
          <w:p w:rsidR="006C4CA8" w:rsidRPr="00461054" w:rsidRDefault="006C4CA8" w:rsidP="00EF6E28">
            <w:pPr>
              <w:pStyle w:val="af"/>
            </w:pPr>
            <w:r w:rsidRPr="00461054">
              <w:t>Web-дизайнер</w:t>
            </w:r>
          </w:p>
        </w:tc>
        <w:tc>
          <w:tcPr>
            <w:tcW w:w="2126" w:type="dxa"/>
          </w:tcPr>
          <w:p w:rsidR="006C4CA8" w:rsidRPr="00461054" w:rsidRDefault="006C4CA8" w:rsidP="00EF6E28">
            <w:pPr>
              <w:pStyle w:val="af"/>
            </w:pPr>
            <w:r w:rsidRPr="00461054">
              <w:t>90</w:t>
            </w:r>
          </w:p>
        </w:tc>
        <w:tc>
          <w:tcPr>
            <w:tcW w:w="2410" w:type="dxa"/>
          </w:tcPr>
          <w:p w:rsidR="006C4CA8" w:rsidRPr="00461054" w:rsidRDefault="006C4CA8" w:rsidP="00EF6E28">
            <w:pPr>
              <w:pStyle w:val="af"/>
            </w:pPr>
            <w:r w:rsidRPr="00461054">
              <w:t>Контролер/супервайзер</w:t>
            </w:r>
          </w:p>
        </w:tc>
        <w:tc>
          <w:tcPr>
            <w:tcW w:w="2551" w:type="dxa"/>
          </w:tcPr>
          <w:p w:rsidR="006C4CA8" w:rsidRPr="00461054" w:rsidRDefault="006C4CA8" w:rsidP="00EF6E28">
            <w:pPr>
              <w:pStyle w:val="af"/>
            </w:pPr>
            <w:r w:rsidRPr="00461054">
              <w:t>70</w:t>
            </w:r>
          </w:p>
        </w:tc>
      </w:tr>
      <w:tr w:rsidR="006C4CA8" w:rsidRPr="00461054" w:rsidTr="00EF6E28">
        <w:tc>
          <w:tcPr>
            <w:tcW w:w="1985" w:type="dxa"/>
          </w:tcPr>
          <w:p w:rsidR="006C4CA8" w:rsidRPr="00461054" w:rsidRDefault="006C4CA8" w:rsidP="00EF6E28">
            <w:pPr>
              <w:pStyle w:val="af"/>
            </w:pPr>
            <w:r w:rsidRPr="00461054">
              <w:t>Программист</w:t>
            </w:r>
          </w:p>
        </w:tc>
        <w:tc>
          <w:tcPr>
            <w:tcW w:w="2126" w:type="dxa"/>
          </w:tcPr>
          <w:p w:rsidR="006C4CA8" w:rsidRPr="00461054" w:rsidRDefault="006C4CA8" w:rsidP="00EF6E28">
            <w:pPr>
              <w:pStyle w:val="af"/>
            </w:pPr>
            <w:r w:rsidRPr="00461054">
              <w:t>90</w:t>
            </w:r>
          </w:p>
        </w:tc>
        <w:tc>
          <w:tcPr>
            <w:tcW w:w="2410" w:type="dxa"/>
          </w:tcPr>
          <w:p w:rsidR="006C4CA8" w:rsidRPr="00461054" w:rsidRDefault="006C4CA8" w:rsidP="00EF6E28">
            <w:pPr>
              <w:pStyle w:val="af"/>
            </w:pPr>
          </w:p>
        </w:tc>
        <w:tc>
          <w:tcPr>
            <w:tcW w:w="2551" w:type="dxa"/>
          </w:tcPr>
          <w:p w:rsidR="006C4CA8" w:rsidRPr="00461054" w:rsidRDefault="006C4CA8" w:rsidP="00EF6E28">
            <w:pPr>
              <w:pStyle w:val="af"/>
            </w:pPr>
          </w:p>
        </w:tc>
      </w:tr>
    </w:tbl>
    <w:p w:rsidR="006C4CA8" w:rsidRPr="00461054" w:rsidRDefault="006C4CA8" w:rsidP="00C231A7">
      <w:pPr>
        <w:pStyle w:val="ae"/>
      </w:pPr>
    </w:p>
    <w:p w:rsidR="00BA3EDE" w:rsidRPr="00461054" w:rsidRDefault="00FE6EFB" w:rsidP="00C231A7">
      <w:pPr>
        <w:pStyle w:val="ae"/>
      </w:pPr>
      <w:r w:rsidRPr="00461054">
        <w:t>Х</w:t>
      </w:r>
      <w:r w:rsidR="00BA3EDE" w:rsidRPr="00461054">
        <w:t>арактеристика рекламоносителей</w:t>
      </w:r>
      <w:r w:rsidR="00147417" w:rsidRPr="00461054">
        <w:t xml:space="preserve"> в газете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567"/>
        <w:gridCol w:w="993"/>
        <w:gridCol w:w="1701"/>
        <w:gridCol w:w="956"/>
        <w:gridCol w:w="1170"/>
        <w:gridCol w:w="2126"/>
      </w:tblGrid>
      <w:tr w:rsidR="00EF6E28" w:rsidRPr="00E0064C" w:rsidTr="00E0064C">
        <w:trPr>
          <w:trHeight w:val="700"/>
        </w:trPr>
        <w:tc>
          <w:tcPr>
            <w:tcW w:w="1559" w:type="dxa"/>
            <w:vMerge w:val="restart"/>
            <w:shd w:val="clear" w:color="auto" w:fill="auto"/>
          </w:tcPr>
          <w:p w:rsidR="00EF6E28" w:rsidRPr="00461054" w:rsidRDefault="00EF6E28" w:rsidP="00EF6E28">
            <w:pPr>
              <w:pStyle w:val="af"/>
            </w:pPr>
            <w:r w:rsidRPr="00461054"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EF6E28" w:rsidRPr="00461054" w:rsidRDefault="00EF6E28" w:rsidP="00E0064C">
            <w:pPr>
              <w:pStyle w:val="af"/>
              <w:ind w:left="113" w:right="113"/>
            </w:pPr>
            <w:r w:rsidRPr="00461054">
              <w:t>Тираж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EF6E28" w:rsidRPr="00461054" w:rsidRDefault="00EF6E28" w:rsidP="00E0064C">
            <w:pPr>
              <w:pStyle w:val="af"/>
              <w:ind w:left="113" w:right="113"/>
            </w:pPr>
            <w:r w:rsidRPr="00461054">
              <w:t>Периодичность выпуска</w:t>
            </w:r>
          </w:p>
        </w:tc>
        <w:tc>
          <w:tcPr>
            <w:tcW w:w="2657" w:type="dxa"/>
            <w:gridSpan w:val="2"/>
            <w:shd w:val="clear" w:color="auto" w:fill="auto"/>
          </w:tcPr>
          <w:p w:rsidR="00EF6E28" w:rsidRPr="00461054" w:rsidRDefault="00EF6E28" w:rsidP="00EF6E28">
            <w:pPr>
              <w:pStyle w:val="af"/>
            </w:pPr>
            <w:r w:rsidRPr="00461054">
              <w:t>Характеристика модуля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F6E28" w:rsidRPr="00461054" w:rsidRDefault="00EF6E28" w:rsidP="00EF6E28">
            <w:pPr>
              <w:pStyle w:val="af"/>
            </w:pPr>
            <w:r w:rsidRPr="00461054">
              <w:t>Стоимость модуля, руб.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F6E28" w:rsidRPr="00461054" w:rsidRDefault="00EF6E28" w:rsidP="00EF6E28">
            <w:pPr>
              <w:pStyle w:val="af"/>
            </w:pPr>
            <w:r w:rsidRPr="00461054">
              <w:t>Скидки</w:t>
            </w:r>
          </w:p>
        </w:tc>
      </w:tr>
      <w:tr w:rsidR="00EF6E28" w:rsidRPr="00E0064C" w:rsidTr="00E0064C">
        <w:trPr>
          <w:trHeight w:val="863"/>
        </w:trPr>
        <w:tc>
          <w:tcPr>
            <w:tcW w:w="1559" w:type="dxa"/>
            <w:vMerge/>
            <w:shd w:val="clear" w:color="auto" w:fill="auto"/>
          </w:tcPr>
          <w:p w:rsidR="00EF6E28" w:rsidRPr="00461054" w:rsidRDefault="00EF6E28" w:rsidP="00EF6E28">
            <w:pPr>
              <w:pStyle w:val="af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EF6E28" w:rsidRPr="00461054" w:rsidRDefault="00EF6E28" w:rsidP="00E0064C">
            <w:pPr>
              <w:pStyle w:val="af"/>
              <w:ind w:left="113" w:right="113"/>
            </w:pP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EF6E28" w:rsidRPr="00461054" w:rsidRDefault="00EF6E28" w:rsidP="00E0064C">
            <w:pPr>
              <w:pStyle w:val="af"/>
              <w:ind w:left="113" w:right="113"/>
            </w:pPr>
          </w:p>
        </w:tc>
        <w:tc>
          <w:tcPr>
            <w:tcW w:w="1701" w:type="dxa"/>
            <w:shd w:val="clear" w:color="auto" w:fill="auto"/>
          </w:tcPr>
          <w:p w:rsidR="00EF6E28" w:rsidRPr="00461054" w:rsidRDefault="00EF6E28" w:rsidP="00EF6E28">
            <w:pPr>
              <w:pStyle w:val="af"/>
            </w:pPr>
            <w:r w:rsidRPr="00461054">
              <w:t>размещение</w:t>
            </w:r>
          </w:p>
        </w:tc>
        <w:tc>
          <w:tcPr>
            <w:tcW w:w="956" w:type="dxa"/>
            <w:shd w:val="clear" w:color="auto" w:fill="auto"/>
          </w:tcPr>
          <w:p w:rsidR="00EF6E28" w:rsidRPr="00461054" w:rsidRDefault="00EF6E28" w:rsidP="00EF6E28">
            <w:pPr>
              <w:pStyle w:val="af"/>
            </w:pPr>
            <w:r w:rsidRPr="00461054">
              <w:t>Размер кв.см.</w:t>
            </w:r>
          </w:p>
        </w:tc>
        <w:tc>
          <w:tcPr>
            <w:tcW w:w="1170" w:type="dxa"/>
            <w:vMerge/>
            <w:shd w:val="clear" w:color="auto" w:fill="auto"/>
          </w:tcPr>
          <w:p w:rsidR="00EF6E28" w:rsidRPr="00461054" w:rsidRDefault="00EF6E28" w:rsidP="00EF6E28">
            <w:pPr>
              <w:pStyle w:val="af"/>
            </w:pPr>
          </w:p>
        </w:tc>
        <w:tc>
          <w:tcPr>
            <w:tcW w:w="2126" w:type="dxa"/>
            <w:vMerge/>
            <w:shd w:val="clear" w:color="auto" w:fill="auto"/>
          </w:tcPr>
          <w:p w:rsidR="00EF6E28" w:rsidRPr="00461054" w:rsidRDefault="00EF6E28" w:rsidP="00EF6E28">
            <w:pPr>
              <w:pStyle w:val="af"/>
            </w:pPr>
          </w:p>
        </w:tc>
      </w:tr>
      <w:tr w:rsidR="00BA3EDE" w:rsidRPr="00E0064C" w:rsidTr="00E0064C">
        <w:trPr>
          <w:trHeight w:val="489"/>
        </w:trPr>
        <w:tc>
          <w:tcPr>
            <w:tcW w:w="1559" w:type="dxa"/>
            <w:vMerge w:val="restart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Псковская губерния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A3EDE" w:rsidRPr="00461054" w:rsidRDefault="00BA3EDE" w:rsidP="00E0064C">
            <w:pPr>
              <w:pStyle w:val="af"/>
              <w:ind w:left="113" w:right="113"/>
            </w:pPr>
            <w:r w:rsidRPr="00461054">
              <w:t>10000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BA3EDE" w:rsidRPr="00461054" w:rsidRDefault="00BA3EDE" w:rsidP="00E0064C">
            <w:pPr>
              <w:pStyle w:val="af"/>
              <w:ind w:left="113" w:right="113"/>
            </w:pPr>
            <w:r w:rsidRPr="00461054">
              <w:t>еженедельно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Внутри издания, ч/б</w:t>
            </w:r>
          </w:p>
        </w:tc>
        <w:tc>
          <w:tcPr>
            <w:tcW w:w="956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25</w:t>
            </w:r>
          </w:p>
        </w:tc>
        <w:tc>
          <w:tcPr>
            <w:tcW w:w="1170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375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-</w:t>
            </w:r>
          </w:p>
        </w:tc>
      </w:tr>
      <w:tr w:rsidR="00BA3EDE" w:rsidRPr="00E0064C" w:rsidTr="00E0064C">
        <w:trPr>
          <w:trHeight w:val="936"/>
        </w:trPr>
        <w:tc>
          <w:tcPr>
            <w:tcW w:w="1559" w:type="dxa"/>
            <w:vMerge/>
            <w:shd w:val="clear" w:color="auto" w:fill="auto"/>
          </w:tcPr>
          <w:p w:rsidR="00BA3EDE" w:rsidRPr="00461054" w:rsidRDefault="00BA3EDE" w:rsidP="00EF6E28">
            <w:pPr>
              <w:pStyle w:val="af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A3EDE" w:rsidRPr="00461054" w:rsidRDefault="00BA3EDE" w:rsidP="00E0064C">
            <w:pPr>
              <w:pStyle w:val="af"/>
              <w:ind w:left="113" w:right="113"/>
            </w:pP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BA3EDE" w:rsidRPr="00461054" w:rsidRDefault="00BA3EDE" w:rsidP="00E0064C">
            <w:pPr>
              <w:pStyle w:val="af"/>
              <w:ind w:left="113" w:right="113"/>
            </w:pPr>
          </w:p>
        </w:tc>
        <w:tc>
          <w:tcPr>
            <w:tcW w:w="1701" w:type="dxa"/>
            <w:vMerge/>
            <w:shd w:val="clear" w:color="auto" w:fill="auto"/>
          </w:tcPr>
          <w:p w:rsidR="00BA3EDE" w:rsidRPr="00461054" w:rsidRDefault="00BA3EDE" w:rsidP="00EF6E28">
            <w:pPr>
              <w:pStyle w:val="af"/>
            </w:pPr>
          </w:p>
        </w:tc>
        <w:tc>
          <w:tcPr>
            <w:tcW w:w="956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40</w:t>
            </w:r>
          </w:p>
        </w:tc>
        <w:tc>
          <w:tcPr>
            <w:tcW w:w="1170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600</w:t>
            </w:r>
          </w:p>
        </w:tc>
        <w:tc>
          <w:tcPr>
            <w:tcW w:w="2126" w:type="dxa"/>
            <w:vMerge/>
            <w:shd w:val="clear" w:color="auto" w:fill="auto"/>
          </w:tcPr>
          <w:p w:rsidR="00BA3EDE" w:rsidRPr="00461054" w:rsidRDefault="00BA3EDE" w:rsidP="00EF6E28">
            <w:pPr>
              <w:pStyle w:val="af"/>
            </w:pPr>
          </w:p>
        </w:tc>
      </w:tr>
      <w:tr w:rsidR="00BA3EDE" w:rsidRPr="00E0064C" w:rsidTr="00E0064C">
        <w:trPr>
          <w:trHeight w:val="688"/>
        </w:trPr>
        <w:tc>
          <w:tcPr>
            <w:tcW w:w="1559" w:type="dxa"/>
            <w:vMerge w:val="restart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Псковская правда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A3EDE" w:rsidRPr="00461054" w:rsidRDefault="00BA3EDE" w:rsidP="00E0064C">
            <w:pPr>
              <w:pStyle w:val="af"/>
              <w:ind w:left="113" w:right="113"/>
            </w:pPr>
            <w:r w:rsidRPr="00461054">
              <w:t>3200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BA3EDE" w:rsidRPr="00461054" w:rsidRDefault="00BA3EDE" w:rsidP="00E0064C">
            <w:pPr>
              <w:pStyle w:val="af"/>
              <w:ind w:left="113" w:right="113"/>
            </w:pPr>
            <w:r w:rsidRPr="00461054">
              <w:t>3 раза в неделю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Внутри издания, ч/б</w:t>
            </w:r>
          </w:p>
        </w:tc>
        <w:tc>
          <w:tcPr>
            <w:tcW w:w="956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25</w:t>
            </w:r>
          </w:p>
        </w:tc>
        <w:tc>
          <w:tcPr>
            <w:tcW w:w="1170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408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Более 5 публика-ций-15%, более10 публик-аций-10%</w:t>
            </w:r>
          </w:p>
        </w:tc>
      </w:tr>
      <w:tr w:rsidR="00BA3EDE" w:rsidRPr="00E0064C" w:rsidTr="00E0064C">
        <w:tc>
          <w:tcPr>
            <w:tcW w:w="1559" w:type="dxa"/>
            <w:vMerge/>
            <w:shd w:val="clear" w:color="auto" w:fill="auto"/>
          </w:tcPr>
          <w:p w:rsidR="00BA3EDE" w:rsidRPr="00461054" w:rsidRDefault="00BA3EDE" w:rsidP="00EF6E28">
            <w:pPr>
              <w:pStyle w:val="af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A3EDE" w:rsidRPr="00461054" w:rsidRDefault="00BA3EDE" w:rsidP="00E0064C">
            <w:pPr>
              <w:pStyle w:val="af"/>
              <w:ind w:left="113" w:right="113"/>
            </w:pP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BA3EDE" w:rsidRPr="00461054" w:rsidRDefault="00BA3EDE" w:rsidP="00E0064C">
            <w:pPr>
              <w:pStyle w:val="af"/>
              <w:ind w:left="113" w:right="113"/>
            </w:pPr>
          </w:p>
        </w:tc>
        <w:tc>
          <w:tcPr>
            <w:tcW w:w="1701" w:type="dxa"/>
            <w:vMerge/>
            <w:shd w:val="clear" w:color="auto" w:fill="auto"/>
          </w:tcPr>
          <w:p w:rsidR="00BA3EDE" w:rsidRPr="00461054" w:rsidRDefault="00BA3EDE" w:rsidP="00EF6E28">
            <w:pPr>
              <w:pStyle w:val="af"/>
            </w:pPr>
          </w:p>
        </w:tc>
        <w:tc>
          <w:tcPr>
            <w:tcW w:w="956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30</w:t>
            </w:r>
          </w:p>
        </w:tc>
        <w:tc>
          <w:tcPr>
            <w:tcW w:w="1170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489</w:t>
            </w:r>
          </w:p>
        </w:tc>
        <w:tc>
          <w:tcPr>
            <w:tcW w:w="2126" w:type="dxa"/>
            <w:vMerge/>
            <w:shd w:val="clear" w:color="auto" w:fill="auto"/>
          </w:tcPr>
          <w:p w:rsidR="00BA3EDE" w:rsidRPr="00461054" w:rsidRDefault="00BA3EDE" w:rsidP="00EF6E28">
            <w:pPr>
              <w:pStyle w:val="af"/>
            </w:pPr>
          </w:p>
        </w:tc>
      </w:tr>
      <w:tr w:rsidR="00BA3EDE" w:rsidRPr="00E0064C" w:rsidTr="00E0064C">
        <w:tc>
          <w:tcPr>
            <w:tcW w:w="1559" w:type="dxa"/>
            <w:vMerge w:val="restart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Стерх-Среда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BA3EDE" w:rsidRPr="00461054" w:rsidRDefault="00BA3EDE" w:rsidP="00E0064C">
            <w:pPr>
              <w:pStyle w:val="af"/>
              <w:ind w:left="113" w:right="113"/>
            </w:pPr>
            <w:r w:rsidRPr="00461054">
              <w:t>16300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BA3EDE" w:rsidRPr="00461054" w:rsidRDefault="00BA3EDE" w:rsidP="00E0064C">
            <w:pPr>
              <w:pStyle w:val="af"/>
              <w:ind w:left="113" w:right="113"/>
            </w:pPr>
            <w:r w:rsidRPr="00461054">
              <w:t>еженедельно</w:t>
            </w:r>
          </w:p>
        </w:tc>
        <w:tc>
          <w:tcPr>
            <w:tcW w:w="1701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Внутри издания, цвет</w:t>
            </w:r>
          </w:p>
        </w:tc>
        <w:tc>
          <w:tcPr>
            <w:tcW w:w="956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42</w:t>
            </w:r>
          </w:p>
        </w:tc>
        <w:tc>
          <w:tcPr>
            <w:tcW w:w="1170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841,5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Более 3 публикаций-до 5%, более 5 публикаций-10%</w:t>
            </w:r>
          </w:p>
          <w:p w:rsidR="00BA3EDE" w:rsidRPr="00461054" w:rsidRDefault="00BA3EDE" w:rsidP="00EF6E28">
            <w:pPr>
              <w:pStyle w:val="af"/>
            </w:pPr>
            <w:r w:rsidRPr="00461054">
              <w:t>Более 12 публикаций – до 15%</w:t>
            </w:r>
          </w:p>
        </w:tc>
      </w:tr>
      <w:tr w:rsidR="00BA3EDE" w:rsidRPr="00E0064C" w:rsidTr="00E0064C">
        <w:trPr>
          <w:trHeight w:val="487"/>
        </w:trPr>
        <w:tc>
          <w:tcPr>
            <w:tcW w:w="1559" w:type="dxa"/>
            <w:vMerge/>
            <w:shd w:val="clear" w:color="auto" w:fill="auto"/>
          </w:tcPr>
          <w:p w:rsidR="00BA3EDE" w:rsidRPr="00461054" w:rsidRDefault="00BA3EDE" w:rsidP="00EF6E28">
            <w:pPr>
              <w:pStyle w:val="af"/>
            </w:pPr>
          </w:p>
        </w:tc>
        <w:tc>
          <w:tcPr>
            <w:tcW w:w="567" w:type="dxa"/>
            <w:vMerge/>
            <w:shd w:val="clear" w:color="auto" w:fill="auto"/>
          </w:tcPr>
          <w:p w:rsidR="00BA3EDE" w:rsidRPr="00461054" w:rsidRDefault="00BA3EDE" w:rsidP="00EF6E28">
            <w:pPr>
              <w:pStyle w:val="af"/>
            </w:pPr>
          </w:p>
        </w:tc>
        <w:tc>
          <w:tcPr>
            <w:tcW w:w="993" w:type="dxa"/>
            <w:vMerge/>
            <w:shd w:val="clear" w:color="auto" w:fill="auto"/>
          </w:tcPr>
          <w:p w:rsidR="00BA3EDE" w:rsidRPr="00461054" w:rsidRDefault="00BA3EDE" w:rsidP="00EF6E28">
            <w:pPr>
              <w:pStyle w:val="af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Внутри издания, ч/б</w:t>
            </w:r>
          </w:p>
        </w:tc>
        <w:tc>
          <w:tcPr>
            <w:tcW w:w="956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34</w:t>
            </w:r>
          </w:p>
        </w:tc>
        <w:tc>
          <w:tcPr>
            <w:tcW w:w="1170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448,8</w:t>
            </w:r>
          </w:p>
        </w:tc>
        <w:tc>
          <w:tcPr>
            <w:tcW w:w="2126" w:type="dxa"/>
            <w:vMerge/>
            <w:shd w:val="clear" w:color="auto" w:fill="auto"/>
          </w:tcPr>
          <w:p w:rsidR="00BA3EDE" w:rsidRPr="00461054" w:rsidRDefault="00BA3EDE" w:rsidP="00EF6E28">
            <w:pPr>
              <w:pStyle w:val="af"/>
            </w:pPr>
          </w:p>
        </w:tc>
      </w:tr>
      <w:tr w:rsidR="00BA3EDE" w:rsidRPr="00E0064C" w:rsidTr="00E0064C">
        <w:trPr>
          <w:trHeight w:val="523"/>
        </w:trPr>
        <w:tc>
          <w:tcPr>
            <w:tcW w:w="1559" w:type="dxa"/>
            <w:vMerge/>
            <w:shd w:val="clear" w:color="auto" w:fill="auto"/>
          </w:tcPr>
          <w:p w:rsidR="00BA3EDE" w:rsidRPr="00461054" w:rsidRDefault="00BA3EDE" w:rsidP="00EF6E28">
            <w:pPr>
              <w:pStyle w:val="af"/>
            </w:pPr>
          </w:p>
        </w:tc>
        <w:tc>
          <w:tcPr>
            <w:tcW w:w="567" w:type="dxa"/>
            <w:vMerge/>
            <w:shd w:val="clear" w:color="auto" w:fill="auto"/>
          </w:tcPr>
          <w:p w:rsidR="00BA3EDE" w:rsidRPr="00461054" w:rsidRDefault="00BA3EDE" w:rsidP="00EF6E28">
            <w:pPr>
              <w:pStyle w:val="af"/>
            </w:pPr>
          </w:p>
        </w:tc>
        <w:tc>
          <w:tcPr>
            <w:tcW w:w="993" w:type="dxa"/>
            <w:vMerge/>
            <w:shd w:val="clear" w:color="auto" w:fill="auto"/>
          </w:tcPr>
          <w:p w:rsidR="00BA3EDE" w:rsidRPr="00461054" w:rsidRDefault="00BA3EDE" w:rsidP="00EF6E28">
            <w:pPr>
              <w:pStyle w:val="af"/>
            </w:pPr>
          </w:p>
        </w:tc>
        <w:tc>
          <w:tcPr>
            <w:tcW w:w="1701" w:type="dxa"/>
            <w:vMerge/>
            <w:shd w:val="clear" w:color="auto" w:fill="auto"/>
          </w:tcPr>
          <w:p w:rsidR="00BA3EDE" w:rsidRPr="00461054" w:rsidRDefault="00BA3EDE" w:rsidP="00EF6E28">
            <w:pPr>
              <w:pStyle w:val="af"/>
            </w:pPr>
          </w:p>
        </w:tc>
        <w:tc>
          <w:tcPr>
            <w:tcW w:w="956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42</w:t>
            </w:r>
          </w:p>
        </w:tc>
        <w:tc>
          <w:tcPr>
            <w:tcW w:w="1170" w:type="dxa"/>
            <w:shd w:val="clear" w:color="auto" w:fill="auto"/>
          </w:tcPr>
          <w:p w:rsidR="00BA3EDE" w:rsidRPr="00461054" w:rsidRDefault="00BA3EDE" w:rsidP="00EF6E28">
            <w:pPr>
              <w:pStyle w:val="af"/>
            </w:pPr>
            <w:r w:rsidRPr="00461054">
              <w:t>561</w:t>
            </w:r>
          </w:p>
        </w:tc>
        <w:tc>
          <w:tcPr>
            <w:tcW w:w="2126" w:type="dxa"/>
            <w:vMerge/>
            <w:shd w:val="clear" w:color="auto" w:fill="auto"/>
          </w:tcPr>
          <w:p w:rsidR="00BA3EDE" w:rsidRPr="00461054" w:rsidRDefault="00BA3EDE" w:rsidP="00EF6E28">
            <w:pPr>
              <w:pStyle w:val="af"/>
            </w:pPr>
          </w:p>
        </w:tc>
      </w:tr>
    </w:tbl>
    <w:p w:rsidR="00BA3EDE" w:rsidRPr="00461054" w:rsidRDefault="00BA3EDE" w:rsidP="00C231A7">
      <w:pPr>
        <w:pStyle w:val="ae"/>
      </w:pPr>
    </w:p>
    <w:p w:rsidR="00BA3EDE" w:rsidRPr="00461054" w:rsidRDefault="00FE6EFB" w:rsidP="00C231A7">
      <w:pPr>
        <w:pStyle w:val="ae"/>
      </w:pPr>
      <w:r w:rsidRPr="00461054">
        <w:t>Х</w:t>
      </w:r>
      <w:r w:rsidR="00BA3EDE" w:rsidRPr="00461054">
        <w:t>арактеристика рекламоносителей</w:t>
      </w:r>
      <w:r w:rsidR="00720350" w:rsidRPr="00461054">
        <w:t xml:space="preserve"> на радио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332"/>
        <w:gridCol w:w="2663"/>
        <w:gridCol w:w="2551"/>
      </w:tblGrid>
      <w:tr w:rsidR="00BA3EDE" w:rsidRPr="00E0064C" w:rsidTr="00E0064C">
        <w:trPr>
          <w:trHeight w:val="580"/>
        </w:trPr>
        <w:tc>
          <w:tcPr>
            <w:tcW w:w="1526" w:type="dxa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Название</w:t>
            </w:r>
          </w:p>
        </w:tc>
        <w:tc>
          <w:tcPr>
            <w:tcW w:w="2332" w:type="dxa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Время вещания ролика</w:t>
            </w:r>
          </w:p>
        </w:tc>
        <w:tc>
          <w:tcPr>
            <w:tcW w:w="2663" w:type="dxa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Стоимость одной секунды, руб.</w:t>
            </w:r>
          </w:p>
        </w:tc>
        <w:tc>
          <w:tcPr>
            <w:tcW w:w="2551" w:type="dxa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Стоимость изготовления ролика, руб.</w:t>
            </w:r>
          </w:p>
        </w:tc>
      </w:tr>
      <w:tr w:rsidR="00BA3EDE" w:rsidRPr="00E0064C" w:rsidTr="00E0064C">
        <w:trPr>
          <w:trHeight w:val="330"/>
        </w:trPr>
        <w:tc>
          <w:tcPr>
            <w:tcW w:w="1526" w:type="dxa"/>
            <w:vMerge w:val="restart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Европа +</w:t>
            </w:r>
          </w:p>
        </w:tc>
        <w:tc>
          <w:tcPr>
            <w:tcW w:w="2332" w:type="dxa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7.00-10.00</w:t>
            </w:r>
          </w:p>
        </w:tc>
        <w:tc>
          <w:tcPr>
            <w:tcW w:w="2663" w:type="dxa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13,5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600</w:t>
            </w:r>
          </w:p>
        </w:tc>
      </w:tr>
      <w:tr w:rsidR="00BA3EDE" w:rsidRPr="00E0064C" w:rsidTr="00E0064C">
        <w:trPr>
          <w:trHeight w:val="330"/>
        </w:trPr>
        <w:tc>
          <w:tcPr>
            <w:tcW w:w="1526" w:type="dxa"/>
            <w:vMerge/>
            <w:shd w:val="clear" w:color="auto" w:fill="auto"/>
          </w:tcPr>
          <w:p w:rsidR="00BA3EDE" w:rsidRPr="00461054" w:rsidRDefault="00BA3EDE" w:rsidP="00E51A9F">
            <w:pPr>
              <w:pStyle w:val="af"/>
            </w:pPr>
          </w:p>
        </w:tc>
        <w:tc>
          <w:tcPr>
            <w:tcW w:w="2332" w:type="dxa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10.00-20.00</w:t>
            </w:r>
          </w:p>
        </w:tc>
        <w:tc>
          <w:tcPr>
            <w:tcW w:w="2663" w:type="dxa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14</w:t>
            </w:r>
          </w:p>
        </w:tc>
        <w:tc>
          <w:tcPr>
            <w:tcW w:w="2551" w:type="dxa"/>
            <w:vMerge/>
            <w:shd w:val="clear" w:color="auto" w:fill="auto"/>
          </w:tcPr>
          <w:p w:rsidR="00BA3EDE" w:rsidRPr="00461054" w:rsidRDefault="00BA3EDE" w:rsidP="00E51A9F">
            <w:pPr>
              <w:pStyle w:val="af"/>
            </w:pPr>
          </w:p>
        </w:tc>
      </w:tr>
      <w:tr w:rsidR="00BA3EDE" w:rsidRPr="00E0064C" w:rsidTr="00E0064C">
        <w:trPr>
          <w:trHeight w:val="330"/>
        </w:trPr>
        <w:tc>
          <w:tcPr>
            <w:tcW w:w="1526" w:type="dxa"/>
            <w:vMerge/>
            <w:shd w:val="clear" w:color="auto" w:fill="auto"/>
          </w:tcPr>
          <w:p w:rsidR="00BA3EDE" w:rsidRPr="00461054" w:rsidRDefault="00BA3EDE" w:rsidP="00E51A9F">
            <w:pPr>
              <w:pStyle w:val="af"/>
            </w:pPr>
          </w:p>
        </w:tc>
        <w:tc>
          <w:tcPr>
            <w:tcW w:w="2332" w:type="dxa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20.00-21.00</w:t>
            </w:r>
          </w:p>
        </w:tc>
        <w:tc>
          <w:tcPr>
            <w:tcW w:w="2663" w:type="dxa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11,5</w:t>
            </w:r>
          </w:p>
        </w:tc>
        <w:tc>
          <w:tcPr>
            <w:tcW w:w="2551" w:type="dxa"/>
            <w:vMerge/>
            <w:shd w:val="clear" w:color="auto" w:fill="auto"/>
          </w:tcPr>
          <w:p w:rsidR="00BA3EDE" w:rsidRPr="00461054" w:rsidRDefault="00BA3EDE" w:rsidP="00E51A9F">
            <w:pPr>
              <w:pStyle w:val="af"/>
            </w:pPr>
          </w:p>
        </w:tc>
      </w:tr>
      <w:tr w:rsidR="00BA3EDE" w:rsidRPr="00E0064C" w:rsidTr="00E0064C">
        <w:trPr>
          <w:trHeight w:val="330"/>
        </w:trPr>
        <w:tc>
          <w:tcPr>
            <w:tcW w:w="1526" w:type="dxa"/>
            <w:vMerge/>
            <w:shd w:val="clear" w:color="auto" w:fill="auto"/>
          </w:tcPr>
          <w:p w:rsidR="00BA3EDE" w:rsidRPr="00461054" w:rsidRDefault="00BA3EDE" w:rsidP="00E51A9F">
            <w:pPr>
              <w:pStyle w:val="af"/>
            </w:pPr>
          </w:p>
        </w:tc>
        <w:tc>
          <w:tcPr>
            <w:tcW w:w="2332" w:type="dxa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21.00-00.00</w:t>
            </w:r>
          </w:p>
        </w:tc>
        <w:tc>
          <w:tcPr>
            <w:tcW w:w="2663" w:type="dxa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10</w:t>
            </w:r>
          </w:p>
        </w:tc>
        <w:tc>
          <w:tcPr>
            <w:tcW w:w="2551" w:type="dxa"/>
            <w:vMerge/>
            <w:shd w:val="clear" w:color="auto" w:fill="auto"/>
          </w:tcPr>
          <w:p w:rsidR="00BA3EDE" w:rsidRPr="00461054" w:rsidRDefault="00BA3EDE" w:rsidP="00E51A9F">
            <w:pPr>
              <w:pStyle w:val="af"/>
            </w:pPr>
          </w:p>
        </w:tc>
      </w:tr>
      <w:tr w:rsidR="00BA3EDE" w:rsidRPr="00E0064C" w:rsidTr="00E0064C">
        <w:trPr>
          <w:trHeight w:val="330"/>
        </w:trPr>
        <w:tc>
          <w:tcPr>
            <w:tcW w:w="1526" w:type="dxa"/>
            <w:vMerge w:val="restart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Седьмое небо</w:t>
            </w:r>
          </w:p>
        </w:tc>
        <w:tc>
          <w:tcPr>
            <w:tcW w:w="2332" w:type="dxa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7.00-20.00</w:t>
            </w:r>
          </w:p>
        </w:tc>
        <w:tc>
          <w:tcPr>
            <w:tcW w:w="2663" w:type="dxa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12,5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800</w:t>
            </w:r>
          </w:p>
        </w:tc>
      </w:tr>
      <w:tr w:rsidR="00BA3EDE" w:rsidRPr="00E0064C" w:rsidTr="00E0064C">
        <w:trPr>
          <w:trHeight w:val="330"/>
        </w:trPr>
        <w:tc>
          <w:tcPr>
            <w:tcW w:w="1526" w:type="dxa"/>
            <w:vMerge/>
            <w:shd w:val="clear" w:color="auto" w:fill="auto"/>
          </w:tcPr>
          <w:p w:rsidR="00BA3EDE" w:rsidRPr="00461054" w:rsidRDefault="00BA3EDE" w:rsidP="00E51A9F">
            <w:pPr>
              <w:pStyle w:val="af"/>
            </w:pPr>
          </w:p>
        </w:tc>
        <w:tc>
          <w:tcPr>
            <w:tcW w:w="2332" w:type="dxa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20.00-1.00</w:t>
            </w:r>
          </w:p>
        </w:tc>
        <w:tc>
          <w:tcPr>
            <w:tcW w:w="2663" w:type="dxa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4,8</w:t>
            </w:r>
          </w:p>
        </w:tc>
        <w:tc>
          <w:tcPr>
            <w:tcW w:w="2551" w:type="dxa"/>
            <w:vMerge/>
            <w:shd w:val="clear" w:color="auto" w:fill="auto"/>
          </w:tcPr>
          <w:p w:rsidR="00BA3EDE" w:rsidRPr="00461054" w:rsidRDefault="00BA3EDE" w:rsidP="00E51A9F">
            <w:pPr>
              <w:pStyle w:val="af"/>
            </w:pPr>
          </w:p>
        </w:tc>
      </w:tr>
      <w:tr w:rsidR="00BA3EDE" w:rsidRPr="00E0064C" w:rsidTr="00E0064C">
        <w:trPr>
          <w:trHeight w:val="330"/>
        </w:trPr>
        <w:tc>
          <w:tcPr>
            <w:tcW w:w="1526" w:type="dxa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Русское радио</w:t>
            </w:r>
          </w:p>
        </w:tc>
        <w:tc>
          <w:tcPr>
            <w:tcW w:w="2332" w:type="dxa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7.00-23.00</w:t>
            </w:r>
          </w:p>
        </w:tc>
        <w:tc>
          <w:tcPr>
            <w:tcW w:w="2663" w:type="dxa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18</w:t>
            </w:r>
          </w:p>
        </w:tc>
        <w:tc>
          <w:tcPr>
            <w:tcW w:w="2551" w:type="dxa"/>
            <w:shd w:val="clear" w:color="auto" w:fill="auto"/>
          </w:tcPr>
          <w:p w:rsidR="00BA3EDE" w:rsidRPr="00461054" w:rsidRDefault="00BA3EDE" w:rsidP="00E51A9F">
            <w:pPr>
              <w:pStyle w:val="af"/>
            </w:pPr>
            <w:r w:rsidRPr="00461054">
              <w:t>1000</w:t>
            </w:r>
          </w:p>
        </w:tc>
      </w:tr>
      <w:tr w:rsidR="00E51A9F" w:rsidRPr="00E0064C" w:rsidTr="00E0064C">
        <w:trPr>
          <w:trHeight w:val="330"/>
        </w:trPr>
        <w:tc>
          <w:tcPr>
            <w:tcW w:w="6521" w:type="dxa"/>
            <w:gridSpan w:val="3"/>
            <w:shd w:val="clear" w:color="auto" w:fill="auto"/>
          </w:tcPr>
          <w:p w:rsidR="00E51A9F" w:rsidRPr="00461054" w:rsidRDefault="00E51A9F" w:rsidP="00E51A9F">
            <w:pPr>
              <w:pStyle w:val="af"/>
            </w:pPr>
            <w: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E51A9F" w:rsidRPr="00461054" w:rsidRDefault="00E51A9F" w:rsidP="00E51A9F">
            <w:pPr>
              <w:pStyle w:val="af"/>
            </w:pPr>
            <w:r>
              <w:t>2400</w:t>
            </w:r>
          </w:p>
        </w:tc>
      </w:tr>
    </w:tbl>
    <w:p w:rsidR="00612CBE" w:rsidRDefault="00E51A9F" w:rsidP="00C231A7">
      <w:pPr>
        <w:pStyle w:val="ae"/>
      </w:pPr>
      <w:r>
        <w:t xml:space="preserve">3. </w:t>
      </w:r>
      <w:r w:rsidR="00612CBE" w:rsidRPr="00461054">
        <w:t>Тест</w:t>
      </w:r>
    </w:p>
    <w:p w:rsidR="00E51A9F" w:rsidRPr="00461054" w:rsidRDefault="00E51A9F" w:rsidP="00C231A7">
      <w:pPr>
        <w:pStyle w:val="ae"/>
      </w:pPr>
    </w:p>
    <w:p w:rsidR="00031C7F" w:rsidRPr="00461054" w:rsidRDefault="00031C7F" w:rsidP="00C231A7">
      <w:pPr>
        <w:pStyle w:val="ae"/>
      </w:pPr>
      <w:r w:rsidRPr="00461054">
        <w:t>Отметьте правильный ответ.</w:t>
      </w:r>
    </w:p>
    <w:p w:rsidR="00031C7F" w:rsidRPr="00461054" w:rsidRDefault="00031C7F" w:rsidP="00C231A7">
      <w:pPr>
        <w:pStyle w:val="ae"/>
      </w:pPr>
      <w:r w:rsidRPr="00461054">
        <w:t>1. Что включает понятие «фирменный стиль»?</w:t>
      </w:r>
    </w:p>
    <w:p w:rsidR="00031C7F" w:rsidRPr="00461054" w:rsidRDefault="00031C7F" w:rsidP="00C231A7">
      <w:pPr>
        <w:pStyle w:val="ae"/>
      </w:pPr>
      <w:r w:rsidRPr="00461054">
        <w:t>а) логотип;</w:t>
      </w:r>
    </w:p>
    <w:p w:rsidR="00031C7F" w:rsidRPr="00461054" w:rsidRDefault="00031C7F" w:rsidP="00C231A7">
      <w:pPr>
        <w:pStyle w:val="ae"/>
      </w:pPr>
      <w:r w:rsidRPr="00461054">
        <w:t>б) паблик рилейшнз;</w:t>
      </w:r>
    </w:p>
    <w:p w:rsidR="00031C7F" w:rsidRPr="00461054" w:rsidRDefault="00031C7F" w:rsidP="00C231A7">
      <w:pPr>
        <w:pStyle w:val="ae"/>
      </w:pPr>
      <w:r w:rsidRPr="00461054">
        <w:t>в) личные продажи;</w:t>
      </w:r>
    </w:p>
    <w:p w:rsidR="00031C7F" w:rsidRPr="00461054" w:rsidRDefault="00031C7F" w:rsidP="00C231A7">
      <w:pPr>
        <w:pStyle w:val="ae"/>
      </w:pPr>
      <w:r w:rsidRPr="00461054">
        <w:t>г) стимулирование сбыта.</w:t>
      </w:r>
    </w:p>
    <w:p w:rsidR="00031C7F" w:rsidRPr="00461054" w:rsidRDefault="00031C7F" w:rsidP="00C231A7">
      <w:pPr>
        <w:pStyle w:val="ae"/>
      </w:pPr>
      <w:r w:rsidRPr="00461054">
        <w:t>2. К какому элементу комплекса маркетинга относится реклама?</w:t>
      </w:r>
    </w:p>
    <w:p w:rsidR="00031C7F" w:rsidRPr="00461054" w:rsidRDefault="00031C7F" w:rsidP="00C231A7">
      <w:pPr>
        <w:pStyle w:val="ae"/>
      </w:pPr>
      <w:r w:rsidRPr="00461054">
        <w:t>а) товар;</w:t>
      </w:r>
    </w:p>
    <w:p w:rsidR="00031C7F" w:rsidRPr="00461054" w:rsidRDefault="00031C7F" w:rsidP="00C231A7">
      <w:pPr>
        <w:pStyle w:val="ae"/>
      </w:pPr>
      <w:r w:rsidRPr="00461054">
        <w:t>б) цели;</w:t>
      </w:r>
    </w:p>
    <w:p w:rsidR="00031C7F" w:rsidRPr="00461054" w:rsidRDefault="00031C7F" w:rsidP="00C231A7">
      <w:pPr>
        <w:pStyle w:val="ae"/>
      </w:pPr>
      <w:r w:rsidRPr="00461054">
        <w:t>в) методы распространения;</w:t>
      </w:r>
    </w:p>
    <w:p w:rsidR="00031C7F" w:rsidRPr="00461054" w:rsidRDefault="00031C7F" w:rsidP="00C231A7">
      <w:pPr>
        <w:pStyle w:val="ae"/>
      </w:pPr>
      <w:r w:rsidRPr="00461054">
        <w:t>г) методы продвижения.</w:t>
      </w:r>
    </w:p>
    <w:p w:rsidR="00031C7F" w:rsidRPr="00461054" w:rsidRDefault="00031C7F" w:rsidP="00C231A7">
      <w:pPr>
        <w:pStyle w:val="ae"/>
      </w:pPr>
      <w:r w:rsidRPr="00461054">
        <w:t>3. На какой фазе психологического воздействия рекламы происходит побуждение к действию?</w:t>
      </w:r>
    </w:p>
    <w:p w:rsidR="00031C7F" w:rsidRPr="00461054" w:rsidRDefault="00031C7F" w:rsidP="00C231A7">
      <w:pPr>
        <w:pStyle w:val="ae"/>
      </w:pPr>
      <w:r w:rsidRPr="00461054">
        <w:t>а) интерес;</w:t>
      </w:r>
    </w:p>
    <w:p w:rsidR="00031C7F" w:rsidRPr="00461054" w:rsidRDefault="00031C7F" w:rsidP="00C231A7">
      <w:pPr>
        <w:pStyle w:val="ae"/>
      </w:pPr>
      <w:r w:rsidRPr="00461054">
        <w:t>б) желание;</w:t>
      </w:r>
    </w:p>
    <w:p w:rsidR="00031C7F" w:rsidRPr="00461054" w:rsidRDefault="00031C7F" w:rsidP="00C231A7">
      <w:pPr>
        <w:pStyle w:val="ae"/>
      </w:pPr>
      <w:r w:rsidRPr="00461054">
        <w:t>в) активность;</w:t>
      </w:r>
    </w:p>
    <w:p w:rsidR="00031C7F" w:rsidRPr="00461054" w:rsidRDefault="00031C7F" w:rsidP="00C231A7">
      <w:pPr>
        <w:pStyle w:val="ae"/>
      </w:pPr>
      <w:r w:rsidRPr="00461054">
        <w:t>г) внимание.</w:t>
      </w:r>
    </w:p>
    <w:p w:rsidR="00031C7F" w:rsidRPr="00461054" w:rsidRDefault="00031C7F" w:rsidP="00C231A7">
      <w:pPr>
        <w:pStyle w:val="ae"/>
      </w:pPr>
      <w:r w:rsidRPr="00461054">
        <w:t>4. Какой элемент относится к системе маркетинговых коммуникаций?</w:t>
      </w:r>
    </w:p>
    <w:p w:rsidR="00031C7F" w:rsidRPr="00461054" w:rsidRDefault="00031C7F" w:rsidP="00C231A7">
      <w:pPr>
        <w:pStyle w:val="ae"/>
      </w:pPr>
      <w:r w:rsidRPr="00461054">
        <w:t>а) целевые аудитории;</w:t>
      </w:r>
    </w:p>
    <w:p w:rsidR="00031C7F" w:rsidRPr="00461054" w:rsidRDefault="00031C7F" w:rsidP="00C231A7">
      <w:pPr>
        <w:pStyle w:val="ae"/>
      </w:pPr>
      <w:r w:rsidRPr="00461054">
        <w:t>б) прямой маркетинг;</w:t>
      </w:r>
    </w:p>
    <w:p w:rsidR="00031C7F" w:rsidRPr="00461054" w:rsidRDefault="00031C7F" w:rsidP="00C231A7">
      <w:pPr>
        <w:pStyle w:val="ae"/>
      </w:pPr>
      <w:r w:rsidRPr="00461054">
        <w:t>в) позиционирование;</w:t>
      </w:r>
    </w:p>
    <w:p w:rsidR="00031C7F" w:rsidRPr="00461054" w:rsidRDefault="00031C7F" w:rsidP="00C231A7">
      <w:pPr>
        <w:pStyle w:val="ae"/>
      </w:pPr>
      <w:r w:rsidRPr="00461054">
        <w:t>г) маркетинговые исследования.</w:t>
      </w:r>
    </w:p>
    <w:p w:rsidR="00031C7F" w:rsidRPr="00461054" w:rsidRDefault="00031C7F" w:rsidP="00C231A7">
      <w:pPr>
        <w:pStyle w:val="ae"/>
      </w:pPr>
      <w:r w:rsidRPr="00461054">
        <w:t>5. Как называется заголовок рекламного послания с повышенной эмоциональной насыщенностью?</w:t>
      </w:r>
    </w:p>
    <w:p w:rsidR="00031C7F" w:rsidRPr="00461054" w:rsidRDefault="00031C7F" w:rsidP="00C231A7">
      <w:pPr>
        <w:pStyle w:val="ae"/>
      </w:pPr>
      <w:r w:rsidRPr="00461054">
        <w:t>а) эпиграф;</w:t>
      </w:r>
    </w:p>
    <w:p w:rsidR="00031C7F" w:rsidRPr="00461054" w:rsidRDefault="00031C7F" w:rsidP="00C231A7">
      <w:pPr>
        <w:pStyle w:val="ae"/>
      </w:pPr>
      <w:r w:rsidRPr="00461054">
        <w:t>б) слоган;</w:t>
      </w:r>
    </w:p>
    <w:p w:rsidR="00031C7F" w:rsidRPr="00461054" w:rsidRDefault="00031C7F" w:rsidP="00C231A7">
      <w:pPr>
        <w:pStyle w:val="ae"/>
      </w:pPr>
      <w:r w:rsidRPr="00461054">
        <w:t>в) сообщение;</w:t>
      </w:r>
    </w:p>
    <w:p w:rsidR="00031C7F" w:rsidRPr="00461054" w:rsidRDefault="00031C7F" w:rsidP="00C231A7">
      <w:pPr>
        <w:pStyle w:val="ae"/>
      </w:pPr>
      <w:r w:rsidRPr="00461054">
        <w:t>г) тест.</w:t>
      </w:r>
    </w:p>
    <w:p w:rsidR="00031C7F" w:rsidRPr="00461054" w:rsidRDefault="00031C7F" w:rsidP="00C231A7">
      <w:pPr>
        <w:pStyle w:val="ae"/>
      </w:pPr>
      <w:r w:rsidRPr="00461054">
        <w:t>6. Какой вид рекламы направлен на представление отличительных свойств товара в целью создания спроса на него?</w:t>
      </w:r>
    </w:p>
    <w:p w:rsidR="00031C7F" w:rsidRPr="00461054" w:rsidRDefault="00031C7F" w:rsidP="00C231A7">
      <w:pPr>
        <w:pStyle w:val="ae"/>
      </w:pPr>
      <w:r w:rsidRPr="00461054">
        <w:t>а) товарная;</w:t>
      </w:r>
    </w:p>
    <w:p w:rsidR="00031C7F" w:rsidRPr="00461054" w:rsidRDefault="00031C7F" w:rsidP="00C231A7">
      <w:pPr>
        <w:pStyle w:val="ae"/>
      </w:pPr>
      <w:r w:rsidRPr="00461054">
        <w:t>б) увещевательная;</w:t>
      </w:r>
    </w:p>
    <w:p w:rsidR="00031C7F" w:rsidRPr="00461054" w:rsidRDefault="00031C7F" w:rsidP="00C231A7">
      <w:pPr>
        <w:pStyle w:val="ae"/>
      </w:pPr>
      <w:r w:rsidRPr="00461054">
        <w:t>в) фирменная;</w:t>
      </w:r>
    </w:p>
    <w:p w:rsidR="00031C7F" w:rsidRPr="00461054" w:rsidRDefault="00031C7F" w:rsidP="00C231A7">
      <w:pPr>
        <w:pStyle w:val="ae"/>
      </w:pPr>
      <w:r w:rsidRPr="00461054">
        <w:t>г) агрессивная.</w:t>
      </w:r>
    </w:p>
    <w:p w:rsidR="00031C7F" w:rsidRPr="00461054" w:rsidRDefault="00031C7F" w:rsidP="00C231A7">
      <w:pPr>
        <w:pStyle w:val="ae"/>
      </w:pPr>
      <w:r w:rsidRPr="00461054">
        <w:t>7. Какой потребительский мотив обусловлен преимущественно дизайном, цветом и другими аспектами внешнего вида товара?</w:t>
      </w:r>
    </w:p>
    <w:p w:rsidR="00031C7F" w:rsidRPr="00461054" w:rsidRDefault="00031C7F" w:rsidP="00C231A7">
      <w:pPr>
        <w:pStyle w:val="ae"/>
      </w:pPr>
      <w:r w:rsidRPr="00461054">
        <w:t>а) утилитарный;</w:t>
      </w:r>
    </w:p>
    <w:p w:rsidR="00031C7F" w:rsidRPr="00461054" w:rsidRDefault="00031C7F" w:rsidP="00C231A7">
      <w:pPr>
        <w:pStyle w:val="ae"/>
      </w:pPr>
      <w:r w:rsidRPr="00461054">
        <w:t>б) престижа;</w:t>
      </w:r>
    </w:p>
    <w:p w:rsidR="00031C7F" w:rsidRPr="00461054" w:rsidRDefault="00031C7F" w:rsidP="00C231A7">
      <w:pPr>
        <w:pStyle w:val="ae"/>
      </w:pPr>
      <w:r w:rsidRPr="00461054">
        <w:t>в) эстетический;</w:t>
      </w:r>
    </w:p>
    <w:p w:rsidR="00031C7F" w:rsidRPr="00461054" w:rsidRDefault="00031C7F" w:rsidP="00C231A7">
      <w:pPr>
        <w:pStyle w:val="ae"/>
      </w:pPr>
      <w:r w:rsidRPr="00461054">
        <w:t>г) традиции.</w:t>
      </w:r>
    </w:p>
    <w:p w:rsidR="00031C7F" w:rsidRPr="00461054" w:rsidRDefault="00031C7F" w:rsidP="00C231A7">
      <w:pPr>
        <w:pStyle w:val="ae"/>
      </w:pPr>
      <w:r w:rsidRPr="00461054">
        <w:t>8. Каким должен быть товарный знак?</w:t>
      </w:r>
    </w:p>
    <w:p w:rsidR="00031C7F" w:rsidRPr="00461054" w:rsidRDefault="00031C7F" w:rsidP="00C231A7">
      <w:pPr>
        <w:pStyle w:val="ae"/>
      </w:pPr>
      <w:r w:rsidRPr="00461054">
        <w:t>а) точным;</w:t>
      </w:r>
    </w:p>
    <w:p w:rsidR="00031C7F" w:rsidRPr="00461054" w:rsidRDefault="00031C7F" w:rsidP="00C231A7">
      <w:pPr>
        <w:pStyle w:val="ae"/>
      </w:pPr>
      <w:r w:rsidRPr="00461054">
        <w:t>б) зарегистрированным;</w:t>
      </w:r>
    </w:p>
    <w:p w:rsidR="00031C7F" w:rsidRPr="00461054" w:rsidRDefault="00031C7F" w:rsidP="00C231A7">
      <w:pPr>
        <w:pStyle w:val="ae"/>
      </w:pPr>
      <w:r w:rsidRPr="00461054">
        <w:t>в) честным;</w:t>
      </w:r>
    </w:p>
    <w:p w:rsidR="00031C7F" w:rsidRPr="00461054" w:rsidRDefault="00031C7F" w:rsidP="00C231A7">
      <w:pPr>
        <w:pStyle w:val="ae"/>
      </w:pPr>
      <w:r w:rsidRPr="00461054">
        <w:t>г) прямым.</w:t>
      </w:r>
    </w:p>
    <w:p w:rsidR="00031C7F" w:rsidRPr="00461054" w:rsidRDefault="00031C7F" w:rsidP="00C231A7">
      <w:pPr>
        <w:pStyle w:val="ae"/>
      </w:pPr>
      <w:r w:rsidRPr="00461054">
        <w:t>9. Какой элемент не относится к элементам формулы А I Д А?</w:t>
      </w:r>
    </w:p>
    <w:p w:rsidR="00031C7F" w:rsidRPr="00461054" w:rsidRDefault="00031C7F" w:rsidP="00C231A7">
      <w:pPr>
        <w:pStyle w:val="ae"/>
      </w:pPr>
      <w:r w:rsidRPr="00461054">
        <w:t>а) внимание;</w:t>
      </w:r>
    </w:p>
    <w:p w:rsidR="00031C7F" w:rsidRPr="00461054" w:rsidRDefault="00031C7F" w:rsidP="00C231A7">
      <w:pPr>
        <w:pStyle w:val="ae"/>
      </w:pPr>
      <w:r w:rsidRPr="00461054">
        <w:t>б) желание;</w:t>
      </w:r>
    </w:p>
    <w:p w:rsidR="00031C7F" w:rsidRPr="00461054" w:rsidRDefault="00031C7F" w:rsidP="00C231A7">
      <w:pPr>
        <w:pStyle w:val="ae"/>
      </w:pPr>
      <w:r w:rsidRPr="00461054">
        <w:t>в) знание;</w:t>
      </w:r>
    </w:p>
    <w:p w:rsidR="00031C7F" w:rsidRPr="00461054" w:rsidRDefault="00031C7F" w:rsidP="00C231A7">
      <w:pPr>
        <w:pStyle w:val="ae"/>
      </w:pPr>
      <w:r w:rsidRPr="00461054">
        <w:t>г) интерес.</w:t>
      </w:r>
    </w:p>
    <w:p w:rsidR="00031C7F" w:rsidRPr="00461054" w:rsidRDefault="00031C7F" w:rsidP="00C231A7">
      <w:pPr>
        <w:pStyle w:val="ae"/>
      </w:pPr>
      <w:r w:rsidRPr="00461054">
        <w:t>10. Неличное, косвенно оплачиваемое представление организации или товара называется</w:t>
      </w:r>
    </w:p>
    <w:p w:rsidR="00031C7F" w:rsidRPr="00461054" w:rsidRDefault="00031C7F" w:rsidP="00C231A7">
      <w:pPr>
        <w:pStyle w:val="ae"/>
      </w:pPr>
      <w:r w:rsidRPr="00461054">
        <w:t>а) паблисити;</w:t>
      </w:r>
    </w:p>
    <w:p w:rsidR="00031C7F" w:rsidRPr="00461054" w:rsidRDefault="00031C7F" w:rsidP="00C231A7">
      <w:pPr>
        <w:pStyle w:val="ae"/>
      </w:pPr>
      <w:r w:rsidRPr="00461054">
        <w:t>б) рекламой;</w:t>
      </w:r>
    </w:p>
    <w:p w:rsidR="00031C7F" w:rsidRPr="00461054" w:rsidRDefault="00031C7F" w:rsidP="00C231A7">
      <w:pPr>
        <w:pStyle w:val="ae"/>
      </w:pPr>
      <w:r w:rsidRPr="00461054">
        <w:t>в) стимулированием сбыта;</w:t>
      </w:r>
    </w:p>
    <w:p w:rsidR="00031C7F" w:rsidRPr="00461054" w:rsidRDefault="00031C7F" w:rsidP="00C231A7">
      <w:pPr>
        <w:pStyle w:val="ae"/>
      </w:pPr>
      <w:r w:rsidRPr="00461054">
        <w:t>г) личной продажей.</w:t>
      </w:r>
    </w:p>
    <w:p w:rsidR="00031C7F" w:rsidRPr="00461054" w:rsidRDefault="00031C7F" w:rsidP="00C231A7">
      <w:pPr>
        <w:pStyle w:val="ae"/>
      </w:pPr>
      <w:r w:rsidRPr="00461054">
        <w:t>11. Какой из элементов комплекса продвижения иллюстрируется следующим примером: в телевизионном ролике певица Алсу в компании с молодым человеком с удовольствием слушает музыку по сотовому телефону Samsung Е -720:</w:t>
      </w:r>
    </w:p>
    <w:p w:rsidR="00031C7F" w:rsidRPr="00461054" w:rsidRDefault="00031C7F" w:rsidP="00C231A7">
      <w:pPr>
        <w:pStyle w:val="ae"/>
      </w:pPr>
      <w:r w:rsidRPr="00461054">
        <w:t>а) паблисити;</w:t>
      </w:r>
    </w:p>
    <w:p w:rsidR="00031C7F" w:rsidRPr="00461054" w:rsidRDefault="00031C7F" w:rsidP="00C231A7">
      <w:pPr>
        <w:pStyle w:val="ae"/>
      </w:pPr>
      <w:r w:rsidRPr="00461054">
        <w:t>б) реклама;</w:t>
      </w:r>
    </w:p>
    <w:p w:rsidR="00461054" w:rsidRDefault="00031C7F" w:rsidP="00C231A7">
      <w:pPr>
        <w:pStyle w:val="ae"/>
      </w:pPr>
      <w:r w:rsidRPr="00461054">
        <w:t>в) стимулирование сбыта;</w:t>
      </w:r>
    </w:p>
    <w:p w:rsidR="00031C7F" w:rsidRPr="00461054" w:rsidRDefault="00031C7F" w:rsidP="00C231A7">
      <w:pPr>
        <w:pStyle w:val="ae"/>
      </w:pPr>
      <w:r w:rsidRPr="00461054">
        <w:t>г) личная продажа.</w:t>
      </w:r>
    </w:p>
    <w:p w:rsidR="00031C7F" w:rsidRPr="00461054" w:rsidRDefault="00031C7F" w:rsidP="00C231A7">
      <w:pPr>
        <w:pStyle w:val="ae"/>
      </w:pPr>
      <w:r w:rsidRPr="00461054">
        <w:t>12. Что из перечисленного НЕ относится к связям с общественностью:</w:t>
      </w:r>
    </w:p>
    <w:p w:rsidR="00031C7F" w:rsidRPr="00461054" w:rsidRDefault="00031C7F" w:rsidP="00C231A7">
      <w:pPr>
        <w:pStyle w:val="ae"/>
      </w:pPr>
      <w:r w:rsidRPr="00461054">
        <w:t>а) пресс-релиз;</w:t>
      </w:r>
    </w:p>
    <w:p w:rsidR="00031C7F" w:rsidRPr="00461054" w:rsidRDefault="00031C7F" w:rsidP="00C231A7">
      <w:pPr>
        <w:pStyle w:val="ae"/>
      </w:pPr>
      <w:r w:rsidRPr="00461054">
        <w:t>б) пресс-конференция;</w:t>
      </w:r>
    </w:p>
    <w:p w:rsidR="00031C7F" w:rsidRPr="00461054" w:rsidRDefault="00031C7F" w:rsidP="00C231A7">
      <w:pPr>
        <w:pStyle w:val="ae"/>
      </w:pPr>
      <w:r w:rsidRPr="00461054">
        <w:t>в) спонсорство;</w:t>
      </w:r>
    </w:p>
    <w:p w:rsidR="00031C7F" w:rsidRPr="00461054" w:rsidRDefault="00031C7F" w:rsidP="00C231A7">
      <w:pPr>
        <w:pStyle w:val="ae"/>
      </w:pPr>
      <w:r w:rsidRPr="00461054">
        <w:t>г) лотереи.</w:t>
      </w:r>
    </w:p>
    <w:p w:rsidR="00031C7F" w:rsidRPr="00461054" w:rsidRDefault="00031C7F" w:rsidP="00C231A7">
      <w:pPr>
        <w:pStyle w:val="ae"/>
      </w:pPr>
      <w:r w:rsidRPr="00461054">
        <w:t>13. Краткосрочное введение дополнительных выгод, побуждающих покупателей</w:t>
      </w:r>
      <w:r w:rsidR="00461054">
        <w:t xml:space="preserve"> </w:t>
      </w:r>
      <w:r w:rsidRPr="00461054">
        <w:t>к приобретению конкретного товара или услуги, называется:</w:t>
      </w:r>
    </w:p>
    <w:p w:rsidR="00031C7F" w:rsidRPr="00461054" w:rsidRDefault="00031C7F" w:rsidP="00C231A7">
      <w:pPr>
        <w:pStyle w:val="ae"/>
      </w:pPr>
      <w:r w:rsidRPr="00461054">
        <w:t>а) поблисити;</w:t>
      </w:r>
    </w:p>
    <w:p w:rsidR="00031C7F" w:rsidRPr="00461054" w:rsidRDefault="00031C7F" w:rsidP="00C231A7">
      <w:pPr>
        <w:pStyle w:val="ae"/>
      </w:pPr>
      <w:r w:rsidRPr="00461054">
        <w:t>б) рекламой;</w:t>
      </w:r>
    </w:p>
    <w:p w:rsidR="00031C7F" w:rsidRPr="00461054" w:rsidRDefault="00031C7F" w:rsidP="00C231A7">
      <w:pPr>
        <w:pStyle w:val="ae"/>
      </w:pPr>
      <w:r w:rsidRPr="00461054">
        <w:t>в) личной продажей;</w:t>
      </w:r>
    </w:p>
    <w:p w:rsidR="00031C7F" w:rsidRPr="00461054" w:rsidRDefault="00031C7F" w:rsidP="00C231A7">
      <w:pPr>
        <w:pStyle w:val="ae"/>
      </w:pPr>
      <w:r w:rsidRPr="00461054">
        <w:t>г) стимулированием сбыта.</w:t>
      </w:r>
    </w:p>
    <w:p w:rsidR="00031C7F" w:rsidRPr="00461054" w:rsidRDefault="00031C7F" w:rsidP="00C231A7">
      <w:pPr>
        <w:pStyle w:val="ae"/>
      </w:pPr>
      <w:r w:rsidRPr="00461054">
        <w:t>14. Сейлз промоушн – специальный вид деятельности, включающий элементы стимулирования продаж, направленный торговыми организациями на удержание рыночной доли и привлечение новых покупателей.</w:t>
      </w:r>
    </w:p>
    <w:p w:rsidR="00031C7F" w:rsidRPr="00461054" w:rsidRDefault="00031C7F" w:rsidP="00C231A7">
      <w:pPr>
        <w:pStyle w:val="ae"/>
      </w:pPr>
      <w:r w:rsidRPr="00461054">
        <w:t>а) да;</w:t>
      </w:r>
    </w:p>
    <w:p w:rsidR="00031C7F" w:rsidRPr="00461054" w:rsidRDefault="00031C7F" w:rsidP="00C231A7">
      <w:pPr>
        <w:pStyle w:val="ae"/>
      </w:pPr>
      <w:r w:rsidRPr="00461054">
        <w:t>б) нет.</w:t>
      </w:r>
    </w:p>
    <w:p w:rsidR="00031C7F" w:rsidRPr="00461054" w:rsidRDefault="00031C7F" w:rsidP="00C231A7">
      <w:pPr>
        <w:pStyle w:val="ae"/>
      </w:pPr>
      <w:r w:rsidRPr="00461054">
        <w:t>15. Директ-мейл отражает коммуникации стимулирования продаж с использованием:</w:t>
      </w:r>
    </w:p>
    <w:p w:rsidR="00031C7F" w:rsidRPr="00461054" w:rsidRDefault="00031C7F" w:rsidP="00C231A7">
      <w:pPr>
        <w:pStyle w:val="ae"/>
      </w:pPr>
      <w:r w:rsidRPr="00461054">
        <w:t>а) средств электронной связи;</w:t>
      </w:r>
    </w:p>
    <w:p w:rsidR="00031C7F" w:rsidRPr="00461054" w:rsidRDefault="00031C7F" w:rsidP="00C231A7">
      <w:pPr>
        <w:pStyle w:val="ae"/>
      </w:pPr>
      <w:r w:rsidRPr="00461054">
        <w:t>б) выставочно-ярмарочной продукции;</w:t>
      </w:r>
    </w:p>
    <w:p w:rsidR="00031C7F" w:rsidRPr="00461054" w:rsidRDefault="00031C7F" w:rsidP="00C231A7">
      <w:pPr>
        <w:pStyle w:val="ae"/>
      </w:pPr>
      <w:r w:rsidRPr="00461054">
        <w:t>в) средств почтовой связи;</w:t>
      </w:r>
    </w:p>
    <w:p w:rsidR="00031C7F" w:rsidRPr="00461054" w:rsidRDefault="00031C7F" w:rsidP="00C231A7">
      <w:pPr>
        <w:pStyle w:val="ae"/>
      </w:pPr>
      <w:r w:rsidRPr="00461054">
        <w:t>г) средств телевидения и компьютеров.</w:t>
      </w:r>
    </w:p>
    <w:p w:rsidR="00031C7F" w:rsidRPr="00461054" w:rsidRDefault="00031C7F" w:rsidP="00C231A7">
      <w:pPr>
        <w:pStyle w:val="ae"/>
      </w:pPr>
      <w:r w:rsidRPr="00461054">
        <w:t>16. Реклама, личные продажи, стимулирование сбыта, связи с общественностью составляют:</w:t>
      </w:r>
    </w:p>
    <w:p w:rsidR="00031C7F" w:rsidRPr="00461054" w:rsidRDefault="00031C7F" w:rsidP="00C231A7">
      <w:pPr>
        <w:pStyle w:val="ae"/>
      </w:pPr>
      <w:r w:rsidRPr="00461054">
        <w:t>а) элементы средств массовой информации;</w:t>
      </w:r>
    </w:p>
    <w:p w:rsidR="00031C7F" w:rsidRPr="00461054" w:rsidRDefault="00031C7F" w:rsidP="00C231A7">
      <w:pPr>
        <w:pStyle w:val="ae"/>
      </w:pPr>
      <w:r w:rsidRPr="00461054">
        <w:t>б) элементы комплекса продвижения;</w:t>
      </w:r>
    </w:p>
    <w:p w:rsidR="00031C7F" w:rsidRPr="00461054" w:rsidRDefault="00031C7F" w:rsidP="00C231A7">
      <w:pPr>
        <w:pStyle w:val="ae"/>
      </w:pPr>
      <w:r w:rsidRPr="00461054">
        <w:t>в) комплекс маркетинга;</w:t>
      </w:r>
    </w:p>
    <w:p w:rsidR="00031C7F" w:rsidRPr="00461054" w:rsidRDefault="00031C7F" w:rsidP="00C231A7">
      <w:pPr>
        <w:pStyle w:val="ae"/>
      </w:pPr>
      <w:r w:rsidRPr="00461054">
        <w:t>г) ни одно из перечисленного.</w:t>
      </w:r>
    </w:p>
    <w:p w:rsidR="00031C7F" w:rsidRPr="00461054" w:rsidRDefault="00031C7F" w:rsidP="00C231A7">
      <w:pPr>
        <w:pStyle w:val="ae"/>
      </w:pPr>
      <w:r w:rsidRPr="00461054">
        <w:t>17. Какое из перечисленных утверждений о рекламе НЕВЕРНО:</w:t>
      </w:r>
    </w:p>
    <w:p w:rsidR="00031C7F" w:rsidRPr="00461054" w:rsidRDefault="00031C7F" w:rsidP="00C231A7">
      <w:pPr>
        <w:pStyle w:val="ae"/>
      </w:pPr>
      <w:r w:rsidRPr="00461054">
        <w:t>а) реклама позволяет компании достичь большого числа потребителей;</w:t>
      </w:r>
    </w:p>
    <w:p w:rsidR="00031C7F" w:rsidRPr="00461054" w:rsidRDefault="00031C7F" w:rsidP="00C231A7">
      <w:pPr>
        <w:pStyle w:val="ae"/>
      </w:pPr>
      <w:r w:rsidRPr="00461054">
        <w:t>б) реклама позволяет измерить эффективность сообщения через механизм обратной связи;</w:t>
      </w:r>
    </w:p>
    <w:p w:rsidR="00031C7F" w:rsidRPr="00461054" w:rsidRDefault="00031C7F" w:rsidP="00C231A7">
      <w:pPr>
        <w:pStyle w:val="ae"/>
      </w:pPr>
      <w:r w:rsidRPr="00461054">
        <w:t>в) реклама оказывает влияние на поведение потребителей;</w:t>
      </w:r>
    </w:p>
    <w:p w:rsidR="00031C7F" w:rsidRPr="00461054" w:rsidRDefault="00031C7F" w:rsidP="00C231A7">
      <w:pPr>
        <w:pStyle w:val="ae"/>
      </w:pPr>
      <w:r w:rsidRPr="00461054">
        <w:t>г) реклама может эффективно привлечь внимание к новым товарам.</w:t>
      </w:r>
    </w:p>
    <w:p w:rsidR="00031C7F" w:rsidRPr="00461054" w:rsidRDefault="00031C7F" w:rsidP="00C231A7">
      <w:pPr>
        <w:pStyle w:val="ae"/>
      </w:pPr>
      <w:r w:rsidRPr="00461054">
        <w:t>18. Что из перечисленного является примером стимулирования сбыта:</w:t>
      </w:r>
    </w:p>
    <w:p w:rsidR="00031C7F" w:rsidRPr="00461054" w:rsidRDefault="00031C7F" w:rsidP="00C231A7">
      <w:pPr>
        <w:pStyle w:val="ae"/>
      </w:pPr>
      <w:r w:rsidRPr="00461054">
        <w:t>а) Купоны;</w:t>
      </w:r>
    </w:p>
    <w:p w:rsidR="00031C7F" w:rsidRPr="00461054" w:rsidRDefault="00031C7F" w:rsidP="00C231A7">
      <w:pPr>
        <w:pStyle w:val="ae"/>
      </w:pPr>
      <w:r w:rsidRPr="00461054">
        <w:t>б) лотереи;</w:t>
      </w:r>
    </w:p>
    <w:p w:rsidR="00031C7F" w:rsidRPr="00461054" w:rsidRDefault="00031C7F" w:rsidP="00C231A7">
      <w:pPr>
        <w:pStyle w:val="ae"/>
      </w:pPr>
      <w:r w:rsidRPr="00461054">
        <w:t>в) образцы;</w:t>
      </w:r>
    </w:p>
    <w:p w:rsidR="00031C7F" w:rsidRPr="00461054" w:rsidRDefault="00031C7F" w:rsidP="00C231A7">
      <w:pPr>
        <w:pStyle w:val="ae"/>
      </w:pPr>
      <w:r w:rsidRPr="00461054">
        <w:t>г) все перечисленное.</w:t>
      </w:r>
    </w:p>
    <w:p w:rsidR="00461054" w:rsidRDefault="00031C7F" w:rsidP="00C231A7">
      <w:pPr>
        <w:pStyle w:val="ae"/>
      </w:pPr>
      <w:r w:rsidRPr="00461054">
        <w:t>19. Логотип – это</w:t>
      </w:r>
    </w:p>
    <w:p w:rsidR="00031C7F" w:rsidRPr="00461054" w:rsidRDefault="00031C7F" w:rsidP="00C231A7">
      <w:pPr>
        <w:pStyle w:val="ae"/>
      </w:pPr>
      <w:r w:rsidRPr="00461054">
        <w:t>а) модель верхней фирменной одежды персонала;</w:t>
      </w:r>
    </w:p>
    <w:p w:rsidR="00031C7F" w:rsidRPr="00461054" w:rsidRDefault="00031C7F" w:rsidP="00C231A7">
      <w:pPr>
        <w:pStyle w:val="ae"/>
      </w:pPr>
      <w:r w:rsidRPr="00461054">
        <w:t>б) содержание рекламного объявления;</w:t>
      </w:r>
    </w:p>
    <w:p w:rsidR="00031C7F" w:rsidRPr="00461054" w:rsidRDefault="00031C7F" w:rsidP="00C231A7">
      <w:pPr>
        <w:pStyle w:val="ae"/>
      </w:pPr>
      <w:r w:rsidRPr="00461054">
        <w:t>в) разработанное оригинальное начертание полного или сокращенного варианта наименование фирмы.</w:t>
      </w:r>
    </w:p>
    <w:p w:rsidR="00031C7F" w:rsidRPr="00461054" w:rsidRDefault="00031C7F" w:rsidP="00C231A7">
      <w:pPr>
        <w:pStyle w:val="ae"/>
      </w:pPr>
      <w:r w:rsidRPr="00461054">
        <w:t>20. При каком состоянии спроса производитель может не использовать рекламу:</w:t>
      </w:r>
    </w:p>
    <w:p w:rsidR="00031C7F" w:rsidRPr="00461054" w:rsidRDefault="00031C7F" w:rsidP="00C231A7">
      <w:pPr>
        <w:pStyle w:val="ae"/>
      </w:pPr>
      <w:r w:rsidRPr="00461054">
        <w:t>а) при снижающемся спросе;</w:t>
      </w:r>
    </w:p>
    <w:p w:rsidR="00031C7F" w:rsidRPr="00461054" w:rsidRDefault="00031C7F" w:rsidP="00C231A7">
      <w:pPr>
        <w:pStyle w:val="ae"/>
      </w:pPr>
      <w:r w:rsidRPr="00461054">
        <w:t>б) при негативном спросе;</w:t>
      </w:r>
    </w:p>
    <w:p w:rsidR="00031C7F" w:rsidRPr="00461054" w:rsidRDefault="00031C7F" w:rsidP="00C231A7">
      <w:pPr>
        <w:pStyle w:val="ae"/>
      </w:pPr>
      <w:r w:rsidRPr="00461054">
        <w:t>в) при отрицательном спросе;</w:t>
      </w:r>
    </w:p>
    <w:p w:rsidR="00031C7F" w:rsidRPr="00461054" w:rsidRDefault="00031C7F" w:rsidP="00C231A7">
      <w:pPr>
        <w:pStyle w:val="ae"/>
      </w:pPr>
      <w:r w:rsidRPr="00461054">
        <w:t>г) при чрезмерном спросе;</w:t>
      </w:r>
    </w:p>
    <w:p w:rsidR="00031C7F" w:rsidRPr="00461054" w:rsidRDefault="00031C7F" w:rsidP="00C231A7">
      <w:pPr>
        <w:pStyle w:val="ae"/>
      </w:pPr>
      <w:r w:rsidRPr="00461054">
        <w:t>д) правильного ответа нет.</w:t>
      </w:r>
      <w:bookmarkStart w:id="0" w:name="_GoBack"/>
      <w:bookmarkEnd w:id="0"/>
    </w:p>
    <w:sectPr w:rsidR="00031C7F" w:rsidRPr="00461054" w:rsidSect="00461054">
      <w:headerReference w:type="default" r:id="rId8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E5" w:rsidRDefault="00577EE5" w:rsidP="00FE6EFB">
      <w:pPr>
        <w:spacing w:after="0" w:line="240" w:lineRule="auto"/>
      </w:pPr>
      <w:r>
        <w:separator/>
      </w:r>
    </w:p>
  </w:endnote>
  <w:endnote w:type="continuationSeparator" w:id="0">
    <w:p w:rsidR="00577EE5" w:rsidRDefault="00577EE5" w:rsidP="00FE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St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E5" w:rsidRDefault="00577EE5" w:rsidP="00FE6EFB">
      <w:pPr>
        <w:spacing w:after="0" w:line="240" w:lineRule="auto"/>
      </w:pPr>
      <w:r>
        <w:separator/>
      </w:r>
    </w:p>
  </w:footnote>
  <w:footnote w:type="continuationSeparator" w:id="0">
    <w:p w:rsidR="00577EE5" w:rsidRDefault="00577EE5" w:rsidP="00FE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FB" w:rsidRDefault="00E0064C" w:rsidP="00C231A7">
    <w:pPr>
      <w:pStyle w:val="aa"/>
      <w:jc w:val="center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18942C89"/>
    <w:multiLevelType w:val="hybridMultilevel"/>
    <w:tmpl w:val="9CFA9C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70B20"/>
    <w:multiLevelType w:val="hybridMultilevel"/>
    <w:tmpl w:val="1D50EDB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B71"/>
    <w:rsid w:val="00011C24"/>
    <w:rsid w:val="00025EB1"/>
    <w:rsid w:val="00031C7F"/>
    <w:rsid w:val="000D3922"/>
    <w:rsid w:val="00147417"/>
    <w:rsid w:val="0018770E"/>
    <w:rsid w:val="001A6EC8"/>
    <w:rsid w:val="00221060"/>
    <w:rsid w:val="0029149A"/>
    <w:rsid w:val="00292C8D"/>
    <w:rsid w:val="003E2821"/>
    <w:rsid w:val="00411445"/>
    <w:rsid w:val="00461054"/>
    <w:rsid w:val="004E3C88"/>
    <w:rsid w:val="00537995"/>
    <w:rsid w:val="00577EE5"/>
    <w:rsid w:val="005D62B2"/>
    <w:rsid w:val="00612CBE"/>
    <w:rsid w:val="006A04CA"/>
    <w:rsid w:val="006C4CA8"/>
    <w:rsid w:val="00700B82"/>
    <w:rsid w:val="00702A82"/>
    <w:rsid w:val="00711431"/>
    <w:rsid w:val="00715451"/>
    <w:rsid w:val="00720350"/>
    <w:rsid w:val="0077249C"/>
    <w:rsid w:val="007F0474"/>
    <w:rsid w:val="008816E4"/>
    <w:rsid w:val="008C354D"/>
    <w:rsid w:val="00966E1D"/>
    <w:rsid w:val="00A073D6"/>
    <w:rsid w:val="00A929F4"/>
    <w:rsid w:val="00AA7E2C"/>
    <w:rsid w:val="00AD26D0"/>
    <w:rsid w:val="00B5128F"/>
    <w:rsid w:val="00B9789A"/>
    <w:rsid w:val="00BA3EDE"/>
    <w:rsid w:val="00BB3866"/>
    <w:rsid w:val="00BF0C66"/>
    <w:rsid w:val="00C13E1E"/>
    <w:rsid w:val="00C231A7"/>
    <w:rsid w:val="00C67B71"/>
    <w:rsid w:val="00C76E22"/>
    <w:rsid w:val="00CE044A"/>
    <w:rsid w:val="00D6480E"/>
    <w:rsid w:val="00D85191"/>
    <w:rsid w:val="00DE6DA7"/>
    <w:rsid w:val="00E0064C"/>
    <w:rsid w:val="00E51A9F"/>
    <w:rsid w:val="00EA7CCD"/>
    <w:rsid w:val="00EF6E2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341EB8D-8866-4C26-95A4-5D1CAC5E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Times New Roman" w:hAnsi="Georgia" w:cs="Georgi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2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67B71"/>
    <w:pPr>
      <w:spacing w:before="100" w:beforeAutospacing="1" w:after="100" w:afterAutospacing="1" w:line="240" w:lineRule="auto"/>
      <w:outlineLvl w:val="0"/>
    </w:pPr>
    <w:rPr>
      <w:rFonts w:ascii="Arial" w:hAnsi="Arial" w:cs="Arial"/>
      <w:b/>
      <w:bCs/>
      <w:color w:val="2F2F95"/>
      <w:kern w:val="36"/>
      <w:sz w:val="26"/>
      <w:szCs w:val="26"/>
      <w:lang w:eastAsia="ru-RU"/>
    </w:rPr>
  </w:style>
  <w:style w:type="paragraph" w:styleId="2">
    <w:name w:val="heading 2"/>
    <w:basedOn w:val="a"/>
    <w:link w:val="20"/>
    <w:uiPriority w:val="9"/>
    <w:qFormat/>
    <w:rsid w:val="00C67B71"/>
    <w:pPr>
      <w:spacing w:before="100" w:beforeAutospacing="1" w:after="100" w:afterAutospacing="1" w:line="240" w:lineRule="auto"/>
      <w:outlineLvl w:val="1"/>
    </w:pPr>
    <w:rPr>
      <w:rFonts w:ascii="Arial" w:hAnsi="Arial" w:cs="Arial"/>
      <w:b/>
      <w:bCs/>
      <w:color w:val="2F2F95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67B71"/>
    <w:rPr>
      <w:rFonts w:ascii="Arial" w:hAnsi="Arial" w:cs="Arial"/>
      <w:b/>
      <w:bCs/>
      <w:color w:val="2F2F95"/>
      <w:kern w:val="36"/>
      <w:sz w:val="26"/>
      <w:szCs w:val="26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C67B71"/>
    <w:rPr>
      <w:rFonts w:ascii="Arial" w:hAnsi="Arial" w:cs="Arial"/>
      <w:b/>
      <w:bCs/>
      <w:color w:val="2F2F95"/>
      <w:sz w:val="21"/>
      <w:szCs w:val="21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C67B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67B71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CE044A"/>
    <w:rPr>
      <w:rFonts w:cs="Times New Roman"/>
      <w:color w:val="0F0E85"/>
      <w:u w:val="none"/>
      <w:effect w:val="none"/>
    </w:rPr>
  </w:style>
  <w:style w:type="table" w:styleId="a6">
    <w:name w:val="Table Grid"/>
    <w:basedOn w:val="a1"/>
    <w:uiPriority w:val="59"/>
    <w:rsid w:val="00BA3EDE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A073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1545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E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link w:val="aa"/>
    <w:uiPriority w:val="99"/>
    <w:locked/>
    <w:rsid w:val="00FE6EFB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FE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link w:val="ac"/>
    <w:uiPriority w:val="99"/>
    <w:semiHidden/>
    <w:locked/>
    <w:rsid w:val="00FE6EFB"/>
    <w:rPr>
      <w:rFonts w:cs="Times New Roman"/>
    </w:rPr>
  </w:style>
  <w:style w:type="paragraph" w:customStyle="1" w:styleId="ae">
    <w:name w:val="АА"/>
    <w:basedOn w:val="a"/>
    <w:qFormat/>
    <w:rsid w:val="00C231A7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">
    <w:name w:val="Б"/>
    <w:basedOn w:val="a"/>
    <w:qFormat/>
    <w:rsid w:val="00C231A7"/>
    <w:pPr>
      <w:spacing w:after="0" w:line="360" w:lineRule="auto"/>
      <w:contextualSpacing/>
    </w:pPr>
    <w:rPr>
      <w:rFonts w:ascii="Times New Roman" w:hAnsi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621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5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6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62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257F7-4E86-4FAC-A229-A5EB340D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2010-06-08T06:53:00Z</cp:lastPrinted>
  <dcterms:created xsi:type="dcterms:W3CDTF">2014-08-10T15:53:00Z</dcterms:created>
  <dcterms:modified xsi:type="dcterms:W3CDTF">2014-08-10T15:53:00Z</dcterms:modified>
</cp:coreProperties>
</file>