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BD" w:rsidRPr="00063198" w:rsidRDefault="008C66BD" w:rsidP="00581C09">
      <w:pPr>
        <w:shd w:val="clear" w:color="auto" w:fill="FFFFFF"/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Федеральное агентство по образованию и науке РФ</w:t>
      </w:r>
    </w:p>
    <w:p w:rsidR="00063198" w:rsidRDefault="00063198" w:rsidP="00581C09">
      <w:pPr>
        <w:shd w:val="clear" w:color="auto" w:fill="FFFFFF"/>
        <w:spacing w:line="360" w:lineRule="auto"/>
        <w:jc w:val="center"/>
        <w:rPr>
          <w:bCs/>
          <w:sz w:val="28"/>
          <w:szCs w:val="32"/>
        </w:rPr>
      </w:pPr>
    </w:p>
    <w:p w:rsidR="008C66BD" w:rsidRPr="00063198" w:rsidRDefault="008C66BD" w:rsidP="00581C09">
      <w:pPr>
        <w:shd w:val="clear" w:color="auto" w:fill="FFFFFF"/>
        <w:spacing w:line="360" w:lineRule="auto"/>
        <w:jc w:val="center"/>
        <w:rPr>
          <w:sz w:val="28"/>
        </w:rPr>
      </w:pPr>
      <w:r w:rsidRPr="00063198">
        <w:rPr>
          <w:bCs/>
          <w:sz w:val="28"/>
          <w:szCs w:val="32"/>
        </w:rPr>
        <w:t>БРЯНСКАЯ ГОСУДАРСТВЕНАЯ ИНЖЕНЕРНО-ТЕХНОЛОГИЧЕСКАЯ АКАДЕМИЯ</w:t>
      </w:r>
    </w:p>
    <w:p w:rsidR="008C66BD" w:rsidRPr="00063198" w:rsidRDefault="008C66BD" w:rsidP="00581C09">
      <w:pPr>
        <w:shd w:val="clear" w:color="auto" w:fill="FFFFFF"/>
        <w:tabs>
          <w:tab w:val="left" w:pos="7790"/>
        </w:tabs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Строительный факультет</w:t>
      </w:r>
    </w:p>
    <w:p w:rsidR="00063198" w:rsidRDefault="00063198" w:rsidP="00581C09">
      <w:pPr>
        <w:shd w:val="clear" w:color="auto" w:fill="FFFFFF"/>
        <w:spacing w:line="360" w:lineRule="auto"/>
        <w:jc w:val="center"/>
        <w:rPr>
          <w:sz w:val="28"/>
          <w:szCs w:val="32"/>
        </w:rPr>
      </w:pPr>
    </w:p>
    <w:p w:rsidR="008C66BD" w:rsidRPr="00063198" w:rsidRDefault="008C66BD" w:rsidP="00581C09">
      <w:pPr>
        <w:shd w:val="clear" w:color="auto" w:fill="FFFFFF"/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Кафедра «Строительное производство»</w:t>
      </w:r>
    </w:p>
    <w:p w:rsidR="008C66BD" w:rsidRPr="00063198" w:rsidRDefault="008C66BD" w:rsidP="00581C09">
      <w:pPr>
        <w:shd w:val="clear" w:color="auto" w:fill="FFFFFF"/>
        <w:spacing w:line="360" w:lineRule="auto"/>
        <w:jc w:val="center"/>
        <w:rPr>
          <w:sz w:val="28"/>
        </w:rPr>
      </w:pPr>
      <w:r w:rsidRPr="00063198">
        <w:rPr>
          <w:bCs/>
          <w:sz w:val="28"/>
          <w:szCs w:val="46"/>
        </w:rPr>
        <w:t>ПОЯСНИТЕЛЬНАЯ ЗАПИСКА</w:t>
      </w:r>
    </w:p>
    <w:p w:rsidR="008C66BD" w:rsidRPr="00063198" w:rsidRDefault="008C66BD" w:rsidP="00581C09">
      <w:pPr>
        <w:shd w:val="clear" w:color="auto" w:fill="FFFFFF"/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к курсовому проекту по дисциплине «Реконструкция и ремонт зданий, сооружений и застройки»</w:t>
      </w:r>
    </w:p>
    <w:p w:rsidR="008C66BD" w:rsidRPr="00063198" w:rsidRDefault="008C66BD" w:rsidP="00581C09">
      <w:pPr>
        <w:shd w:val="clear" w:color="auto" w:fill="FFFFFF"/>
        <w:tabs>
          <w:tab w:val="left" w:leader="underscore" w:pos="7834"/>
        </w:tabs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Автор проекта</w:t>
      </w:r>
      <w:r w:rsidR="00063198" w:rsidRPr="00063198">
        <w:rPr>
          <w:sz w:val="28"/>
          <w:szCs w:val="32"/>
        </w:rPr>
        <w:t xml:space="preserve"> </w:t>
      </w:r>
      <w:r w:rsidR="00A14BF6" w:rsidRPr="00063198">
        <w:rPr>
          <w:sz w:val="28"/>
          <w:szCs w:val="32"/>
        </w:rPr>
        <w:t>С.В.</w:t>
      </w:r>
      <w:r w:rsidR="00063198" w:rsidRPr="00063198">
        <w:rPr>
          <w:sz w:val="28"/>
          <w:szCs w:val="32"/>
        </w:rPr>
        <w:t xml:space="preserve"> </w:t>
      </w:r>
      <w:r w:rsidR="00A14BF6" w:rsidRPr="00063198">
        <w:rPr>
          <w:sz w:val="28"/>
          <w:szCs w:val="32"/>
        </w:rPr>
        <w:t>Чуприк</w:t>
      </w:r>
    </w:p>
    <w:p w:rsidR="008C66BD" w:rsidRPr="00063198" w:rsidRDefault="008C66BD" w:rsidP="00581C09">
      <w:pPr>
        <w:shd w:val="clear" w:color="auto" w:fill="FFFFFF"/>
        <w:tabs>
          <w:tab w:val="left" w:pos="6936"/>
        </w:tabs>
        <w:spacing w:line="360" w:lineRule="auto"/>
        <w:jc w:val="center"/>
        <w:rPr>
          <w:sz w:val="28"/>
        </w:rPr>
      </w:pPr>
      <w:r w:rsidRPr="00063198">
        <w:rPr>
          <w:sz w:val="28"/>
        </w:rPr>
        <w:t>(подпись, дата,</w:t>
      </w:r>
      <w:r w:rsidRPr="00063198">
        <w:rPr>
          <w:sz w:val="28"/>
        </w:rPr>
        <w:tab/>
        <w:t>инициалы, фамилия)</w:t>
      </w:r>
    </w:p>
    <w:p w:rsidR="008C66BD" w:rsidRPr="00063198" w:rsidRDefault="008C66BD" w:rsidP="00581C09">
      <w:pPr>
        <w:shd w:val="clear" w:color="auto" w:fill="FFFFFF"/>
        <w:tabs>
          <w:tab w:val="left" w:leader="underscore" w:pos="2347"/>
          <w:tab w:val="left" w:leader="underscore" w:pos="4574"/>
          <w:tab w:val="left" w:leader="underscore" w:pos="7651"/>
          <w:tab w:val="left" w:leader="underscore" w:pos="9614"/>
        </w:tabs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Группа</w:t>
      </w:r>
      <w:r w:rsidR="00063198" w:rsidRPr="00063198">
        <w:rPr>
          <w:sz w:val="28"/>
          <w:szCs w:val="32"/>
        </w:rPr>
        <w:t xml:space="preserve"> </w:t>
      </w:r>
      <w:r w:rsidR="00C6548B" w:rsidRPr="00063198">
        <w:rPr>
          <w:sz w:val="28"/>
          <w:szCs w:val="32"/>
        </w:rPr>
        <w:t>ГСХ-301</w:t>
      </w:r>
      <w:r w:rsidR="00063198" w:rsidRPr="00063198">
        <w:rPr>
          <w:sz w:val="28"/>
          <w:szCs w:val="32"/>
        </w:rPr>
        <w:t xml:space="preserve"> </w:t>
      </w:r>
      <w:r w:rsidRPr="00063198">
        <w:rPr>
          <w:sz w:val="28"/>
          <w:szCs w:val="32"/>
        </w:rPr>
        <w:t>№ зачетной книжки</w:t>
      </w:r>
    </w:p>
    <w:p w:rsidR="008C66BD" w:rsidRPr="00063198" w:rsidRDefault="00C6548B" w:rsidP="00581C09">
      <w:pPr>
        <w:shd w:val="clear" w:color="auto" w:fill="FFFFFF"/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Специальность:</w:t>
      </w:r>
      <w:r w:rsidR="00063198" w:rsidRPr="00063198">
        <w:rPr>
          <w:sz w:val="28"/>
          <w:szCs w:val="32"/>
        </w:rPr>
        <w:t xml:space="preserve"> </w:t>
      </w:r>
      <w:r w:rsidR="008C66BD" w:rsidRPr="00063198">
        <w:rPr>
          <w:sz w:val="28"/>
          <w:szCs w:val="32"/>
        </w:rPr>
        <w:t>«</w:t>
      </w:r>
      <w:r w:rsidRPr="00063198">
        <w:rPr>
          <w:sz w:val="28"/>
          <w:szCs w:val="32"/>
        </w:rPr>
        <w:t>Городское и коммунальное хозяйство</w:t>
      </w:r>
      <w:r w:rsidR="008C66BD" w:rsidRPr="00063198">
        <w:rPr>
          <w:sz w:val="28"/>
          <w:szCs w:val="32"/>
        </w:rPr>
        <w:t>»</w:t>
      </w:r>
    </w:p>
    <w:p w:rsidR="008C66BD" w:rsidRPr="00063198" w:rsidRDefault="008C66BD" w:rsidP="00581C09">
      <w:pPr>
        <w:shd w:val="clear" w:color="auto" w:fill="FFFFFF"/>
        <w:spacing w:line="360" w:lineRule="auto"/>
        <w:jc w:val="center"/>
        <w:rPr>
          <w:sz w:val="28"/>
        </w:rPr>
      </w:pPr>
      <w:r w:rsidRPr="00063198">
        <w:rPr>
          <w:sz w:val="28"/>
        </w:rPr>
        <w:t>(номер, наименование)</w:t>
      </w:r>
    </w:p>
    <w:p w:rsidR="008C66BD" w:rsidRPr="00063198" w:rsidRDefault="008C66BD" w:rsidP="00581C09">
      <w:pPr>
        <w:shd w:val="clear" w:color="auto" w:fill="FFFFFF"/>
        <w:tabs>
          <w:tab w:val="left" w:pos="5131"/>
        </w:tabs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Обозначение проекта:</w:t>
      </w:r>
    </w:p>
    <w:p w:rsidR="008C66BD" w:rsidRPr="00063198" w:rsidRDefault="008C66BD" w:rsidP="00581C09">
      <w:pPr>
        <w:shd w:val="clear" w:color="auto" w:fill="FFFFFF"/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Руководитель проекта</w:t>
      </w:r>
      <w:r w:rsidR="00063198" w:rsidRPr="00063198">
        <w:rPr>
          <w:sz w:val="28"/>
          <w:szCs w:val="32"/>
        </w:rPr>
        <w:t xml:space="preserve"> </w:t>
      </w:r>
      <w:r w:rsidR="00C6548B" w:rsidRPr="00063198">
        <w:rPr>
          <w:iCs/>
          <w:sz w:val="28"/>
          <w:szCs w:val="32"/>
        </w:rPr>
        <w:t>М.А. Усыскин</w:t>
      </w:r>
    </w:p>
    <w:p w:rsidR="008C66BD" w:rsidRPr="00063198" w:rsidRDefault="008C66BD" w:rsidP="00581C09">
      <w:pPr>
        <w:shd w:val="clear" w:color="auto" w:fill="FFFFFF"/>
        <w:spacing w:line="360" w:lineRule="auto"/>
        <w:jc w:val="center"/>
        <w:rPr>
          <w:sz w:val="28"/>
        </w:rPr>
      </w:pPr>
      <w:r w:rsidRPr="00063198">
        <w:rPr>
          <w:sz w:val="28"/>
        </w:rPr>
        <w:t xml:space="preserve">(подпись, дата, уч. ст., уч. </w:t>
      </w:r>
      <w:r w:rsidRPr="00063198">
        <w:rPr>
          <w:iCs/>
          <w:sz w:val="28"/>
        </w:rPr>
        <w:t xml:space="preserve">зв., </w:t>
      </w:r>
      <w:r w:rsidRPr="00063198">
        <w:rPr>
          <w:sz w:val="28"/>
        </w:rPr>
        <w:t>инициалы, фамилия)</w:t>
      </w:r>
    </w:p>
    <w:p w:rsidR="008C66BD" w:rsidRPr="00063198" w:rsidRDefault="008C66BD" w:rsidP="00581C09">
      <w:pPr>
        <w:shd w:val="clear" w:color="auto" w:fill="FFFFFF"/>
        <w:tabs>
          <w:tab w:val="left" w:pos="3691"/>
          <w:tab w:val="left" w:leader="underscore" w:pos="4435"/>
          <w:tab w:val="left" w:leader="underscore" w:pos="7056"/>
        </w:tabs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Члены комиссии</w:t>
      </w:r>
      <w:r w:rsidR="00063198" w:rsidRPr="00063198">
        <w:rPr>
          <w:sz w:val="28"/>
          <w:szCs w:val="32"/>
        </w:rPr>
        <w:t xml:space="preserve"> </w:t>
      </w:r>
      <w:r w:rsidR="00C8465E" w:rsidRPr="00063198">
        <w:rPr>
          <w:sz w:val="28"/>
          <w:szCs w:val="32"/>
        </w:rPr>
        <w:t xml:space="preserve">М.А </w:t>
      </w:r>
      <w:r w:rsidRPr="00063198">
        <w:rPr>
          <w:sz w:val="28"/>
          <w:szCs w:val="32"/>
        </w:rPr>
        <w:t>Усыскин</w:t>
      </w:r>
    </w:p>
    <w:p w:rsidR="008C66BD" w:rsidRPr="00063198" w:rsidRDefault="008C66BD" w:rsidP="00581C09">
      <w:pPr>
        <w:shd w:val="clear" w:color="auto" w:fill="FFFFFF"/>
        <w:tabs>
          <w:tab w:val="left" w:pos="4723"/>
        </w:tabs>
        <w:spacing w:line="360" w:lineRule="auto"/>
        <w:jc w:val="center"/>
        <w:rPr>
          <w:sz w:val="28"/>
        </w:rPr>
      </w:pPr>
    </w:p>
    <w:p w:rsidR="008C66BD" w:rsidRPr="00063198" w:rsidRDefault="008C66BD" w:rsidP="00581C09">
      <w:pPr>
        <w:shd w:val="clear" w:color="auto" w:fill="FFFFFF"/>
        <w:tabs>
          <w:tab w:val="left" w:pos="4723"/>
        </w:tabs>
        <w:spacing w:line="360" w:lineRule="auto"/>
        <w:jc w:val="center"/>
        <w:rPr>
          <w:sz w:val="28"/>
        </w:rPr>
      </w:pPr>
      <w:r w:rsidRPr="00063198">
        <w:rPr>
          <w:sz w:val="28"/>
        </w:rPr>
        <w:t xml:space="preserve">(подпись, дата, </w:t>
      </w:r>
      <w:r w:rsidRPr="00063198">
        <w:rPr>
          <w:smallCaps/>
          <w:sz w:val="28"/>
        </w:rPr>
        <w:t xml:space="preserve">уч. </w:t>
      </w:r>
      <w:r w:rsidRPr="00063198">
        <w:rPr>
          <w:sz w:val="28"/>
        </w:rPr>
        <w:t>ст., уч. зв., инициалы, фамилия)</w:t>
      </w:r>
    </w:p>
    <w:p w:rsidR="008C66BD" w:rsidRPr="00063198" w:rsidRDefault="00C6548B" w:rsidP="00581C09">
      <w:pPr>
        <w:shd w:val="clear" w:color="auto" w:fill="FFFFFF"/>
        <w:tabs>
          <w:tab w:val="left" w:pos="2977"/>
          <w:tab w:val="left" w:leader="underscore" w:pos="6821"/>
        </w:tabs>
        <w:spacing w:line="360" w:lineRule="auto"/>
        <w:jc w:val="center"/>
        <w:rPr>
          <w:sz w:val="28"/>
        </w:rPr>
      </w:pPr>
      <w:r w:rsidRPr="00063198">
        <w:rPr>
          <w:sz w:val="28"/>
          <w:szCs w:val="32"/>
        </w:rPr>
        <w:t>М.А. Усыскин</w:t>
      </w:r>
    </w:p>
    <w:p w:rsidR="008C66BD" w:rsidRPr="00063198" w:rsidRDefault="008C66BD" w:rsidP="00581C09">
      <w:pPr>
        <w:shd w:val="clear" w:color="auto" w:fill="FFFFFF"/>
        <w:tabs>
          <w:tab w:val="left" w:pos="4718"/>
        </w:tabs>
        <w:spacing w:line="360" w:lineRule="auto"/>
        <w:jc w:val="center"/>
        <w:rPr>
          <w:sz w:val="28"/>
        </w:rPr>
      </w:pPr>
      <w:r w:rsidRPr="00063198">
        <w:rPr>
          <w:sz w:val="28"/>
        </w:rPr>
        <w:t>(подпись, дата, уч. ст., уч. зв., инициалы, фамилия)</w:t>
      </w:r>
    </w:p>
    <w:p w:rsidR="00581C09" w:rsidRDefault="00581C09" w:rsidP="00581C09">
      <w:pPr>
        <w:shd w:val="clear" w:color="auto" w:fill="FFFFFF"/>
        <w:spacing w:line="360" w:lineRule="auto"/>
        <w:jc w:val="center"/>
        <w:rPr>
          <w:sz w:val="28"/>
          <w:szCs w:val="32"/>
        </w:rPr>
      </w:pPr>
    </w:p>
    <w:p w:rsidR="00581C09" w:rsidRDefault="00581C09" w:rsidP="00581C09">
      <w:pPr>
        <w:shd w:val="clear" w:color="auto" w:fill="FFFFFF"/>
        <w:spacing w:line="360" w:lineRule="auto"/>
        <w:jc w:val="center"/>
        <w:rPr>
          <w:sz w:val="28"/>
          <w:szCs w:val="32"/>
        </w:rPr>
      </w:pPr>
    </w:p>
    <w:p w:rsidR="00581C09" w:rsidRDefault="00581C09" w:rsidP="00581C09">
      <w:pPr>
        <w:shd w:val="clear" w:color="auto" w:fill="FFFFFF"/>
        <w:spacing w:line="360" w:lineRule="auto"/>
        <w:jc w:val="center"/>
        <w:rPr>
          <w:sz w:val="28"/>
          <w:szCs w:val="32"/>
        </w:rPr>
      </w:pPr>
    </w:p>
    <w:p w:rsidR="00581C09" w:rsidRDefault="00581C09" w:rsidP="00581C09">
      <w:pPr>
        <w:shd w:val="clear" w:color="auto" w:fill="FFFFFF"/>
        <w:spacing w:line="360" w:lineRule="auto"/>
        <w:jc w:val="center"/>
        <w:rPr>
          <w:sz w:val="28"/>
          <w:szCs w:val="32"/>
        </w:rPr>
      </w:pPr>
    </w:p>
    <w:p w:rsidR="00581C09" w:rsidRDefault="008C66BD" w:rsidP="00581C09">
      <w:pPr>
        <w:shd w:val="clear" w:color="auto" w:fill="FFFFFF"/>
        <w:spacing w:line="360" w:lineRule="auto"/>
        <w:jc w:val="center"/>
        <w:rPr>
          <w:sz w:val="28"/>
          <w:szCs w:val="32"/>
        </w:rPr>
      </w:pPr>
      <w:r w:rsidRPr="00063198">
        <w:rPr>
          <w:sz w:val="28"/>
          <w:szCs w:val="32"/>
        </w:rPr>
        <w:t>Брянск 200</w:t>
      </w:r>
      <w:r w:rsidR="00492BC3" w:rsidRPr="00063198">
        <w:rPr>
          <w:sz w:val="28"/>
          <w:szCs w:val="32"/>
        </w:rPr>
        <w:t>8</w:t>
      </w:r>
    </w:p>
    <w:p w:rsidR="008C66BD" w:rsidRPr="00063198" w:rsidRDefault="00581C09" w:rsidP="00581C0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8C66BD" w:rsidRPr="00063198">
        <w:rPr>
          <w:iCs/>
          <w:sz w:val="28"/>
          <w:szCs w:val="28"/>
        </w:rPr>
        <w:t>СОДЕРЖАНИЕ</w:t>
      </w:r>
    </w:p>
    <w:p w:rsidR="00581C09" w:rsidRDefault="00581C09" w:rsidP="00063198">
      <w:pPr>
        <w:shd w:val="clear" w:color="auto" w:fill="FFFFFF"/>
        <w:tabs>
          <w:tab w:val="left" w:pos="317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2427" w:rsidRPr="00063198" w:rsidRDefault="00B72427" w:rsidP="00581C09">
      <w:pPr>
        <w:shd w:val="clear" w:color="auto" w:fill="FFFFFF"/>
        <w:tabs>
          <w:tab w:val="left" w:pos="317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Аннотация</w:t>
      </w:r>
    </w:p>
    <w:p w:rsidR="008C66BD" w:rsidRPr="00063198" w:rsidRDefault="008C66BD" w:rsidP="00581C09">
      <w:pPr>
        <w:shd w:val="clear" w:color="auto" w:fill="FFFFFF"/>
        <w:tabs>
          <w:tab w:val="left" w:pos="317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Введение</w:t>
      </w:r>
    </w:p>
    <w:p w:rsidR="00F12BB7" w:rsidRPr="00063198" w:rsidRDefault="00581C09" w:rsidP="00581C09">
      <w:pPr>
        <w:shd w:val="clear" w:color="auto" w:fill="FFFFFF"/>
        <w:tabs>
          <w:tab w:val="left" w:pos="317"/>
          <w:tab w:val="left" w:pos="8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BB7" w:rsidRPr="000631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055C" w:rsidRPr="00063198">
        <w:rPr>
          <w:sz w:val="28"/>
          <w:szCs w:val="28"/>
        </w:rPr>
        <w:t>Анализ выявленных дефектов, причин их возникновения</w:t>
      </w:r>
      <w:r>
        <w:rPr>
          <w:sz w:val="28"/>
          <w:szCs w:val="28"/>
        </w:rPr>
        <w:t xml:space="preserve"> </w:t>
      </w:r>
      <w:r w:rsidR="0060055C" w:rsidRPr="00063198">
        <w:rPr>
          <w:sz w:val="28"/>
          <w:szCs w:val="28"/>
        </w:rPr>
        <w:t>и путей устранен</w:t>
      </w:r>
      <w:r w:rsidR="001D7581" w:rsidRPr="00063198">
        <w:rPr>
          <w:sz w:val="28"/>
          <w:szCs w:val="28"/>
        </w:rPr>
        <w:t>и</w:t>
      </w:r>
      <w:r w:rsidR="0060055C" w:rsidRPr="00063198">
        <w:rPr>
          <w:sz w:val="28"/>
          <w:szCs w:val="28"/>
        </w:rPr>
        <w:t>я</w:t>
      </w:r>
    </w:p>
    <w:p w:rsidR="008C66BD" w:rsidRPr="00063198" w:rsidRDefault="00581C09" w:rsidP="00581C09">
      <w:pPr>
        <w:shd w:val="clear" w:color="auto" w:fill="FFFFFF"/>
        <w:tabs>
          <w:tab w:val="left" w:pos="317"/>
          <w:tab w:val="left" w:pos="8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2144" w:rsidRPr="000631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66BD" w:rsidRPr="00063198">
        <w:rPr>
          <w:sz w:val="28"/>
          <w:szCs w:val="28"/>
        </w:rPr>
        <w:t xml:space="preserve">Технологическая карта на восстановление </w:t>
      </w:r>
      <w:r w:rsidR="00BF0AC3" w:rsidRPr="00063198">
        <w:rPr>
          <w:sz w:val="28"/>
          <w:szCs w:val="28"/>
        </w:rPr>
        <w:t>физического</w:t>
      </w:r>
      <w:r>
        <w:rPr>
          <w:sz w:val="28"/>
          <w:szCs w:val="28"/>
        </w:rPr>
        <w:t xml:space="preserve"> </w:t>
      </w:r>
      <w:r w:rsidR="00BF0AC3" w:rsidRPr="00063198">
        <w:rPr>
          <w:sz w:val="28"/>
          <w:szCs w:val="28"/>
        </w:rPr>
        <w:t>износа балки покрытия</w:t>
      </w:r>
    </w:p>
    <w:p w:rsidR="008C66BD" w:rsidRPr="00063198" w:rsidRDefault="00581C09" w:rsidP="00581C09">
      <w:pPr>
        <w:shd w:val="clear" w:color="auto" w:fill="FFFFFF"/>
        <w:tabs>
          <w:tab w:val="left" w:pos="317"/>
          <w:tab w:val="left" w:pos="8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000" w:rsidRPr="000631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66BD" w:rsidRPr="00063198">
        <w:rPr>
          <w:sz w:val="28"/>
          <w:szCs w:val="28"/>
        </w:rPr>
        <w:t>Технологическая карта на разборку перегородки</w:t>
      </w:r>
    </w:p>
    <w:p w:rsidR="008C66BD" w:rsidRPr="00063198" w:rsidRDefault="00581C09" w:rsidP="00581C09">
      <w:pPr>
        <w:shd w:val="clear" w:color="auto" w:fill="FFFFFF"/>
        <w:tabs>
          <w:tab w:val="left" w:pos="317"/>
          <w:tab w:val="left" w:pos="8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3000" w:rsidRPr="000631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000" w:rsidRPr="00063198">
        <w:rPr>
          <w:sz w:val="28"/>
          <w:szCs w:val="28"/>
        </w:rPr>
        <w:t>Переработка строительных отходов с получением</w:t>
      </w:r>
      <w:r>
        <w:rPr>
          <w:sz w:val="28"/>
          <w:szCs w:val="28"/>
        </w:rPr>
        <w:t xml:space="preserve"> </w:t>
      </w:r>
      <w:r w:rsidR="00B13000" w:rsidRPr="00063198">
        <w:rPr>
          <w:sz w:val="28"/>
          <w:szCs w:val="28"/>
        </w:rPr>
        <w:t>щ</w:t>
      </w:r>
      <w:r>
        <w:rPr>
          <w:sz w:val="28"/>
          <w:szCs w:val="28"/>
        </w:rPr>
        <w:t>ебеночно-песчаных смесей</w:t>
      </w:r>
    </w:p>
    <w:p w:rsidR="00581C09" w:rsidRDefault="008C66BD" w:rsidP="00581C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Список литературы</w:t>
      </w:r>
    </w:p>
    <w:p w:rsidR="008C66BD" w:rsidRPr="00063198" w:rsidRDefault="00581C09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66BD" w:rsidRPr="00063198">
        <w:rPr>
          <w:bCs/>
          <w:iCs/>
          <w:sz w:val="28"/>
          <w:szCs w:val="28"/>
        </w:rPr>
        <w:t>Аннотация</w:t>
      </w:r>
    </w:p>
    <w:p w:rsidR="00581C09" w:rsidRDefault="00581C09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В соответствии с полученным заданием на курсовую работу разработан проект технологических реконструктивных процессов и строительно-ремонтных работ на восстановление физического износа балки покрытия по оси 9, А-Б складского корпуса и краскоприготовительного отделения производительностью 240 т продукции в год производительной базы ремонтно-строительного управления и разборки кирпичной перегородки между помещениями по оси 3, А-Б. Для указанных видов работ составлены технологические карты и модель общего линейного календарного графика. В реферативной части выполнен обзор на тему о путях утилизации материалов демонтажа конструкций, с предложениями, по рассматриваемому проекту.</w:t>
      </w:r>
    </w:p>
    <w:p w:rsidR="008C66BD" w:rsidRPr="00063198" w:rsidRDefault="00581C09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8C66BD" w:rsidRPr="00063198">
        <w:rPr>
          <w:bCs/>
          <w:iCs/>
          <w:sz w:val="28"/>
          <w:szCs w:val="28"/>
        </w:rPr>
        <w:t>Введение</w:t>
      </w:r>
    </w:p>
    <w:p w:rsidR="00581C09" w:rsidRDefault="00581C09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Современная практика архитектурного проектирования и строительства гражданских зданий в большей степени связана с реконструкцией существующего оттого фонда и модернизацией различных общественных зданий. Реконструкция стала в последнее время магистральным направлением в области капитального строительства в исторически сложившихся городах. Ее объемы настолько возросли, что опережают темпы развития вновь построенных зданий. Такое положение дел в строительстве сложилось в связи с тем, что новые экономические условия страны не позволяют привлекать огромные финансовые средства на новое строительство,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Реконструкция зданий и сооружений обходится в два - три раза дешевле возведения новых зданий. Процесс архитектурного проектирования пространств для новых функций в теле реконструируемого здания во многом отличается от процесса создания новых зданий, что обуславливает более глубокое изучение приемов обследования реконструируемого объекта и требует умения запроектировать усиление конструкций или их изменение с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учетом организации новых пространств и инженерного оборудования. Чтобы правильно выполнить проект реконструкции необходимо очень тщательное обследование технического состояния всех деталей и узлов конструктивного решения оснований и фундаментов, стен, перекрытий, покрытий кровель сооружения, а также работу всех инженерных систем. Выявление дефектов позволяет определить индивидуальные подходы в решении проблем их усиления и разработки новых конструктивных решений.</w:t>
      </w:r>
    </w:p>
    <w:p w:rsidR="00B06680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В целом, реконструкция должна носить комплексный характер с учетом требований по перспективному развитию всего года, отдельного квартала и объекта. Недоучет каких-либо градостроительных, функциональных, социально-демографических или инженерно-конструктивных требований может привести к тому, что реконструируемый объект быстро выйдет из строя и его нельзя будет подвергнуть дальнейшему совершенствованию, и в итоге он будет подлежать сносу.</w:t>
      </w:r>
    </w:p>
    <w:p w:rsidR="00B06680" w:rsidRPr="00063198" w:rsidRDefault="00B06680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br w:type="page"/>
      </w:r>
      <w:r w:rsidR="00581C09">
        <w:rPr>
          <w:iCs/>
          <w:sz w:val="28"/>
          <w:szCs w:val="28"/>
        </w:rPr>
        <w:t xml:space="preserve">1. </w:t>
      </w:r>
      <w:r w:rsidRPr="00063198">
        <w:rPr>
          <w:iCs/>
          <w:sz w:val="28"/>
          <w:szCs w:val="28"/>
        </w:rPr>
        <w:t>Анализ</w:t>
      </w:r>
      <w:r w:rsidR="0060055C" w:rsidRPr="00063198">
        <w:rPr>
          <w:iCs/>
          <w:sz w:val="28"/>
          <w:szCs w:val="28"/>
        </w:rPr>
        <w:t xml:space="preserve"> выявленных</w:t>
      </w:r>
      <w:r w:rsidRPr="00063198">
        <w:rPr>
          <w:iCs/>
          <w:sz w:val="28"/>
          <w:szCs w:val="28"/>
        </w:rPr>
        <w:t xml:space="preserve"> дефектов</w:t>
      </w:r>
      <w:r w:rsidR="0060055C" w:rsidRPr="00063198">
        <w:rPr>
          <w:iCs/>
          <w:sz w:val="28"/>
          <w:szCs w:val="28"/>
        </w:rPr>
        <w:t>,</w:t>
      </w:r>
      <w:r w:rsidRPr="00063198">
        <w:rPr>
          <w:iCs/>
          <w:sz w:val="28"/>
          <w:szCs w:val="28"/>
        </w:rPr>
        <w:t xml:space="preserve"> причин их возникновения</w:t>
      </w:r>
      <w:r w:rsidR="0060055C" w:rsidRPr="00063198">
        <w:rPr>
          <w:iCs/>
          <w:sz w:val="28"/>
          <w:szCs w:val="28"/>
        </w:rPr>
        <w:t xml:space="preserve"> и путей устранения</w:t>
      </w:r>
    </w:p>
    <w:p w:rsidR="00856218" w:rsidRPr="00063198" w:rsidRDefault="00856218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B06680" w:rsidRPr="00063198" w:rsidRDefault="00B06680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В ходе обследования перегородки были выявлены следующие дефекты:</w:t>
      </w:r>
    </w:p>
    <w:p w:rsidR="00856218" w:rsidRPr="00063198" w:rsidRDefault="00B06680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перегородка разрушена на треть, наблюдаются сквозные трещины и сколы. Причиной подобных дефектов может являться старение материала кладки, а также сильные температурные воздействия в результате сильных температурных воздействий в результате</w:t>
      </w:r>
      <w:r w:rsidR="0093251D" w:rsidRPr="00063198">
        <w:rPr>
          <w:iCs/>
          <w:sz w:val="28"/>
          <w:szCs w:val="28"/>
        </w:rPr>
        <w:t xml:space="preserve"> недавно</w:t>
      </w:r>
      <w:r w:rsidRPr="00063198">
        <w:rPr>
          <w:iCs/>
          <w:sz w:val="28"/>
          <w:szCs w:val="28"/>
        </w:rPr>
        <w:t xml:space="preserve"> произошедшего возгорания</w:t>
      </w:r>
      <w:r w:rsidR="0093251D" w:rsidRPr="00063198">
        <w:rPr>
          <w:iCs/>
          <w:sz w:val="28"/>
          <w:szCs w:val="28"/>
        </w:rPr>
        <w:t xml:space="preserve"> в краскоприготовительном отделении</w:t>
      </w:r>
      <w:r w:rsidRPr="00063198">
        <w:rPr>
          <w:iCs/>
          <w:sz w:val="28"/>
          <w:szCs w:val="28"/>
        </w:rPr>
        <w:t>.</w:t>
      </w:r>
      <w:r w:rsidR="00856218" w:rsidRPr="00063198">
        <w:rPr>
          <w:iCs/>
          <w:sz w:val="28"/>
          <w:szCs w:val="28"/>
        </w:rPr>
        <w:t xml:space="preserve"> Так как перегородка находится в аварийном состоянии и восстановление ее невозможно, то следует выполнить демонтаж перегородки.</w:t>
      </w:r>
    </w:p>
    <w:p w:rsidR="001A6F76" w:rsidRDefault="001A6F76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 xml:space="preserve">При обследовании перегородки было замечено разрушение защитного слоя бетона и частичное оголение рабочей арматуры в средней части балки. Имеются мелкие трещины в нижней части балки, расширяющиеся к низу. Причинами данных дефектов может являться физическое старение материала балки, а также увеличение снеговой нагрузки на покрытие. Данные дефекты могут быть устранены путем усиления </w:t>
      </w:r>
      <w:r w:rsidR="00F12BB7" w:rsidRPr="00063198">
        <w:rPr>
          <w:iCs/>
          <w:sz w:val="28"/>
          <w:szCs w:val="28"/>
        </w:rPr>
        <w:t>балки дополнительной арматурой и нанесением защитного слоя бетона.</w:t>
      </w:r>
    </w:p>
    <w:p w:rsidR="00581C09" w:rsidRPr="00063198" w:rsidRDefault="00581C09" w:rsidP="00581C09">
      <w:pPr>
        <w:shd w:val="clear" w:color="auto" w:fill="FFFFFF"/>
        <w:spacing w:line="360" w:lineRule="auto"/>
        <w:ind w:left="700" w:firstLine="709"/>
        <w:jc w:val="both"/>
        <w:rPr>
          <w:iCs/>
          <w:sz w:val="28"/>
          <w:szCs w:val="28"/>
        </w:rPr>
      </w:pPr>
    </w:p>
    <w:p w:rsidR="00581C09" w:rsidRPr="00063198" w:rsidRDefault="00581C09" w:rsidP="00581C09">
      <w:pPr>
        <w:shd w:val="clear" w:color="auto" w:fill="FFFFFF"/>
        <w:tabs>
          <w:tab w:val="left" w:pos="317"/>
          <w:tab w:val="left" w:pos="8460"/>
        </w:tabs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31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Технологическая карта на восстановление физического</w:t>
      </w:r>
      <w:r>
        <w:rPr>
          <w:sz w:val="28"/>
          <w:szCs w:val="28"/>
        </w:rPr>
        <w:t xml:space="preserve"> износа балки </w:t>
      </w:r>
      <w:r w:rsidRPr="00063198">
        <w:rPr>
          <w:sz w:val="28"/>
          <w:szCs w:val="28"/>
        </w:rPr>
        <w:t>покрытия</w:t>
      </w:r>
    </w:p>
    <w:p w:rsidR="008C66BD" w:rsidRPr="00063198" w:rsidRDefault="008C66BD" w:rsidP="00581C09">
      <w:pPr>
        <w:pStyle w:val="Heading"/>
        <w:spacing w:line="360" w:lineRule="auto"/>
        <w:ind w:left="70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6BD" w:rsidRPr="00063198" w:rsidRDefault="00572BF1" w:rsidP="00063198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198">
        <w:rPr>
          <w:rFonts w:ascii="Times New Roman" w:hAnsi="Times New Roman" w:cs="Times New Roman"/>
          <w:b w:val="0"/>
          <w:sz w:val="28"/>
          <w:szCs w:val="28"/>
        </w:rPr>
        <w:t>Область применения.</w:t>
      </w:r>
    </w:p>
    <w:p w:rsidR="008C66BD" w:rsidRPr="00063198" w:rsidRDefault="00664F7B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Технологическая карта разработана на усиление балки покрытия по оси 9 между осями А-Б складского корпуса производственной базы ремонтно-</w:t>
      </w:r>
      <w:r w:rsidR="00572BF1" w:rsidRPr="00063198">
        <w:rPr>
          <w:sz w:val="28"/>
          <w:szCs w:val="28"/>
        </w:rPr>
        <w:t>с</w:t>
      </w:r>
      <w:r w:rsidRPr="00063198">
        <w:rPr>
          <w:sz w:val="28"/>
          <w:szCs w:val="28"/>
        </w:rPr>
        <w:t xml:space="preserve">троительного управления. Балка двутаврового сечения длиной </w:t>
      </w:r>
      <w:smartTag w:uri="urn:schemas-microsoft-com:office:smarttags" w:element="metricconverter">
        <w:smartTagPr>
          <w:attr w:name="ProductID" w:val="12000 мм"/>
        </w:smartTagPr>
        <w:r w:rsidRPr="00063198">
          <w:rPr>
            <w:sz w:val="28"/>
            <w:szCs w:val="28"/>
          </w:rPr>
          <w:t>12000 мм</w:t>
        </w:r>
      </w:smartTag>
      <w:r w:rsidRPr="00063198">
        <w:rPr>
          <w:sz w:val="28"/>
          <w:szCs w:val="28"/>
        </w:rPr>
        <w:t xml:space="preserve">, ширина нижнего пояса </w:t>
      </w:r>
      <w:smartTag w:uri="urn:schemas-microsoft-com:office:smarttags" w:element="metricconverter">
        <w:smartTagPr>
          <w:attr w:name="ProductID" w:val="250 мм"/>
        </w:smartTagPr>
        <w:r w:rsidRPr="00063198">
          <w:rPr>
            <w:sz w:val="28"/>
            <w:szCs w:val="28"/>
          </w:rPr>
          <w:t>250 мм</w:t>
        </w:r>
      </w:smartTag>
      <w:r w:rsidRPr="00063198">
        <w:rPr>
          <w:sz w:val="28"/>
          <w:szCs w:val="28"/>
        </w:rPr>
        <w:t xml:space="preserve">, высота </w:t>
      </w:r>
      <w:smartTag w:uri="urn:schemas-microsoft-com:office:smarttags" w:element="metricconverter">
        <w:smartTagPr>
          <w:attr w:name="ProductID" w:val="1200 мм"/>
        </w:smartTagPr>
        <w:r w:rsidRPr="00063198">
          <w:rPr>
            <w:sz w:val="28"/>
            <w:szCs w:val="28"/>
          </w:rPr>
          <w:t>1200 мм</w:t>
        </w:r>
      </w:smartTag>
      <w:r w:rsidRPr="00063198">
        <w:rPr>
          <w:sz w:val="28"/>
          <w:szCs w:val="28"/>
        </w:rPr>
        <w:t>.</w:t>
      </w:r>
      <w:r w:rsidR="00063198" w:rsidRPr="00063198">
        <w:rPr>
          <w:sz w:val="28"/>
          <w:szCs w:val="28"/>
        </w:rPr>
        <w:t xml:space="preserve"> </w:t>
      </w:r>
      <w:r w:rsidR="00800AF8" w:rsidRPr="00063198">
        <w:rPr>
          <w:sz w:val="28"/>
          <w:szCs w:val="28"/>
        </w:rPr>
        <w:t>При осмотре балки были выявлены следующие дефекты: трещины в средней части балки, оголение рабочей арматуры</w:t>
      </w:r>
      <w:r w:rsidR="00AE31AA" w:rsidRPr="00063198">
        <w:rPr>
          <w:sz w:val="28"/>
          <w:szCs w:val="28"/>
        </w:rPr>
        <w:t>. Данные дефекты являются следствием физического износа балки и повышения снеговой нагрузки. Для устранения данных дефектов следует произвести подварку арматуры с последующей защитой ее слоем бетона.</w:t>
      </w:r>
      <w:r w:rsidRPr="00063198">
        <w:rPr>
          <w:sz w:val="28"/>
          <w:szCs w:val="28"/>
        </w:rPr>
        <w:t xml:space="preserve"> Работы производятся сводным звеном из 6 человек: трех бетонщиков, двух арматурщиков и сварщика. </w:t>
      </w:r>
      <w:r w:rsidR="00810B49" w:rsidRPr="00063198">
        <w:rPr>
          <w:sz w:val="28"/>
          <w:szCs w:val="28"/>
        </w:rPr>
        <w:t>Работы выполняются летом в одну смену в помещении закрытого типа.</w:t>
      </w:r>
    </w:p>
    <w:p w:rsidR="008C66BD" w:rsidRPr="00063198" w:rsidRDefault="00572BF1" w:rsidP="00063198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198">
        <w:rPr>
          <w:rFonts w:ascii="Times New Roman" w:hAnsi="Times New Roman" w:cs="Times New Roman"/>
          <w:b w:val="0"/>
          <w:sz w:val="28"/>
          <w:szCs w:val="28"/>
        </w:rPr>
        <w:t>Технология и организация</w:t>
      </w:r>
      <w:r w:rsidR="00B13000" w:rsidRPr="000631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A4" w:rsidRPr="00063198">
        <w:rPr>
          <w:rFonts w:ascii="Times New Roman" w:hAnsi="Times New Roman" w:cs="Times New Roman"/>
          <w:b w:val="0"/>
          <w:sz w:val="28"/>
          <w:szCs w:val="28"/>
        </w:rPr>
        <w:t>строительного процесса</w:t>
      </w:r>
      <w:r w:rsidR="00B13000" w:rsidRPr="000631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1. Технологический процесс усиления </w:t>
      </w:r>
      <w:r w:rsidR="00DA31AC" w:rsidRPr="00063198">
        <w:rPr>
          <w:sz w:val="28"/>
          <w:szCs w:val="28"/>
        </w:rPr>
        <w:t>балки покрытия</w:t>
      </w:r>
      <w:r w:rsidRPr="00063198">
        <w:rPr>
          <w:sz w:val="28"/>
          <w:szCs w:val="28"/>
        </w:rPr>
        <w:t xml:space="preserve"> состоит из следующих операций:</w:t>
      </w:r>
    </w:p>
    <w:p w:rsidR="008C66BD" w:rsidRPr="00063198" w:rsidRDefault="00D11DEA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1.Монтаж лесов.</w:t>
      </w:r>
    </w:p>
    <w:p w:rsidR="008C66BD" w:rsidRPr="00063198" w:rsidRDefault="00D11DEA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2.Удаление защитного слоя бетона. Бетонщик при помощи перфоратора удаляет защитный слой бетона, оголяя арматуру.</w:t>
      </w:r>
    </w:p>
    <w:p w:rsidR="008C66BD" w:rsidRPr="00063198" w:rsidRDefault="00D11DEA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3.Н</w:t>
      </w:r>
      <w:r w:rsidR="008C66BD" w:rsidRPr="00063198">
        <w:rPr>
          <w:sz w:val="28"/>
          <w:szCs w:val="28"/>
        </w:rPr>
        <w:t>ас</w:t>
      </w:r>
      <w:r w:rsidRPr="00063198">
        <w:rPr>
          <w:sz w:val="28"/>
          <w:szCs w:val="28"/>
        </w:rPr>
        <w:t>ечка бетонной поверхности балки. Бетонщик при помощи перфоратора производит насечку поверхности, образовавшейся после удаления защитного слоя бетона.</w:t>
      </w:r>
    </w:p>
    <w:p w:rsidR="008C66BD" w:rsidRPr="00063198" w:rsidRDefault="00D11DEA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4.О</w:t>
      </w:r>
      <w:r w:rsidR="008C66BD" w:rsidRPr="00063198">
        <w:rPr>
          <w:sz w:val="28"/>
          <w:szCs w:val="28"/>
        </w:rPr>
        <w:t>чистк</w:t>
      </w:r>
      <w:r w:rsidRPr="00063198">
        <w:rPr>
          <w:sz w:val="28"/>
          <w:szCs w:val="28"/>
        </w:rPr>
        <w:t>а арматуры от ржавчины и бетона. Бетонщик очищает арматуру от приставших кусочков бетона и ржавчины.</w:t>
      </w:r>
    </w:p>
    <w:p w:rsidR="008C66BD" w:rsidRPr="00063198" w:rsidRDefault="00D11DEA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5.П</w:t>
      </w:r>
      <w:r w:rsidR="008C66BD" w:rsidRPr="00063198">
        <w:rPr>
          <w:sz w:val="28"/>
          <w:szCs w:val="28"/>
        </w:rPr>
        <w:t>риварка коро</w:t>
      </w:r>
      <w:r w:rsidRPr="00063198">
        <w:rPr>
          <w:sz w:val="28"/>
          <w:szCs w:val="28"/>
        </w:rPr>
        <w:t xml:space="preserve">тышей и дополнительной арматуры. Сварщик приваривает коротыши из круглой стали диаметром </w:t>
      </w:r>
      <w:smartTag w:uri="urn:schemas-microsoft-com:office:smarttags" w:element="metricconverter">
        <w:smartTagPr>
          <w:attr w:name="ProductID" w:val="30 мм"/>
        </w:smartTagPr>
        <w:r w:rsidRPr="00063198">
          <w:rPr>
            <w:sz w:val="28"/>
            <w:szCs w:val="28"/>
          </w:rPr>
          <w:t>30 мм</w:t>
        </w:r>
      </w:smartTag>
      <w:r w:rsidRPr="00063198">
        <w:rPr>
          <w:sz w:val="28"/>
          <w:szCs w:val="28"/>
        </w:rPr>
        <w:t>, ша</w:t>
      </w:r>
      <w:r w:rsidR="00800AF8" w:rsidRPr="00063198">
        <w:rPr>
          <w:sz w:val="28"/>
          <w:szCs w:val="28"/>
        </w:rPr>
        <w:t xml:space="preserve">гом </w:t>
      </w:r>
      <w:smartTag w:uri="urn:schemas-microsoft-com:office:smarttags" w:element="metricconverter">
        <w:smartTagPr>
          <w:attr w:name="ProductID" w:val="500 мм"/>
        </w:smartTagPr>
        <w:r w:rsidR="00800AF8" w:rsidRPr="00063198">
          <w:rPr>
            <w:sz w:val="28"/>
            <w:szCs w:val="28"/>
          </w:rPr>
          <w:t>500 мм</w:t>
        </w:r>
      </w:smartTag>
      <w:r w:rsidR="00800AF8" w:rsidRPr="00063198">
        <w:rPr>
          <w:sz w:val="28"/>
          <w:szCs w:val="28"/>
        </w:rPr>
        <w:t>. Затем к ним он приваривает дополнительные арматурные стержни.</w:t>
      </w:r>
    </w:p>
    <w:p w:rsidR="008C66BD" w:rsidRPr="00063198" w:rsidRDefault="00800AF8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6.Сборка опалубки. Арматурщики на земле собирают из досок опалубку.</w:t>
      </w:r>
    </w:p>
    <w:p w:rsidR="008C66BD" w:rsidRPr="00063198" w:rsidRDefault="00800AF8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7.Установка опалубки. Опалубку устанавливают 4 человека: двое поднимают опалубку с помощью веревок, переброшенных через балку, двое крепят опалубку к усиливаемой конструкции с помощью проволоки.</w:t>
      </w:r>
    </w:p>
    <w:p w:rsidR="0083569E" w:rsidRPr="00063198" w:rsidRDefault="00800AF8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8.У</w:t>
      </w:r>
      <w:r w:rsidR="008C66BD" w:rsidRPr="00063198">
        <w:rPr>
          <w:sz w:val="28"/>
          <w:szCs w:val="28"/>
        </w:rPr>
        <w:t>кл</w:t>
      </w:r>
      <w:r w:rsidRPr="00063198">
        <w:rPr>
          <w:sz w:val="28"/>
          <w:szCs w:val="28"/>
        </w:rPr>
        <w:t>адка бетонной смеси.</w:t>
      </w:r>
      <w:r w:rsidR="00392F48" w:rsidRPr="00063198">
        <w:rPr>
          <w:sz w:val="28"/>
          <w:szCs w:val="28"/>
        </w:rPr>
        <w:t xml:space="preserve"> Перед началом укладки необходимо проверить крепление опалубки, поддерживающей проволоки и рабочих настилов. </w:t>
      </w:r>
      <w:r w:rsidRPr="00063198">
        <w:rPr>
          <w:sz w:val="28"/>
          <w:szCs w:val="28"/>
        </w:rPr>
        <w:t>Смесь укладывают 3 бетонщика при помощи пневмонагнетателя СО-126</w:t>
      </w:r>
      <w:r w:rsidR="0083569E" w:rsidRPr="00063198">
        <w:rPr>
          <w:sz w:val="28"/>
          <w:szCs w:val="28"/>
        </w:rPr>
        <w:t>.</w:t>
      </w:r>
    </w:p>
    <w:p w:rsidR="0083569E" w:rsidRPr="00063198" w:rsidRDefault="0083569E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Уход за свежеуложенным бетоном следует начинать сразу после окончания укладки бетонной смеси и осуществлять до достижения, как правило, 70% проектной прочности, а при соответствующем обосновании - 50%.</w:t>
      </w:r>
    </w:p>
    <w:p w:rsidR="008C66BD" w:rsidRPr="00063198" w:rsidRDefault="0083569E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Уход должен заключаться в обеспечении влажного состояния поверхности путем устройства влагоемкого покрытия и его увлажнения, выдерживания открытых поверхностей бетона под слоем воды, непрерывного распыления влаги над поверхностью конструкций. При этом периодический полив водой открытых поверхностей твердеющих бетонных и железобетонных конструкций не допускается.</w:t>
      </w:r>
    </w:p>
    <w:p w:rsidR="0083569E" w:rsidRPr="00063198" w:rsidRDefault="00800AF8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9.Съемка опалубки. Опалубку снимают через 7 суток после окончания бетонирования.</w:t>
      </w:r>
      <w:r w:rsidR="0083569E" w:rsidRPr="00063198">
        <w:rPr>
          <w:sz w:val="28"/>
          <w:szCs w:val="28"/>
        </w:rPr>
        <w:t xml:space="preserve"> В процессе с</w:t>
      </w:r>
      <w:r w:rsidR="00306B0D" w:rsidRPr="00063198">
        <w:rPr>
          <w:sz w:val="28"/>
          <w:szCs w:val="28"/>
        </w:rPr>
        <w:t>ъемки опалубки следует строго следить за</w:t>
      </w:r>
      <w:r w:rsidR="0083569E" w:rsidRPr="00063198">
        <w:rPr>
          <w:sz w:val="28"/>
          <w:szCs w:val="28"/>
        </w:rPr>
        <w:t xml:space="preserve"> </w:t>
      </w:r>
      <w:r w:rsidR="00306B0D" w:rsidRPr="00063198">
        <w:rPr>
          <w:sz w:val="28"/>
          <w:szCs w:val="28"/>
        </w:rPr>
        <w:t>предохранением</w:t>
      </w:r>
      <w:r w:rsidR="0083569E" w:rsidRPr="00063198">
        <w:rPr>
          <w:sz w:val="28"/>
          <w:szCs w:val="28"/>
        </w:rPr>
        <w:t xml:space="preserve"> твердеющего бетона от ударов и </w:t>
      </w:r>
      <w:r w:rsidR="00306B0D" w:rsidRPr="00063198">
        <w:rPr>
          <w:sz w:val="28"/>
          <w:szCs w:val="28"/>
        </w:rPr>
        <w:t xml:space="preserve">других механических воздействий. </w:t>
      </w:r>
      <w:r w:rsidR="0083569E" w:rsidRPr="00063198">
        <w:rPr>
          <w:sz w:val="28"/>
          <w:szCs w:val="28"/>
        </w:rPr>
        <w:t>Минимальная прочность бетона при распалубке конструкций</w:t>
      </w:r>
      <w:r w:rsidR="00306B0D" w:rsidRPr="00063198">
        <w:rPr>
          <w:sz w:val="28"/>
          <w:szCs w:val="28"/>
        </w:rPr>
        <w:t xml:space="preserve"> должна составлять</w:t>
      </w:r>
      <w:r w:rsidR="00063198" w:rsidRPr="00063198">
        <w:rPr>
          <w:sz w:val="28"/>
          <w:szCs w:val="28"/>
        </w:rPr>
        <w:t xml:space="preserve"> </w:t>
      </w:r>
      <w:r w:rsidR="0083569E" w:rsidRPr="00063198">
        <w:rPr>
          <w:sz w:val="28"/>
          <w:szCs w:val="28"/>
        </w:rPr>
        <w:t>0,2 - 0,3МПа.</w:t>
      </w:r>
    </w:p>
    <w:p w:rsidR="008C66BD" w:rsidRPr="00063198" w:rsidRDefault="00B13000" w:rsidP="00063198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198">
        <w:rPr>
          <w:rFonts w:ascii="Times New Roman" w:hAnsi="Times New Roman" w:cs="Times New Roman"/>
          <w:b w:val="0"/>
          <w:sz w:val="28"/>
          <w:szCs w:val="28"/>
        </w:rPr>
        <w:t>Контроль качества.</w:t>
      </w:r>
    </w:p>
    <w:p w:rsidR="008C66BD" w:rsidRPr="00063198" w:rsidRDefault="008C66BD" w:rsidP="00063198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198">
        <w:rPr>
          <w:rFonts w:ascii="Times New Roman" w:hAnsi="Times New Roman" w:cs="Times New Roman"/>
          <w:b w:val="0"/>
          <w:sz w:val="28"/>
          <w:szCs w:val="28"/>
        </w:rPr>
        <w:t>Требования к качеству применяемых материалов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Смеси бетонные. Технические условия.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ГОСТ 26633-91</w:t>
      </w:r>
      <w:r w:rsidRPr="00063198">
        <w:rPr>
          <w:vanish/>
          <w:sz w:val="28"/>
          <w:szCs w:val="28"/>
        </w:rPr>
        <w:t>#S</w:t>
      </w:r>
      <w:r w:rsidRPr="00063198">
        <w:rPr>
          <w:sz w:val="28"/>
          <w:szCs w:val="28"/>
        </w:rPr>
        <w:t>. Бетоны тяжелые и мелкозернистые. Технические условия.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Каждая партия бетонной смеси, отправляемая потребителю, должна иметь документ о качестве, в котором должны быть указаны: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- изготовитель, дата и время отправки бетонной смеси;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- вид бетонной смеси и ее условное обозначение;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- номер состава бетонной смеси, класс бетона по прочности на сжатие;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- марка по средней плотности (для легких бетонов);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- вид и объем добавок;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- наибольшая крупность заполнителя, удобоукладываемость бетонной смеси;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- номер сопроводительного документа;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- гарантии изготовителя;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- другие показатели при необходимости.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Применяемые способы транспортирования бетонной смеси должны исключать возможность попадания в смесь атмосферных осадков, нарушения однородности, потери цементного раствора, а также обеспечивать предохранение смеси в пути от вредного воздействия ветра и солнечных лучей.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Максимальная продолжительность транспортирования смесей 90 минут. Расслоившаяся смесь должна быть перемешана на месте работ.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 входном контроле бетонной смеси на строительной площадке необходимо: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-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проверить наличие паспорта на бетонную смесь и требуемых в нем данных;</w:t>
      </w:r>
    </w:p>
    <w:p w:rsidR="008C66BD" w:rsidRPr="00063198" w:rsidRDefault="00306B0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- </w:t>
      </w:r>
      <w:r w:rsidR="008C66BD" w:rsidRPr="00063198">
        <w:rPr>
          <w:sz w:val="28"/>
          <w:szCs w:val="28"/>
        </w:rPr>
        <w:t>путем внешнего осмотра убедиться в отсутствии признаков расслоения бетонной смеси, в наличии в бетонной смеси требуемых фракций крупного заполнителя;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- при возникающих сомнениях в качестве бетонной смеси потребовать контрольной проверки по </w:t>
      </w:r>
      <w:r w:rsidRPr="00063198">
        <w:rPr>
          <w:vanish/>
          <w:sz w:val="28"/>
          <w:szCs w:val="28"/>
        </w:rPr>
        <w:t>#M12291 1200010596</w:t>
      </w:r>
      <w:r w:rsidRPr="00063198">
        <w:rPr>
          <w:sz w:val="28"/>
          <w:szCs w:val="28"/>
        </w:rPr>
        <w:t>ГОСТ 10181-2000</w:t>
      </w:r>
      <w:r w:rsidRPr="00063198">
        <w:rPr>
          <w:vanish/>
          <w:sz w:val="28"/>
          <w:szCs w:val="28"/>
        </w:rPr>
        <w:t>#S</w:t>
      </w:r>
      <w:r w:rsidRPr="00063198">
        <w:rPr>
          <w:sz w:val="28"/>
          <w:szCs w:val="28"/>
        </w:rPr>
        <w:t>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Транспортирование и подача бетонных смесей должны осуществляться специализированными средствами, обеспечивающими сохранение заданных свойств бетонной смеси. Запрещается добавлять воду на месте укладки бетонной смеси для компенсации ее подвижности.</w:t>
      </w:r>
    </w:p>
    <w:p w:rsidR="008C66BD" w:rsidRPr="00063198" w:rsidRDefault="008C66BD" w:rsidP="00063198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198">
        <w:rPr>
          <w:rFonts w:ascii="Times New Roman" w:hAnsi="Times New Roman" w:cs="Times New Roman"/>
          <w:b w:val="0"/>
          <w:sz w:val="28"/>
          <w:szCs w:val="28"/>
        </w:rPr>
        <w:t>ТЕХНИКА БЕЗОПАСНОСТИ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Общие требования. При производстве работ необходимо строго следовать требованиям СНиП </w:t>
      </w:r>
      <w:r w:rsidR="00F12BB7" w:rsidRPr="00063198">
        <w:rPr>
          <w:sz w:val="28"/>
          <w:szCs w:val="28"/>
        </w:rPr>
        <w:t xml:space="preserve">12 – 03 </w:t>
      </w:r>
      <w:r w:rsidRPr="00063198">
        <w:rPr>
          <w:sz w:val="28"/>
          <w:szCs w:val="28"/>
        </w:rPr>
        <w:t>-</w:t>
      </w:r>
      <w:r w:rsidR="00F12BB7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01 "</w:t>
      </w:r>
      <w:r w:rsidR="00F12BB7" w:rsidRPr="00063198">
        <w:rPr>
          <w:sz w:val="28"/>
          <w:szCs w:val="28"/>
        </w:rPr>
        <w:t>Безопасность труда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в строительстве".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Эксплуатацию строительных механизмов (средств малой механизации), включая техническое обслуживание, следует осуществлять в соответствии с требованиями ГОСТ 12.3.033-84, СНиП 3.01.01-85 и инструкции заводов-изготовителей.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К управлению строительными механизмами и агрегатами могут быть допущены лица, прошедшие специальное обучение работе на данном виде техники и имеющие соответствующее удостоверения.</w:t>
      </w:r>
    </w:p>
    <w:p w:rsidR="008C66BD" w:rsidRPr="00063198" w:rsidRDefault="008C66BD" w:rsidP="00063198">
      <w:pPr>
        <w:pStyle w:val="a3"/>
        <w:spacing w:line="360" w:lineRule="auto"/>
        <w:ind w:firstLine="709"/>
        <w:rPr>
          <w:sz w:val="28"/>
          <w:szCs w:val="28"/>
        </w:rPr>
      </w:pPr>
      <w:r w:rsidRPr="00063198">
        <w:rPr>
          <w:sz w:val="28"/>
          <w:szCs w:val="28"/>
        </w:rPr>
        <w:t>При выполнении отдельных видов работ необходимо соблюдать требования типовых инструкций по охране труда для рабочих соответствующих строительных специальностей.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 выполнении работ в условиях действующего производства комплекс мероприятий по технике безопасности должен быть разработан совместно с администрацией данного предприятия и учитывать взаимовлияние действующего производства и строительно-монтажных работ.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Зоны производства работ должны быть ограждены. Конструкция ограждения должна удовлетворять требованиям ГОСТ 12.1.046-85.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Участок производства работ, рабочие места и проходы должны иметь освещение, соответствующее ГОСТ 12.1.046-85.Освещенность должна быть равномерной без слепящего действия осветительных приспособлений на работающих. Электробезопасность на строительной площадке, участке работ и рабочих местах должна обеспечиваться в соответствии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с требованиями ГОСТ 12.17013-78.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Пожарную безопасность следует обеспечивать в соответствии с требованиями "Правил пожарной безопасности при производстве строительно-монтажных работ (ППБ-05-86)", утвержденных ГУПО МВД СССР.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Строительно-монтажные работы должны выполняться с применением технологической оснастки (средств подмащивания, инвентаря, грузозахватных приспособлений и устройств), ручного инструмента и средств малой механизации, определяемых нормокомплектом настоящей карты.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Средства подмащивания и другие приспособления, обеспечивающие безопасность производства работ, должны соответствовать ГОСТ 27321-87</w:t>
      </w:r>
      <w:r w:rsidR="00306B0D" w:rsidRPr="00063198">
        <w:rPr>
          <w:sz w:val="28"/>
          <w:szCs w:val="28"/>
        </w:rPr>
        <w:t xml:space="preserve">, ГОСТ 24258-88 и ГОСТ 28018-89, </w:t>
      </w:r>
      <w:r w:rsidRPr="00063198">
        <w:rPr>
          <w:sz w:val="28"/>
          <w:szCs w:val="28"/>
        </w:rPr>
        <w:t xml:space="preserve">должны иметь ровные рабочие настилы с зазором между досками не более </w:t>
      </w:r>
      <w:smartTag w:uri="urn:schemas-microsoft-com:office:smarttags" w:element="metricconverter">
        <w:smartTagPr>
          <w:attr w:name="ProductID" w:val="5 мм"/>
        </w:smartTagPr>
        <w:r w:rsidRPr="00063198">
          <w:rPr>
            <w:sz w:val="28"/>
            <w:szCs w:val="28"/>
          </w:rPr>
          <w:t>5 мм</w:t>
        </w:r>
      </w:smartTag>
      <w:r w:rsidRPr="00063198">
        <w:rPr>
          <w:sz w:val="28"/>
          <w:szCs w:val="28"/>
        </w:rPr>
        <w:t xml:space="preserve">, а также ограждения и бортовые элементы. Леса и подмости высотой до </w:t>
      </w:r>
      <w:smartTag w:uri="urn:schemas-microsoft-com:office:smarttags" w:element="metricconverter">
        <w:smartTagPr>
          <w:attr w:name="ProductID" w:val="4 м"/>
        </w:smartTagPr>
        <w:r w:rsidRPr="00063198">
          <w:rPr>
            <w:sz w:val="28"/>
            <w:szCs w:val="28"/>
          </w:rPr>
          <w:t>4 м</w:t>
        </w:r>
      </w:smartTag>
      <w:r w:rsidRPr="00063198">
        <w:rPr>
          <w:sz w:val="28"/>
          <w:szCs w:val="28"/>
        </w:rPr>
        <w:t xml:space="preserve"> допускаются к эксплуатации только после приемки их производителем работ или мастером с регистрацией в журнале работ, и выше </w:t>
      </w:r>
      <w:smartTag w:uri="urn:schemas-microsoft-com:office:smarttags" w:element="metricconverter">
        <w:smartTagPr>
          <w:attr w:name="ProductID" w:val="4 м"/>
        </w:smartTagPr>
        <w:r w:rsidRPr="00063198">
          <w:rPr>
            <w:sz w:val="28"/>
            <w:szCs w:val="28"/>
          </w:rPr>
          <w:t>4 м</w:t>
        </w:r>
      </w:smartTag>
      <w:r w:rsidRPr="00063198">
        <w:rPr>
          <w:sz w:val="28"/>
          <w:szCs w:val="28"/>
        </w:rPr>
        <w:t xml:space="preserve"> – специальной комиссией с оформлением акта.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 выполнении электросварочных необходимо выполнять требования ГОСТ 12.3.003-86 и ГОСТ 13.3.036-84, а также санитарных правил при сварке, наплавке и резке металлов, утвержденных Минздравом СССР. Рабочие места при выполнении указанных работ должны иметь необходимую вентиляцию.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Установка опалубочных щитов и укладка арматуры должны производиться с рабочих настилов, укрепленных на соответствующих опорах.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Монтаж арматуры вблизи электропроводов, находящихся под напряжением, запрещается.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Давление воздуха при пневматической очистке бетоноводов не должно превышать 15 атм. </w:t>
      </w:r>
      <w:r w:rsidR="00306B0D" w:rsidRPr="00063198">
        <w:rPr>
          <w:sz w:val="28"/>
          <w:szCs w:val="28"/>
        </w:rPr>
        <w:t>П</w:t>
      </w:r>
      <w:r w:rsidRPr="00063198">
        <w:rPr>
          <w:sz w:val="28"/>
          <w:szCs w:val="28"/>
        </w:rPr>
        <w:t xml:space="preserve">ри этом рабочие не должны находиться ближе </w:t>
      </w:r>
      <w:smartTag w:uri="urn:schemas-microsoft-com:office:smarttags" w:element="metricconverter">
        <w:smartTagPr>
          <w:attr w:name="ProductID" w:val="10 м"/>
        </w:smartTagPr>
        <w:r w:rsidRPr="00063198">
          <w:rPr>
            <w:sz w:val="28"/>
            <w:szCs w:val="28"/>
          </w:rPr>
          <w:t>10 м</w:t>
        </w:r>
      </w:smartTag>
      <w:r w:rsidRPr="00063198">
        <w:rPr>
          <w:sz w:val="28"/>
          <w:szCs w:val="28"/>
        </w:rPr>
        <w:t xml:space="preserve"> от выходного отверстия бетоновода, у которого необходимо устанавливать защитный наклонный козырек. Подачу сжатого воздуха необходимо вести с перерывами 5-10 </w:t>
      </w:r>
      <w:r w:rsidRPr="00063198">
        <w:rPr>
          <w:iCs/>
          <w:sz w:val="28"/>
          <w:szCs w:val="28"/>
        </w:rPr>
        <w:t>сек.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Перед началом укладки бетонной смеси производитель работ проверяет правильность и надежность крепления опалубки, поддерживающих устройств и рабочих настилов.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Бетонщик обязан работать в выданной ему спецодежде, спец</w:t>
      </w:r>
      <w:r w:rsidR="00B13000" w:rsidRPr="00063198">
        <w:rPr>
          <w:sz w:val="28"/>
          <w:szCs w:val="28"/>
        </w:rPr>
        <w:t>.</w:t>
      </w:r>
      <w:r w:rsidRPr="00063198">
        <w:rPr>
          <w:sz w:val="28"/>
          <w:szCs w:val="28"/>
        </w:rPr>
        <w:t>обуви и содержать их в исправности. Кроме того, он должен иметь необходимые для работы предохранительные приспособления и постоянно пользоваться ими.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До начала работы рабочие места и проходы к ним необходимо очистить от посторонних предметов, мусора и грязи, а в зимнее время - от снега и льда и посыпать их песком.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Включать машины, электроинструменты и осветительные лампы можно только при помощи пускателей рубильников и т. д. Никому из рабочих не разрешается соединять и разъединять провода, находящиеся под напряжением. При необходимости удлинения проводов следует вызвать электромонтера.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Во избежание поражения током запрещается прикасаться к плохо изолированным электропроводам, не</w:t>
      </w:r>
      <w:r w:rsidR="00B13000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огражденным частям электрических устройств, кабелям, шинам, рубильникам, патронам электроламп и т. д.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 обнаружении неисправности механизмов и инструментов, с которыми работает бетонщик, а также их ограждений, работу необходимо прекратить и немедленно сообщить об этом мастеру.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 получении инструмента надо убедиться в его исправности: неисправный инструмент надлежит сдать, в ремонт.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Работать механизированным инструментом с приставных лестниц запрещается.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Электрифицированный инструмент, а также питающий его электропровод должны иметь надежную изоляцию. При получении электроинструмента следует путем наружного осмотра проверить состояние изоляции провода. Во время работы с инструментом надо следить за тем, чтобы питающий провод не был поврежден.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По окончании работы механизированный инструмент необходимо отключить от питающей сети и сдать в кладовую.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 подноске материалов-заполнителей и бетонной смеси рабочие должны знать, что предельно допускаемой груз:</w:t>
      </w:r>
    </w:p>
    <w:p w:rsidR="008C66BD" w:rsidRPr="00063198" w:rsidRDefault="008C66BD" w:rsidP="00063198">
      <w:pPr>
        <w:pStyle w:val="Pre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98">
        <w:rPr>
          <w:rFonts w:ascii="Times New Roman" w:hAnsi="Times New Roman" w:cs="Times New Roman"/>
          <w:vanish/>
          <w:sz w:val="28"/>
          <w:szCs w:val="28"/>
        </w:rPr>
        <w:t>#G1</w:t>
      </w:r>
      <w:r w:rsidR="00063198" w:rsidRPr="00063198">
        <w:rPr>
          <w:rFonts w:ascii="Times New Roman" w:hAnsi="Times New Roman" w:cs="Times New Roman"/>
          <w:sz w:val="28"/>
          <w:szCs w:val="28"/>
        </w:rPr>
        <w:t xml:space="preserve"> </w:t>
      </w:r>
      <w:r w:rsidRPr="00063198">
        <w:rPr>
          <w:rFonts w:ascii="Times New Roman" w:hAnsi="Times New Roman" w:cs="Times New Roman"/>
          <w:sz w:val="28"/>
          <w:szCs w:val="28"/>
        </w:rPr>
        <w:t>для женщин</w:t>
      </w:r>
      <w:r w:rsidR="00063198" w:rsidRPr="0006319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кг"/>
        </w:smartTagPr>
        <w:r w:rsidRPr="00063198">
          <w:rPr>
            <w:rFonts w:ascii="Times New Roman" w:hAnsi="Times New Roman" w:cs="Times New Roman"/>
            <w:sz w:val="28"/>
            <w:szCs w:val="28"/>
          </w:rPr>
          <w:t>20 кг</w:t>
        </w:r>
      </w:smartTag>
    </w:p>
    <w:p w:rsidR="008C66BD" w:rsidRPr="00063198" w:rsidRDefault="008C66BD" w:rsidP="00063198">
      <w:pPr>
        <w:pStyle w:val="Pre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98">
        <w:rPr>
          <w:rFonts w:ascii="Times New Roman" w:hAnsi="Times New Roman" w:cs="Times New Roman"/>
          <w:sz w:val="28"/>
          <w:szCs w:val="28"/>
        </w:rPr>
        <w:t>для подростков женского пола</w:t>
      </w:r>
      <w:r w:rsidR="00063198" w:rsidRPr="0006319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кг"/>
        </w:smartTagPr>
        <w:r w:rsidRPr="00063198">
          <w:rPr>
            <w:rFonts w:ascii="Times New Roman" w:hAnsi="Times New Roman" w:cs="Times New Roman"/>
            <w:sz w:val="28"/>
            <w:szCs w:val="28"/>
          </w:rPr>
          <w:t>10 кг</w:t>
        </w:r>
      </w:smartTag>
    </w:p>
    <w:p w:rsidR="008C66BD" w:rsidRPr="00063198" w:rsidRDefault="008C66BD" w:rsidP="00063198">
      <w:pPr>
        <w:pStyle w:val="Pre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98">
        <w:rPr>
          <w:rFonts w:ascii="Times New Roman" w:hAnsi="Times New Roman" w:cs="Times New Roman"/>
          <w:sz w:val="28"/>
          <w:szCs w:val="28"/>
        </w:rPr>
        <w:t>для подростков мужского пола</w:t>
      </w:r>
      <w:r w:rsidR="00063198" w:rsidRPr="0006319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 кг"/>
        </w:smartTagPr>
        <w:r w:rsidRPr="00063198">
          <w:rPr>
            <w:rFonts w:ascii="Times New Roman" w:hAnsi="Times New Roman" w:cs="Times New Roman"/>
            <w:sz w:val="28"/>
            <w:szCs w:val="28"/>
          </w:rPr>
          <w:t>16 кг</w:t>
        </w:r>
      </w:smartTag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vanish/>
          <w:sz w:val="28"/>
          <w:szCs w:val="28"/>
        </w:rPr>
        <w:t>#G0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Подростки до 16 лет к работе по переноске тяжестей не допускаются.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Во избежание простудных заболеваний все открытые проемы в помещениях должны быть заделаны временными щитами.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 несчастном случае, происшедшем с товарищем по работе, следует оказать ему первую помощь, а также сообщить мастеру или производителю работ.</w:t>
      </w:r>
    </w:p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МАТЕРИАЛЬНО -ТЕХНИЧЕСКИЕ РЕСУРСЫ</w:t>
      </w:r>
    </w:p>
    <w:p w:rsidR="00B13000" w:rsidRPr="00063198" w:rsidRDefault="008C66BD" w:rsidP="00063198">
      <w:pPr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Потребность в механизмах, инструментах и приспособлениях приводится в таблице </w:t>
      </w:r>
      <w:r w:rsidR="00B13000" w:rsidRPr="00063198">
        <w:rPr>
          <w:sz w:val="28"/>
          <w:szCs w:val="28"/>
        </w:rPr>
        <w:t>:</w:t>
      </w:r>
    </w:p>
    <w:p w:rsidR="00581C09" w:rsidRDefault="00581C09" w:rsidP="00063198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6BD" w:rsidRPr="00063198" w:rsidRDefault="00581C09" w:rsidP="00063198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Таблица. </w:t>
      </w:r>
      <w:r w:rsidR="008C66BD" w:rsidRPr="00063198">
        <w:rPr>
          <w:rFonts w:ascii="Times New Roman" w:hAnsi="Times New Roman" w:cs="Times New Roman"/>
          <w:b w:val="0"/>
          <w:sz w:val="28"/>
          <w:szCs w:val="28"/>
        </w:rPr>
        <w:t>Материально - технические ресурсы</w:t>
      </w:r>
    </w:p>
    <w:tbl>
      <w:tblPr>
        <w:tblW w:w="95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0"/>
        <w:gridCol w:w="4500"/>
        <w:gridCol w:w="2551"/>
        <w:gridCol w:w="1749"/>
      </w:tblGrid>
      <w:tr w:rsidR="008C66BD" w:rsidRPr="00581C09" w:rsidTr="00581C09">
        <w:trPr>
          <w:hidden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6BD" w:rsidRPr="00581C09" w:rsidRDefault="008C66BD" w:rsidP="00581C09">
            <w:pPr>
              <w:spacing w:line="360" w:lineRule="auto"/>
              <w:jc w:val="both"/>
            </w:pPr>
            <w:r w:rsidRPr="00581C09">
              <w:rPr>
                <w:vanish/>
              </w:rPr>
              <w:t>#G0</w:t>
            </w:r>
            <w:r w:rsidRPr="00581C09">
              <w:t>№</w:t>
            </w:r>
          </w:p>
          <w:p w:rsidR="008C66BD" w:rsidRPr="00581C09" w:rsidRDefault="008C66BD" w:rsidP="00581C09">
            <w:pPr>
              <w:spacing w:line="360" w:lineRule="auto"/>
              <w:jc w:val="both"/>
            </w:pPr>
            <w:r w:rsidRPr="00581C09">
              <w:t>п/п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6BD" w:rsidRPr="00581C09" w:rsidRDefault="008C66BD" w:rsidP="00581C09">
            <w:pPr>
              <w:spacing w:line="360" w:lineRule="auto"/>
              <w:jc w:val="both"/>
            </w:pPr>
            <w:r w:rsidRPr="00581C09">
              <w:t>Наименование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6BD" w:rsidRPr="00581C09" w:rsidRDefault="008C66BD" w:rsidP="00581C09">
            <w:pPr>
              <w:spacing w:line="360" w:lineRule="auto"/>
              <w:jc w:val="both"/>
            </w:pPr>
            <w:r w:rsidRPr="00581C09">
              <w:t>Единица измерения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6BD" w:rsidRPr="00581C09" w:rsidRDefault="008C66BD" w:rsidP="00581C09">
            <w:pPr>
              <w:spacing w:line="360" w:lineRule="auto"/>
              <w:jc w:val="both"/>
            </w:pPr>
            <w:r w:rsidRPr="00581C09">
              <w:t>Количество</w:t>
            </w:r>
          </w:p>
        </w:tc>
      </w:tr>
      <w:tr w:rsidR="00306B0D" w:rsidRPr="00581C09" w:rsidTr="00581C09"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rPr>
                <w:bCs/>
              </w:rPr>
              <w:t>Механизмы, инструменты и приспособления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</w:p>
        </w:tc>
      </w:tr>
      <w:tr w:rsidR="00306B0D" w:rsidRPr="00581C09" w:rsidTr="00581C09"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Перфоратор для обнажения арматуры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306B0D" w:rsidRPr="00581C09" w:rsidTr="00581C09"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Пневмонагнетатель для подачи бетона в опалубку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306B0D" w:rsidRPr="00581C09" w:rsidTr="00581C09"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Сварочный трансформатор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306B0D" w:rsidRPr="00581C09" w:rsidTr="00581C09"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4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Компрессорная станция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306B0D" w:rsidRPr="00581C09" w:rsidTr="00581C09"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5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Леса стоечные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3</w:t>
            </w:r>
          </w:p>
        </w:tc>
      </w:tr>
      <w:tr w:rsidR="00306B0D" w:rsidRPr="00581C09" w:rsidTr="00581C09"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6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Топор плотничий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3</w:t>
            </w:r>
          </w:p>
        </w:tc>
      </w:tr>
      <w:tr w:rsidR="00306B0D" w:rsidRPr="00581C09" w:rsidTr="00581C09"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7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Молоток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3</w:t>
            </w:r>
          </w:p>
        </w:tc>
      </w:tr>
      <w:tr w:rsidR="00306B0D" w:rsidRPr="00581C09" w:rsidTr="00581C09"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8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Пилы-ножовка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3</w:t>
            </w:r>
          </w:p>
        </w:tc>
      </w:tr>
      <w:tr w:rsidR="00306B0D" w:rsidRPr="00581C09" w:rsidTr="00581C09"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9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Рулетка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B0D" w:rsidRPr="00581C09" w:rsidRDefault="00306B0D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</w:tbl>
    <w:p w:rsidR="008C66BD" w:rsidRPr="00063198" w:rsidRDefault="008C66BD" w:rsidP="00063198">
      <w:pPr>
        <w:spacing w:line="360" w:lineRule="auto"/>
        <w:ind w:firstLine="709"/>
        <w:jc w:val="both"/>
        <w:rPr>
          <w:sz w:val="28"/>
        </w:rPr>
      </w:pPr>
    </w:p>
    <w:p w:rsidR="00572BF1" w:rsidRPr="00063198" w:rsidRDefault="00581C09" w:rsidP="000631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 </w:t>
      </w:r>
      <w:r w:rsidR="00F54012" w:rsidRPr="00063198">
        <w:rPr>
          <w:sz w:val="28"/>
          <w:szCs w:val="28"/>
        </w:rPr>
        <w:t xml:space="preserve">Калькуляция трудовых </w:t>
      </w:r>
      <w:r w:rsidRPr="00063198">
        <w:rPr>
          <w:sz w:val="28"/>
          <w:szCs w:val="28"/>
        </w:rPr>
        <w:t>затрат</w:t>
      </w:r>
      <w:r w:rsidR="00F54012" w:rsidRPr="00063198">
        <w:rPr>
          <w:sz w:val="28"/>
          <w:szCs w:val="28"/>
        </w:rPr>
        <w:t>.</w:t>
      </w:r>
    </w:p>
    <w:tbl>
      <w:tblPr>
        <w:tblW w:w="95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0"/>
        <w:gridCol w:w="1300"/>
        <w:gridCol w:w="2160"/>
        <w:gridCol w:w="1440"/>
        <w:gridCol w:w="900"/>
        <w:gridCol w:w="600"/>
        <w:gridCol w:w="800"/>
        <w:gridCol w:w="900"/>
        <w:gridCol w:w="900"/>
      </w:tblGrid>
      <w:tr w:rsidR="00090696" w:rsidRPr="00581C09" w:rsidTr="00581C09">
        <w:trPr>
          <w:trHeight w:val="480"/>
          <w:hidden/>
        </w:trPr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  <w:r w:rsidRPr="00581C09">
              <w:rPr>
                <w:vanish/>
              </w:rPr>
              <w:t>#G0</w:t>
            </w:r>
            <w:r w:rsidRPr="00581C09">
              <w:t>№</w:t>
            </w:r>
          </w:p>
          <w:p w:rsidR="00090696" w:rsidRPr="00581C09" w:rsidRDefault="00090696" w:rsidP="00581C09">
            <w:pPr>
              <w:spacing w:line="360" w:lineRule="auto"/>
              <w:jc w:val="both"/>
            </w:pPr>
          </w:p>
        </w:tc>
        <w:tc>
          <w:tcPr>
            <w:tcW w:w="13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  <w:r w:rsidRPr="00581C09">
              <w:t>Обоснование по ЕНиР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  <w:r w:rsidRPr="00581C09">
              <w:t>Наименование работ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  <w:r w:rsidRPr="00581C09">
              <w:t>Состав звена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  <w:r w:rsidRPr="00581C09">
              <w:t>Ед.</w:t>
            </w:r>
          </w:p>
          <w:p w:rsidR="00090696" w:rsidRPr="00581C09" w:rsidRDefault="00090696" w:rsidP="00581C09">
            <w:pPr>
              <w:spacing w:line="360" w:lineRule="auto"/>
              <w:jc w:val="both"/>
            </w:pPr>
            <w:r w:rsidRPr="00581C09">
              <w:t>изм.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  <w:r w:rsidRPr="00581C09">
              <w:t>Объем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696" w:rsidRPr="00581C09" w:rsidRDefault="00D20119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Трудоемк.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Продолж.</w:t>
            </w:r>
          </w:p>
          <w:p w:rsidR="00090696" w:rsidRPr="00581C09" w:rsidRDefault="00090696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работ</w:t>
            </w:r>
          </w:p>
        </w:tc>
      </w:tr>
      <w:tr w:rsidR="00F54012" w:rsidRPr="00581C09" w:rsidTr="00581C09">
        <w:trPr>
          <w:trHeight w:val="480"/>
          <w:hidden/>
        </w:trPr>
        <w:tc>
          <w:tcPr>
            <w:tcW w:w="5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  <w:rPr>
                <w:vanish/>
              </w:rPr>
            </w:pPr>
          </w:p>
        </w:tc>
        <w:tc>
          <w:tcPr>
            <w:tcW w:w="13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</w:p>
        </w:tc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</w:p>
        </w:tc>
        <w:tc>
          <w:tcPr>
            <w:tcW w:w="14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</w:p>
        </w:tc>
        <w:tc>
          <w:tcPr>
            <w:tcW w:w="6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spacing w:line="360" w:lineRule="auto"/>
              <w:jc w:val="both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На ед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Всего</w:t>
            </w: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696" w:rsidRPr="00581C09" w:rsidRDefault="00090696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</w:p>
        </w:tc>
      </w:tr>
      <w:tr w:rsidR="00D20119" w:rsidRPr="00581C09" w:rsidTr="00581C09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Е 6 – 1 –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Монтаж</w:t>
            </w:r>
          </w:p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лесов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Бетонщики</w:t>
            </w:r>
          </w:p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4разр – 1, 3 разр – 1, 2 разр 1</w:t>
            </w:r>
          </w:p>
          <w:p w:rsidR="00D20119" w:rsidRPr="00581C09" w:rsidRDefault="00D20119" w:rsidP="00581C09">
            <w:pPr>
              <w:spacing w:line="360" w:lineRule="auto"/>
              <w:jc w:val="both"/>
            </w:pPr>
          </w:p>
          <w:p w:rsidR="00D20119" w:rsidRPr="00581C09" w:rsidRDefault="00D20119" w:rsidP="00581C09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м</w:t>
            </w:r>
            <w:r w:rsidRPr="00581C09">
              <w:rPr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22,5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5,18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5,18</w:t>
            </w:r>
          </w:p>
        </w:tc>
      </w:tr>
      <w:tr w:rsidR="00D20119" w:rsidRPr="00581C09" w:rsidTr="00581C09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2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То же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Демонтаж</w:t>
            </w:r>
          </w:p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лесов</w:t>
            </w: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м</w:t>
            </w:r>
            <w:r w:rsidRPr="00581C09">
              <w:rPr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22,5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2,93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2,93</w:t>
            </w:r>
          </w:p>
        </w:tc>
      </w:tr>
      <w:tr w:rsidR="00D20119" w:rsidRPr="00581C09" w:rsidTr="00581C09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3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Е 8 – 1 –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Удаление защит-</w:t>
            </w:r>
          </w:p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ного слоя бетона</w:t>
            </w: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100</w:t>
            </w:r>
          </w:p>
          <w:p w:rsidR="00D20119" w:rsidRPr="00581C09" w:rsidRDefault="00D20119" w:rsidP="00581C09">
            <w:pPr>
              <w:spacing w:line="360" w:lineRule="auto"/>
              <w:jc w:val="both"/>
              <w:rPr>
                <w:vertAlign w:val="superscript"/>
              </w:rPr>
            </w:pPr>
            <w:r w:rsidRPr="00581C09">
              <w:t>м</w:t>
            </w:r>
            <w:r w:rsidRPr="00581C09">
              <w:rPr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spacing w:line="360" w:lineRule="auto"/>
              <w:jc w:val="both"/>
            </w:pPr>
            <w:r w:rsidRPr="00581C09">
              <w:t>1,97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1,87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19" w:rsidRPr="00581C09" w:rsidRDefault="00D20119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1,87</w:t>
            </w:r>
          </w:p>
        </w:tc>
      </w:tr>
      <w:tr w:rsidR="00F54012" w:rsidRPr="00581C09" w:rsidTr="00581C09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4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Е 8 – 1 –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Насечка бетонной</w:t>
            </w:r>
          </w:p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поверхности</w:t>
            </w: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100</w:t>
            </w:r>
          </w:p>
          <w:p w:rsidR="00F54012" w:rsidRPr="00581C09" w:rsidRDefault="00F54012" w:rsidP="00581C09">
            <w:pPr>
              <w:spacing w:line="360" w:lineRule="auto"/>
              <w:jc w:val="both"/>
              <w:rPr>
                <w:vertAlign w:val="superscript"/>
              </w:rPr>
            </w:pPr>
            <w:r w:rsidRPr="00581C09">
              <w:t>м</w:t>
            </w:r>
            <w:r w:rsidRPr="00581C09">
              <w:rPr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1,97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36,5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0,72</w:t>
            </w:r>
          </w:p>
        </w:tc>
      </w:tr>
      <w:tr w:rsidR="00F54012" w:rsidRPr="00581C09" w:rsidTr="00581C09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5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Е 4 – 1 – 54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Очистка арматуры</w:t>
            </w:r>
          </w:p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от ржавчины</w:t>
            </w:r>
          </w:p>
        </w:tc>
        <w:tc>
          <w:tcPr>
            <w:tcW w:w="14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100</w:t>
            </w:r>
          </w:p>
          <w:p w:rsidR="00F54012" w:rsidRPr="00581C09" w:rsidRDefault="00F54012" w:rsidP="00581C09">
            <w:pPr>
              <w:spacing w:line="360" w:lineRule="auto"/>
              <w:jc w:val="both"/>
              <w:rPr>
                <w:vertAlign w:val="superscript"/>
              </w:rPr>
            </w:pPr>
            <w:r w:rsidRPr="00581C09">
              <w:t>м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6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0,01</w:t>
            </w:r>
          </w:p>
        </w:tc>
      </w:tr>
      <w:tr w:rsidR="00F54012" w:rsidRPr="00581C09" w:rsidTr="00581C09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6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Е 6 – 1 –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Приварка коротышей и доп.</w:t>
            </w:r>
          </w:p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арматуры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Сварщ.</w:t>
            </w:r>
          </w:p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5 разр 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10м</w:t>
            </w:r>
          </w:p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шва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1,5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9,4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0,4</w:t>
            </w:r>
          </w:p>
        </w:tc>
      </w:tr>
      <w:tr w:rsidR="00F54012" w:rsidRPr="00581C09" w:rsidTr="00581C09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7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Е 4 – 1 – 32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Установка опалубки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Арматур.</w:t>
            </w:r>
          </w:p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4 р-2,2 р-2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  <w:rPr>
                <w:vertAlign w:val="superscript"/>
              </w:rPr>
            </w:pPr>
            <w:r w:rsidRPr="00581C09">
              <w:t>м</w:t>
            </w:r>
            <w:r w:rsidRPr="00581C09">
              <w:rPr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2,5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1</w:t>
            </w:r>
          </w:p>
        </w:tc>
      </w:tr>
      <w:tr w:rsidR="00F54012" w:rsidRPr="00581C09" w:rsidTr="00581C09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8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Е 4 – 1 – 49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Укладка бетонной</w:t>
            </w:r>
          </w:p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смеси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Бетонщики</w:t>
            </w:r>
          </w:p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4 р-2,2 р-2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  <w:rPr>
                <w:vertAlign w:val="superscript"/>
              </w:rPr>
            </w:pPr>
            <w:r w:rsidRPr="00581C09">
              <w:t>м</w:t>
            </w:r>
            <w:r w:rsidRPr="00581C09">
              <w:rPr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spacing w:line="360" w:lineRule="auto"/>
              <w:jc w:val="both"/>
            </w:pPr>
            <w:r w:rsidRPr="00581C09">
              <w:t>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12" w:rsidRPr="00581C09" w:rsidRDefault="00F54012" w:rsidP="00581C09">
            <w:pPr>
              <w:tabs>
                <w:tab w:val="left" w:pos="795"/>
              </w:tabs>
              <w:spacing w:line="360" w:lineRule="auto"/>
              <w:ind w:hanging="5"/>
              <w:jc w:val="both"/>
            </w:pPr>
            <w:r w:rsidRPr="00581C09">
              <w:t>0,69</w:t>
            </w:r>
          </w:p>
        </w:tc>
      </w:tr>
    </w:tbl>
    <w:p w:rsidR="00581C09" w:rsidRDefault="00581C09" w:rsidP="00063198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81C09" w:rsidRPr="00063198" w:rsidRDefault="00581C09" w:rsidP="00581C09">
      <w:pPr>
        <w:shd w:val="clear" w:color="auto" w:fill="FFFFFF"/>
        <w:tabs>
          <w:tab w:val="left" w:pos="317"/>
          <w:tab w:val="left" w:pos="8460"/>
        </w:tabs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31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Технологическая карта на разборку перегородки</w:t>
      </w:r>
    </w:p>
    <w:p w:rsidR="00D17587" w:rsidRPr="00063198" w:rsidRDefault="00D17587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587" w:rsidRPr="00063198" w:rsidRDefault="00D17587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Общие указания.</w:t>
      </w:r>
    </w:p>
    <w:p w:rsidR="00D17587" w:rsidRPr="00063198" w:rsidRDefault="00D17587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Технологическа</w:t>
      </w:r>
      <w:r w:rsidR="003F23F3" w:rsidRPr="00063198">
        <w:rPr>
          <w:sz w:val="28"/>
          <w:szCs w:val="28"/>
        </w:rPr>
        <w:t>я карта разработана на полную разборку кирпичной перегородки по оси 3 между осями А-Б складского корпуса</w:t>
      </w:r>
      <w:r w:rsidR="00063198" w:rsidRPr="00063198">
        <w:rPr>
          <w:sz w:val="28"/>
          <w:szCs w:val="28"/>
        </w:rPr>
        <w:t xml:space="preserve"> </w:t>
      </w:r>
      <w:r w:rsidR="003F23F3" w:rsidRPr="00063198">
        <w:rPr>
          <w:sz w:val="28"/>
          <w:szCs w:val="28"/>
        </w:rPr>
        <w:t>ремонтно-строительного управления в связи с ее аварийным состоянием.</w:t>
      </w:r>
      <w:r w:rsidR="008B449D" w:rsidRPr="00063198">
        <w:rPr>
          <w:sz w:val="28"/>
          <w:szCs w:val="28"/>
        </w:rPr>
        <w:t xml:space="preserve"> </w:t>
      </w:r>
      <w:r w:rsidR="00664F7B" w:rsidRPr="00063198">
        <w:rPr>
          <w:sz w:val="28"/>
          <w:szCs w:val="28"/>
        </w:rPr>
        <w:t xml:space="preserve">Перегородка толщиной </w:t>
      </w:r>
      <w:smartTag w:uri="urn:schemas-microsoft-com:office:smarttags" w:element="metricconverter">
        <w:smartTagPr>
          <w:attr w:name="ProductID" w:val="60 мм"/>
        </w:smartTagPr>
        <w:r w:rsidR="00664F7B" w:rsidRPr="00063198">
          <w:rPr>
            <w:sz w:val="28"/>
            <w:szCs w:val="28"/>
          </w:rPr>
          <w:t>250 мм</w:t>
        </w:r>
      </w:smartTag>
      <w:r w:rsidR="00664F7B" w:rsidRPr="00063198">
        <w:rPr>
          <w:sz w:val="28"/>
          <w:szCs w:val="28"/>
        </w:rPr>
        <w:t xml:space="preserve">, выполнена из силикатного кирпича на цементном растворе, высотой </w:t>
      </w:r>
      <w:smartTag w:uri="urn:schemas-microsoft-com:office:smarttags" w:element="metricconverter">
        <w:smartTagPr>
          <w:attr w:name="ProductID" w:val="60 мм"/>
        </w:smartTagPr>
        <w:r w:rsidR="00664F7B" w:rsidRPr="00063198">
          <w:rPr>
            <w:sz w:val="28"/>
            <w:szCs w:val="28"/>
          </w:rPr>
          <w:t>6000 мм</w:t>
        </w:r>
      </w:smartTag>
      <w:r w:rsidR="00664F7B" w:rsidRPr="00063198">
        <w:rPr>
          <w:sz w:val="28"/>
          <w:szCs w:val="28"/>
        </w:rPr>
        <w:t xml:space="preserve">, длиной </w:t>
      </w:r>
      <w:smartTag w:uri="urn:schemas-microsoft-com:office:smarttags" w:element="metricconverter">
        <w:smartTagPr>
          <w:attr w:name="ProductID" w:val="60 мм"/>
        </w:smartTagPr>
        <w:r w:rsidR="00664F7B" w:rsidRPr="00063198">
          <w:rPr>
            <w:sz w:val="28"/>
            <w:szCs w:val="28"/>
          </w:rPr>
          <w:t>12000 мм</w:t>
        </w:r>
      </w:smartTag>
      <w:r w:rsidR="00664F7B" w:rsidRPr="00063198">
        <w:rPr>
          <w:sz w:val="28"/>
          <w:szCs w:val="28"/>
        </w:rPr>
        <w:t>.</w:t>
      </w:r>
      <w:r w:rsidR="003F23F3" w:rsidRPr="00063198">
        <w:rPr>
          <w:sz w:val="28"/>
          <w:szCs w:val="28"/>
        </w:rPr>
        <w:t xml:space="preserve"> </w:t>
      </w:r>
      <w:r w:rsidR="008B449D" w:rsidRPr="00063198">
        <w:rPr>
          <w:sz w:val="28"/>
          <w:szCs w:val="28"/>
        </w:rPr>
        <w:t>В</w:t>
      </w:r>
      <w:r w:rsidR="003F23F3" w:rsidRPr="00063198">
        <w:rPr>
          <w:sz w:val="28"/>
          <w:szCs w:val="28"/>
        </w:rPr>
        <w:t xml:space="preserve"> ходе обследования были выявлены следующие дефекты: разрушено около трети перегородки, наличие сквозных трещин и отколов. Данные дефекты являются следствием старения материала конструкции и температурных воздействий. Работы выполняются сводной бригадой из 6 человек: двух каменщиков</w:t>
      </w:r>
      <w:r w:rsidR="00DA31AC" w:rsidRPr="00063198">
        <w:rPr>
          <w:sz w:val="28"/>
          <w:szCs w:val="28"/>
        </w:rPr>
        <w:t>, штукатура и трех подсобных рабочих.</w:t>
      </w:r>
      <w:r w:rsidR="00664F7B" w:rsidRPr="00063198">
        <w:rPr>
          <w:sz w:val="28"/>
          <w:szCs w:val="28"/>
        </w:rPr>
        <w:t xml:space="preserve"> Работы выполняются летом</w:t>
      </w:r>
      <w:r w:rsidR="003F23F3" w:rsidRPr="00063198">
        <w:rPr>
          <w:sz w:val="28"/>
          <w:szCs w:val="28"/>
        </w:rPr>
        <w:t xml:space="preserve"> </w:t>
      </w:r>
      <w:r w:rsidR="00664F7B" w:rsidRPr="00063198">
        <w:rPr>
          <w:sz w:val="28"/>
          <w:szCs w:val="28"/>
        </w:rPr>
        <w:t>в одну смену в помещении закрытого типа.</w:t>
      </w:r>
    </w:p>
    <w:p w:rsidR="00DA31AC" w:rsidRPr="00063198" w:rsidRDefault="003E11A4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Технология и организация строительного процесса</w:t>
      </w:r>
      <w:r w:rsidR="00DA31AC" w:rsidRPr="00063198">
        <w:rPr>
          <w:iCs/>
          <w:sz w:val="28"/>
          <w:szCs w:val="28"/>
        </w:rPr>
        <w:t>.</w:t>
      </w:r>
    </w:p>
    <w:p w:rsidR="00DA31AC" w:rsidRPr="00063198" w:rsidRDefault="00DA31AC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До начала работ следует обесточить и снять инженерные коммуникации и приборы с разбираемой перегородки, освободить перегородку от примыкающих конструктивов, освободить место для установки лесов.</w:t>
      </w:r>
    </w:p>
    <w:p w:rsidR="00DA31AC" w:rsidRPr="00063198" w:rsidRDefault="00DA31AC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1.Установка подмостей(ленточные на стойках с выдвижными штоками). Подсобные рабочие устанавливают леса.</w:t>
      </w:r>
    </w:p>
    <w:p w:rsidR="00DA31AC" w:rsidRPr="00063198" w:rsidRDefault="00DA31AC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2.Разборка кирпичной кладки на отдельные кирпичи перфоратором. Каменщик при помощи перфоратора разбирает стену.</w:t>
      </w:r>
    </w:p>
    <w:p w:rsidR="00DA31AC" w:rsidRPr="00063198" w:rsidRDefault="00DA31AC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3.Демонтаж инвентарных подмостей. Подсобные рабочие демонтируют подмости после окончания разборки перегородки.</w:t>
      </w:r>
    </w:p>
    <w:p w:rsidR="003936CD" w:rsidRPr="00063198" w:rsidRDefault="003936C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4.Выборка годного кирпича из разобранной кладки, очистка кирпича от раствора. Подсобный рабочий выбирает годный кирпич из разобранной перегородки очищая его от старого раствора при помощи строительного молотка.</w:t>
      </w:r>
    </w:p>
    <w:p w:rsidR="003936CD" w:rsidRPr="00063198" w:rsidRDefault="003936C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5.Перемещение кирпича к месту укладки в штабель. Подсобный рабочий перемещает кирпич к месту укладки.</w:t>
      </w:r>
    </w:p>
    <w:p w:rsidR="003936CD" w:rsidRPr="00063198" w:rsidRDefault="003936C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6.Укладка очищенного кирпича в штабель с сортировкой по размеру. Подсобный рабочий складывает кирпич в штабель.</w:t>
      </w:r>
    </w:p>
    <w:p w:rsidR="003936CD" w:rsidRPr="00063198" w:rsidRDefault="003936C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7.Уборка строительного мусора. Подсобный рабочий при помощи метлы сметает мусор в кучи, затем вывозит его при помощи тележки. Данная операция ведется на протяжение всего про</w:t>
      </w:r>
      <w:r w:rsidR="008B449D" w:rsidRPr="00063198">
        <w:rPr>
          <w:iCs/>
          <w:sz w:val="28"/>
          <w:szCs w:val="28"/>
        </w:rPr>
        <w:t>цесса разборки.</w:t>
      </w:r>
    </w:p>
    <w:p w:rsidR="008B449D" w:rsidRPr="00063198" w:rsidRDefault="008B449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До начала работ необходимо:</w:t>
      </w:r>
    </w:p>
    <w:p w:rsidR="008B449D" w:rsidRPr="00063198" w:rsidRDefault="008B449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- закончить все работы по установке и креплению металлических крепежных деталей к потолку;</w:t>
      </w:r>
    </w:p>
    <w:p w:rsidR="008B449D" w:rsidRPr="00063198" w:rsidRDefault="008B449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- доставить на рабочее место необходимый инструмент и приспособления;</w:t>
      </w:r>
    </w:p>
    <w:p w:rsidR="008B449D" w:rsidRPr="00063198" w:rsidRDefault="008B449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- заготовить деревянные подпорки.</w:t>
      </w:r>
    </w:p>
    <w:p w:rsidR="008C66BD" w:rsidRPr="00063198" w:rsidRDefault="00F115FE" w:rsidP="00063198">
      <w:pPr>
        <w:shd w:val="clear" w:color="auto" w:fill="FFFFFF"/>
        <w:tabs>
          <w:tab w:val="left" w:pos="4065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Контроль качества.</w:t>
      </w:r>
    </w:p>
    <w:p w:rsidR="008C66BD" w:rsidRPr="00063198" w:rsidRDefault="008C66BD" w:rsidP="00063198">
      <w:pPr>
        <w:shd w:val="clear" w:color="auto" w:fill="FFFFFF"/>
        <w:tabs>
          <w:tab w:val="left" w:pos="8083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 xml:space="preserve">Работы по разборке перегородки должны производиться в </w:t>
      </w:r>
      <w:r w:rsidR="00581C09" w:rsidRPr="00063198">
        <w:rPr>
          <w:iCs/>
          <w:sz w:val="28"/>
          <w:szCs w:val="28"/>
        </w:rPr>
        <w:t>соответствии</w:t>
      </w:r>
      <w:r w:rsidRPr="00063198">
        <w:rPr>
          <w:iCs/>
          <w:sz w:val="28"/>
          <w:szCs w:val="28"/>
        </w:rPr>
        <w:t xml:space="preserve"> требованиями и указаниями СНиПов, ГОСТов и другой нормативной</w:t>
      </w:r>
      <w:r w:rsidR="00581C09">
        <w:rPr>
          <w:iCs/>
          <w:sz w:val="28"/>
          <w:szCs w:val="28"/>
        </w:rPr>
        <w:t xml:space="preserve"> </w:t>
      </w:r>
      <w:r w:rsidRPr="00063198">
        <w:rPr>
          <w:iCs/>
          <w:sz w:val="28"/>
          <w:szCs w:val="28"/>
        </w:rPr>
        <w:t>документацией.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При разборке перегородки необходимо бережное отношение к материалу с целью его дальнейшего использования в строительном производстве. По окончании работ требуется полная уборка помещений от строительного мусора.</w:t>
      </w:r>
    </w:p>
    <w:p w:rsidR="008C66BD" w:rsidRPr="00063198" w:rsidRDefault="00F115FE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Техника безопасности.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При производстве работ по разборке перегоро</w:t>
      </w:r>
      <w:r w:rsidR="00F12BB7" w:rsidRPr="00063198">
        <w:rPr>
          <w:iCs/>
          <w:sz w:val="28"/>
          <w:szCs w:val="28"/>
        </w:rPr>
        <w:t>дки необходимо помимо СНиП 12-0</w:t>
      </w:r>
      <w:r w:rsidRPr="00063198">
        <w:rPr>
          <w:iCs/>
          <w:sz w:val="28"/>
          <w:szCs w:val="28"/>
        </w:rPr>
        <w:t>3-2001 «</w:t>
      </w:r>
      <w:r w:rsidR="0044256F" w:rsidRPr="00063198">
        <w:rPr>
          <w:iCs/>
          <w:sz w:val="28"/>
          <w:szCs w:val="28"/>
        </w:rPr>
        <w:t>Безопасность труда в</w:t>
      </w:r>
      <w:r w:rsidR="00581C09">
        <w:rPr>
          <w:iCs/>
          <w:sz w:val="28"/>
          <w:szCs w:val="28"/>
        </w:rPr>
        <w:t xml:space="preserve"> </w:t>
      </w:r>
      <w:r w:rsidR="00581C09" w:rsidRPr="00063198">
        <w:rPr>
          <w:iCs/>
          <w:sz w:val="28"/>
          <w:szCs w:val="28"/>
        </w:rPr>
        <w:t>строительстве</w:t>
      </w:r>
      <w:r w:rsidRPr="00063198">
        <w:rPr>
          <w:iCs/>
          <w:sz w:val="28"/>
          <w:szCs w:val="28"/>
        </w:rPr>
        <w:t>» руководствоваться требованиями государственных стандартов, относящихся к безопасности труда и санитарно-гигиеническим нормам.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Отключение электроэнергии, оборудования и трубопроводов должно производиться до начала работ.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 xml:space="preserve">Для предотвращения обрушения перегородки и сохранения ее устойчивости во время демонтажа и монтажа следует предусмотреть </w:t>
      </w:r>
      <w:r w:rsidR="008B449D" w:rsidRPr="00063198">
        <w:rPr>
          <w:iCs/>
          <w:sz w:val="28"/>
          <w:szCs w:val="28"/>
        </w:rPr>
        <w:t>крепление ее при помощи деревянных подпорок</w:t>
      </w:r>
      <w:r w:rsidRPr="00063198">
        <w:rPr>
          <w:iCs/>
          <w:sz w:val="28"/>
          <w:szCs w:val="28"/>
        </w:rPr>
        <w:t>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К работе по демонтажу и монтажу перегородки допускаются только лица мужского пола в возрасте не моложе 18 лет, прошедшие инструктаж: по безопасному выполнению работ, сдавшие в установленном порядке экзамены по требованиям пожарной безопасности и имеющие, соответствующее удостоверение.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Необходимо предусмотреть меры предосторожности и ограждения от воздействия разлетающихся осколков, определять и ограждать опасную работу перфораторов, обеспечить надлежащую сигнализацию и предупредительные меры: установить временные ограждения или знаки.</w:t>
      </w:r>
    </w:p>
    <w:p w:rsidR="008B449D" w:rsidRPr="00063198" w:rsidRDefault="008B449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При перемещении строительного мусора в тачке вес его не доложен превышать 160кг.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Элементы разобранной перегородки должны складироваться в устойчивом положении.</w:t>
      </w:r>
    </w:p>
    <w:p w:rsidR="00581C09" w:rsidRDefault="00581C09" w:rsidP="00063198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AC3" w:rsidRPr="00063198" w:rsidRDefault="00581C09" w:rsidP="00063198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Таблица. </w:t>
      </w:r>
      <w:r w:rsidR="00BF0AC3" w:rsidRPr="00063198">
        <w:rPr>
          <w:rFonts w:ascii="Times New Roman" w:hAnsi="Times New Roman" w:cs="Times New Roman"/>
          <w:b w:val="0"/>
          <w:sz w:val="28"/>
          <w:szCs w:val="28"/>
        </w:rPr>
        <w:t>Материально - технические ресурсы</w:t>
      </w:r>
    </w:p>
    <w:tbl>
      <w:tblPr>
        <w:tblW w:w="914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4800"/>
        <w:gridCol w:w="2100"/>
        <w:gridCol w:w="1644"/>
      </w:tblGrid>
      <w:tr w:rsidR="00BF0AC3" w:rsidRPr="00581C09" w:rsidTr="00581C09">
        <w:trPr>
          <w:hidden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rPr>
                <w:vanish/>
              </w:rPr>
              <w:t>#G0</w:t>
            </w:r>
            <w:r w:rsidRPr="00581C09">
              <w:t>№</w:t>
            </w:r>
          </w:p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п/п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Наименование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Единица измерения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Количество</w:t>
            </w:r>
          </w:p>
        </w:tc>
      </w:tr>
      <w:tr w:rsidR="00BF0AC3" w:rsidRPr="00581C09" w:rsidTr="00581C0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rPr>
                <w:bCs/>
              </w:rPr>
              <w:t>Механизмы, инструменты и приспособления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</w:p>
        </w:tc>
      </w:tr>
      <w:tr w:rsidR="00BF0AC3" w:rsidRPr="00581C09" w:rsidTr="00581C0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Перфоратор для разборки кладки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BF0AC3" w:rsidRPr="00581C09" w:rsidTr="00581C0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2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Компрессорная станция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44256F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44256F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BF0AC3" w:rsidRPr="00581C09" w:rsidTr="00581C0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3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  <w:rPr>
                <w:vertAlign w:val="superscript"/>
              </w:rPr>
            </w:pPr>
            <w:r w:rsidRPr="00581C09">
              <w:t xml:space="preserve">Тележка вместимостью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581C09">
                <w:t>0,3 м</w:t>
              </w:r>
              <w:r w:rsidRPr="00581C09">
                <w:rPr>
                  <w:vertAlign w:val="superscript"/>
                </w:rPr>
                <w:t>3</w:t>
              </w:r>
            </w:smartTag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BF0AC3" w:rsidRPr="00581C09" w:rsidTr="00581C0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4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Лопата совковая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BF0AC3" w:rsidRPr="00581C09" w:rsidTr="00581C0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5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Леса стоечные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44256F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BF0AC3" w:rsidRPr="00581C09" w:rsidTr="00581C0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6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Лом монтажный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44256F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BF0AC3" w:rsidRPr="00581C09" w:rsidTr="00581C0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7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Молоток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BF0AC3" w:rsidP="00581C09">
            <w:pPr>
              <w:spacing w:line="360" w:lineRule="auto"/>
              <w:jc w:val="both"/>
            </w:pPr>
            <w:r w:rsidRPr="00581C09">
              <w:t>шт.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AC3" w:rsidRPr="00581C09" w:rsidRDefault="0044256F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</w:tbl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11A4" w:rsidRPr="00063198" w:rsidRDefault="00581C09" w:rsidP="000631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Таблица. </w:t>
      </w:r>
      <w:r w:rsidR="003E11A4" w:rsidRPr="00063198">
        <w:rPr>
          <w:sz w:val="28"/>
          <w:szCs w:val="28"/>
        </w:rPr>
        <w:t xml:space="preserve">Калькуляция трудовых </w:t>
      </w:r>
      <w:r w:rsidRPr="00063198">
        <w:rPr>
          <w:sz w:val="28"/>
          <w:szCs w:val="28"/>
        </w:rPr>
        <w:t>затрат</w:t>
      </w:r>
      <w:r w:rsidR="003E11A4" w:rsidRPr="00063198">
        <w:rPr>
          <w:sz w:val="28"/>
          <w:szCs w:val="28"/>
        </w:rPr>
        <w:t>.</w:t>
      </w:r>
    </w:p>
    <w:tbl>
      <w:tblPr>
        <w:tblW w:w="94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333"/>
        <w:gridCol w:w="2000"/>
        <w:gridCol w:w="1300"/>
        <w:gridCol w:w="700"/>
        <w:gridCol w:w="800"/>
        <w:gridCol w:w="900"/>
        <w:gridCol w:w="900"/>
        <w:gridCol w:w="900"/>
      </w:tblGrid>
      <w:tr w:rsidR="003E11A4" w:rsidRPr="00581C09" w:rsidTr="00581C09">
        <w:trPr>
          <w:trHeight w:val="480"/>
          <w:hidden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rPr>
                <w:vanish/>
              </w:rPr>
              <w:t>#G0</w:t>
            </w:r>
            <w:r w:rsidRPr="00581C09">
              <w:t>№</w:t>
            </w:r>
          </w:p>
          <w:p w:rsidR="003E11A4" w:rsidRPr="00581C09" w:rsidRDefault="003E11A4" w:rsidP="00581C09">
            <w:pPr>
              <w:spacing w:line="360" w:lineRule="auto"/>
              <w:jc w:val="both"/>
            </w:pPr>
          </w:p>
        </w:tc>
        <w:tc>
          <w:tcPr>
            <w:tcW w:w="13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Обоснование по ЕНиР</w:t>
            </w:r>
          </w:p>
        </w:tc>
        <w:tc>
          <w:tcPr>
            <w:tcW w:w="2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Наименование работ</w:t>
            </w:r>
          </w:p>
        </w:tc>
        <w:tc>
          <w:tcPr>
            <w:tcW w:w="13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Состав звена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Ед.</w:t>
            </w:r>
          </w:p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изм.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Объем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Трудоемк.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Продолж.</w:t>
            </w:r>
          </w:p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работ</w:t>
            </w:r>
          </w:p>
        </w:tc>
      </w:tr>
      <w:tr w:rsidR="003E11A4" w:rsidRPr="00581C09" w:rsidTr="00581C09">
        <w:trPr>
          <w:trHeight w:val="480"/>
          <w:hidden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  <w:rPr>
                <w:vanish/>
              </w:rPr>
            </w:pPr>
          </w:p>
        </w:tc>
        <w:tc>
          <w:tcPr>
            <w:tcW w:w="13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</w:p>
        </w:tc>
        <w:tc>
          <w:tcPr>
            <w:tcW w:w="2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</w:p>
        </w:tc>
        <w:tc>
          <w:tcPr>
            <w:tcW w:w="13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</w:p>
        </w:tc>
        <w:tc>
          <w:tcPr>
            <w:tcW w:w="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На ед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Всего</w:t>
            </w: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</w:p>
        </w:tc>
      </w:tr>
      <w:tr w:rsidR="003E11A4" w:rsidRPr="00581C09" w:rsidTr="00581C09">
        <w:trPr>
          <w:trHeight w:val="10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Е 20 -1-181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Отбивка</w:t>
            </w:r>
          </w:p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штукатурки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Штукатур</w:t>
            </w:r>
          </w:p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2разр-2</w:t>
            </w:r>
          </w:p>
          <w:p w:rsidR="003E11A4" w:rsidRPr="00581C09" w:rsidRDefault="003E11A4" w:rsidP="00581C09">
            <w:pPr>
              <w:spacing w:line="360" w:lineRule="auto"/>
              <w:jc w:val="both"/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м</w:t>
            </w:r>
            <w:r w:rsidRPr="00581C09">
              <w:rPr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0,14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20,16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10,08</w:t>
            </w:r>
          </w:p>
        </w:tc>
      </w:tr>
      <w:tr w:rsidR="003E11A4" w:rsidRPr="00581C09" w:rsidTr="00581C0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2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 xml:space="preserve">Е </w:t>
            </w:r>
            <w:r w:rsidR="0026659E" w:rsidRPr="00581C09">
              <w:t>20</w:t>
            </w:r>
            <w:r w:rsidRPr="00581C09">
              <w:t xml:space="preserve"> </w:t>
            </w:r>
            <w:r w:rsidR="0026659E" w:rsidRPr="00581C09">
              <w:t>-1-</w:t>
            </w:r>
            <w:r w:rsidRPr="00581C09">
              <w:t xml:space="preserve"> </w:t>
            </w:r>
            <w:r w:rsidR="0026659E" w:rsidRPr="00581C09">
              <w:t>20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Разборка кирпичной кладки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Каменщик</w:t>
            </w:r>
          </w:p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3р</w:t>
            </w:r>
            <w:r w:rsidR="003E11A4" w:rsidRPr="00581C09">
              <w:t>азр-1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  <w:rPr>
                <w:vertAlign w:val="superscript"/>
              </w:rPr>
            </w:pPr>
            <w:r w:rsidRPr="00581C09">
              <w:t>м</w:t>
            </w:r>
            <w:r w:rsidRPr="00581C09">
              <w:rPr>
                <w:vertAlign w:val="superscript"/>
              </w:rPr>
              <w:t>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1,6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1,92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1,92</w:t>
            </w:r>
          </w:p>
        </w:tc>
      </w:tr>
      <w:tr w:rsidR="003E11A4" w:rsidRPr="00581C09" w:rsidTr="00581C0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3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Е 20 -1- 20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Выборка годного</w:t>
            </w:r>
          </w:p>
          <w:p w:rsidR="0026659E" w:rsidRPr="00581C09" w:rsidRDefault="0026659E" w:rsidP="00581C09">
            <w:pPr>
              <w:spacing w:line="360" w:lineRule="auto"/>
              <w:jc w:val="both"/>
            </w:pPr>
            <w:r w:rsidRPr="00581C09">
              <w:t>кирпича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:rsidR="0026659E" w:rsidRPr="00581C09" w:rsidRDefault="0026659E" w:rsidP="00581C09">
            <w:pPr>
              <w:spacing w:line="360" w:lineRule="auto"/>
              <w:jc w:val="both"/>
            </w:pPr>
            <w:r w:rsidRPr="00581C09">
              <w:t>Каменщик</w:t>
            </w:r>
          </w:p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2разр-1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100</w:t>
            </w:r>
          </w:p>
          <w:p w:rsidR="003E11A4" w:rsidRPr="00581C09" w:rsidRDefault="0026659E" w:rsidP="00581C09">
            <w:pPr>
              <w:spacing w:line="360" w:lineRule="auto"/>
              <w:jc w:val="both"/>
              <w:rPr>
                <w:vertAlign w:val="superscript"/>
              </w:rPr>
            </w:pPr>
            <w:r w:rsidRPr="00581C09">
              <w:rPr>
                <w:vertAlign w:val="superscript"/>
              </w:rPr>
              <w:t>шт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2500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0,6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15</w:t>
            </w:r>
          </w:p>
        </w:tc>
      </w:tr>
      <w:tr w:rsidR="003E11A4" w:rsidRPr="00581C09" w:rsidTr="00581C0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4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Е 20 -1- 20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59E" w:rsidRPr="00581C09" w:rsidRDefault="0026659E" w:rsidP="00581C09">
            <w:pPr>
              <w:spacing w:line="360" w:lineRule="auto"/>
              <w:jc w:val="both"/>
              <w:rPr>
                <w:noProof/>
              </w:rPr>
            </w:pPr>
            <w:r w:rsidRPr="00581C09">
              <w:rPr>
                <w:noProof/>
              </w:rPr>
              <w:t>Укладка кирпича в</w:t>
            </w:r>
          </w:p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rPr>
                <w:noProof/>
              </w:rPr>
              <w:t>штабель</w:t>
            </w:r>
          </w:p>
        </w:tc>
        <w:tc>
          <w:tcPr>
            <w:tcW w:w="13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Подсобный</w:t>
            </w:r>
          </w:p>
          <w:p w:rsidR="0026659E" w:rsidRPr="00581C09" w:rsidRDefault="0026659E" w:rsidP="00581C09">
            <w:pPr>
              <w:spacing w:line="360" w:lineRule="auto"/>
              <w:jc w:val="both"/>
            </w:pPr>
            <w:r w:rsidRPr="00581C09">
              <w:t>рабочий-1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100</w:t>
            </w:r>
          </w:p>
          <w:p w:rsidR="003E11A4" w:rsidRPr="00581C09" w:rsidRDefault="003E11A4" w:rsidP="00581C09">
            <w:pPr>
              <w:spacing w:line="360" w:lineRule="auto"/>
              <w:jc w:val="both"/>
              <w:rPr>
                <w:vertAlign w:val="superscript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2500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0,</w:t>
            </w:r>
            <w:r w:rsidR="0026659E" w:rsidRPr="00581C09"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12,5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12,5</w:t>
            </w:r>
          </w:p>
        </w:tc>
      </w:tr>
      <w:tr w:rsidR="003E11A4" w:rsidRPr="00581C09" w:rsidTr="00581C0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5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Е 20 -1- 20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59E" w:rsidRPr="00581C09" w:rsidRDefault="0026659E" w:rsidP="00581C09">
            <w:pPr>
              <w:spacing w:line="360" w:lineRule="auto"/>
              <w:jc w:val="both"/>
            </w:pPr>
            <w:r w:rsidRPr="00581C09">
              <w:t>Складирование</w:t>
            </w:r>
          </w:p>
          <w:p w:rsidR="0026659E" w:rsidRPr="00581C09" w:rsidRDefault="0026659E" w:rsidP="00581C09">
            <w:pPr>
              <w:spacing w:line="360" w:lineRule="auto"/>
              <w:jc w:val="both"/>
            </w:pPr>
            <w:r w:rsidRPr="00581C09">
              <w:t>строительного</w:t>
            </w:r>
          </w:p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мусора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59E" w:rsidRPr="00581C09" w:rsidRDefault="0026659E" w:rsidP="00581C09">
            <w:pPr>
              <w:spacing w:line="360" w:lineRule="auto"/>
              <w:jc w:val="both"/>
            </w:pPr>
            <w:r w:rsidRPr="00581C09">
              <w:t>Подсобный</w:t>
            </w:r>
          </w:p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рабочий-1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м</w:t>
            </w:r>
            <w:r w:rsidRPr="00581C09">
              <w:rPr>
                <w:vertAlign w:val="superscript"/>
              </w:rPr>
              <w:t>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4</w:t>
            </w:r>
            <w:r w:rsidR="003E11A4" w:rsidRPr="00581C09">
              <w:t>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0,4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1,8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1,8</w:t>
            </w:r>
          </w:p>
        </w:tc>
      </w:tr>
      <w:tr w:rsidR="003E11A4" w:rsidRPr="00581C09" w:rsidTr="00581C0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Е 20 -1- 20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Складирование</w:t>
            </w:r>
          </w:p>
          <w:p w:rsidR="0026659E" w:rsidRPr="00581C09" w:rsidRDefault="0026659E" w:rsidP="00581C09">
            <w:pPr>
              <w:spacing w:line="360" w:lineRule="auto"/>
              <w:jc w:val="both"/>
            </w:pPr>
            <w:r w:rsidRPr="00581C09">
              <w:t>арматурной сетки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59E" w:rsidRPr="00581C09" w:rsidRDefault="0026659E" w:rsidP="00581C09">
            <w:pPr>
              <w:spacing w:line="360" w:lineRule="auto"/>
              <w:jc w:val="both"/>
            </w:pPr>
            <w:r w:rsidRPr="00581C09">
              <w:t>Подсобный</w:t>
            </w:r>
          </w:p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рабочий-1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  <w:rPr>
                <w:vertAlign w:val="superscript"/>
              </w:rPr>
            </w:pPr>
            <w:r w:rsidRPr="00581C09">
              <w:t>шт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2,5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0,4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1</w:t>
            </w:r>
          </w:p>
        </w:tc>
      </w:tr>
      <w:tr w:rsidR="003E11A4" w:rsidRPr="00581C09" w:rsidTr="00581C0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7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Укладка бетонной</w:t>
            </w:r>
          </w:p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смеси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Бетонщики</w:t>
            </w:r>
          </w:p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4 р-2,2 р-2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  <w:rPr>
                <w:vertAlign w:val="superscript"/>
              </w:rPr>
            </w:pPr>
            <w:r w:rsidRPr="00581C09">
              <w:t>м</w:t>
            </w:r>
            <w:r w:rsidRPr="00581C09">
              <w:rPr>
                <w:vertAlign w:val="superscript"/>
              </w:rPr>
              <w:t>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0,03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26659E" w:rsidP="00581C09">
            <w:pPr>
              <w:spacing w:line="360" w:lineRule="auto"/>
              <w:jc w:val="both"/>
            </w:pPr>
            <w:r w:rsidRPr="00581C09">
              <w:t>0,6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1A4" w:rsidRPr="00581C09" w:rsidRDefault="003E11A4" w:rsidP="00581C09">
            <w:pPr>
              <w:spacing w:line="360" w:lineRule="auto"/>
              <w:jc w:val="both"/>
            </w:pPr>
            <w:r w:rsidRPr="00581C09">
              <w:t>0,6</w:t>
            </w:r>
          </w:p>
        </w:tc>
      </w:tr>
    </w:tbl>
    <w:p w:rsidR="008B449D" w:rsidRPr="00063198" w:rsidRDefault="008B449D" w:rsidP="00581C0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81C09" w:rsidRPr="00063198" w:rsidRDefault="00581C09" w:rsidP="00581C09">
      <w:pPr>
        <w:shd w:val="clear" w:color="auto" w:fill="FFFFFF"/>
        <w:tabs>
          <w:tab w:val="left" w:pos="317"/>
          <w:tab w:val="left" w:pos="8460"/>
        </w:tabs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31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Переработка строительных отходов с получением</w:t>
      </w:r>
      <w:r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щ</w:t>
      </w:r>
      <w:r>
        <w:rPr>
          <w:sz w:val="28"/>
          <w:szCs w:val="28"/>
        </w:rPr>
        <w:t>ебеночно-песчаных смесей</w:t>
      </w:r>
    </w:p>
    <w:p w:rsidR="00581C09" w:rsidRDefault="00581C09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Строительство — один из мощных антропогенных факторов воздействия на окружающую среду, которое происходит на всех этапах, начиная от добычи строительных материалов и кончая утилизацией строительных отходов от сноса зданий и сооружений. По объему твердых отходов (котлованный грунт, асфальт, каменные материалы, кирпич, бетон и железобетон, древесина, стекло) строительство занимает приоритетное место среди загрязнителей окружающей среды.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С другой стороны, строительное производство потребляет большое количество щебня, песка, значительную часть которых можно получить при переработке отходов бетона и железобетона. Использование вторичного щебня и песчано-щебеноч</w:t>
      </w:r>
      <w:r w:rsidR="00C40E9F" w:rsidRPr="00063198">
        <w:rPr>
          <w:sz w:val="28"/>
          <w:szCs w:val="28"/>
        </w:rPr>
        <w:t>о</w:t>
      </w:r>
      <w:r w:rsidRPr="00063198">
        <w:rPr>
          <w:sz w:val="28"/>
          <w:szCs w:val="28"/>
        </w:rPr>
        <w:t>ной смеси позволит снизить затраты на возведение новых объектов за счет сокращения встречных потоков нерудных материалов и одновременно уменьшить нагрузку на городские полигоны, исключить образование несанкционированных свалок, а также сохранить земляные ресурсы, отводимые под размещение новых карьеров.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Суммарный объем образования отходов бетона, железобетона, кирпича и асфальта в настоящее время в Москве достигает 2,5 </w:t>
      </w:r>
      <w:r w:rsidR="00581C09" w:rsidRPr="00063198">
        <w:rPr>
          <w:sz w:val="28"/>
          <w:szCs w:val="28"/>
        </w:rPr>
        <w:t>млн.</w:t>
      </w:r>
      <w:r w:rsidRPr="00063198">
        <w:rPr>
          <w:sz w:val="28"/>
          <w:szCs w:val="28"/>
        </w:rPr>
        <w:t xml:space="preserve"> т, и с каждым годом заметно прослеживается увеличение объемов их переработки.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Первоначально повторно использовали лишь незначительную часть разрушаемого бетона, железобетона, кирпича и асфальта в качестве подстилающего слоя при прокладке железных и автомобильных дорог, устройстве площадок. Затем по мере увеличения стоимости строительных материалов и дефицита площадей под захоронение отходов вторичные заполнители из строительных отходов встали в один ряд с первичными материалами, и их переработку предусматривают в проектах реконструкции в большинстве стран.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Анализ опыта вторичного использования бетона показывает, что за счет применения рациональных технологических схем переработки отходов бетона и железобетона, высокотехнологичного оборудования и улучшения качества вторичного щебня может быть обеспечена его конкурентоспособность с природными заполнителями. Исследова</w:t>
      </w:r>
      <w:r w:rsidR="00C40E9F" w:rsidRPr="00063198">
        <w:rPr>
          <w:sz w:val="28"/>
          <w:szCs w:val="28"/>
        </w:rPr>
        <w:t>ниями доказано</w:t>
      </w:r>
      <w:r w:rsidRPr="00063198">
        <w:rPr>
          <w:sz w:val="28"/>
          <w:szCs w:val="28"/>
        </w:rPr>
        <w:t>, что полученные после переработки материалы возможно использовать:</w:t>
      </w:r>
    </w:p>
    <w:p w:rsidR="008C66BD" w:rsidRPr="00063198" w:rsidRDefault="008C66BD" w:rsidP="00063198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устройстве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подстилающего слоя подъездных и малонапряженных дорог;</w:t>
      </w:r>
    </w:p>
    <w:p w:rsidR="008C66BD" w:rsidRPr="00063198" w:rsidRDefault="008C66BD" w:rsidP="00063198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 устройстве фундаментов под складские, производственные помещения и небольшие механизмы;</w:t>
      </w:r>
    </w:p>
    <w:p w:rsidR="008C66BD" w:rsidRPr="00063198" w:rsidRDefault="008C66BD" w:rsidP="00063198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 устройстве оснований или покрытий пешеходных дорожек, автостоянок, прогулочных аллей, откосов вдоль рек и каналов;</w:t>
      </w:r>
    </w:p>
    <w:p w:rsidR="008C66BD" w:rsidRPr="00063198" w:rsidRDefault="008C66BD" w:rsidP="00063198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приготовлении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бетона,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используемого для устройства покрытий пешеходных дорожек, внутренних площадок гаражей и сельских дорог;</w:t>
      </w:r>
    </w:p>
    <w:p w:rsidR="008C66BD" w:rsidRPr="00063198" w:rsidRDefault="008C66BD" w:rsidP="00063198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 заводском производстве бетонных и железобетонных изделий</w:t>
      </w:r>
      <w:r w:rsidR="00581C09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класса по прочности до В25.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Все оборудование для переработки бетонных строительных отходов можно разделить по следующим признакам: мобильное, полумобильное, или сборно-разборное, и стационарное.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Технология переработки может включать: одно- и многоступенчатое дробление;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«сухой»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и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«мокрый»</w:t>
      </w:r>
      <w:r w:rsidR="00C40E9F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способы выбраковки некондиционных компонентов.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Подбор типа установки </w:t>
      </w:r>
      <w:r w:rsidR="00581C09" w:rsidRPr="00063198">
        <w:rPr>
          <w:sz w:val="28"/>
          <w:szCs w:val="28"/>
        </w:rPr>
        <w:t>определяется</w:t>
      </w:r>
      <w:r w:rsidRPr="00063198">
        <w:rPr>
          <w:sz w:val="28"/>
          <w:szCs w:val="28"/>
        </w:rPr>
        <w:t xml:space="preserve"> следующими критериями:</w:t>
      </w:r>
    </w:p>
    <w:p w:rsidR="008C66BD" w:rsidRPr="00063198" w:rsidRDefault="008C66BD" w:rsidP="00063198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скопление строительных отходов(в зависимости от количества, вида, непрерывности вывоза);</w:t>
      </w:r>
    </w:p>
    <w:p w:rsidR="008C66BD" w:rsidRPr="00063198" w:rsidRDefault="008C66BD" w:rsidP="00063198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ассортимент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природных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строительных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материалов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(виды,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цены удаленность при транспортировке);</w:t>
      </w:r>
    </w:p>
    <w:p w:rsidR="008C66BD" w:rsidRPr="00063198" w:rsidRDefault="008C66BD" w:rsidP="00063198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наличие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свободных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площадей удаленность мест захоронения отходов и плата за захоронение.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В мировой практике </w:t>
      </w:r>
      <w:r w:rsidR="00581C09" w:rsidRPr="00063198">
        <w:rPr>
          <w:sz w:val="28"/>
          <w:szCs w:val="28"/>
        </w:rPr>
        <w:t>организации</w:t>
      </w:r>
      <w:r w:rsidRPr="00063198">
        <w:rPr>
          <w:sz w:val="28"/>
          <w:szCs w:val="28"/>
        </w:rPr>
        <w:t xml:space="preserve">) производства и использования вторичного заполнителя из </w:t>
      </w:r>
      <w:r w:rsidR="00581C09" w:rsidRPr="00063198">
        <w:rPr>
          <w:sz w:val="28"/>
          <w:szCs w:val="28"/>
        </w:rPr>
        <w:t>бетонного</w:t>
      </w:r>
      <w:r w:rsidRPr="00063198">
        <w:rPr>
          <w:sz w:val="28"/>
          <w:szCs w:val="28"/>
        </w:rPr>
        <w:t xml:space="preserve"> лома осуществляется по трем вариантам:</w:t>
      </w:r>
    </w:p>
    <w:p w:rsidR="008C66BD" w:rsidRPr="00063198" w:rsidRDefault="008C66BD" w:rsidP="00063198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Бетонный лом с места демонтажных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работ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транспортируют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на установку по производству щебня, и полученный заполнитель направляют на бетонный завод или строительный объект (две транспортные операции).</w:t>
      </w:r>
    </w:p>
    <w:p w:rsidR="008C66BD" w:rsidRPr="00063198" w:rsidRDefault="008C66BD" w:rsidP="00063198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Оборудование для получения заполнителя из бетонного лома устанавливают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непосредственно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 xml:space="preserve">на месте демонтажных работ, и </w:t>
      </w:r>
      <w:r w:rsidR="00E9429C" w:rsidRPr="00063198">
        <w:rPr>
          <w:sz w:val="28"/>
          <w:szCs w:val="28"/>
        </w:rPr>
        <w:t>запол</w:t>
      </w:r>
      <w:r w:rsidRPr="00063198">
        <w:rPr>
          <w:sz w:val="28"/>
          <w:szCs w:val="28"/>
        </w:rPr>
        <w:t>нитель отправляют на бетонный завод или строительный объект (одна</w:t>
      </w:r>
      <w:r w:rsidR="00E9429C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транспортная операция).</w:t>
      </w:r>
    </w:p>
    <w:p w:rsidR="008C66BD" w:rsidRPr="00063198" w:rsidRDefault="008C66BD" w:rsidP="00063198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Получение заполнителя из бетонного лома и производство на его</w:t>
      </w:r>
      <w:r w:rsidR="00C40E9F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основе организовано на месте демонтажных работ (внутризаводское</w:t>
      </w:r>
      <w:r w:rsidR="00C40E9F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транспортное перемещение).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В Москве получил распространение первый вариант технологии переработки и использования бетонного лома.</w:t>
      </w:r>
    </w:p>
    <w:p w:rsidR="008C66BD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Анализ зарубежного опыта в области переработки строительных отходов показывает, что в разных странах используют (в </w:t>
      </w:r>
      <w:r w:rsidR="00E9429C" w:rsidRPr="00063198">
        <w:rPr>
          <w:sz w:val="28"/>
          <w:szCs w:val="28"/>
        </w:rPr>
        <w:t xml:space="preserve">соответствии </w:t>
      </w:r>
      <w:r w:rsidRPr="00063198">
        <w:rPr>
          <w:sz w:val="28"/>
          <w:szCs w:val="28"/>
        </w:rPr>
        <w:t xml:space="preserve">с местными условиями, размером исходного материала или традициями) две принципиально отличающиеся схемы: со стационарным </w:t>
      </w:r>
      <w:r w:rsidR="00E9429C" w:rsidRPr="00063198">
        <w:rPr>
          <w:sz w:val="28"/>
          <w:szCs w:val="28"/>
        </w:rPr>
        <w:t xml:space="preserve">или </w:t>
      </w:r>
      <w:r w:rsidRPr="00063198">
        <w:rPr>
          <w:sz w:val="28"/>
          <w:szCs w:val="28"/>
        </w:rPr>
        <w:t>полустационарным перерабатывающим оборудованием, расположенным на значительном расстоянии от места образования отходов, и передвижным или самоходным, находящимся рядом с разрушаемыми зданиями.</w:t>
      </w:r>
    </w:p>
    <w:p w:rsidR="00F115FE" w:rsidRPr="00063198" w:rsidRDefault="008C66BD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Если применяют стационарное оборудование, установленное на площадке, которая удалена от разбираемых домов и других подлежа</w:t>
      </w:r>
      <w:r w:rsidR="00F115FE" w:rsidRPr="00063198">
        <w:rPr>
          <w:sz w:val="28"/>
          <w:szCs w:val="28"/>
        </w:rPr>
        <w:t>щих ликвидации объектов, материал для переработки доставляют автотранспортом и разгружают на складе.</w:t>
      </w:r>
    </w:p>
    <w:p w:rsidR="00F115FE" w:rsidRPr="00063198" w:rsidRDefault="00F115FE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Когда все процессы производства продукции выполняют около места образования строительных отходов, используют передвижное или самоходное оборудование.</w:t>
      </w:r>
    </w:p>
    <w:p w:rsidR="00F115FE" w:rsidRPr="00063198" w:rsidRDefault="00F115FE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Проведенные в городе исследования показали, что в условиях плотной городской застройки и высоких требований к защите окружающей среды (санитарно-защитная зона — </w:t>
      </w:r>
      <w:smartTag w:uri="urn:schemas-microsoft-com:office:smarttags" w:element="metricconverter">
        <w:smartTagPr>
          <w:attr w:name="ProductID" w:val="60 мм"/>
        </w:smartTagPr>
        <w:r w:rsidRPr="00063198">
          <w:rPr>
            <w:sz w:val="28"/>
            <w:szCs w:val="28"/>
          </w:rPr>
          <w:t>300 м</w:t>
        </w:r>
      </w:smartTag>
      <w:r w:rsidRPr="00063198">
        <w:rPr>
          <w:sz w:val="28"/>
          <w:szCs w:val="28"/>
        </w:rPr>
        <w:t xml:space="preserve">), при наличии достаточного объема отходов бетона и железобетона, значительной загрязненности исходного материала наиболее приемлемый вариант переработки — стационарная установка (завод) с предварительной сортировкой, двухстадийным дроблением и последующим разделением полученного материала на требуемые фракции. Производительность завода должна составлять не менее 1 </w:t>
      </w:r>
      <w:r w:rsidR="00581C09" w:rsidRPr="00063198">
        <w:rPr>
          <w:sz w:val="28"/>
          <w:szCs w:val="28"/>
        </w:rPr>
        <w:t>млн.</w:t>
      </w:r>
      <w:r w:rsidRPr="00063198">
        <w:rPr>
          <w:sz w:val="28"/>
          <w:szCs w:val="28"/>
        </w:rPr>
        <w:t xml:space="preserve"> т/год, что с учетом уже действующих мощностей позволит переработать основную часть отходов строительства и сноса в Москве. Для переработки строительных отходов с большим объемом посторонних включений завод необходимо укомплектовывать модулем ручной сортировки.</w:t>
      </w:r>
    </w:p>
    <w:p w:rsidR="00F115FE" w:rsidRPr="00063198" w:rsidRDefault="00F115FE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Анализ дробилок, предлагаемых отечественными и зарубежными фирмами, показал, что для первичного и вторичного дробления наиболее приемлемы роторные дробилки. Это обусловлено их более низким энергопотреблением, значительной производительностью, а также кубической формой получаемого материала.</w:t>
      </w:r>
    </w:p>
    <w:p w:rsidR="00F115FE" w:rsidRPr="00063198" w:rsidRDefault="00F115FE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Наиболее полно этим условиям удовлетворяет предлагаемая фирмой «Юеетапп Ретег» (Германия) технология, имеющая следующие особенности:</w:t>
      </w:r>
    </w:p>
    <w:p w:rsidR="00F115FE" w:rsidRPr="00063198" w:rsidRDefault="00F115FE" w:rsidP="00063198">
      <w:pPr>
        <w:numPr>
          <w:ilvl w:val="0"/>
          <w:numId w:val="7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применение роторных дробилок;</w:t>
      </w:r>
    </w:p>
    <w:p w:rsidR="00F115FE" w:rsidRPr="00063198" w:rsidRDefault="00F115FE" w:rsidP="00063198">
      <w:pPr>
        <w:numPr>
          <w:ilvl w:val="0"/>
          <w:numId w:val="7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наибольшая производительность;</w:t>
      </w:r>
    </w:p>
    <w:p w:rsidR="00F115FE" w:rsidRPr="00063198" w:rsidRDefault="00F115FE" w:rsidP="00063198">
      <w:pPr>
        <w:numPr>
          <w:ilvl w:val="0"/>
          <w:numId w:val="7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максимальный размер поступающего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на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переработку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материала(2020x1600x1600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мм),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что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значительно экономит ресурсы на подготовительном этапе;</w:t>
      </w:r>
    </w:p>
    <w:p w:rsidR="00F115FE" w:rsidRPr="00063198" w:rsidRDefault="00F115FE" w:rsidP="00063198">
      <w:pPr>
        <w:numPr>
          <w:ilvl w:val="0"/>
          <w:numId w:val="7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широкий диапазон фракционного</w:t>
      </w:r>
      <w:r w:rsidR="00C40E9F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состава получаемого щебня (0—12,12-20, 20-40, 40-60);</w:t>
      </w:r>
    </w:p>
    <w:p w:rsidR="00F115FE" w:rsidRPr="00063198" w:rsidRDefault="00F115FE" w:rsidP="00063198">
      <w:pPr>
        <w:numPr>
          <w:ilvl w:val="0"/>
          <w:numId w:val="7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наличие отдельной линии для сортировки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отходов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с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различными включениями;</w:t>
      </w:r>
    </w:p>
    <w:p w:rsidR="00F115FE" w:rsidRPr="00063198" w:rsidRDefault="00F115FE" w:rsidP="00063198">
      <w:pPr>
        <w:numPr>
          <w:ilvl w:val="0"/>
          <w:numId w:val="7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кубическая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форма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получаемого щебня,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что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значительно</w:t>
      </w:r>
      <w:r w:rsidR="00063198" w:rsidRPr="00063198">
        <w:rPr>
          <w:sz w:val="28"/>
          <w:szCs w:val="28"/>
        </w:rPr>
        <w:t xml:space="preserve"> </w:t>
      </w:r>
      <w:r w:rsidRPr="00063198">
        <w:rPr>
          <w:sz w:val="28"/>
          <w:szCs w:val="28"/>
        </w:rPr>
        <w:t>улучшает качество бетона;</w:t>
      </w:r>
    </w:p>
    <w:p w:rsidR="00F115FE" w:rsidRPr="00063198" w:rsidRDefault="00F115FE" w:rsidP="00063198">
      <w:pPr>
        <w:numPr>
          <w:ilvl w:val="0"/>
          <w:numId w:val="7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минимальное энергопотребление.</w:t>
      </w:r>
    </w:p>
    <w:p w:rsidR="00F115FE" w:rsidRPr="00063198" w:rsidRDefault="00F115FE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Строительные отходы с места проведения работ (разрушение, ремонт и реконструкция зданий и сооружений) транспортируют на завод по переработке, где предварительно складируют для подготовки к первичному дроблению.</w:t>
      </w:r>
    </w:p>
    <w:p w:rsidR="00F115FE" w:rsidRPr="00063198" w:rsidRDefault="00F115FE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 xml:space="preserve">Переработка поступающего материала различается в зависимости от его качества. Для предварительной подготовки строительных отходов к первичному дроблению используют дополнительное оборудование, состоящее из гидравлического экскаватора с быстросменным (специальным) оборудованием «ножницы», способным разрезать бетонные элементы толщиной до </w:t>
      </w:r>
      <w:smartTag w:uri="urn:schemas-microsoft-com:office:smarttags" w:element="metricconverter">
        <w:smartTagPr>
          <w:attr w:name="ProductID" w:val="60 мм"/>
        </w:smartTagPr>
        <w:r w:rsidRPr="00063198">
          <w:rPr>
            <w:sz w:val="28"/>
            <w:szCs w:val="28"/>
          </w:rPr>
          <w:t>300 мм</w:t>
        </w:r>
      </w:smartTag>
      <w:r w:rsidRPr="00063198">
        <w:rPr>
          <w:sz w:val="28"/>
          <w:szCs w:val="28"/>
        </w:rPr>
        <w:t xml:space="preserve"> с арматурой до </w:t>
      </w:r>
      <w:smartTag w:uri="urn:schemas-microsoft-com:office:smarttags" w:element="metricconverter">
        <w:smartTagPr>
          <w:attr w:name="ProductID" w:val="60 мм"/>
        </w:smartTagPr>
        <w:r w:rsidRPr="00063198">
          <w:rPr>
            <w:sz w:val="28"/>
            <w:szCs w:val="28"/>
          </w:rPr>
          <w:t>40 мм</w:t>
        </w:r>
      </w:smartTag>
      <w:r w:rsidRPr="00063198">
        <w:rPr>
          <w:sz w:val="28"/>
          <w:szCs w:val="28"/>
        </w:rPr>
        <w:t>. При необходимости гидроножницы легко можно заменить на гидромолот.</w:t>
      </w:r>
    </w:p>
    <w:p w:rsidR="00F115FE" w:rsidRPr="00063198" w:rsidRDefault="00F115FE" w:rsidP="000631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Относительно чистый материал (бетон, железобетон) автопогрузчиком с ковшом вместимостью 4—6 м</w:t>
      </w:r>
      <w:r w:rsidRPr="00063198">
        <w:rPr>
          <w:sz w:val="28"/>
          <w:szCs w:val="28"/>
          <w:vertAlign w:val="superscript"/>
        </w:rPr>
        <w:t xml:space="preserve">3 </w:t>
      </w:r>
      <w:r w:rsidRPr="00063198">
        <w:rPr>
          <w:sz w:val="28"/>
          <w:szCs w:val="28"/>
        </w:rPr>
        <w:t xml:space="preserve">помещают в загрузочный бункер и вибрационном питателем подают в двухуровневый грохот. Мелкая часть (0—20 мм) поступает в отвал, а крупная — в роторную дробилку для крупного первичного дробления. Затем материал направляется на пост ручной сортировки, после этого он проходит различные стадии грохочения, воздушной и электромагнитной сепарации. Материал крупнее </w:t>
      </w:r>
      <w:smartTag w:uri="urn:schemas-microsoft-com:office:smarttags" w:element="metricconverter">
        <w:smartTagPr>
          <w:attr w:name="ProductID" w:val="60 мм"/>
        </w:smartTagPr>
        <w:r w:rsidRPr="00063198">
          <w:rPr>
            <w:sz w:val="28"/>
            <w:szCs w:val="28"/>
          </w:rPr>
          <w:t>60 мм</w:t>
        </w:r>
      </w:smartTag>
      <w:r w:rsidRPr="00063198">
        <w:rPr>
          <w:sz w:val="28"/>
          <w:szCs w:val="28"/>
        </w:rPr>
        <w:t>, проходя через пост ручной сортировки, поступает в роторную дробилку вторичного дробления. На окончательной стадии материал, проходя через систему грохочения и воздушной сепарации, разделяется на несколько товарных фракций щебня.</w:t>
      </w:r>
    </w:p>
    <w:p w:rsidR="00F115FE" w:rsidRPr="00063198" w:rsidRDefault="00F115FE" w:rsidP="00063198">
      <w:p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8"/>
        </w:rPr>
      </w:pPr>
      <w:r w:rsidRPr="00063198">
        <w:rPr>
          <w:sz w:val="28"/>
          <w:szCs w:val="28"/>
        </w:rPr>
        <w:t>В результате переработки получается щебень нескольких фракций, который накапливается на складе готовой продукции. Арматуру пакуют и подают на склад готовой продукции</w:t>
      </w:r>
    </w:p>
    <w:p w:rsidR="0005167A" w:rsidRDefault="0005167A" w:rsidP="0006319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63198">
        <w:rPr>
          <w:sz w:val="28"/>
        </w:rPr>
        <w:br w:type="page"/>
      </w:r>
      <w:r w:rsidRPr="00063198">
        <w:rPr>
          <w:bCs/>
          <w:iCs/>
          <w:sz w:val="28"/>
          <w:szCs w:val="28"/>
        </w:rPr>
        <w:t>Список используемой литературы</w:t>
      </w:r>
    </w:p>
    <w:p w:rsidR="00581C09" w:rsidRPr="00063198" w:rsidRDefault="00581C09" w:rsidP="00063198">
      <w:pPr>
        <w:spacing w:line="360" w:lineRule="auto"/>
        <w:ind w:firstLine="709"/>
        <w:jc w:val="both"/>
        <w:rPr>
          <w:sz w:val="28"/>
          <w:szCs w:val="28"/>
        </w:rPr>
      </w:pPr>
    </w:p>
    <w:p w:rsidR="0005167A" w:rsidRPr="00063198" w:rsidRDefault="0005167A" w:rsidP="00581C09">
      <w:pPr>
        <w:shd w:val="clear" w:color="auto" w:fill="FFFFFF"/>
        <w:tabs>
          <w:tab w:val="left" w:pos="946"/>
        </w:tabs>
        <w:spacing w:line="360" w:lineRule="auto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1.</w:t>
      </w:r>
      <w:r w:rsidRPr="00063198">
        <w:rPr>
          <w:iCs/>
          <w:sz w:val="28"/>
          <w:szCs w:val="28"/>
        </w:rPr>
        <w:tab/>
        <w:t>Реконструкция</w:t>
      </w:r>
      <w:r w:rsidR="00063198" w:rsidRPr="00063198">
        <w:rPr>
          <w:iCs/>
          <w:sz w:val="28"/>
          <w:szCs w:val="28"/>
        </w:rPr>
        <w:t xml:space="preserve"> </w:t>
      </w:r>
      <w:r w:rsidRPr="00063198">
        <w:rPr>
          <w:iCs/>
          <w:sz w:val="28"/>
          <w:szCs w:val="28"/>
        </w:rPr>
        <w:t>зданий</w:t>
      </w:r>
      <w:r w:rsidR="00063198" w:rsidRPr="00063198">
        <w:rPr>
          <w:iCs/>
          <w:sz w:val="28"/>
          <w:szCs w:val="28"/>
        </w:rPr>
        <w:t xml:space="preserve"> </w:t>
      </w:r>
      <w:r w:rsidRPr="00063198">
        <w:rPr>
          <w:iCs/>
          <w:sz w:val="28"/>
          <w:szCs w:val="28"/>
        </w:rPr>
        <w:t>и</w:t>
      </w:r>
      <w:r w:rsidR="00063198" w:rsidRPr="00063198">
        <w:rPr>
          <w:iCs/>
          <w:sz w:val="28"/>
          <w:szCs w:val="28"/>
        </w:rPr>
        <w:t xml:space="preserve"> </w:t>
      </w:r>
      <w:r w:rsidRPr="00063198">
        <w:rPr>
          <w:iCs/>
          <w:sz w:val="28"/>
          <w:szCs w:val="28"/>
        </w:rPr>
        <w:t>сооружений:</w:t>
      </w:r>
      <w:r w:rsidR="00063198" w:rsidRPr="00063198">
        <w:rPr>
          <w:iCs/>
          <w:sz w:val="28"/>
          <w:szCs w:val="28"/>
        </w:rPr>
        <w:t xml:space="preserve"> </w:t>
      </w:r>
      <w:r w:rsidRPr="00063198">
        <w:rPr>
          <w:iCs/>
          <w:sz w:val="28"/>
          <w:szCs w:val="28"/>
        </w:rPr>
        <w:t>Учебное</w:t>
      </w:r>
      <w:r w:rsidR="00063198" w:rsidRPr="00063198">
        <w:rPr>
          <w:iCs/>
          <w:sz w:val="28"/>
          <w:szCs w:val="28"/>
        </w:rPr>
        <w:t xml:space="preserve"> </w:t>
      </w:r>
      <w:r w:rsidRPr="00063198">
        <w:rPr>
          <w:iCs/>
          <w:sz w:val="28"/>
          <w:szCs w:val="28"/>
        </w:rPr>
        <w:t>пособие</w:t>
      </w:r>
      <w:r w:rsidR="00063198" w:rsidRPr="00063198">
        <w:rPr>
          <w:iCs/>
          <w:sz w:val="28"/>
          <w:szCs w:val="28"/>
        </w:rPr>
        <w:t xml:space="preserve"> </w:t>
      </w:r>
      <w:r w:rsidRPr="00063198">
        <w:rPr>
          <w:iCs/>
          <w:sz w:val="28"/>
          <w:szCs w:val="28"/>
        </w:rPr>
        <w:t xml:space="preserve">для строительных специальностей вузов /Под ред. АЛ. Шагина. </w:t>
      </w:r>
      <w:r w:rsidRPr="00063198">
        <w:rPr>
          <w:sz w:val="28"/>
          <w:szCs w:val="28"/>
        </w:rPr>
        <w:t xml:space="preserve">- </w:t>
      </w:r>
      <w:r w:rsidRPr="00063198">
        <w:rPr>
          <w:iCs/>
          <w:sz w:val="28"/>
          <w:szCs w:val="28"/>
        </w:rPr>
        <w:t xml:space="preserve">М: Высшая школа, 1991. </w:t>
      </w:r>
      <w:r w:rsidRPr="00063198">
        <w:rPr>
          <w:sz w:val="28"/>
          <w:szCs w:val="28"/>
        </w:rPr>
        <w:t xml:space="preserve">- </w:t>
      </w:r>
      <w:r w:rsidRPr="00063198">
        <w:rPr>
          <w:iCs/>
          <w:sz w:val="28"/>
          <w:szCs w:val="28"/>
        </w:rPr>
        <w:t>352 с.</w:t>
      </w:r>
    </w:p>
    <w:p w:rsidR="0005167A" w:rsidRPr="00063198" w:rsidRDefault="0005167A" w:rsidP="00581C09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360" w:lineRule="auto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Волъфсон В.Л. и др. Реконструкция и капитальный ремонт жилых и общественных зданий: Справочник производителя работ - 2-е изд. М.:</w:t>
      </w:r>
      <w:r w:rsidR="00581C09">
        <w:rPr>
          <w:iCs/>
          <w:sz w:val="28"/>
          <w:szCs w:val="28"/>
        </w:rPr>
        <w:t xml:space="preserve"> </w:t>
      </w:r>
      <w:r w:rsidRPr="00063198">
        <w:rPr>
          <w:iCs/>
          <w:sz w:val="28"/>
          <w:szCs w:val="28"/>
        </w:rPr>
        <w:t>Стройиздат, 199б-252с.</w:t>
      </w:r>
    </w:p>
    <w:p w:rsidR="0005167A" w:rsidRPr="00063198" w:rsidRDefault="0005167A" w:rsidP="00581C09">
      <w:pPr>
        <w:shd w:val="clear" w:color="auto" w:fill="FFFFFF"/>
        <w:tabs>
          <w:tab w:val="left" w:pos="696"/>
        </w:tabs>
        <w:spacing w:line="360" w:lineRule="auto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 xml:space="preserve">3. Капитальный ремонт и реконструкция жилых и общественных зданий: Учебное пособие для архитектурных и строительных специальностей вузов /Под ред. В.И. Травина - 2-е изд. </w:t>
      </w:r>
      <w:r w:rsidRPr="00063198">
        <w:rPr>
          <w:sz w:val="28"/>
          <w:szCs w:val="28"/>
        </w:rPr>
        <w:t xml:space="preserve">- </w:t>
      </w:r>
      <w:r w:rsidRPr="00063198">
        <w:rPr>
          <w:iCs/>
          <w:sz w:val="28"/>
          <w:szCs w:val="28"/>
        </w:rPr>
        <w:t>Ростов /Д: Феникс, 2004. - 251с.</w:t>
      </w:r>
    </w:p>
    <w:p w:rsidR="0005167A" w:rsidRPr="00063198" w:rsidRDefault="0005167A" w:rsidP="00581C09">
      <w:pPr>
        <w:shd w:val="clear" w:color="auto" w:fill="FFFFFF"/>
        <w:tabs>
          <w:tab w:val="left" w:pos="696"/>
        </w:tabs>
        <w:spacing w:line="360" w:lineRule="auto"/>
        <w:jc w:val="both"/>
        <w:rPr>
          <w:iCs/>
          <w:sz w:val="28"/>
          <w:szCs w:val="28"/>
        </w:rPr>
      </w:pPr>
      <w:r w:rsidRPr="00063198">
        <w:rPr>
          <w:iCs/>
          <w:sz w:val="28"/>
          <w:szCs w:val="28"/>
        </w:rPr>
        <w:t>4. ЕНиР СборникЕ20. "Ремонтно-строительные работы".</w:t>
      </w:r>
    </w:p>
    <w:p w:rsidR="0005167A" w:rsidRPr="00063198" w:rsidRDefault="0005167A" w:rsidP="00581C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5.</w:t>
      </w:r>
      <w:r w:rsidR="0016705D" w:rsidRPr="00063198">
        <w:rPr>
          <w:iCs/>
          <w:sz w:val="28"/>
          <w:szCs w:val="28"/>
        </w:rPr>
        <w:t>ЕНиРСборник Е4</w:t>
      </w:r>
      <w:r w:rsidRPr="00063198">
        <w:rPr>
          <w:iCs/>
          <w:sz w:val="28"/>
          <w:szCs w:val="28"/>
        </w:rPr>
        <w:t>.</w:t>
      </w:r>
    </w:p>
    <w:p w:rsidR="0005167A" w:rsidRPr="00063198" w:rsidRDefault="0005167A" w:rsidP="00581C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3198">
        <w:rPr>
          <w:iCs/>
          <w:sz w:val="28"/>
          <w:szCs w:val="28"/>
        </w:rPr>
        <w:t>6. СНиП 12-03-</w:t>
      </w:r>
      <w:r w:rsidR="008B449D" w:rsidRPr="00063198">
        <w:rPr>
          <w:iCs/>
          <w:sz w:val="28"/>
          <w:szCs w:val="28"/>
        </w:rPr>
        <w:t>01</w:t>
      </w:r>
      <w:r w:rsidRPr="00063198">
        <w:rPr>
          <w:iCs/>
          <w:sz w:val="28"/>
          <w:szCs w:val="28"/>
        </w:rPr>
        <w:t>. Безопасность труда в строительстве. Общие требования.</w:t>
      </w:r>
      <w:bookmarkStart w:id="0" w:name="_GoBack"/>
      <w:bookmarkEnd w:id="0"/>
    </w:p>
    <w:sectPr w:rsidR="0005167A" w:rsidRPr="00063198" w:rsidSect="0006319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8CA04B6"/>
    <w:lvl w:ilvl="0">
      <w:numFmt w:val="bullet"/>
      <w:lvlText w:val="*"/>
      <w:lvlJc w:val="left"/>
    </w:lvl>
  </w:abstractNum>
  <w:abstractNum w:abstractNumId="1">
    <w:nsid w:val="12B3062B"/>
    <w:multiLevelType w:val="singleLevel"/>
    <w:tmpl w:val="B96E36E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CA63123"/>
    <w:multiLevelType w:val="singleLevel"/>
    <w:tmpl w:val="B388EF2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32DB3C74"/>
    <w:multiLevelType w:val="singleLevel"/>
    <w:tmpl w:val="E32A436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4">
    <w:nsid w:val="3BDA5ECC"/>
    <w:multiLevelType w:val="singleLevel"/>
    <w:tmpl w:val="488C907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4516128E"/>
    <w:multiLevelType w:val="singleLevel"/>
    <w:tmpl w:val="7086248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7C8554C2"/>
    <w:multiLevelType w:val="singleLevel"/>
    <w:tmpl w:val="AEC68EB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Arial" w:hAnsi="Arial" w:hint="default"/>
        </w:rPr>
      </w:lvl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6BD"/>
    <w:rsid w:val="00022FE3"/>
    <w:rsid w:val="000514C1"/>
    <w:rsid w:val="0005167A"/>
    <w:rsid w:val="00063198"/>
    <w:rsid w:val="00090696"/>
    <w:rsid w:val="000C2144"/>
    <w:rsid w:val="0016705D"/>
    <w:rsid w:val="001A6F76"/>
    <w:rsid w:val="001D7581"/>
    <w:rsid w:val="0026659E"/>
    <w:rsid w:val="002B3731"/>
    <w:rsid w:val="00306B0D"/>
    <w:rsid w:val="00392F48"/>
    <w:rsid w:val="003936CD"/>
    <w:rsid w:val="003E11A4"/>
    <w:rsid w:val="003F23F3"/>
    <w:rsid w:val="0044256F"/>
    <w:rsid w:val="00486E61"/>
    <w:rsid w:val="00492BC3"/>
    <w:rsid w:val="00572BF1"/>
    <w:rsid w:val="00581C09"/>
    <w:rsid w:val="0060055C"/>
    <w:rsid w:val="0060173A"/>
    <w:rsid w:val="00664F7B"/>
    <w:rsid w:val="00781092"/>
    <w:rsid w:val="00800AF8"/>
    <w:rsid w:val="008024B4"/>
    <w:rsid w:val="00810B49"/>
    <w:rsid w:val="0083569E"/>
    <w:rsid w:val="00856218"/>
    <w:rsid w:val="00872600"/>
    <w:rsid w:val="008A2B56"/>
    <w:rsid w:val="008B449D"/>
    <w:rsid w:val="008C66BD"/>
    <w:rsid w:val="0093251D"/>
    <w:rsid w:val="00A14BF6"/>
    <w:rsid w:val="00A40598"/>
    <w:rsid w:val="00AE31AA"/>
    <w:rsid w:val="00B06680"/>
    <w:rsid w:val="00B13000"/>
    <w:rsid w:val="00B72427"/>
    <w:rsid w:val="00BF0AC3"/>
    <w:rsid w:val="00C40E9F"/>
    <w:rsid w:val="00C60BDE"/>
    <w:rsid w:val="00C6548B"/>
    <w:rsid w:val="00C8465E"/>
    <w:rsid w:val="00D11DEA"/>
    <w:rsid w:val="00D17587"/>
    <w:rsid w:val="00D20119"/>
    <w:rsid w:val="00DA31AC"/>
    <w:rsid w:val="00DB3C5C"/>
    <w:rsid w:val="00E25B4A"/>
    <w:rsid w:val="00E333DB"/>
    <w:rsid w:val="00E93235"/>
    <w:rsid w:val="00E9429C"/>
    <w:rsid w:val="00F115FE"/>
    <w:rsid w:val="00F12BB7"/>
    <w:rsid w:val="00F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0561AD-C560-4706-874E-E051F1CD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4256F"/>
    <w:pPr>
      <w:keepNext/>
      <w:widowControl/>
      <w:autoSpaceDE/>
      <w:autoSpaceDN/>
      <w:adjustRightInd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">
    <w:name w:val="Heading"/>
    <w:uiPriority w:val="99"/>
    <w:rsid w:val="008C66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8C66BD"/>
    <w:pPr>
      <w:widowControl/>
      <w:autoSpaceDE/>
      <w:autoSpaceDN/>
      <w:adjustRightInd/>
      <w:spacing w:line="288" w:lineRule="auto"/>
      <w:ind w:firstLine="567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customStyle="1" w:styleId="Preformat">
    <w:name w:val="Preformat"/>
    <w:uiPriority w:val="99"/>
    <w:rsid w:val="008C6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Чертежный"/>
    <w:uiPriority w:val="99"/>
    <w:rsid w:val="0005167A"/>
    <w:pPr>
      <w:jc w:val="both"/>
    </w:pPr>
    <w:rPr>
      <w:rFonts w:ascii="ISOCPEUR" w:hAnsi="ISOCPEUR"/>
      <w:i/>
      <w:sz w:val="28"/>
      <w:lang w:val="uk-UA"/>
    </w:rPr>
  </w:style>
  <w:style w:type="table" w:styleId="a6">
    <w:name w:val="Table Grid"/>
    <w:basedOn w:val="a1"/>
    <w:uiPriority w:val="99"/>
    <w:rsid w:val="000C2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4426</Words>
  <Characters>25232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 РФ</vt:lpstr>
    </vt:vector>
  </TitlesOfParts>
  <Company>OEM Company</Company>
  <LinksUpToDate>false</LinksUpToDate>
  <CharactersWithSpaces>29599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 РФ</dc:title>
  <dc:subject/>
  <dc:creator>OEM User</dc:creator>
  <cp:keywords/>
  <dc:description/>
  <cp:lastModifiedBy>admin</cp:lastModifiedBy>
  <cp:revision>2</cp:revision>
  <cp:lastPrinted>2007-12-18T23:28:00Z</cp:lastPrinted>
  <dcterms:created xsi:type="dcterms:W3CDTF">2014-03-09T14:24:00Z</dcterms:created>
  <dcterms:modified xsi:type="dcterms:W3CDTF">2014-03-09T14:24:00Z</dcterms:modified>
</cp:coreProperties>
</file>