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dotted" w:sz="4" w:space="0" w:color="auto"/>
        </w:tblBorders>
        <w:tblLook w:val="01E0" w:firstRow="1" w:lastRow="1" w:firstColumn="1" w:lastColumn="1" w:noHBand="0" w:noVBand="0"/>
      </w:tblPr>
      <w:tblGrid>
        <w:gridCol w:w="8460"/>
        <w:gridCol w:w="900"/>
      </w:tblGrid>
      <w:tr w:rsidR="00820A13" w:rsidRPr="00367B8D" w:rsidTr="00367B8D">
        <w:tc>
          <w:tcPr>
            <w:tcW w:w="8460" w:type="dxa"/>
            <w:vAlign w:val="bottom"/>
          </w:tcPr>
          <w:p w:rsidR="00040DCD" w:rsidRDefault="00040DCD" w:rsidP="00367B8D">
            <w:pPr>
              <w:pStyle w:val="a3"/>
              <w:ind w:left="-108" w:right="-1008"/>
              <w:jc w:val="center"/>
              <w:rPr>
                <w:rFonts w:ascii="Verdana" w:hAnsi="Verdana"/>
                <w:sz w:val="16"/>
                <w:szCs w:val="16"/>
              </w:rPr>
            </w:pPr>
          </w:p>
          <w:p w:rsidR="00820A13" w:rsidRPr="00367B8D" w:rsidRDefault="00820A13" w:rsidP="00367B8D">
            <w:pPr>
              <w:pStyle w:val="a3"/>
              <w:ind w:left="-108" w:right="-1008"/>
              <w:jc w:val="center"/>
              <w:rPr>
                <w:rFonts w:ascii="Verdana" w:hAnsi="Verdana"/>
                <w:sz w:val="16"/>
                <w:szCs w:val="16"/>
              </w:rPr>
            </w:pPr>
            <w:r w:rsidRPr="00367B8D">
              <w:rPr>
                <w:rFonts w:ascii="Verdana" w:hAnsi="Verdana"/>
                <w:sz w:val="16"/>
                <w:szCs w:val="16"/>
              </w:rPr>
              <w:t>МОСКОВСКИЙ ГОСУДАРСТВЕННЫЙ  УНИВЕРСИТЕТ</w:t>
            </w:r>
          </w:p>
          <w:p w:rsidR="00820A13" w:rsidRPr="00367B8D" w:rsidRDefault="00820A13" w:rsidP="00367B8D">
            <w:pPr>
              <w:pStyle w:val="a3"/>
              <w:spacing w:after="80"/>
              <w:jc w:val="center"/>
              <w:rPr>
                <w:rFonts w:ascii="Verdana" w:hAnsi="Verdana"/>
                <w:sz w:val="16"/>
                <w:szCs w:val="16"/>
              </w:rPr>
            </w:pPr>
            <w:r w:rsidRPr="00367B8D">
              <w:rPr>
                <w:rFonts w:ascii="Verdana" w:hAnsi="Verdana"/>
                <w:sz w:val="16"/>
                <w:szCs w:val="16"/>
              </w:rPr>
              <w:t xml:space="preserve">                                         ЭКОНОМИКИ СТАТИСТИКИ И ИНФОРМАТИКИ (МЭСИ)             ИГА-54</w:t>
            </w:r>
          </w:p>
        </w:tc>
        <w:tc>
          <w:tcPr>
            <w:tcW w:w="900" w:type="dxa"/>
          </w:tcPr>
          <w:p w:rsidR="00820A13" w:rsidRPr="00367B8D" w:rsidRDefault="00B60381" w:rsidP="00367B8D">
            <w:pPr>
              <w:pStyle w:val="a3"/>
              <w:jc w:val="right"/>
              <w:rPr>
                <w:rFonts w:ascii="Verdana" w:hAnsi="Verdana"/>
                <w:color w:val="000000"/>
                <w:sz w:val="18"/>
                <w:szCs w:val="18"/>
              </w:rPr>
            </w:pPr>
            <w:r>
              <w:rPr>
                <w:rFonts w:ascii="Verdana" w:hAnsi="Verdana"/>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8.5pt" o:preferrelative="f">
                  <v:imagedata r:id="rId7" o:title="2222"/>
                  <o:lock v:ext="edit" aspectratio="f"/>
                </v:shape>
              </w:pict>
            </w:r>
          </w:p>
        </w:tc>
      </w:tr>
    </w:tbl>
    <w:p w:rsidR="00820A13" w:rsidRDefault="00820A13" w:rsidP="00820A13">
      <w:pPr>
        <w:spacing w:before="40"/>
        <w:ind w:right="-5"/>
        <w:jc w:val="center"/>
        <w:rPr>
          <w:rFonts w:ascii="Verdana" w:hAnsi="Verdana" w:cs="Arial"/>
          <w:b/>
          <w:sz w:val="16"/>
          <w:szCs w:val="16"/>
        </w:rPr>
      </w:pPr>
    </w:p>
    <w:p w:rsidR="00820A13" w:rsidRDefault="00820A13" w:rsidP="00820A13">
      <w:pPr>
        <w:spacing w:before="40"/>
        <w:ind w:right="-5"/>
        <w:jc w:val="center"/>
        <w:rPr>
          <w:rFonts w:ascii="Verdana" w:hAnsi="Verdana" w:cs="Arial"/>
          <w:b/>
          <w:sz w:val="16"/>
          <w:szCs w:val="16"/>
        </w:rPr>
      </w:pPr>
    </w:p>
    <w:p w:rsidR="00820A13" w:rsidRPr="00B56799" w:rsidRDefault="00820A13" w:rsidP="00820A13">
      <w:pPr>
        <w:spacing w:before="40"/>
        <w:ind w:right="-5"/>
        <w:jc w:val="center"/>
      </w:pPr>
      <w:r w:rsidRPr="00B56799">
        <w:t>ФЕДЕРАЛЬНОЕ АГЕНТСТВО ПО ОБРАЗОВАНИЮ</w:t>
      </w:r>
    </w:p>
    <w:p w:rsidR="00820A13" w:rsidRPr="000C76FB" w:rsidRDefault="00820A13" w:rsidP="00820A13">
      <w:pPr>
        <w:ind w:right="-5"/>
        <w:rPr>
          <w:i/>
          <w:sz w:val="28"/>
          <w:szCs w:val="28"/>
        </w:rPr>
      </w:pPr>
    </w:p>
    <w:p w:rsidR="00820A13" w:rsidRDefault="00820A13" w:rsidP="00820A13">
      <w:pPr>
        <w:ind w:right="-5"/>
        <w:rPr>
          <w:rFonts w:ascii="Arial" w:hAnsi="Arial" w:cs="Arial"/>
          <w:i/>
        </w:rPr>
      </w:pPr>
    </w:p>
    <w:p w:rsidR="00820A13" w:rsidRDefault="00820A13" w:rsidP="00820A13">
      <w:pPr>
        <w:ind w:right="-5"/>
        <w:rPr>
          <w:rFonts w:ascii="Arial" w:hAnsi="Arial" w:cs="Arial"/>
          <w:i/>
        </w:rPr>
      </w:pPr>
    </w:p>
    <w:p w:rsidR="00820A13" w:rsidRPr="002C46FB" w:rsidRDefault="00820A13" w:rsidP="00820A13">
      <w:pPr>
        <w:ind w:right="-5"/>
        <w:rPr>
          <w:rFonts w:ascii="Arial" w:hAnsi="Arial" w:cs="Arial"/>
          <w:i/>
        </w:rPr>
      </w:pPr>
    </w:p>
    <w:tbl>
      <w:tblPr>
        <w:tblW w:w="9540" w:type="dxa"/>
        <w:tblInd w:w="108" w:type="dxa"/>
        <w:tblLayout w:type="fixed"/>
        <w:tblLook w:val="01E0" w:firstRow="1" w:lastRow="1" w:firstColumn="1" w:lastColumn="1" w:noHBand="0" w:noVBand="0"/>
      </w:tblPr>
      <w:tblGrid>
        <w:gridCol w:w="2126"/>
        <w:gridCol w:w="2734"/>
        <w:gridCol w:w="1440"/>
        <w:gridCol w:w="1260"/>
        <w:gridCol w:w="1980"/>
      </w:tblGrid>
      <w:tr w:rsidR="00820A13" w:rsidRPr="00367B8D" w:rsidTr="00367B8D">
        <w:trPr>
          <w:trHeight w:val="397"/>
        </w:trPr>
        <w:tc>
          <w:tcPr>
            <w:tcW w:w="2126" w:type="dxa"/>
            <w:tcBorders>
              <w:bottom w:val="dotted" w:sz="4" w:space="0" w:color="auto"/>
            </w:tcBorders>
            <w:vAlign w:val="bottom"/>
          </w:tcPr>
          <w:p w:rsidR="00820A13" w:rsidRPr="00367B8D" w:rsidRDefault="00820A13" w:rsidP="00367B8D">
            <w:pPr>
              <w:ind w:left="72"/>
              <w:rPr>
                <w:rFonts w:ascii="Verdana" w:hAnsi="Verdana"/>
                <w:sz w:val="20"/>
                <w:szCs w:val="20"/>
              </w:rPr>
            </w:pPr>
            <w:r w:rsidRPr="00367B8D">
              <w:rPr>
                <w:rFonts w:ascii="Verdana" w:hAnsi="Verdana"/>
                <w:sz w:val="20"/>
                <w:szCs w:val="20"/>
              </w:rPr>
              <w:t>Специальность</w:t>
            </w:r>
          </w:p>
        </w:tc>
        <w:tc>
          <w:tcPr>
            <w:tcW w:w="7414" w:type="dxa"/>
            <w:gridSpan w:val="4"/>
            <w:tcBorders>
              <w:bottom w:val="dotted" w:sz="4" w:space="0" w:color="auto"/>
            </w:tcBorders>
            <w:vAlign w:val="bottom"/>
          </w:tcPr>
          <w:p w:rsidR="00820A13" w:rsidRPr="00367B8D" w:rsidRDefault="00820A13" w:rsidP="00367B8D">
            <w:pPr>
              <w:ind w:left="72"/>
              <w:rPr>
                <w:rFonts w:ascii="Verdana" w:hAnsi="Verdana"/>
                <w:sz w:val="20"/>
                <w:szCs w:val="20"/>
              </w:rPr>
            </w:pPr>
            <w:r w:rsidRPr="00367B8D">
              <w:rPr>
                <w:rFonts w:ascii="Verdana" w:hAnsi="Verdana"/>
                <w:sz w:val="20"/>
                <w:szCs w:val="20"/>
              </w:rPr>
              <w:t>Юриспруденция</w:t>
            </w:r>
          </w:p>
        </w:tc>
      </w:tr>
      <w:tr w:rsidR="00820A13" w:rsidRPr="00367B8D" w:rsidTr="00367B8D">
        <w:trPr>
          <w:trHeight w:val="345"/>
        </w:trPr>
        <w:tc>
          <w:tcPr>
            <w:tcW w:w="9540" w:type="dxa"/>
            <w:gridSpan w:val="5"/>
            <w:tcBorders>
              <w:top w:val="dotted" w:sz="4" w:space="0" w:color="auto"/>
              <w:bottom w:val="dotted" w:sz="4" w:space="0" w:color="auto"/>
            </w:tcBorders>
            <w:vAlign w:val="bottom"/>
          </w:tcPr>
          <w:p w:rsidR="00820A13" w:rsidRPr="00367B8D" w:rsidRDefault="00820A13" w:rsidP="00367B8D">
            <w:pPr>
              <w:ind w:left="72"/>
              <w:rPr>
                <w:rFonts w:ascii="Verdana" w:hAnsi="Verdana"/>
                <w:i/>
                <w:sz w:val="20"/>
                <w:szCs w:val="20"/>
              </w:rPr>
            </w:pPr>
          </w:p>
        </w:tc>
      </w:tr>
      <w:tr w:rsidR="00820A13" w:rsidRPr="00367B8D" w:rsidTr="00367B8D">
        <w:trPr>
          <w:trHeight w:val="446"/>
        </w:trPr>
        <w:tc>
          <w:tcPr>
            <w:tcW w:w="2126" w:type="dxa"/>
            <w:tcBorders>
              <w:top w:val="dotted" w:sz="4" w:space="0" w:color="auto"/>
              <w:bottom w:val="dotted" w:sz="4" w:space="0" w:color="auto"/>
            </w:tcBorders>
            <w:vAlign w:val="bottom"/>
          </w:tcPr>
          <w:p w:rsidR="00820A13" w:rsidRPr="00367B8D" w:rsidRDefault="00820A13" w:rsidP="00367B8D">
            <w:pPr>
              <w:ind w:left="72"/>
              <w:rPr>
                <w:rFonts w:ascii="Verdana" w:hAnsi="Verdana"/>
                <w:sz w:val="20"/>
                <w:szCs w:val="20"/>
              </w:rPr>
            </w:pPr>
            <w:r w:rsidRPr="00367B8D">
              <w:rPr>
                <w:rFonts w:ascii="Verdana" w:hAnsi="Verdana"/>
                <w:sz w:val="20"/>
                <w:szCs w:val="20"/>
              </w:rPr>
              <w:t>Специализация</w:t>
            </w:r>
          </w:p>
        </w:tc>
        <w:tc>
          <w:tcPr>
            <w:tcW w:w="7414" w:type="dxa"/>
            <w:gridSpan w:val="4"/>
            <w:tcBorders>
              <w:top w:val="dotted" w:sz="4" w:space="0" w:color="auto"/>
              <w:bottom w:val="dotted" w:sz="4" w:space="0" w:color="auto"/>
            </w:tcBorders>
            <w:vAlign w:val="bottom"/>
          </w:tcPr>
          <w:p w:rsidR="00820A13" w:rsidRPr="00367B8D" w:rsidRDefault="00820A13" w:rsidP="00367B8D">
            <w:pPr>
              <w:ind w:left="72"/>
              <w:rPr>
                <w:rFonts w:ascii="Verdana" w:hAnsi="Verdana"/>
                <w:sz w:val="20"/>
                <w:szCs w:val="20"/>
              </w:rPr>
            </w:pPr>
            <w:r w:rsidRPr="00367B8D">
              <w:rPr>
                <w:rFonts w:ascii="Verdana" w:hAnsi="Verdana"/>
                <w:sz w:val="20"/>
                <w:szCs w:val="20"/>
              </w:rPr>
              <w:t xml:space="preserve">Гражданско-правовая </w:t>
            </w:r>
          </w:p>
        </w:tc>
      </w:tr>
      <w:tr w:rsidR="00820A13" w:rsidRPr="00367B8D" w:rsidTr="00367B8D">
        <w:trPr>
          <w:trHeight w:val="354"/>
        </w:trPr>
        <w:tc>
          <w:tcPr>
            <w:tcW w:w="9540" w:type="dxa"/>
            <w:gridSpan w:val="5"/>
            <w:tcBorders>
              <w:top w:val="dotted" w:sz="4" w:space="0" w:color="auto"/>
              <w:bottom w:val="dotted" w:sz="4" w:space="0" w:color="auto"/>
            </w:tcBorders>
            <w:vAlign w:val="bottom"/>
          </w:tcPr>
          <w:p w:rsidR="00820A13" w:rsidRPr="00367B8D" w:rsidRDefault="00820A13" w:rsidP="00367B8D">
            <w:pPr>
              <w:ind w:left="72"/>
              <w:rPr>
                <w:rFonts w:ascii="Verdana" w:hAnsi="Verdana"/>
                <w:i/>
                <w:sz w:val="20"/>
                <w:szCs w:val="20"/>
              </w:rPr>
            </w:pPr>
          </w:p>
        </w:tc>
      </w:tr>
      <w:tr w:rsidR="00820A13" w:rsidRPr="00367B8D" w:rsidTr="00367B8D">
        <w:trPr>
          <w:trHeight w:val="446"/>
        </w:trPr>
        <w:tc>
          <w:tcPr>
            <w:tcW w:w="4860" w:type="dxa"/>
            <w:gridSpan w:val="2"/>
            <w:tcBorders>
              <w:top w:val="dotted" w:sz="4" w:space="0" w:color="auto"/>
            </w:tcBorders>
            <w:vAlign w:val="bottom"/>
          </w:tcPr>
          <w:p w:rsidR="00820A13" w:rsidRPr="00367B8D" w:rsidRDefault="00820A13" w:rsidP="00367B8D">
            <w:pPr>
              <w:ind w:left="-108"/>
              <w:jc w:val="center"/>
              <w:rPr>
                <w:rFonts w:ascii="Verdana" w:hAnsi="Verdana"/>
                <w:sz w:val="20"/>
                <w:szCs w:val="20"/>
              </w:rPr>
            </w:pPr>
            <w:r w:rsidRPr="00367B8D">
              <w:rPr>
                <w:rFonts w:ascii="Verdana" w:hAnsi="Verdana"/>
                <w:sz w:val="20"/>
                <w:szCs w:val="20"/>
              </w:rPr>
              <w:t xml:space="preserve">                                     Форма обучения </w:t>
            </w:r>
          </w:p>
        </w:tc>
        <w:tc>
          <w:tcPr>
            <w:tcW w:w="1440" w:type="dxa"/>
            <w:tcBorders>
              <w:top w:val="dotted" w:sz="4" w:space="0" w:color="auto"/>
            </w:tcBorders>
            <w:vAlign w:val="bottom"/>
          </w:tcPr>
          <w:p w:rsidR="00820A13" w:rsidRPr="00367B8D" w:rsidRDefault="00820A13" w:rsidP="00367B8D">
            <w:pPr>
              <w:ind w:right="-108"/>
              <w:jc w:val="both"/>
              <w:rPr>
                <w:rFonts w:ascii="Verdana" w:hAnsi="Verdana"/>
                <w:sz w:val="20"/>
                <w:szCs w:val="20"/>
              </w:rPr>
            </w:pPr>
            <w:r w:rsidRPr="00367B8D">
              <w:rPr>
                <w:rFonts w:ascii="Verdana" w:hAnsi="Verdana"/>
                <w:sz w:val="20"/>
                <w:szCs w:val="20"/>
              </w:rPr>
              <w:t>экстернат</w:t>
            </w:r>
          </w:p>
        </w:tc>
        <w:tc>
          <w:tcPr>
            <w:tcW w:w="1260" w:type="dxa"/>
            <w:tcBorders>
              <w:top w:val="dotted" w:sz="4" w:space="0" w:color="auto"/>
            </w:tcBorders>
            <w:vAlign w:val="bottom"/>
          </w:tcPr>
          <w:p w:rsidR="00820A13" w:rsidRPr="00367B8D" w:rsidRDefault="00820A13" w:rsidP="00367B8D">
            <w:pPr>
              <w:ind w:left="72"/>
              <w:jc w:val="right"/>
              <w:rPr>
                <w:rFonts w:ascii="Verdana" w:hAnsi="Verdana"/>
                <w:sz w:val="20"/>
                <w:szCs w:val="20"/>
              </w:rPr>
            </w:pPr>
            <w:r w:rsidRPr="00367B8D">
              <w:rPr>
                <w:rFonts w:ascii="Verdana" w:hAnsi="Verdana"/>
                <w:sz w:val="20"/>
                <w:szCs w:val="20"/>
              </w:rPr>
              <w:t>Группа</w:t>
            </w:r>
          </w:p>
        </w:tc>
        <w:tc>
          <w:tcPr>
            <w:tcW w:w="1980" w:type="dxa"/>
            <w:tcBorders>
              <w:top w:val="dotted" w:sz="4" w:space="0" w:color="auto"/>
              <w:bottom w:val="dotted" w:sz="4" w:space="0" w:color="auto"/>
            </w:tcBorders>
            <w:vAlign w:val="bottom"/>
          </w:tcPr>
          <w:p w:rsidR="00820A13" w:rsidRPr="00367B8D" w:rsidRDefault="00820A13" w:rsidP="00367B8D">
            <w:pPr>
              <w:ind w:left="72"/>
              <w:rPr>
                <w:rFonts w:ascii="Verdana" w:hAnsi="Verdana"/>
                <w:sz w:val="20"/>
                <w:szCs w:val="20"/>
              </w:rPr>
            </w:pPr>
            <w:r w:rsidRPr="00367B8D">
              <w:rPr>
                <w:rFonts w:ascii="Verdana" w:hAnsi="Verdana"/>
                <w:sz w:val="20"/>
                <w:szCs w:val="20"/>
              </w:rPr>
              <w:t>ЮГП - 08(П)</w:t>
            </w:r>
          </w:p>
        </w:tc>
      </w:tr>
      <w:tr w:rsidR="00820A13" w:rsidRPr="00367B8D" w:rsidTr="00367B8D">
        <w:trPr>
          <w:trHeight w:val="238"/>
        </w:trPr>
        <w:tc>
          <w:tcPr>
            <w:tcW w:w="6300" w:type="dxa"/>
            <w:gridSpan w:val="3"/>
          </w:tcPr>
          <w:p w:rsidR="00820A13" w:rsidRPr="00367B8D" w:rsidRDefault="00820A13" w:rsidP="00367B8D">
            <w:pPr>
              <w:ind w:left="72"/>
              <w:jc w:val="right"/>
              <w:rPr>
                <w:rFonts w:ascii="Verdana" w:hAnsi="Verdana" w:cs="Arial"/>
                <w:sz w:val="20"/>
                <w:szCs w:val="20"/>
              </w:rPr>
            </w:pPr>
            <w:r w:rsidRPr="00367B8D">
              <w:rPr>
                <w:rFonts w:ascii="Verdana" w:hAnsi="Verdana" w:cs="Arial"/>
                <w:sz w:val="20"/>
                <w:szCs w:val="20"/>
              </w:rPr>
              <w:t>очная, очно-заочная, заочная, экстернат</w:t>
            </w:r>
          </w:p>
        </w:tc>
        <w:tc>
          <w:tcPr>
            <w:tcW w:w="1260" w:type="dxa"/>
            <w:vAlign w:val="bottom"/>
          </w:tcPr>
          <w:p w:rsidR="00820A13" w:rsidRPr="00367B8D" w:rsidRDefault="00820A13" w:rsidP="00367B8D">
            <w:pPr>
              <w:ind w:left="72"/>
              <w:jc w:val="right"/>
              <w:rPr>
                <w:rFonts w:ascii="Verdana" w:hAnsi="Verdana" w:cs="Arial"/>
                <w:sz w:val="20"/>
                <w:szCs w:val="20"/>
              </w:rPr>
            </w:pPr>
          </w:p>
        </w:tc>
        <w:tc>
          <w:tcPr>
            <w:tcW w:w="1980" w:type="dxa"/>
            <w:tcBorders>
              <w:top w:val="dotted" w:sz="4" w:space="0" w:color="auto"/>
            </w:tcBorders>
          </w:tcPr>
          <w:p w:rsidR="00820A13" w:rsidRPr="00367B8D" w:rsidRDefault="00820A13" w:rsidP="00367B8D">
            <w:pPr>
              <w:ind w:left="-108"/>
              <w:jc w:val="center"/>
              <w:rPr>
                <w:rFonts w:ascii="Verdana" w:hAnsi="Verdana" w:cs="Arial"/>
                <w:sz w:val="20"/>
                <w:szCs w:val="20"/>
              </w:rPr>
            </w:pPr>
            <w:r w:rsidRPr="00367B8D">
              <w:rPr>
                <w:rFonts w:ascii="Verdana" w:hAnsi="Verdana" w:cs="Arial"/>
                <w:sz w:val="20"/>
                <w:szCs w:val="20"/>
              </w:rPr>
              <w:t>аббревиатура группы</w:t>
            </w:r>
          </w:p>
        </w:tc>
      </w:tr>
    </w:tbl>
    <w:p w:rsidR="00820A13" w:rsidRPr="00820A13" w:rsidRDefault="00820A13" w:rsidP="00820A13">
      <w:pPr>
        <w:spacing w:before="40" w:after="120" w:line="360" w:lineRule="auto"/>
        <w:jc w:val="center"/>
        <w:rPr>
          <w:rFonts w:ascii="Verdana" w:hAnsi="Verdana"/>
          <w:b/>
          <w:sz w:val="20"/>
          <w:szCs w:val="20"/>
        </w:rPr>
      </w:pPr>
    </w:p>
    <w:p w:rsidR="00820A13" w:rsidRPr="00820A13" w:rsidRDefault="00820A13" w:rsidP="00820A13">
      <w:pPr>
        <w:spacing w:before="40" w:after="120" w:line="360" w:lineRule="auto"/>
        <w:jc w:val="center"/>
        <w:rPr>
          <w:rFonts w:ascii="Verdana" w:hAnsi="Verdana"/>
          <w:b/>
          <w:sz w:val="20"/>
          <w:szCs w:val="20"/>
        </w:rPr>
      </w:pPr>
    </w:p>
    <w:p w:rsidR="00820A13" w:rsidRPr="00820A13" w:rsidRDefault="00820A13" w:rsidP="00820A13">
      <w:pPr>
        <w:spacing w:before="40" w:after="120" w:line="360" w:lineRule="auto"/>
        <w:jc w:val="center"/>
        <w:rPr>
          <w:rFonts w:ascii="Verdana" w:hAnsi="Verdana"/>
          <w:b/>
        </w:rPr>
      </w:pPr>
      <w:r w:rsidRPr="00820A13">
        <w:rPr>
          <w:rFonts w:ascii="Verdana" w:hAnsi="Verdana"/>
          <w:b/>
        </w:rPr>
        <w:t>Курсовая работа</w:t>
      </w:r>
    </w:p>
    <w:p w:rsidR="00820A13" w:rsidRPr="00820A13" w:rsidRDefault="00820A13" w:rsidP="00820A13">
      <w:pPr>
        <w:spacing w:before="40" w:after="120" w:line="360" w:lineRule="auto"/>
        <w:jc w:val="center"/>
        <w:rPr>
          <w:rFonts w:ascii="Verdana" w:hAnsi="Verdana"/>
          <w:b/>
          <w:sz w:val="20"/>
          <w:szCs w:val="20"/>
        </w:rPr>
      </w:pPr>
    </w:p>
    <w:tbl>
      <w:tblPr>
        <w:tblW w:w="9468" w:type="dxa"/>
        <w:tblLook w:val="01E0" w:firstRow="1" w:lastRow="1" w:firstColumn="1" w:lastColumn="1" w:noHBand="0" w:noVBand="0"/>
      </w:tblPr>
      <w:tblGrid>
        <w:gridCol w:w="1008"/>
        <w:gridCol w:w="8460"/>
      </w:tblGrid>
      <w:tr w:rsidR="00820A13" w:rsidRPr="00367B8D" w:rsidTr="00367B8D">
        <w:trPr>
          <w:trHeight w:val="520"/>
        </w:trPr>
        <w:tc>
          <w:tcPr>
            <w:tcW w:w="1008" w:type="dxa"/>
            <w:vAlign w:val="bottom"/>
          </w:tcPr>
          <w:p w:rsidR="00820A13" w:rsidRPr="00367B8D" w:rsidRDefault="00820A13" w:rsidP="00367B8D">
            <w:pPr>
              <w:ind w:left="-28"/>
              <w:rPr>
                <w:rFonts w:ascii="Verdana" w:hAnsi="Verdana"/>
                <w:sz w:val="20"/>
                <w:szCs w:val="20"/>
              </w:rPr>
            </w:pPr>
            <w:r w:rsidRPr="00367B8D">
              <w:rPr>
                <w:rFonts w:ascii="Verdana" w:hAnsi="Verdana"/>
                <w:sz w:val="20"/>
                <w:szCs w:val="20"/>
              </w:rPr>
              <w:t>Тема</w:t>
            </w:r>
          </w:p>
        </w:tc>
        <w:tc>
          <w:tcPr>
            <w:tcW w:w="8460" w:type="dxa"/>
            <w:tcBorders>
              <w:bottom w:val="dotted" w:sz="4" w:space="0" w:color="auto"/>
            </w:tcBorders>
            <w:vAlign w:val="bottom"/>
          </w:tcPr>
          <w:p w:rsidR="00820A13" w:rsidRPr="00367B8D" w:rsidRDefault="00820A13" w:rsidP="00367B8D">
            <w:pPr>
              <w:ind w:left="72"/>
              <w:rPr>
                <w:rFonts w:ascii="Verdana" w:hAnsi="Verdana"/>
                <w:b/>
                <w:sz w:val="22"/>
                <w:szCs w:val="22"/>
              </w:rPr>
            </w:pPr>
            <w:r w:rsidRPr="00367B8D">
              <w:rPr>
                <w:rFonts w:ascii="Verdana" w:hAnsi="Verdana"/>
                <w:b/>
                <w:sz w:val="22"/>
                <w:szCs w:val="22"/>
              </w:rPr>
              <w:t xml:space="preserve">         Римское право</w:t>
            </w:r>
          </w:p>
        </w:tc>
      </w:tr>
      <w:tr w:rsidR="00820A13" w:rsidRPr="00367B8D" w:rsidTr="00367B8D">
        <w:trPr>
          <w:trHeight w:val="517"/>
        </w:trPr>
        <w:tc>
          <w:tcPr>
            <w:tcW w:w="9468" w:type="dxa"/>
            <w:gridSpan w:val="2"/>
            <w:tcBorders>
              <w:bottom w:val="dotted" w:sz="4" w:space="0" w:color="auto"/>
            </w:tcBorders>
            <w:vAlign w:val="bottom"/>
          </w:tcPr>
          <w:p w:rsidR="00820A13" w:rsidRPr="00367B8D" w:rsidRDefault="00820A13" w:rsidP="00367B8D">
            <w:pPr>
              <w:ind w:left="72"/>
              <w:jc w:val="center"/>
              <w:rPr>
                <w:rFonts w:ascii="Verdana" w:hAnsi="Verdana" w:cs="Arial"/>
                <w:b/>
                <w:i/>
                <w:sz w:val="20"/>
                <w:szCs w:val="20"/>
              </w:rPr>
            </w:pPr>
          </w:p>
        </w:tc>
      </w:tr>
      <w:tr w:rsidR="00820A13" w:rsidRPr="00367B8D" w:rsidTr="00367B8D">
        <w:trPr>
          <w:trHeight w:val="549"/>
        </w:trPr>
        <w:tc>
          <w:tcPr>
            <w:tcW w:w="9468" w:type="dxa"/>
            <w:gridSpan w:val="2"/>
            <w:tcBorders>
              <w:top w:val="dotted" w:sz="4" w:space="0" w:color="auto"/>
              <w:bottom w:val="dotted" w:sz="4" w:space="0" w:color="auto"/>
            </w:tcBorders>
            <w:vAlign w:val="bottom"/>
          </w:tcPr>
          <w:p w:rsidR="00820A13" w:rsidRPr="00367B8D" w:rsidRDefault="00820A13" w:rsidP="00367B8D">
            <w:pPr>
              <w:ind w:left="72"/>
              <w:rPr>
                <w:rFonts w:ascii="Verdana" w:hAnsi="Verdana" w:cs="Arial"/>
                <w:b/>
                <w:i/>
                <w:sz w:val="20"/>
                <w:szCs w:val="20"/>
              </w:rPr>
            </w:pPr>
          </w:p>
        </w:tc>
      </w:tr>
      <w:tr w:rsidR="00820A13" w:rsidRPr="00367B8D" w:rsidTr="00367B8D">
        <w:trPr>
          <w:trHeight w:val="529"/>
        </w:trPr>
        <w:tc>
          <w:tcPr>
            <w:tcW w:w="9468" w:type="dxa"/>
            <w:gridSpan w:val="2"/>
            <w:tcBorders>
              <w:top w:val="dotted" w:sz="4" w:space="0" w:color="auto"/>
              <w:bottom w:val="dotted" w:sz="4" w:space="0" w:color="auto"/>
            </w:tcBorders>
            <w:vAlign w:val="bottom"/>
          </w:tcPr>
          <w:p w:rsidR="00820A13" w:rsidRPr="00367B8D" w:rsidRDefault="00820A13" w:rsidP="00367B8D">
            <w:pPr>
              <w:ind w:left="72"/>
              <w:rPr>
                <w:rFonts w:ascii="Verdana" w:hAnsi="Verdana" w:cs="Arial"/>
                <w:b/>
                <w:i/>
                <w:sz w:val="20"/>
                <w:szCs w:val="20"/>
              </w:rPr>
            </w:pPr>
          </w:p>
        </w:tc>
      </w:tr>
      <w:tr w:rsidR="00820A13" w:rsidRPr="00367B8D" w:rsidTr="00367B8D">
        <w:trPr>
          <w:trHeight w:val="551"/>
        </w:trPr>
        <w:tc>
          <w:tcPr>
            <w:tcW w:w="9468" w:type="dxa"/>
            <w:gridSpan w:val="2"/>
            <w:tcBorders>
              <w:top w:val="dotted" w:sz="4" w:space="0" w:color="auto"/>
              <w:bottom w:val="dotted" w:sz="4" w:space="0" w:color="auto"/>
            </w:tcBorders>
            <w:vAlign w:val="bottom"/>
          </w:tcPr>
          <w:p w:rsidR="00820A13" w:rsidRPr="00367B8D" w:rsidRDefault="00820A13" w:rsidP="00367B8D">
            <w:pPr>
              <w:ind w:left="72"/>
              <w:rPr>
                <w:rFonts w:ascii="Verdana" w:hAnsi="Verdana" w:cs="Arial"/>
                <w:b/>
                <w:i/>
                <w:sz w:val="20"/>
                <w:szCs w:val="20"/>
              </w:rPr>
            </w:pPr>
          </w:p>
        </w:tc>
      </w:tr>
    </w:tbl>
    <w:p w:rsidR="00820A13" w:rsidRPr="00820A13" w:rsidRDefault="00820A13" w:rsidP="00820A13">
      <w:pPr>
        <w:rPr>
          <w:rFonts w:ascii="Verdana" w:hAnsi="Verdana"/>
          <w:sz w:val="20"/>
          <w:szCs w:val="20"/>
        </w:rPr>
      </w:pPr>
    </w:p>
    <w:tbl>
      <w:tblPr>
        <w:tblW w:w="9468" w:type="dxa"/>
        <w:tblLook w:val="01E0" w:firstRow="1" w:lastRow="1" w:firstColumn="1" w:lastColumn="1" w:noHBand="0" w:noVBand="0"/>
      </w:tblPr>
      <w:tblGrid>
        <w:gridCol w:w="1800"/>
        <w:gridCol w:w="2608"/>
        <w:gridCol w:w="353"/>
        <w:gridCol w:w="2442"/>
        <w:gridCol w:w="407"/>
        <w:gridCol w:w="1858"/>
      </w:tblGrid>
      <w:tr w:rsidR="00820A13" w:rsidRPr="00367B8D" w:rsidTr="00367B8D">
        <w:trPr>
          <w:trHeight w:val="505"/>
        </w:trPr>
        <w:tc>
          <w:tcPr>
            <w:tcW w:w="1586" w:type="dxa"/>
            <w:vAlign w:val="bottom"/>
          </w:tcPr>
          <w:p w:rsidR="00820A13" w:rsidRPr="00367B8D" w:rsidRDefault="00820A13" w:rsidP="00367B8D">
            <w:pPr>
              <w:jc w:val="right"/>
              <w:rPr>
                <w:rFonts w:ascii="Verdana" w:hAnsi="Verdana"/>
                <w:sz w:val="20"/>
                <w:szCs w:val="20"/>
              </w:rPr>
            </w:pPr>
            <w:r w:rsidRPr="00367B8D">
              <w:rPr>
                <w:rFonts w:ascii="Verdana" w:hAnsi="Verdana"/>
                <w:sz w:val="20"/>
                <w:szCs w:val="20"/>
              </w:rPr>
              <w:t>Студент</w:t>
            </w:r>
          </w:p>
        </w:tc>
        <w:tc>
          <w:tcPr>
            <w:tcW w:w="2686" w:type="dxa"/>
            <w:tcBorders>
              <w:bottom w:val="dotted" w:sz="4" w:space="0" w:color="auto"/>
            </w:tcBorders>
            <w:shd w:val="clear" w:color="auto" w:fill="auto"/>
            <w:vAlign w:val="bottom"/>
          </w:tcPr>
          <w:p w:rsidR="00820A13" w:rsidRPr="00367B8D" w:rsidRDefault="00820A13" w:rsidP="00367B8D">
            <w:pPr>
              <w:jc w:val="center"/>
              <w:rPr>
                <w:rFonts w:ascii="Verdana" w:hAnsi="Verdana"/>
                <w:sz w:val="20"/>
                <w:szCs w:val="20"/>
              </w:rPr>
            </w:pPr>
          </w:p>
        </w:tc>
        <w:tc>
          <w:tcPr>
            <w:tcW w:w="359" w:type="dxa"/>
            <w:shd w:val="clear" w:color="auto" w:fill="auto"/>
            <w:vAlign w:val="bottom"/>
          </w:tcPr>
          <w:p w:rsidR="00820A13" w:rsidRPr="00367B8D" w:rsidRDefault="00820A13" w:rsidP="003601D8">
            <w:pPr>
              <w:rPr>
                <w:rFonts w:ascii="Verdana" w:hAnsi="Verdana"/>
                <w:b/>
                <w:sz w:val="20"/>
                <w:szCs w:val="20"/>
              </w:rPr>
            </w:pPr>
          </w:p>
        </w:tc>
        <w:tc>
          <w:tcPr>
            <w:tcW w:w="2508" w:type="dxa"/>
            <w:tcBorders>
              <w:bottom w:val="dotted" w:sz="4" w:space="0" w:color="auto"/>
            </w:tcBorders>
            <w:shd w:val="clear" w:color="auto" w:fill="auto"/>
            <w:vAlign w:val="bottom"/>
          </w:tcPr>
          <w:p w:rsidR="00820A13" w:rsidRPr="00367B8D" w:rsidRDefault="00820A13" w:rsidP="00367B8D">
            <w:pPr>
              <w:jc w:val="center"/>
              <w:rPr>
                <w:rFonts w:ascii="Verdana" w:hAnsi="Verdana"/>
                <w:sz w:val="20"/>
                <w:szCs w:val="20"/>
              </w:rPr>
            </w:pPr>
          </w:p>
        </w:tc>
        <w:tc>
          <w:tcPr>
            <w:tcW w:w="415" w:type="dxa"/>
            <w:shd w:val="clear" w:color="auto" w:fill="auto"/>
            <w:vAlign w:val="bottom"/>
          </w:tcPr>
          <w:p w:rsidR="00820A13" w:rsidRPr="00367B8D" w:rsidRDefault="00820A13" w:rsidP="00367B8D">
            <w:pPr>
              <w:jc w:val="right"/>
              <w:rPr>
                <w:rFonts w:ascii="Verdana" w:hAnsi="Verdana"/>
                <w:sz w:val="20"/>
                <w:szCs w:val="20"/>
              </w:rPr>
            </w:pPr>
          </w:p>
        </w:tc>
        <w:tc>
          <w:tcPr>
            <w:tcW w:w="1914" w:type="dxa"/>
            <w:tcBorders>
              <w:bottom w:val="dotted" w:sz="4" w:space="0" w:color="auto"/>
            </w:tcBorders>
            <w:shd w:val="clear" w:color="auto" w:fill="auto"/>
            <w:vAlign w:val="bottom"/>
          </w:tcPr>
          <w:p w:rsidR="00820A13" w:rsidRPr="00367B8D" w:rsidRDefault="00820A13" w:rsidP="00367B8D">
            <w:pPr>
              <w:jc w:val="center"/>
              <w:rPr>
                <w:rFonts w:ascii="Verdana" w:hAnsi="Verdana"/>
                <w:sz w:val="20"/>
                <w:szCs w:val="20"/>
              </w:rPr>
            </w:pPr>
          </w:p>
        </w:tc>
      </w:tr>
      <w:tr w:rsidR="00820A13" w:rsidRPr="00367B8D" w:rsidTr="00367B8D">
        <w:trPr>
          <w:trHeight w:val="190"/>
        </w:trPr>
        <w:tc>
          <w:tcPr>
            <w:tcW w:w="1586" w:type="dxa"/>
          </w:tcPr>
          <w:p w:rsidR="00820A13" w:rsidRPr="00367B8D" w:rsidRDefault="00820A13" w:rsidP="00367B8D">
            <w:pPr>
              <w:jc w:val="center"/>
              <w:rPr>
                <w:rFonts w:ascii="Verdana" w:hAnsi="Verdana"/>
                <w:sz w:val="20"/>
                <w:szCs w:val="20"/>
              </w:rPr>
            </w:pPr>
          </w:p>
        </w:tc>
        <w:tc>
          <w:tcPr>
            <w:tcW w:w="2686" w:type="dxa"/>
            <w:tcBorders>
              <w:top w:val="dotted" w:sz="4" w:space="0" w:color="auto"/>
            </w:tcBorders>
            <w:shd w:val="clear" w:color="auto" w:fill="auto"/>
          </w:tcPr>
          <w:p w:rsidR="00820A13" w:rsidRPr="00367B8D" w:rsidRDefault="00820A13" w:rsidP="00367B8D">
            <w:pPr>
              <w:jc w:val="center"/>
              <w:rPr>
                <w:rFonts w:ascii="Verdana" w:hAnsi="Verdana" w:cs="Arial"/>
                <w:b/>
                <w:sz w:val="20"/>
                <w:szCs w:val="20"/>
              </w:rPr>
            </w:pPr>
            <w:r w:rsidRPr="00367B8D">
              <w:rPr>
                <w:rFonts w:ascii="Verdana" w:hAnsi="Verdana" w:cs="Arial"/>
                <w:b/>
                <w:sz w:val="20"/>
                <w:szCs w:val="20"/>
              </w:rPr>
              <w:t>Ф.И.О.</w:t>
            </w:r>
          </w:p>
        </w:tc>
        <w:tc>
          <w:tcPr>
            <w:tcW w:w="359" w:type="dxa"/>
            <w:shd w:val="clear" w:color="auto" w:fill="auto"/>
          </w:tcPr>
          <w:p w:rsidR="00820A13" w:rsidRPr="00367B8D" w:rsidRDefault="00820A13" w:rsidP="00367B8D">
            <w:pPr>
              <w:jc w:val="center"/>
              <w:rPr>
                <w:rFonts w:ascii="Verdana" w:hAnsi="Verdana" w:cs="Arial"/>
                <w:b/>
                <w:sz w:val="20"/>
                <w:szCs w:val="20"/>
              </w:rPr>
            </w:pPr>
          </w:p>
        </w:tc>
        <w:tc>
          <w:tcPr>
            <w:tcW w:w="2508" w:type="dxa"/>
            <w:tcBorders>
              <w:top w:val="dotted" w:sz="4" w:space="0" w:color="auto"/>
            </w:tcBorders>
            <w:shd w:val="clear" w:color="auto" w:fill="auto"/>
          </w:tcPr>
          <w:p w:rsidR="00820A13" w:rsidRPr="00367B8D" w:rsidRDefault="00820A13" w:rsidP="00367B8D">
            <w:pPr>
              <w:jc w:val="center"/>
              <w:rPr>
                <w:rFonts w:ascii="Verdana" w:hAnsi="Verdana" w:cs="Arial"/>
                <w:sz w:val="20"/>
                <w:szCs w:val="20"/>
              </w:rPr>
            </w:pPr>
            <w:r w:rsidRPr="00367B8D">
              <w:rPr>
                <w:rFonts w:ascii="Verdana" w:hAnsi="Verdana" w:cs="Arial"/>
                <w:sz w:val="20"/>
                <w:szCs w:val="20"/>
              </w:rPr>
              <w:t>подпись</w:t>
            </w:r>
          </w:p>
        </w:tc>
        <w:tc>
          <w:tcPr>
            <w:tcW w:w="415" w:type="dxa"/>
            <w:shd w:val="clear" w:color="auto" w:fill="auto"/>
          </w:tcPr>
          <w:p w:rsidR="00820A13" w:rsidRPr="00367B8D" w:rsidRDefault="00820A13" w:rsidP="00367B8D">
            <w:pPr>
              <w:jc w:val="center"/>
              <w:rPr>
                <w:rFonts w:ascii="Verdana" w:hAnsi="Verdana" w:cs="Arial"/>
                <w:sz w:val="20"/>
                <w:szCs w:val="20"/>
              </w:rPr>
            </w:pPr>
          </w:p>
        </w:tc>
        <w:tc>
          <w:tcPr>
            <w:tcW w:w="1914" w:type="dxa"/>
            <w:tcBorders>
              <w:top w:val="dotted" w:sz="4" w:space="0" w:color="auto"/>
            </w:tcBorders>
            <w:shd w:val="clear" w:color="auto" w:fill="auto"/>
          </w:tcPr>
          <w:p w:rsidR="00820A13" w:rsidRPr="00367B8D" w:rsidRDefault="00820A13" w:rsidP="00367B8D">
            <w:pPr>
              <w:jc w:val="center"/>
              <w:rPr>
                <w:rFonts w:ascii="Verdana" w:hAnsi="Verdana" w:cs="Arial"/>
                <w:sz w:val="20"/>
                <w:szCs w:val="20"/>
              </w:rPr>
            </w:pPr>
            <w:r w:rsidRPr="00367B8D">
              <w:rPr>
                <w:rFonts w:ascii="Verdana" w:hAnsi="Verdana" w:cs="Arial"/>
                <w:sz w:val="20"/>
                <w:szCs w:val="20"/>
              </w:rPr>
              <w:t>дата</w:t>
            </w:r>
          </w:p>
        </w:tc>
      </w:tr>
      <w:tr w:rsidR="00820A13" w:rsidRPr="00367B8D" w:rsidTr="00367B8D">
        <w:trPr>
          <w:trHeight w:val="511"/>
        </w:trPr>
        <w:tc>
          <w:tcPr>
            <w:tcW w:w="1586" w:type="dxa"/>
            <w:vAlign w:val="bottom"/>
          </w:tcPr>
          <w:p w:rsidR="00820A13" w:rsidRPr="00367B8D" w:rsidRDefault="00820A13" w:rsidP="00367B8D">
            <w:pPr>
              <w:jc w:val="right"/>
              <w:rPr>
                <w:rFonts w:ascii="Verdana" w:hAnsi="Verdana"/>
                <w:sz w:val="20"/>
                <w:szCs w:val="20"/>
              </w:rPr>
            </w:pPr>
            <w:r w:rsidRPr="00367B8D">
              <w:rPr>
                <w:rFonts w:ascii="Verdana" w:hAnsi="Verdana"/>
                <w:sz w:val="20"/>
                <w:szCs w:val="20"/>
              </w:rPr>
              <w:t>Преподаватель</w:t>
            </w:r>
          </w:p>
        </w:tc>
        <w:tc>
          <w:tcPr>
            <w:tcW w:w="2686" w:type="dxa"/>
            <w:tcBorders>
              <w:bottom w:val="dotted" w:sz="4" w:space="0" w:color="auto"/>
            </w:tcBorders>
            <w:shd w:val="clear" w:color="auto" w:fill="auto"/>
            <w:vAlign w:val="bottom"/>
          </w:tcPr>
          <w:p w:rsidR="00820A13" w:rsidRPr="00367B8D" w:rsidRDefault="00820A13" w:rsidP="00367B8D">
            <w:pPr>
              <w:jc w:val="center"/>
              <w:rPr>
                <w:rFonts w:ascii="Verdana" w:hAnsi="Verdana"/>
                <w:sz w:val="20"/>
                <w:szCs w:val="20"/>
              </w:rPr>
            </w:pPr>
          </w:p>
        </w:tc>
        <w:tc>
          <w:tcPr>
            <w:tcW w:w="359" w:type="dxa"/>
            <w:shd w:val="clear" w:color="auto" w:fill="auto"/>
            <w:vAlign w:val="bottom"/>
          </w:tcPr>
          <w:p w:rsidR="00820A13" w:rsidRPr="00367B8D" w:rsidRDefault="00820A13" w:rsidP="003601D8">
            <w:pPr>
              <w:rPr>
                <w:rFonts w:ascii="Verdana" w:hAnsi="Verdana"/>
                <w:b/>
                <w:sz w:val="20"/>
                <w:szCs w:val="20"/>
              </w:rPr>
            </w:pPr>
          </w:p>
        </w:tc>
        <w:tc>
          <w:tcPr>
            <w:tcW w:w="2508" w:type="dxa"/>
            <w:tcBorders>
              <w:bottom w:val="dotted" w:sz="4" w:space="0" w:color="auto"/>
            </w:tcBorders>
            <w:shd w:val="clear" w:color="auto" w:fill="auto"/>
            <w:vAlign w:val="bottom"/>
          </w:tcPr>
          <w:p w:rsidR="00820A13" w:rsidRPr="00367B8D" w:rsidRDefault="00820A13" w:rsidP="00367B8D">
            <w:pPr>
              <w:jc w:val="center"/>
              <w:rPr>
                <w:rFonts w:ascii="Verdana" w:hAnsi="Verdana"/>
                <w:sz w:val="20"/>
                <w:szCs w:val="20"/>
              </w:rPr>
            </w:pPr>
          </w:p>
        </w:tc>
        <w:tc>
          <w:tcPr>
            <w:tcW w:w="415" w:type="dxa"/>
            <w:shd w:val="clear" w:color="auto" w:fill="auto"/>
            <w:vAlign w:val="bottom"/>
          </w:tcPr>
          <w:p w:rsidR="00820A13" w:rsidRPr="00367B8D" w:rsidRDefault="00820A13" w:rsidP="00367B8D">
            <w:pPr>
              <w:jc w:val="right"/>
              <w:rPr>
                <w:rFonts w:ascii="Verdana" w:hAnsi="Verdana" w:cs="Arial"/>
                <w:sz w:val="20"/>
                <w:szCs w:val="20"/>
              </w:rPr>
            </w:pPr>
          </w:p>
        </w:tc>
        <w:tc>
          <w:tcPr>
            <w:tcW w:w="1914" w:type="dxa"/>
            <w:tcBorders>
              <w:bottom w:val="dotted" w:sz="4" w:space="0" w:color="auto"/>
            </w:tcBorders>
            <w:shd w:val="clear" w:color="auto" w:fill="auto"/>
            <w:vAlign w:val="bottom"/>
          </w:tcPr>
          <w:p w:rsidR="00820A13" w:rsidRPr="00367B8D" w:rsidRDefault="00820A13" w:rsidP="00367B8D">
            <w:pPr>
              <w:jc w:val="center"/>
              <w:rPr>
                <w:rFonts w:ascii="Verdana" w:hAnsi="Verdana"/>
                <w:sz w:val="20"/>
                <w:szCs w:val="20"/>
              </w:rPr>
            </w:pPr>
          </w:p>
        </w:tc>
      </w:tr>
      <w:tr w:rsidR="00820A13" w:rsidRPr="00367B8D" w:rsidTr="00367B8D">
        <w:trPr>
          <w:trHeight w:val="190"/>
        </w:trPr>
        <w:tc>
          <w:tcPr>
            <w:tcW w:w="1586" w:type="dxa"/>
          </w:tcPr>
          <w:p w:rsidR="00820A13" w:rsidRPr="00367B8D" w:rsidRDefault="00820A13" w:rsidP="00367B8D">
            <w:pPr>
              <w:jc w:val="center"/>
              <w:rPr>
                <w:rFonts w:ascii="Verdana" w:hAnsi="Verdana" w:cs="Arial"/>
                <w:sz w:val="20"/>
                <w:szCs w:val="20"/>
              </w:rPr>
            </w:pPr>
          </w:p>
        </w:tc>
        <w:tc>
          <w:tcPr>
            <w:tcW w:w="2686" w:type="dxa"/>
            <w:tcBorders>
              <w:top w:val="dotted" w:sz="4" w:space="0" w:color="auto"/>
            </w:tcBorders>
            <w:shd w:val="clear" w:color="auto" w:fill="auto"/>
          </w:tcPr>
          <w:p w:rsidR="00820A13" w:rsidRPr="00367B8D" w:rsidRDefault="00820A13" w:rsidP="00367B8D">
            <w:pPr>
              <w:jc w:val="center"/>
              <w:rPr>
                <w:rFonts w:ascii="Verdana" w:hAnsi="Verdana" w:cs="Arial"/>
                <w:b/>
                <w:sz w:val="20"/>
                <w:szCs w:val="20"/>
              </w:rPr>
            </w:pPr>
            <w:r w:rsidRPr="00367B8D">
              <w:rPr>
                <w:rFonts w:ascii="Verdana" w:hAnsi="Verdana" w:cs="Arial"/>
                <w:b/>
                <w:sz w:val="20"/>
                <w:szCs w:val="20"/>
              </w:rPr>
              <w:t>Ф.И.О.</w:t>
            </w:r>
          </w:p>
        </w:tc>
        <w:tc>
          <w:tcPr>
            <w:tcW w:w="359" w:type="dxa"/>
            <w:shd w:val="clear" w:color="auto" w:fill="auto"/>
          </w:tcPr>
          <w:p w:rsidR="00820A13" w:rsidRPr="00367B8D" w:rsidRDefault="00820A13" w:rsidP="00367B8D">
            <w:pPr>
              <w:jc w:val="center"/>
              <w:rPr>
                <w:rFonts w:ascii="Verdana" w:hAnsi="Verdana" w:cs="Arial"/>
                <w:b/>
                <w:sz w:val="20"/>
                <w:szCs w:val="20"/>
              </w:rPr>
            </w:pPr>
          </w:p>
        </w:tc>
        <w:tc>
          <w:tcPr>
            <w:tcW w:w="2508" w:type="dxa"/>
            <w:tcBorders>
              <w:top w:val="dotted" w:sz="4" w:space="0" w:color="auto"/>
            </w:tcBorders>
            <w:shd w:val="clear" w:color="auto" w:fill="auto"/>
          </w:tcPr>
          <w:p w:rsidR="00820A13" w:rsidRPr="00367B8D" w:rsidRDefault="00820A13" w:rsidP="00367B8D">
            <w:pPr>
              <w:jc w:val="center"/>
              <w:rPr>
                <w:rFonts w:ascii="Verdana" w:hAnsi="Verdana" w:cs="Arial"/>
                <w:sz w:val="20"/>
                <w:szCs w:val="20"/>
              </w:rPr>
            </w:pPr>
            <w:r w:rsidRPr="00367B8D">
              <w:rPr>
                <w:rFonts w:ascii="Verdana" w:hAnsi="Verdana" w:cs="Arial"/>
                <w:sz w:val="20"/>
                <w:szCs w:val="20"/>
              </w:rPr>
              <w:t>подпись</w:t>
            </w:r>
          </w:p>
        </w:tc>
        <w:tc>
          <w:tcPr>
            <w:tcW w:w="415" w:type="dxa"/>
            <w:shd w:val="clear" w:color="auto" w:fill="auto"/>
          </w:tcPr>
          <w:p w:rsidR="00820A13" w:rsidRPr="00367B8D" w:rsidRDefault="00820A13" w:rsidP="00367B8D">
            <w:pPr>
              <w:jc w:val="center"/>
              <w:rPr>
                <w:rFonts w:ascii="Verdana" w:hAnsi="Verdana" w:cs="Arial"/>
                <w:sz w:val="20"/>
                <w:szCs w:val="20"/>
              </w:rPr>
            </w:pPr>
          </w:p>
        </w:tc>
        <w:tc>
          <w:tcPr>
            <w:tcW w:w="1914" w:type="dxa"/>
            <w:tcBorders>
              <w:top w:val="dotted" w:sz="4" w:space="0" w:color="auto"/>
            </w:tcBorders>
            <w:shd w:val="clear" w:color="auto" w:fill="auto"/>
          </w:tcPr>
          <w:p w:rsidR="00820A13" w:rsidRPr="00367B8D" w:rsidRDefault="00820A13" w:rsidP="00367B8D">
            <w:pPr>
              <w:jc w:val="center"/>
              <w:rPr>
                <w:rFonts w:ascii="Verdana" w:hAnsi="Verdana" w:cs="Arial"/>
                <w:sz w:val="20"/>
                <w:szCs w:val="20"/>
              </w:rPr>
            </w:pPr>
            <w:r w:rsidRPr="00367B8D">
              <w:rPr>
                <w:rFonts w:ascii="Verdana" w:hAnsi="Verdana" w:cs="Arial"/>
                <w:sz w:val="20"/>
                <w:szCs w:val="20"/>
              </w:rPr>
              <w:t>дата</w:t>
            </w:r>
          </w:p>
        </w:tc>
      </w:tr>
    </w:tbl>
    <w:p w:rsidR="00820A13" w:rsidRPr="00820A13" w:rsidRDefault="00820A13" w:rsidP="00820A13">
      <w:pPr>
        <w:rPr>
          <w:rFonts w:ascii="Verdana" w:hAnsi="Verdana" w:cs="Arial"/>
          <w:i/>
          <w:sz w:val="20"/>
          <w:szCs w:val="20"/>
        </w:rPr>
      </w:pPr>
    </w:p>
    <w:p w:rsidR="00820A13" w:rsidRPr="00820A13" w:rsidRDefault="00820A13" w:rsidP="00820A13">
      <w:pPr>
        <w:rPr>
          <w:rFonts w:ascii="Verdana" w:hAnsi="Verdana" w:cs="Arial"/>
          <w:i/>
          <w:sz w:val="20"/>
          <w:szCs w:val="20"/>
        </w:rPr>
      </w:pPr>
    </w:p>
    <w:p w:rsidR="00820A13" w:rsidRPr="00820A13" w:rsidRDefault="00820A13" w:rsidP="00820A13">
      <w:pPr>
        <w:jc w:val="center"/>
        <w:rPr>
          <w:rFonts w:ascii="Verdana" w:hAnsi="Verdana" w:cs="Arial"/>
          <w:b/>
          <w:sz w:val="20"/>
          <w:szCs w:val="20"/>
        </w:rPr>
      </w:pPr>
    </w:p>
    <w:p w:rsidR="00820A13" w:rsidRPr="00820A13" w:rsidRDefault="00820A13" w:rsidP="00820A13">
      <w:pPr>
        <w:jc w:val="center"/>
        <w:rPr>
          <w:rFonts w:ascii="Verdana" w:hAnsi="Verdana" w:cs="Arial"/>
          <w:b/>
          <w:sz w:val="20"/>
          <w:szCs w:val="20"/>
        </w:rPr>
      </w:pPr>
    </w:p>
    <w:p w:rsidR="00820A13" w:rsidRPr="00820A13" w:rsidRDefault="00820A13" w:rsidP="00820A13">
      <w:pPr>
        <w:jc w:val="center"/>
        <w:rPr>
          <w:rFonts w:ascii="Verdana" w:hAnsi="Verdana" w:cs="Arial"/>
          <w:b/>
          <w:sz w:val="20"/>
          <w:szCs w:val="20"/>
        </w:rPr>
      </w:pPr>
    </w:p>
    <w:p w:rsidR="00820A13" w:rsidRPr="00820A13" w:rsidRDefault="00820A13" w:rsidP="00820A13">
      <w:pPr>
        <w:jc w:val="center"/>
        <w:rPr>
          <w:rFonts w:ascii="Verdana" w:hAnsi="Verdana" w:cs="Arial"/>
          <w:b/>
          <w:sz w:val="20"/>
          <w:szCs w:val="20"/>
        </w:rPr>
      </w:pPr>
    </w:p>
    <w:p w:rsidR="00820A13" w:rsidRPr="00820A13" w:rsidRDefault="00820A13" w:rsidP="00820A13">
      <w:pPr>
        <w:jc w:val="center"/>
        <w:rPr>
          <w:rFonts w:ascii="Verdana" w:hAnsi="Verdana" w:cs="Arial"/>
          <w:b/>
          <w:sz w:val="20"/>
          <w:szCs w:val="20"/>
        </w:rPr>
      </w:pPr>
    </w:p>
    <w:p w:rsidR="00820A13" w:rsidRPr="00820A13" w:rsidRDefault="00820A13" w:rsidP="00820A13">
      <w:pPr>
        <w:jc w:val="center"/>
        <w:rPr>
          <w:rFonts w:ascii="Verdana" w:hAnsi="Verdana" w:cs="Arial"/>
          <w:b/>
          <w:sz w:val="20"/>
          <w:szCs w:val="20"/>
        </w:rPr>
      </w:pPr>
    </w:p>
    <w:p w:rsidR="00820A13" w:rsidRPr="00820A13" w:rsidRDefault="00820A13" w:rsidP="00820A13">
      <w:pPr>
        <w:jc w:val="center"/>
        <w:rPr>
          <w:rFonts w:ascii="Verdana" w:hAnsi="Verdana" w:cs="Arial"/>
          <w:b/>
          <w:sz w:val="20"/>
          <w:szCs w:val="20"/>
        </w:rPr>
      </w:pPr>
    </w:p>
    <w:p w:rsidR="00820A13" w:rsidRPr="00820A13" w:rsidRDefault="00820A13" w:rsidP="00820A13">
      <w:pPr>
        <w:jc w:val="center"/>
        <w:rPr>
          <w:rFonts w:ascii="Verdana" w:hAnsi="Verdana"/>
          <w:sz w:val="20"/>
          <w:szCs w:val="20"/>
        </w:rPr>
      </w:pPr>
      <w:r w:rsidRPr="00820A13">
        <w:rPr>
          <w:rFonts w:ascii="Verdana" w:hAnsi="Verdana"/>
          <w:sz w:val="20"/>
          <w:szCs w:val="20"/>
        </w:rPr>
        <w:t xml:space="preserve">МОСКВА   </w:t>
      </w:r>
      <w:smartTag w:uri="urn:schemas-microsoft-com:office:smarttags" w:element="metricconverter">
        <w:smartTagPr>
          <w:attr w:name="ProductID" w:val="2009 г"/>
        </w:smartTagPr>
        <w:r w:rsidRPr="00820A13">
          <w:rPr>
            <w:rFonts w:ascii="Verdana" w:hAnsi="Verdana"/>
            <w:sz w:val="20"/>
            <w:szCs w:val="20"/>
          </w:rPr>
          <w:t>200</w:t>
        </w:r>
        <w:r w:rsidRPr="00820A13">
          <w:rPr>
            <w:rFonts w:ascii="Verdana" w:hAnsi="Verdana"/>
            <w:sz w:val="20"/>
            <w:szCs w:val="20"/>
            <w:lang w:val="en-US"/>
          </w:rPr>
          <w:t>9</w:t>
        </w:r>
        <w:r w:rsidRPr="00820A13">
          <w:rPr>
            <w:rFonts w:ascii="Verdana" w:hAnsi="Verdana"/>
            <w:sz w:val="20"/>
            <w:szCs w:val="20"/>
          </w:rPr>
          <w:t xml:space="preserve"> г</w:t>
        </w:r>
      </w:smartTag>
      <w:r w:rsidRPr="00820A13">
        <w:rPr>
          <w:rFonts w:ascii="Verdana" w:hAnsi="Verdana"/>
          <w:sz w:val="20"/>
          <w:szCs w:val="20"/>
        </w:rPr>
        <w:t>.</w:t>
      </w:r>
    </w:p>
    <w:p w:rsidR="00820A13" w:rsidRDefault="00820A13" w:rsidP="00D610A4">
      <w:pPr>
        <w:jc w:val="center"/>
        <w:rPr>
          <w:sz w:val="32"/>
          <w:szCs w:val="32"/>
        </w:rPr>
      </w:pPr>
    </w:p>
    <w:p w:rsidR="000A6357" w:rsidRDefault="000A6357" w:rsidP="000A6357">
      <w:pPr>
        <w:jc w:val="center"/>
        <w:rPr>
          <w:sz w:val="32"/>
          <w:szCs w:val="32"/>
        </w:rPr>
      </w:pPr>
    </w:p>
    <w:p w:rsidR="00D610A4" w:rsidRDefault="00D610A4" w:rsidP="000D2E65">
      <w:pPr>
        <w:ind w:right="-185"/>
        <w:jc w:val="center"/>
        <w:rPr>
          <w:sz w:val="32"/>
          <w:szCs w:val="32"/>
        </w:rPr>
      </w:pPr>
      <w:r w:rsidRPr="00D610A4">
        <w:rPr>
          <w:sz w:val="32"/>
          <w:szCs w:val="32"/>
        </w:rPr>
        <w:t>Содержание</w:t>
      </w:r>
    </w:p>
    <w:p w:rsidR="00820A13" w:rsidRDefault="00820A13" w:rsidP="000D2E65">
      <w:pPr>
        <w:spacing w:line="360" w:lineRule="auto"/>
        <w:ind w:right="-185"/>
        <w:rPr>
          <w:sz w:val="28"/>
          <w:szCs w:val="28"/>
        </w:rPr>
      </w:pPr>
    </w:p>
    <w:p w:rsidR="00D610A4" w:rsidRDefault="00D610A4" w:rsidP="000D2E65">
      <w:pPr>
        <w:spacing w:line="360" w:lineRule="auto"/>
        <w:ind w:right="-185"/>
        <w:rPr>
          <w:sz w:val="28"/>
          <w:szCs w:val="28"/>
        </w:rPr>
      </w:pPr>
      <w:r>
        <w:rPr>
          <w:sz w:val="28"/>
          <w:szCs w:val="28"/>
        </w:rPr>
        <w:t xml:space="preserve">Введение </w:t>
      </w:r>
      <w:r w:rsidR="008F7E12">
        <w:rPr>
          <w:sz w:val="28"/>
          <w:szCs w:val="28"/>
        </w:rPr>
        <w:t>…………………………………………………………………………….3</w:t>
      </w:r>
    </w:p>
    <w:p w:rsidR="00D610A4" w:rsidRDefault="00D610A4" w:rsidP="000D2E65">
      <w:pPr>
        <w:spacing w:line="360" w:lineRule="auto"/>
        <w:ind w:right="-185"/>
        <w:rPr>
          <w:sz w:val="28"/>
          <w:szCs w:val="28"/>
        </w:rPr>
      </w:pPr>
      <w:r>
        <w:rPr>
          <w:sz w:val="28"/>
          <w:szCs w:val="28"/>
        </w:rPr>
        <w:t xml:space="preserve">1 История возникновения и развития </w:t>
      </w:r>
      <w:r w:rsidR="00820A13">
        <w:rPr>
          <w:sz w:val="28"/>
          <w:szCs w:val="28"/>
        </w:rPr>
        <w:t>р</w:t>
      </w:r>
      <w:r>
        <w:rPr>
          <w:sz w:val="28"/>
          <w:szCs w:val="28"/>
        </w:rPr>
        <w:t>имского права</w:t>
      </w:r>
      <w:r w:rsidR="00766CB0">
        <w:rPr>
          <w:sz w:val="28"/>
          <w:szCs w:val="28"/>
        </w:rPr>
        <w:t>…………………………...5</w:t>
      </w:r>
    </w:p>
    <w:p w:rsidR="00D610A4" w:rsidRDefault="00820A13" w:rsidP="000D2E65">
      <w:pPr>
        <w:spacing w:line="360" w:lineRule="auto"/>
        <w:ind w:right="-185"/>
        <w:rPr>
          <w:color w:val="262826"/>
          <w:sz w:val="28"/>
          <w:szCs w:val="28"/>
        </w:rPr>
      </w:pPr>
      <w:r>
        <w:rPr>
          <w:sz w:val="28"/>
          <w:szCs w:val="28"/>
        </w:rPr>
        <w:t xml:space="preserve">    </w:t>
      </w:r>
      <w:r w:rsidR="00D610A4">
        <w:rPr>
          <w:sz w:val="28"/>
          <w:szCs w:val="28"/>
        </w:rPr>
        <w:t xml:space="preserve">1.1 </w:t>
      </w:r>
      <w:r w:rsidR="00D610A4" w:rsidRPr="006905B2">
        <w:rPr>
          <w:color w:val="262826"/>
          <w:sz w:val="28"/>
          <w:szCs w:val="28"/>
        </w:rPr>
        <w:t>Исторические предп</w:t>
      </w:r>
      <w:r w:rsidR="00D610A4">
        <w:rPr>
          <w:color w:val="262826"/>
          <w:sz w:val="28"/>
          <w:szCs w:val="28"/>
        </w:rPr>
        <w:t xml:space="preserve">осылки возникновения и развития </w:t>
      </w:r>
      <w:r w:rsidR="00D610A4" w:rsidRPr="006905B2">
        <w:rPr>
          <w:color w:val="262826"/>
          <w:sz w:val="28"/>
          <w:szCs w:val="28"/>
        </w:rPr>
        <w:t>римского права</w:t>
      </w:r>
      <w:r w:rsidR="00766CB0">
        <w:rPr>
          <w:color w:val="262826"/>
          <w:sz w:val="28"/>
          <w:szCs w:val="28"/>
        </w:rPr>
        <w:t>...5</w:t>
      </w:r>
    </w:p>
    <w:p w:rsidR="00D610A4" w:rsidRDefault="00820A13" w:rsidP="000D2E65">
      <w:pPr>
        <w:spacing w:line="360" w:lineRule="auto"/>
        <w:ind w:right="-185"/>
        <w:rPr>
          <w:color w:val="262826"/>
          <w:sz w:val="28"/>
          <w:szCs w:val="28"/>
        </w:rPr>
      </w:pPr>
      <w:r>
        <w:rPr>
          <w:color w:val="262826"/>
          <w:sz w:val="28"/>
          <w:szCs w:val="28"/>
        </w:rPr>
        <w:t xml:space="preserve">    1.2 Разграничение р</w:t>
      </w:r>
      <w:r w:rsidR="00D610A4">
        <w:rPr>
          <w:color w:val="262826"/>
          <w:sz w:val="28"/>
          <w:szCs w:val="28"/>
        </w:rPr>
        <w:t>имского права</w:t>
      </w:r>
      <w:r w:rsidR="00766CB0">
        <w:rPr>
          <w:color w:val="262826"/>
          <w:sz w:val="28"/>
          <w:szCs w:val="28"/>
        </w:rPr>
        <w:t>……………………………………………...7</w:t>
      </w:r>
    </w:p>
    <w:p w:rsidR="00D610A4" w:rsidRDefault="00820A13" w:rsidP="000D2E65">
      <w:pPr>
        <w:spacing w:line="360" w:lineRule="auto"/>
        <w:ind w:right="-185"/>
        <w:rPr>
          <w:color w:val="262826"/>
          <w:sz w:val="28"/>
          <w:szCs w:val="28"/>
        </w:rPr>
      </w:pPr>
      <w:r>
        <w:rPr>
          <w:color w:val="262826"/>
          <w:sz w:val="28"/>
          <w:szCs w:val="28"/>
        </w:rPr>
        <w:t xml:space="preserve">    </w:t>
      </w:r>
      <w:r w:rsidR="00D610A4">
        <w:rPr>
          <w:color w:val="262826"/>
          <w:sz w:val="28"/>
          <w:szCs w:val="28"/>
        </w:rPr>
        <w:t xml:space="preserve">1.3 </w:t>
      </w:r>
      <w:r w:rsidR="00D610A4" w:rsidRPr="006905B2">
        <w:rPr>
          <w:color w:val="262826"/>
          <w:sz w:val="28"/>
          <w:szCs w:val="28"/>
        </w:rPr>
        <w:t>Кодификация римского права, принятие новых законов</w:t>
      </w:r>
      <w:r w:rsidR="00766CB0">
        <w:rPr>
          <w:color w:val="262826"/>
          <w:sz w:val="28"/>
          <w:szCs w:val="28"/>
        </w:rPr>
        <w:t>………………...10</w:t>
      </w:r>
    </w:p>
    <w:p w:rsidR="00D610A4" w:rsidRDefault="00820A13" w:rsidP="000D2E65">
      <w:pPr>
        <w:spacing w:line="360" w:lineRule="auto"/>
        <w:ind w:right="-185"/>
        <w:rPr>
          <w:color w:val="262826"/>
          <w:sz w:val="28"/>
          <w:szCs w:val="28"/>
        </w:rPr>
      </w:pPr>
      <w:r>
        <w:rPr>
          <w:color w:val="262826"/>
          <w:sz w:val="28"/>
          <w:szCs w:val="28"/>
        </w:rPr>
        <w:t>2 Источники р</w:t>
      </w:r>
      <w:r w:rsidR="00D610A4">
        <w:rPr>
          <w:color w:val="262826"/>
          <w:sz w:val="28"/>
          <w:szCs w:val="28"/>
        </w:rPr>
        <w:t>имского права</w:t>
      </w:r>
      <w:r w:rsidR="00766CB0">
        <w:rPr>
          <w:color w:val="262826"/>
          <w:sz w:val="28"/>
          <w:szCs w:val="28"/>
        </w:rPr>
        <w:t>……………………………………………………..15</w:t>
      </w:r>
    </w:p>
    <w:p w:rsidR="00D610A4" w:rsidRDefault="00D610A4" w:rsidP="000D2E65">
      <w:pPr>
        <w:spacing w:line="360" w:lineRule="auto"/>
        <w:ind w:right="-185"/>
        <w:rPr>
          <w:color w:val="262826"/>
          <w:sz w:val="28"/>
          <w:szCs w:val="28"/>
        </w:rPr>
      </w:pPr>
      <w:r>
        <w:rPr>
          <w:color w:val="262826"/>
          <w:sz w:val="28"/>
          <w:szCs w:val="28"/>
        </w:rPr>
        <w:t xml:space="preserve">3 </w:t>
      </w:r>
      <w:r w:rsidRPr="006905B2">
        <w:rPr>
          <w:color w:val="262826"/>
          <w:sz w:val="28"/>
          <w:szCs w:val="28"/>
        </w:rPr>
        <w:t xml:space="preserve">Рецепция </w:t>
      </w:r>
      <w:r w:rsidR="00F5349F">
        <w:rPr>
          <w:color w:val="262826"/>
          <w:sz w:val="28"/>
          <w:szCs w:val="28"/>
        </w:rPr>
        <w:t xml:space="preserve">(заимствование) </w:t>
      </w:r>
      <w:r w:rsidRPr="006905B2">
        <w:rPr>
          <w:color w:val="262826"/>
          <w:sz w:val="28"/>
          <w:szCs w:val="28"/>
        </w:rPr>
        <w:t>римского права нацио</w:t>
      </w:r>
      <w:r>
        <w:rPr>
          <w:color w:val="262826"/>
          <w:sz w:val="28"/>
          <w:szCs w:val="28"/>
        </w:rPr>
        <w:t xml:space="preserve">нальным законодательством </w:t>
      </w:r>
      <w:r>
        <w:rPr>
          <w:color w:val="262826"/>
          <w:sz w:val="28"/>
          <w:szCs w:val="28"/>
        </w:rPr>
        <w:br/>
      </w:r>
      <w:r w:rsidR="00820A13">
        <w:rPr>
          <w:color w:val="262826"/>
          <w:sz w:val="28"/>
          <w:szCs w:val="28"/>
        </w:rPr>
        <w:t xml:space="preserve">    </w:t>
      </w:r>
      <w:r>
        <w:rPr>
          <w:color w:val="262826"/>
          <w:sz w:val="28"/>
          <w:szCs w:val="28"/>
        </w:rPr>
        <w:t>3</w:t>
      </w:r>
      <w:r w:rsidRPr="006905B2">
        <w:rPr>
          <w:color w:val="262826"/>
          <w:sz w:val="28"/>
          <w:szCs w:val="28"/>
        </w:rPr>
        <w:t>.1 П</w:t>
      </w:r>
      <w:r>
        <w:rPr>
          <w:color w:val="262826"/>
          <w:sz w:val="28"/>
          <w:szCs w:val="28"/>
        </w:rPr>
        <w:t>ричины и процесс рецепции</w:t>
      </w:r>
      <w:r w:rsidR="00766CB0">
        <w:rPr>
          <w:color w:val="262826"/>
          <w:sz w:val="28"/>
          <w:szCs w:val="28"/>
        </w:rPr>
        <w:t>……………………………………………...23</w:t>
      </w:r>
      <w:r>
        <w:rPr>
          <w:color w:val="262826"/>
          <w:sz w:val="28"/>
          <w:szCs w:val="28"/>
        </w:rPr>
        <w:t xml:space="preserve"> </w:t>
      </w:r>
      <w:r>
        <w:rPr>
          <w:color w:val="262826"/>
          <w:sz w:val="28"/>
          <w:szCs w:val="28"/>
        </w:rPr>
        <w:br/>
      </w:r>
      <w:r w:rsidR="00820A13">
        <w:rPr>
          <w:color w:val="262826"/>
          <w:sz w:val="28"/>
          <w:szCs w:val="28"/>
        </w:rPr>
        <w:t xml:space="preserve">    </w:t>
      </w:r>
      <w:r>
        <w:rPr>
          <w:color w:val="262826"/>
          <w:sz w:val="28"/>
          <w:szCs w:val="28"/>
        </w:rPr>
        <w:t>3</w:t>
      </w:r>
      <w:r w:rsidRPr="006905B2">
        <w:rPr>
          <w:color w:val="262826"/>
          <w:sz w:val="28"/>
          <w:szCs w:val="28"/>
        </w:rPr>
        <w:t>.2 Национальные примеры рецепции</w:t>
      </w:r>
      <w:r w:rsidR="00766CB0">
        <w:rPr>
          <w:color w:val="262826"/>
          <w:sz w:val="28"/>
          <w:szCs w:val="28"/>
        </w:rPr>
        <w:t>………………………………………...29</w:t>
      </w:r>
    </w:p>
    <w:p w:rsidR="00820A13" w:rsidRDefault="00820A13" w:rsidP="000D2E65">
      <w:pPr>
        <w:spacing w:line="360" w:lineRule="auto"/>
        <w:ind w:right="-185"/>
        <w:rPr>
          <w:color w:val="262826"/>
          <w:sz w:val="28"/>
          <w:szCs w:val="28"/>
        </w:rPr>
      </w:pPr>
      <w:r>
        <w:rPr>
          <w:color w:val="262826"/>
          <w:sz w:val="28"/>
          <w:szCs w:val="28"/>
        </w:rPr>
        <w:t>Заключение</w:t>
      </w:r>
      <w:r w:rsidR="00766CB0">
        <w:rPr>
          <w:color w:val="262826"/>
          <w:sz w:val="28"/>
          <w:szCs w:val="28"/>
        </w:rPr>
        <w:t>………………………………………………………………………...36</w:t>
      </w:r>
    </w:p>
    <w:p w:rsidR="00820A13" w:rsidRDefault="00820A13" w:rsidP="000D2E65">
      <w:pPr>
        <w:spacing w:line="360" w:lineRule="auto"/>
        <w:ind w:right="-185"/>
        <w:rPr>
          <w:color w:val="262826"/>
          <w:sz w:val="28"/>
          <w:szCs w:val="28"/>
        </w:rPr>
      </w:pPr>
      <w:r>
        <w:rPr>
          <w:color w:val="262826"/>
          <w:sz w:val="28"/>
          <w:szCs w:val="28"/>
        </w:rPr>
        <w:t>Список использованных источников</w:t>
      </w:r>
      <w:r w:rsidR="00766CB0">
        <w:rPr>
          <w:color w:val="262826"/>
          <w:sz w:val="28"/>
          <w:szCs w:val="28"/>
        </w:rPr>
        <w:t>…………………………………………….39</w:t>
      </w: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820A13" w:rsidRDefault="00820A13" w:rsidP="000D2E65">
      <w:pPr>
        <w:spacing w:line="360" w:lineRule="auto"/>
        <w:ind w:right="-185"/>
        <w:rPr>
          <w:sz w:val="28"/>
          <w:szCs w:val="28"/>
        </w:rPr>
      </w:pPr>
    </w:p>
    <w:p w:rsidR="000A6357" w:rsidRDefault="000A6357" w:rsidP="000D2E65">
      <w:pPr>
        <w:ind w:right="-185"/>
        <w:jc w:val="center"/>
        <w:rPr>
          <w:b/>
          <w:sz w:val="32"/>
          <w:szCs w:val="32"/>
        </w:rPr>
      </w:pPr>
    </w:p>
    <w:p w:rsidR="000A6357" w:rsidRDefault="000A6357" w:rsidP="000D2E65">
      <w:pPr>
        <w:ind w:right="-185"/>
        <w:jc w:val="center"/>
        <w:rPr>
          <w:b/>
          <w:sz w:val="32"/>
          <w:szCs w:val="32"/>
        </w:rPr>
      </w:pPr>
    </w:p>
    <w:p w:rsidR="006071ED" w:rsidRDefault="006071ED" w:rsidP="000D2E65">
      <w:pPr>
        <w:spacing w:line="360" w:lineRule="auto"/>
        <w:ind w:right="-185"/>
        <w:jc w:val="center"/>
        <w:rPr>
          <w:b/>
          <w:sz w:val="32"/>
          <w:szCs w:val="32"/>
        </w:rPr>
      </w:pPr>
      <w:r w:rsidRPr="00B90869">
        <w:rPr>
          <w:b/>
          <w:sz w:val="32"/>
          <w:szCs w:val="32"/>
        </w:rPr>
        <w:t>Введение</w:t>
      </w:r>
    </w:p>
    <w:p w:rsidR="000D2E65" w:rsidRPr="00B90869" w:rsidRDefault="000D2E65" w:rsidP="000D2E65">
      <w:pPr>
        <w:spacing w:line="360" w:lineRule="auto"/>
        <w:ind w:right="-185"/>
        <w:jc w:val="center"/>
        <w:rPr>
          <w:b/>
          <w:sz w:val="32"/>
          <w:szCs w:val="32"/>
        </w:rPr>
      </w:pPr>
    </w:p>
    <w:p w:rsidR="00BD53E2" w:rsidRPr="00B90869" w:rsidRDefault="006071ED" w:rsidP="000D2E65">
      <w:pPr>
        <w:spacing w:line="360" w:lineRule="auto"/>
        <w:ind w:right="-185"/>
        <w:jc w:val="both"/>
        <w:rPr>
          <w:b/>
          <w:sz w:val="32"/>
          <w:szCs w:val="32"/>
        </w:rPr>
      </w:pPr>
      <w:r w:rsidRPr="00B90869">
        <w:rPr>
          <w:b/>
          <w:sz w:val="32"/>
          <w:szCs w:val="32"/>
        </w:rPr>
        <w:t xml:space="preserve">         </w:t>
      </w:r>
      <w:r w:rsidR="00BD53E2" w:rsidRPr="00B90869">
        <w:rPr>
          <w:sz w:val="28"/>
          <w:szCs w:val="28"/>
        </w:rPr>
        <w:t xml:space="preserve">Римское право, как и римская государственность, принадлежит к тем культурным, политическим и юридическим ценностям, которые появились на свет в нашем общем европейском доме около двух с половиной тысяч лет тому назад. По меткому выражению Ф.Энгельса, </w:t>
      </w:r>
      <w:r w:rsidRPr="00B90869">
        <w:rPr>
          <w:sz w:val="28"/>
          <w:szCs w:val="28"/>
        </w:rPr>
        <w:t>«</w:t>
      </w:r>
      <w:r w:rsidR="00BD53E2" w:rsidRPr="00B90869">
        <w:rPr>
          <w:sz w:val="28"/>
          <w:szCs w:val="28"/>
        </w:rPr>
        <w:t>римское право является настолько классическим выражением жизненных условий и конфликтов общес</w:t>
      </w:r>
      <w:r w:rsidR="00523C1F">
        <w:rPr>
          <w:sz w:val="28"/>
          <w:szCs w:val="28"/>
        </w:rPr>
        <w:t>тва, в котором господствует чис</w:t>
      </w:r>
      <w:r w:rsidR="00BD53E2" w:rsidRPr="00B90869">
        <w:rPr>
          <w:sz w:val="28"/>
          <w:szCs w:val="28"/>
        </w:rPr>
        <w:t>тая частная собственность, что все позднейшие законодательства не могли внести в него</w:t>
      </w:r>
      <w:r w:rsidRPr="00B90869">
        <w:rPr>
          <w:sz w:val="28"/>
          <w:szCs w:val="28"/>
        </w:rPr>
        <w:t xml:space="preserve"> никаких существенных изменений»</w:t>
      </w:r>
      <w:r w:rsidR="00BD53E2" w:rsidRPr="00B90869">
        <w:rPr>
          <w:sz w:val="28"/>
          <w:szCs w:val="28"/>
        </w:rPr>
        <w:t>.</w:t>
      </w:r>
    </w:p>
    <w:p w:rsidR="00BD53E2" w:rsidRPr="00B90869" w:rsidRDefault="006071ED" w:rsidP="000D2E65">
      <w:pPr>
        <w:spacing w:line="360" w:lineRule="auto"/>
        <w:ind w:right="-185"/>
        <w:jc w:val="both"/>
        <w:rPr>
          <w:sz w:val="28"/>
          <w:szCs w:val="28"/>
        </w:rPr>
      </w:pPr>
      <w:r w:rsidRPr="00B90869">
        <w:rPr>
          <w:sz w:val="28"/>
          <w:szCs w:val="28"/>
        </w:rPr>
        <w:t xml:space="preserve">         </w:t>
      </w:r>
      <w:r w:rsidR="00972214">
        <w:rPr>
          <w:sz w:val="28"/>
          <w:szCs w:val="28"/>
        </w:rPr>
        <w:t xml:space="preserve"> </w:t>
      </w:r>
      <w:r w:rsidR="00BD53E2" w:rsidRPr="00B90869">
        <w:rPr>
          <w:sz w:val="28"/>
          <w:szCs w:val="28"/>
        </w:rPr>
        <w:t>Эти особенности римского права способствовали его рецепции в Средние века и в Новое время, с тем, чтобы спустя столетия пронизать последующие кодификации средневековой Европ</w:t>
      </w:r>
      <w:r w:rsidRPr="00B90869">
        <w:rPr>
          <w:sz w:val="28"/>
          <w:szCs w:val="28"/>
        </w:rPr>
        <w:t>ы, сделаться ос</w:t>
      </w:r>
      <w:r w:rsidR="00BD53E2" w:rsidRPr="00B90869">
        <w:rPr>
          <w:sz w:val="28"/>
          <w:szCs w:val="28"/>
        </w:rPr>
        <w:t>новой десятков буржуазных кодификац</w:t>
      </w:r>
      <w:r w:rsidRPr="00B90869">
        <w:rPr>
          <w:sz w:val="28"/>
          <w:szCs w:val="28"/>
        </w:rPr>
        <w:t>ий гражданского права, бесконеч</w:t>
      </w:r>
      <w:r w:rsidR="00BD53E2" w:rsidRPr="00B90869">
        <w:rPr>
          <w:sz w:val="28"/>
          <w:szCs w:val="28"/>
        </w:rPr>
        <w:t>ным терминологическим источником, собранием понятий и определений, сохранившим свой авторитет до наших дней.</w:t>
      </w:r>
    </w:p>
    <w:p w:rsidR="00BD53E2" w:rsidRPr="00B90869" w:rsidRDefault="006071ED" w:rsidP="000D2E65">
      <w:pPr>
        <w:spacing w:line="360" w:lineRule="auto"/>
        <w:ind w:right="-185"/>
        <w:jc w:val="both"/>
        <w:rPr>
          <w:sz w:val="28"/>
          <w:szCs w:val="28"/>
        </w:rPr>
      </w:pPr>
      <w:r w:rsidRPr="00B90869">
        <w:rPr>
          <w:sz w:val="28"/>
          <w:szCs w:val="28"/>
        </w:rPr>
        <w:t xml:space="preserve">         </w:t>
      </w:r>
      <w:r w:rsidR="00972214">
        <w:rPr>
          <w:sz w:val="28"/>
          <w:szCs w:val="28"/>
        </w:rPr>
        <w:t xml:space="preserve"> </w:t>
      </w:r>
      <w:r w:rsidR="00BD53E2" w:rsidRPr="00B90869">
        <w:rPr>
          <w:sz w:val="28"/>
          <w:szCs w:val="28"/>
        </w:rPr>
        <w:t>Действительно, римское право пе</w:t>
      </w:r>
      <w:r w:rsidRPr="00B90869">
        <w:rPr>
          <w:sz w:val="28"/>
          <w:szCs w:val="28"/>
        </w:rPr>
        <w:t>режило своего создателя - антич</w:t>
      </w:r>
      <w:r w:rsidR="00BD53E2" w:rsidRPr="00B90869">
        <w:rPr>
          <w:sz w:val="28"/>
          <w:szCs w:val="28"/>
        </w:rPr>
        <w:t>ное рабовладельческое общество. О</w:t>
      </w:r>
      <w:r w:rsidRPr="00B90869">
        <w:rPr>
          <w:sz w:val="28"/>
          <w:szCs w:val="28"/>
        </w:rPr>
        <w:t>но непосредственно или опосредо</w:t>
      </w:r>
      <w:r w:rsidR="00BD53E2" w:rsidRPr="00B90869">
        <w:rPr>
          <w:sz w:val="28"/>
          <w:szCs w:val="28"/>
        </w:rPr>
        <w:t>ванно легло в основу гражданского, а час</w:t>
      </w:r>
      <w:r w:rsidRPr="00B90869">
        <w:rPr>
          <w:sz w:val="28"/>
          <w:szCs w:val="28"/>
        </w:rPr>
        <w:t>тью - уголовного и государствен</w:t>
      </w:r>
      <w:r w:rsidR="00BD53E2" w:rsidRPr="00B90869">
        <w:rPr>
          <w:sz w:val="28"/>
          <w:szCs w:val="28"/>
        </w:rPr>
        <w:t>ного прав многих феодальных, а затем буржуазных государств (например, послужило одним из источников образцового свода законов - Гражданского кодекса Наполеона 1804 года).</w:t>
      </w:r>
    </w:p>
    <w:p w:rsidR="00972214" w:rsidRDefault="006071ED" w:rsidP="000D2E65">
      <w:pPr>
        <w:spacing w:line="360" w:lineRule="auto"/>
        <w:ind w:right="-185"/>
        <w:jc w:val="both"/>
        <w:rPr>
          <w:sz w:val="28"/>
          <w:szCs w:val="28"/>
        </w:rPr>
      </w:pPr>
      <w:r w:rsidRPr="00B90869">
        <w:rPr>
          <w:sz w:val="28"/>
          <w:szCs w:val="28"/>
        </w:rPr>
        <w:t xml:space="preserve">         </w:t>
      </w:r>
      <w:r w:rsidR="00972214">
        <w:rPr>
          <w:sz w:val="28"/>
          <w:szCs w:val="28"/>
        </w:rPr>
        <w:t xml:space="preserve"> </w:t>
      </w:r>
      <w:r w:rsidRPr="00B90869">
        <w:rPr>
          <w:sz w:val="28"/>
          <w:szCs w:val="28"/>
        </w:rPr>
        <w:t>Выбранная тема данной курсовой работы является актуальной, так как р</w:t>
      </w:r>
      <w:r w:rsidR="00BD53E2" w:rsidRPr="00B90869">
        <w:rPr>
          <w:sz w:val="28"/>
          <w:szCs w:val="28"/>
        </w:rPr>
        <w:t xml:space="preserve">имское право </w:t>
      </w:r>
      <w:r w:rsidRPr="00B90869">
        <w:rPr>
          <w:sz w:val="28"/>
          <w:szCs w:val="28"/>
        </w:rPr>
        <w:t xml:space="preserve">в последнее время все больше и больше </w:t>
      </w:r>
      <w:r w:rsidR="00BD53E2" w:rsidRPr="00B90869">
        <w:rPr>
          <w:sz w:val="28"/>
          <w:szCs w:val="28"/>
        </w:rPr>
        <w:t xml:space="preserve">становится предметом изучения: оно начинает применяться в судах, переходит в местные и национальные законодательства. Совершается то, что носит название рецепции. </w:t>
      </w:r>
      <w:r w:rsidRPr="00B90869">
        <w:rPr>
          <w:sz w:val="28"/>
          <w:szCs w:val="28"/>
        </w:rPr>
        <w:t xml:space="preserve">Здесь </w:t>
      </w:r>
      <w:r w:rsidR="00BD53E2" w:rsidRPr="00B90869">
        <w:rPr>
          <w:sz w:val="28"/>
          <w:szCs w:val="28"/>
        </w:rPr>
        <w:t xml:space="preserve">имеется в виду заимствование положений римского права другими государствами более позднего периода, в </w:t>
      </w:r>
      <w:r w:rsidRPr="00B90869">
        <w:rPr>
          <w:sz w:val="28"/>
          <w:szCs w:val="28"/>
        </w:rPr>
        <w:t xml:space="preserve">основном – западноевропейскими. </w:t>
      </w:r>
      <w:r w:rsidR="00BD53E2" w:rsidRPr="00B90869">
        <w:rPr>
          <w:sz w:val="28"/>
          <w:szCs w:val="28"/>
        </w:rPr>
        <w:t xml:space="preserve">Все правовое развитие Западной Европы вплоть до настоящего времени идет под знаком римского права, его материальное действие не исчезло и теперь: все самое ценное из него перелито в параграфы и статьи современных кодексов многих государств мира и действует под именем этих последних. </w:t>
      </w:r>
    </w:p>
    <w:p w:rsidR="00BD53E2" w:rsidRPr="00B90869" w:rsidRDefault="00972214" w:rsidP="000D2E65">
      <w:pPr>
        <w:spacing w:line="360" w:lineRule="auto"/>
        <w:ind w:right="-185"/>
        <w:jc w:val="both"/>
        <w:rPr>
          <w:sz w:val="28"/>
          <w:szCs w:val="28"/>
        </w:rPr>
      </w:pPr>
      <w:r>
        <w:rPr>
          <w:sz w:val="28"/>
          <w:szCs w:val="28"/>
        </w:rPr>
        <w:t xml:space="preserve">          </w:t>
      </w:r>
      <w:r w:rsidRPr="00B90869">
        <w:rPr>
          <w:sz w:val="28"/>
          <w:szCs w:val="28"/>
        </w:rPr>
        <w:t>Предмет исследования есть в целом римское право.</w:t>
      </w:r>
    </w:p>
    <w:p w:rsidR="00096E77" w:rsidRPr="00B90869" w:rsidRDefault="00096E77" w:rsidP="000D2E65">
      <w:pPr>
        <w:spacing w:line="360" w:lineRule="auto"/>
        <w:ind w:right="-185"/>
        <w:jc w:val="both"/>
        <w:rPr>
          <w:sz w:val="28"/>
          <w:szCs w:val="28"/>
        </w:rPr>
      </w:pPr>
      <w:r w:rsidRPr="00B90869">
        <w:rPr>
          <w:sz w:val="28"/>
          <w:szCs w:val="28"/>
        </w:rPr>
        <w:t xml:space="preserve">         </w:t>
      </w:r>
      <w:r w:rsidR="00972214">
        <w:rPr>
          <w:sz w:val="28"/>
          <w:szCs w:val="28"/>
        </w:rPr>
        <w:t xml:space="preserve"> </w:t>
      </w:r>
      <w:r w:rsidRPr="00B90869">
        <w:rPr>
          <w:sz w:val="28"/>
          <w:szCs w:val="28"/>
        </w:rPr>
        <w:t xml:space="preserve">Объектом  исследования курсовой работы  является </w:t>
      </w:r>
      <w:r w:rsidR="00972214" w:rsidRPr="00B90869">
        <w:rPr>
          <w:sz w:val="28"/>
          <w:szCs w:val="28"/>
        </w:rPr>
        <w:t>историческое развитие римского права, его кодификация, источники, возникновение рецепции.</w:t>
      </w:r>
    </w:p>
    <w:p w:rsidR="00096E77" w:rsidRPr="00972214" w:rsidRDefault="00096E77" w:rsidP="000D2E65">
      <w:pPr>
        <w:spacing w:line="360" w:lineRule="auto"/>
        <w:ind w:right="-185"/>
        <w:jc w:val="both"/>
        <w:rPr>
          <w:sz w:val="28"/>
          <w:szCs w:val="28"/>
        </w:rPr>
      </w:pPr>
      <w:r w:rsidRPr="00B90869">
        <w:rPr>
          <w:sz w:val="28"/>
          <w:szCs w:val="28"/>
        </w:rPr>
        <w:t xml:space="preserve">         </w:t>
      </w:r>
      <w:r w:rsidR="00972214">
        <w:rPr>
          <w:sz w:val="28"/>
          <w:szCs w:val="28"/>
        </w:rPr>
        <w:t xml:space="preserve"> </w:t>
      </w:r>
      <w:r w:rsidRPr="00B90869">
        <w:rPr>
          <w:sz w:val="28"/>
          <w:szCs w:val="28"/>
        </w:rPr>
        <w:t xml:space="preserve">Основной  целью  работы является </w:t>
      </w:r>
      <w:r w:rsidRPr="00B90869">
        <w:rPr>
          <w:color w:val="000000"/>
          <w:sz w:val="28"/>
          <w:szCs w:val="28"/>
        </w:rPr>
        <w:t xml:space="preserve">исследование римского права, его </w:t>
      </w:r>
      <w:r w:rsidR="00C038A5">
        <w:rPr>
          <w:color w:val="000000"/>
          <w:sz w:val="28"/>
          <w:szCs w:val="28"/>
        </w:rPr>
        <w:t>вклада в общемировое правовое наследие</w:t>
      </w:r>
      <w:r w:rsidRPr="00B90869">
        <w:rPr>
          <w:color w:val="000000"/>
          <w:sz w:val="28"/>
          <w:szCs w:val="28"/>
        </w:rPr>
        <w:t xml:space="preserve">. </w:t>
      </w:r>
    </w:p>
    <w:p w:rsidR="00096E77" w:rsidRDefault="00096E77" w:rsidP="000D2E65">
      <w:pPr>
        <w:tabs>
          <w:tab w:val="left" w:pos="9355"/>
        </w:tabs>
        <w:spacing w:line="360" w:lineRule="auto"/>
        <w:ind w:right="-185"/>
        <w:jc w:val="both"/>
        <w:rPr>
          <w:color w:val="000000"/>
          <w:sz w:val="28"/>
          <w:szCs w:val="28"/>
        </w:rPr>
      </w:pPr>
      <w:r w:rsidRPr="00B90869">
        <w:rPr>
          <w:color w:val="000000"/>
          <w:sz w:val="28"/>
          <w:szCs w:val="28"/>
        </w:rPr>
        <w:t xml:space="preserve">         </w:t>
      </w:r>
      <w:r w:rsidR="00972214">
        <w:rPr>
          <w:color w:val="000000"/>
          <w:sz w:val="28"/>
          <w:szCs w:val="28"/>
        </w:rPr>
        <w:t xml:space="preserve"> При работе над курсовой работой, исходя из цели, </w:t>
      </w:r>
      <w:r w:rsidRPr="00B90869">
        <w:rPr>
          <w:color w:val="000000"/>
          <w:sz w:val="28"/>
          <w:szCs w:val="28"/>
        </w:rPr>
        <w:t>поставлены следующие задачи:</w:t>
      </w:r>
      <w:r w:rsidR="00C038A5">
        <w:rPr>
          <w:sz w:val="28"/>
          <w:szCs w:val="28"/>
        </w:rPr>
        <w:t xml:space="preserve"> </w:t>
      </w:r>
    </w:p>
    <w:p w:rsidR="00C038A5" w:rsidRDefault="00972214" w:rsidP="00CA68B9">
      <w:pPr>
        <w:tabs>
          <w:tab w:val="left" w:pos="9355"/>
        </w:tabs>
        <w:spacing w:line="360" w:lineRule="auto"/>
        <w:ind w:right="-185"/>
        <w:jc w:val="both"/>
        <w:rPr>
          <w:color w:val="000000"/>
          <w:sz w:val="28"/>
          <w:szCs w:val="28"/>
        </w:rPr>
      </w:pPr>
      <w:r>
        <w:rPr>
          <w:color w:val="000000"/>
          <w:sz w:val="28"/>
          <w:szCs w:val="28"/>
        </w:rPr>
        <w:t xml:space="preserve">          а) </w:t>
      </w:r>
      <w:r w:rsidR="00C038A5" w:rsidRPr="00C038A5">
        <w:rPr>
          <w:sz w:val="28"/>
          <w:szCs w:val="28"/>
        </w:rPr>
        <w:t xml:space="preserve">рассмотреть исторические предпосылки возникновения </w:t>
      </w:r>
      <w:r w:rsidR="00C038A5">
        <w:rPr>
          <w:sz w:val="28"/>
          <w:szCs w:val="28"/>
        </w:rPr>
        <w:t>римского права</w:t>
      </w:r>
      <w:r w:rsidR="00C038A5">
        <w:rPr>
          <w:color w:val="000000"/>
          <w:sz w:val="28"/>
          <w:szCs w:val="28"/>
        </w:rPr>
        <w:t>;</w:t>
      </w:r>
      <w:r w:rsidR="000D2E65">
        <w:rPr>
          <w:color w:val="000000"/>
          <w:sz w:val="28"/>
          <w:szCs w:val="28"/>
        </w:rPr>
        <w:t xml:space="preserve">         </w:t>
      </w:r>
    </w:p>
    <w:p w:rsidR="00C038A5" w:rsidRDefault="00C038A5" w:rsidP="00CA68B9">
      <w:pPr>
        <w:tabs>
          <w:tab w:val="left" w:pos="9355"/>
        </w:tabs>
        <w:spacing w:line="360" w:lineRule="auto"/>
        <w:ind w:right="-185"/>
        <w:jc w:val="both"/>
        <w:rPr>
          <w:color w:val="000000"/>
          <w:sz w:val="28"/>
          <w:szCs w:val="28"/>
        </w:rPr>
      </w:pPr>
      <w:r>
        <w:rPr>
          <w:color w:val="000000"/>
          <w:sz w:val="28"/>
          <w:szCs w:val="28"/>
        </w:rPr>
        <w:t xml:space="preserve">          </w:t>
      </w:r>
      <w:r w:rsidR="000D2E65">
        <w:rPr>
          <w:color w:val="000000"/>
          <w:sz w:val="28"/>
          <w:szCs w:val="28"/>
        </w:rPr>
        <w:t xml:space="preserve">б) </w:t>
      </w:r>
      <w:r w:rsidRPr="00C038A5">
        <w:rPr>
          <w:sz w:val="28"/>
          <w:szCs w:val="28"/>
        </w:rPr>
        <w:t>провести разграничение частного и публичного римского права</w:t>
      </w:r>
      <w:r>
        <w:rPr>
          <w:sz w:val="28"/>
          <w:szCs w:val="28"/>
        </w:rPr>
        <w:t>;</w:t>
      </w:r>
      <w:r w:rsidR="000D2E65">
        <w:rPr>
          <w:color w:val="000000"/>
          <w:sz w:val="28"/>
          <w:szCs w:val="28"/>
        </w:rPr>
        <w:t xml:space="preserve">          </w:t>
      </w:r>
      <w:r>
        <w:rPr>
          <w:color w:val="000000"/>
          <w:sz w:val="28"/>
          <w:szCs w:val="28"/>
        </w:rPr>
        <w:t xml:space="preserve">    </w:t>
      </w:r>
    </w:p>
    <w:p w:rsidR="00C038A5" w:rsidRDefault="00C038A5" w:rsidP="00CA68B9">
      <w:pPr>
        <w:tabs>
          <w:tab w:val="left" w:pos="9355"/>
        </w:tabs>
        <w:spacing w:line="360" w:lineRule="auto"/>
        <w:ind w:right="-185"/>
        <w:jc w:val="both"/>
        <w:rPr>
          <w:sz w:val="28"/>
          <w:szCs w:val="28"/>
        </w:rPr>
      </w:pPr>
      <w:r>
        <w:rPr>
          <w:color w:val="000000"/>
          <w:sz w:val="28"/>
          <w:szCs w:val="28"/>
        </w:rPr>
        <w:t xml:space="preserve">          </w:t>
      </w:r>
      <w:r w:rsidR="000D2E65">
        <w:rPr>
          <w:color w:val="000000"/>
          <w:sz w:val="28"/>
          <w:szCs w:val="28"/>
        </w:rPr>
        <w:t>в</w:t>
      </w:r>
      <w:r w:rsidR="00972214">
        <w:rPr>
          <w:color w:val="000000"/>
          <w:sz w:val="28"/>
          <w:szCs w:val="28"/>
        </w:rPr>
        <w:t xml:space="preserve">) </w:t>
      </w:r>
      <w:r w:rsidRPr="00C038A5">
        <w:rPr>
          <w:sz w:val="28"/>
          <w:szCs w:val="28"/>
        </w:rPr>
        <w:t xml:space="preserve">осветить источники римского права; </w:t>
      </w:r>
    </w:p>
    <w:p w:rsidR="00C038A5" w:rsidRDefault="00C038A5" w:rsidP="00CA68B9">
      <w:pPr>
        <w:tabs>
          <w:tab w:val="left" w:pos="9355"/>
        </w:tabs>
        <w:spacing w:line="360" w:lineRule="auto"/>
        <w:ind w:right="-185"/>
        <w:jc w:val="both"/>
        <w:rPr>
          <w:sz w:val="28"/>
          <w:szCs w:val="28"/>
        </w:rPr>
      </w:pPr>
      <w:r>
        <w:rPr>
          <w:sz w:val="28"/>
          <w:szCs w:val="28"/>
        </w:rPr>
        <w:t xml:space="preserve">          </w:t>
      </w:r>
      <w:r w:rsidRPr="00C038A5">
        <w:rPr>
          <w:sz w:val="28"/>
          <w:szCs w:val="28"/>
        </w:rPr>
        <w:t>г) рассмотреть этапы кодификации к</w:t>
      </w:r>
      <w:r>
        <w:rPr>
          <w:sz w:val="28"/>
          <w:szCs w:val="28"/>
        </w:rPr>
        <w:t>лассического римского права;</w:t>
      </w:r>
    </w:p>
    <w:p w:rsidR="00972214" w:rsidRDefault="00C038A5" w:rsidP="00CA68B9">
      <w:pPr>
        <w:tabs>
          <w:tab w:val="left" w:pos="9355"/>
        </w:tabs>
        <w:spacing w:line="360" w:lineRule="auto"/>
        <w:ind w:right="-185"/>
        <w:jc w:val="both"/>
        <w:rPr>
          <w:color w:val="000000"/>
          <w:sz w:val="28"/>
          <w:szCs w:val="28"/>
        </w:rPr>
      </w:pPr>
      <w:r>
        <w:rPr>
          <w:sz w:val="28"/>
          <w:szCs w:val="28"/>
        </w:rPr>
        <w:t xml:space="preserve">          д) р</w:t>
      </w:r>
      <w:r w:rsidRPr="00C038A5">
        <w:rPr>
          <w:sz w:val="28"/>
          <w:szCs w:val="28"/>
        </w:rPr>
        <w:t xml:space="preserve">ассмотреть </w:t>
      </w:r>
      <w:r>
        <w:rPr>
          <w:sz w:val="28"/>
          <w:szCs w:val="28"/>
        </w:rPr>
        <w:t xml:space="preserve">причины и процесс </w:t>
      </w:r>
      <w:r w:rsidRPr="00C038A5">
        <w:rPr>
          <w:sz w:val="28"/>
          <w:szCs w:val="28"/>
        </w:rPr>
        <w:t xml:space="preserve">рецепции римского права </w:t>
      </w:r>
      <w:r w:rsidR="00CA68B9">
        <w:rPr>
          <w:sz w:val="28"/>
          <w:szCs w:val="28"/>
        </w:rPr>
        <w:t xml:space="preserve">на примере </w:t>
      </w:r>
      <w:r w:rsidRPr="00C038A5">
        <w:rPr>
          <w:sz w:val="28"/>
          <w:szCs w:val="28"/>
        </w:rPr>
        <w:t xml:space="preserve"> европейских</w:t>
      </w:r>
      <w:r>
        <w:rPr>
          <w:sz w:val="28"/>
          <w:szCs w:val="28"/>
        </w:rPr>
        <w:t xml:space="preserve"> стран.</w:t>
      </w:r>
    </w:p>
    <w:p w:rsidR="000D2E65" w:rsidRDefault="000D2E65" w:rsidP="000D2E65">
      <w:pPr>
        <w:spacing w:line="360" w:lineRule="auto"/>
        <w:ind w:right="-185"/>
        <w:jc w:val="both"/>
        <w:rPr>
          <w:sz w:val="28"/>
          <w:szCs w:val="28"/>
        </w:rPr>
      </w:pPr>
      <w:r>
        <w:rPr>
          <w:sz w:val="28"/>
          <w:szCs w:val="28"/>
        </w:rPr>
        <w:t xml:space="preserve">          Методологическую основу </w:t>
      </w:r>
      <w:r w:rsidRPr="00CA686B">
        <w:rPr>
          <w:sz w:val="28"/>
          <w:szCs w:val="28"/>
        </w:rPr>
        <w:t>исследования состави</w:t>
      </w:r>
      <w:r>
        <w:rPr>
          <w:sz w:val="28"/>
          <w:szCs w:val="28"/>
        </w:rPr>
        <w:t>л диалектический метод - универ</w:t>
      </w:r>
      <w:r w:rsidRPr="00CA686B">
        <w:rPr>
          <w:sz w:val="28"/>
          <w:szCs w:val="28"/>
        </w:rPr>
        <w:t>сальный метод научного познания.</w:t>
      </w:r>
      <w:r>
        <w:rPr>
          <w:sz w:val="28"/>
          <w:szCs w:val="28"/>
        </w:rPr>
        <w:t xml:space="preserve"> </w:t>
      </w:r>
      <w:r w:rsidRPr="00CA686B">
        <w:rPr>
          <w:sz w:val="28"/>
          <w:szCs w:val="28"/>
        </w:rPr>
        <w:t>Особое значение придавалось таким методам научного познания, как анализ и синтез. Результаты их применения нашли свое выражение в содержащихся в работе классификациях, являющихся основой создания подробного, полного и всестороннего представления об изучаемом явлении, а также позволили выделить наиболее существенные свойства законодательства.</w:t>
      </w:r>
    </w:p>
    <w:p w:rsidR="000D2E65" w:rsidRPr="00CA686B" w:rsidRDefault="000D2E65" w:rsidP="000D2E65">
      <w:pPr>
        <w:spacing w:line="360" w:lineRule="auto"/>
        <w:ind w:right="-185"/>
        <w:jc w:val="both"/>
        <w:rPr>
          <w:sz w:val="28"/>
          <w:szCs w:val="28"/>
        </w:rPr>
      </w:pPr>
      <w:r>
        <w:rPr>
          <w:sz w:val="28"/>
          <w:szCs w:val="28"/>
        </w:rPr>
        <w:t xml:space="preserve">          </w:t>
      </w:r>
      <w:r w:rsidRPr="00CA686B">
        <w:rPr>
          <w:sz w:val="28"/>
          <w:szCs w:val="28"/>
        </w:rPr>
        <w:t xml:space="preserve">При </w:t>
      </w:r>
      <w:r w:rsidR="0048771B">
        <w:rPr>
          <w:sz w:val="28"/>
          <w:szCs w:val="28"/>
        </w:rPr>
        <w:t xml:space="preserve">рассмотрении </w:t>
      </w:r>
      <w:r w:rsidR="000237BD">
        <w:rPr>
          <w:sz w:val="28"/>
          <w:szCs w:val="28"/>
        </w:rPr>
        <w:t>источников римского права</w:t>
      </w:r>
      <w:r w:rsidRPr="00CA686B">
        <w:rPr>
          <w:sz w:val="28"/>
          <w:szCs w:val="28"/>
        </w:rPr>
        <w:t xml:space="preserve"> в работе применялся формально-юридический метод. При рассмотрении отдельных вопросов использовался метод сравнительно-п</w:t>
      </w:r>
      <w:r>
        <w:rPr>
          <w:sz w:val="28"/>
          <w:szCs w:val="28"/>
        </w:rPr>
        <w:t>равового анализа, что давало не</w:t>
      </w:r>
      <w:r w:rsidRPr="00CA686B">
        <w:rPr>
          <w:sz w:val="28"/>
          <w:szCs w:val="28"/>
        </w:rPr>
        <w:t>обходимую основу для сопоставления и обобще</w:t>
      </w:r>
      <w:r w:rsidR="000237BD">
        <w:rPr>
          <w:sz w:val="28"/>
          <w:szCs w:val="28"/>
        </w:rPr>
        <w:t>ния основных характеристик</w:t>
      </w:r>
      <w:r w:rsidRPr="00CA686B">
        <w:rPr>
          <w:sz w:val="28"/>
          <w:szCs w:val="28"/>
        </w:rPr>
        <w:t>.</w:t>
      </w:r>
      <w:r>
        <w:rPr>
          <w:sz w:val="28"/>
          <w:szCs w:val="28"/>
        </w:rPr>
        <w:t xml:space="preserve"> </w:t>
      </w:r>
    </w:p>
    <w:p w:rsidR="000D2E65" w:rsidRPr="00CA686B" w:rsidRDefault="000D2E65" w:rsidP="000D2E65">
      <w:pPr>
        <w:spacing w:line="360" w:lineRule="auto"/>
        <w:ind w:right="-185"/>
        <w:jc w:val="both"/>
        <w:rPr>
          <w:sz w:val="28"/>
          <w:szCs w:val="28"/>
        </w:rPr>
      </w:pPr>
    </w:p>
    <w:p w:rsidR="000D2E65" w:rsidRDefault="000D2E65" w:rsidP="000D2E65">
      <w:pPr>
        <w:tabs>
          <w:tab w:val="left" w:pos="9355"/>
        </w:tabs>
        <w:spacing w:line="360" w:lineRule="auto"/>
        <w:ind w:right="-185"/>
        <w:jc w:val="both"/>
        <w:rPr>
          <w:color w:val="000000"/>
          <w:sz w:val="28"/>
          <w:szCs w:val="28"/>
        </w:rPr>
      </w:pPr>
    </w:p>
    <w:p w:rsidR="0009070B" w:rsidRDefault="000D2E65" w:rsidP="00CA68B9">
      <w:pPr>
        <w:tabs>
          <w:tab w:val="left" w:pos="9355"/>
        </w:tabs>
        <w:spacing w:line="360" w:lineRule="auto"/>
        <w:ind w:right="-185"/>
        <w:jc w:val="both"/>
        <w:rPr>
          <w:color w:val="000000"/>
          <w:sz w:val="28"/>
          <w:szCs w:val="28"/>
        </w:rPr>
      </w:pPr>
      <w:r>
        <w:rPr>
          <w:color w:val="000000"/>
          <w:sz w:val="28"/>
          <w:szCs w:val="28"/>
        </w:rPr>
        <w:t xml:space="preserve">          </w:t>
      </w:r>
      <w:r w:rsidR="00820A13" w:rsidRPr="00B90869">
        <w:rPr>
          <w:b/>
          <w:sz w:val="32"/>
          <w:szCs w:val="32"/>
        </w:rPr>
        <w:t>1 История возникновения и развития римского права</w:t>
      </w:r>
    </w:p>
    <w:p w:rsidR="00820A13" w:rsidRPr="0009070B" w:rsidRDefault="0009070B" w:rsidP="0009070B">
      <w:pPr>
        <w:tabs>
          <w:tab w:val="left" w:pos="9540"/>
        </w:tabs>
        <w:spacing w:line="360" w:lineRule="auto"/>
        <w:ind w:right="-185"/>
        <w:rPr>
          <w:color w:val="000000"/>
          <w:sz w:val="28"/>
          <w:szCs w:val="28"/>
        </w:rPr>
      </w:pPr>
      <w:r>
        <w:rPr>
          <w:color w:val="000000"/>
          <w:sz w:val="28"/>
          <w:szCs w:val="28"/>
        </w:rPr>
        <w:t xml:space="preserve">          </w:t>
      </w:r>
      <w:r w:rsidR="00820A13" w:rsidRPr="00B90869">
        <w:rPr>
          <w:b/>
          <w:sz w:val="28"/>
          <w:szCs w:val="28"/>
        </w:rPr>
        <w:t xml:space="preserve">1.1 </w:t>
      </w:r>
      <w:r w:rsidR="00820A13" w:rsidRPr="00B90869">
        <w:rPr>
          <w:b/>
          <w:color w:val="262826"/>
          <w:sz w:val="28"/>
          <w:szCs w:val="28"/>
        </w:rPr>
        <w:t>Исторические предпосылки во</w:t>
      </w:r>
      <w:r w:rsidR="00523C1F">
        <w:rPr>
          <w:b/>
          <w:color w:val="262826"/>
          <w:sz w:val="28"/>
          <w:szCs w:val="28"/>
        </w:rPr>
        <w:t xml:space="preserve">зникновения и развития римского </w:t>
      </w:r>
      <w:r w:rsidR="00820A13" w:rsidRPr="00B90869">
        <w:rPr>
          <w:b/>
          <w:color w:val="262826"/>
          <w:sz w:val="28"/>
          <w:szCs w:val="28"/>
        </w:rPr>
        <w:t>права</w:t>
      </w:r>
    </w:p>
    <w:p w:rsidR="000D2E65" w:rsidRPr="00B90869" w:rsidRDefault="000D2E65" w:rsidP="000D2E65">
      <w:pPr>
        <w:tabs>
          <w:tab w:val="left" w:pos="9540"/>
        </w:tabs>
        <w:spacing w:line="360" w:lineRule="auto"/>
        <w:ind w:right="-185"/>
        <w:jc w:val="center"/>
        <w:rPr>
          <w:b/>
          <w:color w:val="262826"/>
          <w:sz w:val="28"/>
          <w:szCs w:val="28"/>
        </w:rPr>
      </w:pPr>
    </w:p>
    <w:p w:rsidR="00523C1F" w:rsidRDefault="00B002C2" w:rsidP="000D2E65">
      <w:pPr>
        <w:tabs>
          <w:tab w:val="left" w:pos="720"/>
          <w:tab w:val="left" w:pos="9540"/>
        </w:tabs>
        <w:spacing w:line="360" w:lineRule="auto"/>
        <w:ind w:right="-185"/>
        <w:jc w:val="both"/>
        <w:rPr>
          <w:sz w:val="28"/>
          <w:szCs w:val="28"/>
        </w:rPr>
      </w:pPr>
      <w:r w:rsidRPr="00B90869">
        <w:rPr>
          <w:iCs/>
          <w:sz w:val="28"/>
          <w:szCs w:val="28"/>
        </w:rPr>
        <w:t xml:space="preserve">          </w:t>
      </w:r>
      <w:r w:rsidR="000A6357" w:rsidRPr="00B90869">
        <w:rPr>
          <w:iCs/>
          <w:sz w:val="28"/>
          <w:szCs w:val="28"/>
        </w:rPr>
        <w:t>Под термином «римское право»</w:t>
      </w:r>
      <w:r w:rsidR="00BD53E2" w:rsidRPr="00B90869">
        <w:rPr>
          <w:iCs/>
          <w:sz w:val="28"/>
          <w:szCs w:val="28"/>
        </w:rPr>
        <w:t xml:space="preserve"> (</w:t>
      </w:r>
      <w:r w:rsidR="00BD53E2" w:rsidRPr="00B90869">
        <w:rPr>
          <w:sz w:val="28"/>
          <w:szCs w:val="28"/>
        </w:rPr>
        <w:t>jus romanum) понимается правовой порядок, существовавший в римском государстве от основания Рима (753г. до н.э.) до смерти императора Юстиниана (565г. н.э.)</w:t>
      </w:r>
      <w:r w:rsidR="000A6357" w:rsidRPr="00B90869">
        <w:rPr>
          <w:sz w:val="28"/>
          <w:szCs w:val="28"/>
        </w:rPr>
        <w:t>.</w:t>
      </w:r>
      <w:r w:rsidR="00BD53E2" w:rsidRPr="00B90869">
        <w:rPr>
          <w:sz w:val="28"/>
          <w:szCs w:val="28"/>
        </w:rPr>
        <w:t xml:space="preserve"> </w:t>
      </w:r>
    </w:p>
    <w:p w:rsidR="00523C1F" w:rsidRDefault="00523C1F" w:rsidP="000D2E65">
      <w:pPr>
        <w:tabs>
          <w:tab w:val="left" w:pos="720"/>
          <w:tab w:val="left" w:pos="9540"/>
        </w:tabs>
        <w:spacing w:line="360" w:lineRule="auto"/>
        <w:ind w:right="-185"/>
        <w:jc w:val="both"/>
        <w:rPr>
          <w:color w:val="000000"/>
          <w:sz w:val="28"/>
          <w:szCs w:val="28"/>
        </w:rPr>
      </w:pPr>
      <w:r>
        <w:rPr>
          <w:sz w:val="28"/>
          <w:szCs w:val="28"/>
        </w:rPr>
        <w:t xml:space="preserve">          </w:t>
      </w:r>
      <w:r w:rsidRPr="00523C1F">
        <w:rPr>
          <w:color w:val="000000"/>
          <w:sz w:val="28"/>
          <w:szCs w:val="28"/>
        </w:rPr>
        <w:t>Римское право началось как право небольшого города Гольца на Апенинсоком полуострове в VIII веке до нашей эры и первоначально оно мало чем отличалось от правовых систем Греции и др. Но Рим стал р</w:t>
      </w:r>
      <w:r>
        <w:rPr>
          <w:color w:val="000000"/>
          <w:sz w:val="28"/>
          <w:szCs w:val="28"/>
        </w:rPr>
        <w:t xml:space="preserve">асширяться за счет войн - </w:t>
      </w:r>
      <w:r w:rsidRPr="00523C1F">
        <w:rPr>
          <w:color w:val="000000"/>
          <w:sz w:val="28"/>
          <w:szCs w:val="28"/>
        </w:rPr>
        <w:t xml:space="preserve">от Гибралтар до Великобритании и до Малой Азии на востоке. </w:t>
      </w:r>
    </w:p>
    <w:p w:rsidR="00BD53E2" w:rsidRPr="00523C1F" w:rsidRDefault="00523C1F" w:rsidP="000D2E65">
      <w:pPr>
        <w:tabs>
          <w:tab w:val="left" w:pos="720"/>
          <w:tab w:val="left" w:pos="9540"/>
        </w:tabs>
        <w:spacing w:line="360" w:lineRule="auto"/>
        <w:ind w:right="-185"/>
        <w:jc w:val="both"/>
        <w:rPr>
          <w:bCs/>
          <w:sz w:val="28"/>
          <w:szCs w:val="28"/>
        </w:rPr>
      </w:pPr>
      <w:r>
        <w:rPr>
          <w:color w:val="000000"/>
          <w:sz w:val="28"/>
          <w:szCs w:val="28"/>
        </w:rPr>
        <w:t xml:space="preserve">          </w:t>
      </w:r>
      <w:r w:rsidRPr="00523C1F">
        <w:rPr>
          <w:color w:val="000000"/>
          <w:sz w:val="28"/>
          <w:szCs w:val="28"/>
        </w:rPr>
        <w:t>Римляне считали, что все цивилизованное человечество входит в Римскую империю, а остальные - нецивилизованные. Все средиземноморье было под Римом. И в связи с этим, римским юристам для успокоения народов пришлось еще в III веке до нашей эры разрешать огромное количество различных т</w:t>
      </w:r>
      <w:r>
        <w:rPr>
          <w:color w:val="000000"/>
          <w:sz w:val="28"/>
          <w:szCs w:val="28"/>
        </w:rPr>
        <w:t xml:space="preserve">орговых споров с иностранцами.  </w:t>
      </w:r>
      <w:r w:rsidRPr="00523C1F">
        <w:rPr>
          <w:color w:val="000000"/>
          <w:sz w:val="28"/>
          <w:szCs w:val="28"/>
        </w:rPr>
        <w:t>В Риме к тому моменту имелось только гражданское право, субъектами которого являются только граждане империи, а на иностранцев оно не распространялось, а регулировать отношения как-то надо было. Ведь если никакой защиты иностранцам не давать, то никто не будет с ними торговать. Также надо было урегулировать отношения с лицами захваченных государств. В результате римлянам пришлось выработать очень жизненные правила, то есть пригодные для всего населения империи, этих взаимоотношений, которые мы называем римским частным правом</w:t>
      </w:r>
      <w:r w:rsidR="003206EF">
        <w:rPr>
          <w:rStyle w:val="a8"/>
          <w:color w:val="000000"/>
          <w:sz w:val="28"/>
          <w:szCs w:val="28"/>
        </w:rPr>
        <w:footnoteReference w:id="1"/>
      </w:r>
      <w:r w:rsidRPr="00523C1F">
        <w:rPr>
          <w:color w:val="000000"/>
          <w:sz w:val="28"/>
          <w:szCs w:val="28"/>
        </w:rPr>
        <w:t>.</w:t>
      </w:r>
      <w:r>
        <w:rPr>
          <w:color w:val="000000"/>
          <w:sz w:val="28"/>
          <w:szCs w:val="28"/>
        </w:rPr>
        <w:t xml:space="preserve"> </w:t>
      </w:r>
    </w:p>
    <w:p w:rsidR="00523C1F" w:rsidRDefault="0009070B" w:rsidP="0009070B">
      <w:pPr>
        <w:tabs>
          <w:tab w:val="left" w:pos="9540"/>
        </w:tabs>
        <w:spacing w:line="360" w:lineRule="auto"/>
        <w:ind w:right="-185"/>
        <w:rPr>
          <w:sz w:val="28"/>
          <w:szCs w:val="28"/>
        </w:rPr>
      </w:pPr>
      <w:r>
        <w:rPr>
          <w:sz w:val="28"/>
          <w:szCs w:val="28"/>
        </w:rPr>
        <w:t xml:space="preserve">          </w:t>
      </w:r>
      <w:r w:rsidR="00BD53E2" w:rsidRPr="00B90869">
        <w:rPr>
          <w:sz w:val="28"/>
          <w:szCs w:val="28"/>
        </w:rPr>
        <w:t>Историю римского права принято делить на периоды:</w:t>
      </w:r>
    </w:p>
    <w:p w:rsidR="0009070B" w:rsidRDefault="0009070B" w:rsidP="000D2E65">
      <w:pPr>
        <w:tabs>
          <w:tab w:val="left" w:pos="9540"/>
        </w:tabs>
        <w:spacing w:line="360" w:lineRule="auto"/>
        <w:ind w:right="-185"/>
        <w:jc w:val="both"/>
        <w:rPr>
          <w:sz w:val="28"/>
          <w:szCs w:val="28"/>
        </w:rPr>
      </w:pPr>
      <w:r>
        <w:rPr>
          <w:sz w:val="28"/>
          <w:szCs w:val="28"/>
        </w:rPr>
        <w:t xml:space="preserve">          а) </w:t>
      </w:r>
      <w:r w:rsidR="00BD53E2" w:rsidRPr="00B90869">
        <w:rPr>
          <w:sz w:val="28"/>
          <w:szCs w:val="28"/>
        </w:rPr>
        <w:t>древнего римского права - jus civile (от возникновения римского государства до установления магистратуры перегринского претора - 753-</w:t>
      </w:r>
      <w:smartTag w:uri="urn:schemas-microsoft-com:office:smarttags" w:element="metricconverter">
        <w:smartTagPr>
          <w:attr w:name="ProductID" w:val="242 г"/>
        </w:smartTagPr>
        <w:r w:rsidR="00BD53E2" w:rsidRPr="00B90869">
          <w:rPr>
            <w:sz w:val="28"/>
            <w:szCs w:val="28"/>
          </w:rPr>
          <w:t>242 г</w:t>
        </w:r>
      </w:smartTag>
      <w:r w:rsidR="00523C1F">
        <w:rPr>
          <w:sz w:val="28"/>
          <w:szCs w:val="28"/>
        </w:rPr>
        <w:t>.</w:t>
      </w:r>
      <w:r w:rsidR="00BD53E2" w:rsidRPr="00B90869">
        <w:rPr>
          <w:sz w:val="28"/>
          <w:szCs w:val="28"/>
        </w:rPr>
        <w:t xml:space="preserve">г. до н.э.); </w:t>
      </w:r>
    </w:p>
    <w:p w:rsidR="00523C1F" w:rsidRDefault="0009070B" w:rsidP="000D2E65">
      <w:pPr>
        <w:tabs>
          <w:tab w:val="left" w:pos="9540"/>
        </w:tabs>
        <w:spacing w:line="360" w:lineRule="auto"/>
        <w:ind w:right="-185"/>
        <w:jc w:val="both"/>
        <w:rPr>
          <w:sz w:val="28"/>
          <w:szCs w:val="28"/>
        </w:rPr>
      </w:pPr>
      <w:r>
        <w:rPr>
          <w:sz w:val="28"/>
          <w:szCs w:val="28"/>
        </w:rPr>
        <w:t xml:space="preserve">          б) </w:t>
      </w:r>
      <w:r w:rsidR="00BD53E2" w:rsidRPr="00B90869">
        <w:rPr>
          <w:sz w:val="28"/>
          <w:szCs w:val="28"/>
        </w:rPr>
        <w:t xml:space="preserve">классического, или преторского римского права (от установления магистратуры перегринских преторов до эдикта императора Каракаллы - от 242 года до н.э. до 212 года н.э.); </w:t>
      </w:r>
    </w:p>
    <w:p w:rsidR="00523C1F" w:rsidRDefault="0009070B" w:rsidP="000D2E65">
      <w:pPr>
        <w:tabs>
          <w:tab w:val="left" w:pos="9540"/>
        </w:tabs>
        <w:spacing w:line="360" w:lineRule="auto"/>
        <w:ind w:right="-185"/>
        <w:jc w:val="both"/>
        <w:rPr>
          <w:sz w:val="28"/>
          <w:szCs w:val="28"/>
        </w:rPr>
      </w:pPr>
      <w:r>
        <w:rPr>
          <w:sz w:val="28"/>
          <w:szCs w:val="28"/>
        </w:rPr>
        <w:t xml:space="preserve">          в) </w:t>
      </w:r>
      <w:r w:rsidR="00BD53E2" w:rsidRPr="00B90869">
        <w:rPr>
          <w:sz w:val="28"/>
          <w:szCs w:val="28"/>
        </w:rPr>
        <w:t xml:space="preserve">период постклассического права, или единого императорского римского права (от эдикта Каракаллы до падения Западной римской империи или до смерти Юстиниана - от 212 до 476 или 565 года н.э.). </w:t>
      </w:r>
    </w:p>
    <w:p w:rsidR="00BD53E2" w:rsidRPr="00B90869" w:rsidRDefault="00523C1F" w:rsidP="000D2E65">
      <w:pPr>
        <w:tabs>
          <w:tab w:val="left" w:pos="9540"/>
        </w:tabs>
        <w:spacing w:line="360" w:lineRule="auto"/>
        <w:ind w:right="-185"/>
        <w:jc w:val="both"/>
        <w:rPr>
          <w:sz w:val="28"/>
          <w:szCs w:val="28"/>
        </w:rPr>
      </w:pPr>
      <w:r>
        <w:rPr>
          <w:sz w:val="28"/>
          <w:szCs w:val="28"/>
        </w:rPr>
        <w:t xml:space="preserve">          </w:t>
      </w:r>
      <w:r w:rsidR="00BD53E2" w:rsidRPr="00B90869">
        <w:rPr>
          <w:sz w:val="28"/>
          <w:szCs w:val="28"/>
        </w:rPr>
        <w:t>Необходимо подчеркнуть, что указанные выше даты весьма условны. В жизни римское право лишь постепенно переходило из одного состояния в другое.</w:t>
      </w:r>
    </w:p>
    <w:p w:rsidR="00523C1F" w:rsidRPr="009D1617" w:rsidRDefault="009D1617" w:rsidP="000D2E65">
      <w:pPr>
        <w:tabs>
          <w:tab w:val="left" w:pos="9540"/>
        </w:tabs>
        <w:spacing w:line="360" w:lineRule="auto"/>
        <w:ind w:right="-185"/>
        <w:jc w:val="both"/>
        <w:rPr>
          <w:sz w:val="28"/>
          <w:szCs w:val="28"/>
        </w:rPr>
      </w:pPr>
      <w:r>
        <w:rPr>
          <w:bCs/>
          <w:iCs/>
          <w:sz w:val="28"/>
          <w:szCs w:val="28"/>
        </w:rPr>
        <w:t xml:space="preserve">          </w:t>
      </w:r>
      <w:r w:rsidRPr="009D1617">
        <w:rPr>
          <w:bCs/>
          <w:iCs/>
          <w:sz w:val="28"/>
          <w:szCs w:val="28"/>
        </w:rPr>
        <w:t>В Древнейший период р</w:t>
      </w:r>
      <w:r w:rsidR="00523C1F" w:rsidRPr="009D1617">
        <w:rPr>
          <w:sz w:val="28"/>
          <w:szCs w:val="28"/>
        </w:rPr>
        <w:t>имское право этого периода характеризуется еще полисной замкнутостью, архаичност</w:t>
      </w:r>
      <w:r>
        <w:rPr>
          <w:sz w:val="28"/>
          <w:szCs w:val="28"/>
        </w:rPr>
        <w:t xml:space="preserve">ью, неразвитостью и сакральным </w:t>
      </w:r>
      <w:r w:rsidR="00523C1F" w:rsidRPr="009D1617">
        <w:rPr>
          <w:sz w:val="28"/>
          <w:szCs w:val="28"/>
        </w:rPr>
        <w:t xml:space="preserve">характером основных институтов. </w:t>
      </w:r>
    </w:p>
    <w:p w:rsidR="009D1617" w:rsidRDefault="009D1617" w:rsidP="000D2E65">
      <w:pPr>
        <w:tabs>
          <w:tab w:val="left" w:pos="9540"/>
        </w:tabs>
        <w:spacing w:line="360" w:lineRule="auto"/>
        <w:ind w:right="-185"/>
        <w:jc w:val="both"/>
        <w:rPr>
          <w:sz w:val="28"/>
          <w:szCs w:val="28"/>
        </w:rPr>
      </w:pPr>
      <w:r>
        <w:rPr>
          <w:bCs/>
          <w:sz w:val="28"/>
          <w:szCs w:val="28"/>
        </w:rPr>
        <w:t xml:space="preserve">          В </w:t>
      </w:r>
      <w:r w:rsidR="00523C1F" w:rsidRPr="009D1617">
        <w:rPr>
          <w:sz w:val="28"/>
          <w:szCs w:val="28"/>
        </w:rPr>
        <w:t xml:space="preserve">течение </w:t>
      </w:r>
      <w:r>
        <w:rPr>
          <w:sz w:val="28"/>
          <w:szCs w:val="28"/>
        </w:rPr>
        <w:t>классического</w:t>
      </w:r>
      <w:r w:rsidR="00523C1F" w:rsidRPr="009D1617">
        <w:rPr>
          <w:sz w:val="28"/>
          <w:szCs w:val="28"/>
        </w:rPr>
        <w:t xml:space="preserve"> периода римское право постепенно освобождается от остатков патриархальности и религиозности и превращается в светскую юридическую систему, характеризующуюся высшей ступенью разработанности не только рабовладельческих, но и иных универсальных человеческих отношений. </w:t>
      </w:r>
    </w:p>
    <w:p w:rsidR="00523C1F" w:rsidRPr="009D1617" w:rsidRDefault="009D1617" w:rsidP="000D2E65">
      <w:pPr>
        <w:tabs>
          <w:tab w:val="left" w:pos="9540"/>
        </w:tabs>
        <w:spacing w:line="360" w:lineRule="auto"/>
        <w:ind w:right="-185"/>
        <w:jc w:val="both"/>
        <w:rPr>
          <w:sz w:val="28"/>
          <w:szCs w:val="28"/>
        </w:rPr>
      </w:pPr>
      <w:r>
        <w:rPr>
          <w:sz w:val="28"/>
          <w:szCs w:val="28"/>
        </w:rPr>
        <w:t xml:space="preserve">          </w:t>
      </w:r>
      <w:r w:rsidR="00523C1F" w:rsidRPr="009D1617">
        <w:rPr>
          <w:sz w:val="28"/>
          <w:szCs w:val="28"/>
        </w:rPr>
        <w:t>Совершенство этой правовой системы находит свое выражение и в юриспруденции, давшей миру образцы глубокого правового</w:t>
      </w:r>
      <w:r>
        <w:rPr>
          <w:sz w:val="28"/>
          <w:szCs w:val="28"/>
        </w:rPr>
        <w:t xml:space="preserve"> </w:t>
      </w:r>
      <w:r w:rsidR="00523C1F" w:rsidRPr="009D1617">
        <w:rPr>
          <w:sz w:val="28"/>
          <w:szCs w:val="28"/>
        </w:rPr>
        <w:t>за</w:t>
      </w:r>
      <w:r>
        <w:rPr>
          <w:sz w:val="28"/>
          <w:szCs w:val="28"/>
        </w:rPr>
        <w:t>кона</w:t>
      </w:r>
      <w:r w:rsidR="00523C1F" w:rsidRPr="009D1617">
        <w:rPr>
          <w:sz w:val="28"/>
          <w:szCs w:val="28"/>
        </w:rPr>
        <w:t xml:space="preserve"> и филигранной юридической техники. </w:t>
      </w:r>
    </w:p>
    <w:p w:rsidR="00523C1F" w:rsidRPr="009D1617" w:rsidRDefault="009D1617" w:rsidP="000D2E65">
      <w:pPr>
        <w:tabs>
          <w:tab w:val="left" w:pos="9540"/>
        </w:tabs>
        <w:spacing w:line="360" w:lineRule="auto"/>
        <w:ind w:right="-185"/>
        <w:jc w:val="both"/>
        <w:rPr>
          <w:sz w:val="28"/>
          <w:szCs w:val="28"/>
        </w:rPr>
      </w:pPr>
      <w:r>
        <w:rPr>
          <w:bCs/>
          <w:sz w:val="28"/>
          <w:szCs w:val="28"/>
        </w:rPr>
        <w:t xml:space="preserve">          </w:t>
      </w:r>
      <w:r w:rsidR="00523C1F" w:rsidRPr="009D1617">
        <w:rPr>
          <w:bCs/>
          <w:iCs/>
          <w:sz w:val="28"/>
          <w:szCs w:val="28"/>
        </w:rPr>
        <w:t>Постклассический период</w:t>
      </w:r>
      <w:r w:rsidR="00523C1F" w:rsidRPr="009D1617">
        <w:rPr>
          <w:iCs/>
          <w:sz w:val="28"/>
          <w:szCs w:val="28"/>
        </w:rPr>
        <w:t xml:space="preserve"> </w:t>
      </w:r>
      <w:r>
        <w:rPr>
          <w:sz w:val="28"/>
          <w:szCs w:val="28"/>
        </w:rPr>
        <w:t xml:space="preserve">характеризуется </w:t>
      </w:r>
      <w:r w:rsidR="00523C1F" w:rsidRPr="009D1617">
        <w:rPr>
          <w:sz w:val="28"/>
          <w:szCs w:val="28"/>
        </w:rPr>
        <w:t>разложением рабовладельческого общества и государственности</w:t>
      </w:r>
      <w:r>
        <w:rPr>
          <w:sz w:val="28"/>
          <w:szCs w:val="28"/>
        </w:rPr>
        <w:t>. В это время</w:t>
      </w:r>
      <w:r w:rsidR="00523C1F" w:rsidRPr="009D1617">
        <w:rPr>
          <w:sz w:val="28"/>
          <w:szCs w:val="28"/>
        </w:rPr>
        <w:t xml:space="preserve"> римское право практически перестает</w:t>
      </w:r>
      <w:r>
        <w:rPr>
          <w:sz w:val="28"/>
          <w:szCs w:val="28"/>
        </w:rPr>
        <w:t xml:space="preserve"> </w:t>
      </w:r>
      <w:r w:rsidR="00523C1F" w:rsidRPr="009D1617">
        <w:rPr>
          <w:sz w:val="28"/>
          <w:szCs w:val="28"/>
        </w:rPr>
        <w:t>развиваться, несет на себе печать общего экономического и политического кризиса. Изменения в римском праве</w:t>
      </w:r>
      <w:r>
        <w:rPr>
          <w:sz w:val="28"/>
          <w:szCs w:val="28"/>
        </w:rPr>
        <w:t xml:space="preserve"> этого </w:t>
      </w:r>
      <w:r w:rsidR="00523C1F" w:rsidRPr="009D1617">
        <w:rPr>
          <w:sz w:val="28"/>
          <w:szCs w:val="28"/>
        </w:rPr>
        <w:t>периода связан</w:t>
      </w:r>
      <w:r>
        <w:rPr>
          <w:sz w:val="28"/>
          <w:szCs w:val="28"/>
        </w:rPr>
        <w:t xml:space="preserve">ы главным образом с его систематизацией </w:t>
      </w:r>
      <w:r w:rsidR="00523C1F" w:rsidRPr="009D1617">
        <w:rPr>
          <w:sz w:val="28"/>
          <w:szCs w:val="28"/>
        </w:rPr>
        <w:t>и постепенным приспособлением к формирую</w:t>
      </w:r>
      <w:r>
        <w:rPr>
          <w:sz w:val="28"/>
          <w:szCs w:val="28"/>
        </w:rPr>
        <w:t xml:space="preserve">щимся </w:t>
      </w:r>
      <w:r w:rsidR="00523C1F" w:rsidRPr="009D1617">
        <w:rPr>
          <w:sz w:val="28"/>
          <w:szCs w:val="28"/>
        </w:rPr>
        <w:t xml:space="preserve">новым феодальным отношениям, что </w:t>
      </w:r>
      <w:r>
        <w:rPr>
          <w:sz w:val="28"/>
          <w:szCs w:val="28"/>
        </w:rPr>
        <w:t>характерно для</w:t>
      </w:r>
      <w:r w:rsidR="00523C1F" w:rsidRPr="009D1617">
        <w:rPr>
          <w:sz w:val="28"/>
          <w:szCs w:val="28"/>
        </w:rPr>
        <w:t xml:space="preserve"> во</w:t>
      </w:r>
      <w:r>
        <w:rPr>
          <w:sz w:val="28"/>
          <w:szCs w:val="28"/>
        </w:rPr>
        <w:t>сточной части Римской империи</w:t>
      </w:r>
      <w:r w:rsidR="00523C1F" w:rsidRPr="009D1617">
        <w:rPr>
          <w:sz w:val="28"/>
          <w:szCs w:val="28"/>
        </w:rPr>
        <w:t xml:space="preserve">. </w:t>
      </w:r>
    </w:p>
    <w:p w:rsidR="00523C1F" w:rsidRDefault="009D1617" w:rsidP="000D2E65">
      <w:pPr>
        <w:tabs>
          <w:tab w:val="left" w:pos="9540"/>
        </w:tabs>
        <w:spacing w:line="360" w:lineRule="auto"/>
        <w:ind w:right="-185"/>
        <w:jc w:val="both"/>
        <w:rPr>
          <w:sz w:val="28"/>
          <w:szCs w:val="28"/>
        </w:rPr>
      </w:pPr>
      <w:r>
        <w:rPr>
          <w:sz w:val="28"/>
          <w:szCs w:val="28"/>
        </w:rPr>
        <w:t xml:space="preserve">          </w:t>
      </w:r>
      <w:r w:rsidR="00523C1F" w:rsidRPr="009D1617">
        <w:rPr>
          <w:sz w:val="28"/>
          <w:szCs w:val="28"/>
        </w:rPr>
        <w:t>Для более глубоког</w:t>
      </w:r>
      <w:r>
        <w:rPr>
          <w:sz w:val="28"/>
          <w:szCs w:val="28"/>
        </w:rPr>
        <w:t>о изучения истории римского пра</w:t>
      </w:r>
      <w:r w:rsidR="00523C1F" w:rsidRPr="009D1617">
        <w:rPr>
          <w:sz w:val="28"/>
          <w:szCs w:val="28"/>
        </w:rPr>
        <w:t>ва, а также для специальных научных целей разработаны и более детализированные схемы периодизации. Так, многие ученые вслед за архаическим периодом выделяют в качестве особого этапа истории римского права</w:t>
      </w:r>
      <w:r>
        <w:rPr>
          <w:sz w:val="28"/>
          <w:szCs w:val="28"/>
        </w:rPr>
        <w:t xml:space="preserve"> предклассический период (III -</w:t>
      </w:r>
      <w:r w:rsidR="00523C1F" w:rsidRPr="009D1617">
        <w:rPr>
          <w:sz w:val="28"/>
          <w:szCs w:val="28"/>
        </w:rPr>
        <w:t xml:space="preserve"> I в</w:t>
      </w:r>
      <w:r>
        <w:rPr>
          <w:sz w:val="28"/>
          <w:szCs w:val="28"/>
        </w:rPr>
        <w:t>.</w:t>
      </w:r>
      <w:r w:rsidR="00523C1F" w:rsidRPr="009D1617">
        <w:rPr>
          <w:sz w:val="28"/>
          <w:szCs w:val="28"/>
        </w:rPr>
        <w:t xml:space="preserve">в. до н.э.). Такое вычленение предклассического периода имеет под собой серьезные основания, но оно в большей степени подходит для </w:t>
      </w:r>
      <w:r>
        <w:rPr>
          <w:sz w:val="28"/>
          <w:szCs w:val="28"/>
        </w:rPr>
        <w:t xml:space="preserve">изучения истории римского права за рамками </w:t>
      </w:r>
      <w:r w:rsidR="00523C1F" w:rsidRPr="009D1617">
        <w:rPr>
          <w:sz w:val="28"/>
          <w:szCs w:val="28"/>
        </w:rPr>
        <w:t xml:space="preserve"> учебного курса. </w:t>
      </w:r>
    </w:p>
    <w:p w:rsidR="00B974AE" w:rsidRPr="009D1617" w:rsidRDefault="00B974AE" w:rsidP="000D2E65">
      <w:pPr>
        <w:tabs>
          <w:tab w:val="left" w:pos="9540"/>
        </w:tabs>
        <w:spacing w:line="360" w:lineRule="auto"/>
        <w:ind w:right="-185"/>
        <w:jc w:val="both"/>
        <w:rPr>
          <w:sz w:val="28"/>
          <w:szCs w:val="28"/>
        </w:rPr>
      </w:pPr>
      <w:r>
        <w:rPr>
          <w:sz w:val="28"/>
          <w:szCs w:val="28"/>
        </w:rPr>
        <w:t xml:space="preserve">          Таким образом, римское право имеет свои периоды развития, в которых приобретались различные изменения, преобразования и новые элементы. </w:t>
      </w:r>
    </w:p>
    <w:p w:rsidR="00BD53E2" w:rsidRPr="00B90869" w:rsidRDefault="00523C1F" w:rsidP="000D2E65">
      <w:pPr>
        <w:tabs>
          <w:tab w:val="left" w:pos="9540"/>
        </w:tabs>
        <w:spacing w:line="360" w:lineRule="auto"/>
        <w:ind w:right="-185"/>
        <w:jc w:val="both"/>
        <w:rPr>
          <w:bCs/>
          <w:sz w:val="28"/>
          <w:szCs w:val="28"/>
        </w:rPr>
      </w:pPr>
      <w:r>
        <w:rPr>
          <w:bCs/>
          <w:sz w:val="28"/>
          <w:szCs w:val="28"/>
        </w:rPr>
        <w:t xml:space="preserve">        </w:t>
      </w:r>
    </w:p>
    <w:p w:rsidR="00820A13" w:rsidRDefault="00686402" w:rsidP="00686402">
      <w:pPr>
        <w:tabs>
          <w:tab w:val="left" w:pos="9540"/>
        </w:tabs>
        <w:spacing w:line="360" w:lineRule="auto"/>
        <w:ind w:right="-185"/>
        <w:rPr>
          <w:b/>
          <w:color w:val="262826"/>
          <w:sz w:val="28"/>
          <w:szCs w:val="28"/>
        </w:rPr>
      </w:pPr>
      <w:r>
        <w:rPr>
          <w:b/>
          <w:color w:val="262826"/>
          <w:sz w:val="28"/>
          <w:szCs w:val="28"/>
        </w:rPr>
        <w:t xml:space="preserve">          </w:t>
      </w:r>
      <w:r w:rsidR="00820A13" w:rsidRPr="00B90869">
        <w:rPr>
          <w:b/>
          <w:color w:val="262826"/>
          <w:sz w:val="28"/>
          <w:szCs w:val="28"/>
        </w:rPr>
        <w:t>1.2 Разграничение римского права</w:t>
      </w:r>
    </w:p>
    <w:p w:rsidR="000D2E65" w:rsidRPr="009D1617" w:rsidRDefault="000D2E65" w:rsidP="000D2E65">
      <w:pPr>
        <w:tabs>
          <w:tab w:val="left" w:pos="9540"/>
        </w:tabs>
        <w:spacing w:line="360" w:lineRule="auto"/>
        <w:ind w:right="-185"/>
        <w:jc w:val="center"/>
        <w:rPr>
          <w:b/>
          <w:color w:val="262826"/>
          <w:sz w:val="28"/>
          <w:szCs w:val="28"/>
        </w:rPr>
      </w:pP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Римские юристы разграничили jus publicum (публичное право) и jus privatum (частное право). Классическое разграничение публичного и частного права, перешедшее в века, дает выдающийся юрист своего времени Ульпиан: «Публичное право есть то, которое относится к положению римского государства; частное - которое относится к пользе отдельных лиц»</w:t>
      </w:r>
      <w:r w:rsidR="003206EF">
        <w:rPr>
          <w:rStyle w:val="a8"/>
          <w:sz w:val="28"/>
          <w:szCs w:val="28"/>
        </w:rPr>
        <w:footnoteReference w:id="2"/>
      </w:r>
      <w:r w:rsidRPr="00B90869">
        <w:rPr>
          <w:sz w:val="28"/>
          <w:szCs w:val="28"/>
        </w:rPr>
        <w:t xml:space="preserve">.     </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Западноевропейские и русские романисты (специалисты в области римского права) истолковывают классификацию Ульпиана в том смысле, что в ее основание положено разг</w:t>
      </w:r>
      <w:r w:rsidR="004C70CD">
        <w:rPr>
          <w:sz w:val="28"/>
          <w:szCs w:val="28"/>
        </w:rPr>
        <w:t>раничение интересов</w:t>
      </w:r>
      <w:r w:rsidRPr="00B90869">
        <w:rPr>
          <w:sz w:val="28"/>
          <w:szCs w:val="28"/>
        </w:rPr>
        <w:t>.</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Публичное право (jus publicum) включало в себя «святыни, служение жрецов и положение магистров» и непосредственно охраняло интересы государства и его органов. Оно определяло компетенцию учреждений и должностных лиц, регулировало при помощи императивных норм взимание налогов, определяло, какие деяния являются преступными и какие наказа-ния полагаются за них. К публичному праву, исходя из современной пра-вовой систематики, принято относить государственное, административное, финансовое, земельное, уголовное, судебное, военное, а также международное право.</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Частное право (jus privatum) содержало правовые нормы, регулирующие отношения между физическими и юридическими лицами и защищало интересы частных лиц при помощи диспозитивных норм. Сюда принято относить: </w:t>
      </w:r>
    </w:p>
    <w:p w:rsidR="00BD53E2" w:rsidRPr="00B90869" w:rsidRDefault="0009070B" w:rsidP="000D2E65">
      <w:pPr>
        <w:tabs>
          <w:tab w:val="left" w:pos="9540"/>
        </w:tabs>
        <w:spacing w:line="360" w:lineRule="auto"/>
        <w:ind w:right="-185"/>
        <w:jc w:val="both"/>
        <w:rPr>
          <w:sz w:val="28"/>
          <w:szCs w:val="28"/>
        </w:rPr>
      </w:pPr>
      <w:r>
        <w:rPr>
          <w:sz w:val="28"/>
          <w:szCs w:val="28"/>
        </w:rPr>
        <w:t xml:space="preserve">          а) </w:t>
      </w:r>
      <w:r w:rsidR="00BD53E2" w:rsidRPr="00B90869">
        <w:rPr>
          <w:sz w:val="28"/>
          <w:szCs w:val="28"/>
        </w:rPr>
        <w:t xml:space="preserve">право собственности и другие вещные правоотношения; </w:t>
      </w:r>
    </w:p>
    <w:p w:rsidR="00BD53E2" w:rsidRPr="00B90869" w:rsidRDefault="0009070B" w:rsidP="000D2E65">
      <w:pPr>
        <w:tabs>
          <w:tab w:val="left" w:pos="9540"/>
        </w:tabs>
        <w:spacing w:line="360" w:lineRule="auto"/>
        <w:ind w:right="-185"/>
        <w:jc w:val="both"/>
        <w:rPr>
          <w:sz w:val="28"/>
          <w:szCs w:val="28"/>
        </w:rPr>
      </w:pPr>
      <w:r>
        <w:rPr>
          <w:sz w:val="28"/>
          <w:szCs w:val="28"/>
        </w:rPr>
        <w:t xml:space="preserve">          б) </w:t>
      </w:r>
      <w:r w:rsidR="00BD53E2" w:rsidRPr="00B90869">
        <w:rPr>
          <w:sz w:val="28"/>
          <w:szCs w:val="28"/>
        </w:rPr>
        <w:t xml:space="preserve">обязательства, выраженные в договорах; </w:t>
      </w:r>
    </w:p>
    <w:p w:rsidR="00BD53E2" w:rsidRPr="00B90869" w:rsidRDefault="0009070B" w:rsidP="000D2E65">
      <w:pPr>
        <w:tabs>
          <w:tab w:val="left" w:pos="9540"/>
        </w:tabs>
        <w:spacing w:line="360" w:lineRule="auto"/>
        <w:ind w:right="-185"/>
        <w:jc w:val="both"/>
        <w:rPr>
          <w:sz w:val="28"/>
          <w:szCs w:val="28"/>
        </w:rPr>
      </w:pPr>
      <w:r>
        <w:rPr>
          <w:sz w:val="28"/>
          <w:szCs w:val="28"/>
        </w:rPr>
        <w:t xml:space="preserve">          в) </w:t>
      </w:r>
      <w:r w:rsidR="00BD53E2" w:rsidRPr="00B90869">
        <w:rPr>
          <w:sz w:val="28"/>
          <w:szCs w:val="28"/>
        </w:rPr>
        <w:t xml:space="preserve">семейные отношения; право наследования. </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В соответствии с современной правовой систематикой к jus privatum отнесем гражданское право и процесс, семейное право, торговое (коммерческое), наследственное право, международное частное право, а это и есть вся цивилистика.</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Отметим, что деление права на публичное и частное получило широкое признание как в мировой юриспруденции, так явилось основным и в национальных правовых системах современности.</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Однако современной юридической наукой выработаны более строгие критерии для разграничения публичного и частного права. Из таких критериев наиболее существенное значение имеют следующие два, выделенные одной из отраслей юридических знаний - аналитической юриспруденцией. </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Во-первых, для публичного права характерны отношения «власть-подчинение», для частного права - отношения юридического равенства субъектов.</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Во-вторых, публичное право построено на принципе субординации, частное право - на принципе координации воли и интересов участников отношений.</w:t>
      </w:r>
    </w:p>
    <w:p w:rsidR="00BD53E2" w:rsidRPr="00B90869" w:rsidRDefault="00B974AE" w:rsidP="000D2E65">
      <w:pPr>
        <w:tabs>
          <w:tab w:val="left" w:pos="9540"/>
        </w:tabs>
        <w:spacing w:line="360" w:lineRule="auto"/>
        <w:ind w:right="-185"/>
        <w:jc w:val="both"/>
        <w:rPr>
          <w:sz w:val="28"/>
          <w:szCs w:val="28"/>
        </w:rPr>
      </w:pPr>
      <w:r>
        <w:rPr>
          <w:sz w:val="28"/>
          <w:szCs w:val="28"/>
        </w:rPr>
        <w:t xml:space="preserve">          </w:t>
      </w:r>
      <w:r w:rsidR="00BD53E2" w:rsidRPr="00B90869">
        <w:rPr>
          <w:sz w:val="28"/>
          <w:szCs w:val="28"/>
        </w:rPr>
        <w:t>Итак, частное право (jus privatum) в Древнем Риме состояло из следующих элементов:</w:t>
      </w:r>
    </w:p>
    <w:p w:rsidR="00BD53E2" w:rsidRPr="00B90869" w:rsidRDefault="0009070B" w:rsidP="000D2E65">
      <w:pPr>
        <w:tabs>
          <w:tab w:val="left" w:pos="9540"/>
        </w:tabs>
        <w:spacing w:line="360" w:lineRule="auto"/>
        <w:ind w:right="-185"/>
        <w:jc w:val="both"/>
        <w:rPr>
          <w:sz w:val="28"/>
          <w:szCs w:val="28"/>
        </w:rPr>
      </w:pPr>
      <w:r>
        <w:rPr>
          <w:sz w:val="28"/>
          <w:szCs w:val="28"/>
        </w:rPr>
        <w:t xml:space="preserve">          - </w:t>
      </w:r>
      <w:r w:rsidR="00BD53E2" w:rsidRPr="00B90869">
        <w:rPr>
          <w:sz w:val="28"/>
          <w:szCs w:val="28"/>
        </w:rPr>
        <w:t>Jus civile (цивильное право) - это собственное право всех жителей римской общины (по-другому цивильное право называлось квиритским правом - jus quiritium - то право, которое распространялось на всех коренных жителей Рима, квиритов).</w:t>
      </w:r>
    </w:p>
    <w:p w:rsidR="00BD53E2" w:rsidRPr="00B90869" w:rsidRDefault="0009070B" w:rsidP="000D2E65">
      <w:pPr>
        <w:tabs>
          <w:tab w:val="left" w:pos="9540"/>
        </w:tabs>
        <w:spacing w:line="360" w:lineRule="auto"/>
        <w:ind w:right="-185"/>
        <w:jc w:val="both"/>
        <w:rPr>
          <w:sz w:val="28"/>
          <w:szCs w:val="28"/>
        </w:rPr>
      </w:pPr>
      <w:r>
        <w:rPr>
          <w:sz w:val="28"/>
          <w:szCs w:val="28"/>
        </w:rPr>
        <w:t xml:space="preserve">          - </w:t>
      </w:r>
      <w:r w:rsidR="00BD53E2" w:rsidRPr="00B90869">
        <w:rPr>
          <w:sz w:val="28"/>
          <w:szCs w:val="28"/>
        </w:rPr>
        <w:t>Jus praetorium (преторское право) - право, творимое претором - высшим должностным лицом - для дополнения и исправления цивильного права в «целях общественной пользы» (должность городского претора, ведавшего делами правосудия, была учреждена в 367 году до н.э.).</w:t>
      </w:r>
    </w:p>
    <w:p w:rsidR="00BD53E2" w:rsidRPr="00B90869" w:rsidRDefault="0009070B" w:rsidP="000D2E65">
      <w:pPr>
        <w:tabs>
          <w:tab w:val="left" w:pos="9540"/>
        </w:tabs>
        <w:spacing w:line="360" w:lineRule="auto"/>
        <w:ind w:right="-185"/>
        <w:jc w:val="both"/>
        <w:rPr>
          <w:sz w:val="28"/>
          <w:szCs w:val="28"/>
        </w:rPr>
      </w:pPr>
      <w:r>
        <w:rPr>
          <w:sz w:val="28"/>
          <w:szCs w:val="28"/>
        </w:rPr>
        <w:t xml:space="preserve">          - </w:t>
      </w:r>
      <w:r w:rsidR="00BD53E2" w:rsidRPr="00B90869">
        <w:rPr>
          <w:sz w:val="28"/>
          <w:szCs w:val="28"/>
        </w:rPr>
        <w:t xml:space="preserve">Jus gentium (право народов) - служившее для регулирования отношений между перегринами (иностранцами), а также перегринами и римлянами и творимое претором перегринов (должность перегринского претора учреждена в 242 году до н.э., и претор перегринов, или иностранцев, получил такие же полномочия, какие имел городской претор, с той разницей, что юрисдикция претора перегринов распространялась на отношения между перегринами, а также между перегринами и римлянами). Массив этой системы сложился из общих норм и принципов международного торгового оборота, в котором участвовали представители различных наций, высококультурных народов древности: греков, финикийцев, египтян, евреев и др. Но право народов не было иностранным, оно было правом римским. </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В свою очередь, эти три элемента (jus civile, jus praetorium, jus gentium) составляли три исторические правовые системы Древнего Рима.</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Таким образом, гражданскому праву в Риме (в современном смысле) более или менее соответствовала совокупность всех трех названных систем - цивильного права, права народов и преторского права. В качестве единого термина для всей этой совокупности более подходящим является jus privatum (частное право).</w:t>
      </w:r>
    </w:p>
    <w:p w:rsidR="00BD53E2" w:rsidRPr="00B90869" w:rsidRDefault="00BD53E2" w:rsidP="000D2E65">
      <w:pPr>
        <w:tabs>
          <w:tab w:val="left" w:pos="9540"/>
        </w:tabs>
        <w:spacing w:line="360" w:lineRule="auto"/>
        <w:ind w:right="-185"/>
        <w:jc w:val="both"/>
        <w:rPr>
          <w:sz w:val="28"/>
          <w:szCs w:val="28"/>
        </w:rPr>
      </w:pPr>
      <w:r w:rsidRPr="00B90869">
        <w:rPr>
          <w:sz w:val="28"/>
          <w:szCs w:val="28"/>
        </w:rPr>
        <w:t xml:space="preserve">         Между частным и публичным правом существовала органическая связь: так как деятельность римских юристов и магистратов протекала в рамках публично-правовых установлений, и в итоге публичное право составляло не только фон, но и основу, на которой строилось и развивалось частное право. В заключение о периодизации. История Западной Римской империи насчитывает около 1200 лет. Начальной датой принято считать год основания Рима - 753 год до н.э. Конечной датой - 476 год, когда римская империя была завоевана германскими племенами, или 565 год - дату смерти императора Юстиниана.</w:t>
      </w:r>
    </w:p>
    <w:p w:rsidR="00BD53E2" w:rsidRPr="00B90869" w:rsidRDefault="00BD53E2" w:rsidP="000D2E65">
      <w:pPr>
        <w:tabs>
          <w:tab w:val="left" w:pos="9540"/>
        </w:tabs>
        <w:spacing w:line="360" w:lineRule="auto"/>
        <w:ind w:right="-185"/>
        <w:jc w:val="both"/>
        <w:rPr>
          <w:sz w:val="28"/>
          <w:szCs w:val="28"/>
        </w:rPr>
      </w:pPr>
      <w:r w:rsidRPr="00B90869">
        <w:rPr>
          <w:sz w:val="28"/>
          <w:szCs w:val="28"/>
        </w:rPr>
        <w:t>С достаточной точностью трудно провести какую-либо одну периодизацию, ведь достоверно известно только, когда было начало, и когда наступил конец, т.е. время возникновения и время исчезновения римского рабовладельческого общества, римского государства и римского права. И все же для удобства пользования и лучшего усвоения можно рассмотреть приведенную ниже периодизацию истории римского государства и римского права</w:t>
      </w:r>
      <w:r w:rsidR="003206EF">
        <w:rPr>
          <w:rStyle w:val="a8"/>
          <w:sz w:val="28"/>
          <w:szCs w:val="28"/>
        </w:rPr>
        <w:footnoteReference w:id="3"/>
      </w:r>
      <w:r w:rsidRPr="00B90869">
        <w:rPr>
          <w:sz w:val="28"/>
          <w:szCs w:val="28"/>
        </w:rPr>
        <w:t>.</w:t>
      </w:r>
    </w:p>
    <w:p w:rsidR="0009070B" w:rsidRDefault="0009070B" w:rsidP="000D2E65">
      <w:pPr>
        <w:tabs>
          <w:tab w:val="left" w:pos="9540"/>
        </w:tabs>
        <w:spacing w:line="360" w:lineRule="auto"/>
        <w:ind w:right="-185"/>
        <w:jc w:val="both"/>
        <w:rPr>
          <w:sz w:val="28"/>
          <w:szCs w:val="28"/>
        </w:rPr>
      </w:pPr>
      <w:r>
        <w:rPr>
          <w:sz w:val="28"/>
          <w:szCs w:val="28"/>
        </w:rPr>
        <w:t xml:space="preserve">          </w:t>
      </w:r>
      <w:r w:rsidR="00BD53E2" w:rsidRPr="00B90869">
        <w:rPr>
          <w:sz w:val="28"/>
          <w:szCs w:val="28"/>
        </w:rPr>
        <w:t xml:space="preserve">В истории римского государства различают следующие периоды: </w:t>
      </w:r>
    </w:p>
    <w:p w:rsidR="0009070B" w:rsidRDefault="0009070B" w:rsidP="000D2E65">
      <w:pPr>
        <w:tabs>
          <w:tab w:val="left" w:pos="9540"/>
        </w:tabs>
        <w:spacing w:line="360" w:lineRule="auto"/>
        <w:ind w:right="-185"/>
        <w:jc w:val="both"/>
        <w:rPr>
          <w:sz w:val="28"/>
          <w:szCs w:val="28"/>
        </w:rPr>
      </w:pPr>
      <w:r>
        <w:rPr>
          <w:sz w:val="28"/>
          <w:szCs w:val="28"/>
        </w:rPr>
        <w:t xml:space="preserve">          -   </w:t>
      </w:r>
      <w:r w:rsidR="00BD53E2" w:rsidRPr="00B90869">
        <w:rPr>
          <w:sz w:val="28"/>
          <w:szCs w:val="28"/>
        </w:rPr>
        <w:t>пер</w:t>
      </w:r>
      <w:r>
        <w:rPr>
          <w:sz w:val="28"/>
          <w:szCs w:val="28"/>
        </w:rPr>
        <w:t>иод царей - VIII-VI вв. до н.э.;</w:t>
      </w:r>
    </w:p>
    <w:p w:rsidR="0009070B" w:rsidRDefault="0009070B" w:rsidP="000D2E65">
      <w:pPr>
        <w:tabs>
          <w:tab w:val="left" w:pos="9540"/>
        </w:tabs>
        <w:spacing w:line="360" w:lineRule="auto"/>
        <w:ind w:right="-185"/>
        <w:jc w:val="both"/>
        <w:rPr>
          <w:sz w:val="28"/>
          <w:szCs w:val="28"/>
        </w:rPr>
      </w:pPr>
      <w:r>
        <w:rPr>
          <w:sz w:val="28"/>
          <w:szCs w:val="28"/>
        </w:rPr>
        <w:t xml:space="preserve">          - </w:t>
      </w:r>
      <w:r w:rsidR="00BD53E2" w:rsidRPr="00B90869">
        <w:rPr>
          <w:sz w:val="28"/>
          <w:szCs w:val="28"/>
        </w:rPr>
        <w:t xml:space="preserve"> период республики - V-I вв. до н.э. (ранняя республика - V-III вв. до н.э. и поздняя - II-I века до н.э.); </w:t>
      </w:r>
    </w:p>
    <w:p w:rsidR="0009070B" w:rsidRDefault="0009070B" w:rsidP="000D2E65">
      <w:pPr>
        <w:tabs>
          <w:tab w:val="left" w:pos="9540"/>
        </w:tabs>
        <w:spacing w:line="360" w:lineRule="auto"/>
        <w:ind w:right="-185"/>
        <w:jc w:val="both"/>
        <w:rPr>
          <w:sz w:val="28"/>
          <w:szCs w:val="28"/>
        </w:rPr>
      </w:pPr>
      <w:r>
        <w:rPr>
          <w:sz w:val="28"/>
          <w:szCs w:val="28"/>
        </w:rPr>
        <w:t xml:space="preserve">          - </w:t>
      </w:r>
      <w:r w:rsidR="00BD53E2" w:rsidRPr="00B90869">
        <w:rPr>
          <w:sz w:val="28"/>
          <w:szCs w:val="28"/>
        </w:rPr>
        <w:t>период империи - I-V вв. н.э. (в свою очередь, империю подразделяют на принципат - I-III века н.э. и доминат - IV-середина VI века н.э.).</w:t>
      </w:r>
    </w:p>
    <w:p w:rsidR="00BD53E2" w:rsidRPr="00B90869" w:rsidRDefault="0009070B" w:rsidP="000D2E65">
      <w:pPr>
        <w:tabs>
          <w:tab w:val="left" w:pos="9540"/>
        </w:tabs>
        <w:spacing w:line="360" w:lineRule="auto"/>
        <w:ind w:right="-185"/>
        <w:jc w:val="both"/>
        <w:rPr>
          <w:sz w:val="28"/>
          <w:szCs w:val="28"/>
        </w:rPr>
      </w:pPr>
      <w:r>
        <w:rPr>
          <w:sz w:val="28"/>
          <w:szCs w:val="28"/>
        </w:rPr>
        <w:t xml:space="preserve">          </w:t>
      </w:r>
      <w:r w:rsidR="00BD53E2" w:rsidRPr="00B90869">
        <w:rPr>
          <w:sz w:val="28"/>
          <w:szCs w:val="28"/>
        </w:rPr>
        <w:t xml:space="preserve"> История государства древнего Рима имела свою периодизацию, а история римского права - свою, не всегда совпадавшую с периодизацией римского государства. </w:t>
      </w:r>
    </w:p>
    <w:p w:rsidR="00BD53E2" w:rsidRDefault="0009070B" w:rsidP="000D2E65">
      <w:pPr>
        <w:tabs>
          <w:tab w:val="left" w:pos="9540"/>
        </w:tabs>
        <w:spacing w:line="360" w:lineRule="auto"/>
        <w:ind w:right="-185"/>
        <w:jc w:val="both"/>
        <w:rPr>
          <w:sz w:val="28"/>
          <w:szCs w:val="28"/>
        </w:rPr>
      </w:pPr>
      <w:r>
        <w:rPr>
          <w:sz w:val="28"/>
          <w:szCs w:val="28"/>
        </w:rPr>
        <w:t xml:space="preserve">          </w:t>
      </w:r>
      <w:r w:rsidR="00BD53E2" w:rsidRPr="00B90869">
        <w:rPr>
          <w:sz w:val="28"/>
          <w:szCs w:val="28"/>
        </w:rPr>
        <w:t>Необходимо подчеркнуть, что указанные выше даты весьма условны. В жизни римское право лишь постепенно переходило из одного состояния в другое.</w:t>
      </w:r>
    </w:p>
    <w:p w:rsidR="00B974AE" w:rsidRPr="00B90869" w:rsidRDefault="00B974AE" w:rsidP="000D2E65">
      <w:pPr>
        <w:tabs>
          <w:tab w:val="left" w:pos="9540"/>
        </w:tabs>
        <w:spacing w:line="360" w:lineRule="auto"/>
        <w:ind w:right="-185"/>
        <w:jc w:val="both"/>
        <w:rPr>
          <w:sz w:val="28"/>
          <w:szCs w:val="28"/>
        </w:rPr>
      </w:pPr>
      <w:r>
        <w:rPr>
          <w:sz w:val="28"/>
          <w:szCs w:val="28"/>
        </w:rPr>
        <w:t xml:space="preserve">          Таким образом, римское право подразделяется  на частное римское право и публичное римское право, которые имеют ряд своих характеристик и особенностей.</w:t>
      </w:r>
    </w:p>
    <w:p w:rsidR="000D2E65" w:rsidRDefault="000D2E65" w:rsidP="000D2E65">
      <w:pPr>
        <w:tabs>
          <w:tab w:val="left" w:pos="9540"/>
        </w:tabs>
        <w:spacing w:line="360" w:lineRule="auto"/>
        <w:ind w:right="-185"/>
        <w:jc w:val="center"/>
        <w:rPr>
          <w:b/>
          <w:color w:val="262826"/>
          <w:sz w:val="28"/>
          <w:szCs w:val="28"/>
        </w:rPr>
      </w:pPr>
    </w:p>
    <w:p w:rsidR="007E7647" w:rsidRDefault="00686402" w:rsidP="00686402">
      <w:pPr>
        <w:tabs>
          <w:tab w:val="left" w:pos="9540"/>
        </w:tabs>
        <w:spacing w:line="360" w:lineRule="auto"/>
        <w:ind w:right="-185"/>
        <w:rPr>
          <w:b/>
          <w:color w:val="262826"/>
          <w:sz w:val="28"/>
          <w:szCs w:val="28"/>
        </w:rPr>
      </w:pPr>
      <w:r>
        <w:rPr>
          <w:b/>
          <w:color w:val="262826"/>
          <w:sz w:val="28"/>
          <w:szCs w:val="28"/>
        </w:rPr>
        <w:t xml:space="preserve">          </w:t>
      </w:r>
      <w:r w:rsidR="00820A13" w:rsidRPr="00B90869">
        <w:rPr>
          <w:b/>
          <w:color w:val="262826"/>
          <w:sz w:val="28"/>
          <w:szCs w:val="28"/>
        </w:rPr>
        <w:t>1.3 Кодификация римско</w:t>
      </w:r>
      <w:r w:rsidR="007E7647" w:rsidRPr="00B90869">
        <w:rPr>
          <w:b/>
          <w:color w:val="262826"/>
          <w:sz w:val="28"/>
          <w:szCs w:val="28"/>
        </w:rPr>
        <w:t>го права</w:t>
      </w:r>
    </w:p>
    <w:p w:rsidR="000D2E65" w:rsidRPr="00B90869" w:rsidRDefault="000D2E65" w:rsidP="000D2E65">
      <w:pPr>
        <w:tabs>
          <w:tab w:val="left" w:pos="9540"/>
        </w:tabs>
        <w:spacing w:line="360" w:lineRule="auto"/>
        <w:ind w:right="-185"/>
        <w:jc w:val="center"/>
        <w:rPr>
          <w:b/>
          <w:color w:val="262826"/>
          <w:sz w:val="28"/>
          <w:szCs w:val="28"/>
        </w:rPr>
      </w:pP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Первой известной нам римской кодификацией были Законы XII Таблиц, V в. до н.э. (по существу, это была кодификация обычного права). Уже к концу республиканского периода ввиду огромного количества правовых норм, создаваемых разными способами (законы, эдикты преторов, ответы юристов), возникла потребность их кодификации, которая так и не была осуществлена</w:t>
      </w:r>
      <w:r w:rsidR="003206EF">
        <w:rPr>
          <w:rStyle w:val="a8"/>
          <w:sz w:val="28"/>
          <w:szCs w:val="28"/>
        </w:rPr>
        <w:footnoteReference w:id="4"/>
      </w:r>
      <w:r w:rsidRPr="00B90869">
        <w:rPr>
          <w:sz w:val="28"/>
          <w:szCs w:val="28"/>
        </w:rPr>
        <w:t>.</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Во II в. н.э. по поручению императора Адриана были кодифицированы преторские эдикты юристом Юлианом. Эта кодификация фактически положила конец правотворческой деятельности претора. Постепенно угасала и правотворческая деятельность юристов. Функции создания права сконцентрировались в руках императоров. Потребовалась кодификация уже императорских конституций. Вначале это были неофициальные кодификации. В конце III - начале IV в. н.э. были изданы один за другим два кодекса императорских конституций.</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Кодекс Грегориана - старейший сборник императорских конституций от Адриана до Диоклетиана (II-III вв.). Его продолжением стал кодекс Гермогениана, содержащий только конституции Диоклетиана (291-294 гг.). Предполагают, что оба кодекса были составлены высокопоставленными чиновниками, имевшими доступ к императорскому архиву. До нас они дошли лишь в других источниках.</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Первой официальной кодификацией императорских конституций стал кодекс Феодосия, </w:t>
      </w:r>
      <w:smartTag w:uri="urn:schemas-microsoft-com:office:smarttags" w:element="metricconverter">
        <w:smartTagPr>
          <w:attr w:name="ProductID" w:val="438 г"/>
        </w:smartTagPr>
        <w:r w:rsidRPr="00B90869">
          <w:rPr>
            <w:sz w:val="28"/>
            <w:szCs w:val="28"/>
          </w:rPr>
          <w:t>438 г</w:t>
        </w:r>
      </w:smartTag>
      <w:r w:rsidRPr="00B90869">
        <w:rPr>
          <w:sz w:val="28"/>
          <w:szCs w:val="28"/>
        </w:rPr>
        <w:t>., включивший конституции от начала правления Константина Великого до Феодосия. Он состоял из 16 книг, включивших в себя более 3тыс. конституций. Из их числа только книги 2-5 были посвящены частному праву, но книги 1-6 почти не сохранились. В Восточной империи кодекс сохранил силу до кодификации Юстиниана, а в Западной был рецепирован варварскими кодификациями римского права.</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Существовала также и кодификация Юстиниана. Для постклассического права характерно деление права на ius и leges. Порядок, сохранившийся от предыдущих периодов и представленный обычаями, законами, плебесцитами, сенатус-консультами, ответами юристов, обозначался как ius, которое составляло главное содержание трудов классических римских юристов. Новый правопорядок, созданный императорскими конституциями, обозначался как leges. Все кодификации до Юстиниана были кодификациями императорских конституций.</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В I в. до н.э. систематизацию накопившихся за многие века законов и сочинений юристов хотел провести Гай Юлий Цезарь. Неудачную попытку кодификации как ius, так и leges предпринимал в V в. н.э. римский император Феодосий II (ему удалось лишь создать кодекс конституций).</w:t>
      </w:r>
    </w:p>
    <w:p w:rsidR="007E7647" w:rsidRPr="00B90869" w:rsidRDefault="007E7647" w:rsidP="000D2E65">
      <w:pPr>
        <w:tabs>
          <w:tab w:val="left" w:pos="9540"/>
        </w:tabs>
        <w:spacing w:line="360" w:lineRule="auto"/>
        <w:ind w:right="-185"/>
        <w:jc w:val="both"/>
        <w:rPr>
          <w:sz w:val="28"/>
          <w:szCs w:val="28"/>
        </w:rPr>
      </w:pPr>
      <w:r w:rsidRPr="00B90869">
        <w:rPr>
          <w:sz w:val="28"/>
          <w:szCs w:val="28"/>
        </w:rPr>
        <w:t>Император Восточной Римской империи Юстиниан (время правления 527-566 гг.) стремился вернуть стабильность Римскому государству, в том числе и кодификацией всего права, как ius, так и leges, устранив противоречия между ius vetus и ius novus (древним римским правом, содержащимся в трудах классических правоведов, и новым правом, состоящим из конституций императоров).</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Хронология кодификационных работ была такова. В феврале </w:t>
      </w:r>
      <w:smartTag w:uri="urn:schemas-microsoft-com:office:smarttags" w:element="metricconverter">
        <w:smartTagPr>
          <w:attr w:name="ProductID" w:val="528 г"/>
        </w:smartTagPr>
        <w:r w:rsidRPr="00B90869">
          <w:rPr>
            <w:sz w:val="28"/>
            <w:szCs w:val="28"/>
          </w:rPr>
          <w:t>528 г</w:t>
        </w:r>
      </w:smartTag>
      <w:r w:rsidRPr="00B90869">
        <w:rPr>
          <w:sz w:val="28"/>
          <w:szCs w:val="28"/>
        </w:rPr>
        <w:t xml:space="preserve">. Юстиниан создал комиссию из 10 человек с участием Трибониана, и уже 7 апреля </w:t>
      </w:r>
      <w:smartTag w:uri="urn:schemas-microsoft-com:office:smarttags" w:element="metricconverter">
        <w:smartTagPr>
          <w:attr w:name="ProductID" w:val="529 г"/>
        </w:smartTagPr>
        <w:r w:rsidRPr="00B90869">
          <w:rPr>
            <w:sz w:val="28"/>
            <w:szCs w:val="28"/>
          </w:rPr>
          <w:t>529 г</w:t>
        </w:r>
      </w:smartTag>
      <w:r w:rsidRPr="00B90869">
        <w:rPr>
          <w:sz w:val="28"/>
          <w:szCs w:val="28"/>
        </w:rPr>
        <w:t>. был обнародован кодекс Юстиниана, в который вошли императорские конституции I-VI вв. (Novus codex Justinianus).</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В декабре </w:t>
      </w:r>
      <w:smartTag w:uri="urn:schemas-microsoft-com:office:smarttags" w:element="metricconverter">
        <w:smartTagPr>
          <w:attr w:name="ProductID" w:val="530 г"/>
        </w:smartTagPr>
        <w:r w:rsidRPr="00B90869">
          <w:rPr>
            <w:sz w:val="28"/>
            <w:szCs w:val="28"/>
          </w:rPr>
          <w:t>530 г</w:t>
        </w:r>
      </w:smartTag>
      <w:r w:rsidRPr="00B90869">
        <w:rPr>
          <w:sz w:val="28"/>
          <w:szCs w:val="28"/>
        </w:rPr>
        <w:t xml:space="preserve">. была создана комиссия уже из 15 человек под председательством Трибониана, куда вошли ученые профессора из Константинопольской академии Теофил и Кратин и из Беритской - Дорофей и Анатолий, а также 11 адвокатов. В задачу комиссии входило написание Дигест-сборника извлечений из классических римских юристов, который был завершен 16 декабря </w:t>
      </w:r>
      <w:smartTag w:uri="urn:schemas-microsoft-com:office:smarttags" w:element="metricconverter">
        <w:smartTagPr>
          <w:attr w:name="ProductID" w:val="533 г"/>
        </w:smartTagPr>
        <w:r w:rsidRPr="00B90869">
          <w:rPr>
            <w:sz w:val="28"/>
            <w:szCs w:val="28"/>
          </w:rPr>
          <w:t>533 г</w:t>
        </w:r>
      </w:smartTag>
      <w:r w:rsidRPr="00B90869">
        <w:rPr>
          <w:sz w:val="28"/>
          <w:szCs w:val="28"/>
        </w:rPr>
        <w:t>.</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Одновременно Трибониан, Теофил и Дорофей по поручению Юстиниана подготовили Институции - элементарный учебник основ римского права, который был также официально утвержден как закон в </w:t>
      </w:r>
      <w:smartTag w:uri="urn:schemas-microsoft-com:office:smarttags" w:element="metricconverter">
        <w:smartTagPr>
          <w:attr w:name="ProductID" w:val="533 г"/>
        </w:smartTagPr>
        <w:r w:rsidRPr="00B90869">
          <w:rPr>
            <w:sz w:val="28"/>
            <w:szCs w:val="28"/>
          </w:rPr>
          <w:t>533 г</w:t>
        </w:r>
      </w:smartTag>
      <w:r w:rsidRPr="00B90869">
        <w:rPr>
          <w:sz w:val="28"/>
          <w:szCs w:val="28"/>
        </w:rPr>
        <w:t>.</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В ноябре </w:t>
      </w:r>
      <w:smartTag w:uri="urn:schemas-microsoft-com:office:smarttags" w:element="metricconverter">
        <w:smartTagPr>
          <w:attr w:name="ProductID" w:val="534 г"/>
        </w:smartTagPr>
        <w:r w:rsidRPr="00B90869">
          <w:rPr>
            <w:sz w:val="28"/>
            <w:szCs w:val="28"/>
          </w:rPr>
          <w:t>534 г</w:t>
        </w:r>
      </w:smartTag>
      <w:r w:rsidRPr="00B90869">
        <w:rPr>
          <w:sz w:val="28"/>
          <w:szCs w:val="28"/>
        </w:rPr>
        <w:t>. был переработан и обновлен Кодекс императорских конституций. Первая редакция кодекса не сохранилась. Вторая редакция - Codex repetitae praelactionis дошла до нас и вошла в Свод Юстиниана. Уже после смерти Юстиниана были опубликованы Новеллы - неофициальное собрание императорских конституций, вышедших после издания кодекса в 535-</w:t>
      </w:r>
      <w:smartTag w:uri="urn:schemas-microsoft-com:office:smarttags" w:element="metricconverter">
        <w:smartTagPr>
          <w:attr w:name="ProductID" w:val="556 г"/>
        </w:smartTagPr>
        <w:r w:rsidRPr="00B90869">
          <w:rPr>
            <w:sz w:val="28"/>
            <w:szCs w:val="28"/>
          </w:rPr>
          <w:t>556 г</w:t>
        </w:r>
      </w:smartTag>
      <w:r w:rsidR="00523C1F">
        <w:rPr>
          <w:sz w:val="28"/>
          <w:szCs w:val="28"/>
        </w:rPr>
        <w:t>.</w:t>
      </w:r>
      <w:r w:rsidRPr="00B90869">
        <w:rPr>
          <w:sz w:val="28"/>
          <w:szCs w:val="28"/>
        </w:rPr>
        <w:t>г.</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Таким образом, собственно кодификация Юстиниана была проведена в 529-</w:t>
      </w:r>
      <w:smartTag w:uri="urn:schemas-microsoft-com:office:smarttags" w:element="metricconverter">
        <w:smartTagPr>
          <w:attr w:name="ProductID" w:val="534 г"/>
        </w:smartTagPr>
        <w:r w:rsidRPr="00B90869">
          <w:rPr>
            <w:sz w:val="28"/>
            <w:szCs w:val="28"/>
          </w:rPr>
          <w:t>534 г</w:t>
        </w:r>
      </w:smartTag>
      <w:r w:rsidR="00523C1F">
        <w:rPr>
          <w:sz w:val="28"/>
          <w:szCs w:val="28"/>
        </w:rPr>
        <w:t>.</w:t>
      </w:r>
      <w:r w:rsidRPr="00B90869">
        <w:rPr>
          <w:sz w:val="28"/>
          <w:szCs w:val="28"/>
        </w:rPr>
        <w:t>г. и включала в себя Кодекс, Институции и Дигесты.</w:t>
      </w:r>
    </w:p>
    <w:p w:rsidR="007E7647" w:rsidRPr="00B90869" w:rsidRDefault="007E7647" w:rsidP="000D2E65">
      <w:pPr>
        <w:tabs>
          <w:tab w:val="left" w:pos="9540"/>
        </w:tabs>
        <w:spacing w:line="360" w:lineRule="auto"/>
        <w:ind w:right="-185"/>
        <w:jc w:val="both"/>
        <w:rPr>
          <w:sz w:val="28"/>
          <w:szCs w:val="28"/>
        </w:rPr>
      </w:pPr>
      <w:r w:rsidRPr="00B90869">
        <w:rPr>
          <w:sz w:val="28"/>
          <w:szCs w:val="28"/>
        </w:rPr>
        <w:t>В Средние века вместе с Новеллами они получили наименование "Свод цивильного права" (Corpus iuris civilis) и были впервые изданы Д.Готофредом. Подлинные тексты не сохранились, а дошли до потомков в греческих и латинских рукописях VI-XI в.</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Значение кодификации Юстиниана чрезвычайно велико. Это было событие всемирно-исторического значения, и оно увековечило имя Юстиниана. По словам современных ученых, изучающих римское право, это крупнейший кодификационный труд во всей античности, а может быть, и во всей истории права, если принимать во внимание его содержание и влияние на дальнейшее развитие права (Иво Пухан, М. Поленак-Акимовская). Сам Юстиниан назвал свою кодификацию «храмом римской юстиции». В Средние века этот Свод стал фундаментом, на базе которого зародилась современная юридическая наука. По мнению ученых, Свод с полным основанием можно назвать «библией» юриста.</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Дигесты (по-гречески - Пандекты) - систематизированный сборник отрывков из работ самых известных римских юристов. Это наиболее значительная и самая объемная часть Свода. В них насчитывается до 9200 отрывков из 2 тыс. работ, принадлежащих 39 авторам I-V в. н.э. Дигесты состояли их 50 книг, книги делились на титулы и фрагменты.</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Комиссия имела право вносить изменения в тексты, устраняя противоречия и приспосабливая их к новому времени (так называемые интерполяции). Дигесты, как и другие части кодификации, получили статус закона.</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Юстиниан запретил писать к ним комментарии, разрешалось только делать излечения и переводить на греческий язык.</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Институции - элементарный учебник римского права, призван был, по словам самого Юстиниана, служить вводным полугодичным курсом для начинающих студентов. В основу Институций были положены Институции Гая. Достаточно часто встречаются ссылки на Законы XII Таблиц, так как Юстиниан уважительно относился к ним.</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Институции состоят из четырех книг, которые делятся на титулы и параграфы.</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В первой книге после общей характеристики системы римского права и его источников определяются положение отдельных категорий лиц и институты семейного права.</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Во второй рассматриваются категории вещей, владение, право собственности, сервитуты, завещания.</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Третья содержит вопросы наследования по закону и обязательственное право, в том числе различные виды контрактов и квазиконтрактов.</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В четвертой книге излагаются обязательства из деликтов, система исков, преторские интердикты, экстраординарный процесс и государственные преступления.</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Именно в Институциях дано известное определение права:</w:t>
      </w:r>
    </w:p>
    <w:p w:rsidR="007E7647" w:rsidRPr="00B90869" w:rsidRDefault="007E7647" w:rsidP="000D2E65">
      <w:pPr>
        <w:tabs>
          <w:tab w:val="left" w:pos="9540"/>
        </w:tabs>
        <w:spacing w:line="360" w:lineRule="auto"/>
        <w:ind w:right="-185"/>
        <w:jc w:val="both"/>
        <w:rPr>
          <w:sz w:val="28"/>
          <w:szCs w:val="28"/>
        </w:rPr>
      </w:pPr>
      <w:r w:rsidRPr="00B90869">
        <w:rPr>
          <w:sz w:val="28"/>
          <w:szCs w:val="28"/>
        </w:rPr>
        <w:t>«Юстиция заключается в постоянной и твердой воле воздавать каждому свое. Юриспруденция же есть познание божеских и человеческих дел, понимание справедливого и несправедливого».</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Кодекс - сборник императорских конституций. Состоял из 12 книг, 765 титулов и содержал в себе 4600 императорских конституций, начиная со    </w:t>
      </w:r>
      <w:smartTag w:uri="urn:schemas-microsoft-com:office:smarttags" w:element="metricconverter">
        <w:smartTagPr>
          <w:attr w:name="ProductID" w:val="117 г"/>
        </w:smartTagPr>
        <w:r w:rsidRPr="00B90869">
          <w:rPr>
            <w:sz w:val="28"/>
            <w:szCs w:val="28"/>
          </w:rPr>
          <w:t>117 г</w:t>
        </w:r>
      </w:smartTag>
      <w:r w:rsidRPr="00B90869">
        <w:rPr>
          <w:sz w:val="28"/>
          <w:szCs w:val="28"/>
        </w:rPr>
        <w:t>. Конституции императоров по гражданскому праву и судопроизводству были собраны в основном со 2-й по 8-ю книгах. Были сохранены даты издания и имена императоров.</w:t>
      </w:r>
    </w:p>
    <w:p w:rsidR="007E7647" w:rsidRPr="00B90869" w:rsidRDefault="007E7647" w:rsidP="000D2E65">
      <w:pPr>
        <w:tabs>
          <w:tab w:val="left" w:pos="9540"/>
        </w:tabs>
        <w:spacing w:line="360" w:lineRule="auto"/>
        <w:ind w:right="-185"/>
        <w:jc w:val="both"/>
        <w:rPr>
          <w:sz w:val="28"/>
          <w:szCs w:val="28"/>
        </w:rPr>
      </w:pPr>
      <w:r w:rsidRPr="00B90869">
        <w:rPr>
          <w:sz w:val="28"/>
          <w:szCs w:val="28"/>
        </w:rPr>
        <w:t xml:space="preserve">         Новеллы - частная кодификация конституций, изданных уже после завершения кодификационных работ, проведенная после смерти Юстиниана.</w:t>
      </w:r>
    </w:p>
    <w:p w:rsidR="007E7647" w:rsidRDefault="007E7647" w:rsidP="000D2E65">
      <w:pPr>
        <w:tabs>
          <w:tab w:val="left" w:pos="9540"/>
        </w:tabs>
        <w:spacing w:line="360" w:lineRule="auto"/>
        <w:ind w:right="-185"/>
        <w:jc w:val="both"/>
        <w:rPr>
          <w:sz w:val="28"/>
          <w:szCs w:val="28"/>
        </w:rPr>
      </w:pPr>
      <w:r w:rsidRPr="00B90869">
        <w:rPr>
          <w:sz w:val="28"/>
          <w:szCs w:val="28"/>
        </w:rPr>
        <w:t xml:space="preserve">Сохранились три сборника. Первый, </w:t>
      </w:r>
      <w:smartTag w:uri="urn:schemas-microsoft-com:office:smarttags" w:element="metricconverter">
        <w:smartTagPr>
          <w:attr w:name="ProductID" w:val="566 г"/>
        </w:smartTagPr>
        <w:r w:rsidRPr="00B90869">
          <w:rPr>
            <w:sz w:val="28"/>
            <w:szCs w:val="28"/>
          </w:rPr>
          <w:t>566 г</w:t>
        </w:r>
      </w:smartTag>
      <w:r w:rsidRPr="00B90869">
        <w:rPr>
          <w:sz w:val="28"/>
          <w:szCs w:val="28"/>
        </w:rPr>
        <w:t>., включал 122 конституции, два других относятся ко второй половине VI-VII вв. и содержали соответственно 134 и 168 актов</w:t>
      </w:r>
      <w:r w:rsidR="003206EF">
        <w:rPr>
          <w:rStyle w:val="a8"/>
          <w:sz w:val="28"/>
          <w:szCs w:val="28"/>
        </w:rPr>
        <w:footnoteReference w:id="5"/>
      </w:r>
      <w:r w:rsidRPr="00B90869">
        <w:rPr>
          <w:sz w:val="28"/>
          <w:szCs w:val="28"/>
        </w:rPr>
        <w:t>.</w:t>
      </w:r>
    </w:p>
    <w:p w:rsidR="007D5C1E" w:rsidRPr="00B90869" w:rsidRDefault="007D5C1E" w:rsidP="000D2E65">
      <w:pPr>
        <w:tabs>
          <w:tab w:val="left" w:pos="9540"/>
        </w:tabs>
        <w:spacing w:line="360" w:lineRule="auto"/>
        <w:ind w:right="-185"/>
        <w:jc w:val="both"/>
        <w:rPr>
          <w:sz w:val="28"/>
          <w:szCs w:val="28"/>
        </w:rPr>
      </w:pPr>
      <w:r>
        <w:rPr>
          <w:sz w:val="28"/>
          <w:szCs w:val="28"/>
        </w:rPr>
        <w:t xml:space="preserve">          Таким образом, в процессе своего становления римское право приобретало различные формы систематизации: кодексы, институции, дигесты, а также новеллы.</w:t>
      </w:r>
    </w:p>
    <w:p w:rsidR="007E7647" w:rsidRPr="00B90869" w:rsidRDefault="007E7647" w:rsidP="000D2E65">
      <w:pPr>
        <w:tabs>
          <w:tab w:val="left" w:pos="9540"/>
        </w:tabs>
        <w:spacing w:line="360" w:lineRule="auto"/>
        <w:ind w:right="-185"/>
        <w:jc w:val="center"/>
        <w:rPr>
          <w:b/>
          <w:color w:val="262826"/>
          <w:sz w:val="28"/>
          <w:szCs w:val="28"/>
        </w:rPr>
      </w:pPr>
    </w:p>
    <w:p w:rsidR="000D2E65" w:rsidRDefault="000D2E65" w:rsidP="000D2E65">
      <w:pPr>
        <w:tabs>
          <w:tab w:val="left" w:pos="9540"/>
        </w:tabs>
        <w:spacing w:line="360" w:lineRule="auto"/>
        <w:ind w:right="-185"/>
        <w:jc w:val="center"/>
        <w:rPr>
          <w:b/>
          <w:color w:val="262826"/>
          <w:sz w:val="32"/>
          <w:szCs w:val="32"/>
        </w:rPr>
      </w:pPr>
    </w:p>
    <w:p w:rsidR="000D2E65" w:rsidRDefault="000D2E65" w:rsidP="000D2E65">
      <w:pPr>
        <w:tabs>
          <w:tab w:val="left" w:pos="9540"/>
        </w:tabs>
        <w:spacing w:line="360" w:lineRule="auto"/>
        <w:ind w:right="-185"/>
        <w:jc w:val="center"/>
        <w:rPr>
          <w:b/>
          <w:color w:val="262826"/>
          <w:sz w:val="32"/>
          <w:szCs w:val="32"/>
        </w:rPr>
      </w:pPr>
    </w:p>
    <w:p w:rsidR="000D2E65" w:rsidRDefault="000D2E65" w:rsidP="000D2E65">
      <w:pPr>
        <w:tabs>
          <w:tab w:val="left" w:pos="9540"/>
        </w:tabs>
        <w:spacing w:line="360" w:lineRule="auto"/>
        <w:ind w:right="-185"/>
        <w:jc w:val="center"/>
        <w:rPr>
          <w:b/>
          <w:color w:val="262826"/>
          <w:sz w:val="32"/>
          <w:szCs w:val="32"/>
        </w:rPr>
      </w:pPr>
    </w:p>
    <w:p w:rsidR="000D2E65" w:rsidRDefault="000D2E65" w:rsidP="000D2E65">
      <w:pPr>
        <w:tabs>
          <w:tab w:val="left" w:pos="9540"/>
        </w:tabs>
        <w:spacing w:line="360" w:lineRule="auto"/>
        <w:ind w:right="-185"/>
        <w:jc w:val="center"/>
        <w:rPr>
          <w:b/>
          <w:color w:val="262826"/>
          <w:sz w:val="32"/>
          <w:szCs w:val="32"/>
        </w:rPr>
      </w:pPr>
    </w:p>
    <w:p w:rsidR="000D2E65" w:rsidRDefault="000D2E65" w:rsidP="000D2E65">
      <w:pPr>
        <w:tabs>
          <w:tab w:val="left" w:pos="9540"/>
        </w:tabs>
        <w:spacing w:line="360" w:lineRule="auto"/>
        <w:ind w:right="-185"/>
        <w:jc w:val="center"/>
        <w:rPr>
          <w:b/>
          <w:color w:val="262826"/>
          <w:sz w:val="32"/>
          <w:szCs w:val="32"/>
        </w:rPr>
      </w:pPr>
    </w:p>
    <w:p w:rsidR="000D2E65" w:rsidRDefault="000D2E65" w:rsidP="000D2E65">
      <w:pPr>
        <w:tabs>
          <w:tab w:val="left" w:pos="9540"/>
        </w:tabs>
        <w:spacing w:line="360" w:lineRule="auto"/>
        <w:ind w:right="-185"/>
        <w:jc w:val="center"/>
        <w:rPr>
          <w:b/>
          <w:color w:val="262826"/>
          <w:sz w:val="32"/>
          <w:szCs w:val="32"/>
        </w:rPr>
      </w:pPr>
    </w:p>
    <w:p w:rsidR="007101C4" w:rsidRDefault="007101C4" w:rsidP="00A57808">
      <w:pPr>
        <w:tabs>
          <w:tab w:val="left" w:pos="9540"/>
        </w:tabs>
        <w:spacing w:line="360" w:lineRule="auto"/>
        <w:ind w:right="-185"/>
        <w:jc w:val="center"/>
        <w:rPr>
          <w:b/>
          <w:color w:val="262826"/>
          <w:sz w:val="32"/>
          <w:szCs w:val="32"/>
        </w:rPr>
      </w:pPr>
      <w:r w:rsidRPr="00B90869">
        <w:rPr>
          <w:b/>
          <w:color w:val="262826"/>
          <w:sz w:val="32"/>
          <w:szCs w:val="32"/>
        </w:rPr>
        <w:t>2 Источники римского права</w:t>
      </w:r>
    </w:p>
    <w:p w:rsidR="000D2E65" w:rsidRPr="00B90869" w:rsidRDefault="000D2E65" w:rsidP="000D2E65">
      <w:pPr>
        <w:tabs>
          <w:tab w:val="left" w:pos="9540"/>
        </w:tabs>
        <w:spacing w:line="360" w:lineRule="auto"/>
        <w:ind w:right="-185"/>
        <w:jc w:val="center"/>
        <w:rPr>
          <w:b/>
          <w:color w:val="262826"/>
          <w:sz w:val="32"/>
          <w:szCs w:val="32"/>
        </w:rPr>
      </w:pPr>
    </w:p>
    <w:p w:rsidR="007101C4" w:rsidRPr="00B90869" w:rsidRDefault="007101C4" w:rsidP="000D2E65">
      <w:pPr>
        <w:tabs>
          <w:tab w:val="left" w:pos="9540"/>
        </w:tabs>
        <w:spacing w:line="360" w:lineRule="auto"/>
        <w:ind w:right="-185"/>
        <w:jc w:val="both"/>
        <w:rPr>
          <w:sz w:val="28"/>
          <w:szCs w:val="28"/>
        </w:rPr>
      </w:pPr>
      <w:r w:rsidRPr="00B90869">
        <w:rPr>
          <w:color w:val="262826"/>
          <w:sz w:val="28"/>
          <w:szCs w:val="28"/>
        </w:rPr>
        <w:t xml:space="preserve">         </w:t>
      </w:r>
      <w:r w:rsidR="0093497C">
        <w:rPr>
          <w:color w:val="262826"/>
          <w:sz w:val="28"/>
          <w:szCs w:val="28"/>
        </w:rPr>
        <w:t xml:space="preserve"> </w:t>
      </w:r>
      <w:r w:rsidRPr="00B90869">
        <w:rPr>
          <w:sz w:val="28"/>
          <w:szCs w:val="28"/>
        </w:rPr>
        <w:t>В литературе термин «источник права» употребляется в разных значениях:</w:t>
      </w:r>
    </w:p>
    <w:p w:rsidR="007101C4" w:rsidRPr="00B90869" w:rsidRDefault="0093497C" w:rsidP="000D2E65">
      <w:pPr>
        <w:tabs>
          <w:tab w:val="left" w:pos="9540"/>
        </w:tabs>
        <w:spacing w:line="360" w:lineRule="auto"/>
        <w:ind w:right="-185"/>
        <w:jc w:val="both"/>
        <w:rPr>
          <w:sz w:val="28"/>
          <w:szCs w:val="28"/>
        </w:rPr>
      </w:pPr>
      <w:r>
        <w:rPr>
          <w:sz w:val="28"/>
          <w:szCs w:val="28"/>
        </w:rPr>
        <w:t xml:space="preserve">          </w:t>
      </w:r>
      <w:r w:rsidR="007101C4" w:rsidRPr="00B90869">
        <w:rPr>
          <w:sz w:val="28"/>
          <w:szCs w:val="28"/>
        </w:rPr>
        <w:t>а) как источник содержания права, источник в материальном значении. К нему относятся материальные условия жизни общества. В рабовладельческом Риме - это рабовладельческие производственные отношения, поскольку римское право является правом рабовладельческого эксплуататорского государства;</w:t>
      </w:r>
    </w:p>
    <w:p w:rsidR="007101C4" w:rsidRPr="00B90869" w:rsidRDefault="0093497C" w:rsidP="000D2E65">
      <w:pPr>
        <w:tabs>
          <w:tab w:val="left" w:pos="9540"/>
        </w:tabs>
        <w:spacing w:line="360" w:lineRule="auto"/>
        <w:ind w:right="-185"/>
        <w:jc w:val="both"/>
        <w:rPr>
          <w:sz w:val="28"/>
          <w:szCs w:val="28"/>
        </w:rPr>
      </w:pPr>
      <w:r>
        <w:rPr>
          <w:sz w:val="28"/>
          <w:szCs w:val="28"/>
        </w:rPr>
        <w:t xml:space="preserve">          </w:t>
      </w:r>
      <w:r w:rsidR="007101C4" w:rsidRPr="00B90869">
        <w:rPr>
          <w:sz w:val="28"/>
          <w:szCs w:val="28"/>
        </w:rPr>
        <w:t>б) как способ, форма образования, фиксирования норм права, юридическая форма права. К юридическим источникам римского права относились: обычное право; законы (в республиканский период - постановления народных собраний, позднее - плебейских сходок - плебесциты; в эпоху принципата - постановления Сената, сенатус-консульты; в более поздний период и период домината - конституции императоров); эдикты магистратов; деятельность юристов (юриспруденция);</w:t>
      </w:r>
    </w:p>
    <w:p w:rsidR="007101C4" w:rsidRPr="00B90869" w:rsidRDefault="0093497C" w:rsidP="000D2E65">
      <w:pPr>
        <w:tabs>
          <w:tab w:val="left" w:pos="9540"/>
        </w:tabs>
        <w:spacing w:line="360" w:lineRule="auto"/>
        <w:ind w:right="-185"/>
        <w:jc w:val="both"/>
        <w:rPr>
          <w:sz w:val="28"/>
          <w:szCs w:val="28"/>
        </w:rPr>
      </w:pPr>
      <w:r>
        <w:rPr>
          <w:sz w:val="28"/>
          <w:szCs w:val="28"/>
        </w:rPr>
        <w:t xml:space="preserve">          </w:t>
      </w:r>
      <w:r w:rsidR="007101C4" w:rsidRPr="00B90869">
        <w:rPr>
          <w:sz w:val="28"/>
          <w:szCs w:val="28"/>
        </w:rPr>
        <w:t>в) как источник познания права</w:t>
      </w:r>
      <w:r w:rsidR="00A57808">
        <w:rPr>
          <w:rStyle w:val="a8"/>
          <w:sz w:val="28"/>
          <w:szCs w:val="28"/>
        </w:rPr>
        <w:footnoteReference w:id="6"/>
      </w:r>
      <w:r w:rsidR="007101C4" w:rsidRPr="00B90869">
        <w:rPr>
          <w:sz w:val="28"/>
          <w:szCs w:val="28"/>
        </w:rPr>
        <w:t>.</w:t>
      </w:r>
    </w:p>
    <w:p w:rsidR="007101C4" w:rsidRPr="00B90869" w:rsidRDefault="007101C4"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Источником знаний о римском праве являются юридические памятники и произведения римских юристов. Например, Свод Юстиниана (VI в.) дошел до нас в более поздних рукописях, но первый Кодекс Юстиниана (</w:t>
      </w:r>
      <w:smartTag w:uri="urn:schemas-microsoft-com:office:smarttags" w:element="metricconverter">
        <w:smartTagPr>
          <w:attr w:name="ProductID" w:val="529 г"/>
        </w:smartTagPr>
        <w:r w:rsidRPr="00B90869">
          <w:rPr>
            <w:sz w:val="28"/>
            <w:szCs w:val="28"/>
          </w:rPr>
          <w:t>529 г</w:t>
        </w:r>
      </w:smartTag>
      <w:r w:rsidRPr="00B90869">
        <w:rPr>
          <w:sz w:val="28"/>
          <w:szCs w:val="28"/>
        </w:rPr>
        <w:t>.) не сохранился, до нас дошла лишь вторая редакция (</w:t>
      </w:r>
      <w:smartTag w:uri="urn:schemas-microsoft-com:office:smarttags" w:element="metricconverter">
        <w:smartTagPr>
          <w:attr w:name="ProductID" w:val="534 г"/>
        </w:smartTagPr>
        <w:r w:rsidRPr="00B90869">
          <w:rPr>
            <w:sz w:val="28"/>
            <w:szCs w:val="28"/>
          </w:rPr>
          <w:t>534 г</w:t>
        </w:r>
      </w:smartTag>
      <w:r w:rsidRPr="00B90869">
        <w:rPr>
          <w:sz w:val="28"/>
          <w:szCs w:val="28"/>
        </w:rPr>
        <w:t>.) в рукописях XI-XII в.в. Не сохранились Законы XII Таблиц - они были реконструированы по цитатам и пересказам, сохранившимся в произведениях римских юристов. Единственным сочинением классического периода, дошедшим до нас почти полностью, являются Институции Гая (провинциальный профессор, известный только по имени) и т.д.</w:t>
      </w:r>
    </w:p>
    <w:p w:rsidR="007101C4" w:rsidRPr="00B90869" w:rsidRDefault="007101C4"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К источникам познания римского права относятся памятники римской литературы, историков (Тит Ливий, Тацит, Авл Гелий и др.), римских ораторов (знаменитый Цицерон, I в. н.э.), философа Сенеки.</w:t>
      </w:r>
    </w:p>
    <w:p w:rsidR="007101C4" w:rsidRPr="00B90869" w:rsidRDefault="007101C4"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 xml:space="preserve">Надписи на дереве, камне, бронзе, на стенах построек, раскопки города Помпеи, засыпанной лавой при извержении Везувия в </w:t>
      </w:r>
      <w:smartTag w:uri="urn:schemas-microsoft-com:office:smarttags" w:element="metricconverter">
        <w:smartTagPr>
          <w:attr w:name="ProductID" w:val="79 г"/>
        </w:smartTagPr>
        <w:r w:rsidRPr="00B90869">
          <w:rPr>
            <w:sz w:val="28"/>
            <w:szCs w:val="28"/>
          </w:rPr>
          <w:t>79 г</w:t>
        </w:r>
      </w:smartTag>
      <w:r w:rsidRPr="00B90869">
        <w:rPr>
          <w:sz w:val="28"/>
          <w:szCs w:val="28"/>
        </w:rPr>
        <w:t xml:space="preserve">. н.э., папирусы (например, папирус с эдиктом Антония Каракаллы, </w:t>
      </w:r>
      <w:smartTag w:uri="urn:schemas-microsoft-com:office:smarttags" w:element="metricconverter">
        <w:smartTagPr>
          <w:attr w:name="ProductID" w:val="212 г"/>
        </w:smartTagPr>
        <w:r w:rsidRPr="00B90869">
          <w:rPr>
            <w:sz w:val="28"/>
            <w:szCs w:val="28"/>
          </w:rPr>
          <w:t>212 г</w:t>
        </w:r>
      </w:smartTag>
      <w:r w:rsidRPr="00B90869">
        <w:rPr>
          <w:sz w:val="28"/>
          <w:szCs w:val="28"/>
        </w:rPr>
        <w:t>. н.э., о предоставлении прав римского гражданства всем подданным Римской империи), нумизматика (изучение монет) и т.д. - все это также источники познания римского права.</w:t>
      </w:r>
    </w:p>
    <w:p w:rsidR="007101C4" w:rsidRPr="00B90869" w:rsidRDefault="007101C4"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 xml:space="preserve">Еще в одном значении термин «источник» употребил римский историк Тит Ливий, назвав Законы XII Таблиц «источником всего публичного и частного права». </w:t>
      </w:r>
    </w:p>
    <w:p w:rsidR="007101C4" w:rsidRPr="0093497C" w:rsidRDefault="0093497C" w:rsidP="0093497C">
      <w:pPr>
        <w:tabs>
          <w:tab w:val="left" w:pos="9540"/>
        </w:tabs>
        <w:spacing w:line="360" w:lineRule="auto"/>
        <w:ind w:right="-185"/>
        <w:rPr>
          <w:sz w:val="28"/>
          <w:szCs w:val="28"/>
        </w:rPr>
      </w:pPr>
      <w:r>
        <w:rPr>
          <w:sz w:val="28"/>
          <w:szCs w:val="28"/>
        </w:rPr>
        <w:t xml:space="preserve">          </w:t>
      </w:r>
      <w:r w:rsidR="007101C4" w:rsidRPr="0093497C">
        <w:rPr>
          <w:sz w:val="28"/>
          <w:szCs w:val="28"/>
        </w:rPr>
        <w:t>Обычай и обычное право</w:t>
      </w:r>
      <w:r>
        <w:rPr>
          <w:sz w:val="28"/>
          <w:szCs w:val="28"/>
        </w:rPr>
        <w:t>:</w:t>
      </w:r>
    </w:p>
    <w:p w:rsidR="007101C4" w:rsidRPr="00B90869" w:rsidRDefault="007101C4"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Ульпиан делит все право на писаное и неписаное, к которому относится обычное право.</w:t>
      </w:r>
    </w:p>
    <w:p w:rsidR="007101C4" w:rsidRPr="00B90869" w:rsidRDefault="007101C4"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Обычай является древнейшим источником обычного права. Повторяющееся и типичное в повседневном социальном поведении фиксируется членами общества как правильное, обязательное, нормальное поведение. Вырабатываются одинаковые правила общения, которые передаются из поколения в поколение, - то, что римляне называли «заветами предков» (mores maiorum). Хранителями этих обычаев в Риме становились понтифики (жрецы). Будучи признаны государством, обычаи становятся обычным правом. Законы XII Таблиц были, по существу, кодификацией обычаев. Ульпиан, например, пишет, что недееспособность расточителя предусматривалась XII Таблицами, но уже прежде была введена обычаями. В отношении того, что возникло в обычной практике гражданского оборота после XII Таблиц, римские юристы уже говорили не как об обычаях предков, а как об институтах ius gentium (например, литтеральные контракты на рубеже III-II вв. до н.э.).</w:t>
      </w:r>
    </w:p>
    <w:p w:rsidR="007101C4" w:rsidRPr="00B90869" w:rsidRDefault="007101C4"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Более поздние обычаи (I в. до н.э.) обозначаются уже новым термином - consuetudo. Теперь уже обычай выступает как источник обновления ius civile.</w:t>
      </w:r>
    </w:p>
    <w:p w:rsidR="007101C4" w:rsidRPr="00B90869" w:rsidRDefault="007101C4" w:rsidP="000D2E65">
      <w:pPr>
        <w:tabs>
          <w:tab w:val="left" w:pos="9540"/>
        </w:tabs>
        <w:spacing w:line="360" w:lineRule="auto"/>
        <w:ind w:right="-185"/>
        <w:jc w:val="both"/>
        <w:rPr>
          <w:sz w:val="28"/>
          <w:szCs w:val="28"/>
        </w:rPr>
      </w:pPr>
      <w:r w:rsidRPr="00B90869">
        <w:rPr>
          <w:sz w:val="28"/>
          <w:szCs w:val="28"/>
        </w:rPr>
        <w:t>Наиболее часто в источниках классического права встречаются местные обычаи (mos regiоnis), что связано с применением местного права в провинциях.</w:t>
      </w:r>
    </w:p>
    <w:p w:rsidR="007101C4" w:rsidRPr="00B90869" w:rsidRDefault="007101C4"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В постклассическую эпоху обычай приравнивается к закону, если только он не противоречит здравому смыслу и закону. Применение обычаев предписывалось в тех делах, в отношении которых нет возможности пользоваться пи</w:t>
      </w:r>
      <w:r w:rsidR="00D11EFD" w:rsidRPr="00B90869">
        <w:rPr>
          <w:sz w:val="28"/>
          <w:szCs w:val="28"/>
        </w:rPr>
        <w:t>саными законами.</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Таким образом, обычаями называются выработанные в процессе повседневного социального общения правила поведения, длительно применяемые и передающиеся из поколение в поколение. За обычаем признавалась юридическая сила, если он не противоречил закону, постоянно и длительно применялся, выражал разумную потребность в правовом регулировании ситуации. По мере укрепления государства и усиления его законодательной деятельности обычай, оставаясь источником обычного права, уступает первое место закону.</w:t>
      </w:r>
    </w:p>
    <w:p w:rsidR="007101C4" w:rsidRPr="0093497C" w:rsidRDefault="0093497C" w:rsidP="0093497C">
      <w:pPr>
        <w:tabs>
          <w:tab w:val="left" w:pos="9540"/>
        </w:tabs>
        <w:spacing w:line="360" w:lineRule="auto"/>
        <w:ind w:right="-185"/>
        <w:rPr>
          <w:sz w:val="28"/>
          <w:szCs w:val="28"/>
        </w:rPr>
      </w:pPr>
      <w:r>
        <w:rPr>
          <w:sz w:val="28"/>
          <w:szCs w:val="28"/>
        </w:rPr>
        <w:t xml:space="preserve">          </w:t>
      </w:r>
      <w:r w:rsidR="007101C4" w:rsidRPr="0093497C">
        <w:rPr>
          <w:sz w:val="28"/>
          <w:szCs w:val="28"/>
        </w:rPr>
        <w:t>Законы</w:t>
      </w:r>
      <w:r>
        <w:rPr>
          <w:sz w:val="28"/>
          <w:szCs w:val="28"/>
        </w:rPr>
        <w:t>:</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Писаное право (ius scriptum), как указано в римских источниках, состоит из законов, решений плебса, решений Сената, постановлений императоров, эдиктов должностных лиц и из ответов (responsa) юристов.</w:t>
      </w:r>
      <w:r w:rsidRPr="00B90869">
        <w:rPr>
          <w:sz w:val="28"/>
          <w:szCs w:val="28"/>
        </w:rPr>
        <w:t xml:space="preserve"> </w:t>
      </w:r>
      <w:r w:rsidR="007101C4" w:rsidRPr="00B90869">
        <w:rPr>
          <w:sz w:val="28"/>
          <w:szCs w:val="28"/>
        </w:rPr>
        <w:t>Главным источником римского права является закон (lex).</w:t>
      </w:r>
    </w:p>
    <w:p w:rsidR="007101C4" w:rsidRPr="0093497C" w:rsidRDefault="0093497C" w:rsidP="0093497C">
      <w:pPr>
        <w:tabs>
          <w:tab w:val="left" w:pos="9540"/>
        </w:tabs>
        <w:spacing w:line="360" w:lineRule="auto"/>
        <w:ind w:right="-185"/>
        <w:rPr>
          <w:sz w:val="28"/>
          <w:szCs w:val="28"/>
        </w:rPr>
      </w:pPr>
      <w:r>
        <w:rPr>
          <w:b/>
          <w:bCs/>
          <w:i/>
          <w:sz w:val="28"/>
          <w:szCs w:val="28"/>
        </w:rPr>
        <w:t xml:space="preserve">          </w:t>
      </w:r>
      <w:r w:rsidR="007101C4" w:rsidRPr="0093497C">
        <w:rPr>
          <w:bCs/>
          <w:sz w:val="28"/>
          <w:szCs w:val="28"/>
        </w:rPr>
        <w:t>Законы VII Таблиц</w:t>
      </w:r>
      <w:r>
        <w:rPr>
          <w:bCs/>
          <w:sz w:val="28"/>
          <w:szCs w:val="28"/>
        </w:rPr>
        <w:t>:</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Основной вехой становления римского законодательства были Законы VII Таблиц, принятые в V в. до н.э.</w:t>
      </w:r>
    </w:p>
    <w:p w:rsidR="0093497C" w:rsidRDefault="00D11EFD" w:rsidP="000D2E65">
      <w:pPr>
        <w:tabs>
          <w:tab w:val="left" w:pos="9540"/>
        </w:tabs>
        <w:spacing w:line="360" w:lineRule="auto"/>
        <w:ind w:right="-185"/>
        <w:jc w:val="both"/>
        <w:rPr>
          <w:sz w:val="28"/>
          <w:szCs w:val="28"/>
        </w:rPr>
      </w:pPr>
      <w:r w:rsidRPr="00B90869">
        <w:rPr>
          <w:sz w:val="28"/>
          <w:szCs w:val="28"/>
        </w:rPr>
        <w:t xml:space="preserve">          </w:t>
      </w:r>
      <w:r w:rsidR="007101C4" w:rsidRPr="00B90869">
        <w:rPr>
          <w:sz w:val="28"/>
          <w:szCs w:val="28"/>
        </w:rPr>
        <w:t xml:space="preserve">Период писаного права начался в Риме после того, как плебеи в упорной борьбе с патрициями добились записи обычаев, применяемых в государстве. Так были созданы Законы XII Таблиц. Для этого была создана комиссия из трех членов, которая отправилась в Грецию изучать законы Солона. По возвращении в Риме был упразднен консулат и избраны десять человек, которые в течение </w:t>
      </w:r>
      <w:smartTag w:uri="urn:schemas-microsoft-com:office:smarttags" w:element="metricconverter">
        <w:smartTagPr>
          <w:attr w:name="ProductID" w:val="451 г"/>
        </w:smartTagPr>
        <w:r w:rsidR="007101C4" w:rsidRPr="00B90869">
          <w:rPr>
            <w:sz w:val="28"/>
            <w:szCs w:val="28"/>
          </w:rPr>
          <w:t>451 г</w:t>
        </w:r>
      </w:smartTag>
      <w:r w:rsidR="007101C4" w:rsidRPr="00B90869">
        <w:rPr>
          <w:sz w:val="28"/>
          <w:szCs w:val="28"/>
        </w:rPr>
        <w:t xml:space="preserve">. до н.э. написали 10 Таблиц и вынесли их на одобрение центуриатных комиций. На следующий год новые децемвиры вынесли на одобрение народа еще две таблицы. Так возникли Законы XII Таблиц (lex duodecem tabularum), которые представляли собой очень важную кодификацию римского цивильного права. Законы были записаны и выставлены на форуме на деревянных (по некоторым сведениям - медных, и даже слоновых досках), которые погибли и до нас не дошли, но были позднее реконструированы. Положения Законов охватили все важнейшие сферы юридической практики: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вызове в суд (Табл. I);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вершении исков (Табл. II);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долговом рабстве (Табл. III);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порядке манципации при сделках (Табл. IV);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завещ</w:t>
      </w:r>
      <w:r>
        <w:rPr>
          <w:sz w:val="28"/>
          <w:szCs w:val="28"/>
        </w:rPr>
        <w:t>ании и семейных делах (Табл. V);</w:t>
      </w:r>
      <w:r w:rsidR="007101C4" w:rsidRPr="00B90869">
        <w:rPr>
          <w:sz w:val="28"/>
          <w:szCs w:val="28"/>
        </w:rPr>
        <w:t xml:space="preserve">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пользовании земельным участком (Табл. VI);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воровстве (Табл. VII);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личном оскорблении-обиде (Табл. VIII);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б уголовных наказаниях (Табл. IX); </w:t>
      </w:r>
    </w:p>
    <w:p w:rsidR="0093497C"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публичных делах в городе (Табл. XI); </w:t>
      </w:r>
    </w:p>
    <w:p w:rsidR="007101C4" w:rsidRPr="00B90869" w:rsidRDefault="0093497C" w:rsidP="000D2E65">
      <w:pPr>
        <w:tabs>
          <w:tab w:val="left" w:pos="9540"/>
        </w:tabs>
        <w:spacing w:line="360" w:lineRule="auto"/>
        <w:ind w:right="-185"/>
        <w:jc w:val="both"/>
        <w:rPr>
          <w:sz w:val="28"/>
          <w:szCs w:val="28"/>
        </w:rPr>
      </w:pPr>
      <w:r>
        <w:rPr>
          <w:sz w:val="28"/>
          <w:szCs w:val="28"/>
        </w:rPr>
        <w:t xml:space="preserve">          - о</w:t>
      </w:r>
      <w:r w:rsidR="007101C4" w:rsidRPr="00B90869">
        <w:rPr>
          <w:sz w:val="28"/>
          <w:szCs w:val="28"/>
        </w:rPr>
        <w:t xml:space="preserve"> неиспрашивании привилегий (Табл. XII).</w:t>
      </w:r>
    </w:p>
    <w:p w:rsidR="007101C4" w:rsidRPr="0093497C" w:rsidRDefault="0093497C" w:rsidP="0093497C">
      <w:pPr>
        <w:tabs>
          <w:tab w:val="left" w:pos="9540"/>
        </w:tabs>
        <w:spacing w:line="360" w:lineRule="auto"/>
        <w:ind w:right="-185"/>
        <w:rPr>
          <w:sz w:val="28"/>
          <w:szCs w:val="28"/>
        </w:rPr>
      </w:pPr>
      <w:r>
        <w:rPr>
          <w:b/>
          <w:bCs/>
          <w:i/>
          <w:sz w:val="28"/>
          <w:szCs w:val="28"/>
        </w:rPr>
        <w:t xml:space="preserve">          </w:t>
      </w:r>
      <w:r w:rsidR="007101C4" w:rsidRPr="0093497C">
        <w:rPr>
          <w:bCs/>
          <w:sz w:val="28"/>
          <w:szCs w:val="28"/>
        </w:rPr>
        <w:t>Законы республиканского Рима</w:t>
      </w:r>
      <w:r>
        <w:rPr>
          <w:bCs/>
          <w:sz w:val="28"/>
          <w:szCs w:val="28"/>
        </w:rPr>
        <w:t>:</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В республиканском Риме законодательным органом были народные собрания (комиции). Принятие закона проходило несколько стадий. Сначала компетентный магистрат вырабатывал письменный проект закона и вносил его в народное собрание. Народное собрание могло принять или отвергнуть проект целиком, не имея права его обсуждать. Наконец, предложенный магистратом и принятый народом закон одобрялся Сенатом.</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Римские законы получали наименование по их инициаторам (например, Закон Петелия, иногда по двум именам консулов - Закон Лициния - Секстия).</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Закон состоял из трех частей:</w:t>
      </w:r>
    </w:p>
    <w:p w:rsidR="007101C4" w:rsidRPr="00B90869" w:rsidRDefault="0093497C" w:rsidP="000D2E65">
      <w:pPr>
        <w:tabs>
          <w:tab w:val="left" w:pos="9540"/>
        </w:tabs>
        <w:spacing w:line="360" w:lineRule="auto"/>
        <w:ind w:right="-185"/>
        <w:jc w:val="both"/>
        <w:rPr>
          <w:sz w:val="28"/>
          <w:szCs w:val="28"/>
        </w:rPr>
      </w:pPr>
      <w:r>
        <w:rPr>
          <w:sz w:val="28"/>
          <w:szCs w:val="28"/>
        </w:rPr>
        <w:t xml:space="preserve">          а</w:t>
      </w:r>
      <w:r w:rsidR="007101C4" w:rsidRPr="00B90869">
        <w:rPr>
          <w:sz w:val="28"/>
          <w:szCs w:val="28"/>
        </w:rPr>
        <w:t>) введение (praescriptio), где указывались наименование закона, дата принятия народным собранием, обстоятельства издания;</w:t>
      </w:r>
    </w:p>
    <w:p w:rsidR="007101C4" w:rsidRPr="00B90869" w:rsidRDefault="0093497C" w:rsidP="000D2E65">
      <w:pPr>
        <w:tabs>
          <w:tab w:val="left" w:pos="9540"/>
        </w:tabs>
        <w:spacing w:line="360" w:lineRule="auto"/>
        <w:ind w:right="-185"/>
        <w:jc w:val="both"/>
        <w:rPr>
          <w:sz w:val="28"/>
          <w:szCs w:val="28"/>
        </w:rPr>
      </w:pPr>
      <w:r>
        <w:rPr>
          <w:sz w:val="28"/>
          <w:szCs w:val="28"/>
        </w:rPr>
        <w:t xml:space="preserve">          б</w:t>
      </w:r>
      <w:r w:rsidR="007101C4" w:rsidRPr="00B90869">
        <w:rPr>
          <w:sz w:val="28"/>
          <w:szCs w:val="28"/>
        </w:rPr>
        <w:t>) текст закона (rogatio);</w:t>
      </w:r>
    </w:p>
    <w:p w:rsidR="007101C4" w:rsidRPr="00B90869" w:rsidRDefault="0093497C" w:rsidP="000D2E65">
      <w:pPr>
        <w:tabs>
          <w:tab w:val="left" w:pos="9540"/>
        </w:tabs>
        <w:spacing w:line="360" w:lineRule="auto"/>
        <w:ind w:right="-185"/>
        <w:jc w:val="both"/>
        <w:rPr>
          <w:sz w:val="28"/>
          <w:szCs w:val="28"/>
        </w:rPr>
      </w:pPr>
      <w:r>
        <w:rPr>
          <w:sz w:val="28"/>
          <w:szCs w:val="28"/>
        </w:rPr>
        <w:t xml:space="preserve">          в</w:t>
      </w:r>
      <w:r w:rsidR="007101C4" w:rsidRPr="00B90869">
        <w:rPr>
          <w:sz w:val="28"/>
          <w:szCs w:val="28"/>
        </w:rPr>
        <w:t>) последствия его нарушения и ответственность нарушителя (санкция).</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7101C4" w:rsidRPr="00B90869">
        <w:rPr>
          <w:sz w:val="28"/>
          <w:szCs w:val="28"/>
        </w:rPr>
        <w:t>В зависимости от санкции различали четыре вида законов:</w:t>
      </w:r>
    </w:p>
    <w:p w:rsidR="007101C4" w:rsidRPr="00B90869" w:rsidRDefault="0093497C" w:rsidP="000D2E65">
      <w:pPr>
        <w:tabs>
          <w:tab w:val="left" w:pos="9540"/>
        </w:tabs>
        <w:spacing w:line="360" w:lineRule="auto"/>
        <w:ind w:right="-185"/>
        <w:jc w:val="both"/>
        <w:rPr>
          <w:sz w:val="28"/>
          <w:szCs w:val="28"/>
        </w:rPr>
      </w:pPr>
      <w:r>
        <w:rPr>
          <w:sz w:val="28"/>
          <w:szCs w:val="28"/>
        </w:rPr>
        <w:t xml:space="preserve">          - </w:t>
      </w:r>
      <w:r w:rsidR="007101C4" w:rsidRPr="00B90869">
        <w:rPr>
          <w:sz w:val="28"/>
          <w:szCs w:val="28"/>
        </w:rPr>
        <w:t>совершенные (leges perfectae), в которых в качестве последствий нарушения предписаний закона устанавливалась недействительность запрещенных актов, но никаких других невыгодных последствий не устанавливалось. Например, если завещание было составлено вопреки требованиям закона (скажем, не назначен наследник), о</w:t>
      </w:r>
      <w:r w:rsidR="00D11EFD" w:rsidRPr="00B90869">
        <w:rPr>
          <w:sz w:val="28"/>
          <w:szCs w:val="28"/>
        </w:rPr>
        <w:t>но считалось недействительным, «ненаписанным»</w:t>
      </w:r>
      <w:r w:rsidR="007101C4" w:rsidRPr="00B90869">
        <w:rPr>
          <w:sz w:val="28"/>
          <w:szCs w:val="28"/>
        </w:rPr>
        <w:t>;</w:t>
      </w:r>
    </w:p>
    <w:p w:rsidR="007101C4" w:rsidRPr="00B90869" w:rsidRDefault="0093497C" w:rsidP="000D2E65">
      <w:pPr>
        <w:tabs>
          <w:tab w:val="left" w:pos="9540"/>
        </w:tabs>
        <w:spacing w:line="360" w:lineRule="auto"/>
        <w:ind w:right="-185"/>
        <w:jc w:val="both"/>
        <w:rPr>
          <w:sz w:val="28"/>
          <w:szCs w:val="28"/>
        </w:rPr>
      </w:pPr>
      <w:r>
        <w:rPr>
          <w:sz w:val="28"/>
          <w:szCs w:val="28"/>
        </w:rPr>
        <w:t xml:space="preserve">          - </w:t>
      </w:r>
      <w:r w:rsidR="007101C4" w:rsidRPr="00B90869">
        <w:rPr>
          <w:sz w:val="28"/>
          <w:szCs w:val="28"/>
        </w:rPr>
        <w:t>не вполне совершенные (leges minus guam perfectae), в качестве санкции за их нарушение - наказание, штраф. Закон Фурия о завещаниях первой половины II в. до н.э. запрещал принимать отказы (легаты) по завещанию свыше 1000 ассов и наказывал нарушителя штрафом в четырехкратном размере;</w:t>
      </w:r>
    </w:p>
    <w:p w:rsidR="007101C4" w:rsidRPr="00B90869" w:rsidRDefault="0093497C" w:rsidP="000D2E65">
      <w:pPr>
        <w:tabs>
          <w:tab w:val="left" w:pos="9540"/>
        </w:tabs>
        <w:spacing w:line="360" w:lineRule="auto"/>
        <w:ind w:right="-185"/>
        <w:jc w:val="both"/>
        <w:rPr>
          <w:sz w:val="28"/>
          <w:szCs w:val="28"/>
        </w:rPr>
      </w:pPr>
      <w:r>
        <w:rPr>
          <w:sz w:val="28"/>
          <w:szCs w:val="28"/>
        </w:rPr>
        <w:t xml:space="preserve">          - </w:t>
      </w:r>
      <w:r w:rsidR="007101C4" w:rsidRPr="00B90869">
        <w:rPr>
          <w:sz w:val="28"/>
          <w:szCs w:val="28"/>
        </w:rPr>
        <w:t xml:space="preserve">несовершенные (leges imperfectae), которые вовсе не имели санкции. Например, Закон Цинция, </w:t>
      </w:r>
      <w:smartTag w:uri="urn:schemas-microsoft-com:office:smarttags" w:element="metricconverter">
        <w:smartTagPr>
          <w:attr w:name="ProductID" w:val="204 г"/>
        </w:smartTagPr>
        <w:r w:rsidR="007101C4" w:rsidRPr="00B90869">
          <w:rPr>
            <w:sz w:val="28"/>
            <w:szCs w:val="28"/>
          </w:rPr>
          <w:t>204 г</w:t>
        </w:r>
      </w:smartTag>
      <w:r w:rsidR="007101C4" w:rsidRPr="00B90869">
        <w:rPr>
          <w:sz w:val="28"/>
          <w:szCs w:val="28"/>
        </w:rPr>
        <w:t>. до н.э., запрещал дарение стоимостью выше определенной (она неизвестна) суммы;</w:t>
      </w:r>
    </w:p>
    <w:p w:rsidR="007101C4" w:rsidRPr="00B90869" w:rsidRDefault="0093497C" w:rsidP="000D2E65">
      <w:pPr>
        <w:tabs>
          <w:tab w:val="left" w:pos="9540"/>
        </w:tabs>
        <w:spacing w:line="360" w:lineRule="auto"/>
        <w:ind w:right="-185"/>
        <w:jc w:val="both"/>
        <w:rPr>
          <w:sz w:val="28"/>
          <w:szCs w:val="28"/>
        </w:rPr>
      </w:pPr>
      <w:r>
        <w:rPr>
          <w:sz w:val="28"/>
          <w:szCs w:val="28"/>
        </w:rPr>
        <w:t xml:space="preserve">          - </w:t>
      </w:r>
      <w:r w:rsidR="007101C4" w:rsidRPr="00B90869">
        <w:rPr>
          <w:sz w:val="28"/>
          <w:szCs w:val="28"/>
        </w:rPr>
        <w:t>более чем совершенные (leges plus guam perfectae), которые объявляли юридически недействительным деяние, запрещенное правом, и налагали наказание на нарушителя. У Ульпиана, который предложил эту классификацию, четвертый вид не упоминается, его называют средневековые юристы, основываясь на ряде римских законов.</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Большинство известных римских законов принадлежит к несовершенным либо менее совершенным законам.</w:t>
      </w:r>
    </w:p>
    <w:p w:rsidR="007101C4" w:rsidRPr="0093497C" w:rsidRDefault="0093497C" w:rsidP="0093497C">
      <w:pPr>
        <w:tabs>
          <w:tab w:val="left" w:pos="9540"/>
        </w:tabs>
        <w:spacing w:line="360" w:lineRule="auto"/>
        <w:ind w:right="-185"/>
        <w:rPr>
          <w:sz w:val="28"/>
          <w:szCs w:val="28"/>
        </w:rPr>
      </w:pPr>
      <w:r>
        <w:rPr>
          <w:b/>
          <w:sz w:val="28"/>
          <w:szCs w:val="28"/>
        </w:rPr>
        <w:t xml:space="preserve">         </w:t>
      </w:r>
      <w:r w:rsidRPr="0093497C">
        <w:rPr>
          <w:sz w:val="28"/>
          <w:szCs w:val="28"/>
        </w:rPr>
        <w:t xml:space="preserve"> </w:t>
      </w:r>
      <w:r w:rsidR="007101C4" w:rsidRPr="0093497C">
        <w:rPr>
          <w:sz w:val="28"/>
          <w:szCs w:val="28"/>
        </w:rPr>
        <w:t>Lex и плебесциты</w:t>
      </w:r>
      <w:r>
        <w:rPr>
          <w:sz w:val="28"/>
          <w:szCs w:val="28"/>
        </w:rPr>
        <w:t>:</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Со временем сложились два подвида римских законов республиканского периода: lex в собственном смысле слова как постановления народного собрания, т.е. всего народа, и плебесциты - постановления только плебейских собраний.</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Постдецемвиральные законы (принятые после XII Таблиц) никогда не были кодифицированы, хотя это собирались сделать Помпей Великий и Юлий Цезарь. Однако Законы XII Таблиц остались единственной официальной кодификацией законодательства республиканского периода.</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Плебесциты - решения плебейских собраний - изначально были обязательны только для плебса. Однако по Закону Гортензия (III в до н.э.) они стали обязательны для всего народа, подобно leges populi. Плебесциты, таким образом, отличались от других законов лишь по форме принятия, совпадая по всем существенным характеристикам.</w:t>
      </w:r>
    </w:p>
    <w:p w:rsidR="007101C4" w:rsidRPr="0093497C" w:rsidRDefault="0093497C" w:rsidP="0093497C">
      <w:pPr>
        <w:tabs>
          <w:tab w:val="left" w:pos="9540"/>
        </w:tabs>
        <w:spacing w:line="360" w:lineRule="auto"/>
        <w:ind w:right="-185"/>
        <w:rPr>
          <w:sz w:val="28"/>
          <w:szCs w:val="28"/>
        </w:rPr>
      </w:pPr>
      <w:r>
        <w:rPr>
          <w:b/>
          <w:sz w:val="28"/>
          <w:szCs w:val="28"/>
        </w:rPr>
        <w:t xml:space="preserve">          </w:t>
      </w:r>
      <w:r w:rsidR="007101C4" w:rsidRPr="0093497C">
        <w:rPr>
          <w:sz w:val="28"/>
          <w:szCs w:val="28"/>
        </w:rPr>
        <w:t>Сенатус-консульты</w:t>
      </w:r>
      <w:r>
        <w:rPr>
          <w:sz w:val="28"/>
          <w:szCs w:val="28"/>
        </w:rPr>
        <w:t>:</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Сенатус-консульты - постановления сената (SC). До начала II в. н.э. SC не имели силы закона, о чем мы имеем указания в Дигестах, и поэтому не участвовали в формировании ius civile непосредственно. В эпоху принципата нормотворческая власть Сената возрастает, поскольку народные собрания (комиции) пришли в упадок.</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Широко известен SC Македония, запрещавший сделки займа с подвластными сыновьями. Он был издан в связи с тем, что некий Македоний, будучи подвластным и заняв деньги, убил своего отца, чтобы расплатиться с долгом.</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SC Тертулиана устанавливл наследственные права матери на имущество сына. SC Орфициана (</w:t>
      </w:r>
      <w:smartTag w:uri="urn:schemas-microsoft-com:office:smarttags" w:element="metricconverter">
        <w:smartTagPr>
          <w:attr w:name="ProductID" w:val="178 г"/>
        </w:smartTagPr>
        <w:r w:rsidR="007101C4" w:rsidRPr="00B90869">
          <w:rPr>
            <w:sz w:val="28"/>
            <w:szCs w:val="28"/>
          </w:rPr>
          <w:t>178 г</w:t>
        </w:r>
      </w:smartTag>
      <w:r w:rsidR="007101C4" w:rsidRPr="00B90869">
        <w:rPr>
          <w:sz w:val="28"/>
          <w:szCs w:val="28"/>
        </w:rPr>
        <w:t>. н.э.) вводил законное наследование детей после матери.</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С начала II в. постановления Сената часто сопровождаются предварительной речью принцепса. Постепенно постановления Сената исчезают как самостоятельная форма права.</w:t>
      </w:r>
    </w:p>
    <w:p w:rsidR="007101C4" w:rsidRPr="0093497C" w:rsidRDefault="0093497C" w:rsidP="0093497C">
      <w:pPr>
        <w:tabs>
          <w:tab w:val="left" w:pos="9540"/>
        </w:tabs>
        <w:spacing w:line="360" w:lineRule="auto"/>
        <w:ind w:right="-185"/>
        <w:rPr>
          <w:sz w:val="28"/>
          <w:szCs w:val="28"/>
        </w:rPr>
      </w:pPr>
      <w:r>
        <w:rPr>
          <w:b/>
          <w:sz w:val="28"/>
          <w:szCs w:val="28"/>
        </w:rPr>
        <w:t xml:space="preserve">          </w:t>
      </w:r>
      <w:r w:rsidR="007101C4" w:rsidRPr="0093497C">
        <w:rPr>
          <w:sz w:val="28"/>
          <w:szCs w:val="28"/>
        </w:rPr>
        <w:t>Конституции императоров</w:t>
      </w:r>
      <w:r>
        <w:rPr>
          <w:sz w:val="28"/>
          <w:szCs w:val="28"/>
        </w:rPr>
        <w:t>:</w:t>
      </w:r>
    </w:p>
    <w:p w:rsidR="00D11EFD"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 xml:space="preserve">Принцепс (лат. princeps - первый) как законодатель приходит на смену народу. Римляне обосновывали власть императора, его право издавать законы тем, что сам народ посредством особого закона о власти принцепса переносит на него всю свою власть. </w:t>
      </w:r>
      <w:r w:rsidRPr="00B90869">
        <w:rPr>
          <w:sz w:val="28"/>
          <w:szCs w:val="28"/>
        </w:rPr>
        <w:t xml:space="preserve">       </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Принцепс пожизненно воплощает в себе волю народа.</w:t>
      </w:r>
      <w:r w:rsidRPr="00B90869">
        <w:rPr>
          <w:sz w:val="28"/>
          <w:szCs w:val="28"/>
        </w:rPr>
        <w:t xml:space="preserve"> </w:t>
      </w:r>
      <w:r w:rsidR="007101C4" w:rsidRPr="00B90869">
        <w:rPr>
          <w:sz w:val="28"/>
          <w:szCs w:val="28"/>
        </w:rPr>
        <w:t>Различалось несколько видов императорских конституций:</w:t>
      </w:r>
    </w:p>
    <w:p w:rsidR="007101C4" w:rsidRPr="00B90869" w:rsidRDefault="0093497C" w:rsidP="000D2E65">
      <w:pPr>
        <w:tabs>
          <w:tab w:val="left" w:pos="9540"/>
        </w:tabs>
        <w:spacing w:line="360" w:lineRule="auto"/>
        <w:ind w:right="-185"/>
        <w:jc w:val="both"/>
        <w:rPr>
          <w:sz w:val="28"/>
          <w:szCs w:val="28"/>
        </w:rPr>
      </w:pPr>
      <w:r>
        <w:rPr>
          <w:sz w:val="28"/>
          <w:szCs w:val="28"/>
        </w:rPr>
        <w:t xml:space="preserve">          а) </w:t>
      </w:r>
      <w:r w:rsidR="007101C4" w:rsidRPr="00B90869">
        <w:rPr>
          <w:sz w:val="28"/>
          <w:szCs w:val="28"/>
        </w:rPr>
        <w:t>эдикты - нормы общего действия. Они выставлялись на побеленных деревянных досках у резиденции принцепса;</w:t>
      </w:r>
    </w:p>
    <w:p w:rsidR="007101C4" w:rsidRPr="00B90869" w:rsidRDefault="0093497C" w:rsidP="000D2E65">
      <w:pPr>
        <w:tabs>
          <w:tab w:val="left" w:pos="9540"/>
        </w:tabs>
        <w:spacing w:line="360" w:lineRule="auto"/>
        <w:ind w:right="-185"/>
        <w:jc w:val="both"/>
        <w:rPr>
          <w:sz w:val="28"/>
          <w:szCs w:val="28"/>
        </w:rPr>
      </w:pPr>
      <w:r>
        <w:rPr>
          <w:sz w:val="28"/>
          <w:szCs w:val="28"/>
        </w:rPr>
        <w:t xml:space="preserve">          б) </w:t>
      </w:r>
      <w:r w:rsidR="007101C4" w:rsidRPr="00B90869">
        <w:rPr>
          <w:sz w:val="28"/>
          <w:szCs w:val="28"/>
        </w:rPr>
        <w:t>декреты - судебные решения, обычно в ответ на апелляцию на решения судов низших инстанций;</w:t>
      </w:r>
    </w:p>
    <w:p w:rsidR="007101C4" w:rsidRPr="00B90869" w:rsidRDefault="0093497C" w:rsidP="000D2E65">
      <w:pPr>
        <w:tabs>
          <w:tab w:val="left" w:pos="9540"/>
        </w:tabs>
        <w:spacing w:line="360" w:lineRule="auto"/>
        <w:ind w:right="-185"/>
        <w:jc w:val="both"/>
        <w:rPr>
          <w:sz w:val="28"/>
          <w:szCs w:val="28"/>
        </w:rPr>
      </w:pPr>
      <w:r>
        <w:rPr>
          <w:sz w:val="28"/>
          <w:szCs w:val="28"/>
        </w:rPr>
        <w:t xml:space="preserve">          в) </w:t>
      </w:r>
      <w:r w:rsidR="007101C4" w:rsidRPr="00B90869">
        <w:rPr>
          <w:sz w:val="28"/>
          <w:szCs w:val="28"/>
        </w:rPr>
        <w:t>рескрипты - ответы на запросы должностных и частных лиц;</w:t>
      </w:r>
    </w:p>
    <w:p w:rsidR="007101C4" w:rsidRPr="00B90869" w:rsidRDefault="0093497C" w:rsidP="000D2E65">
      <w:pPr>
        <w:tabs>
          <w:tab w:val="left" w:pos="9540"/>
        </w:tabs>
        <w:spacing w:line="360" w:lineRule="auto"/>
        <w:ind w:right="-185"/>
        <w:jc w:val="both"/>
        <w:rPr>
          <w:sz w:val="28"/>
          <w:szCs w:val="28"/>
        </w:rPr>
      </w:pPr>
      <w:r>
        <w:rPr>
          <w:sz w:val="28"/>
          <w:szCs w:val="28"/>
        </w:rPr>
        <w:t xml:space="preserve">          г) </w:t>
      </w:r>
      <w:r w:rsidR="007101C4" w:rsidRPr="00B90869">
        <w:rPr>
          <w:sz w:val="28"/>
          <w:szCs w:val="28"/>
        </w:rPr>
        <w:t>мандаты - общеобязательные указания чиновникам, которые вышли из употребления.</w:t>
      </w:r>
    </w:p>
    <w:p w:rsidR="007101C4"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007101C4" w:rsidRPr="00B90869">
        <w:rPr>
          <w:sz w:val="28"/>
          <w:szCs w:val="28"/>
        </w:rPr>
        <w:t>С императора Константина ведущую роль начинают играть эдикты, которые рассматриваются как нормы общего действия (leges generales). В этот период именно конституции (leges) становятся основой для принятия судебных решений, а к мнениям юристов (ius) прибегают лишь при отсутствии закона.</w:t>
      </w:r>
    </w:p>
    <w:p w:rsidR="007101C4" w:rsidRPr="0093497C" w:rsidRDefault="0093497C" w:rsidP="0093497C">
      <w:pPr>
        <w:tabs>
          <w:tab w:val="left" w:pos="9540"/>
        </w:tabs>
        <w:spacing w:line="360" w:lineRule="auto"/>
        <w:ind w:right="-185"/>
        <w:rPr>
          <w:color w:val="262826"/>
          <w:sz w:val="28"/>
          <w:szCs w:val="28"/>
        </w:rPr>
      </w:pPr>
      <w:r>
        <w:rPr>
          <w:b/>
          <w:sz w:val="28"/>
          <w:szCs w:val="28"/>
        </w:rPr>
        <w:t xml:space="preserve">          </w:t>
      </w:r>
      <w:r w:rsidR="00D11EFD" w:rsidRPr="0093497C">
        <w:rPr>
          <w:sz w:val="28"/>
          <w:szCs w:val="28"/>
        </w:rPr>
        <w:t>Эдикты магистратов</w:t>
      </w:r>
      <w:r>
        <w:rPr>
          <w:sz w:val="28"/>
          <w:szCs w:val="28"/>
        </w:rPr>
        <w:t>:</w:t>
      </w:r>
    </w:p>
    <w:p w:rsidR="00D11EFD"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Полномочия издавать правообразующие эдикты имели только некоторые магистраты, наделенные высшей властью (imperium): преторы, правители провинций, курульные эдилы в пределах своей компетенции (рыночная торговля). Вступая в должность, магистрат делал программное заявление о своей будущей деятельности, какие правила будут лежать в ее основе, в каких случаях будут даваться иски и т.д. Этот эдикт назывался постоянным в отличие от непредвиденных, издаваемых по конкретным делам. Постоянный эдикт был обязателен для издавшего его магистрата в течение года, на который избирался магистрат. Это позволило Цицерону назвать постоянные эдикты «законом на год» (lex annua).</w:t>
      </w:r>
    </w:p>
    <w:p w:rsidR="00D11EFD"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С течением времени магистраты удачные нормы своих предшественников переносили в свои эдикты, в связи с чем различались эдикты новые и перенесенные. Так создавалась система магистратского (преторского, так как наибольшее значение в этой сфере имели преторские эдикты) права.</w:t>
      </w:r>
    </w:p>
    <w:p w:rsidR="00D11EFD"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Правотворческая деятельность магистратов развивалась постепенно. Сначала претор лишь содействовал применению цивильного права, помогал его осуществлению, применению, подкрепляя своими исками; затем он стал дополнять цивильное право, заполняя его пробелы; наконец, претор начал изменять и исправлять цивильное право, приспосабливая его к новым отношениям. При этом он не имел формального права отменять цивильное право, но признавал новые отношения, оставляя цивильное право голым (nudum ius), не имеющим исковой защиты.</w:t>
      </w:r>
    </w:p>
    <w:p w:rsidR="00D11EFD" w:rsidRPr="00B90869" w:rsidRDefault="00D11EFD" w:rsidP="000D2E65">
      <w:pPr>
        <w:tabs>
          <w:tab w:val="left" w:pos="9540"/>
        </w:tabs>
        <w:spacing w:line="360" w:lineRule="auto"/>
        <w:ind w:right="-185"/>
        <w:jc w:val="both"/>
        <w:rPr>
          <w:sz w:val="28"/>
          <w:szCs w:val="28"/>
        </w:rPr>
      </w:pPr>
      <w:r w:rsidRPr="00B90869">
        <w:rPr>
          <w:sz w:val="28"/>
          <w:szCs w:val="28"/>
        </w:rPr>
        <w:t xml:space="preserve">         </w:t>
      </w:r>
      <w:r w:rsidR="0093497C">
        <w:rPr>
          <w:sz w:val="28"/>
          <w:szCs w:val="28"/>
        </w:rPr>
        <w:t xml:space="preserve"> </w:t>
      </w:r>
      <w:r w:rsidRPr="00B90869">
        <w:rPr>
          <w:sz w:val="28"/>
          <w:szCs w:val="28"/>
        </w:rPr>
        <w:t xml:space="preserve">По мере того как усиливалась власть императора, правотворчество претора и других судебных магистратов теряло свое значение. Хронологические рамки наибольшей преторской активности - 250-80 гг. до н.э. Во II в. н.э. по поручению императора Адриана юрист Юлиан провел кодификацию отдельных постановлений, содержащихся </w:t>
      </w:r>
      <w:r w:rsidR="007E7647" w:rsidRPr="00B90869">
        <w:rPr>
          <w:sz w:val="28"/>
          <w:szCs w:val="28"/>
        </w:rPr>
        <w:t>в преторских эдиктах, и создал «постоянный эдикт»</w:t>
      </w:r>
      <w:r w:rsidRPr="00B90869">
        <w:rPr>
          <w:sz w:val="28"/>
          <w:szCs w:val="28"/>
        </w:rPr>
        <w:t xml:space="preserve"> (edictum perpetuum). Он был одобрен императором и объявлен Сенатом неизменным. Право делать дополнения к эдикту осталось только за императором. С этого времени правотворческая деятельность преторов прекратилась. Различие цивильного и преторского права как двух систем права, хотя формально сохранилось вплоть до Юстиниана (VI в. н.э.), фактически утратило с этого времени свое значение. Сами римляне (Институции Юстиниана, 2.10.3) считали, что сближение цивильного права и права преторского происходило, с одной стороны, вследствие обычая, с другой - вследствие улучшений, вводимых императорскими конституциями. Сам «постоянный эдикт» не дошел до нас, но был реконструирован по комментариям юристов</w:t>
      </w:r>
      <w:r w:rsidR="00A57808">
        <w:rPr>
          <w:rStyle w:val="a8"/>
          <w:sz w:val="28"/>
          <w:szCs w:val="28"/>
        </w:rPr>
        <w:footnoteReference w:id="7"/>
      </w:r>
      <w:r w:rsidRPr="00B90869">
        <w:rPr>
          <w:sz w:val="28"/>
          <w:szCs w:val="28"/>
        </w:rPr>
        <w:t>.</w:t>
      </w:r>
    </w:p>
    <w:p w:rsidR="007E7647" w:rsidRPr="00A022AA" w:rsidRDefault="007D5C1E" w:rsidP="00A022AA">
      <w:pPr>
        <w:tabs>
          <w:tab w:val="left" w:pos="1365"/>
          <w:tab w:val="left" w:pos="9540"/>
        </w:tabs>
        <w:spacing w:line="360" w:lineRule="auto"/>
        <w:ind w:right="-185"/>
        <w:jc w:val="both"/>
        <w:rPr>
          <w:sz w:val="28"/>
          <w:szCs w:val="28"/>
        </w:rPr>
      </w:pPr>
      <w:r>
        <w:rPr>
          <w:sz w:val="28"/>
          <w:szCs w:val="28"/>
        </w:rPr>
        <w:t xml:space="preserve">          Таким образом, </w:t>
      </w:r>
      <w:r w:rsidR="00A022AA">
        <w:rPr>
          <w:sz w:val="28"/>
          <w:szCs w:val="28"/>
        </w:rPr>
        <w:t xml:space="preserve">в процессе развития римского права </w:t>
      </w:r>
      <w:r>
        <w:rPr>
          <w:sz w:val="28"/>
          <w:szCs w:val="28"/>
        </w:rPr>
        <w:t xml:space="preserve">в качестве источников </w:t>
      </w:r>
      <w:r w:rsidR="00A022AA">
        <w:rPr>
          <w:sz w:val="28"/>
          <w:szCs w:val="28"/>
        </w:rPr>
        <w:t xml:space="preserve">выделяют следующие: юридические памятники и произведения римских юристов; обычаи и обычное право; законы, в частности </w:t>
      </w:r>
      <w:r w:rsidR="00A022AA">
        <w:rPr>
          <w:sz w:val="28"/>
          <w:szCs w:val="28"/>
          <w:lang w:val="en-US"/>
        </w:rPr>
        <w:t>VII</w:t>
      </w:r>
      <w:r w:rsidR="00A022AA" w:rsidRPr="00A022AA">
        <w:rPr>
          <w:sz w:val="28"/>
          <w:szCs w:val="28"/>
        </w:rPr>
        <w:t xml:space="preserve"> </w:t>
      </w:r>
      <w:r w:rsidR="00A022AA">
        <w:rPr>
          <w:sz w:val="28"/>
          <w:szCs w:val="28"/>
        </w:rPr>
        <w:t xml:space="preserve">Таблиц и </w:t>
      </w:r>
      <w:r w:rsidR="00A022AA" w:rsidRPr="00A022AA">
        <w:rPr>
          <w:sz w:val="28"/>
          <w:szCs w:val="28"/>
        </w:rPr>
        <w:t xml:space="preserve"> </w:t>
      </w:r>
      <w:r w:rsidR="00A022AA">
        <w:rPr>
          <w:sz w:val="28"/>
          <w:szCs w:val="28"/>
          <w:lang w:val="en-US"/>
        </w:rPr>
        <w:t>XII</w:t>
      </w:r>
      <w:r w:rsidR="00A022AA">
        <w:rPr>
          <w:sz w:val="28"/>
          <w:szCs w:val="28"/>
        </w:rPr>
        <w:t xml:space="preserve"> Таблиц; </w:t>
      </w:r>
      <w:r w:rsidR="00A022AA">
        <w:rPr>
          <w:sz w:val="28"/>
          <w:szCs w:val="28"/>
          <w:lang w:val="en-US"/>
        </w:rPr>
        <w:t>Lex</w:t>
      </w:r>
      <w:r w:rsidR="00A022AA">
        <w:rPr>
          <w:sz w:val="28"/>
          <w:szCs w:val="28"/>
        </w:rPr>
        <w:t xml:space="preserve"> и плебесциты; Сенатус – консульты; конституции императоров, такие как эдикты, декреты,  рескрипты, мандаты.</w:t>
      </w:r>
    </w:p>
    <w:p w:rsidR="007E7647" w:rsidRPr="00B90869" w:rsidRDefault="007E7647" w:rsidP="000D2E65">
      <w:pPr>
        <w:tabs>
          <w:tab w:val="left" w:pos="9540"/>
        </w:tabs>
        <w:spacing w:line="360" w:lineRule="auto"/>
        <w:ind w:right="-185"/>
        <w:rPr>
          <w:sz w:val="28"/>
          <w:szCs w:val="28"/>
        </w:rPr>
      </w:pPr>
    </w:p>
    <w:p w:rsidR="007E7647" w:rsidRPr="00B90869" w:rsidRDefault="007E7647" w:rsidP="000D2E65">
      <w:pPr>
        <w:tabs>
          <w:tab w:val="left" w:pos="9540"/>
        </w:tabs>
        <w:spacing w:line="360" w:lineRule="auto"/>
        <w:ind w:right="-185"/>
        <w:rPr>
          <w:sz w:val="28"/>
          <w:szCs w:val="28"/>
        </w:rPr>
      </w:pPr>
    </w:p>
    <w:p w:rsidR="007E7647" w:rsidRPr="00B90869" w:rsidRDefault="007E7647" w:rsidP="000D2E65">
      <w:pPr>
        <w:tabs>
          <w:tab w:val="left" w:pos="9540"/>
        </w:tabs>
        <w:spacing w:line="360" w:lineRule="auto"/>
        <w:ind w:right="-185"/>
        <w:rPr>
          <w:sz w:val="28"/>
          <w:szCs w:val="28"/>
        </w:rPr>
      </w:pPr>
    </w:p>
    <w:p w:rsidR="000D2E65" w:rsidRDefault="000D2E65" w:rsidP="000D2E65">
      <w:pPr>
        <w:tabs>
          <w:tab w:val="left" w:pos="9540"/>
        </w:tabs>
        <w:spacing w:line="360" w:lineRule="auto"/>
        <w:ind w:right="-185"/>
        <w:jc w:val="center"/>
        <w:rPr>
          <w:b/>
          <w:color w:val="262826"/>
          <w:sz w:val="32"/>
          <w:szCs w:val="32"/>
        </w:rPr>
      </w:pPr>
    </w:p>
    <w:p w:rsidR="000D2E65" w:rsidRDefault="000D2E65" w:rsidP="000D2E65">
      <w:pPr>
        <w:tabs>
          <w:tab w:val="left" w:pos="9540"/>
        </w:tabs>
        <w:spacing w:line="360" w:lineRule="auto"/>
        <w:ind w:right="-185"/>
        <w:jc w:val="center"/>
        <w:rPr>
          <w:b/>
          <w:color w:val="262826"/>
          <w:sz w:val="32"/>
          <w:szCs w:val="32"/>
        </w:rPr>
      </w:pPr>
    </w:p>
    <w:p w:rsidR="00D308A6" w:rsidRPr="00B90869" w:rsidRDefault="00A57808" w:rsidP="000D2E65">
      <w:pPr>
        <w:tabs>
          <w:tab w:val="left" w:pos="9540"/>
        </w:tabs>
        <w:spacing w:line="360" w:lineRule="auto"/>
        <w:ind w:right="-185"/>
        <w:rPr>
          <w:b/>
          <w:color w:val="262826"/>
          <w:sz w:val="32"/>
          <w:szCs w:val="32"/>
        </w:rPr>
      </w:pPr>
      <w:r>
        <w:rPr>
          <w:b/>
          <w:color w:val="262826"/>
          <w:sz w:val="32"/>
          <w:szCs w:val="32"/>
        </w:rPr>
        <w:t xml:space="preserve">          </w:t>
      </w:r>
      <w:r w:rsidR="00D308A6" w:rsidRPr="00B90869">
        <w:rPr>
          <w:b/>
          <w:color w:val="262826"/>
          <w:sz w:val="32"/>
          <w:szCs w:val="32"/>
        </w:rPr>
        <w:t>3 Рецепция (заимствован</w:t>
      </w:r>
      <w:r w:rsidR="000D2E65">
        <w:rPr>
          <w:b/>
          <w:color w:val="262826"/>
          <w:sz w:val="32"/>
          <w:szCs w:val="32"/>
        </w:rPr>
        <w:t xml:space="preserve">ие) римского права национальным </w:t>
      </w:r>
      <w:r w:rsidR="00D308A6" w:rsidRPr="00B90869">
        <w:rPr>
          <w:b/>
          <w:color w:val="262826"/>
          <w:sz w:val="32"/>
          <w:szCs w:val="32"/>
        </w:rPr>
        <w:t>законодательством</w:t>
      </w:r>
    </w:p>
    <w:p w:rsidR="00D308A6" w:rsidRDefault="0093497C" w:rsidP="0093497C">
      <w:pPr>
        <w:tabs>
          <w:tab w:val="left" w:pos="9540"/>
        </w:tabs>
        <w:spacing w:line="360" w:lineRule="auto"/>
        <w:ind w:right="-185"/>
        <w:rPr>
          <w:b/>
          <w:color w:val="262826"/>
          <w:sz w:val="28"/>
          <w:szCs w:val="28"/>
        </w:rPr>
      </w:pPr>
      <w:r>
        <w:rPr>
          <w:b/>
          <w:color w:val="262826"/>
          <w:sz w:val="28"/>
          <w:szCs w:val="28"/>
        </w:rPr>
        <w:t xml:space="preserve">          </w:t>
      </w:r>
      <w:r w:rsidR="00D308A6" w:rsidRPr="00B90869">
        <w:rPr>
          <w:b/>
          <w:color w:val="262826"/>
          <w:sz w:val="28"/>
          <w:szCs w:val="28"/>
        </w:rPr>
        <w:t>3.1 Причины и процесс рецепции</w:t>
      </w:r>
    </w:p>
    <w:p w:rsidR="000237BD" w:rsidRPr="00B90869" w:rsidRDefault="000237BD" w:rsidP="000D2E65">
      <w:pPr>
        <w:tabs>
          <w:tab w:val="left" w:pos="9540"/>
        </w:tabs>
        <w:spacing w:line="360" w:lineRule="auto"/>
        <w:ind w:right="-185"/>
        <w:jc w:val="center"/>
        <w:rPr>
          <w:b/>
          <w:color w:val="262826"/>
          <w:sz w:val="28"/>
          <w:szCs w:val="28"/>
        </w:rPr>
      </w:pPr>
    </w:p>
    <w:p w:rsidR="00B002C2" w:rsidRDefault="00B002C2" w:rsidP="000D2E65">
      <w:pPr>
        <w:tabs>
          <w:tab w:val="left" w:pos="9540"/>
        </w:tabs>
        <w:spacing w:line="360" w:lineRule="auto"/>
        <w:ind w:right="-185"/>
        <w:jc w:val="both"/>
        <w:rPr>
          <w:color w:val="262826"/>
          <w:sz w:val="28"/>
          <w:szCs w:val="28"/>
        </w:rPr>
      </w:pPr>
      <w:r w:rsidRPr="00B90869">
        <w:rPr>
          <w:b/>
          <w:color w:val="262826"/>
          <w:sz w:val="28"/>
          <w:szCs w:val="28"/>
        </w:rPr>
        <w:t xml:space="preserve">         </w:t>
      </w:r>
      <w:r w:rsidRPr="00B90869">
        <w:rPr>
          <w:color w:val="262826"/>
          <w:sz w:val="28"/>
          <w:szCs w:val="28"/>
        </w:rPr>
        <w:t xml:space="preserve"> Рецепция от лат. «</w:t>
      </w:r>
      <w:r w:rsidRPr="00B90869">
        <w:rPr>
          <w:color w:val="262826"/>
          <w:sz w:val="28"/>
          <w:szCs w:val="28"/>
          <w:lang w:val="en-US"/>
        </w:rPr>
        <w:t>receptio</w:t>
      </w:r>
      <w:r w:rsidRPr="00B90869">
        <w:rPr>
          <w:color w:val="262826"/>
          <w:sz w:val="28"/>
          <w:szCs w:val="28"/>
        </w:rPr>
        <w:t>» - «принятие, прием», означает заимствование и приспособление обществом социологических и культурных форм, возникших в другой стране или в другую эпоху. Рецепция римского права – усвоение в средние века (</w:t>
      </w:r>
      <w:r w:rsidRPr="00B90869">
        <w:rPr>
          <w:color w:val="333333"/>
          <w:sz w:val="28"/>
          <w:szCs w:val="28"/>
        </w:rPr>
        <w:t>начиная с XII в. и особенно в XV-XVI в.в.)</w:t>
      </w:r>
      <w:r w:rsidRPr="00B90869">
        <w:rPr>
          <w:color w:val="262826"/>
          <w:sz w:val="28"/>
          <w:szCs w:val="28"/>
        </w:rPr>
        <w:t xml:space="preserve"> странами Западной Европы римского права.</w:t>
      </w:r>
    </w:p>
    <w:p w:rsidR="00626279" w:rsidRDefault="000B2549" w:rsidP="000B2549">
      <w:pPr>
        <w:spacing w:line="360" w:lineRule="auto"/>
        <w:jc w:val="both"/>
        <w:rPr>
          <w:sz w:val="28"/>
          <w:szCs w:val="28"/>
          <w:lang w:val="en-US"/>
        </w:rPr>
      </w:pPr>
      <w:r>
        <w:rPr>
          <w:color w:val="262826"/>
          <w:sz w:val="28"/>
          <w:szCs w:val="28"/>
        </w:rPr>
        <w:t xml:space="preserve">          </w:t>
      </w:r>
      <w:r w:rsidRPr="000B2549">
        <w:rPr>
          <w:sz w:val="28"/>
          <w:szCs w:val="28"/>
        </w:rPr>
        <w:t>Начало рецепции римского права связано с жизнедеятельность</w:t>
      </w:r>
      <w:r w:rsidR="00626279">
        <w:rPr>
          <w:sz w:val="28"/>
          <w:szCs w:val="28"/>
        </w:rPr>
        <w:t>ю городов севера Италии в XI-X</w:t>
      </w:r>
      <w:r w:rsidR="00626279">
        <w:rPr>
          <w:sz w:val="28"/>
          <w:szCs w:val="28"/>
          <w:lang w:val="en-US"/>
        </w:rPr>
        <w:t>II</w:t>
      </w:r>
      <w:r w:rsidRPr="000B2549">
        <w:rPr>
          <w:sz w:val="28"/>
          <w:szCs w:val="28"/>
        </w:rPr>
        <w:t xml:space="preserve"> вв. Здесь рецепц</w:t>
      </w:r>
      <w:r w:rsidR="00626279">
        <w:rPr>
          <w:sz w:val="28"/>
          <w:szCs w:val="28"/>
        </w:rPr>
        <w:t xml:space="preserve">ия делает свои первые шаги. Это </w:t>
      </w:r>
      <w:r w:rsidRPr="000B2549">
        <w:rPr>
          <w:sz w:val="28"/>
          <w:szCs w:val="28"/>
        </w:rPr>
        <w:t>объясняется прежде всего социально-экономическими процессами, протекавшими на севере Италии, где в конце XI в., а затем в XII—XIII вв. наблюдался экономический подъем. Быстро развивались товарно-денежные отношения. Тогда в Италии не было единого государства, но на севере возникли города-государства с республиканской формой правления. Эти города в средневековой Европе приобретают выдающееся значение. Милан становится крупнейшим центром ремесленного производства; Венеция, Генуя, Пиза начинают играть роль мировых торговых центров, а Флоренция выдвигается как центр ростовщического капитала. Почти одновременно или несколько позже появляются центры ремесленного производства во Франции. Здесь также развитие частной собственности, интенсивные торговые связи требовали соответствующих правовых средств. Римское же право уже содержало в себе готовое юридическое оформление развивавшихся экономических отношений. Преподавание римского права в первых университетах, связанное с экономическим и культурным подъемом в отдельных городских центрах, на многие годы опередило потребность европейских государств в овладении правовыми средствами регулирования разв</w:t>
      </w:r>
      <w:r w:rsidR="00626279">
        <w:rPr>
          <w:sz w:val="28"/>
          <w:szCs w:val="28"/>
        </w:rPr>
        <w:t>ивающихся буржуазных отношений.</w:t>
      </w:r>
      <w:r w:rsidR="00626279" w:rsidRPr="00626279">
        <w:rPr>
          <w:sz w:val="28"/>
          <w:szCs w:val="28"/>
        </w:rPr>
        <w:t xml:space="preserve"> </w:t>
      </w:r>
      <w:r w:rsidRPr="000B2549">
        <w:rPr>
          <w:sz w:val="28"/>
          <w:szCs w:val="28"/>
        </w:rPr>
        <w:t>Если бюргерство выступало за возможно более широкое, полное и точное восстановление действия римского права, то позиция феодальных сословий, светской и церковной власти в вопросе о рецепции была значительно сложнее. Во многом эта позиция сходна с их отношением к развитию производства и торговли — она была либо нейтральной, либо выражала стремление извлечь выгоду для себя. Феодалы использовали римское право, в частности, для закрепощения крестьян и захвата их земель.</w:t>
      </w:r>
    </w:p>
    <w:p w:rsidR="00626279" w:rsidRPr="00626279" w:rsidRDefault="00626279" w:rsidP="000B2549">
      <w:pPr>
        <w:spacing w:line="360" w:lineRule="auto"/>
        <w:jc w:val="both"/>
        <w:rPr>
          <w:sz w:val="28"/>
          <w:szCs w:val="28"/>
        </w:rPr>
      </w:pPr>
      <w:r w:rsidRPr="00626279">
        <w:rPr>
          <w:sz w:val="28"/>
          <w:szCs w:val="28"/>
        </w:rPr>
        <w:t xml:space="preserve">          </w:t>
      </w:r>
      <w:r w:rsidR="000B2549" w:rsidRPr="000B2549">
        <w:rPr>
          <w:sz w:val="28"/>
          <w:szCs w:val="28"/>
        </w:rPr>
        <w:t xml:space="preserve"> Рецепция ряда постановлений римского права осуществлялась подчас по прямому указанию пап, императоров, князей. Но порой они проявляли и открытую вр</w:t>
      </w:r>
      <w:r>
        <w:rPr>
          <w:sz w:val="28"/>
          <w:szCs w:val="28"/>
        </w:rPr>
        <w:t>аждебность римскому праву</w:t>
      </w:r>
      <w:r w:rsidR="00A57808">
        <w:rPr>
          <w:rStyle w:val="a8"/>
          <w:sz w:val="28"/>
          <w:szCs w:val="28"/>
        </w:rPr>
        <w:footnoteReference w:id="8"/>
      </w:r>
      <w:r>
        <w:rPr>
          <w:sz w:val="28"/>
          <w:szCs w:val="28"/>
        </w:rPr>
        <w:t>.</w:t>
      </w:r>
    </w:p>
    <w:p w:rsidR="00626279" w:rsidRPr="00626279" w:rsidRDefault="00626279" w:rsidP="000B2549">
      <w:pPr>
        <w:spacing w:line="360" w:lineRule="auto"/>
        <w:jc w:val="both"/>
        <w:rPr>
          <w:sz w:val="28"/>
          <w:szCs w:val="28"/>
        </w:rPr>
      </w:pPr>
      <w:r w:rsidRPr="00626279">
        <w:rPr>
          <w:sz w:val="28"/>
          <w:szCs w:val="28"/>
        </w:rPr>
        <w:t xml:space="preserve">          </w:t>
      </w:r>
      <w:r w:rsidR="000B2549" w:rsidRPr="000B2549">
        <w:rPr>
          <w:sz w:val="28"/>
          <w:szCs w:val="28"/>
        </w:rPr>
        <w:t>Церковь была наиболее ранним проводником зн</w:t>
      </w:r>
      <w:r>
        <w:rPr>
          <w:sz w:val="28"/>
          <w:szCs w:val="28"/>
        </w:rPr>
        <w:t>ания о римском праве в феодальн</w:t>
      </w:r>
      <w:r>
        <w:rPr>
          <w:sz w:val="28"/>
          <w:szCs w:val="28"/>
          <w:lang w:val="en-US"/>
        </w:rPr>
        <w:t>j</w:t>
      </w:r>
      <w:r w:rsidR="000B2549" w:rsidRPr="000B2549">
        <w:rPr>
          <w:sz w:val="28"/>
          <w:szCs w:val="28"/>
        </w:rPr>
        <w:t>м мире. Возникнув еще в недрах Римской империи, христианство восприняло элементы античной культуры. Так, церковное (на Западе каноническое) право складывалось под непосредственным воздействием более высокой римской правовой культуры. Поскольку в церковных школах преподавание велось на латинском языке, то уцелели и некоторые рукописи с текстами римских законов, — та предпосылка, которая позже сделала возможным рецепцию. Духовенство сохранило часть римской образованности, а затем передало ее Средневековью. Христианство заимствовало у Рима и некоторые правовые воззрения и правовые институты. Разумеется, они были изменены и приспособлены к специфическим условиям средневекового мира, интересам церкви и особенностям христианской морали. Иногда каноническое право называют мостом, по которому римская правовая культура перешла в Средневековье.</w:t>
      </w:r>
      <w:r w:rsidR="000B2549" w:rsidRPr="000B2549">
        <w:rPr>
          <w:sz w:val="28"/>
          <w:szCs w:val="28"/>
        </w:rPr>
        <w:br/>
      </w:r>
      <w:r w:rsidRPr="00626279">
        <w:rPr>
          <w:sz w:val="28"/>
          <w:szCs w:val="28"/>
        </w:rPr>
        <w:t xml:space="preserve">          </w:t>
      </w:r>
      <w:r w:rsidR="000B2549" w:rsidRPr="000B2549">
        <w:rPr>
          <w:sz w:val="28"/>
          <w:szCs w:val="28"/>
        </w:rPr>
        <w:t>По мере укрепления своих позиций церковь устанавливает контроль над университетами. Теперь в светском образовании церковь видит опасность своему господству. В 1220 и 1259 гг. издаются папские буллы, направленные против преподавания римского права. В Парижском университете такое преподавание на долгое время прекращается. Развитие канонического права все же шло в тесной связи с изучением римского права, идеи и ряд исходных положений которого использовались для обоснования норм канонического права. Римское право в церковной оболочке регулировало различные области внутри</w:t>
      </w:r>
      <w:r w:rsidRPr="00626279">
        <w:rPr>
          <w:sz w:val="28"/>
          <w:szCs w:val="28"/>
        </w:rPr>
        <w:t xml:space="preserve"> </w:t>
      </w:r>
      <w:r w:rsidR="000B2549" w:rsidRPr="000B2549">
        <w:rPr>
          <w:sz w:val="28"/>
          <w:szCs w:val="28"/>
        </w:rPr>
        <w:t>церковных отношений. В своих интересах католическая церковь насаждала римский институт наследования по завещанию, поощряя завещания в свою пользу. Церковь способствовала и развитию торговых сделок. С помощью римского права она устраняла те ограничения в распоряжении недвижимостью, которые мешали переходу собственности в ее руки. Церковь считала справедливым и отстаивала то положение римского права, что недействительна сделка, если вещь пр</w:t>
      </w:r>
      <w:r>
        <w:rPr>
          <w:sz w:val="28"/>
          <w:szCs w:val="28"/>
        </w:rPr>
        <w:t>одана дешевле половины ее цены.</w:t>
      </w:r>
    </w:p>
    <w:p w:rsidR="00626279" w:rsidRPr="00626279" w:rsidRDefault="00626279" w:rsidP="000B2549">
      <w:pPr>
        <w:spacing w:line="360" w:lineRule="auto"/>
        <w:jc w:val="both"/>
        <w:rPr>
          <w:sz w:val="28"/>
          <w:szCs w:val="28"/>
        </w:rPr>
      </w:pPr>
      <w:r w:rsidRPr="00626279">
        <w:rPr>
          <w:sz w:val="28"/>
          <w:szCs w:val="28"/>
        </w:rPr>
        <w:t xml:space="preserve">          </w:t>
      </w:r>
      <w:r w:rsidR="000B2549" w:rsidRPr="000B2549">
        <w:rPr>
          <w:sz w:val="28"/>
          <w:szCs w:val="28"/>
        </w:rPr>
        <w:t xml:space="preserve">С развитием экономической жизни и просвещения влияние католической церкви и сфера действия ее права постепенно ограничиваются. Реформация и влияние гуманизма освобождают университеты от опеки богословия. Римское право становится главным предметом на юридических факультетах Германии, восстанавливается преподавание римского </w:t>
      </w:r>
      <w:r>
        <w:rPr>
          <w:sz w:val="28"/>
          <w:szCs w:val="28"/>
        </w:rPr>
        <w:t>права в Парижском университете.</w:t>
      </w:r>
    </w:p>
    <w:p w:rsidR="00CA330C" w:rsidRDefault="00626279" w:rsidP="000B2549">
      <w:pPr>
        <w:spacing w:line="360" w:lineRule="auto"/>
        <w:jc w:val="both"/>
        <w:rPr>
          <w:sz w:val="28"/>
          <w:szCs w:val="28"/>
          <w:lang w:val="en-US"/>
        </w:rPr>
      </w:pPr>
      <w:r w:rsidRPr="00626279">
        <w:rPr>
          <w:sz w:val="28"/>
          <w:szCs w:val="28"/>
        </w:rPr>
        <w:t xml:space="preserve">          </w:t>
      </w:r>
      <w:r w:rsidR="000B2549" w:rsidRPr="000B2549">
        <w:rPr>
          <w:sz w:val="28"/>
          <w:szCs w:val="28"/>
        </w:rPr>
        <w:t xml:space="preserve">Содействие рецепции оказывало и феодальное государство, его судебные органы. Правда, первоначально изучение римского права было частным делом отдельных лиц, университетов, но уже вскоре феодальные государи поняли важность его использования для достижения своих целей. Римская правовая концепция была прочно соединена с идеей сильной государственной власти, стоящей над индивидами и социальными группами. Римское правопонимание было чуждо идеям политической раздробленности и смешению частных и публичных интересов. </w:t>
      </w:r>
    </w:p>
    <w:p w:rsidR="00CA330C" w:rsidRDefault="00CA330C" w:rsidP="000B2549">
      <w:pPr>
        <w:spacing w:line="360" w:lineRule="auto"/>
        <w:jc w:val="both"/>
        <w:rPr>
          <w:sz w:val="28"/>
          <w:szCs w:val="28"/>
          <w:lang w:val="en-US"/>
        </w:rPr>
      </w:pPr>
      <w:r w:rsidRPr="00CA330C">
        <w:rPr>
          <w:sz w:val="28"/>
          <w:szCs w:val="28"/>
        </w:rPr>
        <w:t xml:space="preserve">          </w:t>
      </w:r>
      <w:r w:rsidR="000B2549" w:rsidRPr="000B2549">
        <w:rPr>
          <w:sz w:val="28"/>
          <w:szCs w:val="28"/>
        </w:rPr>
        <w:t>В XV—XVI вв. на более широкой основе развивающихся товарно-денежных отношений, роста экономической и политической силы городов рецепция римского права получает новый импульс. При абсолютизме помощь государства делу рецепции выражалась в том, что оно поощряло изучение римского права, в частности, способствовало открытию универс</w:t>
      </w:r>
      <w:r>
        <w:rPr>
          <w:sz w:val="28"/>
          <w:szCs w:val="28"/>
        </w:rPr>
        <w:t>итетов.</w:t>
      </w:r>
      <w:r w:rsidRPr="00CA330C">
        <w:rPr>
          <w:sz w:val="28"/>
          <w:szCs w:val="28"/>
        </w:rPr>
        <w:t xml:space="preserve"> </w:t>
      </w:r>
      <w:r w:rsidR="000B2549" w:rsidRPr="000B2549">
        <w:rPr>
          <w:sz w:val="28"/>
          <w:szCs w:val="28"/>
        </w:rPr>
        <w:t xml:space="preserve">Рецепция имела идеологические и юридические предпосылки. Так, в раннем Средневековье внимание римскому праву в сильной степени поддерживалось убеждением, что государство, образовавшееся на территории Германии и Италии, является наследником Римской империи. Формальное основание рецепции видели в преемственности власти от римских императоров. </w:t>
      </w:r>
    </w:p>
    <w:p w:rsidR="00CA330C" w:rsidRPr="00CA330C" w:rsidRDefault="00CA330C" w:rsidP="000B2549">
      <w:pPr>
        <w:spacing w:line="360" w:lineRule="auto"/>
        <w:jc w:val="both"/>
        <w:rPr>
          <w:sz w:val="28"/>
          <w:szCs w:val="28"/>
        </w:rPr>
      </w:pPr>
      <w:r w:rsidRPr="00CA330C">
        <w:rPr>
          <w:sz w:val="28"/>
          <w:szCs w:val="28"/>
        </w:rPr>
        <w:t xml:space="preserve">          </w:t>
      </w:r>
      <w:r w:rsidR="000B2549" w:rsidRPr="000B2549">
        <w:rPr>
          <w:sz w:val="28"/>
          <w:szCs w:val="28"/>
        </w:rPr>
        <w:t>В рецепции находили отражение все крупные движения общественной мысли — идеи Возрождения и гуманизма, различного рода богословские течения, позже культ разума естественно-правовой теории, а также учение о «народном дух</w:t>
      </w:r>
      <w:r>
        <w:rPr>
          <w:sz w:val="28"/>
          <w:szCs w:val="28"/>
        </w:rPr>
        <w:t>е» исторической школы права. В р</w:t>
      </w:r>
      <w:r w:rsidR="000B2549" w:rsidRPr="000B2549">
        <w:rPr>
          <w:sz w:val="28"/>
          <w:szCs w:val="28"/>
        </w:rPr>
        <w:t>еформации и создании «филологической школы», в отстаивании знания и применении «чистого» римского пр</w:t>
      </w:r>
      <w:r>
        <w:rPr>
          <w:sz w:val="28"/>
          <w:szCs w:val="28"/>
        </w:rPr>
        <w:t>ава следует видеть выступления п</w:t>
      </w:r>
      <w:r w:rsidR="000B2549" w:rsidRPr="000B2549">
        <w:rPr>
          <w:sz w:val="28"/>
          <w:szCs w:val="28"/>
        </w:rPr>
        <w:t>ротив феодализма, а значит, и против феодального и феодализированного римского права.</w:t>
      </w:r>
      <w:r w:rsidR="000B2549" w:rsidRPr="000B2549">
        <w:rPr>
          <w:sz w:val="28"/>
          <w:szCs w:val="28"/>
        </w:rPr>
        <w:br/>
      </w:r>
      <w:r w:rsidRPr="00CA330C">
        <w:rPr>
          <w:sz w:val="28"/>
          <w:szCs w:val="28"/>
        </w:rPr>
        <w:t xml:space="preserve">          </w:t>
      </w:r>
      <w:r w:rsidR="000B2549" w:rsidRPr="000B2549">
        <w:rPr>
          <w:sz w:val="28"/>
          <w:szCs w:val="28"/>
        </w:rPr>
        <w:t xml:space="preserve">У рецепции были и чисто юридические основания. </w:t>
      </w:r>
    </w:p>
    <w:p w:rsidR="00CA330C" w:rsidRDefault="00CA330C" w:rsidP="000B2549">
      <w:pPr>
        <w:spacing w:line="360" w:lineRule="auto"/>
        <w:jc w:val="both"/>
        <w:rPr>
          <w:sz w:val="28"/>
          <w:szCs w:val="28"/>
          <w:lang w:val="en-US"/>
        </w:rPr>
      </w:pPr>
      <w:r w:rsidRPr="00CA330C">
        <w:rPr>
          <w:sz w:val="28"/>
          <w:szCs w:val="28"/>
        </w:rPr>
        <w:t xml:space="preserve">          </w:t>
      </w:r>
      <w:r w:rsidR="000B2549" w:rsidRPr="000B2549">
        <w:rPr>
          <w:sz w:val="28"/>
          <w:szCs w:val="28"/>
        </w:rPr>
        <w:t xml:space="preserve">Во-первых, это высокий уровень римского права — наличие в готовом виде ряда институтов, регулировавших отношения развитого товарооборота, четкость и ясность правовых норм. Римское классическое право во многом было свободно от национальной ограниченности, приобрело черты универсальности и почиталось как «общее, высшее, научное право». </w:t>
      </w:r>
    </w:p>
    <w:p w:rsidR="00F5252D" w:rsidRDefault="00CA330C" w:rsidP="000B2549">
      <w:pPr>
        <w:spacing w:line="360" w:lineRule="auto"/>
        <w:jc w:val="both"/>
        <w:rPr>
          <w:sz w:val="28"/>
          <w:szCs w:val="28"/>
        </w:rPr>
      </w:pPr>
      <w:r w:rsidRPr="00CA330C">
        <w:rPr>
          <w:sz w:val="28"/>
          <w:szCs w:val="28"/>
        </w:rPr>
        <w:t xml:space="preserve">          </w:t>
      </w:r>
      <w:r w:rsidR="000B2549" w:rsidRPr="000B2549">
        <w:rPr>
          <w:sz w:val="28"/>
          <w:szCs w:val="28"/>
        </w:rPr>
        <w:t>Во-вторых, рецепция обусловливалась недостатками местного, в основном обычного, права. Обычное право было архаично, страдало партикуляризмом, содержало многочисленные пробелы, неясности, противоречия, т. е. в целом оно не давало надлежащих средств для</w:t>
      </w:r>
      <w:r w:rsidR="00F5252D">
        <w:rPr>
          <w:sz w:val="28"/>
          <w:szCs w:val="28"/>
        </w:rPr>
        <w:t xml:space="preserve"> регулирования новых отношений</w:t>
      </w:r>
      <w:r w:rsidR="00A57808">
        <w:rPr>
          <w:rStyle w:val="a8"/>
          <w:sz w:val="28"/>
          <w:szCs w:val="28"/>
        </w:rPr>
        <w:footnoteReference w:id="9"/>
      </w:r>
      <w:r w:rsidR="00F5252D">
        <w:rPr>
          <w:sz w:val="28"/>
          <w:szCs w:val="28"/>
        </w:rPr>
        <w:t>.</w:t>
      </w:r>
    </w:p>
    <w:p w:rsidR="00F5252D" w:rsidRDefault="00F5252D" w:rsidP="000B2549">
      <w:pPr>
        <w:spacing w:line="360" w:lineRule="auto"/>
        <w:jc w:val="both"/>
        <w:rPr>
          <w:sz w:val="28"/>
          <w:szCs w:val="28"/>
        </w:rPr>
      </w:pPr>
      <w:r>
        <w:rPr>
          <w:sz w:val="28"/>
          <w:szCs w:val="28"/>
        </w:rPr>
        <w:t xml:space="preserve">          Однако, н</w:t>
      </w:r>
      <w:r w:rsidR="000B2549" w:rsidRPr="000B2549">
        <w:rPr>
          <w:sz w:val="28"/>
          <w:szCs w:val="28"/>
        </w:rPr>
        <w:t xml:space="preserve">е следует думать, что у рецепции римского права имелись только сторонники. Наоборот, рецепция осуществлялась в остром противоречии с рядом сторон жизни феодального общества. Использование римского права серьезно затруднялось тем, что оно было порождено идеями и представлениями иной исторической эпохи. То право, которое содержалось в Своде законов Юстиниана как основном материале рецепции, оказалось слишком сложным и потому малопригодным для регулирования простых, слабо развитых отношений раннего феодализма. Преобладание здесь натурального хозяйства, политическая раздробленность, упадок культуры — все это обусловливало существование римского права первоначально в виде абстрактного знания; если же оно применялось на практике, то в «неузнаваемом виде», как «неправильно понятое». Римское право, находясь в явном противоречии с господством натурального хозяйства, было чуждо и непонятно широким массам крестьян. Оно способствовало разложению общины и изъятию у крестьян земель. Монополия на знание права в руках узкого круга юристов оборачивалась многочисленными злоупотреблениями. Все это вызывало </w:t>
      </w:r>
      <w:r>
        <w:rPr>
          <w:sz w:val="28"/>
          <w:szCs w:val="28"/>
        </w:rPr>
        <w:t xml:space="preserve">негативное отношение </w:t>
      </w:r>
      <w:r w:rsidR="000B2549" w:rsidRPr="000B2549">
        <w:rPr>
          <w:sz w:val="28"/>
          <w:szCs w:val="28"/>
        </w:rPr>
        <w:t xml:space="preserve"> народных масс и к римскому праву, и к докторам права. </w:t>
      </w:r>
    </w:p>
    <w:p w:rsidR="00E63C21" w:rsidRPr="00B90869" w:rsidRDefault="00E63C21" w:rsidP="000D2E65">
      <w:pPr>
        <w:tabs>
          <w:tab w:val="left" w:pos="9540"/>
        </w:tabs>
        <w:spacing w:line="360" w:lineRule="auto"/>
        <w:ind w:right="-185"/>
        <w:jc w:val="both"/>
        <w:rPr>
          <w:color w:val="000000"/>
          <w:sz w:val="28"/>
          <w:szCs w:val="28"/>
        </w:rPr>
      </w:pPr>
      <w:r w:rsidRPr="00B90869">
        <w:rPr>
          <w:rStyle w:val="aa"/>
          <w:b w:val="0"/>
          <w:color w:val="000000"/>
          <w:sz w:val="28"/>
          <w:szCs w:val="28"/>
        </w:rPr>
        <w:t xml:space="preserve">          </w:t>
      </w:r>
      <w:r w:rsidR="00F5252D">
        <w:rPr>
          <w:rStyle w:val="aa"/>
          <w:b w:val="0"/>
          <w:color w:val="000000"/>
          <w:sz w:val="28"/>
          <w:szCs w:val="28"/>
        </w:rPr>
        <w:t>Из вышесказанного</w:t>
      </w:r>
      <w:r w:rsidR="00DB0181">
        <w:rPr>
          <w:rStyle w:val="aa"/>
          <w:b w:val="0"/>
          <w:color w:val="000000"/>
          <w:sz w:val="28"/>
          <w:szCs w:val="28"/>
        </w:rPr>
        <w:t xml:space="preserve"> следует отметить, что р</w:t>
      </w:r>
      <w:r w:rsidRPr="00B90869">
        <w:rPr>
          <w:rStyle w:val="aa"/>
          <w:b w:val="0"/>
          <w:color w:val="000000"/>
          <w:sz w:val="28"/>
          <w:szCs w:val="28"/>
        </w:rPr>
        <w:t>ецепция римского п</w:t>
      </w:r>
      <w:r w:rsidR="00B002C2" w:rsidRPr="00B90869">
        <w:rPr>
          <w:rStyle w:val="aa"/>
          <w:b w:val="0"/>
          <w:color w:val="000000"/>
          <w:sz w:val="28"/>
          <w:szCs w:val="28"/>
        </w:rPr>
        <w:t>рава</w:t>
      </w:r>
      <w:r w:rsidR="00B002C2" w:rsidRPr="00B90869">
        <w:rPr>
          <w:color w:val="000000"/>
          <w:sz w:val="28"/>
          <w:szCs w:val="28"/>
        </w:rPr>
        <w:t xml:space="preserve"> привела к тому, что в одних из этих стран римское </w:t>
      </w:r>
      <w:hyperlink r:id="rId8" w:history="1">
        <w:r w:rsidR="00B002C2" w:rsidRPr="00B90869">
          <w:rPr>
            <w:rStyle w:val="a9"/>
            <w:bCs/>
            <w:color w:val="000000"/>
            <w:sz w:val="28"/>
            <w:szCs w:val="28"/>
            <w:u w:val="none"/>
          </w:rPr>
          <w:t>частное право</w:t>
        </w:r>
      </w:hyperlink>
      <w:r w:rsidR="00B002C2" w:rsidRPr="00B90869">
        <w:rPr>
          <w:color w:val="000000"/>
          <w:sz w:val="28"/>
          <w:szCs w:val="28"/>
        </w:rPr>
        <w:t xml:space="preserve"> стало действующим, а в других - значительно повлияло на содержание национального гражданского права. Такая </w:t>
      </w:r>
      <w:hyperlink r:id="rId9" w:history="1">
        <w:r w:rsidR="00B002C2" w:rsidRPr="00B90869">
          <w:rPr>
            <w:rStyle w:val="a9"/>
            <w:bCs/>
            <w:color w:val="000000"/>
            <w:sz w:val="28"/>
            <w:szCs w:val="28"/>
            <w:u w:val="none"/>
          </w:rPr>
          <w:t>иск</w:t>
        </w:r>
      </w:hyperlink>
      <w:r w:rsidR="00B002C2" w:rsidRPr="00B90869">
        <w:rPr>
          <w:color w:val="000000"/>
          <w:sz w:val="28"/>
          <w:szCs w:val="28"/>
        </w:rPr>
        <w:t xml:space="preserve">лючительная роль римского частного права объясняется тем, что </w:t>
      </w:r>
      <w:hyperlink r:id="rId10" w:history="1">
        <w:r w:rsidR="00B002C2" w:rsidRPr="00B90869">
          <w:rPr>
            <w:rStyle w:val="a9"/>
            <w:bCs/>
            <w:color w:val="000000"/>
            <w:sz w:val="28"/>
            <w:szCs w:val="28"/>
            <w:u w:val="none"/>
          </w:rPr>
          <w:t>римское право</w:t>
        </w:r>
      </w:hyperlink>
      <w:r w:rsidR="00B002C2" w:rsidRPr="00B90869">
        <w:rPr>
          <w:color w:val="000000"/>
          <w:sz w:val="28"/>
          <w:szCs w:val="28"/>
        </w:rPr>
        <w:t xml:space="preserve"> было наиболее совершенной формой права, основанного на частной собственности.</w:t>
      </w:r>
    </w:p>
    <w:p w:rsidR="00F5252D" w:rsidRDefault="00E63C21" w:rsidP="000D2E65">
      <w:pPr>
        <w:tabs>
          <w:tab w:val="left" w:pos="9540"/>
        </w:tabs>
        <w:spacing w:line="360" w:lineRule="auto"/>
        <w:ind w:right="-185"/>
        <w:jc w:val="both"/>
        <w:rPr>
          <w:color w:val="000000"/>
          <w:sz w:val="28"/>
          <w:szCs w:val="28"/>
        </w:rPr>
      </w:pPr>
      <w:r w:rsidRPr="00B90869">
        <w:rPr>
          <w:color w:val="000000"/>
          <w:sz w:val="28"/>
          <w:szCs w:val="28"/>
        </w:rPr>
        <w:t xml:space="preserve">          </w:t>
      </w:r>
      <w:r w:rsidR="00B002C2" w:rsidRPr="00B90869">
        <w:rPr>
          <w:color w:val="000000"/>
          <w:sz w:val="28"/>
          <w:szCs w:val="28"/>
        </w:rPr>
        <w:t xml:space="preserve">Распад феодальных производственных отношений и растущая мощь городской буржуазии придали особое значение регулированию обязательственных, </w:t>
      </w:r>
      <w:hyperlink r:id="rId11" w:history="1">
        <w:r w:rsidR="00B002C2" w:rsidRPr="00B90869">
          <w:rPr>
            <w:rStyle w:val="a9"/>
            <w:bCs/>
            <w:color w:val="000000"/>
            <w:sz w:val="28"/>
            <w:szCs w:val="28"/>
            <w:u w:val="none"/>
          </w:rPr>
          <w:t>договор</w:t>
        </w:r>
      </w:hyperlink>
      <w:r w:rsidR="00B002C2" w:rsidRPr="00B90869">
        <w:rPr>
          <w:color w:val="000000"/>
          <w:sz w:val="28"/>
          <w:szCs w:val="28"/>
        </w:rPr>
        <w:t xml:space="preserve">ных отношений. </w:t>
      </w:r>
    </w:p>
    <w:p w:rsidR="00E63C21" w:rsidRPr="00B90869" w:rsidRDefault="00F5252D" w:rsidP="000D2E65">
      <w:pPr>
        <w:tabs>
          <w:tab w:val="left" w:pos="9540"/>
        </w:tabs>
        <w:spacing w:line="360" w:lineRule="auto"/>
        <w:ind w:right="-185"/>
        <w:jc w:val="both"/>
        <w:rPr>
          <w:color w:val="000000"/>
          <w:sz w:val="28"/>
          <w:szCs w:val="28"/>
        </w:rPr>
      </w:pPr>
      <w:r>
        <w:rPr>
          <w:color w:val="000000"/>
          <w:sz w:val="28"/>
          <w:szCs w:val="28"/>
        </w:rPr>
        <w:t xml:space="preserve">          </w:t>
      </w:r>
      <w:hyperlink r:id="rId12" w:history="1">
        <w:r w:rsidR="00B002C2" w:rsidRPr="00B90869">
          <w:rPr>
            <w:rStyle w:val="a9"/>
            <w:bCs/>
            <w:color w:val="000000"/>
            <w:sz w:val="28"/>
            <w:szCs w:val="28"/>
            <w:u w:val="none"/>
          </w:rPr>
          <w:t>Римское право</w:t>
        </w:r>
      </w:hyperlink>
      <w:r w:rsidR="00B002C2" w:rsidRPr="00B90869">
        <w:rPr>
          <w:color w:val="000000"/>
          <w:sz w:val="28"/>
          <w:szCs w:val="28"/>
        </w:rPr>
        <w:t xml:space="preserve"> давало готовые формулы для юридического выражения производственных связей развивающегося товарного хозяйства. </w:t>
      </w:r>
      <w:hyperlink r:id="rId13" w:history="1">
        <w:r w:rsidR="00B002C2" w:rsidRPr="00B90869">
          <w:rPr>
            <w:rStyle w:val="a9"/>
            <w:bCs/>
            <w:color w:val="000000"/>
            <w:sz w:val="28"/>
            <w:szCs w:val="28"/>
            <w:u w:val="none"/>
          </w:rPr>
          <w:t>Край</w:t>
        </w:r>
      </w:hyperlink>
      <w:r w:rsidR="00B002C2" w:rsidRPr="00B90869">
        <w:rPr>
          <w:color w:val="000000"/>
          <w:sz w:val="28"/>
          <w:szCs w:val="28"/>
        </w:rPr>
        <w:t>не важно было также то, что оно выступало в качестве общего права для континентальной Западной Европы в противовес партикуляризму</w:t>
      </w:r>
      <w:r w:rsidR="00E63C21" w:rsidRPr="00B90869">
        <w:rPr>
          <w:color w:val="000000"/>
          <w:sz w:val="28"/>
          <w:szCs w:val="28"/>
        </w:rPr>
        <w:t xml:space="preserve"> (политическая разобщенность, раздробленность, движение к обособлению) </w:t>
      </w:r>
      <w:r w:rsidR="00B002C2" w:rsidRPr="00B90869">
        <w:rPr>
          <w:color w:val="000000"/>
          <w:sz w:val="28"/>
          <w:szCs w:val="28"/>
        </w:rPr>
        <w:t xml:space="preserve"> обычного права, имевшего значительные различия в отдельных феодальных землях и городах. Поэтому </w:t>
      </w:r>
      <w:r w:rsidR="00E63C21" w:rsidRPr="00B90869">
        <w:rPr>
          <w:rStyle w:val="aa"/>
          <w:b w:val="0"/>
          <w:color w:val="000000"/>
          <w:sz w:val="28"/>
          <w:szCs w:val="28"/>
        </w:rPr>
        <w:t>р</w:t>
      </w:r>
      <w:r w:rsidR="00B002C2" w:rsidRPr="00B90869">
        <w:rPr>
          <w:rStyle w:val="aa"/>
          <w:b w:val="0"/>
          <w:color w:val="000000"/>
          <w:sz w:val="28"/>
          <w:szCs w:val="28"/>
        </w:rPr>
        <w:t xml:space="preserve">ецепция </w:t>
      </w:r>
      <w:r w:rsidR="00E63C21" w:rsidRPr="00B90869">
        <w:rPr>
          <w:rStyle w:val="aa"/>
          <w:b w:val="0"/>
          <w:color w:val="000000"/>
          <w:sz w:val="28"/>
          <w:szCs w:val="28"/>
        </w:rPr>
        <w:t>римского п</w:t>
      </w:r>
      <w:r w:rsidR="00B002C2" w:rsidRPr="00B90869">
        <w:rPr>
          <w:rStyle w:val="aa"/>
          <w:b w:val="0"/>
          <w:color w:val="000000"/>
          <w:sz w:val="28"/>
          <w:szCs w:val="28"/>
        </w:rPr>
        <w:t>рава</w:t>
      </w:r>
      <w:r w:rsidR="00B002C2" w:rsidRPr="00B90869">
        <w:rPr>
          <w:color w:val="000000"/>
          <w:sz w:val="28"/>
          <w:szCs w:val="28"/>
        </w:rPr>
        <w:t xml:space="preserve"> создавала единую </w:t>
      </w:r>
      <w:hyperlink r:id="rId14" w:history="1">
        <w:r w:rsidR="00B002C2" w:rsidRPr="00B90869">
          <w:rPr>
            <w:rStyle w:val="a9"/>
            <w:bCs/>
            <w:color w:val="000000"/>
            <w:sz w:val="28"/>
            <w:szCs w:val="28"/>
            <w:u w:val="none"/>
          </w:rPr>
          <w:t>право</w:t>
        </w:r>
      </w:hyperlink>
      <w:r w:rsidR="00B002C2" w:rsidRPr="00B90869">
        <w:rPr>
          <w:color w:val="000000"/>
          <w:sz w:val="28"/>
          <w:szCs w:val="28"/>
        </w:rPr>
        <w:t>вую основу для развития европейской торговли.</w:t>
      </w:r>
      <w:r w:rsidR="00E63C21" w:rsidRPr="00B90869">
        <w:rPr>
          <w:color w:val="000000"/>
          <w:sz w:val="28"/>
          <w:szCs w:val="28"/>
        </w:rPr>
        <w:t xml:space="preserve"> </w:t>
      </w:r>
    </w:p>
    <w:p w:rsidR="00E63C21" w:rsidRPr="00B90869" w:rsidRDefault="00E63C21" w:rsidP="000D2E65">
      <w:pPr>
        <w:tabs>
          <w:tab w:val="left" w:pos="9540"/>
        </w:tabs>
        <w:spacing w:line="360" w:lineRule="auto"/>
        <w:ind w:right="-185"/>
        <w:jc w:val="both"/>
        <w:rPr>
          <w:color w:val="000000"/>
          <w:sz w:val="28"/>
          <w:szCs w:val="28"/>
        </w:rPr>
      </w:pPr>
      <w:r w:rsidRPr="00B90869">
        <w:rPr>
          <w:color w:val="000000"/>
          <w:sz w:val="28"/>
          <w:szCs w:val="28"/>
        </w:rPr>
        <w:t xml:space="preserve">          </w:t>
      </w:r>
      <w:r w:rsidR="00B002C2" w:rsidRPr="00B90869">
        <w:rPr>
          <w:color w:val="000000"/>
          <w:sz w:val="28"/>
          <w:szCs w:val="28"/>
        </w:rPr>
        <w:t xml:space="preserve">Вторая причина </w:t>
      </w:r>
      <w:r w:rsidRPr="00B90869">
        <w:rPr>
          <w:rStyle w:val="aa"/>
          <w:b w:val="0"/>
          <w:color w:val="000000"/>
          <w:sz w:val="28"/>
          <w:szCs w:val="28"/>
        </w:rPr>
        <w:t>р</w:t>
      </w:r>
      <w:r w:rsidR="00B002C2" w:rsidRPr="00B90869">
        <w:rPr>
          <w:rStyle w:val="aa"/>
          <w:b w:val="0"/>
          <w:color w:val="000000"/>
          <w:sz w:val="28"/>
          <w:szCs w:val="28"/>
        </w:rPr>
        <w:t>ецепци</w:t>
      </w:r>
      <w:r w:rsidRPr="00B90869">
        <w:rPr>
          <w:rStyle w:val="aa"/>
          <w:b w:val="0"/>
          <w:color w:val="000000"/>
          <w:sz w:val="28"/>
          <w:szCs w:val="28"/>
        </w:rPr>
        <w:t>и римского п</w:t>
      </w:r>
      <w:r w:rsidR="00B002C2" w:rsidRPr="00B90869">
        <w:rPr>
          <w:rStyle w:val="aa"/>
          <w:b w:val="0"/>
          <w:color w:val="000000"/>
          <w:sz w:val="28"/>
          <w:szCs w:val="28"/>
        </w:rPr>
        <w:t>рава</w:t>
      </w:r>
      <w:r w:rsidR="00B002C2" w:rsidRPr="00B90869">
        <w:rPr>
          <w:color w:val="000000"/>
          <w:sz w:val="28"/>
          <w:szCs w:val="28"/>
        </w:rPr>
        <w:t xml:space="preserve"> заключалась в том, что короли, находя в этом праве государственно-</w:t>
      </w:r>
      <w:hyperlink r:id="rId15" w:history="1">
        <w:r w:rsidR="00B002C2" w:rsidRPr="00B90869">
          <w:rPr>
            <w:rStyle w:val="a9"/>
            <w:bCs/>
            <w:color w:val="000000"/>
            <w:sz w:val="28"/>
            <w:szCs w:val="28"/>
            <w:u w:val="none"/>
          </w:rPr>
          <w:t>право</w:t>
        </w:r>
      </w:hyperlink>
      <w:r w:rsidR="00B002C2" w:rsidRPr="00B90869">
        <w:rPr>
          <w:color w:val="000000"/>
          <w:sz w:val="28"/>
          <w:szCs w:val="28"/>
        </w:rPr>
        <w:t>вые положения, обосновывавшие их претензии на абсолютную и неограниченную власть, использовали их в своей борьбе с церковью и с феодальными сеньорами.</w:t>
      </w:r>
      <w:r w:rsidRPr="00B90869">
        <w:rPr>
          <w:color w:val="000000"/>
          <w:sz w:val="28"/>
          <w:szCs w:val="28"/>
        </w:rPr>
        <w:t xml:space="preserve">     </w:t>
      </w:r>
    </w:p>
    <w:p w:rsidR="00E63C21" w:rsidRPr="00B90869" w:rsidRDefault="00E63C21" w:rsidP="000D2E65">
      <w:pPr>
        <w:tabs>
          <w:tab w:val="left" w:pos="9540"/>
        </w:tabs>
        <w:spacing w:line="360" w:lineRule="auto"/>
        <w:ind w:right="-185"/>
        <w:jc w:val="both"/>
        <w:rPr>
          <w:color w:val="000000"/>
          <w:sz w:val="28"/>
          <w:szCs w:val="28"/>
        </w:rPr>
      </w:pPr>
      <w:r w:rsidRPr="00B90869">
        <w:rPr>
          <w:color w:val="000000"/>
          <w:sz w:val="28"/>
          <w:szCs w:val="28"/>
        </w:rPr>
        <w:t xml:space="preserve">          Вообще, и</w:t>
      </w:r>
      <w:r w:rsidR="00B002C2" w:rsidRPr="00B90869">
        <w:rPr>
          <w:color w:val="000000"/>
          <w:sz w:val="28"/>
          <w:szCs w:val="28"/>
        </w:rPr>
        <w:t xml:space="preserve">зучение римского права начинается уже с XI в. Большую роль в этом деле сыграл Болонский университет, при котором была создана школа глоссаторов-комментаторов римского права. Во Франции уже в XII-XIII вв. </w:t>
      </w:r>
      <w:hyperlink r:id="rId16" w:history="1">
        <w:r w:rsidR="00B002C2" w:rsidRPr="00B90869">
          <w:rPr>
            <w:rStyle w:val="a9"/>
            <w:bCs/>
            <w:color w:val="000000"/>
            <w:sz w:val="28"/>
            <w:szCs w:val="28"/>
            <w:u w:val="none"/>
          </w:rPr>
          <w:t>римское право</w:t>
        </w:r>
      </w:hyperlink>
      <w:r w:rsidR="00B002C2" w:rsidRPr="00B90869">
        <w:rPr>
          <w:color w:val="000000"/>
          <w:sz w:val="28"/>
          <w:szCs w:val="28"/>
        </w:rPr>
        <w:t xml:space="preserve"> преподавалось в университетах. Расцвет в его изучении приходится на XVI в., ког</w:t>
      </w:r>
      <w:r w:rsidRPr="00B90869">
        <w:rPr>
          <w:color w:val="000000"/>
          <w:sz w:val="28"/>
          <w:szCs w:val="28"/>
        </w:rPr>
        <w:t>да появилась так называемая «историческая школа»</w:t>
      </w:r>
      <w:r w:rsidR="00B002C2" w:rsidRPr="00B90869">
        <w:rPr>
          <w:color w:val="000000"/>
          <w:sz w:val="28"/>
          <w:szCs w:val="28"/>
        </w:rPr>
        <w:t>, пытавшаяся давать объяснение отдельных институтов римского права на основе тех общих данных истории, которыми она могла располагать.</w:t>
      </w:r>
      <w:r w:rsidRPr="00B90869">
        <w:rPr>
          <w:color w:val="000000"/>
          <w:sz w:val="28"/>
          <w:szCs w:val="28"/>
        </w:rPr>
        <w:t xml:space="preserve"> </w:t>
      </w:r>
    </w:p>
    <w:p w:rsidR="00E63C21" w:rsidRPr="00B90869" w:rsidRDefault="00E63C21" w:rsidP="000D2E65">
      <w:pPr>
        <w:tabs>
          <w:tab w:val="left" w:pos="9540"/>
        </w:tabs>
        <w:spacing w:line="360" w:lineRule="auto"/>
        <w:ind w:right="-185"/>
        <w:jc w:val="both"/>
        <w:rPr>
          <w:color w:val="000000"/>
          <w:sz w:val="28"/>
          <w:szCs w:val="28"/>
        </w:rPr>
      </w:pPr>
      <w:r w:rsidRPr="00B90869">
        <w:rPr>
          <w:color w:val="000000"/>
          <w:sz w:val="28"/>
          <w:szCs w:val="28"/>
        </w:rPr>
        <w:t xml:space="preserve">          </w:t>
      </w:r>
      <w:r w:rsidR="00B002C2" w:rsidRPr="00B90869">
        <w:rPr>
          <w:color w:val="000000"/>
          <w:sz w:val="28"/>
          <w:szCs w:val="28"/>
        </w:rPr>
        <w:t xml:space="preserve">В Германии с усилением княжеской власти путем </w:t>
      </w:r>
      <w:r w:rsidR="00B002C2" w:rsidRPr="00B90869">
        <w:rPr>
          <w:rStyle w:val="aa"/>
          <w:b w:val="0"/>
          <w:color w:val="000000"/>
          <w:sz w:val="28"/>
          <w:szCs w:val="28"/>
        </w:rPr>
        <w:t>Рецепция Римского Права</w:t>
      </w:r>
      <w:r w:rsidR="00B002C2" w:rsidRPr="00B90869">
        <w:rPr>
          <w:color w:val="000000"/>
          <w:sz w:val="28"/>
          <w:szCs w:val="28"/>
        </w:rPr>
        <w:t xml:space="preserve"> осуществлялся процесс создания общего права. В XV- XVI вв. издаются учебники, справочники, юридические словари, способствовавшие распространению римского права. Германские императоры покровительствовали римскому праву, так как они настаивали на своей преемственности с римскими императорами и охотно применяли к себе все положения о власти последних</w:t>
      </w:r>
      <w:r w:rsidR="00A57808">
        <w:rPr>
          <w:rStyle w:val="a8"/>
          <w:color w:val="000000"/>
          <w:sz w:val="28"/>
          <w:szCs w:val="28"/>
        </w:rPr>
        <w:footnoteReference w:id="10"/>
      </w:r>
      <w:r w:rsidR="00B002C2" w:rsidRPr="00B90869">
        <w:rPr>
          <w:color w:val="000000"/>
          <w:sz w:val="28"/>
          <w:szCs w:val="28"/>
        </w:rPr>
        <w:t xml:space="preserve">. </w:t>
      </w:r>
    </w:p>
    <w:p w:rsidR="00E63C21" w:rsidRPr="00B90869" w:rsidRDefault="00E63C21" w:rsidP="000D2E65">
      <w:pPr>
        <w:tabs>
          <w:tab w:val="left" w:pos="9540"/>
        </w:tabs>
        <w:spacing w:line="360" w:lineRule="auto"/>
        <w:ind w:right="-185"/>
        <w:jc w:val="both"/>
        <w:rPr>
          <w:color w:val="000000"/>
          <w:sz w:val="28"/>
          <w:szCs w:val="28"/>
        </w:rPr>
      </w:pPr>
      <w:r w:rsidRPr="00B90869">
        <w:rPr>
          <w:color w:val="000000"/>
          <w:sz w:val="28"/>
          <w:szCs w:val="28"/>
        </w:rPr>
        <w:t xml:space="preserve">          </w:t>
      </w:r>
      <w:r w:rsidR="00B002C2" w:rsidRPr="00B90869">
        <w:rPr>
          <w:color w:val="000000"/>
          <w:sz w:val="28"/>
          <w:szCs w:val="28"/>
        </w:rPr>
        <w:t xml:space="preserve">Таким образом, в XVI в. </w:t>
      </w:r>
      <w:hyperlink r:id="rId17" w:history="1">
        <w:r w:rsidR="00B002C2" w:rsidRPr="00B90869">
          <w:rPr>
            <w:rStyle w:val="a9"/>
            <w:bCs/>
            <w:color w:val="000000"/>
            <w:sz w:val="28"/>
            <w:szCs w:val="28"/>
            <w:u w:val="none"/>
          </w:rPr>
          <w:t>римское право</w:t>
        </w:r>
      </w:hyperlink>
      <w:r w:rsidR="00B002C2" w:rsidRPr="00B90869">
        <w:rPr>
          <w:color w:val="000000"/>
          <w:sz w:val="28"/>
          <w:szCs w:val="28"/>
        </w:rPr>
        <w:t xml:space="preserve"> сделалось основным источником норм права, особенно гражданского, во всех германских </w:t>
      </w:r>
      <w:hyperlink r:id="rId18" w:history="1">
        <w:r w:rsidR="00B002C2" w:rsidRPr="00B90869">
          <w:rPr>
            <w:rStyle w:val="a9"/>
            <w:bCs/>
            <w:color w:val="000000"/>
            <w:sz w:val="28"/>
            <w:szCs w:val="28"/>
            <w:u w:val="none"/>
          </w:rPr>
          <w:t>суд</w:t>
        </w:r>
      </w:hyperlink>
      <w:r w:rsidR="00B002C2" w:rsidRPr="00B90869">
        <w:rPr>
          <w:color w:val="000000"/>
          <w:sz w:val="28"/>
          <w:szCs w:val="28"/>
        </w:rPr>
        <w:t>ах. Положения римского права играли роль общего для всех земель.</w:t>
      </w:r>
      <w:r w:rsidRPr="00B90869">
        <w:rPr>
          <w:color w:val="000000"/>
          <w:sz w:val="28"/>
          <w:szCs w:val="28"/>
        </w:rPr>
        <w:t xml:space="preserve"> </w:t>
      </w:r>
      <w:r w:rsidRPr="00B90869">
        <w:rPr>
          <w:rStyle w:val="aa"/>
          <w:b w:val="0"/>
          <w:color w:val="000000"/>
          <w:sz w:val="28"/>
          <w:szCs w:val="28"/>
        </w:rPr>
        <w:t>Рецепция римского п</w:t>
      </w:r>
      <w:r w:rsidR="00B002C2" w:rsidRPr="00B90869">
        <w:rPr>
          <w:rStyle w:val="aa"/>
          <w:b w:val="0"/>
          <w:color w:val="000000"/>
          <w:sz w:val="28"/>
          <w:szCs w:val="28"/>
        </w:rPr>
        <w:t>рава</w:t>
      </w:r>
      <w:r w:rsidR="00B002C2" w:rsidRPr="00B90869">
        <w:rPr>
          <w:color w:val="000000"/>
          <w:sz w:val="28"/>
          <w:szCs w:val="28"/>
        </w:rPr>
        <w:t xml:space="preserve"> в какой-то мере коснулась и Англии. В качестве составного элемента она в английское общее </w:t>
      </w:r>
      <w:hyperlink r:id="rId19" w:history="1">
        <w:r w:rsidR="00B002C2" w:rsidRPr="00B90869">
          <w:rPr>
            <w:rStyle w:val="a9"/>
            <w:bCs/>
            <w:color w:val="000000"/>
            <w:sz w:val="28"/>
            <w:szCs w:val="28"/>
            <w:u w:val="none"/>
          </w:rPr>
          <w:t>право</w:t>
        </w:r>
      </w:hyperlink>
      <w:r w:rsidR="00B002C2" w:rsidRPr="00B90869">
        <w:rPr>
          <w:color w:val="000000"/>
          <w:sz w:val="28"/>
          <w:szCs w:val="28"/>
        </w:rPr>
        <w:t xml:space="preserve"> не вошла, но оказала большое влияние на развитие юридических доктрин личного и вещного права, на </w:t>
      </w:r>
      <w:hyperlink r:id="rId20" w:history="1">
        <w:r w:rsidR="00B002C2" w:rsidRPr="00B90869">
          <w:rPr>
            <w:rStyle w:val="a9"/>
            <w:bCs/>
            <w:color w:val="000000"/>
            <w:sz w:val="28"/>
            <w:szCs w:val="28"/>
            <w:u w:val="none"/>
          </w:rPr>
          <w:t>право</w:t>
        </w:r>
      </w:hyperlink>
      <w:r w:rsidR="00B002C2" w:rsidRPr="00B90869">
        <w:rPr>
          <w:color w:val="000000"/>
          <w:sz w:val="28"/>
          <w:szCs w:val="28"/>
        </w:rPr>
        <w:t>вой режим движимых вещей и т.п.</w:t>
      </w:r>
      <w:r w:rsidRPr="00B90869">
        <w:rPr>
          <w:color w:val="000000"/>
          <w:sz w:val="28"/>
          <w:szCs w:val="28"/>
        </w:rPr>
        <w:t xml:space="preserve"> </w:t>
      </w:r>
    </w:p>
    <w:p w:rsidR="00B002C2" w:rsidRPr="00B90869" w:rsidRDefault="00E63C21" w:rsidP="000D2E65">
      <w:pPr>
        <w:tabs>
          <w:tab w:val="left" w:pos="9540"/>
        </w:tabs>
        <w:spacing w:line="360" w:lineRule="auto"/>
        <w:ind w:right="-185"/>
        <w:jc w:val="both"/>
        <w:rPr>
          <w:color w:val="000000"/>
          <w:sz w:val="28"/>
          <w:szCs w:val="28"/>
        </w:rPr>
      </w:pPr>
      <w:r w:rsidRPr="00B90869">
        <w:rPr>
          <w:color w:val="000000"/>
          <w:sz w:val="28"/>
          <w:szCs w:val="28"/>
        </w:rPr>
        <w:t xml:space="preserve">          </w:t>
      </w:r>
      <w:r w:rsidR="00B002C2" w:rsidRPr="00B90869">
        <w:rPr>
          <w:color w:val="000000"/>
          <w:sz w:val="28"/>
          <w:szCs w:val="28"/>
        </w:rPr>
        <w:t xml:space="preserve">Многие нормы римского частного права были воспроизведены в ныне действующих гражданских </w:t>
      </w:r>
      <w:hyperlink r:id="rId21" w:history="1">
        <w:r w:rsidR="00B002C2" w:rsidRPr="00B90869">
          <w:rPr>
            <w:rStyle w:val="a9"/>
            <w:bCs/>
            <w:color w:val="000000"/>
            <w:sz w:val="28"/>
            <w:szCs w:val="28"/>
            <w:u w:val="none"/>
          </w:rPr>
          <w:t>кодекс</w:t>
        </w:r>
      </w:hyperlink>
      <w:r w:rsidR="00B002C2" w:rsidRPr="00B90869">
        <w:rPr>
          <w:color w:val="000000"/>
          <w:sz w:val="28"/>
          <w:szCs w:val="28"/>
        </w:rPr>
        <w:t>ах, например во французском (1804</w:t>
      </w:r>
      <w:r w:rsidRPr="00B90869">
        <w:rPr>
          <w:color w:val="000000"/>
          <w:sz w:val="28"/>
          <w:szCs w:val="28"/>
        </w:rPr>
        <w:t>г.</w:t>
      </w:r>
      <w:r w:rsidR="00B002C2" w:rsidRPr="00B90869">
        <w:rPr>
          <w:color w:val="000000"/>
          <w:sz w:val="28"/>
          <w:szCs w:val="28"/>
        </w:rPr>
        <w:t>) и германском (1896</w:t>
      </w:r>
      <w:r w:rsidRPr="00B90869">
        <w:rPr>
          <w:color w:val="000000"/>
          <w:sz w:val="28"/>
          <w:szCs w:val="28"/>
        </w:rPr>
        <w:t>г.</w:t>
      </w:r>
      <w:r w:rsidR="00B002C2" w:rsidRPr="00B90869">
        <w:rPr>
          <w:color w:val="000000"/>
          <w:sz w:val="28"/>
          <w:szCs w:val="28"/>
        </w:rPr>
        <w:t xml:space="preserve">). Под влиянием западноевропейских стран идеи и принципы римского частного права в XIX в. были восприняты сначала </w:t>
      </w:r>
      <w:hyperlink r:id="rId22" w:history="1">
        <w:r w:rsidR="00B002C2" w:rsidRPr="00B90869">
          <w:rPr>
            <w:rStyle w:val="a9"/>
            <w:bCs/>
            <w:color w:val="000000"/>
            <w:sz w:val="28"/>
            <w:szCs w:val="28"/>
            <w:u w:val="none"/>
          </w:rPr>
          <w:t>право</w:t>
        </w:r>
      </w:hyperlink>
      <w:r w:rsidR="00B002C2" w:rsidRPr="00B90869">
        <w:rPr>
          <w:color w:val="000000"/>
          <w:sz w:val="28"/>
          <w:szCs w:val="28"/>
        </w:rPr>
        <w:t xml:space="preserve">вой наукой, а затем и </w:t>
      </w:r>
      <w:hyperlink r:id="rId23" w:history="1">
        <w:r w:rsidR="00B002C2" w:rsidRPr="00B90869">
          <w:rPr>
            <w:rStyle w:val="a9"/>
            <w:bCs/>
            <w:color w:val="000000"/>
            <w:sz w:val="28"/>
            <w:szCs w:val="28"/>
            <w:u w:val="none"/>
          </w:rPr>
          <w:t>законодательство</w:t>
        </w:r>
      </w:hyperlink>
      <w:r w:rsidR="00B002C2" w:rsidRPr="00B90869">
        <w:rPr>
          <w:color w:val="000000"/>
          <w:sz w:val="28"/>
          <w:szCs w:val="28"/>
        </w:rPr>
        <w:t>м России.</w:t>
      </w:r>
      <w:r w:rsidRPr="00B90869">
        <w:rPr>
          <w:color w:val="000000"/>
          <w:sz w:val="28"/>
          <w:szCs w:val="28"/>
        </w:rPr>
        <w:t xml:space="preserve"> </w:t>
      </w:r>
      <w:r w:rsidR="00B002C2" w:rsidRPr="00B90869">
        <w:rPr>
          <w:color w:val="000000"/>
          <w:sz w:val="28"/>
          <w:szCs w:val="28"/>
        </w:rPr>
        <w:t xml:space="preserve">В результате многовекового процесса </w:t>
      </w:r>
      <w:r w:rsidRPr="00B90869">
        <w:rPr>
          <w:rStyle w:val="aa"/>
          <w:b w:val="0"/>
          <w:color w:val="000000"/>
          <w:sz w:val="28"/>
          <w:szCs w:val="28"/>
        </w:rPr>
        <w:t>рецепция римского п</w:t>
      </w:r>
      <w:r w:rsidR="00B002C2" w:rsidRPr="00B90869">
        <w:rPr>
          <w:rStyle w:val="aa"/>
          <w:b w:val="0"/>
          <w:color w:val="000000"/>
          <w:sz w:val="28"/>
          <w:szCs w:val="28"/>
        </w:rPr>
        <w:t>рава</w:t>
      </w:r>
      <w:r w:rsidR="00B002C2" w:rsidRPr="00B90869">
        <w:rPr>
          <w:color w:val="000000"/>
          <w:sz w:val="28"/>
          <w:szCs w:val="28"/>
        </w:rPr>
        <w:t xml:space="preserve"> на всем Европейском континенте сформировалось относительно однородное </w:t>
      </w:r>
      <w:hyperlink r:id="rId24" w:history="1">
        <w:r w:rsidR="00B002C2" w:rsidRPr="00B90869">
          <w:rPr>
            <w:rStyle w:val="a9"/>
            <w:bCs/>
            <w:color w:val="000000"/>
            <w:sz w:val="28"/>
            <w:szCs w:val="28"/>
            <w:u w:val="none"/>
          </w:rPr>
          <w:t>право</w:t>
        </w:r>
      </w:hyperlink>
      <w:r w:rsidR="00B002C2" w:rsidRPr="00B90869">
        <w:rPr>
          <w:color w:val="000000"/>
          <w:sz w:val="28"/>
          <w:szCs w:val="28"/>
        </w:rPr>
        <w:t xml:space="preserve">вое пространство, получившее название континентальной </w:t>
      </w:r>
      <w:hyperlink r:id="rId25" w:history="1">
        <w:r w:rsidR="00B002C2" w:rsidRPr="00B90869">
          <w:rPr>
            <w:rStyle w:val="a9"/>
            <w:bCs/>
            <w:color w:val="000000"/>
            <w:sz w:val="28"/>
            <w:szCs w:val="28"/>
            <w:u w:val="none"/>
          </w:rPr>
          <w:t>право</w:t>
        </w:r>
      </w:hyperlink>
      <w:r w:rsidR="00B002C2" w:rsidRPr="00B90869">
        <w:rPr>
          <w:color w:val="000000"/>
          <w:sz w:val="28"/>
          <w:szCs w:val="28"/>
        </w:rPr>
        <w:t>вой системы.</w:t>
      </w:r>
    </w:p>
    <w:p w:rsidR="00D308A6" w:rsidRPr="00055369" w:rsidRDefault="00B002C2" w:rsidP="00055369">
      <w:pPr>
        <w:tabs>
          <w:tab w:val="left" w:pos="9540"/>
        </w:tabs>
        <w:spacing w:line="360" w:lineRule="auto"/>
        <w:ind w:right="-185"/>
        <w:jc w:val="both"/>
        <w:rPr>
          <w:color w:val="000000"/>
          <w:sz w:val="28"/>
          <w:szCs w:val="28"/>
        </w:rPr>
      </w:pPr>
      <w:r w:rsidRPr="00B90869">
        <w:rPr>
          <w:color w:val="000000"/>
          <w:sz w:val="28"/>
          <w:szCs w:val="28"/>
        </w:rPr>
        <w:t xml:space="preserve">          </w:t>
      </w:r>
      <w:r w:rsidR="00D308A6" w:rsidRPr="00B90869">
        <w:rPr>
          <w:b/>
          <w:color w:val="262826"/>
          <w:sz w:val="28"/>
          <w:szCs w:val="28"/>
        </w:rPr>
        <w:t>3.2 Национальные примеры рецепции</w:t>
      </w:r>
    </w:p>
    <w:p w:rsidR="00F5252D" w:rsidRDefault="00F5252D" w:rsidP="000D2E65">
      <w:pPr>
        <w:tabs>
          <w:tab w:val="left" w:pos="9540"/>
        </w:tabs>
        <w:spacing w:line="360" w:lineRule="auto"/>
        <w:ind w:right="-185"/>
        <w:jc w:val="both"/>
        <w:rPr>
          <w:rFonts w:ascii="Tahoma" w:hAnsi="Tahoma" w:cs="Tahoma"/>
          <w:color w:val="000000"/>
          <w:sz w:val="18"/>
          <w:szCs w:val="18"/>
        </w:rPr>
      </w:pPr>
    </w:p>
    <w:p w:rsidR="00D308A6" w:rsidRPr="0093497C" w:rsidRDefault="0093497C" w:rsidP="000D2E65">
      <w:pPr>
        <w:tabs>
          <w:tab w:val="left" w:pos="9540"/>
        </w:tabs>
        <w:spacing w:line="360" w:lineRule="auto"/>
        <w:ind w:right="-185"/>
        <w:jc w:val="both"/>
        <w:rPr>
          <w:sz w:val="28"/>
          <w:szCs w:val="28"/>
        </w:rPr>
      </w:pPr>
      <w:r>
        <w:rPr>
          <w:sz w:val="28"/>
          <w:szCs w:val="28"/>
        </w:rPr>
        <w:t xml:space="preserve">          </w:t>
      </w:r>
      <w:r w:rsidR="00D308A6" w:rsidRPr="0093497C">
        <w:rPr>
          <w:sz w:val="28"/>
          <w:szCs w:val="28"/>
        </w:rPr>
        <w:t>Специфика применения римского права во Франции</w:t>
      </w:r>
      <w:r>
        <w:rPr>
          <w:sz w:val="28"/>
          <w:szCs w:val="28"/>
        </w:rPr>
        <w:t>:</w:t>
      </w:r>
    </w:p>
    <w:p w:rsidR="00CC34CF" w:rsidRPr="00B90869" w:rsidRDefault="00CC34CF"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 xml:space="preserve">В истории права мы не сможем обнаружить ни одной национальной правовой системы, которая развивалась бы только в соответствии с логикой своего внутреннего развития, которая сохраняла бы свою полную историческую и национальную самобытность, независимость. </w:t>
      </w:r>
      <w:r w:rsidRPr="00B90869">
        <w:rPr>
          <w:sz w:val="28"/>
          <w:szCs w:val="28"/>
        </w:rPr>
        <w:t>Как уже было отмечено выше, с</w:t>
      </w:r>
      <w:r w:rsidR="00D308A6" w:rsidRPr="00B90869">
        <w:rPr>
          <w:sz w:val="28"/>
          <w:szCs w:val="28"/>
        </w:rPr>
        <w:t xml:space="preserve">тановление европейской правовой науки принято рассматривать, главным образом, как формирование научного правосознания в рамках развития философии права, истории правовой мысли. Представления о восхождении европейской правовой традиции к римскому праву сегодня настолько прочно определяет пространство профессионального самосознания, что специально уже практически не обсуждается. </w:t>
      </w:r>
    </w:p>
    <w:p w:rsidR="00D308A6" w:rsidRPr="00B90869" w:rsidRDefault="00CC34CF" w:rsidP="000D2E65">
      <w:pPr>
        <w:tabs>
          <w:tab w:val="left" w:pos="9540"/>
        </w:tabs>
        <w:spacing w:line="360" w:lineRule="auto"/>
        <w:ind w:right="-185"/>
        <w:jc w:val="both"/>
        <w:rPr>
          <w:sz w:val="28"/>
          <w:szCs w:val="28"/>
        </w:rPr>
      </w:pPr>
      <w:r w:rsidRPr="00B90869">
        <w:rPr>
          <w:sz w:val="28"/>
          <w:szCs w:val="28"/>
        </w:rPr>
        <w:t xml:space="preserve">          Римское право изначально в</w:t>
      </w:r>
      <w:r w:rsidR="00D308A6" w:rsidRPr="00B90869">
        <w:rPr>
          <w:sz w:val="28"/>
          <w:szCs w:val="28"/>
        </w:rPr>
        <w:t>замен неясных и спорных обычаев несло вполне определенное, писанное право</w:t>
      </w:r>
      <w:r w:rsidRPr="00B90869">
        <w:rPr>
          <w:sz w:val="28"/>
          <w:szCs w:val="28"/>
        </w:rPr>
        <w:t xml:space="preserve">. </w:t>
      </w:r>
      <w:r w:rsidR="00D308A6" w:rsidRPr="00B90869">
        <w:rPr>
          <w:sz w:val="28"/>
          <w:szCs w:val="28"/>
        </w:rPr>
        <w:t>Взамен раздробленных до крайности правовых систем оно предлагало право, единое для всех мест и сословных групп. Оно предлагало формы, способные регулировать самые сложные отношения торгового оборота; проповедовало освобождение личности и свободу собственности, развязывало личную энергию, необходимую для более интенсивной экономической деятельности</w:t>
      </w:r>
      <w:r w:rsidR="00A57808">
        <w:rPr>
          <w:rStyle w:val="a8"/>
          <w:sz w:val="28"/>
          <w:szCs w:val="28"/>
        </w:rPr>
        <w:footnoteReference w:id="11"/>
      </w:r>
      <w:r w:rsidR="00D308A6" w:rsidRPr="00B90869">
        <w:rPr>
          <w:sz w:val="28"/>
          <w:szCs w:val="28"/>
        </w:rPr>
        <w:t>.</w:t>
      </w:r>
    </w:p>
    <w:p w:rsidR="00D308A6" w:rsidRPr="00B90869" w:rsidRDefault="00CC34CF"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Известно, что римское право в ряде европейских стран (Италия, Франция, Испания), правда, фрагментарно, никогда не исчезало как действующее право. Однако принято считать, что данное обстоятельство не имело заметного значения ни для процесса рецепции, ни, тем более, для возникновения европейской юридической науки</w:t>
      </w:r>
      <w:r w:rsidRPr="00B90869">
        <w:rPr>
          <w:sz w:val="28"/>
          <w:szCs w:val="28"/>
        </w:rPr>
        <w:t>.</w:t>
      </w:r>
      <w:r w:rsidR="00D308A6" w:rsidRPr="00B90869">
        <w:rPr>
          <w:sz w:val="28"/>
          <w:szCs w:val="28"/>
        </w:rPr>
        <w:t xml:space="preserve"> </w:t>
      </w:r>
    </w:p>
    <w:p w:rsidR="00CC34CF" w:rsidRPr="00B90869" w:rsidRDefault="00CC34CF"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 xml:space="preserve">Римское право во Франции имело достаточно глубокие исторические корни. Большой вклад в изучение процесса рецепции внесли труды </w:t>
      </w:r>
      <w:r w:rsidRPr="00B90869">
        <w:rPr>
          <w:sz w:val="28"/>
          <w:szCs w:val="28"/>
        </w:rPr>
        <w:t xml:space="preserve"> </w:t>
      </w:r>
      <w:r w:rsidR="00A57808">
        <w:rPr>
          <w:sz w:val="28"/>
          <w:szCs w:val="28"/>
        </w:rPr>
        <w:t xml:space="preserve">               </w:t>
      </w:r>
      <w:r w:rsidR="00D308A6" w:rsidRPr="00B90869">
        <w:rPr>
          <w:sz w:val="28"/>
          <w:szCs w:val="28"/>
        </w:rPr>
        <w:t>Ф. Савиньи «Geschichte des romischen Rechts im Mittelalter» (1-te Aufl. 1815-го и следующих годов, 2-te Aufl. 1835-</w:t>
      </w:r>
      <w:smartTag w:uri="urn:schemas-microsoft-com:office:smarttags" w:element="metricconverter">
        <w:smartTagPr>
          <w:attr w:name="ProductID" w:val="1851 г"/>
        </w:smartTagPr>
        <w:r w:rsidR="00D308A6" w:rsidRPr="00B90869">
          <w:rPr>
            <w:sz w:val="28"/>
            <w:szCs w:val="28"/>
          </w:rPr>
          <w:t>1851 г</w:t>
        </w:r>
      </w:smartTag>
      <w:r w:rsidR="00D308A6" w:rsidRPr="00B90869">
        <w:rPr>
          <w:sz w:val="28"/>
          <w:szCs w:val="28"/>
        </w:rPr>
        <w:t xml:space="preserve">.). Результаты Савиньи вызвали всеобщее внимание, и целый ряд дальнейших работ пролил более яркий свет на эту дотоле темную эпоху. </w:t>
      </w:r>
    </w:p>
    <w:p w:rsidR="00D308A6" w:rsidRPr="00B90869" w:rsidRDefault="00CC34CF"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 xml:space="preserve">Влияние римского права в Галлии восходило еще к завоевательным походам Юлия Цезаря. Оно сохранило свои позиции и в века, последовавшие за падением римской империи, но трансформировалось в своеобразное </w:t>
      </w:r>
      <w:r w:rsidRPr="00B90869">
        <w:rPr>
          <w:sz w:val="28"/>
          <w:szCs w:val="28"/>
        </w:rPr>
        <w:t xml:space="preserve">  </w:t>
      </w:r>
      <w:r w:rsidR="00D308A6" w:rsidRPr="00B90869">
        <w:rPr>
          <w:sz w:val="28"/>
          <w:szCs w:val="28"/>
        </w:rPr>
        <w:t>галло-римское право, опиравшееся не на византийскую кодификацию Юстиниана, а на упрощенную версию законодательства Феодосия и на варваризированный сборник римского права, составленный вестготским королем Алариком. Французские юристы, комментирующие эти памятники римского права и использующие при этом методы, подобные глоссированию, развернули свою деятельность еще до создания знаменитой итальянской школы глоссаторов. Но настоящий ренессанс римского права во Франции начинается XIII в. на Юге страны, что было связано прежде всего с активной деятельностью школы глоссаторов, открывших дорогу для римского права</w:t>
      </w:r>
      <w:r w:rsidRPr="00B90869">
        <w:rPr>
          <w:sz w:val="28"/>
          <w:szCs w:val="28"/>
        </w:rPr>
        <w:t xml:space="preserve"> Юстиниана</w:t>
      </w:r>
      <w:r w:rsidR="00D308A6" w:rsidRPr="00B90869">
        <w:rPr>
          <w:sz w:val="28"/>
          <w:szCs w:val="28"/>
        </w:rPr>
        <w:t>. Один из видных представителей этой школы - Плацетин - организовал в начале XIII в. преподавание римского права (прежде всего Дигест Юстиниана) в университете Монтпелье. Затем юридические факультеты стали открываться и в других университетах Франции.</w:t>
      </w:r>
    </w:p>
    <w:p w:rsidR="00D308A6" w:rsidRPr="00B90869" w:rsidRDefault="00CC34CF"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Метод, использованный французскими профессорами-глоссаторами, был таким же, который применяли итальянские основатели этой школы. Они комментировали Дигесты Юстиниана, вписывая в их текст комментарии и пояснения (глоссы), которые в свою очередь также изучались, обобщались и глоссировались. Возрожденное таким образом и объясненное глоссаторами римское право выступало во Франции как «право ученых», оставаясь далеким от практики королевских судов. Руководясь идеей jus naturale, комментаторы незаметно приспособляли римское право к потребностям и условиям современной им жизни и в этом отношении оказывали огромную практическую услугу своему времени.</w:t>
      </w:r>
    </w:p>
    <w:p w:rsidR="00D308A6" w:rsidRPr="00B90869" w:rsidRDefault="00CC34CF"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Отношение королевской власти к римскому праву во Франции сначала было двойственным. С одной стороны, для укрепления своей власти короли ссылались на многие формулы римского публичного права, использовали легистов в государственном аппарате. Но, с другой стороны, узаконение римского права могло быть понято как признание верховенства римско-германского императора. Поэтому король Филипп Август даже запретил преподавание римского права в Парижском университете, хотя оно изучалось в других университетах королевского домена. В Парижском университете официально преподавание римского права было разрешено только в 1679 году при короле Людовике XIV.</w:t>
      </w:r>
    </w:p>
    <w:p w:rsidR="00AA1BA2"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 xml:space="preserve">Людовик Святой (XIII в.) постановил, что римское право не является обязательным во французском королевстве. </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Филипп Смелый запретил практикующим юристам использовать римское право в стране обычного права. Что же касается Юга, то здесь был найден своеобразный выход в том, что королевская власть (с 1312 года при Филиппе Красивом) признала римское право как своего рода вид «писаного обычая». Отсюда Юг Франции первоначально считался страной обычного права, и только с XIV в. за ним окончательно закрепилось название «страны писан</w:t>
      </w:r>
      <w:r w:rsidRPr="00B90869">
        <w:rPr>
          <w:sz w:val="28"/>
          <w:szCs w:val="28"/>
        </w:rPr>
        <w:t>ого права»</w:t>
      </w:r>
      <w:r w:rsidR="00D308A6" w:rsidRPr="00B90869">
        <w:rPr>
          <w:sz w:val="28"/>
          <w:szCs w:val="28"/>
        </w:rPr>
        <w:t>.</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 xml:space="preserve">Большое значение в деле сохранения римского права имело, например, то обстоятельство, что церковь ко всем своим отношениям, то есть к спорам между церковными учреждениями (монастырями и т. д.) и отдельными ее служителями применяла римское право. Вследствие этого сфера действия римского права значительно расширялась. </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Восприятие римского права осуществилась в разных частях Европы не в одинаковой степени и не одинаковыми путями. Свою специфику рецепция имела в Англии и Германии.</w:t>
      </w:r>
    </w:p>
    <w:p w:rsidR="00D308A6" w:rsidRPr="0093497C" w:rsidRDefault="0093497C" w:rsidP="000D2E65">
      <w:pPr>
        <w:tabs>
          <w:tab w:val="left" w:pos="9540"/>
        </w:tabs>
        <w:spacing w:line="360" w:lineRule="auto"/>
        <w:ind w:right="-185"/>
        <w:jc w:val="both"/>
        <w:rPr>
          <w:sz w:val="28"/>
          <w:szCs w:val="28"/>
        </w:rPr>
      </w:pPr>
      <w:r>
        <w:rPr>
          <w:sz w:val="28"/>
          <w:szCs w:val="28"/>
        </w:rPr>
        <w:t xml:space="preserve">          </w:t>
      </w:r>
      <w:r w:rsidR="00D308A6" w:rsidRPr="0093497C">
        <w:rPr>
          <w:sz w:val="28"/>
          <w:szCs w:val="28"/>
        </w:rPr>
        <w:t>Использование римского права в Англии</w:t>
      </w:r>
      <w:r>
        <w:rPr>
          <w:sz w:val="28"/>
          <w:szCs w:val="28"/>
        </w:rPr>
        <w:t>:</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Влияние римского права в Англии трактуется неоднозначно. Одни полагают, что Англия не знала романизации, и реального доказательства сохранения здесь римских институтов после падения Римской империи не существует; влияние римского права проявилось лишь через право каноническое и в законодательстве английских монархов; элементы римского права принесли нормандцы, воспринявшие франкское право; рецепция римского права носила кратковременный, фрагментарный характер (через Кодекс Юстиниана); по содержанию реципированное римское право в Англии являлось</w:t>
      </w:r>
      <w:r w:rsidRPr="00B90869">
        <w:rPr>
          <w:sz w:val="28"/>
          <w:szCs w:val="28"/>
        </w:rPr>
        <w:t xml:space="preserve"> варваризированным, низким </w:t>
      </w:r>
      <w:r w:rsidR="00D308A6" w:rsidRPr="00B90869">
        <w:rPr>
          <w:sz w:val="28"/>
          <w:szCs w:val="28"/>
        </w:rPr>
        <w:t xml:space="preserve"> правом. </w:t>
      </w:r>
    </w:p>
    <w:p w:rsidR="00AA1BA2"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И.А. Покровский писал, что в Англии преподавание римского права возникает в XII столетии, оно было поставлено</w:t>
      </w:r>
      <w:r w:rsidRPr="00B90869">
        <w:rPr>
          <w:sz w:val="28"/>
          <w:szCs w:val="28"/>
        </w:rPr>
        <w:t xml:space="preserve"> глоссатором Вакарием</w:t>
      </w:r>
      <w:r w:rsidR="00D308A6" w:rsidRPr="00B90869">
        <w:rPr>
          <w:sz w:val="28"/>
          <w:szCs w:val="28"/>
        </w:rPr>
        <w:t>. В XIII веке быстро растущее влияние римского права вызвало сильную оппозицию, в особенности со стороны местной знати; тем не менее, преподавание его не прекращалось. Римское право и здесь «оказало мощное влияние на развитие юридических доктрин в критическую эпоху XII и XIII веков, когда закладывалось осно</w:t>
      </w:r>
      <w:r w:rsidRPr="00B90869">
        <w:rPr>
          <w:sz w:val="28"/>
          <w:szCs w:val="28"/>
        </w:rPr>
        <w:t>вание общего права</w:t>
      </w:r>
      <w:r w:rsidR="00D308A6" w:rsidRPr="00B90869">
        <w:rPr>
          <w:sz w:val="28"/>
          <w:szCs w:val="28"/>
        </w:rPr>
        <w:t xml:space="preserve">. </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Учения римского права отразились на известных юридических трактатах Гленвилля (ок</w:t>
      </w:r>
      <w:r w:rsidRPr="00B90869">
        <w:rPr>
          <w:sz w:val="28"/>
          <w:szCs w:val="28"/>
        </w:rPr>
        <w:t>оло 1190</w:t>
      </w:r>
      <w:r w:rsidR="00D308A6" w:rsidRPr="00B90869">
        <w:rPr>
          <w:sz w:val="28"/>
          <w:szCs w:val="28"/>
        </w:rPr>
        <w:t xml:space="preserve">г.) и Брактона </w:t>
      </w:r>
      <w:r w:rsidRPr="00B90869">
        <w:rPr>
          <w:sz w:val="28"/>
          <w:szCs w:val="28"/>
        </w:rPr>
        <w:t>(</w:t>
      </w:r>
      <w:r w:rsidR="00D308A6" w:rsidRPr="00B90869">
        <w:rPr>
          <w:sz w:val="28"/>
          <w:szCs w:val="28"/>
        </w:rPr>
        <w:t>«О</w:t>
      </w:r>
      <w:r w:rsidRPr="00B90869">
        <w:rPr>
          <w:sz w:val="28"/>
          <w:szCs w:val="28"/>
        </w:rPr>
        <w:t xml:space="preserve"> законах и обычаях Англии»., около 1256</w:t>
      </w:r>
      <w:r w:rsidR="00D308A6" w:rsidRPr="00B90869">
        <w:rPr>
          <w:sz w:val="28"/>
          <w:szCs w:val="28"/>
        </w:rPr>
        <w:t>г.), имевших большое значение в судах. Но феодальный строй в Англии был сильнее, чем в других странах; он сходил со сцены медленнее, и это накладывало свой отпечаток на всю историю страны. Вследствие этого влияние римского права в дальнейшем развитии английского права далеко не было так значительно, как на континенте</w:t>
      </w:r>
      <w:r w:rsidR="00A57808">
        <w:rPr>
          <w:rStyle w:val="a8"/>
          <w:sz w:val="28"/>
          <w:szCs w:val="28"/>
        </w:rPr>
        <w:footnoteReference w:id="12"/>
      </w:r>
      <w:r w:rsidR="00D308A6" w:rsidRPr="00B90869">
        <w:rPr>
          <w:sz w:val="28"/>
          <w:szCs w:val="28"/>
        </w:rPr>
        <w:t>.</w:t>
      </w:r>
    </w:p>
    <w:p w:rsidR="00D308A6" w:rsidRPr="0093497C" w:rsidRDefault="0093497C" w:rsidP="000D2E65">
      <w:pPr>
        <w:tabs>
          <w:tab w:val="left" w:pos="9540"/>
        </w:tabs>
        <w:spacing w:line="360" w:lineRule="auto"/>
        <w:ind w:right="-185"/>
        <w:jc w:val="both"/>
        <w:rPr>
          <w:sz w:val="28"/>
          <w:szCs w:val="28"/>
        </w:rPr>
      </w:pPr>
      <w:r>
        <w:rPr>
          <w:sz w:val="28"/>
          <w:szCs w:val="28"/>
        </w:rPr>
        <w:t xml:space="preserve">          </w:t>
      </w:r>
      <w:r w:rsidR="00D308A6" w:rsidRPr="0093497C">
        <w:rPr>
          <w:sz w:val="28"/>
          <w:szCs w:val="28"/>
        </w:rPr>
        <w:t>Характеристика римского права в Германии</w:t>
      </w:r>
      <w:r>
        <w:rPr>
          <w:sz w:val="28"/>
          <w:szCs w:val="28"/>
        </w:rPr>
        <w:t>:</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Особый характер приобрела рецепция римского права в Германии. Помимо общих причин, вызывавших распространение римского права везде, в Германии рецепции его способствовало еще и то обстоятельство, что так называемая Священная Римская империя считалась продолжением прежней Римской империи, а императоры первой непосредственными преемниками императоров последней. Вследствие этого Свод</w:t>
      </w:r>
      <w:r w:rsidRPr="00B90869">
        <w:rPr>
          <w:sz w:val="28"/>
          <w:szCs w:val="28"/>
        </w:rPr>
        <w:t xml:space="preserve"> Юстиниана</w:t>
      </w:r>
      <w:r w:rsidR="00D308A6" w:rsidRPr="00B90869">
        <w:rPr>
          <w:sz w:val="28"/>
          <w:szCs w:val="28"/>
        </w:rPr>
        <w:t xml:space="preserve"> склонны были считать как бы отечественным кодексом, а с другой стороны, законы императоров Священной Римской империи прибавляли к кодексу</w:t>
      </w:r>
      <w:r w:rsidRPr="00B90869">
        <w:rPr>
          <w:sz w:val="28"/>
          <w:szCs w:val="28"/>
        </w:rPr>
        <w:t xml:space="preserve"> Юстиниана</w:t>
      </w:r>
      <w:r w:rsidR="00D308A6" w:rsidRPr="00B90869">
        <w:rPr>
          <w:sz w:val="28"/>
          <w:szCs w:val="28"/>
        </w:rPr>
        <w:t>, как его непосредственное продолжение. Фикция эта значительно облегчала д</w:t>
      </w:r>
      <w:r w:rsidRPr="00B90869">
        <w:rPr>
          <w:sz w:val="28"/>
          <w:szCs w:val="28"/>
        </w:rPr>
        <w:t>орогу римскому праву в Германии:</w:t>
      </w:r>
      <w:r w:rsidR="00D308A6" w:rsidRPr="00B90869">
        <w:rPr>
          <w:sz w:val="28"/>
          <w:szCs w:val="28"/>
        </w:rPr>
        <w:t xml:space="preserve"> если везде королевская власть в своей борьбе с феодализмом старалась опереться на римское право и легистов, то германские императоры оказывали ему особое покровительство: выше было упомянуто о привилегиях, данных Фридрихом I Болонскому университету. В значительной степени в этом тяготении к римскому праву играла роль и идея единого общеимперского права, идея национального объединения Германии, осуществившаяся лишь в XIX столетии.</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Германские императоры в высокой степени содействовали распространению юридического преподавания; покровительство Болонье сменилось впоследствии учреждением собственных университетов. Так, начиная с XIV столетия, возникает целый ряд немецких университетов - в Праге (1348</w:t>
      </w:r>
      <w:r w:rsidRPr="00B90869">
        <w:rPr>
          <w:sz w:val="28"/>
          <w:szCs w:val="28"/>
        </w:rPr>
        <w:t>г.</w:t>
      </w:r>
      <w:r w:rsidR="00D308A6" w:rsidRPr="00B90869">
        <w:rPr>
          <w:sz w:val="28"/>
          <w:szCs w:val="28"/>
        </w:rPr>
        <w:t>), Вене (1368</w:t>
      </w:r>
      <w:r w:rsidRPr="00B90869">
        <w:rPr>
          <w:sz w:val="28"/>
          <w:szCs w:val="28"/>
        </w:rPr>
        <w:t>г.</w:t>
      </w:r>
      <w:r w:rsidR="00D308A6" w:rsidRPr="00B90869">
        <w:rPr>
          <w:sz w:val="28"/>
          <w:szCs w:val="28"/>
        </w:rPr>
        <w:t>), Гейдельберге (1386</w:t>
      </w:r>
      <w:r w:rsidRPr="00B90869">
        <w:rPr>
          <w:sz w:val="28"/>
          <w:szCs w:val="28"/>
        </w:rPr>
        <w:t>г.</w:t>
      </w:r>
      <w:r w:rsidR="00D308A6" w:rsidRPr="00B90869">
        <w:rPr>
          <w:sz w:val="28"/>
          <w:szCs w:val="28"/>
        </w:rPr>
        <w:t>), Кёльне (1388</w:t>
      </w:r>
      <w:r w:rsidRPr="00B90869">
        <w:rPr>
          <w:sz w:val="28"/>
          <w:szCs w:val="28"/>
        </w:rPr>
        <w:t>г.</w:t>
      </w:r>
      <w:r w:rsidR="00D308A6" w:rsidRPr="00B90869">
        <w:rPr>
          <w:sz w:val="28"/>
          <w:szCs w:val="28"/>
        </w:rPr>
        <w:t>), Эрфурте (1392</w:t>
      </w:r>
      <w:r w:rsidRPr="00B90869">
        <w:rPr>
          <w:sz w:val="28"/>
          <w:szCs w:val="28"/>
        </w:rPr>
        <w:t>г.</w:t>
      </w:r>
      <w:r w:rsidR="00D308A6" w:rsidRPr="00B90869">
        <w:rPr>
          <w:sz w:val="28"/>
          <w:szCs w:val="28"/>
        </w:rPr>
        <w:t>), Вюрцбурге (1402</w:t>
      </w:r>
      <w:r w:rsidRPr="00B90869">
        <w:rPr>
          <w:sz w:val="28"/>
          <w:szCs w:val="28"/>
        </w:rPr>
        <w:t>г.</w:t>
      </w:r>
      <w:r w:rsidR="00D308A6" w:rsidRPr="00B90869">
        <w:rPr>
          <w:sz w:val="28"/>
          <w:szCs w:val="28"/>
        </w:rPr>
        <w:t>), Лейпциге (1409</w:t>
      </w:r>
      <w:r w:rsidRPr="00B90869">
        <w:rPr>
          <w:sz w:val="28"/>
          <w:szCs w:val="28"/>
        </w:rPr>
        <w:t>г.</w:t>
      </w:r>
      <w:r w:rsidR="00D308A6" w:rsidRPr="00B90869">
        <w:rPr>
          <w:sz w:val="28"/>
          <w:szCs w:val="28"/>
        </w:rPr>
        <w:t xml:space="preserve">) и т. д. И в Германии образованные юристы занимают все более и более влиятельные места в администрации и судах. В частности, в судах мало-помалу они вытесняют неученых народных судей - шеффенов. </w:t>
      </w:r>
    </w:p>
    <w:p w:rsidR="00AA1BA2"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Большое значение в этом направлении имело учреждение в 1495 году общеимперского суда</w:t>
      </w:r>
      <w:r w:rsidRPr="00B90869">
        <w:rPr>
          <w:sz w:val="28"/>
          <w:szCs w:val="28"/>
        </w:rPr>
        <w:t xml:space="preserve">. </w:t>
      </w:r>
      <w:r w:rsidR="00D308A6" w:rsidRPr="00B90869">
        <w:rPr>
          <w:sz w:val="28"/>
          <w:szCs w:val="28"/>
        </w:rPr>
        <w:t>При самом его учреждении было установлено, что из общего числа его членов (16) половина должна состоять из ученых юристов, а впоследствии было предписано, чтобы и другая половина избиралась также из лиц, знакомых с римским правом. При решении дел общеимперский суд должен был судить</w:t>
      </w:r>
      <w:r w:rsidRPr="00B90869">
        <w:rPr>
          <w:sz w:val="28"/>
          <w:szCs w:val="28"/>
        </w:rPr>
        <w:t>,</w:t>
      </w:r>
      <w:r w:rsidR="00D308A6" w:rsidRPr="00B90869">
        <w:rPr>
          <w:sz w:val="28"/>
          <w:szCs w:val="28"/>
        </w:rPr>
        <w:t xml:space="preserve"> прежде всего</w:t>
      </w:r>
      <w:r w:rsidRPr="00B90869">
        <w:rPr>
          <w:sz w:val="28"/>
          <w:szCs w:val="28"/>
        </w:rPr>
        <w:t>,</w:t>
      </w:r>
      <w:r w:rsidR="00D308A6" w:rsidRPr="00B90869">
        <w:rPr>
          <w:sz w:val="28"/>
          <w:szCs w:val="28"/>
        </w:rPr>
        <w:t xml:space="preserve"> на основании римского права, и лишь во второй линии он должен был принимать во внимание «доброе» немецкое право, на которые сошлются сторо</w:t>
      </w:r>
      <w:r w:rsidRPr="00B90869">
        <w:rPr>
          <w:sz w:val="28"/>
          <w:szCs w:val="28"/>
        </w:rPr>
        <w:t>ны</w:t>
      </w:r>
      <w:r w:rsidR="00A57808">
        <w:rPr>
          <w:rStyle w:val="a8"/>
          <w:sz w:val="28"/>
          <w:szCs w:val="28"/>
        </w:rPr>
        <w:footnoteReference w:id="13"/>
      </w:r>
      <w:r w:rsidR="00D308A6" w:rsidRPr="00B90869">
        <w:rPr>
          <w:sz w:val="28"/>
          <w:szCs w:val="28"/>
        </w:rPr>
        <w:t xml:space="preserve">. </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 xml:space="preserve">Таким образом, действие римского права было санкционировано прямым законом. Вслед за </w:t>
      </w:r>
      <w:r w:rsidRPr="00B90869">
        <w:rPr>
          <w:sz w:val="28"/>
          <w:szCs w:val="28"/>
        </w:rPr>
        <w:t xml:space="preserve">общеимперскими судами </w:t>
      </w:r>
      <w:r w:rsidR="00D308A6" w:rsidRPr="00B90869">
        <w:rPr>
          <w:sz w:val="28"/>
          <w:szCs w:val="28"/>
        </w:rPr>
        <w:t>подобным же образом реформируются другие суды.</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К концу XVI-XVII в.</w:t>
      </w:r>
      <w:r w:rsidRPr="00B90869">
        <w:rPr>
          <w:sz w:val="28"/>
          <w:szCs w:val="28"/>
        </w:rPr>
        <w:t>в.</w:t>
      </w:r>
      <w:r w:rsidR="00D308A6" w:rsidRPr="00B90869">
        <w:rPr>
          <w:sz w:val="28"/>
          <w:szCs w:val="28"/>
        </w:rPr>
        <w:t xml:space="preserve"> римское право было реципировано в Германии прямо и непосредственно. </w:t>
      </w:r>
      <w:r w:rsidRPr="00B90869">
        <w:rPr>
          <w:sz w:val="28"/>
          <w:szCs w:val="28"/>
        </w:rPr>
        <w:t xml:space="preserve">Свод </w:t>
      </w:r>
      <w:r w:rsidR="00D308A6" w:rsidRPr="00B90869">
        <w:rPr>
          <w:sz w:val="28"/>
          <w:szCs w:val="28"/>
        </w:rPr>
        <w:t xml:space="preserve">Юстиниана стал законом, на который ссылались стороны, которым мотивировали свои решения суды. Римское право было реципировано при этом не в виде тех или иных отдельных его положений, которые были усвоены путем практики, а все </w:t>
      </w:r>
      <w:r w:rsidRPr="00B90869">
        <w:rPr>
          <w:sz w:val="28"/>
          <w:szCs w:val="28"/>
        </w:rPr>
        <w:t xml:space="preserve">целиком. </w:t>
      </w:r>
      <w:r w:rsidR="00D308A6" w:rsidRPr="00B90869">
        <w:rPr>
          <w:sz w:val="28"/>
          <w:szCs w:val="28"/>
        </w:rPr>
        <w:t xml:space="preserve">Правда, </w:t>
      </w:r>
      <w:r w:rsidRPr="00B90869">
        <w:rPr>
          <w:sz w:val="28"/>
          <w:szCs w:val="28"/>
        </w:rPr>
        <w:t>оно реципировано в принципе в помощь</w:t>
      </w:r>
      <w:r w:rsidR="00D308A6" w:rsidRPr="00B90869">
        <w:rPr>
          <w:sz w:val="28"/>
          <w:szCs w:val="28"/>
        </w:rPr>
        <w:t xml:space="preserve"> - лишь на случай недостатка соответствующей нормы германского права, но практически римское право играет роль более чем субсидарную: римское право должен знать суд.</w:t>
      </w:r>
      <w:r w:rsidRPr="00B90869">
        <w:rPr>
          <w:sz w:val="28"/>
          <w:szCs w:val="28"/>
        </w:rPr>
        <w:t xml:space="preserve"> </w:t>
      </w:r>
      <w:r w:rsidR="00D308A6" w:rsidRPr="00B90869">
        <w:rPr>
          <w:sz w:val="28"/>
          <w:szCs w:val="28"/>
        </w:rPr>
        <w:t>Но реципировано было римское право в таком виде, в каком оно преподавалось с кафедры глоссаторами и комментаторами. Вследствие этого все то, что было выброшено ими, не имеет значения и для судов, в частности, нельзя ссылаться на греческие тексты.</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 xml:space="preserve">В учениях глоссаторов и комментаторов римское право подверглось значительным изменениям; будучи реципировано и став непосредственным законом, оно продолжало модифицироваться далее. Оно приспособляется в практике судов к этой новой жизни. Так создавалось обновленное римское право - то, которое носит название </w:t>
      </w:r>
      <w:r w:rsidRPr="00B90869">
        <w:rPr>
          <w:sz w:val="28"/>
          <w:szCs w:val="28"/>
        </w:rPr>
        <w:t xml:space="preserve">«современное римское право». </w:t>
      </w:r>
      <w:r w:rsidR="00D308A6" w:rsidRPr="00B90869">
        <w:rPr>
          <w:sz w:val="28"/>
          <w:szCs w:val="28"/>
        </w:rPr>
        <w:t>Это право и действовало в Германии вплоть до самого последнего времени, хотя, начиная с XIII века, территория его формального действия постепенно стала сокращаться. Мало-помалу в наиболее крупных государствах Германии возникло стремление к кодифицированию гражданского права в целях переработки римского и национального пр</w:t>
      </w:r>
      <w:r w:rsidRPr="00B90869">
        <w:rPr>
          <w:sz w:val="28"/>
          <w:szCs w:val="28"/>
        </w:rPr>
        <w:t>ава в нечто единое. Так, в 1756</w:t>
      </w:r>
      <w:r w:rsidR="00D308A6" w:rsidRPr="00B90869">
        <w:rPr>
          <w:sz w:val="28"/>
          <w:szCs w:val="28"/>
        </w:rPr>
        <w:t xml:space="preserve">г. издается в Баварии </w:t>
      </w:r>
      <w:r w:rsidRPr="00B90869">
        <w:rPr>
          <w:sz w:val="28"/>
          <w:szCs w:val="28"/>
        </w:rPr>
        <w:t>- Баварский кодекс Максимилиана, в 1794</w:t>
      </w:r>
      <w:r w:rsidR="00D308A6" w:rsidRPr="00B90869">
        <w:rPr>
          <w:sz w:val="28"/>
          <w:szCs w:val="28"/>
        </w:rPr>
        <w:t>г. в Пруссии - Прусское Земское Уложение</w:t>
      </w:r>
      <w:r w:rsidRPr="00B90869">
        <w:rPr>
          <w:sz w:val="28"/>
          <w:szCs w:val="28"/>
        </w:rPr>
        <w:t>, в 1811</w:t>
      </w:r>
      <w:r w:rsidR="00D308A6" w:rsidRPr="00B90869">
        <w:rPr>
          <w:sz w:val="28"/>
          <w:szCs w:val="28"/>
        </w:rPr>
        <w:t>г. в Австрии - Общ</w:t>
      </w:r>
      <w:r w:rsidRPr="00B90869">
        <w:rPr>
          <w:sz w:val="28"/>
          <w:szCs w:val="28"/>
        </w:rPr>
        <w:t>ее Гражданское Уложение, в 1863</w:t>
      </w:r>
      <w:r w:rsidR="00D308A6" w:rsidRPr="00B90869">
        <w:rPr>
          <w:sz w:val="28"/>
          <w:szCs w:val="28"/>
        </w:rPr>
        <w:t xml:space="preserve">г. - Саксонское Уложение. Все эти национальные кодексы устраняли на территории данных государств формальное применение римского права, но оно оставалось в силе в остальных княжествах. </w:t>
      </w:r>
    </w:p>
    <w:p w:rsidR="00D308A6" w:rsidRPr="00B90869" w:rsidRDefault="00AA1BA2" w:rsidP="000D2E65">
      <w:pPr>
        <w:tabs>
          <w:tab w:val="left" w:pos="9540"/>
        </w:tabs>
        <w:spacing w:line="360" w:lineRule="auto"/>
        <w:ind w:right="-185"/>
        <w:jc w:val="both"/>
        <w:rPr>
          <w:sz w:val="28"/>
          <w:szCs w:val="28"/>
        </w:rPr>
      </w:pPr>
      <w:r w:rsidRPr="00B90869">
        <w:rPr>
          <w:sz w:val="28"/>
          <w:szCs w:val="28"/>
        </w:rPr>
        <w:t xml:space="preserve">          Таким образом, анализ </w:t>
      </w:r>
      <w:r w:rsidR="00D308A6" w:rsidRPr="00B90869">
        <w:rPr>
          <w:sz w:val="28"/>
          <w:szCs w:val="28"/>
        </w:rPr>
        <w:t>литературы показывает, что возрождение изучения римского права отнюдь не обязательно имело следствием повсеместное восприятие на практике предлагавшихся университетами решений. Следствием этого возрождения было</w:t>
      </w:r>
      <w:r w:rsidR="006A17B8" w:rsidRPr="00B90869">
        <w:rPr>
          <w:sz w:val="28"/>
          <w:szCs w:val="28"/>
        </w:rPr>
        <w:t>,</w:t>
      </w:r>
      <w:r w:rsidR="00D308A6" w:rsidRPr="00B90869">
        <w:rPr>
          <w:sz w:val="28"/>
          <w:szCs w:val="28"/>
        </w:rPr>
        <w:t xml:space="preserve"> прежде всего</w:t>
      </w:r>
      <w:r w:rsidR="006A17B8" w:rsidRPr="00B90869">
        <w:rPr>
          <w:sz w:val="28"/>
          <w:szCs w:val="28"/>
        </w:rPr>
        <w:t>,</w:t>
      </w:r>
      <w:r w:rsidR="00D308A6" w:rsidRPr="00B90869">
        <w:rPr>
          <w:sz w:val="28"/>
          <w:szCs w:val="28"/>
        </w:rPr>
        <w:t xml:space="preserve"> возвращение Европы к «чувству права», к уважению права, пониманию его значения для обеспечения порядка и прогресса общества. Университеты показали ценность права и ту незаменимую роль, которую оно призвано играть в обществе. В этом состоит значение возрождения изучения римского права независимо от рецепции самого права. Была возрождена концепция, видевшая в праве основу гражданского порядка. Кроме того, возрождение изучения римского права означало, что стали применять термины римского права, использовать принятые в нем структуру и понятия. Деление права на публичное и частное, классификация прав на вещные и личные, понятия пользования, сервитута, давности, представительства, найма были восприняты юристами, воспитанными на базе римского права.</w:t>
      </w:r>
    </w:p>
    <w:p w:rsidR="00D308A6" w:rsidRPr="00B90869" w:rsidRDefault="006A17B8"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Возрождение изучения римского права - главное, что отмечает возникновение романо-германской правовой семьи. Страны, входящие в эту семью, - это исторически те страны, в которых юристы и практики получали правовое образование в университетах, восприняли правовые концепции, взгляды и образ мыслей школы римского права.</w:t>
      </w:r>
    </w:p>
    <w:p w:rsidR="00D308A6" w:rsidRPr="00B90869" w:rsidRDefault="006A17B8" w:rsidP="000D2E65">
      <w:pPr>
        <w:tabs>
          <w:tab w:val="left" w:pos="9540"/>
        </w:tabs>
        <w:spacing w:line="360" w:lineRule="auto"/>
        <w:ind w:right="-185"/>
        <w:jc w:val="both"/>
        <w:rPr>
          <w:sz w:val="28"/>
          <w:szCs w:val="28"/>
        </w:rPr>
      </w:pPr>
      <w:r w:rsidRPr="00B90869">
        <w:rPr>
          <w:sz w:val="28"/>
          <w:szCs w:val="28"/>
        </w:rPr>
        <w:t xml:space="preserve">          </w:t>
      </w:r>
      <w:r w:rsidR="00D308A6" w:rsidRPr="00B90869">
        <w:rPr>
          <w:sz w:val="28"/>
          <w:szCs w:val="28"/>
        </w:rPr>
        <w:t xml:space="preserve">По мере того как шло время, наука римского права все более и более становилась просто наукой права; римское право, преподававшееся в университетах, стало восприниматься как «писаный разум» всего христианского мира. Влияние римского права росло по мере того, как появлялись более поздние компиляции. Об этом со всей ясностью свидетельствует преобразование обычного и партикулярного права во Франции и в Германии. Но в средние века, например во Франции, римское право обладало престижем в определенных областях (например, договоры), и здесь следовали его установлениям. </w:t>
      </w:r>
    </w:p>
    <w:p w:rsidR="007E7647" w:rsidRPr="00B90869" w:rsidRDefault="00A022AA" w:rsidP="00A022AA">
      <w:pPr>
        <w:tabs>
          <w:tab w:val="left" w:pos="9540"/>
        </w:tabs>
        <w:spacing w:line="360" w:lineRule="auto"/>
        <w:jc w:val="both"/>
        <w:rPr>
          <w:sz w:val="28"/>
          <w:szCs w:val="28"/>
        </w:rPr>
      </w:pPr>
      <w:r>
        <w:rPr>
          <w:sz w:val="28"/>
          <w:szCs w:val="28"/>
        </w:rPr>
        <w:t xml:space="preserve">          Таким образом,  на примере таких стран, как Франция, Англия и Германия, видно, каким образом проходил процесс рецепции римского права.</w:t>
      </w:r>
    </w:p>
    <w:p w:rsidR="007E7647" w:rsidRPr="00B90869" w:rsidRDefault="007E7647" w:rsidP="000D2E65">
      <w:pPr>
        <w:tabs>
          <w:tab w:val="left" w:pos="9540"/>
        </w:tabs>
        <w:spacing w:line="360" w:lineRule="auto"/>
        <w:rPr>
          <w:sz w:val="28"/>
          <w:szCs w:val="28"/>
        </w:rPr>
      </w:pPr>
    </w:p>
    <w:p w:rsidR="007E7647" w:rsidRPr="00B90869" w:rsidRDefault="007E7647" w:rsidP="000A6357">
      <w:pPr>
        <w:rPr>
          <w:sz w:val="28"/>
          <w:szCs w:val="28"/>
        </w:rPr>
      </w:pPr>
    </w:p>
    <w:p w:rsidR="007E7647" w:rsidRPr="00B90869" w:rsidRDefault="007E7647" w:rsidP="000A6357">
      <w:pPr>
        <w:rPr>
          <w:sz w:val="28"/>
          <w:szCs w:val="28"/>
        </w:rPr>
      </w:pPr>
    </w:p>
    <w:p w:rsidR="007E7647" w:rsidRPr="00B90869" w:rsidRDefault="007E7647" w:rsidP="000A6357">
      <w:pPr>
        <w:rPr>
          <w:sz w:val="28"/>
          <w:szCs w:val="28"/>
        </w:rPr>
      </w:pPr>
    </w:p>
    <w:p w:rsidR="000237BD" w:rsidRDefault="000237BD" w:rsidP="000A6357">
      <w:pPr>
        <w:pStyle w:val="a6"/>
        <w:jc w:val="center"/>
        <w:rPr>
          <w:rFonts w:ascii="Times New Roman" w:hAnsi="Times New Roman"/>
          <w:b/>
          <w:bCs/>
          <w:sz w:val="28"/>
          <w:szCs w:val="28"/>
        </w:rPr>
      </w:pPr>
    </w:p>
    <w:p w:rsidR="000237BD" w:rsidRDefault="000237BD" w:rsidP="000A6357">
      <w:pPr>
        <w:pStyle w:val="a6"/>
        <w:jc w:val="center"/>
        <w:rPr>
          <w:rFonts w:ascii="Times New Roman" w:hAnsi="Times New Roman"/>
          <w:b/>
          <w:bCs/>
          <w:sz w:val="28"/>
          <w:szCs w:val="28"/>
        </w:rPr>
      </w:pPr>
    </w:p>
    <w:p w:rsidR="000237BD" w:rsidRDefault="000237BD" w:rsidP="000A6357">
      <w:pPr>
        <w:pStyle w:val="a6"/>
        <w:jc w:val="center"/>
        <w:rPr>
          <w:rFonts w:ascii="Times New Roman" w:hAnsi="Times New Roman"/>
          <w:b/>
          <w:bCs/>
          <w:sz w:val="28"/>
          <w:szCs w:val="28"/>
        </w:rPr>
      </w:pPr>
    </w:p>
    <w:p w:rsidR="00055369" w:rsidRDefault="00055369" w:rsidP="00A57808">
      <w:pPr>
        <w:pStyle w:val="a6"/>
        <w:jc w:val="center"/>
        <w:rPr>
          <w:rFonts w:ascii="Times New Roman" w:hAnsi="Times New Roman"/>
          <w:b/>
          <w:bCs/>
          <w:sz w:val="32"/>
          <w:szCs w:val="32"/>
        </w:rPr>
      </w:pPr>
    </w:p>
    <w:p w:rsidR="00B974AE" w:rsidRDefault="007E7647" w:rsidP="00A57808">
      <w:pPr>
        <w:pStyle w:val="a6"/>
        <w:jc w:val="center"/>
        <w:rPr>
          <w:rFonts w:ascii="Times New Roman" w:hAnsi="Times New Roman"/>
          <w:b/>
          <w:bCs/>
          <w:sz w:val="32"/>
          <w:szCs w:val="32"/>
        </w:rPr>
      </w:pPr>
      <w:r w:rsidRPr="0048771B">
        <w:rPr>
          <w:rFonts w:ascii="Times New Roman" w:hAnsi="Times New Roman"/>
          <w:b/>
          <w:bCs/>
          <w:sz w:val="32"/>
          <w:szCs w:val="32"/>
        </w:rPr>
        <w:t>Заключение</w:t>
      </w:r>
    </w:p>
    <w:p w:rsidR="00AA2A64" w:rsidRDefault="00AA2A64" w:rsidP="00AA2A64">
      <w:pPr>
        <w:shd w:val="clear" w:color="auto" w:fill="FFFFFF"/>
        <w:spacing w:line="360" w:lineRule="auto"/>
        <w:ind w:left="10" w:right="-185"/>
        <w:jc w:val="both"/>
        <w:rPr>
          <w:color w:val="000000"/>
          <w:sz w:val="28"/>
          <w:szCs w:val="28"/>
        </w:rPr>
      </w:pPr>
    </w:p>
    <w:p w:rsidR="00AA2A64" w:rsidRDefault="00AA2A64" w:rsidP="00AA2A64">
      <w:pPr>
        <w:tabs>
          <w:tab w:val="left" w:pos="9355"/>
        </w:tabs>
        <w:spacing w:line="360" w:lineRule="auto"/>
        <w:ind w:right="-185"/>
        <w:jc w:val="both"/>
        <w:rPr>
          <w:color w:val="000000"/>
          <w:sz w:val="28"/>
          <w:szCs w:val="28"/>
        </w:rPr>
      </w:pPr>
      <w:r>
        <w:rPr>
          <w:color w:val="000000"/>
          <w:sz w:val="28"/>
          <w:szCs w:val="28"/>
        </w:rPr>
        <w:t xml:space="preserve">          </w:t>
      </w:r>
      <w:r w:rsidRPr="00FB2AAB">
        <w:rPr>
          <w:color w:val="000000"/>
          <w:sz w:val="28"/>
          <w:szCs w:val="28"/>
        </w:rPr>
        <w:t xml:space="preserve">Выбранная тема </w:t>
      </w:r>
      <w:r>
        <w:rPr>
          <w:color w:val="000000"/>
          <w:sz w:val="28"/>
          <w:szCs w:val="28"/>
        </w:rPr>
        <w:t>курсовой работы</w:t>
      </w:r>
      <w:r w:rsidRPr="00FB2AAB">
        <w:rPr>
          <w:color w:val="000000"/>
          <w:sz w:val="28"/>
          <w:szCs w:val="28"/>
        </w:rPr>
        <w:t xml:space="preserve"> звучит</w:t>
      </w:r>
      <w:r>
        <w:rPr>
          <w:color w:val="000000"/>
          <w:sz w:val="28"/>
          <w:szCs w:val="28"/>
        </w:rPr>
        <w:t>,</w:t>
      </w:r>
      <w:r w:rsidRPr="00FB2AAB">
        <w:rPr>
          <w:color w:val="000000"/>
          <w:sz w:val="28"/>
          <w:szCs w:val="28"/>
        </w:rPr>
        <w:t xml:space="preserve"> как «</w:t>
      </w:r>
      <w:r>
        <w:rPr>
          <w:color w:val="000000"/>
          <w:sz w:val="28"/>
          <w:szCs w:val="28"/>
        </w:rPr>
        <w:t xml:space="preserve">Римское право». </w:t>
      </w:r>
    </w:p>
    <w:p w:rsidR="00AA2A64" w:rsidRPr="00AA2A64" w:rsidRDefault="00AA2A64" w:rsidP="00AA2A64">
      <w:pPr>
        <w:spacing w:line="360" w:lineRule="auto"/>
        <w:ind w:right="-185"/>
        <w:jc w:val="both"/>
        <w:rPr>
          <w:sz w:val="28"/>
          <w:szCs w:val="28"/>
        </w:rPr>
      </w:pPr>
      <w:r>
        <w:rPr>
          <w:color w:val="000000"/>
          <w:sz w:val="28"/>
          <w:szCs w:val="28"/>
        </w:rPr>
        <w:t xml:space="preserve">          </w:t>
      </w:r>
      <w:r w:rsidRPr="00FB2AAB">
        <w:rPr>
          <w:color w:val="000000"/>
          <w:sz w:val="28"/>
          <w:szCs w:val="28"/>
        </w:rPr>
        <w:t>Целью работы</w:t>
      </w:r>
      <w:r w:rsidRPr="00AA2A64">
        <w:rPr>
          <w:color w:val="000000"/>
          <w:sz w:val="28"/>
          <w:szCs w:val="28"/>
        </w:rPr>
        <w:t xml:space="preserve"> </w:t>
      </w:r>
      <w:r>
        <w:rPr>
          <w:color w:val="000000"/>
          <w:sz w:val="28"/>
          <w:szCs w:val="28"/>
        </w:rPr>
        <w:t xml:space="preserve">являлось </w:t>
      </w:r>
      <w:r w:rsidRPr="00B90869">
        <w:rPr>
          <w:color w:val="000000"/>
          <w:sz w:val="28"/>
          <w:szCs w:val="28"/>
        </w:rPr>
        <w:t xml:space="preserve">исследование римского права, его основных характеристик. </w:t>
      </w:r>
      <w:r>
        <w:rPr>
          <w:color w:val="000000"/>
          <w:sz w:val="28"/>
          <w:szCs w:val="28"/>
        </w:rPr>
        <w:t xml:space="preserve">  Поставленные цель</w:t>
      </w:r>
      <w:r w:rsidRPr="00FB2AAB">
        <w:rPr>
          <w:color w:val="000000"/>
          <w:sz w:val="28"/>
          <w:szCs w:val="28"/>
        </w:rPr>
        <w:t xml:space="preserve"> </w:t>
      </w:r>
      <w:r>
        <w:rPr>
          <w:color w:val="000000"/>
          <w:sz w:val="28"/>
          <w:szCs w:val="28"/>
        </w:rPr>
        <w:t xml:space="preserve">и задачи </w:t>
      </w:r>
      <w:r w:rsidRPr="00FB2AAB">
        <w:rPr>
          <w:color w:val="000000"/>
          <w:sz w:val="28"/>
          <w:szCs w:val="28"/>
        </w:rPr>
        <w:t>работы был</w:t>
      </w:r>
      <w:r>
        <w:rPr>
          <w:color w:val="000000"/>
          <w:sz w:val="28"/>
          <w:szCs w:val="28"/>
        </w:rPr>
        <w:t>и достигнуты</w:t>
      </w:r>
      <w:r w:rsidRPr="00FB2AAB">
        <w:rPr>
          <w:color w:val="000000"/>
          <w:sz w:val="28"/>
          <w:szCs w:val="28"/>
        </w:rPr>
        <w:t>, задачи исследования решены настолько, насколько позволяла доступная литература по данному вопросу.</w:t>
      </w:r>
    </w:p>
    <w:p w:rsidR="00AA2A64" w:rsidRDefault="00AA2A64" w:rsidP="00AA2A64">
      <w:pPr>
        <w:spacing w:line="360" w:lineRule="auto"/>
        <w:ind w:right="-185"/>
        <w:jc w:val="both"/>
        <w:rPr>
          <w:color w:val="000000"/>
          <w:sz w:val="28"/>
          <w:szCs w:val="28"/>
        </w:rPr>
      </w:pPr>
      <w:r>
        <w:rPr>
          <w:color w:val="000000"/>
        </w:rPr>
        <w:t xml:space="preserve">          </w:t>
      </w:r>
      <w:r w:rsidRPr="005F180A">
        <w:rPr>
          <w:color w:val="000000"/>
          <w:sz w:val="28"/>
          <w:szCs w:val="28"/>
        </w:rPr>
        <w:t xml:space="preserve">Подводя итог исследования, можно сделать следующие выводы: </w:t>
      </w:r>
      <w:r>
        <w:rPr>
          <w:color w:val="000000"/>
          <w:sz w:val="28"/>
          <w:szCs w:val="28"/>
        </w:rPr>
        <w:t xml:space="preserve">   </w:t>
      </w:r>
    </w:p>
    <w:p w:rsidR="00523C1F" w:rsidRDefault="00AA2A64" w:rsidP="00B974AE">
      <w:pPr>
        <w:spacing w:line="360" w:lineRule="auto"/>
        <w:ind w:right="-185"/>
        <w:jc w:val="both"/>
        <w:rPr>
          <w:sz w:val="28"/>
          <w:szCs w:val="28"/>
        </w:rPr>
      </w:pPr>
      <w:r>
        <w:t xml:space="preserve">          </w:t>
      </w:r>
      <w:r w:rsidR="00523C1F" w:rsidRPr="00B974AE">
        <w:rPr>
          <w:sz w:val="28"/>
          <w:szCs w:val="28"/>
        </w:rPr>
        <w:t>Римское право занимает уникальное место в правовой истории человечества. Оно представляет наивысшую ступень в развитии права в античном</w:t>
      </w:r>
      <w:r>
        <w:rPr>
          <w:sz w:val="28"/>
          <w:szCs w:val="28"/>
        </w:rPr>
        <w:t xml:space="preserve"> обществе древнем мире в целом.</w:t>
      </w:r>
      <w:r w:rsidR="00523C1F" w:rsidRPr="00B974AE">
        <w:rPr>
          <w:sz w:val="28"/>
          <w:szCs w:val="28"/>
        </w:rPr>
        <w:t xml:space="preserve"> </w:t>
      </w:r>
    </w:p>
    <w:p w:rsidR="00D61501" w:rsidRDefault="00D61501" w:rsidP="00D61501">
      <w:pPr>
        <w:tabs>
          <w:tab w:val="left" w:pos="9540"/>
        </w:tabs>
        <w:spacing w:line="360" w:lineRule="auto"/>
        <w:ind w:right="-185"/>
        <w:rPr>
          <w:sz w:val="28"/>
          <w:szCs w:val="28"/>
        </w:rPr>
      </w:pPr>
      <w:r>
        <w:rPr>
          <w:sz w:val="28"/>
          <w:szCs w:val="28"/>
        </w:rPr>
        <w:t xml:space="preserve">         </w:t>
      </w:r>
      <w:r w:rsidRPr="00B90869">
        <w:rPr>
          <w:sz w:val="28"/>
          <w:szCs w:val="28"/>
        </w:rPr>
        <w:t>Историю римского права принято делить на периоды:</w:t>
      </w:r>
    </w:p>
    <w:p w:rsidR="00D61501" w:rsidRDefault="00D61501" w:rsidP="00D61501">
      <w:pPr>
        <w:tabs>
          <w:tab w:val="left" w:pos="9540"/>
        </w:tabs>
        <w:spacing w:line="360" w:lineRule="auto"/>
        <w:ind w:right="-185"/>
        <w:jc w:val="both"/>
        <w:rPr>
          <w:sz w:val="28"/>
          <w:szCs w:val="28"/>
        </w:rPr>
      </w:pPr>
      <w:r>
        <w:rPr>
          <w:sz w:val="28"/>
          <w:szCs w:val="28"/>
        </w:rPr>
        <w:t xml:space="preserve">          - </w:t>
      </w:r>
      <w:r w:rsidRPr="00B90869">
        <w:rPr>
          <w:sz w:val="28"/>
          <w:szCs w:val="28"/>
        </w:rPr>
        <w:t>древнего римского права - jus civile (от возникновения римского государства до установления магистратуры перегринского претора - 753-</w:t>
      </w:r>
      <w:smartTag w:uri="urn:schemas-microsoft-com:office:smarttags" w:element="metricconverter">
        <w:smartTagPr>
          <w:attr w:name="ProductID" w:val="242 г"/>
        </w:smartTagPr>
        <w:r w:rsidRPr="00B90869">
          <w:rPr>
            <w:sz w:val="28"/>
            <w:szCs w:val="28"/>
          </w:rPr>
          <w:t>242 г</w:t>
        </w:r>
      </w:smartTag>
      <w:r>
        <w:rPr>
          <w:sz w:val="28"/>
          <w:szCs w:val="28"/>
        </w:rPr>
        <w:t>.</w:t>
      </w:r>
      <w:r w:rsidRPr="00B90869">
        <w:rPr>
          <w:sz w:val="28"/>
          <w:szCs w:val="28"/>
        </w:rPr>
        <w:t xml:space="preserve">г. до н.э.); </w:t>
      </w:r>
    </w:p>
    <w:p w:rsidR="00D61501" w:rsidRDefault="00D61501" w:rsidP="00D61501">
      <w:pPr>
        <w:tabs>
          <w:tab w:val="left" w:pos="9540"/>
        </w:tabs>
        <w:spacing w:line="360" w:lineRule="auto"/>
        <w:ind w:right="-185"/>
        <w:jc w:val="both"/>
        <w:rPr>
          <w:sz w:val="28"/>
          <w:szCs w:val="28"/>
        </w:rPr>
      </w:pPr>
      <w:r>
        <w:rPr>
          <w:sz w:val="28"/>
          <w:szCs w:val="28"/>
        </w:rPr>
        <w:t xml:space="preserve">          - </w:t>
      </w:r>
      <w:r w:rsidRPr="00B90869">
        <w:rPr>
          <w:sz w:val="28"/>
          <w:szCs w:val="28"/>
        </w:rPr>
        <w:t xml:space="preserve">классического, или преторского римского права (от установления магистратуры перегринских преторов до эдикта императора Каракаллы - от 242 года до н.э. до 212 года н.э.); </w:t>
      </w:r>
    </w:p>
    <w:p w:rsidR="00D61501" w:rsidRDefault="00D61501" w:rsidP="00D61501">
      <w:pPr>
        <w:tabs>
          <w:tab w:val="left" w:pos="9540"/>
        </w:tabs>
        <w:spacing w:line="360" w:lineRule="auto"/>
        <w:ind w:right="-185"/>
        <w:jc w:val="both"/>
        <w:rPr>
          <w:sz w:val="28"/>
          <w:szCs w:val="28"/>
        </w:rPr>
      </w:pPr>
      <w:r>
        <w:rPr>
          <w:sz w:val="28"/>
          <w:szCs w:val="28"/>
        </w:rPr>
        <w:t xml:space="preserve">          - </w:t>
      </w:r>
      <w:r w:rsidRPr="00B90869">
        <w:rPr>
          <w:sz w:val="28"/>
          <w:szCs w:val="28"/>
        </w:rPr>
        <w:t xml:space="preserve">период постклассического права, или единого императорского римского права (от эдикта Каракаллы до падения Западной римской империи или до смерти Юстиниана - от 212 до 476 или 565 года н.э.). </w:t>
      </w:r>
    </w:p>
    <w:p w:rsidR="00D61501" w:rsidRPr="00D61501" w:rsidRDefault="00D61501" w:rsidP="00B974AE">
      <w:pPr>
        <w:spacing w:line="360" w:lineRule="auto"/>
        <w:ind w:right="-185"/>
        <w:jc w:val="both"/>
        <w:rPr>
          <w:bCs/>
          <w:sz w:val="28"/>
          <w:szCs w:val="28"/>
        </w:rPr>
      </w:pPr>
      <w:r>
        <w:rPr>
          <w:b/>
          <w:bCs/>
          <w:sz w:val="28"/>
          <w:szCs w:val="28"/>
        </w:rPr>
        <w:t xml:space="preserve">          </w:t>
      </w:r>
      <w:r w:rsidRPr="00D61501">
        <w:rPr>
          <w:bCs/>
          <w:sz w:val="28"/>
          <w:szCs w:val="28"/>
        </w:rPr>
        <w:t>Каждый из этих периодов обладает с</w:t>
      </w:r>
      <w:r>
        <w:rPr>
          <w:bCs/>
          <w:sz w:val="28"/>
          <w:szCs w:val="28"/>
        </w:rPr>
        <w:t>воими особенностями и характеристиками.</w:t>
      </w:r>
    </w:p>
    <w:p w:rsidR="00D61501" w:rsidRDefault="00686402" w:rsidP="00B974AE">
      <w:pPr>
        <w:spacing w:line="360" w:lineRule="auto"/>
        <w:ind w:right="-185"/>
        <w:jc w:val="both"/>
        <w:rPr>
          <w:sz w:val="28"/>
          <w:szCs w:val="28"/>
        </w:rPr>
      </w:pPr>
      <w:r>
        <w:rPr>
          <w:sz w:val="28"/>
          <w:szCs w:val="28"/>
        </w:rPr>
        <w:t xml:space="preserve">         </w:t>
      </w:r>
      <w:r w:rsidR="00523C1F" w:rsidRPr="00B974AE">
        <w:rPr>
          <w:sz w:val="28"/>
          <w:szCs w:val="28"/>
        </w:rPr>
        <w:t>Особенно тщательно были разработаны в римском праве различные способы защиты интересов частных, а также многообразных участников имущественного оборота. Именно римляне, опираясь на весь предшествующий мировой опы</w:t>
      </w:r>
      <w:r w:rsidR="00AA2A64">
        <w:rPr>
          <w:sz w:val="28"/>
          <w:szCs w:val="28"/>
        </w:rPr>
        <w:t xml:space="preserve">т, в том числе и стран Востока, </w:t>
      </w:r>
      <w:r w:rsidR="00523C1F" w:rsidRPr="00B974AE">
        <w:rPr>
          <w:sz w:val="28"/>
          <w:szCs w:val="28"/>
        </w:rPr>
        <w:t xml:space="preserve">впервые сделали индивидуальную частную собственность, а также другие имущественные права и интересы предметом искусного и весьма совершенного юридического регулирования. </w:t>
      </w:r>
    </w:p>
    <w:p w:rsidR="00D61501" w:rsidRDefault="00D61501" w:rsidP="00B974AE">
      <w:pPr>
        <w:spacing w:line="360" w:lineRule="auto"/>
        <w:ind w:right="-185"/>
        <w:jc w:val="both"/>
        <w:rPr>
          <w:sz w:val="28"/>
          <w:szCs w:val="28"/>
        </w:rPr>
      </w:pPr>
    </w:p>
    <w:p w:rsidR="00D61501" w:rsidRPr="00B90869" w:rsidRDefault="00D61501" w:rsidP="00D61501">
      <w:pPr>
        <w:tabs>
          <w:tab w:val="left" w:pos="9540"/>
        </w:tabs>
        <w:spacing w:line="360" w:lineRule="auto"/>
        <w:ind w:right="-185"/>
        <w:jc w:val="both"/>
        <w:rPr>
          <w:sz w:val="28"/>
          <w:szCs w:val="28"/>
        </w:rPr>
      </w:pPr>
      <w:r>
        <w:rPr>
          <w:sz w:val="28"/>
          <w:szCs w:val="28"/>
        </w:rPr>
        <w:t xml:space="preserve">          </w:t>
      </w:r>
      <w:r w:rsidRPr="00B90869">
        <w:rPr>
          <w:sz w:val="28"/>
          <w:szCs w:val="28"/>
        </w:rPr>
        <w:t>Римские юристы разграничили jus publicum (публичное право) и jus privatum (частное право).</w:t>
      </w:r>
      <w:r>
        <w:rPr>
          <w:sz w:val="28"/>
          <w:szCs w:val="28"/>
        </w:rPr>
        <w:t xml:space="preserve"> Такое д</w:t>
      </w:r>
      <w:r w:rsidRPr="00B90869">
        <w:rPr>
          <w:sz w:val="28"/>
          <w:szCs w:val="28"/>
        </w:rPr>
        <w:t>еление права на публичное и частное получило широкое признание как в мировой юриспруденции, так явилось основным и в национальных правовых системах современности.</w:t>
      </w:r>
    </w:p>
    <w:p w:rsidR="00D61501" w:rsidRDefault="00D61501" w:rsidP="00D61501">
      <w:pPr>
        <w:spacing w:line="360" w:lineRule="auto"/>
        <w:jc w:val="both"/>
        <w:rPr>
          <w:sz w:val="28"/>
          <w:szCs w:val="28"/>
        </w:rPr>
      </w:pPr>
      <w:r>
        <w:rPr>
          <w:sz w:val="28"/>
          <w:szCs w:val="28"/>
        </w:rPr>
        <w:t xml:space="preserve">          В процессе своего становления римское право приобретало различные формы систематизации: кодексы, институции, дигесты, а также новеллы. </w:t>
      </w:r>
    </w:p>
    <w:p w:rsidR="00D61501" w:rsidRPr="00B90869" w:rsidRDefault="00D61501" w:rsidP="00D61501">
      <w:pPr>
        <w:tabs>
          <w:tab w:val="left" w:pos="9540"/>
        </w:tabs>
        <w:spacing w:line="360" w:lineRule="auto"/>
        <w:ind w:right="-185"/>
        <w:jc w:val="both"/>
        <w:rPr>
          <w:sz w:val="28"/>
          <w:szCs w:val="28"/>
        </w:rPr>
      </w:pPr>
      <w:r>
        <w:rPr>
          <w:sz w:val="28"/>
          <w:szCs w:val="28"/>
        </w:rPr>
        <w:t xml:space="preserve">          П</w:t>
      </w:r>
      <w:r w:rsidRPr="00B90869">
        <w:rPr>
          <w:sz w:val="28"/>
          <w:szCs w:val="28"/>
        </w:rPr>
        <w:t xml:space="preserve">ервой известной нам римской кодификацией были </w:t>
      </w:r>
      <w:r>
        <w:rPr>
          <w:sz w:val="28"/>
          <w:szCs w:val="28"/>
        </w:rPr>
        <w:t xml:space="preserve">Законы XII Таблиц, V в. до н.э. </w:t>
      </w:r>
      <w:r w:rsidRPr="00B90869">
        <w:rPr>
          <w:sz w:val="28"/>
          <w:szCs w:val="28"/>
        </w:rPr>
        <w:t>Во II в. н.э. по пору</w:t>
      </w:r>
      <w:r>
        <w:rPr>
          <w:sz w:val="28"/>
          <w:szCs w:val="28"/>
        </w:rPr>
        <w:t xml:space="preserve">чению императора Адриана были </w:t>
      </w:r>
      <w:r w:rsidRPr="00B90869">
        <w:rPr>
          <w:sz w:val="28"/>
          <w:szCs w:val="28"/>
        </w:rPr>
        <w:t>кодифицированы преторские эдикты юристом Юлианом. Эта кодификация фактически положила конец правотворческой деятельности претора.</w:t>
      </w:r>
    </w:p>
    <w:p w:rsidR="00D61501" w:rsidRPr="00B90869" w:rsidRDefault="00D61501" w:rsidP="00D61501">
      <w:pPr>
        <w:tabs>
          <w:tab w:val="left" w:pos="9540"/>
        </w:tabs>
        <w:spacing w:line="360" w:lineRule="auto"/>
        <w:ind w:right="-185"/>
        <w:jc w:val="both"/>
        <w:rPr>
          <w:sz w:val="28"/>
          <w:szCs w:val="28"/>
        </w:rPr>
      </w:pPr>
      <w:r>
        <w:rPr>
          <w:sz w:val="28"/>
          <w:szCs w:val="28"/>
        </w:rPr>
        <w:t xml:space="preserve">          </w:t>
      </w:r>
      <w:r w:rsidRPr="00B90869">
        <w:rPr>
          <w:sz w:val="28"/>
          <w:szCs w:val="28"/>
        </w:rPr>
        <w:t>В конце III - начале IV в. н.э. были изданы один за другим два кодекса императорских конституций.</w:t>
      </w:r>
    </w:p>
    <w:p w:rsidR="00D61501" w:rsidRDefault="00D61501" w:rsidP="00D61501">
      <w:pPr>
        <w:tabs>
          <w:tab w:val="left" w:pos="9540"/>
        </w:tabs>
        <w:spacing w:line="360" w:lineRule="auto"/>
        <w:ind w:right="-185"/>
        <w:jc w:val="both"/>
        <w:rPr>
          <w:sz w:val="28"/>
          <w:szCs w:val="28"/>
        </w:rPr>
      </w:pPr>
      <w:r w:rsidRPr="00B90869">
        <w:rPr>
          <w:sz w:val="28"/>
          <w:szCs w:val="28"/>
        </w:rPr>
        <w:t xml:space="preserve">         Кодекс Грегориана - старейший сборник императорских конституций от Адриана до Диоклетиана (II-III вв.). Его продолжением стал кодекс Гермогениана, содержащий только конституции Диоклетиана (291-294 гг.).</w:t>
      </w:r>
      <w:r w:rsidRPr="00DA5EFE">
        <w:rPr>
          <w:sz w:val="28"/>
          <w:szCs w:val="28"/>
        </w:rPr>
        <w:t xml:space="preserve"> </w:t>
      </w:r>
      <w:r w:rsidRPr="00B90869">
        <w:rPr>
          <w:sz w:val="28"/>
          <w:szCs w:val="28"/>
        </w:rPr>
        <w:t xml:space="preserve">Первой официальной кодификацией императорских конституций стал кодекс Феодосия, </w:t>
      </w:r>
      <w:smartTag w:uri="urn:schemas-microsoft-com:office:smarttags" w:element="metricconverter">
        <w:smartTagPr>
          <w:attr w:name="ProductID" w:val="438 г"/>
        </w:smartTagPr>
        <w:r w:rsidRPr="00B90869">
          <w:rPr>
            <w:sz w:val="28"/>
            <w:szCs w:val="28"/>
          </w:rPr>
          <w:t>438 г</w:t>
        </w:r>
      </w:smartTag>
      <w:r w:rsidRPr="00B90869">
        <w:rPr>
          <w:sz w:val="28"/>
          <w:szCs w:val="28"/>
        </w:rPr>
        <w:t>., включивший конституции от начала правления Константина Великого до Феодосия.</w:t>
      </w:r>
      <w:r w:rsidRPr="00DA5EFE">
        <w:rPr>
          <w:sz w:val="28"/>
          <w:szCs w:val="28"/>
        </w:rPr>
        <w:t xml:space="preserve"> </w:t>
      </w:r>
      <w:r w:rsidRPr="00B90869">
        <w:rPr>
          <w:sz w:val="28"/>
          <w:szCs w:val="28"/>
        </w:rPr>
        <w:t xml:space="preserve">Существовала также и кодификация Юстиниана. Для постклассического права характерно деление права на ius и leges.               </w:t>
      </w:r>
      <w:r>
        <w:rPr>
          <w:sz w:val="28"/>
          <w:szCs w:val="28"/>
        </w:rPr>
        <w:t xml:space="preserve">      </w:t>
      </w:r>
    </w:p>
    <w:p w:rsidR="00D61501" w:rsidRPr="00B90869" w:rsidRDefault="00D61501" w:rsidP="00D61501">
      <w:pPr>
        <w:tabs>
          <w:tab w:val="left" w:pos="9540"/>
        </w:tabs>
        <w:spacing w:line="360" w:lineRule="auto"/>
        <w:ind w:right="-185"/>
        <w:jc w:val="both"/>
        <w:rPr>
          <w:sz w:val="28"/>
          <w:szCs w:val="28"/>
        </w:rPr>
      </w:pPr>
      <w:r>
        <w:rPr>
          <w:sz w:val="28"/>
          <w:szCs w:val="28"/>
        </w:rPr>
        <w:t xml:space="preserve">          </w:t>
      </w:r>
      <w:r w:rsidRPr="00B90869">
        <w:rPr>
          <w:sz w:val="28"/>
          <w:szCs w:val="28"/>
        </w:rPr>
        <w:t>Таким образом, собственно кодификация Юстиниана была проведена в 529-</w:t>
      </w:r>
      <w:smartTag w:uri="urn:schemas-microsoft-com:office:smarttags" w:element="metricconverter">
        <w:smartTagPr>
          <w:attr w:name="ProductID" w:val="534 г"/>
        </w:smartTagPr>
        <w:r w:rsidRPr="00B90869">
          <w:rPr>
            <w:sz w:val="28"/>
            <w:szCs w:val="28"/>
          </w:rPr>
          <w:t>534 г</w:t>
        </w:r>
      </w:smartTag>
      <w:r>
        <w:rPr>
          <w:sz w:val="28"/>
          <w:szCs w:val="28"/>
        </w:rPr>
        <w:t>.</w:t>
      </w:r>
      <w:r w:rsidRPr="00B90869">
        <w:rPr>
          <w:sz w:val="28"/>
          <w:szCs w:val="28"/>
        </w:rPr>
        <w:t>г. и включала в себя Кодекс, Институции и Дигесты.</w:t>
      </w:r>
    </w:p>
    <w:p w:rsidR="00D61501" w:rsidRDefault="00D61501" w:rsidP="00D61501">
      <w:pPr>
        <w:spacing w:line="360" w:lineRule="auto"/>
        <w:jc w:val="both"/>
      </w:pPr>
      <w:r w:rsidRPr="00B90869">
        <w:rPr>
          <w:sz w:val="28"/>
          <w:szCs w:val="28"/>
        </w:rPr>
        <w:t xml:space="preserve">   </w:t>
      </w:r>
      <w:r>
        <w:rPr>
          <w:sz w:val="28"/>
          <w:szCs w:val="28"/>
        </w:rPr>
        <w:t xml:space="preserve">       </w:t>
      </w:r>
      <w:r w:rsidRPr="00B90869">
        <w:rPr>
          <w:sz w:val="28"/>
          <w:szCs w:val="28"/>
        </w:rPr>
        <w:t>В I в. до н.э. систематизацию накопившихся за многие века законов и сочинений юристов хотел провести Гай Юлий Цезарь.</w:t>
      </w:r>
    </w:p>
    <w:p w:rsidR="00921967" w:rsidRDefault="00D61501" w:rsidP="00D61501">
      <w:pPr>
        <w:tabs>
          <w:tab w:val="left" w:pos="1365"/>
          <w:tab w:val="left" w:pos="9540"/>
        </w:tabs>
        <w:spacing w:line="360" w:lineRule="auto"/>
        <w:ind w:right="-185"/>
        <w:jc w:val="both"/>
        <w:rPr>
          <w:sz w:val="28"/>
          <w:szCs w:val="28"/>
        </w:rPr>
      </w:pPr>
      <w:r>
        <w:rPr>
          <w:sz w:val="28"/>
          <w:szCs w:val="28"/>
        </w:rPr>
        <w:t xml:space="preserve">          В процессе развития римского права в качестве источников выделяют следующие: юридические памятники и произведения римских юристов; обычаи и обычное право; законы, в частности </w:t>
      </w:r>
      <w:r>
        <w:rPr>
          <w:sz w:val="28"/>
          <w:szCs w:val="28"/>
          <w:lang w:val="en-US"/>
        </w:rPr>
        <w:t>VII</w:t>
      </w:r>
      <w:r w:rsidRPr="00A022AA">
        <w:rPr>
          <w:sz w:val="28"/>
          <w:szCs w:val="28"/>
        </w:rPr>
        <w:t xml:space="preserve"> </w:t>
      </w:r>
      <w:r>
        <w:rPr>
          <w:sz w:val="28"/>
          <w:szCs w:val="28"/>
        </w:rPr>
        <w:t xml:space="preserve">Таблиц и </w:t>
      </w:r>
      <w:r w:rsidRPr="00A022AA">
        <w:rPr>
          <w:sz w:val="28"/>
          <w:szCs w:val="28"/>
        </w:rPr>
        <w:t xml:space="preserve"> </w:t>
      </w:r>
      <w:r>
        <w:rPr>
          <w:sz w:val="28"/>
          <w:szCs w:val="28"/>
          <w:lang w:val="en-US"/>
        </w:rPr>
        <w:t>XII</w:t>
      </w:r>
      <w:r>
        <w:rPr>
          <w:sz w:val="28"/>
          <w:szCs w:val="28"/>
        </w:rPr>
        <w:t xml:space="preserve"> Таблиц; </w:t>
      </w:r>
      <w:r>
        <w:rPr>
          <w:sz w:val="28"/>
          <w:szCs w:val="28"/>
          <w:lang w:val="en-US"/>
        </w:rPr>
        <w:t>Lex</w:t>
      </w:r>
      <w:r>
        <w:rPr>
          <w:sz w:val="28"/>
          <w:szCs w:val="28"/>
        </w:rPr>
        <w:t xml:space="preserve"> и плебесциты; Сенатус – консульты; конституции императоров, такие как эдикты, декреты,  рескрипты, мандаты.</w:t>
      </w:r>
    </w:p>
    <w:p w:rsidR="00921967" w:rsidRPr="00A022AA" w:rsidRDefault="00921967" w:rsidP="00D61501">
      <w:pPr>
        <w:tabs>
          <w:tab w:val="left" w:pos="1365"/>
          <w:tab w:val="left" w:pos="9540"/>
        </w:tabs>
        <w:spacing w:line="360" w:lineRule="auto"/>
        <w:ind w:right="-185"/>
        <w:jc w:val="both"/>
        <w:rPr>
          <w:sz w:val="28"/>
          <w:szCs w:val="28"/>
        </w:rPr>
      </w:pPr>
      <w:r>
        <w:rPr>
          <w:sz w:val="28"/>
          <w:szCs w:val="28"/>
        </w:rPr>
        <w:t xml:space="preserve">          Начиная со Средневековья происходит рецепция римского права, т.е. его заимствования национальным законодательством европейских стран. </w:t>
      </w:r>
    </w:p>
    <w:p w:rsidR="00523C1F" w:rsidRPr="00B974AE" w:rsidRDefault="00D61501" w:rsidP="00B974AE">
      <w:pPr>
        <w:spacing w:line="360" w:lineRule="auto"/>
        <w:ind w:right="-185"/>
        <w:jc w:val="both"/>
        <w:rPr>
          <w:sz w:val="28"/>
          <w:szCs w:val="28"/>
        </w:rPr>
      </w:pPr>
      <w:r>
        <w:rPr>
          <w:sz w:val="28"/>
          <w:szCs w:val="28"/>
        </w:rPr>
        <w:t xml:space="preserve">          </w:t>
      </w:r>
      <w:r w:rsidR="00523C1F" w:rsidRPr="00B974AE">
        <w:rPr>
          <w:sz w:val="28"/>
          <w:szCs w:val="28"/>
        </w:rPr>
        <w:t>На базе римского права, отличавшегося большой разработанностью своих форм, сложилась правовая культура, ставшая общим достоянием чел</w:t>
      </w:r>
      <w:r w:rsidR="00AA2A64">
        <w:rPr>
          <w:sz w:val="28"/>
          <w:szCs w:val="28"/>
        </w:rPr>
        <w:t xml:space="preserve">овечества на последующих этапах </w:t>
      </w:r>
      <w:r w:rsidR="00523C1F" w:rsidRPr="00B974AE">
        <w:rPr>
          <w:sz w:val="28"/>
          <w:szCs w:val="28"/>
        </w:rPr>
        <w:t>развития цивилизации.</w:t>
      </w:r>
      <w:r w:rsidR="00AA2A64">
        <w:rPr>
          <w:sz w:val="28"/>
          <w:szCs w:val="28"/>
        </w:rPr>
        <w:t xml:space="preserve"> </w:t>
      </w:r>
      <w:r w:rsidR="00523C1F" w:rsidRPr="00B974AE">
        <w:rPr>
          <w:sz w:val="28"/>
          <w:szCs w:val="28"/>
        </w:rPr>
        <w:t>Одним из элементов этой правовой культуры была римская юриспруденция, кот</w:t>
      </w:r>
      <w:r w:rsidR="00AA2A64">
        <w:rPr>
          <w:sz w:val="28"/>
          <w:szCs w:val="28"/>
        </w:rPr>
        <w:t>орая положила начало как самосто</w:t>
      </w:r>
      <w:r w:rsidR="00523C1F" w:rsidRPr="00B974AE">
        <w:rPr>
          <w:sz w:val="28"/>
          <w:szCs w:val="28"/>
        </w:rPr>
        <w:t>ятельной науке о праве, так и профессиональному юридическому образованию</w:t>
      </w:r>
      <w:r w:rsidR="00686402">
        <w:rPr>
          <w:sz w:val="28"/>
          <w:szCs w:val="28"/>
        </w:rPr>
        <w:t>.</w:t>
      </w:r>
      <w:r w:rsidR="00523C1F" w:rsidRPr="00B974AE">
        <w:rPr>
          <w:sz w:val="28"/>
          <w:szCs w:val="28"/>
        </w:rPr>
        <w:t xml:space="preserve"> </w:t>
      </w:r>
    </w:p>
    <w:p w:rsidR="00523C1F" w:rsidRDefault="00AA2A64" w:rsidP="00B974AE">
      <w:pPr>
        <w:spacing w:line="360" w:lineRule="auto"/>
        <w:ind w:right="-185"/>
        <w:jc w:val="both"/>
        <w:rPr>
          <w:sz w:val="28"/>
          <w:szCs w:val="28"/>
        </w:rPr>
      </w:pPr>
      <w:r>
        <w:rPr>
          <w:sz w:val="28"/>
          <w:szCs w:val="28"/>
        </w:rPr>
        <w:t xml:space="preserve">          </w:t>
      </w:r>
      <w:r w:rsidR="00523C1F" w:rsidRPr="00B974AE">
        <w:rPr>
          <w:sz w:val="28"/>
          <w:szCs w:val="28"/>
        </w:rPr>
        <w:t xml:space="preserve">За более чем, тысячелетний период истории Римского государства право претерпело в нем глубокие изменения. История римского права, естественно, отразила перемены в государственном строе Рима. Но, будучи связанным и с более глубинными пластами римского общества, оно в своей эволюции испытало на себе влияние все усложняющихся экономических и иных общественных отношений, в том числе связанных и с рабством. Кроме того, римское право пережило ту рабовладельческую государственность (Западную Римскую империю), на базе которой оно исторически сложилось и достигло наивысшего расцвета. </w:t>
      </w:r>
    </w:p>
    <w:p w:rsidR="00921967" w:rsidRDefault="00921967" w:rsidP="00B974AE">
      <w:pPr>
        <w:spacing w:line="360" w:lineRule="auto"/>
        <w:ind w:right="-185"/>
        <w:jc w:val="both"/>
        <w:rPr>
          <w:sz w:val="28"/>
          <w:szCs w:val="28"/>
        </w:rPr>
      </w:pPr>
      <w:r>
        <w:rPr>
          <w:sz w:val="28"/>
          <w:szCs w:val="28"/>
        </w:rPr>
        <w:t xml:space="preserve">          </w:t>
      </w:r>
    </w:p>
    <w:p w:rsidR="00D61501" w:rsidRDefault="00D61501" w:rsidP="00B974AE">
      <w:pPr>
        <w:spacing w:line="360" w:lineRule="auto"/>
        <w:ind w:right="-185"/>
        <w:jc w:val="both"/>
        <w:rPr>
          <w:sz w:val="28"/>
          <w:szCs w:val="28"/>
        </w:rPr>
      </w:pPr>
      <w:r>
        <w:rPr>
          <w:sz w:val="28"/>
          <w:szCs w:val="28"/>
        </w:rPr>
        <w:t xml:space="preserve">          </w:t>
      </w:r>
    </w:p>
    <w:p w:rsidR="00AA2A64" w:rsidRPr="00B974AE" w:rsidRDefault="00AA2A64" w:rsidP="00B974AE">
      <w:pPr>
        <w:spacing w:line="360" w:lineRule="auto"/>
        <w:ind w:right="-185"/>
        <w:jc w:val="both"/>
        <w:rPr>
          <w:sz w:val="28"/>
          <w:szCs w:val="28"/>
        </w:rPr>
      </w:pPr>
      <w:r>
        <w:rPr>
          <w:sz w:val="28"/>
          <w:szCs w:val="28"/>
        </w:rPr>
        <w:t xml:space="preserve">          </w:t>
      </w:r>
    </w:p>
    <w:p w:rsidR="00523C1F" w:rsidRPr="00523C1F" w:rsidRDefault="00523C1F" w:rsidP="00523C1F">
      <w:pPr>
        <w:pStyle w:val="a6"/>
        <w:rPr>
          <w:rFonts w:ascii="Times New Roman" w:hAnsi="Times New Roman"/>
          <w:sz w:val="28"/>
          <w:szCs w:val="28"/>
        </w:rPr>
      </w:pPr>
    </w:p>
    <w:p w:rsidR="00523C1F" w:rsidRDefault="00523C1F" w:rsidP="000A6357">
      <w:pPr>
        <w:pStyle w:val="a6"/>
        <w:rPr>
          <w:rFonts w:ascii="Times New Roman" w:hAnsi="Times New Roman"/>
        </w:rPr>
      </w:pPr>
    </w:p>
    <w:p w:rsidR="00523C1F" w:rsidRDefault="00523C1F" w:rsidP="000A6357">
      <w:pPr>
        <w:pStyle w:val="a6"/>
        <w:rPr>
          <w:rFonts w:ascii="Times New Roman" w:hAnsi="Times New Roman"/>
        </w:rPr>
      </w:pPr>
    </w:p>
    <w:p w:rsidR="00523C1F" w:rsidRDefault="00523C1F" w:rsidP="000A6357">
      <w:pPr>
        <w:pStyle w:val="a6"/>
        <w:rPr>
          <w:rFonts w:ascii="Times New Roman" w:hAnsi="Times New Roman"/>
        </w:rPr>
      </w:pPr>
    </w:p>
    <w:p w:rsidR="00523C1F" w:rsidRDefault="00523C1F" w:rsidP="000A6357">
      <w:pPr>
        <w:pStyle w:val="a6"/>
        <w:rPr>
          <w:rFonts w:ascii="Times New Roman" w:hAnsi="Times New Roman"/>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8F7E12" w:rsidRPr="008F7E12" w:rsidRDefault="008F7E12" w:rsidP="008F7E12">
      <w:pPr>
        <w:rPr>
          <w:sz w:val="28"/>
          <w:szCs w:val="28"/>
        </w:rPr>
      </w:pPr>
    </w:p>
    <w:p w:rsidR="001D7163" w:rsidRPr="0093497C" w:rsidRDefault="008F7E12" w:rsidP="00921967">
      <w:pPr>
        <w:tabs>
          <w:tab w:val="left" w:pos="1545"/>
        </w:tabs>
        <w:jc w:val="center"/>
        <w:rPr>
          <w:sz w:val="28"/>
          <w:szCs w:val="28"/>
        </w:rPr>
      </w:pPr>
      <w:r w:rsidRPr="001D7163">
        <w:rPr>
          <w:b/>
          <w:sz w:val="32"/>
          <w:szCs w:val="32"/>
        </w:rPr>
        <w:t>Список использованных источников</w:t>
      </w:r>
    </w:p>
    <w:p w:rsidR="001D7163" w:rsidRDefault="001D7163" w:rsidP="001D7163">
      <w:pPr>
        <w:tabs>
          <w:tab w:val="left" w:pos="1545"/>
        </w:tabs>
        <w:jc w:val="center"/>
        <w:rPr>
          <w:b/>
          <w:sz w:val="32"/>
          <w:szCs w:val="32"/>
        </w:rPr>
      </w:pPr>
    </w:p>
    <w:p w:rsidR="001D7163" w:rsidRDefault="001D7163" w:rsidP="001D7163">
      <w:pPr>
        <w:tabs>
          <w:tab w:val="left" w:pos="1545"/>
        </w:tabs>
        <w:jc w:val="center"/>
        <w:rPr>
          <w:b/>
          <w:sz w:val="32"/>
          <w:szCs w:val="32"/>
        </w:rPr>
      </w:pPr>
    </w:p>
    <w:p w:rsidR="00E6267A" w:rsidRDefault="008F7E12" w:rsidP="00E6267A">
      <w:pPr>
        <w:spacing w:line="360" w:lineRule="auto"/>
        <w:ind w:right="-185"/>
        <w:jc w:val="both"/>
        <w:rPr>
          <w:bCs/>
          <w:color w:val="000000"/>
          <w:sz w:val="28"/>
          <w:szCs w:val="28"/>
        </w:rPr>
      </w:pPr>
      <w:r w:rsidRPr="001D7163">
        <w:rPr>
          <w:sz w:val="28"/>
          <w:szCs w:val="28"/>
        </w:rPr>
        <w:t xml:space="preserve">1. </w:t>
      </w:r>
      <w:r w:rsidR="00E6267A" w:rsidRPr="001D7163">
        <w:rPr>
          <w:sz w:val="28"/>
          <w:szCs w:val="28"/>
        </w:rPr>
        <w:t>Алексеев С.С. Право. Азбука.</w:t>
      </w:r>
      <w:r w:rsidR="00E6267A" w:rsidRPr="001D7163">
        <w:rPr>
          <w:bCs/>
          <w:color w:val="000000"/>
          <w:sz w:val="28"/>
          <w:szCs w:val="28"/>
        </w:rPr>
        <w:t xml:space="preserve"> Теория. Философия.</w:t>
      </w:r>
      <w:r w:rsidR="00E6267A" w:rsidRPr="001D7163">
        <w:rPr>
          <w:color w:val="333333"/>
          <w:sz w:val="28"/>
          <w:szCs w:val="28"/>
        </w:rPr>
        <w:t xml:space="preserve"> </w:t>
      </w:r>
      <w:r w:rsidR="00E6267A" w:rsidRPr="001D7163">
        <w:rPr>
          <w:bCs/>
          <w:color w:val="000000"/>
          <w:sz w:val="28"/>
          <w:szCs w:val="28"/>
        </w:rPr>
        <w:t>Опыт комплексного исследования</w:t>
      </w:r>
      <w:r w:rsidR="00E6267A">
        <w:rPr>
          <w:bCs/>
          <w:color w:val="000000"/>
          <w:sz w:val="28"/>
          <w:szCs w:val="28"/>
        </w:rPr>
        <w:t xml:space="preserve"> </w:t>
      </w:r>
      <w:r w:rsidR="00E6267A" w:rsidRPr="001D7163">
        <w:rPr>
          <w:bCs/>
          <w:color w:val="000000"/>
          <w:sz w:val="28"/>
          <w:szCs w:val="28"/>
        </w:rPr>
        <w:t>[текст]: учебное пособие. - М.: Издательска</w:t>
      </w:r>
      <w:r w:rsidR="00E6267A">
        <w:rPr>
          <w:bCs/>
          <w:color w:val="000000"/>
          <w:sz w:val="28"/>
          <w:szCs w:val="28"/>
        </w:rPr>
        <w:t xml:space="preserve">я группа НОРМА - ИНФРА * М, </w:t>
      </w:r>
      <w:r w:rsidR="00E6267A" w:rsidRPr="001D7163">
        <w:rPr>
          <w:bCs/>
          <w:color w:val="000000"/>
          <w:sz w:val="28"/>
          <w:szCs w:val="28"/>
        </w:rPr>
        <w:t xml:space="preserve">2001. </w:t>
      </w:r>
      <w:r w:rsidR="00E6267A">
        <w:rPr>
          <w:bCs/>
          <w:color w:val="000000"/>
          <w:sz w:val="28"/>
          <w:szCs w:val="28"/>
        </w:rPr>
        <w:t>- 110</w:t>
      </w:r>
      <w:r w:rsidR="00E6267A" w:rsidRPr="001D7163">
        <w:rPr>
          <w:bCs/>
          <w:color w:val="000000"/>
          <w:sz w:val="28"/>
          <w:szCs w:val="28"/>
        </w:rPr>
        <w:t>с.</w:t>
      </w:r>
    </w:p>
    <w:p w:rsidR="00E6267A" w:rsidRPr="001D7163" w:rsidRDefault="00E6267A" w:rsidP="00E6267A">
      <w:pPr>
        <w:spacing w:line="360" w:lineRule="auto"/>
        <w:ind w:right="-185"/>
        <w:jc w:val="both"/>
        <w:rPr>
          <w:color w:val="000000"/>
          <w:sz w:val="28"/>
          <w:szCs w:val="28"/>
        </w:rPr>
      </w:pPr>
      <w:r>
        <w:rPr>
          <w:bCs/>
          <w:color w:val="000000"/>
          <w:sz w:val="28"/>
          <w:szCs w:val="28"/>
        </w:rPr>
        <w:t xml:space="preserve">2. </w:t>
      </w:r>
      <w:hyperlink r:id="rId26" w:tooltip="Графский В. Г. Всеобщая история права и государства: Учебник для вузов. — М.: Издательство НОРМА, 2003. — 382 с.. Номер записи: 6338" w:history="1">
        <w:r w:rsidRPr="001D7163">
          <w:rPr>
            <w:color w:val="000000"/>
            <w:sz w:val="28"/>
            <w:szCs w:val="28"/>
          </w:rPr>
          <w:t>Графский В. Г. Всеобщая история права и государства: Учебник дл</w:t>
        </w:r>
        <w:r>
          <w:rPr>
            <w:color w:val="000000"/>
            <w:sz w:val="28"/>
            <w:szCs w:val="28"/>
          </w:rPr>
          <w:t xml:space="preserve">я вузов </w:t>
        </w:r>
        <w:r w:rsidRPr="00E6267A">
          <w:rPr>
            <w:color w:val="000000"/>
            <w:sz w:val="28"/>
            <w:szCs w:val="28"/>
          </w:rPr>
          <w:t>[текст]: учебное пособие.- М.:</w:t>
        </w:r>
        <w:r>
          <w:rPr>
            <w:color w:val="000000"/>
            <w:sz w:val="28"/>
            <w:szCs w:val="28"/>
          </w:rPr>
          <w:t xml:space="preserve"> Издательство НОРМА, 2003. - 382</w:t>
        </w:r>
        <w:r w:rsidRPr="001D7163">
          <w:rPr>
            <w:color w:val="000000"/>
            <w:sz w:val="28"/>
            <w:szCs w:val="28"/>
          </w:rPr>
          <w:t>с.</w:t>
        </w:r>
      </w:hyperlink>
    </w:p>
    <w:p w:rsidR="00F427CF" w:rsidRDefault="00F427CF" w:rsidP="00F427CF">
      <w:pPr>
        <w:spacing w:line="360" w:lineRule="auto"/>
        <w:ind w:right="-185"/>
        <w:jc w:val="both"/>
        <w:rPr>
          <w:color w:val="000000"/>
          <w:sz w:val="28"/>
          <w:szCs w:val="28"/>
        </w:rPr>
      </w:pPr>
      <w:r>
        <w:rPr>
          <w:bCs/>
          <w:color w:val="000000"/>
          <w:sz w:val="28"/>
          <w:szCs w:val="28"/>
        </w:rPr>
        <w:t xml:space="preserve">3. </w:t>
      </w:r>
      <w:r w:rsidRPr="001D7163">
        <w:rPr>
          <w:color w:val="000000"/>
          <w:sz w:val="28"/>
          <w:szCs w:val="28"/>
        </w:rPr>
        <w:t>Комаров А.С. Общая теория государства и права: Кур</w:t>
      </w:r>
      <w:r>
        <w:rPr>
          <w:color w:val="000000"/>
          <w:sz w:val="28"/>
          <w:szCs w:val="28"/>
        </w:rPr>
        <w:t xml:space="preserve">с лекций </w:t>
      </w:r>
      <w:r w:rsidRPr="001D7163">
        <w:rPr>
          <w:color w:val="000000"/>
          <w:sz w:val="28"/>
          <w:szCs w:val="28"/>
        </w:rPr>
        <w:t xml:space="preserve">[текст]: </w:t>
      </w:r>
      <w:r>
        <w:rPr>
          <w:color w:val="000000"/>
          <w:sz w:val="28"/>
          <w:szCs w:val="28"/>
        </w:rPr>
        <w:t>учебное пособие.</w:t>
      </w:r>
      <w:r w:rsidRPr="001D7163">
        <w:rPr>
          <w:color w:val="000000"/>
          <w:sz w:val="28"/>
          <w:szCs w:val="28"/>
        </w:rPr>
        <w:t xml:space="preserve"> - М.: Манускрипт, 2004</w:t>
      </w:r>
      <w:r>
        <w:rPr>
          <w:color w:val="000000"/>
          <w:sz w:val="28"/>
          <w:szCs w:val="28"/>
        </w:rPr>
        <w:t>.- 198с.</w:t>
      </w:r>
    </w:p>
    <w:p w:rsidR="00F427CF" w:rsidRPr="001D7163" w:rsidRDefault="00F427CF" w:rsidP="00F427CF">
      <w:pPr>
        <w:spacing w:line="360" w:lineRule="auto"/>
        <w:ind w:right="-185"/>
        <w:jc w:val="both"/>
        <w:rPr>
          <w:color w:val="000000"/>
          <w:sz w:val="28"/>
          <w:szCs w:val="28"/>
        </w:rPr>
      </w:pPr>
      <w:r>
        <w:rPr>
          <w:color w:val="000000"/>
          <w:sz w:val="28"/>
          <w:szCs w:val="28"/>
        </w:rPr>
        <w:t xml:space="preserve">4. </w:t>
      </w:r>
      <w:hyperlink r:id="rId27" w:tooltip="Крашенинниковой Н. А. История государства и права зарубежных стран Учебник для студентов юридических вузов и факультетов Часть 1 Издательство НОРМА-ИНФРА Москва, 1998. - 381 с.. Номер записи: 4979" w:history="1">
        <w:r w:rsidRPr="001D7163">
          <w:rPr>
            <w:color w:val="000000"/>
            <w:sz w:val="28"/>
            <w:szCs w:val="28"/>
          </w:rPr>
          <w:t>Крашенинниковой Н. А. История государства и права зарубежных стран Учебник для студентов юридических вузов и факультетов</w:t>
        </w:r>
        <w:r>
          <w:rPr>
            <w:color w:val="000000"/>
            <w:sz w:val="28"/>
            <w:szCs w:val="28"/>
          </w:rPr>
          <w:t xml:space="preserve">. Часть 1 </w:t>
        </w:r>
        <w:r w:rsidRPr="001D7163">
          <w:rPr>
            <w:sz w:val="28"/>
            <w:szCs w:val="28"/>
          </w:rPr>
          <w:t xml:space="preserve">[текст]: учебное пособие.- М.: </w:t>
        </w:r>
        <w:r>
          <w:rPr>
            <w:color w:val="000000"/>
            <w:sz w:val="28"/>
            <w:szCs w:val="28"/>
          </w:rPr>
          <w:t xml:space="preserve"> </w:t>
        </w:r>
        <w:r w:rsidRPr="001D7163">
          <w:rPr>
            <w:color w:val="000000"/>
            <w:sz w:val="28"/>
            <w:szCs w:val="28"/>
          </w:rPr>
          <w:t>Издательство НОРМА-ИНФРА</w:t>
        </w:r>
        <w:r>
          <w:rPr>
            <w:color w:val="000000"/>
            <w:sz w:val="28"/>
            <w:szCs w:val="28"/>
          </w:rPr>
          <w:t>. Москва, 2000. - 381</w:t>
        </w:r>
        <w:r w:rsidRPr="001D7163">
          <w:rPr>
            <w:color w:val="000000"/>
            <w:sz w:val="28"/>
            <w:szCs w:val="28"/>
          </w:rPr>
          <w:t>с.</w:t>
        </w:r>
      </w:hyperlink>
    </w:p>
    <w:p w:rsidR="008F7E12" w:rsidRPr="001D7163" w:rsidRDefault="00F427CF" w:rsidP="001D7163">
      <w:pPr>
        <w:tabs>
          <w:tab w:val="left" w:pos="1545"/>
        </w:tabs>
        <w:spacing w:line="360" w:lineRule="auto"/>
        <w:ind w:right="-185"/>
        <w:jc w:val="both"/>
        <w:rPr>
          <w:b/>
          <w:sz w:val="32"/>
          <w:szCs w:val="32"/>
        </w:rPr>
      </w:pPr>
      <w:r>
        <w:rPr>
          <w:color w:val="000000"/>
          <w:sz w:val="28"/>
          <w:szCs w:val="28"/>
        </w:rPr>
        <w:t xml:space="preserve">5. </w:t>
      </w:r>
      <w:r>
        <w:rPr>
          <w:bCs/>
          <w:color w:val="000000"/>
          <w:sz w:val="28"/>
          <w:szCs w:val="28"/>
        </w:rPr>
        <w:t xml:space="preserve"> </w:t>
      </w:r>
      <w:r w:rsidR="008F7E12" w:rsidRPr="001D7163">
        <w:rPr>
          <w:sz w:val="28"/>
          <w:szCs w:val="28"/>
        </w:rPr>
        <w:t>Кудинов О.А. Римское право: курс лекций [текст]: учебное пособие.- М.: Ось-89, 2006.-</w:t>
      </w:r>
      <w:r w:rsidR="001D7163">
        <w:rPr>
          <w:sz w:val="28"/>
          <w:szCs w:val="28"/>
        </w:rPr>
        <w:t xml:space="preserve"> </w:t>
      </w:r>
      <w:r w:rsidR="008F7E12" w:rsidRPr="001D7163">
        <w:rPr>
          <w:sz w:val="28"/>
          <w:szCs w:val="28"/>
        </w:rPr>
        <w:t xml:space="preserve">272с. </w:t>
      </w:r>
    </w:p>
    <w:p w:rsidR="00F427CF" w:rsidRPr="001D7163" w:rsidRDefault="00F427CF" w:rsidP="00F427CF">
      <w:pPr>
        <w:spacing w:line="360" w:lineRule="auto"/>
        <w:ind w:right="-185"/>
        <w:jc w:val="both"/>
        <w:rPr>
          <w:color w:val="000000"/>
          <w:sz w:val="28"/>
          <w:szCs w:val="28"/>
        </w:rPr>
      </w:pPr>
      <w:r>
        <w:rPr>
          <w:sz w:val="28"/>
          <w:szCs w:val="28"/>
        </w:rPr>
        <w:t xml:space="preserve">6. </w:t>
      </w:r>
      <w:hyperlink r:id="rId28" w:tooltip="Лазор Л. И., Киянко В. И. История государства и права зарубежных стран. -Часть I.: Учебно-методическое пособие. - Луганск, 1995. - 95 c.. Номер записи: 260" w:history="1">
        <w:r w:rsidRPr="001D7163">
          <w:rPr>
            <w:color w:val="000000"/>
            <w:sz w:val="28"/>
            <w:szCs w:val="28"/>
          </w:rPr>
          <w:t>Лазор Л. И., Киянко В. И. История государ</w:t>
        </w:r>
        <w:r>
          <w:rPr>
            <w:color w:val="000000"/>
            <w:sz w:val="28"/>
            <w:szCs w:val="28"/>
          </w:rPr>
          <w:t xml:space="preserve">ства и права зарубежных стран. </w:t>
        </w:r>
        <w:r w:rsidRPr="001D7163">
          <w:rPr>
            <w:color w:val="000000"/>
            <w:sz w:val="28"/>
            <w:szCs w:val="28"/>
          </w:rPr>
          <w:t xml:space="preserve">Часть I </w:t>
        </w:r>
        <w:r w:rsidRPr="001D7163">
          <w:rPr>
            <w:bCs/>
            <w:color w:val="000000"/>
            <w:sz w:val="28"/>
            <w:szCs w:val="28"/>
          </w:rPr>
          <w:t>[текст]:</w:t>
        </w:r>
        <w:r>
          <w:rPr>
            <w:color w:val="000000"/>
            <w:sz w:val="28"/>
            <w:szCs w:val="28"/>
          </w:rPr>
          <w:t xml:space="preserve"> у</w:t>
        </w:r>
        <w:r w:rsidRPr="001D7163">
          <w:rPr>
            <w:color w:val="000000"/>
            <w:sz w:val="28"/>
            <w:szCs w:val="28"/>
          </w:rPr>
          <w:t xml:space="preserve">чебно-методическое пособие. - </w:t>
        </w:r>
        <w:r w:rsidRPr="001D7163">
          <w:rPr>
            <w:bCs/>
            <w:color w:val="000000"/>
            <w:sz w:val="28"/>
            <w:szCs w:val="28"/>
          </w:rPr>
          <w:t xml:space="preserve">М.: </w:t>
        </w:r>
        <w:r>
          <w:rPr>
            <w:color w:val="000000"/>
            <w:sz w:val="28"/>
            <w:szCs w:val="28"/>
          </w:rPr>
          <w:t>Луганск, 2002. - 95</w:t>
        </w:r>
        <w:r w:rsidRPr="001D7163">
          <w:rPr>
            <w:color w:val="000000"/>
            <w:sz w:val="28"/>
            <w:szCs w:val="28"/>
          </w:rPr>
          <w:t>c.</w:t>
        </w:r>
      </w:hyperlink>
    </w:p>
    <w:p w:rsidR="00F427CF" w:rsidRDefault="00F427CF" w:rsidP="00F427CF">
      <w:pPr>
        <w:spacing w:line="360" w:lineRule="auto"/>
        <w:ind w:right="-185"/>
        <w:jc w:val="both"/>
        <w:rPr>
          <w:color w:val="000000"/>
          <w:sz w:val="28"/>
          <w:szCs w:val="28"/>
        </w:rPr>
      </w:pPr>
      <w:r>
        <w:rPr>
          <w:sz w:val="28"/>
          <w:szCs w:val="28"/>
        </w:rPr>
        <w:t xml:space="preserve">7. </w:t>
      </w:r>
      <w:hyperlink r:id="rId29" w:tooltip="Латыпова Д.Ф. Римское право: Учебное пособие в схемах и определениях. / Изд-е Башкирок, ун-та. - Уфа, 2002. 26 c.. Номер записи: 5192" w:history="1">
        <w:r w:rsidRPr="001D7163">
          <w:rPr>
            <w:color w:val="000000"/>
            <w:sz w:val="28"/>
            <w:szCs w:val="28"/>
          </w:rPr>
          <w:t>Латыпова Д.Ф. Римское право: Учебное пос</w:t>
        </w:r>
        <w:r>
          <w:rPr>
            <w:color w:val="000000"/>
            <w:sz w:val="28"/>
            <w:szCs w:val="28"/>
          </w:rPr>
          <w:t xml:space="preserve">обие в схемах и определениях </w:t>
        </w:r>
        <w:r w:rsidRPr="001D7163">
          <w:rPr>
            <w:sz w:val="28"/>
            <w:szCs w:val="28"/>
          </w:rPr>
          <w:t>[текст]: учебное пособие</w:t>
        </w:r>
        <w:r w:rsidRPr="001D7163">
          <w:rPr>
            <w:color w:val="000000"/>
            <w:sz w:val="28"/>
            <w:szCs w:val="28"/>
          </w:rPr>
          <w:t>.- М.:</w:t>
        </w:r>
        <w:r>
          <w:rPr>
            <w:color w:val="000000"/>
            <w:sz w:val="28"/>
            <w:szCs w:val="28"/>
          </w:rPr>
          <w:t xml:space="preserve"> Изд-е </w:t>
        </w:r>
        <w:r w:rsidRPr="001D7163">
          <w:rPr>
            <w:color w:val="000000"/>
            <w:sz w:val="28"/>
            <w:szCs w:val="28"/>
          </w:rPr>
          <w:t xml:space="preserve">Уфа, 2002. </w:t>
        </w:r>
        <w:r>
          <w:rPr>
            <w:color w:val="000000"/>
            <w:sz w:val="28"/>
            <w:szCs w:val="28"/>
          </w:rPr>
          <w:t>- 26</w:t>
        </w:r>
        <w:r w:rsidRPr="001D7163">
          <w:rPr>
            <w:color w:val="000000"/>
            <w:sz w:val="28"/>
            <w:szCs w:val="28"/>
          </w:rPr>
          <w:t>c.</w:t>
        </w:r>
      </w:hyperlink>
    </w:p>
    <w:p w:rsidR="00F427CF" w:rsidRPr="001D7163" w:rsidRDefault="00F427CF" w:rsidP="00F427CF">
      <w:pPr>
        <w:spacing w:line="360" w:lineRule="auto"/>
        <w:ind w:right="-185"/>
        <w:jc w:val="both"/>
        <w:rPr>
          <w:color w:val="000000"/>
          <w:sz w:val="28"/>
          <w:szCs w:val="28"/>
        </w:rPr>
      </w:pPr>
      <w:r>
        <w:rPr>
          <w:color w:val="000000"/>
          <w:sz w:val="28"/>
          <w:szCs w:val="28"/>
        </w:rPr>
        <w:t>8.</w:t>
      </w:r>
      <w:r w:rsidRPr="00F427CF">
        <w:rPr>
          <w:color w:val="000000"/>
          <w:sz w:val="28"/>
          <w:szCs w:val="28"/>
        </w:rPr>
        <w:t xml:space="preserve"> </w:t>
      </w:r>
      <w:hyperlink r:id="rId30" w:tooltip="Ливанцев К. Е. ИСТОРИЯ СРЕДНЕВЕКОВОГО ГОСУДАРСТВА И ПРАВА Санкт-Петербург 2000. - 335 с.. Номер записи: 4977" w:history="1">
        <w:r w:rsidRPr="001D7163">
          <w:rPr>
            <w:color w:val="000000"/>
            <w:sz w:val="28"/>
            <w:szCs w:val="28"/>
          </w:rPr>
          <w:t xml:space="preserve">Ливанцев К. Е. </w:t>
        </w:r>
        <w:r>
          <w:rPr>
            <w:color w:val="000000"/>
            <w:sz w:val="28"/>
            <w:szCs w:val="28"/>
          </w:rPr>
          <w:t xml:space="preserve">История средневекового государства и права </w:t>
        </w:r>
        <w:r w:rsidRPr="00E6267A">
          <w:rPr>
            <w:color w:val="000000"/>
            <w:sz w:val="28"/>
            <w:szCs w:val="28"/>
          </w:rPr>
          <w:t xml:space="preserve">[текст]: учебное пособие.- М.: </w:t>
        </w:r>
        <w:r w:rsidRPr="001D7163">
          <w:rPr>
            <w:color w:val="000000"/>
            <w:sz w:val="28"/>
            <w:szCs w:val="28"/>
          </w:rPr>
          <w:t>Санкт-Петербург</w:t>
        </w:r>
        <w:r>
          <w:rPr>
            <w:color w:val="000000"/>
            <w:sz w:val="28"/>
            <w:szCs w:val="28"/>
          </w:rPr>
          <w:t>, 2003. - 335</w:t>
        </w:r>
        <w:r w:rsidRPr="001D7163">
          <w:rPr>
            <w:color w:val="000000"/>
            <w:sz w:val="28"/>
            <w:szCs w:val="28"/>
          </w:rPr>
          <w:t>с.</w:t>
        </w:r>
      </w:hyperlink>
    </w:p>
    <w:p w:rsidR="008F7E12" w:rsidRPr="001D7163" w:rsidRDefault="00F427CF" w:rsidP="001D7163">
      <w:pPr>
        <w:spacing w:line="360" w:lineRule="auto"/>
        <w:ind w:right="-185"/>
        <w:jc w:val="both"/>
        <w:rPr>
          <w:sz w:val="28"/>
          <w:szCs w:val="28"/>
        </w:rPr>
      </w:pPr>
      <w:r>
        <w:rPr>
          <w:sz w:val="28"/>
          <w:szCs w:val="28"/>
        </w:rPr>
        <w:t>9</w:t>
      </w:r>
      <w:r w:rsidR="008F7E12" w:rsidRPr="001D7163">
        <w:rPr>
          <w:sz w:val="28"/>
          <w:szCs w:val="28"/>
        </w:rPr>
        <w:t>. Муромцев С.А. Гражданское право Древнего Рима [текст]: учебное пособие.- М.: Статут, 2003.- 685с.</w:t>
      </w:r>
    </w:p>
    <w:p w:rsidR="008F7E12" w:rsidRPr="001D7163" w:rsidRDefault="00F427CF" w:rsidP="001D7163">
      <w:pPr>
        <w:spacing w:line="360" w:lineRule="auto"/>
        <w:ind w:right="-185"/>
        <w:jc w:val="both"/>
        <w:rPr>
          <w:sz w:val="28"/>
          <w:szCs w:val="28"/>
        </w:rPr>
      </w:pPr>
      <w:r>
        <w:rPr>
          <w:sz w:val="28"/>
          <w:szCs w:val="28"/>
        </w:rPr>
        <w:t>10</w:t>
      </w:r>
      <w:r w:rsidR="008F7E12" w:rsidRPr="001D7163">
        <w:rPr>
          <w:sz w:val="28"/>
          <w:szCs w:val="28"/>
        </w:rPr>
        <w:t>. Новицкий И.Б. Римское право: Учебник для подготовки бакалавров, для подготовки специалистов</w:t>
      </w:r>
      <w:r w:rsidR="00F17E2B" w:rsidRPr="001D7163">
        <w:rPr>
          <w:sz w:val="28"/>
          <w:szCs w:val="28"/>
        </w:rPr>
        <w:t xml:space="preserve"> [текст]: учебное пособие.- М.: Высшее образование Юрайт-Издат, 2005. – 298с.</w:t>
      </w:r>
    </w:p>
    <w:p w:rsidR="00F427CF" w:rsidRPr="001D7163" w:rsidRDefault="00F427CF" w:rsidP="00F427CF">
      <w:pPr>
        <w:spacing w:line="360" w:lineRule="auto"/>
        <w:ind w:right="-185"/>
        <w:jc w:val="both"/>
        <w:rPr>
          <w:color w:val="000000"/>
          <w:sz w:val="28"/>
          <w:szCs w:val="28"/>
        </w:rPr>
      </w:pPr>
      <w:r>
        <w:rPr>
          <w:sz w:val="28"/>
          <w:szCs w:val="28"/>
        </w:rPr>
        <w:t>11.</w:t>
      </w:r>
      <w:r w:rsidRPr="00F427CF">
        <w:rPr>
          <w:color w:val="000000"/>
          <w:sz w:val="28"/>
          <w:szCs w:val="28"/>
        </w:rPr>
        <w:t xml:space="preserve"> </w:t>
      </w:r>
      <w:hyperlink r:id="rId31" w:tooltip="Памятники римского права: Законы 12таблиц. Институции Гая. Дигесты Юстиниана. - М.:3ерцало,1997. - 599 с.. Номер записи: 4974" w:history="1">
        <w:r w:rsidRPr="001D7163">
          <w:rPr>
            <w:color w:val="000000"/>
            <w:sz w:val="28"/>
            <w:szCs w:val="28"/>
          </w:rPr>
          <w:t>Пам</w:t>
        </w:r>
        <w:r>
          <w:rPr>
            <w:color w:val="000000"/>
            <w:sz w:val="28"/>
            <w:szCs w:val="28"/>
          </w:rPr>
          <w:t xml:space="preserve">ятники римского права: Законы </w:t>
        </w:r>
        <w:r>
          <w:rPr>
            <w:color w:val="000000"/>
            <w:sz w:val="28"/>
            <w:szCs w:val="28"/>
            <w:lang w:val="en-US"/>
          </w:rPr>
          <w:t>XII</w:t>
        </w:r>
        <w:r>
          <w:rPr>
            <w:color w:val="000000"/>
            <w:sz w:val="28"/>
            <w:szCs w:val="28"/>
          </w:rPr>
          <w:t xml:space="preserve"> </w:t>
        </w:r>
        <w:r w:rsidRPr="001D7163">
          <w:rPr>
            <w:color w:val="000000"/>
            <w:sz w:val="28"/>
            <w:szCs w:val="28"/>
          </w:rPr>
          <w:t>таблиц. Институции Гая. Дигесты Юстиниана. - М.:</w:t>
        </w:r>
        <w:r>
          <w:rPr>
            <w:color w:val="000000"/>
            <w:sz w:val="28"/>
            <w:szCs w:val="28"/>
          </w:rPr>
          <w:t xml:space="preserve"> </w:t>
        </w:r>
        <w:r w:rsidRPr="001D7163">
          <w:rPr>
            <w:color w:val="000000"/>
            <w:sz w:val="28"/>
            <w:szCs w:val="28"/>
          </w:rPr>
          <w:t>3ерцало,</w:t>
        </w:r>
        <w:r>
          <w:rPr>
            <w:color w:val="000000"/>
            <w:sz w:val="28"/>
            <w:szCs w:val="28"/>
          </w:rPr>
          <w:t xml:space="preserve"> 2002. - 599</w:t>
        </w:r>
        <w:r w:rsidRPr="001D7163">
          <w:rPr>
            <w:color w:val="000000"/>
            <w:sz w:val="28"/>
            <w:szCs w:val="28"/>
          </w:rPr>
          <w:t>с.</w:t>
        </w:r>
      </w:hyperlink>
    </w:p>
    <w:p w:rsidR="00F427CF" w:rsidRPr="001D7163" w:rsidRDefault="00F427CF" w:rsidP="00F427CF">
      <w:pPr>
        <w:spacing w:line="360" w:lineRule="auto"/>
        <w:ind w:right="-185"/>
        <w:jc w:val="both"/>
        <w:rPr>
          <w:color w:val="000000"/>
          <w:sz w:val="28"/>
          <w:szCs w:val="28"/>
        </w:rPr>
      </w:pPr>
      <w:r>
        <w:rPr>
          <w:sz w:val="28"/>
          <w:szCs w:val="28"/>
        </w:rPr>
        <w:t>12.</w:t>
      </w:r>
      <w:r w:rsidRPr="00F427CF">
        <w:rPr>
          <w:color w:val="000000"/>
          <w:sz w:val="28"/>
          <w:szCs w:val="28"/>
        </w:rPr>
        <w:t xml:space="preserve"> </w:t>
      </w:r>
      <w:r w:rsidRPr="00E6267A">
        <w:rPr>
          <w:color w:val="000000"/>
          <w:sz w:val="28"/>
          <w:szCs w:val="28"/>
        </w:rPr>
        <w:t xml:space="preserve">Под ред. проф. Крашенинниковой Н. А. и проф. Жидкова О. А. </w:t>
      </w:r>
      <w:hyperlink r:id="rId32" w:tooltip="История государства и права зарубежных стран. Часть 1. Под ред. проф. Крашенинниковой Н. А. и проф. Жидкова О. А. — М.: Издательская группа ИНФРА  М— НОРМА, 1997. — 454 с.. Номер записи: 266" w:history="1">
        <w:r w:rsidRPr="001D7163">
          <w:rPr>
            <w:color w:val="000000"/>
            <w:sz w:val="28"/>
            <w:szCs w:val="28"/>
          </w:rPr>
          <w:t xml:space="preserve">История государства и </w:t>
        </w:r>
        <w:r>
          <w:rPr>
            <w:color w:val="000000"/>
            <w:sz w:val="28"/>
            <w:szCs w:val="28"/>
          </w:rPr>
          <w:t xml:space="preserve">права зарубежных стран. Часть 1 </w:t>
        </w:r>
        <w:r w:rsidRPr="00E6267A">
          <w:rPr>
            <w:color w:val="000000"/>
            <w:sz w:val="28"/>
            <w:szCs w:val="28"/>
          </w:rPr>
          <w:t xml:space="preserve">[текст]: учебное пособие.- М.: </w:t>
        </w:r>
        <w:r>
          <w:rPr>
            <w:color w:val="000000"/>
            <w:sz w:val="28"/>
            <w:szCs w:val="28"/>
          </w:rPr>
          <w:t xml:space="preserve"> Издательская группа ИНФРА М-НОРМА, 2000. - 454</w:t>
        </w:r>
        <w:r w:rsidRPr="001D7163">
          <w:rPr>
            <w:color w:val="000000"/>
            <w:sz w:val="28"/>
            <w:szCs w:val="28"/>
          </w:rPr>
          <w:t>с.</w:t>
        </w:r>
      </w:hyperlink>
    </w:p>
    <w:p w:rsidR="00F427CF" w:rsidRPr="001D7163" w:rsidRDefault="00F427CF" w:rsidP="00F427CF">
      <w:pPr>
        <w:spacing w:line="360" w:lineRule="auto"/>
        <w:ind w:right="-185"/>
        <w:jc w:val="both"/>
        <w:rPr>
          <w:color w:val="000000"/>
          <w:sz w:val="28"/>
          <w:szCs w:val="28"/>
        </w:rPr>
      </w:pPr>
      <w:r>
        <w:rPr>
          <w:color w:val="000000"/>
          <w:sz w:val="28"/>
          <w:szCs w:val="28"/>
        </w:rPr>
        <w:t>13</w:t>
      </w:r>
      <w:r w:rsidRPr="001D7163">
        <w:rPr>
          <w:color w:val="000000"/>
          <w:sz w:val="28"/>
          <w:szCs w:val="28"/>
        </w:rPr>
        <w:t xml:space="preserve">. </w:t>
      </w:r>
      <w:r w:rsidRPr="00E6267A">
        <w:rPr>
          <w:color w:val="000000"/>
          <w:sz w:val="28"/>
          <w:szCs w:val="28"/>
        </w:rPr>
        <w:t xml:space="preserve">Под ред. проф. Крашенинниковой Н. А. и проф. Жидкова О. А. </w:t>
      </w:r>
      <w:hyperlink r:id="rId33" w:tooltip="История государства и права зарубежных стран. Часть 2. Под ред. проф. Крашенинниковой Н. А. и проф. Жидкова О. А. — М.: Изд-во МГУ,1991. — 335 с.. Номер записи: 265" w:history="1">
        <w:r w:rsidRPr="001D7163">
          <w:rPr>
            <w:color w:val="000000"/>
            <w:sz w:val="28"/>
            <w:szCs w:val="28"/>
          </w:rPr>
          <w:t>История государства и права зарубежных стран. Часть 2</w:t>
        </w:r>
        <w:r>
          <w:rPr>
            <w:color w:val="000000"/>
            <w:sz w:val="28"/>
            <w:szCs w:val="28"/>
          </w:rPr>
          <w:t xml:space="preserve"> </w:t>
        </w:r>
        <w:r w:rsidRPr="00E6267A">
          <w:rPr>
            <w:color w:val="000000"/>
            <w:sz w:val="28"/>
            <w:szCs w:val="28"/>
          </w:rPr>
          <w:t xml:space="preserve">[текст]: учебное пособие.- М.:  Издательская группа ИНФРА М-НОРМА, </w:t>
        </w:r>
        <w:r>
          <w:rPr>
            <w:color w:val="000000"/>
            <w:sz w:val="28"/>
            <w:szCs w:val="28"/>
          </w:rPr>
          <w:t>2001</w:t>
        </w:r>
        <w:r w:rsidRPr="00E6267A">
          <w:rPr>
            <w:color w:val="000000"/>
            <w:sz w:val="28"/>
            <w:szCs w:val="28"/>
          </w:rPr>
          <w:t xml:space="preserve">. - </w:t>
        </w:r>
        <w:r>
          <w:rPr>
            <w:color w:val="000000"/>
            <w:sz w:val="28"/>
            <w:szCs w:val="28"/>
          </w:rPr>
          <w:t>335</w:t>
        </w:r>
        <w:r w:rsidRPr="001D7163">
          <w:rPr>
            <w:color w:val="000000"/>
            <w:sz w:val="28"/>
            <w:szCs w:val="28"/>
          </w:rPr>
          <w:t>с.</w:t>
        </w:r>
      </w:hyperlink>
    </w:p>
    <w:p w:rsidR="00F427CF" w:rsidRDefault="00F427CF" w:rsidP="001D7163">
      <w:pPr>
        <w:spacing w:line="360" w:lineRule="auto"/>
        <w:ind w:right="-185"/>
        <w:jc w:val="both"/>
        <w:rPr>
          <w:sz w:val="28"/>
          <w:szCs w:val="28"/>
        </w:rPr>
      </w:pPr>
      <w:r>
        <w:rPr>
          <w:sz w:val="28"/>
          <w:szCs w:val="28"/>
        </w:rPr>
        <w:t>14.</w:t>
      </w:r>
      <w:r w:rsidRPr="00F427CF">
        <w:rPr>
          <w:color w:val="000000"/>
          <w:sz w:val="28"/>
          <w:szCs w:val="28"/>
        </w:rPr>
        <w:t xml:space="preserve"> </w:t>
      </w:r>
      <w:hyperlink r:id="rId34" w:tooltip="Петров А.В. Теория государства и права. Учебное пособие. Челябинск, 2002. - 116 с.. Номер записи: 5750" w:history="1">
        <w:r w:rsidRPr="001D7163">
          <w:rPr>
            <w:color w:val="000000"/>
            <w:sz w:val="28"/>
            <w:szCs w:val="28"/>
          </w:rPr>
          <w:t>Петров А.В. Теория государства и права</w:t>
        </w:r>
        <w:r>
          <w:rPr>
            <w:color w:val="000000"/>
            <w:sz w:val="28"/>
            <w:szCs w:val="28"/>
          </w:rPr>
          <w:t xml:space="preserve"> </w:t>
        </w:r>
        <w:r w:rsidRPr="001D7163">
          <w:rPr>
            <w:color w:val="000000"/>
            <w:sz w:val="28"/>
            <w:szCs w:val="28"/>
          </w:rPr>
          <w:t xml:space="preserve">[текст]: </w:t>
        </w:r>
        <w:r>
          <w:rPr>
            <w:color w:val="000000"/>
            <w:sz w:val="28"/>
            <w:szCs w:val="28"/>
          </w:rPr>
          <w:t>учебное пособие.</w:t>
        </w:r>
        <w:r w:rsidRPr="001D7163">
          <w:rPr>
            <w:color w:val="000000"/>
            <w:sz w:val="28"/>
            <w:szCs w:val="28"/>
          </w:rPr>
          <w:t xml:space="preserve"> - М.:</w:t>
        </w:r>
        <w:r>
          <w:rPr>
            <w:color w:val="000000"/>
            <w:sz w:val="28"/>
            <w:szCs w:val="28"/>
          </w:rPr>
          <w:t xml:space="preserve"> Челябинск, 2002. - 116</w:t>
        </w:r>
        <w:r w:rsidRPr="001D7163">
          <w:rPr>
            <w:color w:val="000000"/>
            <w:sz w:val="28"/>
            <w:szCs w:val="28"/>
          </w:rPr>
          <w:t>с.</w:t>
        </w:r>
      </w:hyperlink>
    </w:p>
    <w:p w:rsidR="00F427CF" w:rsidRPr="001D7163" w:rsidRDefault="00F427CF" w:rsidP="00F427CF">
      <w:pPr>
        <w:spacing w:line="360" w:lineRule="auto"/>
        <w:ind w:right="-185"/>
        <w:jc w:val="both"/>
        <w:rPr>
          <w:color w:val="000000"/>
          <w:sz w:val="28"/>
          <w:szCs w:val="28"/>
        </w:rPr>
      </w:pPr>
      <w:r>
        <w:rPr>
          <w:sz w:val="28"/>
          <w:szCs w:val="28"/>
        </w:rPr>
        <w:t>15.</w:t>
      </w:r>
      <w:r w:rsidRPr="00F427CF">
        <w:rPr>
          <w:sz w:val="28"/>
          <w:szCs w:val="28"/>
        </w:rPr>
        <w:t xml:space="preserve"> </w:t>
      </w:r>
      <w:hyperlink r:id="rId35" w:tooltip="В.Б. Романовская Э.Б. КурзенинОсновы римского частного права Нижний Новгород 2000. - 107 с.. Номер записи: 5661" w:history="1">
        <w:r w:rsidRPr="001D7163">
          <w:rPr>
            <w:color w:val="000000"/>
            <w:sz w:val="28"/>
            <w:szCs w:val="28"/>
          </w:rPr>
          <w:t xml:space="preserve"> Романовская</w:t>
        </w:r>
        <w:r w:rsidRPr="001D7163">
          <w:t xml:space="preserve"> </w:t>
        </w:r>
        <w:r w:rsidRPr="001D7163">
          <w:rPr>
            <w:color w:val="000000"/>
            <w:sz w:val="28"/>
            <w:szCs w:val="28"/>
          </w:rPr>
          <w:t>В.Б.</w:t>
        </w:r>
        <w:r>
          <w:rPr>
            <w:color w:val="000000"/>
            <w:sz w:val="28"/>
            <w:szCs w:val="28"/>
          </w:rPr>
          <w:t>,</w:t>
        </w:r>
        <w:r w:rsidRPr="001D7163">
          <w:rPr>
            <w:color w:val="000000"/>
            <w:sz w:val="28"/>
            <w:szCs w:val="28"/>
          </w:rPr>
          <w:t xml:space="preserve"> Курзенин</w:t>
        </w:r>
        <w:r>
          <w:rPr>
            <w:color w:val="000000"/>
            <w:sz w:val="28"/>
            <w:szCs w:val="28"/>
          </w:rPr>
          <w:t xml:space="preserve"> </w:t>
        </w:r>
        <w:r w:rsidRPr="001D7163">
          <w:rPr>
            <w:color w:val="000000"/>
            <w:sz w:val="28"/>
            <w:szCs w:val="28"/>
          </w:rPr>
          <w:t>Э.Б. Основы римского частного права</w:t>
        </w:r>
        <w:r>
          <w:rPr>
            <w:color w:val="000000"/>
            <w:sz w:val="28"/>
            <w:szCs w:val="28"/>
          </w:rPr>
          <w:t xml:space="preserve">: </w:t>
        </w:r>
        <w:r w:rsidRPr="001D7163">
          <w:rPr>
            <w:color w:val="000000"/>
            <w:sz w:val="28"/>
            <w:szCs w:val="28"/>
          </w:rPr>
          <w:t xml:space="preserve"> </w:t>
        </w:r>
        <w:r w:rsidRPr="001D7163">
          <w:rPr>
            <w:sz w:val="28"/>
            <w:szCs w:val="28"/>
          </w:rPr>
          <w:t xml:space="preserve">курс лекций [текст]: учебное пособие.- М.: </w:t>
        </w:r>
        <w:r w:rsidRPr="001D7163">
          <w:rPr>
            <w:color w:val="000000"/>
            <w:sz w:val="28"/>
            <w:szCs w:val="28"/>
          </w:rPr>
          <w:t>Нижний Новгород</w:t>
        </w:r>
        <w:r>
          <w:rPr>
            <w:color w:val="000000"/>
            <w:sz w:val="28"/>
            <w:szCs w:val="28"/>
          </w:rPr>
          <w:t>,</w:t>
        </w:r>
        <w:r w:rsidRPr="001D7163">
          <w:rPr>
            <w:color w:val="000000"/>
            <w:sz w:val="28"/>
            <w:szCs w:val="28"/>
          </w:rPr>
          <w:t xml:space="preserve"> 2000. - 107 с.</w:t>
        </w:r>
      </w:hyperlink>
    </w:p>
    <w:p w:rsidR="00F17E2B" w:rsidRPr="001D7163" w:rsidRDefault="00F427CF" w:rsidP="001D7163">
      <w:pPr>
        <w:spacing w:line="360" w:lineRule="auto"/>
        <w:ind w:right="-185"/>
        <w:jc w:val="both"/>
        <w:rPr>
          <w:color w:val="000000"/>
          <w:sz w:val="28"/>
          <w:szCs w:val="28"/>
        </w:rPr>
      </w:pPr>
      <w:r>
        <w:rPr>
          <w:sz w:val="28"/>
          <w:szCs w:val="28"/>
        </w:rPr>
        <w:t xml:space="preserve">16. </w:t>
      </w:r>
      <w:hyperlink r:id="rId36" w:tooltip="Салогубова Е.В. Римский гражданский процесс. М., 1997.  57 с.. Номер записи: 5659" w:history="1">
        <w:r w:rsidR="00F17E2B" w:rsidRPr="001D7163">
          <w:rPr>
            <w:color w:val="000000"/>
            <w:sz w:val="28"/>
            <w:szCs w:val="28"/>
          </w:rPr>
          <w:t>Салогубова Е</w:t>
        </w:r>
        <w:r w:rsidR="001D7163">
          <w:rPr>
            <w:color w:val="000000"/>
            <w:sz w:val="28"/>
            <w:szCs w:val="28"/>
          </w:rPr>
          <w:t>.В. Римский гражданский процесс</w:t>
        </w:r>
        <w:r w:rsidR="00F17E2B" w:rsidRPr="001D7163">
          <w:rPr>
            <w:color w:val="000000"/>
            <w:sz w:val="28"/>
            <w:szCs w:val="28"/>
          </w:rPr>
          <w:t xml:space="preserve"> </w:t>
        </w:r>
        <w:r w:rsidR="001D7163" w:rsidRPr="001D7163">
          <w:rPr>
            <w:sz w:val="28"/>
            <w:szCs w:val="28"/>
          </w:rPr>
          <w:t>[текст]: учебное пособие.- М.:</w:t>
        </w:r>
        <w:r w:rsidR="001D7163">
          <w:rPr>
            <w:sz w:val="28"/>
            <w:szCs w:val="28"/>
          </w:rPr>
          <w:t xml:space="preserve"> Манускрипт,</w:t>
        </w:r>
        <w:r w:rsidR="001D7163">
          <w:rPr>
            <w:color w:val="000000"/>
            <w:sz w:val="28"/>
            <w:szCs w:val="28"/>
          </w:rPr>
          <w:t xml:space="preserve"> 2002</w:t>
        </w:r>
        <w:r w:rsidR="00F17E2B" w:rsidRPr="001D7163">
          <w:rPr>
            <w:color w:val="000000"/>
            <w:sz w:val="28"/>
            <w:szCs w:val="28"/>
          </w:rPr>
          <w:t xml:space="preserve">. </w:t>
        </w:r>
        <w:r w:rsidR="001D7163">
          <w:rPr>
            <w:color w:val="000000"/>
            <w:sz w:val="28"/>
            <w:szCs w:val="28"/>
          </w:rPr>
          <w:t>- 57</w:t>
        </w:r>
        <w:r w:rsidR="00F17E2B" w:rsidRPr="001D7163">
          <w:rPr>
            <w:color w:val="000000"/>
            <w:sz w:val="28"/>
            <w:szCs w:val="28"/>
          </w:rPr>
          <w:t>с.</w:t>
        </w:r>
      </w:hyperlink>
    </w:p>
    <w:p w:rsidR="009033B7" w:rsidRPr="001D7163" w:rsidRDefault="00F427CF" w:rsidP="001D7163">
      <w:pPr>
        <w:spacing w:line="360" w:lineRule="auto"/>
        <w:ind w:right="-185"/>
        <w:jc w:val="both"/>
        <w:rPr>
          <w:color w:val="000000"/>
          <w:sz w:val="28"/>
          <w:szCs w:val="28"/>
        </w:rPr>
      </w:pPr>
      <w:r>
        <w:rPr>
          <w:color w:val="000000"/>
          <w:sz w:val="28"/>
          <w:szCs w:val="28"/>
        </w:rPr>
        <w:t xml:space="preserve">17. </w:t>
      </w:r>
      <w:hyperlink r:id="rId37" w:tooltip="Л. И. Спиридонов ТЕОРИЯ ГОСУДАРСТВА И ПРАВА Курс лекций Санкт-Петербург 1995 Учебное пособие. 197 с.. Номер записи: 5333" w:history="1">
        <w:r w:rsidR="009033B7" w:rsidRPr="001D7163">
          <w:rPr>
            <w:color w:val="000000"/>
            <w:sz w:val="28"/>
            <w:szCs w:val="28"/>
          </w:rPr>
          <w:t>Спиридонов</w:t>
        </w:r>
        <w:r w:rsidR="009033B7" w:rsidRPr="001D7163">
          <w:rPr>
            <w:sz w:val="28"/>
            <w:szCs w:val="28"/>
          </w:rPr>
          <w:t xml:space="preserve"> </w:t>
        </w:r>
        <w:r w:rsidR="009033B7" w:rsidRPr="001D7163">
          <w:rPr>
            <w:color w:val="000000"/>
            <w:sz w:val="28"/>
            <w:szCs w:val="28"/>
          </w:rPr>
          <w:t>Л. И. Теория государства и права. Курс лекций</w:t>
        </w:r>
        <w:r w:rsidR="001D7163">
          <w:rPr>
            <w:color w:val="000000"/>
            <w:sz w:val="28"/>
            <w:szCs w:val="28"/>
          </w:rPr>
          <w:t xml:space="preserve"> </w:t>
        </w:r>
        <w:r w:rsidR="001D7163" w:rsidRPr="001D7163">
          <w:rPr>
            <w:color w:val="000000"/>
            <w:sz w:val="28"/>
            <w:szCs w:val="28"/>
          </w:rPr>
          <w:t xml:space="preserve">[текст]: учебное пособие. - М.: </w:t>
        </w:r>
        <w:r w:rsidR="009033B7" w:rsidRPr="001D7163">
          <w:rPr>
            <w:color w:val="000000"/>
            <w:sz w:val="28"/>
            <w:szCs w:val="28"/>
          </w:rPr>
          <w:t>Санкт-Петербург, 2005.</w:t>
        </w:r>
        <w:r w:rsidR="001D7163">
          <w:rPr>
            <w:color w:val="000000"/>
            <w:sz w:val="28"/>
            <w:szCs w:val="28"/>
          </w:rPr>
          <w:t xml:space="preserve"> - 197</w:t>
        </w:r>
        <w:r w:rsidR="009033B7" w:rsidRPr="001D7163">
          <w:rPr>
            <w:color w:val="000000"/>
            <w:sz w:val="28"/>
            <w:szCs w:val="28"/>
          </w:rPr>
          <w:t>с.</w:t>
        </w:r>
      </w:hyperlink>
    </w:p>
    <w:p w:rsidR="00F427CF" w:rsidRDefault="00F427CF" w:rsidP="001D7163">
      <w:pPr>
        <w:spacing w:line="360" w:lineRule="auto"/>
        <w:ind w:right="-185"/>
        <w:jc w:val="both"/>
        <w:rPr>
          <w:color w:val="000000"/>
          <w:sz w:val="28"/>
          <w:szCs w:val="28"/>
        </w:rPr>
      </w:pPr>
      <w:r>
        <w:rPr>
          <w:color w:val="000000"/>
          <w:sz w:val="28"/>
          <w:szCs w:val="28"/>
        </w:rPr>
        <w:t xml:space="preserve">18. </w:t>
      </w:r>
      <w:hyperlink r:id="rId38" w:tooltip="Тихомиров Ю.А. Публичное право. Учебник. – М.: Издательство БЕК, 1995. – 339 с.. Номер записи: 5632" w:history="1">
        <w:r w:rsidRPr="001D7163">
          <w:rPr>
            <w:color w:val="000000"/>
            <w:sz w:val="28"/>
            <w:szCs w:val="28"/>
          </w:rPr>
          <w:t>Тихомиров</w:t>
        </w:r>
        <w:r>
          <w:rPr>
            <w:color w:val="000000"/>
            <w:sz w:val="28"/>
            <w:szCs w:val="28"/>
          </w:rPr>
          <w:t xml:space="preserve"> Ю.А. Публичное право </w:t>
        </w:r>
        <w:r w:rsidRPr="00E6267A">
          <w:rPr>
            <w:color w:val="000000"/>
            <w:sz w:val="28"/>
            <w:szCs w:val="28"/>
          </w:rPr>
          <w:t>[текст]: учебное пособие.- М.:</w:t>
        </w:r>
        <w:r>
          <w:rPr>
            <w:color w:val="000000"/>
            <w:sz w:val="28"/>
            <w:szCs w:val="28"/>
          </w:rPr>
          <w:t xml:space="preserve"> Издательство БЕК, 2004. – 339</w:t>
        </w:r>
        <w:r w:rsidRPr="001D7163">
          <w:rPr>
            <w:color w:val="000000"/>
            <w:sz w:val="28"/>
            <w:szCs w:val="28"/>
          </w:rPr>
          <w:t>с.</w:t>
        </w:r>
      </w:hyperlink>
    </w:p>
    <w:p w:rsidR="009033B7" w:rsidRPr="001D7163" w:rsidRDefault="00F427CF" w:rsidP="001D7163">
      <w:pPr>
        <w:spacing w:line="360" w:lineRule="auto"/>
        <w:ind w:right="-185"/>
        <w:jc w:val="both"/>
        <w:rPr>
          <w:color w:val="000000"/>
          <w:sz w:val="28"/>
          <w:szCs w:val="28"/>
        </w:rPr>
      </w:pPr>
      <w:r>
        <w:rPr>
          <w:color w:val="000000"/>
          <w:sz w:val="28"/>
          <w:szCs w:val="28"/>
        </w:rPr>
        <w:t>19</w:t>
      </w:r>
      <w:r w:rsidR="009033B7" w:rsidRPr="001D7163">
        <w:rPr>
          <w:color w:val="000000"/>
          <w:sz w:val="28"/>
          <w:szCs w:val="28"/>
        </w:rPr>
        <w:t xml:space="preserve">. </w:t>
      </w:r>
      <w:hyperlink r:id="rId39" w:tooltip="Федоров К. Г., Лисневский Э. В. История государства и права зарубежных стран: Учеб. для вузов, 3-е изд., перераб. и доп. Ч. 2.— Ростов н Д.: Изд-во Рост. ун-та, 1994. — 296 с.. Номер записи: 267" w:history="1">
        <w:r w:rsidR="009033B7" w:rsidRPr="001D7163">
          <w:rPr>
            <w:color w:val="000000"/>
            <w:sz w:val="28"/>
            <w:szCs w:val="28"/>
          </w:rPr>
          <w:t>Федоров К. Г., Лисневский Э. В. История государ</w:t>
        </w:r>
        <w:r w:rsidR="00E6267A">
          <w:rPr>
            <w:color w:val="000000"/>
            <w:sz w:val="28"/>
            <w:szCs w:val="28"/>
          </w:rPr>
          <w:t>ства и права зарубежных стран: У</w:t>
        </w:r>
        <w:r w:rsidR="009033B7" w:rsidRPr="001D7163">
          <w:rPr>
            <w:color w:val="000000"/>
            <w:sz w:val="28"/>
            <w:szCs w:val="28"/>
          </w:rPr>
          <w:t>чеб. для вузов, 3-е изд., перераб. и доп. Ч. 2.</w:t>
        </w:r>
        <w:r w:rsidR="00E6267A" w:rsidRPr="00E6267A">
          <w:rPr>
            <w:bCs/>
            <w:color w:val="000000"/>
            <w:sz w:val="28"/>
            <w:szCs w:val="28"/>
          </w:rPr>
          <w:t xml:space="preserve"> </w:t>
        </w:r>
        <w:r w:rsidR="00E6267A" w:rsidRPr="001D7163">
          <w:rPr>
            <w:bCs/>
            <w:color w:val="000000"/>
            <w:sz w:val="28"/>
            <w:szCs w:val="28"/>
          </w:rPr>
          <w:t>[текст]: учебное пособие.</w:t>
        </w:r>
        <w:r w:rsidR="00E6267A">
          <w:rPr>
            <w:bCs/>
            <w:color w:val="000000"/>
            <w:sz w:val="28"/>
            <w:szCs w:val="28"/>
          </w:rPr>
          <w:t>-</w:t>
        </w:r>
        <w:r w:rsidR="00E6267A" w:rsidRPr="001D7163">
          <w:rPr>
            <w:bCs/>
            <w:color w:val="000000"/>
            <w:sz w:val="28"/>
            <w:szCs w:val="28"/>
          </w:rPr>
          <w:t xml:space="preserve"> М.: </w:t>
        </w:r>
        <w:r w:rsidR="009033B7" w:rsidRPr="001D7163">
          <w:rPr>
            <w:color w:val="000000"/>
            <w:sz w:val="28"/>
            <w:szCs w:val="28"/>
          </w:rPr>
          <w:t>Ростов</w:t>
        </w:r>
        <w:r w:rsidR="00E6267A">
          <w:rPr>
            <w:color w:val="000000"/>
            <w:sz w:val="28"/>
            <w:szCs w:val="28"/>
          </w:rPr>
          <w:t>-на-Дону. Изд-во Рост. ун-та, 2004. - 296</w:t>
        </w:r>
        <w:r w:rsidR="009033B7" w:rsidRPr="001D7163">
          <w:rPr>
            <w:color w:val="000000"/>
            <w:sz w:val="28"/>
            <w:szCs w:val="28"/>
          </w:rPr>
          <w:t>с.</w:t>
        </w:r>
      </w:hyperlink>
    </w:p>
    <w:p w:rsidR="009033B7" w:rsidRPr="001D7163" w:rsidRDefault="00F427CF" w:rsidP="001D7163">
      <w:pPr>
        <w:spacing w:line="360" w:lineRule="auto"/>
        <w:ind w:right="-185"/>
        <w:jc w:val="both"/>
        <w:rPr>
          <w:color w:val="000000"/>
          <w:sz w:val="28"/>
          <w:szCs w:val="28"/>
        </w:rPr>
      </w:pPr>
      <w:r>
        <w:rPr>
          <w:color w:val="000000"/>
          <w:sz w:val="28"/>
          <w:szCs w:val="28"/>
        </w:rPr>
        <w:t>20</w:t>
      </w:r>
      <w:r w:rsidR="009033B7" w:rsidRPr="001D7163">
        <w:rPr>
          <w:color w:val="000000"/>
          <w:sz w:val="28"/>
          <w:szCs w:val="28"/>
        </w:rPr>
        <w:t xml:space="preserve">. </w:t>
      </w:r>
      <w:hyperlink r:id="rId40" w:tooltip="Черниловский З.М. Всеобщая история государства и права 1996. - 570 с.. Номер записи: 268" w:history="1">
        <w:r w:rsidR="009033B7" w:rsidRPr="001D7163">
          <w:rPr>
            <w:color w:val="000000"/>
            <w:sz w:val="28"/>
            <w:szCs w:val="28"/>
          </w:rPr>
          <w:t>Черниловский З.</w:t>
        </w:r>
        <w:r w:rsidR="00E6267A">
          <w:rPr>
            <w:color w:val="000000"/>
            <w:sz w:val="28"/>
            <w:szCs w:val="28"/>
          </w:rPr>
          <w:t xml:space="preserve"> </w:t>
        </w:r>
        <w:r w:rsidR="009033B7" w:rsidRPr="001D7163">
          <w:rPr>
            <w:color w:val="000000"/>
            <w:sz w:val="28"/>
            <w:szCs w:val="28"/>
          </w:rPr>
          <w:t xml:space="preserve">М. Всеобщая история государства и права </w:t>
        </w:r>
        <w:r w:rsidR="00E6267A" w:rsidRPr="001D7163">
          <w:rPr>
            <w:bCs/>
            <w:color w:val="000000"/>
            <w:sz w:val="28"/>
            <w:szCs w:val="28"/>
          </w:rPr>
          <w:t xml:space="preserve">[текст]: учебное пособие. - М.: </w:t>
        </w:r>
        <w:r w:rsidR="00E6267A">
          <w:rPr>
            <w:bCs/>
            <w:color w:val="000000"/>
            <w:sz w:val="28"/>
            <w:szCs w:val="28"/>
          </w:rPr>
          <w:t xml:space="preserve">Манускрипт, </w:t>
        </w:r>
        <w:r w:rsidR="00E6267A">
          <w:rPr>
            <w:color w:val="000000"/>
            <w:sz w:val="28"/>
            <w:szCs w:val="28"/>
          </w:rPr>
          <w:t>2001. - 570</w:t>
        </w:r>
        <w:r w:rsidR="009033B7" w:rsidRPr="001D7163">
          <w:rPr>
            <w:color w:val="000000"/>
            <w:sz w:val="28"/>
            <w:szCs w:val="28"/>
          </w:rPr>
          <w:t>с.</w:t>
        </w:r>
      </w:hyperlink>
    </w:p>
    <w:p w:rsidR="009033B7" w:rsidRPr="001D7163" w:rsidRDefault="009033B7" w:rsidP="001D7163">
      <w:pPr>
        <w:spacing w:line="360" w:lineRule="auto"/>
        <w:ind w:right="-185"/>
        <w:jc w:val="both"/>
        <w:rPr>
          <w:color w:val="000000"/>
          <w:sz w:val="28"/>
          <w:szCs w:val="28"/>
        </w:rPr>
      </w:pPr>
    </w:p>
    <w:p w:rsidR="009033B7" w:rsidRPr="001D7163" w:rsidRDefault="009033B7" w:rsidP="001D7163">
      <w:pPr>
        <w:spacing w:line="360" w:lineRule="auto"/>
        <w:ind w:right="-185"/>
        <w:jc w:val="both"/>
        <w:rPr>
          <w:color w:val="000000"/>
          <w:sz w:val="28"/>
          <w:szCs w:val="28"/>
        </w:rPr>
      </w:pPr>
      <w:bookmarkStart w:id="0" w:name="_GoBack"/>
      <w:bookmarkEnd w:id="0"/>
    </w:p>
    <w:sectPr w:rsidR="009033B7" w:rsidRPr="001D7163" w:rsidSect="00972214">
      <w:headerReference w:type="even" r:id="rId41"/>
      <w:headerReference w:type="default" r:id="rId42"/>
      <w:footnotePr>
        <w:numRestart w:val="eachPage"/>
      </w:footnotePr>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D2" w:rsidRDefault="009D6CD2">
      <w:r>
        <w:separator/>
      </w:r>
    </w:p>
  </w:endnote>
  <w:endnote w:type="continuationSeparator" w:id="0">
    <w:p w:rsidR="009D6CD2" w:rsidRDefault="009D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D2" w:rsidRDefault="009D6CD2">
      <w:r>
        <w:separator/>
      </w:r>
    </w:p>
  </w:footnote>
  <w:footnote w:type="continuationSeparator" w:id="0">
    <w:p w:rsidR="009D6CD2" w:rsidRDefault="009D6CD2">
      <w:r>
        <w:continuationSeparator/>
      </w:r>
    </w:p>
  </w:footnote>
  <w:footnote w:id="1">
    <w:p w:rsidR="003206EF" w:rsidRDefault="003206EF">
      <w:pPr>
        <w:pStyle w:val="a7"/>
      </w:pPr>
      <w:r>
        <w:rPr>
          <w:rStyle w:val="a8"/>
        </w:rPr>
        <w:footnoteRef/>
      </w:r>
      <w:r>
        <w:t xml:space="preserve"> </w:t>
      </w:r>
      <w:r w:rsidRPr="00D60B00">
        <w:t>Новицкий И.Б. Римское право: Учебник для подготовки бакалавров, для подготовки специалистов [текст]: учебное пособие.- М.: Высшее обра</w:t>
      </w:r>
      <w:r>
        <w:t>зование Юрайт-Издат, 2005. – 298</w:t>
      </w:r>
      <w:r w:rsidRPr="00D60B00">
        <w:t>с.</w:t>
      </w:r>
    </w:p>
  </w:footnote>
  <w:footnote w:id="2">
    <w:p w:rsidR="003206EF" w:rsidRPr="003206EF" w:rsidRDefault="003206EF">
      <w:pPr>
        <w:pStyle w:val="a7"/>
      </w:pPr>
      <w:r>
        <w:rPr>
          <w:rStyle w:val="a8"/>
        </w:rPr>
        <w:footnoteRef/>
      </w:r>
      <w:r>
        <w:t xml:space="preserve"> </w:t>
      </w:r>
      <w:r w:rsidRPr="003206EF">
        <w:t>Романовская В.Б., Курзенин Э.Б. Основы римского частного права:  курс лекций [текст]: учебное пособие.- М.: Нижний Новгород, 2000. - 107 с.</w:t>
      </w:r>
    </w:p>
  </w:footnote>
  <w:footnote w:id="3">
    <w:p w:rsidR="003206EF" w:rsidRDefault="003206EF">
      <w:pPr>
        <w:pStyle w:val="a7"/>
      </w:pPr>
      <w:r>
        <w:rPr>
          <w:rStyle w:val="a8"/>
        </w:rPr>
        <w:footnoteRef/>
      </w:r>
      <w:r>
        <w:t xml:space="preserve"> </w:t>
      </w:r>
      <w:hyperlink r:id="rId1" w:tooltip="Тихомиров Ю.А. Публичное право. Учебник. – М.: Издательство БЕК, 1995. – 339 с.. Номер записи: 5632" w:history="1">
        <w:r w:rsidRPr="00D60B00">
          <w:rPr>
            <w:color w:val="000000"/>
          </w:rPr>
          <w:t>Тихомиров Ю.А. Публичное право [текст]: учебное пособие.- М.: Издательство БЕК, 2004. – 339с.</w:t>
        </w:r>
      </w:hyperlink>
    </w:p>
  </w:footnote>
  <w:footnote w:id="4">
    <w:p w:rsidR="003206EF" w:rsidRDefault="003206EF">
      <w:pPr>
        <w:pStyle w:val="a7"/>
      </w:pPr>
      <w:r>
        <w:rPr>
          <w:rStyle w:val="a8"/>
        </w:rPr>
        <w:footnoteRef/>
      </w:r>
      <w:r>
        <w:t xml:space="preserve"> </w:t>
      </w:r>
      <w:r w:rsidRPr="00D60B00">
        <w:t>Кудинов О.А. Римское право: курс лекций [текст]: учебное пособие.- М.: Ось-89, 2006.- 272с.</w:t>
      </w:r>
    </w:p>
  </w:footnote>
  <w:footnote w:id="5">
    <w:p w:rsidR="003206EF" w:rsidRDefault="003206EF">
      <w:pPr>
        <w:pStyle w:val="a7"/>
      </w:pPr>
      <w:r>
        <w:rPr>
          <w:rStyle w:val="a8"/>
        </w:rPr>
        <w:footnoteRef/>
      </w:r>
      <w:r>
        <w:t xml:space="preserve"> </w:t>
      </w:r>
      <w:hyperlink r:id="rId2" w:tooltip="Латыпова Д.Ф. Римское право: Учебное пособие в схемах и определениях. / Изд-е Башкирок, ун-та. - Уфа, 2002. 26 c.. Номер записи: 5192" w:history="1">
        <w:r w:rsidR="00A57808" w:rsidRPr="00D60B00">
          <w:rPr>
            <w:color w:val="000000"/>
          </w:rPr>
          <w:t xml:space="preserve">Латыпова Д.Ф. Римское право: Учебное пособие в схемах и определениях </w:t>
        </w:r>
        <w:r w:rsidR="00A57808" w:rsidRPr="00D60B00">
          <w:t>[текст]: учебное пособие</w:t>
        </w:r>
        <w:r w:rsidR="00A57808" w:rsidRPr="00D60B00">
          <w:rPr>
            <w:color w:val="000000"/>
          </w:rPr>
          <w:t>.- М.: Изд-е Уфа, 2002. - 26c.</w:t>
        </w:r>
      </w:hyperlink>
    </w:p>
  </w:footnote>
  <w:footnote w:id="6">
    <w:p w:rsidR="00A57808" w:rsidRPr="00D60B00" w:rsidRDefault="00A57808" w:rsidP="00A57808">
      <w:pPr>
        <w:spacing w:line="360" w:lineRule="auto"/>
        <w:ind w:right="-185"/>
        <w:jc w:val="both"/>
        <w:rPr>
          <w:color w:val="000000"/>
          <w:sz w:val="20"/>
          <w:szCs w:val="20"/>
        </w:rPr>
      </w:pPr>
      <w:r>
        <w:rPr>
          <w:rStyle w:val="a8"/>
        </w:rPr>
        <w:footnoteRef/>
      </w:r>
      <w:r>
        <w:t xml:space="preserve"> </w:t>
      </w:r>
      <w:r w:rsidRPr="00D60B00">
        <w:rPr>
          <w:color w:val="000000"/>
          <w:sz w:val="20"/>
          <w:szCs w:val="20"/>
        </w:rPr>
        <w:t>Комаров А.С. Общая теория государства и права: Курс лекций [текст]: учебное пособие. - М.: Манускрипт, 2004.- 198с.</w:t>
      </w:r>
    </w:p>
    <w:p w:rsidR="00A57808" w:rsidRDefault="00A57808">
      <w:pPr>
        <w:pStyle w:val="a7"/>
      </w:pPr>
    </w:p>
  </w:footnote>
  <w:footnote w:id="7">
    <w:p w:rsidR="00A57808" w:rsidRDefault="00A57808">
      <w:pPr>
        <w:pStyle w:val="a7"/>
      </w:pPr>
      <w:r>
        <w:rPr>
          <w:rStyle w:val="a8"/>
        </w:rPr>
        <w:footnoteRef/>
      </w:r>
      <w:r>
        <w:t xml:space="preserve"> </w:t>
      </w:r>
      <w:r w:rsidRPr="00D60B00">
        <w:t>Новицкий И.Б. Римское право: Учебник для подготовки бакалавров, для подготовки специалистов [текст]: учебное пособие.- М.: Высшее образование Юрайт-Издат, 2005. – 298с.</w:t>
      </w:r>
    </w:p>
  </w:footnote>
  <w:footnote w:id="8">
    <w:p w:rsidR="00A57808" w:rsidRPr="00D60B00" w:rsidRDefault="00A57808" w:rsidP="00A57808">
      <w:pPr>
        <w:ind w:right="-185"/>
        <w:jc w:val="both"/>
        <w:rPr>
          <w:color w:val="000000"/>
          <w:sz w:val="20"/>
          <w:szCs w:val="20"/>
        </w:rPr>
      </w:pPr>
      <w:r>
        <w:rPr>
          <w:rStyle w:val="a8"/>
        </w:rPr>
        <w:footnoteRef/>
      </w:r>
      <w:r>
        <w:t xml:space="preserve"> </w:t>
      </w:r>
      <w:hyperlink r:id="rId3" w:tooltip="В.Б. Романовская Э.Б. КурзенинОсновы римского частного права Нижний Новгород 2000. - 107 с.. Номер записи: 5661" w:history="1">
        <w:r w:rsidRPr="00D60B00">
          <w:rPr>
            <w:color w:val="000000"/>
            <w:sz w:val="20"/>
            <w:szCs w:val="20"/>
          </w:rPr>
          <w:t xml:space="preserve"> Романовская</w:t>
        </w:r>
        <w:r w:rsidRPr="00D60B00">
          <w:rPr>
            <w:sz w:val="20"/>
            <w:szCs w:val="20"/>
          </w:rPr>
          <w:t xml:space="preserve"> </w:t>
        </w:r>
        <w:r w:rsidRPr="00D60B00">
          <w:rPr>
            <w:color w:val="000000"/>
            <w:sz w:val="20"/>
            <w:szCs w:val="20"/>
          </w:rPr>
          <w:t xml:space="preserve">В.Б., Курзенин Э.Б. Основы римского частного права:  </w:t>
        </w:r>
        <w:r w:rsidRPr="00D60B00">
          <w:rPr>
            <w:sz w:val="20"/>
            <w:szCs w:val="20"/>
          </w:rPr>
          <w:t xml:space="preserve">курс лекций [текст]: учебное пособие.- М.: </w:t>
        </w:r>
        <w:r w:rsidRPr="00D60B00">
          <w:rPr>
            <w:color w:val="000000"/>
            <w:sz w:val="20"/>
            <w:szCs w:val="20"/>
          </w:rPr>
          <w:t>Нижний Новгород, 2000. - 107 с.</w:t>
        </w:r>
      </w:hyperlink>
    </w:p>
    <w:p w:rsidR="00A57808" w:rsidRDefault="00A57808">
      <w:pPr>
        <w:pStyle w:val="a7"/>
      </w:pPr>
    </w:p>
  </w:footnote>
  <w:footnote w:id="9">
    <w:p w:rsidR="00A57808" w:rsidRPr="00D60B00" w:rsidRDefault="00A57808" w:rsidP="00A57808">
      <w:pPr>
        <w:ind w:right="-185"/>
        <w:jc w:val="both"/>
        <w:rPr>
          <w:color w:val="000000"/>
          <w:sz w:val="20"/>
          <w:szCs w:val="20"/>
        </w:rPr>
      </w:pPr>
      <w:r>
        <w:rPr>
          <w:rStyle w:val="a8"/>
        </w:rPr>
        <w:footnoteRef/>
      </w:r>
      <w:r>
        <w:t xml:space="preserve"> </w:t>
      </w:r>
      <w:hyperlink r:id="rId4" w:tooltip="Черниловский З.М. Всеобщая история государства и права 1996. - 570 с.. Номер записи: 268" w:history="1">
        <w:r w:rsidRPr="00D60B00">
          <w:rPr>
            <w:color w:val="000000"/>
            <w:sz w:val="20"/>
            <w:szCs w:val="20"/>
          </w:rPr>
          <w:t xml:space="preserve">Черниловский З. М. Всеобщая история государства и права </w:t>
        </w:r>
        <w:r w:rsidRPr="00D60B00">
          <w:rPr>
            <w:bCs/>
            <w:color w:val="000000"/>
            <w:sz w:val="20"/>
            <w:szCs w:val="20"/>
          </w:rPr>
          <w:t xml:space="preserve">[текст]: учебное пособие. - М.: Манускрипт, </w:t>
        </w:r>
        <w:r w:rsidRPr="00D60B00">
          <w:rPr>
            <w:color w:val="000000"/>
            <w:sz w:val="20"/>
            <w:szCs w:val="20"/>
          </w:rPr>
          <w:t>2001. - 570с.</w:t>
        </w:r>
      </w:hyperlink>
    </w:p>
    <w:p w:rsidR="00A57808" w:rsidRDefault="00A57808">
      <w:pPr>
        <w:pStyle w:val="a7"/>
      </w:pPr>
    </w:p>
  </w:footnote>
  <w:footnote w:id="10">
    <w:p w:rsidR="00A57808" w:rsidRPr="00D60B00" w:rsidRDefault="00A57808" w:rsidP="00A57808">
      <w:pPr>
        <w:ind w:right="-185"/>
        <w:jc w:val="both"/>
        <w:rPr>
          <w:color w:val="000000"/>
          <w:sz w:val="20"/>
          <w:szCs w:val="20"/>
        </w:rPr>
      </w:pPr>
      <w:r>
        <w:rPr>
          <w:rStyle w:val="a8"/>
        </w:rPr>
        <w:footnoteRef/>
      </w:r>
      <w:r>
        <w:t xml:space="preserve"> </w:t>
      </w:r>
      <w:r w:rsidRPr="00D60B00">
        <w:rPr>
          <w:color w:val="000000"/>
          <w:sz w:val="20"/>
          <w:szCs w:val="20"/>
        </w:rPr>
        <w:t xml:space="preserve">Под ред. проф. Крашенинниковой Н. А. и проф. Жидкова О. А. </w:t>
      </w:r>
      <w:hyperlink r:id="rId5" w:tooltip="История государства и права зарубежных стран. Часть 1. Под ред. проф. Крашенинниковой Н. А. и проф. Жидкова О. А. — М.: Издательская группа ИНФРА  М— НОРМА, 1997. — 454 с.. Номер записи: 266" w:history="1">
        <w:r w:rsidRPr="00D60B00">
          <w:rPr>
            <w:color w:val="000000"/>
            <w:sz w:val="20"/>
            <w:szCs w:val="20"/>
          </w:rPr>
          <w:t>История государства и права зарубежных стран. Часть 1 [текст]: учебное пособие.- М.:  Издательская группа ИНФРА М-НОРМА, 2000. - 454с.</w:t>
        </w:r>
      </w:hyperlink>
    </w:p>
    <w:p w:rsidR="00A57808" w:rsidRDefault="00A57808">
      <w:pPr>
        <w:pStyle w:val="a7"/>
      </w:pPr>
    </w:p>
  </w:footnote>
  <w:footnote w:id="11">
    <w:p w:rsidR="00A57808" w:rsidRPr="00D60B00" w:rsidRDefault="00A57808" w:rsidP="00A57808">
      <w:pPr>
        <w:ind w:right="-185"/>
        <w:jc w:val="both"/>
        <w:rPr>
          <w:color w:val="000000"/>
          <w:sz w:val="20"/>
          <w:szCs w:val="20"/>
        </w:rPr>
      </w:pPr>
      <w:r>
        <w:rPr>
          <w:rStyle w:val="a8"/>
        </w:rPr>
        <w:footnoteRef/>
      </w:r>
      <w:r>
        <w:t xml:space="preserve"> </w:t>
      </w:r>
      <w:hyperlink r:id="rId6" w:tooltip="Федоров К. Г., Лисневский Э. В. История государства и права зарубежных стран: Учеб. для вузов, 3-е изд., перераб. и доп. Ч. 2.— Ростов н Д.: Изд-во Рост. ун-та, 1994. — 296 с.. Номер записи: 267" w:history="1">
        <w:r w:rsidRPr="00D60B00">
          <w:rPr>
            <w:color w:val="000000"/>
            <w:sz w:val="20"/>
            <w:szCs w:val="20"/>
          </w:rPr>
          <w:t>Федоров К. Г., Лисневский Э. В. История государства и права зарубежных стран: Учеб. для вузов, 3-е изд., перераб. и доп. Ч. 2.</w:t>
        </w:r>
        <w:r w:rsidRPr="00D60B00">
          <w:rPr>
            <w:bCs/>
            <w:color w:val="000000"/>
            <w:sz w:val="20"/>
            <w:szCs w:val="20"/>
          </w:rPr>
          <w:t xml:space="preserve"> [текст]: учебное пособие.- М.: </w:t>
        </w:r>
        <w:r w:rsidRPr="00D60B00">
          <w:rPr>
            <w:color w:val="000000"/>
            <w:sz w:val="20"/>
            <w:szCs w:val="20"/>
          </w:rPr>
          <w:t>Ростов-на-Дону. Изд-во Рост. ун-та, 2004. - 296с.</w:t>
        </w:r>
      </w:hyperlink>
    </w:p>
    <w:p w:rsidR="00A57808" w:rsidRDefault="00A57808">
      <w:pPr>
        <w:pStyle w:val="a7"/>
      </w:pPr>
    </w:p>
  </w:footnote>
  <w:footnote w:id="12">
    <w:p w:rsidR="00A57808" w:rsidRDefault="00A57808">
      <w:pPr>
        <w:pStyle w:val="a7"/>
      </w:pPr>
      <w:r>
        <w:rPr>
          <w:rStyle w:val="a8"/>
        </w:rPr>
        <w:footnoteRef/>
      </w:r>
      <w:r>
        <w:t xml:space="preserve"> </w:t>
      </w:r>
      <w:r w:rsidRPr="00D60B00">
        <w:rPr>
          <w:color w:val="000000"/>
        </w:rPr>
        <w:t xml:space="preserve">Под ред. проф. Крашенинниковой Н. А. и проф. Жидкова О. А. </w:t>
      </w:r>
      <w:hyperlink r:id="rId7" w:tooltip="История государства и права зарубежных стран. Часть 2. Под ред. проф. Крашенинниковой Н. А. и проф. Жидкова О. А. — М.: Изд-во МГУ,1991. — 335 с.. Номер записи: 265" w:history="1">
        <w:r w:rsidRPr="00D60B00">
          <w:rPr>
            <w:color w:val="000000"/>
          </w:rPr>
          <w:t>История государства и права зарубежных стран. Часть 2 [текст]: учебное пособие.- М.:  Издательская группа ИНФРА М-НОРМА, 2001. - 335с.</w:t>
        </w:r>
      </w:hyperlink>
    </w:p>
  </w:footnote>
  <w:footnote w:id="13">
    <w:p w:rsidR="00A57808" w:rsidRPr="00D60B00" w:rsidRDefault="00A57808" w:rsidP="00A57808">
      <w:pPr>
        <w:ind w:right="-185"/>
        <w:jc w:val="both"/>
        <w:rPr>
          <w:color w:val="000000"/>
          <w:sz w:val="20"/>
          <w:szCs w:val="20"/>
        </w:rPr>
      </w:pPr>
      <w:r>
        <w:rPr>
          <w:rStyle w:val="a8"/>
        </w:rPr>
        <w:footnoteRef/>
      </w:r>
      <w:r>
        <w:t xml:space="preserve"> </w:t>
      </w:r>
      <w:hyperlink r:id="rId8" w:tooltip="Лазор Л. И., Киянко В. И. История государства и права зарубежных стран. -Часть I.: Учебно-методическое пособие. - Луганск, 1995. - 95 c.. Номер записи: 260" w:history="1">
        <w:r w:rsidRPr="00D60B00">
          <w:rPr>
            <w:color w:val="000000"/>
            <w:sz w:val="20"/>
            <w:szCs w:val="20"/>
          </w:rPr>
          <w:t xml:space="preserve">Лазор Л. И., Киянко В. И. История государства и права зарубежных стран. Часть I </w:t>
        </w:r>
        <w:r w:rsidRPr="00D60B00">
          <w:rPr>
            <w:bCs/>
            <w:color w:val="000000"/>
            <w:sz w:val="20"/>
            <w:szCs w:val="20"/>
          </w:rPr>
          <w:t>[текст]:</w:t>
        </w:r>
        <w:r w:rsidRPr="00D60B00">
          <w:rPr>
            <w:color w:val="000000"/>
            <w:sz w:val="20"/>
            <w:szCs w:val="20"/>
          </w:rPr>
          <w:t xml:space="preserve"> учебно-методическое пособие. - </w:t>
        </w:r>
        <w:r w:rsidRPr="00D60B00">
          <w:rPr>
            <w:bCs/>
            <w:color w:val="000000"/>
            <w:sz w:val="20"/>
            <w:szCs w:val="20"/>
          </w:rPr>
          <w:t xml:space="preserve">М.: </w:t>
        </w:r>
        <w:r w:rsidRPr="00D60B00">
          <w:rPr>
            <w:color w:val="000000"/>
            <w:sz w:val="20"/>
            <w:szCs w:val="20"/>
          </w:rPr>
          <w:t>Луганск, 2002. - 95c.</w:t>
        </w:r>
      </w:hyperlink>
    </w:p>
    <w:p w:rsidR="00A57808" w:rsidRDefault="00A57808">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14" w:rsidRDefault="00972214" w:rsidP="008B1C11">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72214" w:rsidRDefault="009722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14" w:rsidRDefault="00972214" w:rsidP="008B1C11">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40DCD">
      <w:rPr>
        <w:rStyle w:val="ab"/>
        <w:noProof/>
      </w:rPr>
      <w:t>2</w:t>
    </w:r>
    <w:r>
      <w:rPr>
        <w:rStyle w:val="ab"/>
      </w:rPr>
      <w:fldChar w:fldCharType="end"/>
    </w:r>
  </w:p>
  <w:p w:rsidR="00972214" w:rsidRDefault="009722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575D9"/>
    <w:multiLevelType w:val="multilevel"/>
    <w:tmpl w:val="8BD2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F24DA"/>
    <w:multiLevelType w:val="multilevel"/>
    <w:tmpl w:val="E5E6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0A4"/>
    <w:rsid w:val="000237BD"/>
    <w:rsid w:val="00040DCD"/>
    <w:rsid w:val="00055369"/>
    <w:rsid w:val="0009070B"/>
    <w:rsid w:val="00094A39"/>
    <w:rsid w:val="00096E77"/>
    <w:rsid w:val="000A6357"/>
    <w:rsid w:val="000B2549"/>
    <w:rsid w:val="000D2E65"/>
    <w:rsid w:val="001440E5"/>
    <w:rsid w:val="00182258"/>
    <w:rsid w:val="00185454"/>
    <w:rsid w:val="001C6C0E"/>
    <w:rsid w:val="001D7163"/>
    <w:rsid w:val="00242BAB"/>
    <w:rsid w:val="00287817"/>
    <w:rsid w:val="00315EFF"/>
    <w:rsid w:val="003206EF"/>
    <w:rsid w:val="003601D8"/>
    <w:rsid w:val="00367B8D"/>
    <w:rsid w:val="003C521F"/>
    <w:rsid w:val="0048771B"/>
    <w:rsid w:val="004C70CD"/>
    <w:rsid w:val="00523C1F"/>
    <w:rsid w:val="005324C6"/>
    <w:rsid w:val="00553BC8"/>
    <w:rsid w:val="006071ED"/>
    <w:rsid w:val="00626279"/>
    <w:rsid w:val="00686402"/>
    <w:rsid w:val="006A17B8"/>
    <w:rsid w:val="006C4276"/>
    <w:rsid w:val="007101C4"/>
    <w:rsid w:val="00766CB0"/>
    <w:rsid w:val="007B5E88"/>
    <w:rsid w:val="007D5C1E"/>
    <w:rsid w:val="007E7647"/>
    <w:rsid w:val="00820A13"/>
    <w:rsid w:val="008B1C11"/>
    <w:rsid w:val="008C0B34"/>
    <w:rsid w:val="008C2485"/>
    <w:rsid w:val="008F7E12"/>
    <w:rsid w:val="009033B7"/>
    <w:rsid w:val="00913F25"/>
    <w:rsid w:val="00921967"/>
    <w:rsid w:val="0093497C"/>
    <w:rsid w:val="009433FE"/>
    <w:rsid w:val="00972214"/>
    <w:rsid w:val="009C504F"/>
    <w:rsid w:val="009D1617"/>
    <w:rsid w:val="009D6CD2"/>
    <w:rsid w:val="00A022AA"/>
    <w:rsid w:val="00A57808"/>
    <w:rsid w:val="00AA1BA2"/>
    <w:rsid w:val="00AA2A64"/>
    <w:rsid w:val="00B002C2"/>
    <w:rsid w:val="00B12848"/>
    <w:rsid w:val="00B56DCE"/>
    <w:rsid w:val="00B60381"/>
    <w:rsid w:val="00B90869"/>
    <w:rsid w:val="00B974AE"/>
    <w:rsid w:val="00BD53E2"/>
    <w:rsid w:val="00BF1002"/>
    <w:rsid w:val="00C038A5"/>
    <w:rsid w:val="00CA330C"/>
    <w:rsid w:val="00CA68B9"/>
    <w:rsid w:val="00CC34CF"/>
    <w:rsid w:val="00D11EFD"/>
    <w:rsid w:val="00D308A6"/>
    <w:rsid w:val="00D5219D"/>
    <w:rsid w:val="00D609BC"/>
    <w:rsid w:val="00D610A4"/>
    <w:rsid w:val="00D61501"/>
    <w:rsid w:val="00DA4180"/>
    <w:rsid w:val="00DB0181"/>
    <w:rsid w:val="00E6267A"/>
    <w:rsid w:val="00E63C21"/>
    <w:rsid w:val="00F17E2B"/>
    <w:rsid w:val="00F427CF"/>
    <w:rsid w:val="00F5252D"/>
    <w:rsid w:val="00F5349F"/>
    <w:rsid w:val="00F7734A"/>
    <w:rsid w:val="00FE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DAFDB88-F45D-4FFD-BF53-EA682BA3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101C4"/>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0A13"/>
    <w:pPr>
      <w:tabs>
        <w:tab w:val="center" w:pos="4677"/>
        <w:tab w:val="right" w:pos="9355"/>
      </w:tabs>
    </w:pPr>
  </w:style>
  <w:style w:type="character" w:customStyle="1" w:styleId="a4">
    <w:name w:val="Верхний колонтитул Знак"/>
    <w:basedOn w:val="a0"/>
    <w:link w:val="a3"/>
    <w:rsid w:val="00820A13"/>
    <w:rPr>
      <w:sz w:val="24"/>
      <w:szCs w:val="24"/>
      <w:lang w:val="ru-RU" w:eastAsia="ru-RU" w:bidi="ar-SA"/>
    </w:rPr>
  </w:style>
  <w:style w:type="table" w:styleId="a5">
    <w:name w:val="Table Grid"/>
    <w:basedOn w:val="a1"/>
    <w:rsid w:val="00820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7101C4"/>
    <w:pPr>
      <w:spacing w:after="150"/>
    </w:pPr>
    <w:rPr>
      <w:rFonts w:ascii="Verdana" w:hAnsi="Verdana"/>
      <w:color w:val="000000"/>
      <w:sz w:val="17"/>
      <w:szCs w:val="17"/>
    </w:rPr>
  </w:style>
  <w:style w:type="paragraph" w:styleId="a7">
    <w:name w:val="footnote text"/>
    <w:basedOn w:val="a"/>
    <w:semiHidden/>
    <w:rsid w:val="007101C4"/>
    <w:rPr>
      <w:sz w:val="20"/>
      <w:szCs w:val="20"/>
    </w:rPr>
  </w:style>
  <w:style w:type="character" w:styleId="a8">
    <w:name w:val="footnote reference"/>
    <w:basedOn w:val="a0"/>
    <w:semiHidden/>
    <w:rsid w:val="007101C4"/>
    <w:rPr>
      <w:vertAlign w:val="superscript"/>
    </w:rPr>
  </w:style>
  <w:style w:type="character" w:styleId="a9">
    <w:name w:val="Hyperlink"/>
    <w:basedOn w:val="a0"/>
    <w:rsid w:val="00B002C2"/>
    <w:rPr>
      <w:color w:val="0000FF"/>
      <w:u w:val="single"/>
    </w:rPr>
  </w:style>
  <w:style w:type="character" w:styleId="aa">
    <w:name w:val="Strong"/>
    <w:basedOn w:val="a0"/>
    <w:qFormat/>
    <w:rsid w:val="00B002C2"/>
    <w:rPr>
      <w:b/>
      <w:bCs/>
    </w:rPr>
  </w:style>
  <w:style w:type="character" w:styleId="ab">
    <w:name w:val="page number"/>
    <w:basedOn w:val="a0"/>
    <w:rsid w:val="00972214"/>
  </w:style>
  <w:style w:type="paragraph" w:styleId="ac">
    <w:name w:val="endnote text"/>
    <w:basedOn w:val="a"/>
    <w:semiHidden/>
    <w:rsid w:val="004C70CD"/>
    <w:rPr>
      <w:sz w:val="20"/>
      <w:szCs w:val="20"/>
    </w:rPr>
  </w:style>
  <w:style w:type="character" w:styleId="ad">
    <w:name w:val="endnote reference"/>
    <w:basedOn w:val="a0"/>
    <w:semiHidden/>
    <w:rsid w:val="004C7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705">
      <w:bodyDiv w:val="1"/>
      <w:marLeft w:val="0"/>
      <w:marRight w:val="0"/>
      <w:marTop w:val="0"/>
      <w:marBottom w:val="0"/>
      <w:divBdr>
        <w:top w:val="none" w:sz="0" w:space="0" w:color="auto"/>
        <w:left w:val="none" w:sz="0" w:space="0" w:color="auto"/>
        <w:bottom w:val="none" w:sz="0" w:space="0" w:color="auto"/>
        <w:right w:val="none" w:sz="0" w:space="0" w:color="auto"/>
      </w:divBdr>
      <w:divsChild>
        <w:div w:id="1257322827">
          <w:marLeft w:val="0"/>
          <w:marRight w:val="0"/>
          <w:marTop w:val="0"/>
          <w:marBottom w:val="0"/>
          <w:divBdr>
            <w:top w:val="none" w:sz="0" w:space="0" w:color="auto"/>
            <w:left w:val="none" w:sz="0" w:space="0" w:color="auto"/>
            <w:bottom w:val="none" w:sz="0" w:space="0" w:color="auto"/>
            <w:right w:val="none" w:sz="0" w:space="0" w:color="auto"/>
          </w:divBdr>
        </w:div>
      </w:divsChild>
    </w:div>
    <w:div w:id="437221947">
      <w:bodyDiv w:val="1"/>
      <w:marLeft w:val="0"/>
      <w:marRight w:val="0"/>
      <w:marTop w:val="0"/>
      <w:marBottom w:val="0"/>
      <w:divBdr>
        <w:top w:val="none" w:sz="0" w:space="0" w:color="auto"/>
        <w:left w:val="none" w:sz="0" w:space="0" w:color="auto"/>
        <w:bottom w:val="none" w:sz="0" w:space="0" w:color="auto"/>
        <w:right w:val="none" w:sz="0" w:space="0" w:color="auto"/>
      </w:divBdr>
      <w:divsChild>
        <w:div w:id="2106918583">
          <w:marLeft w:val="0"/>
          <w:marRight w:val="0"/>
          <w:marTop w:val="0"/>
          <w:marBottom w:val="0"/>
          <w:divBdr>
            <w:top w:val="none" w:sz="0" w:space="0" w:color="auto"/>
            <w:left w:val="none" w:sz="0" w:space="0" w:color="auto"/>
            <w:bottom w:val="none" w:sz="0" w:space="0" w:color="auto"/>
            <w:right w:val="none" w:sz="0" w:space="0" w:color="auto"/>
          </w:divBdr>
        </w:div>
      </w:divsChild>
    </w:div>
    <w:div w:id="497384275">
      <w:bodyDiv w:val="1"/>
      <w:marLeft w:val="0"/>
      <w:marRight w:val="0"/>
      <w:marTop w:val="0"/>
      <w:marBottom w:val="0"/>
      <w:divBdr>
        <w:top w:val="none" w:sz="0" w:space="0" w:color="auto"/>
        <w:left w:val="none" w:sz="0" w:space="0" w:color="auto"/>
        <w:bottom w:val="none" w:sz="0" w:space="0" w:color="auto"/>
        <w:right w:val="none" w:sz="0" w:space="0" w:color="auto"/>
      </w:divBdr>
      <w:divsChild>
        <w:div w:id="127747404">
          <w:marLeft w:val="0"/>
          <w:marRight w:val="0"/>
          <w:marTop w:val="0"/>
          <w:marBottom w:val="0"/>
          <w:divBdr>
            <w:top w:val="none" w:sz="0" w:space="0" w:color="auto"/>
            <w:left w:val="none" w:sz="0" w:space="0" w:color="auto"/>
            <w:bottom w:val="none" w:sz="0" w:space="0" w:color="auto"/>
            <w:right w:val="none" w:sz="0" w:space="0" w:color="auto"/>
          </w:divBdr>
        </w:div>
      </w:divsChild>
    </w:div>
    <w:div w:id="611401037">
      <w:bodyDiv w:val="1"/>
      <w:marLeft w:val="0"/>
      <w:marRight w:val="0"/>
      <w:marTop w:val="0"/>
      <w:marBottom w:val="0"/>
      <w:divBdr>
        <w:top w:val="none" w:sz="0" w:space="0" w:color="auto"/>
        <w:left w:val="none" w:sz="0" w:space="0" w:color="auto"/>
        <w:bottom w:val="none" w:sz="0" w:space="0" w:color="auto"/>
        <w:right w:val="none" w:sz="0" w:space="0" w:color="auto"/>
      </w:divBdr>
      <w:divsChild>
        <w:div w:id="842167121">
          <w:marLeft w:val="0"/>
          <w:marRight w:val="0"/>
          <w:marTop w:val="0"/>
          <w:marBottom w:val="0"/>
          <w:divBdr>
            <w:top w:val="none" w:sz="0" w:space="0" w:color="auto"/>
            <w:left w:val="none" w:sz="0" w:space="0" w:color="auto"/>
            <w:bottom w:val="none" w:sz="0" w:space="0" w:color="auto"/>
            <w:right w:val="none" w:sz="0" w:space="0" w:color="auto"/>
          </w:divBdr>
        </w:div>
      </w:divsChild>
    </w:div>
    <w:div w:id="934829735">
      <w:bodyDiv w:val="1"/>
      <w:marLeft w:val="0"/>
      <w:marRight w:val="0"/>
      <w:marTop w:val="0"/>
      <w:marBottom w:val="0"/>
      <w:divBdr>
        <w:top w:val="none" w:sz="0" w:space="0" w:color="auto"/>
        <w:left w:val="none" w:sz="0" w:space="0" w:color="auto"/>
        <w:bottom w:val="none" w:sz="0" w:space="0" w:color="auto"/>
        <w:right w:val="none" w:sz="0" w:space="0" w:color="auto"/>
      </w:divBdr>
      <w:divsChild>
        <w:div w:id="1964337584">
          <w:marLeft w:val="0"/>
          <w:marRight w:val="0"/>
          <w:marTop w:val="0"/>
          <w:marBottom w:val="0"/>
          <w:divBdr>
            <w:top w:val="none" w:sz="0" w:space="0" w:color="auto"/>
            <w:left w:val="none" w:sz="0" w:space="0" w:color="auto"/>
            <w:bottom w:val="none" w:sz="0" w:space="0" w:color="auto"/>
            <w:right w:val="none" w:sz="0" w:space="0" w:color="auto"/>
          </w:divBdr>
        </w:div>
      </w:divsChild>
    </w:div>
    <w:div w:id="976034049">
      <w:bodyDiv w:val="1"/>
      <w:marLeft w:val="0"/>
      <w:marRight w:val="0"/>
      <w:marTop w:val="0"/>
      <w:marBottom w:val="0"/>
      <w:divBdr>
        <w:top w:val="none" w:sz="0" w:space="0" w:color="auto"/>
        <w:left w:val="none" w:sz="0" w:space="0" w:color="auto"/>
        <w:bottom w:val="none" w:sz="0" w:space="0" w:color="auto"/>
        <w:right w:val="none" w:sz="0" w:space="0" w:color="auto"/>
      </w:divBdr>
      <w:divsChild>
        <w:div w:id="2105569062">
          <w:marLeft w:val="0"/>
          <w:marRight w:val="0"/>
          <w:marTop w:val="0"/>
          <w:marBottom w:val="0"/>
          <w:divBdr>
            <w:top w:val="none" w:sz="0" w:space="0" w:color="auto"/>
            <w:left w:val="none" w:sz="0" w:space="0" w:color="auto"/>
            <w:bottom w:val="none" w:sz="0" w:space="0" w:color="auto"/>
            <w:right w:val="none" w:sz="0" w:space="0" w:color="auto"/>
          </w:divBdr>
        </w:div>
      </w:divsChild>
    </w:div>
    <w:div w:id="1260454476">
      <w:bodyDiv w:val="1"/>
      <w:marLeft w:val="0"/>
      <w:marRight w:val="0"/>
      <w:marTop w:val="0"/>
      <w:marBottom w:val="0"/>
      <w:divBdr>
        <w:top w:val="none" w:sz="0" w:space="0" w:color="auto"/>
        <w:left w:val="none" w:sz="0" w:space="0" w:color="auto"/>
        <w:bottom w:val="none" w:sz="0" w:space="0" w:color="auto"/>
        <w:right w:val="none" w:sz="0" w:space="0" w:color="auto"/>
      </w:divBdr>
      <w:divsChild>
        <w:div w:id="154344145">
          <w:marLeft w:val="0"/>
          <w:marRight w:val="0"/>
          <w:marTop w:val="0"/>
          <w:marBottom w:val="0"/>
          <w:divBdr>
            <w:top w:val="none" w:sz="0" w:space="0" w:color="auto"/>
            <w:left w:val="none" w:sz="0" w:space="0" w:color="auto"/>
            <w:bottom w:val="none" w:sz="0" w:space="0" w:color="auto"/>
            <w:right w:val="none" w:sz="0" w:space="0" w:color="auto"/>
          </w:divBdr>
          <w:divsChild>
            <w:div w:id="6688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3919">
      <w:bodyDiv w:val="1"/>
      <w:marLeft w:val="0"/>
      <w:marRight w:val="0"/>
      <w:marTop w:val="0"/>
      <w:marBottom w:val="0"/>
      <w:divBdr>
        <w:top w:val="none" w:sz="0" w:space="0" w:color="auto"/>
        <w:left w:val="none" w:sz="0" w:space="0" w:color="auto"/>
        <w:bottom w:val="none" w:sz="0" w:space="0" w:color="auto"/>
        <w:right w:val="none" w:sz="0" w:space="0" w:color="auto"/>
      </w:divBdr>
      <w:divsChild>
        <w:div w:id="1018585984">
          <w:marLeft w:val="0"/>
          <w:marRight w:val="0"/>
          <w:marTop w:val="0"/>
          <w:marBottom w:val="0"/>
          <w:divBdr>
            <w:top w:val="none" w:sz="0" w:space="0" w:color="auto"/>
            <w:left w:val="none" w:sz="0" w:space="0" w:color="auto"/>
            <w:bottom w:val="none" w:sz="0" w:space="0" w:color="auto"/>
            <w:right w:val="none" w:sz="0" w:space="0" w:color="auto"/>
          </w:divBdr>
        </w:div>
      </w:divsChild>
    </w:div>
    <w:div w:id="1448237352">
      <w:bodyDiv w:val="1"/>
      <w:marLeft w:val="0"/>
      <w:marRight w:val="0"/>
      <w:marTop w:val="0"/>
      <w:marBottom w:val="0"/>
      <w:divBdr>
        <w:top w:val="none" w:sz="0" w:space="0" w:color="auto"/>
        <w:left w:val="none" w:sz="0" w:space="0" w:color="auto"/>
        <w:bottom w:val="none" w:sz="0" w:space="0" w:color="auto"/>
        <w:right w:val="none" w:sz="0" w:space="0" w:color="auto"/>
      </w:divBdr>
      <w:divsChild>
        <w:div w:id="1862550341">
          <w:marLeft w:val="0"/>
          <w:marRight w:val="0"/>
          <w:marTop w:val="0"/>
          <w:marBottom w:val="0"/>
          <w:divBdr>
            <w:top w:val="none" w:sz="0" w:space="0" w:color="auto"/>
            <w:left w:val="none" w:sz="0" w:space="0" w:color="auto"/>
            <w:bottom w:val="none" w:sz="0" w:space="0" w:color="auto"/>
            <w:right w:val="none" w:sz="0" w:space="0" w:color="auto"/>
          </w:divBdr>
        </w:div>
      </w:divsChild>
    </w:div>
    <w:div w:id="1718311181">
      <w:bodyDiv w:val="1"/>
      <w:marLeft w:val="0"/>
      <w:marRight w:val="0"/>
      <w:marTop w:val="0"/>
      <w:marBottom w:val="0"/>
      <w:divBdr>
        <w:top w:val="none" w:sz="0" w:space="0" w:color="auto"/>
        <w:left w:val="none" w:sz="0" w:space="0" w:color="auto"/>
        <w:bottom w:val="none" w:sz="0" w:space="0" w:color="auto"/>
        <w:right w:val="none" w:sz="0" w:space="0" w:color="auto"/>
      </w:divBdr>
      <w:divsChild>
        <w:div w:id="1640837373">
          <w:marLeft w:val="0"/>
          <w:marRight w:val="0"/>
          <w:marTop w:val="0"/>
          <w:marBottom w:val="0"/>
          <w:divBdr>
            <w:top w:val="none" w:sz="0" w:space="0" w:color="auto"/>
            <w:left w:val="none" w:sz="0" w:space="0" w:color="auto"/>
            <w:bottom w:val="none" w:sz="0" w:space="0" w:color="auto"/>
            <w:right w:val="none" w:sz="0" w:space="0" w:color="auto"/>
          </w:divBdr>
        </w:div>
      </w:divsChild>
    </w:div>
    <w:div w:id="1738089987">
      <w:bodyDiv w:val="1"/>
      <w:marLeft w:val="0"/>
      <w:marRight w:val="0"/>
      <w:marTop w:val="0"/>
      <w:marBottom w:val="0"/>
      <w:divBdr>
        <w:top w:val="none" w:sz="0" w:space="0" w:color="auto"/>
        <w:left w:val="none" w:sz="0" w:space="0" w:color="auto"/>
        <w:bottom w:val="none" w:sz="0" w:space="0" w:color="auto"/>
        <w:right w:val="none" w:sz="0" w:space="0" w:color="auto"/>
      </w:divBdr>
      <w:divsChild>
        <w:div w:id="134231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yu.sci-lib.com/article0002399.html" TargetMode="External"/><Relationship Id="rId13" Type="http://schemas.openxmlformats.org/officeDocument/2006/relationships/hyperlink" Target="http://eyu.sci-lib.com/article0001065.html" TargetMode="External"/><Relationship Id="rId18" Type="http://schemas.openxmlformats.org/officeDocument/2006/relationships/hyperlink" Target="http://eyu.sci-lib.com/article0002136.html" TargetMode="External"/><Relationship Id="rId26" Type="http://schemas.openxmlformats.org/officeDocument/2006/relationships/hyperlink" Target="http://lib.ua-ru.net/content/6338.html" TargetMode="External"/><Relationship Id="rId39" Type="http://schemas.openxmlformats.org/officeDocument/2006/relationships/hyperlink" Target="http://lib.ua-ru.net/content/267.html" TargetMode="External"/><Relationship Id="rId3" Type="http://schemas.openxmlformats.org/officeDocument/2006/relationships/settings" Target="settings.xml"/><Relationship Id="rId21" Type="http://schemas.openxmlformats.org/officeDocument/2006/relationships/hyperlink" Target="http://eyu.sci-lib.com/article0000942.html" TargetMode="External"/><Relationship Id="rId34" Type="http://schemas.openxmlformats.org/officeDocument/2006/relationships/hyperlink" Target="http://lib.ua-ru.net/content/5750.html" TargetMode="External"/><Relationship Id="rId42"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eyu.sci-lib.com/article0001952.html" TargetMode="External"/><Relationship Id="rId17" Type="http://schemas.openxmlformats.org/officeDocument/2006/relationships/hyperlink" Target="http://eyu.sci-lib.com/article0001952.html" TargetMode="External"/><Relationship Id="rId25" Type="http://schemas.openxmlformats.org/officeDocument/2006/relationships/hyperlink" Target="http://eyu.sci-lib.com/article0001647.html" TargetMode="External"/><Relationship Id="rId33" Type="http://schemas.openxmlformats.org/officeDocument/2006/relationships/hyperlink" Target="http://lib.ua-ru.net/content/265.html" TargetMode="External"/><Relationship Id="rId38" Type="http://schemas.openxmlformats.org/officeDocument/2006/relationships/hyperlink" Target="http://lib.ua-ru.net/content/5632.html" TargetMode="External"/><Relationship Id="rId2" Type="http://schemas.openxmlformats.org/officeDocument/2006/relationships/styles" Target="styles.xml"/><Relationship Id="rId16" Type="http://schemas.openxmlformats.org/officeDocument/2006/relationships/hyperlink" Target="http://eyu.sci-lib.com/article0001952.html" TargetMode="External"/><Relationship Id="rId20" Type="http://schemas.openxmlformats.org/officeDocument/2006/relationships/hyperlink" Target="http://eyu.sci-lib.com/article0001647.html" TargetMode="External"/><Relationship Id="rId29" Type="http://schemas.openxmlformats.org/officeDocument/2006/relationships/hyperlink" Target="http://lib.ua-ru.net/content/5192.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yu.sci-lib.com/article0000590.html" TargetMode="External"/><Relationship Id="rId24" Type="http://schemas.openxmlformats.org/officeDocument/2006/relationships/hyperlink" Target="http://eyu.sci-lib.com/article0001647.html" TargetMode="External"/><Relationship Id="rId32" Type="http://schemas.openxmlformats.org/officeDocument/2006/relationships/hyperlink" Target="http://lib.ua-ru.net/content/266.html" TargetMode="External"/><Relationship Id="rId37" Type="http://schemas.openxmlformats.org/officeDocument/2006/relationships/hyperlink" Target="http://lib.ua-ru.net/content/5333.html" TargetMode="External"/><Relationship Id="rId40" Type="http://schemas.openxmlformats.org/officeDocument/2006/relationships/hyperlink" Target="http://lib.ua-ru.net/content/268.html" TargetMode="External"/><Relationship Id="rId5" Type="http://schemas.openxmlformats.org/officeDocument/2006/relationships/footnotes" Target="footnotes.xml"/><Relationship Id="rId15" Type="http://schemas.openxmlformats.org/officeDocument/2006/relationships/hyperlink" Target="http://eyu.sci-lib.com/article0001647.html" TargetMode="External"/><Relationship Id="rId23" Type="http://schemas.openxmlformats.org/officeDocument/2006/relationships/hyperlink" Target="http://eyu.sci-lib.com/article0000717.html" TargetMode="External"/><Relationship Id="rId28" Type="http://schemas.openxmlformats.org/officeDocument/2006/relationships/hyperlink" Target="http://lib.ua-ru.net/content/260.html" TargetMode="External"/><Relationship Id="rId36" Type="http://schemas.openxmlformats.org/officeDocument/2006/relationships/hyperlink" Target="http://lib.ua-ru.net/content/5659.html" TargetMode="External"/><Relationship Id="rId10" Type="http://schemas.openxmlformats.org/officeDocument/2006/relationships/hyperlink" Target="http://eyu.sci-lib.com/article0001952.html" TargetMode="External"/><Relationship Id="rId19" Type="http://schemas.openxmlformats.org/officeDocument/2006/relationships/hyperlink" Target="http://eyu.sci-lib.com/article0001647.html" TargetMode="External"/><Relationship Id="rId31" Type="http://schemas.openxmlformats.org/officeDocument/2006/relationships/hyperlink" Target="http://lib.ua-ru.net/content/4974.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yu.sci-lib.com/article0000869.html" TargetMode="External"/><Relationship Id="rId14" Type="http://schemas.openxmlformats.org/officeDocument/2006/relationships/hyperlink" Target="http://eyu.sci-lib.com/article0001647.html" TargetMode="External"/><Relationship Id="rId22" Type="http://schemas.openxmlformats.org/officeDocument/2006/relationships/hyperlink" Target="http://eyu.sci-lib.com/article0001647.html" TargetMode="External"/><Relationship Id="rId27" Type="http://schemas.openxmlformats.org/officeDocument/2006/relationships/hyperlink" Target="http://lib.ua-ru.net/content/4979.html" TargetMode="External"/><Relationship Id="rId30" Type="http://schemas.openxmlformats.org/officeDocument/2006/relationships/hyperlink" Target="http://lib.ua-ru.net/content/4977.html" TargetMode="External"/><Relationship Id="rId35" Type="http://schemas.openxmlformats.org/officeDocument/2006/relationships/hyperlink" Target="http://lib.ua-ru.net/content/5661.htm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ua-ru.net/content/260.html" TargetMode="External"/><Relationship Id="rId3" Type="http://schemas.openxmlformats.org/officeDocument/2006/relationships/hyperlink" Target="http://lib.ua-ru.net/content/5661.html" TargetMode="External"/><Relationship Id="rId7" Type="http://schemas.openxmlformats.org/officeDocument/2006/relationships/hyperlink" Target="http://lib.ua-ru.net/content/265.html" TargetMode="External"/><Relationship Id="rId2" Type="http://schemas.openxmlformats.org/officeDocument/2006/relationships/hyperlink" Target="http://lib.ua-ru.net/content/5192.html" TargetMode="External"/><Relationship Id="rId1" Type="http://schemas.openxmlformats.org/officeDocument/2006/relationships/hyperlink" Target="http://lib.ua-ru.net/content/5632.html" TargetMode="External"/><Relationship Id="rId6" Type="http://schemas.openxmlformats.org/officeDocument/2006/relationships/hyperlink" Target="http://lib.ua-ru.net/content/267.html" TargetMode="External"/><Relationship Id="rId5" Type="http://schemas.openxmlformats.org/officeDocument/2006/relationships/hyperlink" Target="http://lib.ua-ru.net/content/266.html" TargetMode="External"/><Relationship Id="rId4" Type="http://schemas.openxmlformats.org/officeDocument/2006/relationships/hyperlink" Target="http://lib.ua-ru.net/content/2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11008</Words>
  <Characters>62747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73608</CharactersWithSpaces>
  <SharedDoc>false</SharedDoc>
  <HLinks>
    <vt:vector size="246" baseType="variant">
      <vt:variant>
        <vt:i4>65551</vt:i4>
      </vt:variant>
      <vt:variant>
        <vt:i4>96</vt:i4>
      </vt:variant>
      <vt:variant>
        <vt:i4>0</vt:i4>
      </vt:variant>
      <vt:variant>
        <vt:i4>5</vt:i4>
      </vt:variant>
      <vt:variant>
        <vt:lpwstr>http://lib.ua-ru.net/content/268.html</vt:lpwstr>
      </vt:variant>
      <vt:variant>
        <vt:lpwstr/>
      </vt:variant>
      <vt:variant>
        <vt:i4>917519</vt:i4>
      </vt:variant>
      <vt:variant>
        <vt:i4>93</vt:i4>
      </vt:variant>
      <vt:variant>
        <vt:i4>0</vt:i4>
      </vt:variant>
      <vt:variant>
        <vt:i4>5</vt:i4>
      </vt:variant>
      <vt:variant>
        <vt:lpwstr>http://lib.ua-ru.net/content/267.html</vt:lpwstr>
      </vt:variant>
      <vt:variant>
        <vt:lpwstr/>
      </vt:variant>
      <vt:variant>
        <vt:i4>4063330</vt:i4>
      </vt:variant>
      <vt:variant>
        <vt:i4>90</vt:i4>
      </vt:variant>
      <vt:variant>
        <vt:i4>0</vt:i4>
      </vt:variant>
      <vt:variant>
        <vt:i4>5</vt:i4>
      </vt:variant>
      <vt:variant>
        <vt:lpwstr>http://lib.ua-ru.net/content/5632.html</vt:lpwstr>
      </vt:variant>
      <vt:variant>
        <vt:lpwstr/>
      </vt:variant>
      <vt:variant>
        <vt:i4>4063334</vt:i4>
      </vt:variant>
      <vt:variant>
        <vt:i4>87</vt:i4>
      </vt:variant>
      <vt:variant>
        <vt:i4>0</vt:i4>
      </vt:variant>
      <vt:variant>
        <vt:i4>5</vt:i4>
      </vt:variant>
      <vt:variant>
        <vt:lpwstr>http://lib.ua-ru.net/content/5333.html</vt:lpwstr>
      </vt:variant>
      <vt:variant>
        <vt:lpwstr/>
      </vt:variant>
      <vt:variant>
        <vt:i4>3670121</vt:i4>
      </vt:variant>
      <vt:variant>
        <vt:i4>84</vt:i4>
      </vt:variant>
      <vt:variant>
        <vt:i4>0</vt:i4>
      </vt:variant>
      <vt:variant>
        <vt:i4>5</vt:i4>
      </vt:variant>
      <vt:variant>
        <vt:lpwstr>http://lib.ua-ru.net/content/5659.html</vt:lpwstr>
      </vt:variant>
      <vt:variant>
        <vt:lpwstr/>
      </vt:variant>
      <vt:variant>
        <vt:i4>3866721</vt:i4>
      </vt:variant>
      <vt:variant>
        <vt:i4>81</vt:i4>
      </vt:variant>
      <vt:variant>
        <vt:i4>0</vt:i4>
      </vt:variant>
      <vt:variant>
        <vt:i4>5</vt:i4>
      </vt:variant>
      <vt:variant>
        <vt:lpwstr>http://lib.ua-ru.net/content/5661.html</vt:lpwstr>
      </vt:variant>
      <vt:variant>
        <vt:lpwstr/>
      </vt:variant>
      <vt:variant>
        <vt:i4>3670113</vt:i4>
      </vt:variant>
      <vt:variant>
        <vt:i4>78</vt:i4>
      </vt:variant>
      <vt:variant>
        <vt:i4>0</vt:i4>
      </vt:variant>
      <vt:variant>
        <vt:i4>5</vt:i4>
      </vt:variant>
      <vt:variant>
        <vt:lpwstr>http://lib.ua-ru.net/content/5750.html</vt:lpwstr>
      </vt:variant>
      <vt:variant>
        <vt:lpwstr/>
      </vt:variant>
      <vt:variant>
        <vt:i4>786447</vt:i4>
      </vt:variant>
      <vt:variant>
        <vt:i4>75</vt:i4>
      </vt:variant>
      <vt:variant>
        <vt:i4>0</vt:i4>
      </vt:variant>
      <vt:variant>
        <vt:i4>5</vt:i4>
      </vt:variant>
      <vt:variant>
        <vt:lpwstr>http://lib.ua-ru.net/content/265.html</vt:lpwstr>
      </vt:variant>
      <vt:variant>
        <vt:lpwstr/>
      </vt:variant>
      <vt:variant>
        <vt:i4>983055</vt:i4>
      </vt:variant>
      <vt:variant>
        <vt:i4>72</vt:i4>
      </vt:variant>
      <vt:variant>
        <vt:i4>0</vt:i4>
      </vt:variant>
      <vt:variant>
        <vt:i4>5</vt:i4>
      </vt:variant>
      <vt:variant>
        <vt:lpwstr>http://lib.ua-ru.net/content/266.html</vt:lpwstr>
      </vt:variant>
      <vt:variant>
        <vt:lpwstr/>
      </vt:variant>
      <vt:variant>
        <vt:i4>3866731</vt:i4>
      </vt:variant>
      <vt:variant>
        <vt:i4>69</vt:i4>
      </vt:variant>
      <vt:variant>
        <vt:i4>0</vt:i4>
      </vt:variant>
      <vt:variant>
        <vt:i4>5</vt:i4>
      </vt:variant>
      <vt:variant>
        <vt:lpwstr>http://lib.ua-ru.net/content/4974.html</vt:lpwstr>
      </vt:variant>
      <vt:variant>
        <vt:lpwstr/>
      </vt:variant>
      <vt:variant>
        <vt:i4>3866728</vt:i4>
      </vt:variant>
      <vt:variant>
        <vt:i4>66</vt:i4>
      </vt:variant>
      <vt:variant>
        <vt:i4>0</vt:i4>
      </vt:variant>
      <vt:variant>
        <vt:i4>5</vt:i4>
      </vt:variant>
      <vt:variant>
        <vt:lpwstr>http://lib.ua-ru.net/content/4977.html</vt:lpwstr>
      </vt:variant>
      <vt:variant>
        <vt:lpwstr/>
      </vt:variant>
      <vt:variant>
        <vt:i4>3407973</vt:i4>
      </vt:variant>
      <vt:variant>
        <vt:i4>63</vt:i4>
      </vt:variant>
      <vt:variant>
        <vt:i4>0</vt:i4>
      </vt:variant>
      <vt:variant>
        <vt:i4>5</vt:i4>
      </vt:variant>
      <vt:variant>
        <vt:lpwstr>http://lib.ua-ru.net/content/5192.html</vt:lpwstr>
      </vt:variant>
      <vt:variant>
        <vt:lpwstr/>
      </vt:variant>
      <vt:variant>
        <vt:i4>589839</vt:i4>
      </vt:variant>
      <vt:variant>
        <vt:i4>60</vt:i4>
      </vt:variant>
      <vt:variant>
        <vt:i4>0</vt:i4>
      </vt:variant>
      <vt:variant>
        <vt:i4>5</vt:i4>
      </vt:variant>
      <vt:variant>
        <vt:lpwstr>http://lib.ua-ru.net/content/260.html</vt:lpwstr>
      </vt:variant>
      <vt:variant>
        <vt:lpwstr/>
      </vt:variant>
      <vt:variant>
        <vt:i4>3866726</vt:i4>
      </vt:variant>
      <vt:variant>
        <vt:i4>57</vt:i4>
      </vt:variant>
      <vt:variant>
        <vt:i4>0</vt:i4>
      </vt:variant>
      <vt:variant>
        <vt:i4>5</vt:i4>
      </vt:variant>
      <vt:variant>
        <vt:lpwstr>http://lib.ua-ru.net/content/4979.html</vt:lpwstr>
      </vt:variant>
      <vt:variant>
        <vt:lpwstr/>
      </vt:variant>
      <vt:variant>
        <vt:i4>3997805</vt:i4>
      </vt:variant>
      <vt:variant>
        <vt:i4>54</vt:i4>
      </vt:variant>
      <vt:variant>
        <vt:i4>0</vt:i4>
      </vt:variant>
      <vt:variant>
        <vt:i4>5</vt:i4>
      </vt:variant>
      <vt:variant>
        <vt:lpwstr>http://lib.ua-ru.net/content/6338.html</vt:lpwstr>
      </vt:variant>
      <vt:variant>
        <vt:lpwstr/>
      </vt:variant>
      <vt:variant>
        <vt:i4>3211364</vt:i4>
      </vt:variant>
      <vt:variant>
        <vt:i4>51</vt:i4>
      </vt:variant>
      <vt:variant>
        <vt:i4>0</vt:i4>
      </vt:variant>
      <vt:variant>
        <vt:i4>5</vt:i4>
      </vt:variant>
      <vt:variant>
        <vt:lpwstr>http://eyu.sci-lib.com/article0001647.html</vt:lpwstr>
      </vt:variant>
      <vt:variant>
        <vt:lpwstr/>
      </vt:variant>
      <vt:variant>
        <vt:i4>3211364</vt:i4>
      </vt:variant>
      <vt:variant>
        <vt:i4>48</vt:i4>
      </vt:variant>
      <vt:variant>
        <vt:i4>0</vt:i4>
      </vt:variant>
      <vt:variant>
        <vt:i4>5</vt:i4>
      </vt:variant>
      <vt:variant>
        <vt:lpwstr>http://eyu.sci-lib.com/article0001647.html</vt:lpwstr>
      </vt:variant>
      <vt:variant>
        <vt:lpwstr/>
      </vt:variant>
      <vt:variant>
        <vt:i4>3473509</vt:i4>
      </vt:variant>
      <vt:variant>
        <vt:i4>45</vt:i4>
      </vt:variant>
      <vt:variant>
        <vt:i4>0</vt:i4>
      </vt:variant>
      <vt:variant>
        <vt:i4>5</vt:i4>
      </vt:variant>
      <vt:variant>
        <vt:lpwstr>http://eyu.sci-lib.com/article0000717.html</vt:lpwstr>
      </vt:variant>
      <vt:variant>
        <vt:lpwstr/>
      </vt:variant>
      <vt:variant>
        <vt:i4>3211364</vt:i4>
      </vt:variant>
      <vt:variant>
        <vt:i4>42</vt:i4>
      </vt:variant>
      <vt:variant>
        <vt:i4>0</vt:i4>
      </vt:variant>
      <vt:variant>
        <vt:i4>5</vt:i4>
      </vt:variant>
      <vt:variant>
        <vt:lpwstr>http://eyu.sci-lib.com/article0001647.html</vt:lpwstr>
      </vt:variant>
      <vt:variant>
        <vt:lpwstr/>
      </vt:variant>
      <vt:variant>
        <vt:i4>3145838</vt:i4>
      </vt:variant>
      <vt:variant>
        <vt:i4>39</vt:i4>
      </vt:variant>
      <vt:variant>
        <vt:i4>0</vt:i4>
      </vt:variant>
      <vt:variant>
        <vt:i4>5</vt:i4>
      </vt:variant>
      <vt:variant>
        <vt:lpwstr>http://eyu.sci-lib.com/article0000942.html</vt:lpwstr>
      </vt:variant>
      <vt:variant>
        <vt:lpwstr/>
      </vt:variant>
      <vt:variant>
        <vt:i4>3211364</vt:i4>
      </vt:variant>
      <vt:variant>
        <vt:i4>36</vt:i4>
      </vt:variant>
      <vt:variant>
        <vt:i4>0</vt:i4>
      </vt:variant>
      <vt:variant>
        <vt:i4>5</vt:i4>
      </vt:variant>
      <vt:variant>
        <vt:lpwstr>http://eyu.sci-lib.com/article0001647.html</vt:lpwstr>
      </vt:variant>
      <vt:variant>
        <vt:lpwstr/>
      </vt:variant>
      <vt:variant>
        <vt:i4>3211364</vt:i4>
      </vt:variant>
      <vt:variant>
        <vt:i4>33</vt:i4>
      </vt:variant>
      <vt:variant>
        <vt:i4>0</vt:i4>
      </vt:variant>
      <vt:variant>
        <vt:i4>5</vt:i4>
      </vt:variant>
      <vt:variant>
        <vt:lpwstr>http://eyu.sci-lib.com/article0001647.html</vt:lpwstr>
      </vt:variant>
      <vt:variant>
        <vt:lpwstr/>
      </vt:variant>
      <vt:variant>
        <vt:i4>3473506</vt:i4>
      </vt:variant>
      <vt:variant>
        <vt:i4>30</vt:i4>
      </vt:variant>
      <vt:variant>
        <vt:i4>0</vt:i4>
      </vt:variant>
      <vt:variant>
        <vt:i4>5</vt:i4>
      </vt:variant>
      <vt:variant>
        <vt:lpwstr>http://eyu.sci-lib.com/article0002136.html</vt:lpwstr>
      </vt:variant>
      <vt:variant>
        <vt:lpwstr/>
      </vt:variant>
      <vt:variant>
        <vt:i4>3145838</vt:i4>
      </vt:variant>
      <vt:variant>
        <vt:i4>27</vt:i4>
      </vt:variant>
      <vt:variant>
        <vt:i4>0</vt:i4>
      </vt:variant>
      <vt:variant>
        <vt:i4>5</vt:i4>
      </vt:variant>
      <vt:variant>
        <vt:lpwstr>http://eyu.sci-lib.com/article0001952.html</vt:lpwstr>
      </vt:variant>
      <vt:variant>
        <vt:lpwstr/>
      </vt:variant>
      <vt:variant>
        <vt:i4>3145838</vt:i4>
      </vt:variant>
      <vt:variant>
        <vt:i4>24</vt:i4>
      </vt:variant>
      <vt:variant>
        <vt:i4>0</vt:i4>
      </vt:variant>
      <vt:variant>
        <vt:i4>5</vt:i4>
      </vt:variant>
      <vt:variant>
        <vt:lpwstr>http://eyu.sci-lib.com/article0001952.html</vt:lpwstr>
      </vt:variant>
      <vt:variant>
        <vt:lpwstr/>
      </vt:variant>
      <vt:variant>
        <vt:i4>3211364</vt:i4>
      </vt:variant>
      <vt:variant>
        <vt:i4>21</vt:i4>
      </vt:variant>
      <vt:variant>
        <vt:i4>0</vt:i4>
      </vt:variant>
      <vt:variant>
        <vt:i4>5</vt:i4>
      </vt:variant>
      <vt:variant>
        <vt:lpwstr>http://eyu.sci-lib.com/article0001647.html</vt:lpwstr>
      </vt:variant>
      <vt:variant>
        <vt:lpwstr/>
      </vt:variant>
      <vt:variant>
        <vt:i4>3211364</vt:i4>
      </vt:variant>
      <vt:variant>
        <vt:i4>18</vt:i4>
      </vt:variant>
      <vt:variant>
        <vt:i4>0</vt:i4>
      </vt:variant>
      <vt:variant>
        <vt:i4>5</vt:i4>
      </vt:variant>
      <vt:variant>
        <vt:lpwstr>http://eyu.sci-lib.com/article0001647.html</vt:lpwstr>
      </vt:variant>
      <vt:variant>
        <vt:lpwstr/>
      </vt:variant>
      <vt:variant>
        <vt:i4>3342432</vt:i4>
      </vt:variant>
      <vt:variant>
        <vt:i4>15</vt:i4>
      </vt:variant>
      <vt:variant>
        <vt:i4>0</vt:i4>
      </vt:variant>
      <vt:variant>
        <vt:i4>5</vt:i4>
      </vt:variant>
      <vt:variant>
        <vt:lpwstr>http://eyu.sci-lib.com/article0001065.html</vt:lpwstr>
      </vt:variant>
      <vt:variant>
        <vt:lpwstr/>
      </vt:variant>
      <vt:variant>
        <vt:i4>3145838</vt:i4>
      </vt:variant>
      <vt:variant>
        <vt:i4>12</vt:i4>
      </vt:variant>
      <vt:variant>
        <vt:i4>0</vt:i4>
      </vt:variant>
      <vt:variant>
        <vt:i4>5</vt:i4>
      </vt:variant>
      <vt:variant>
        <vt:lpwstr>http://eyu.sci-lib.com/article0001952.html</vt:lpwstr>
      </vt:variant>
      <vt:variant>
        <vt:lpwstr/>
      </vt:variant>
      <vt:variant>
        <vt:i4>3997792</vt:i4>
      </vt:variant>
      <vt:variant>
        <vt:i4>9</vt:i4>
      </vt:variant>
      <vt:variant>
        <vt:i4>0</vt:i4>
      </vt:variant>
      <vt:variant>
        <vt:i4>5</vt:i4>
      </vt:variant>
      <vt:variant>
        <vt:lpwstr>http://eyu.sci-lib.com/article0000590.html</vt:lpwstr>
      </vt:variant>
      <vt:variant>
        <vt:lpwstr/>
      </vt:variant>
      <vt:variant>
        <vt:i4>3145838</vt:i4>
      </vt:variant>
      <vt:variant>
        <vt:i4>6</vt:i4>
      </vt:variant>
      <vt:variant>
        <vt:i4>0</vt:i4>
      </vt:variant>
      <vt:variant>
        <vt:i4>5</vt:i4>
      </vt:variant>
      <vt:variant>
        <vt:lpwstr>http://eyu.sci-lib.com/article0001952.html</vt:lpwstr>
      </vt:variant>
      <vt:variant>
        <vt:lpwstr/>
      </vt:variant>
      <vt:variant>
        <vt:i4>3276900</vt:i4>
      </vt:variant>
      <vt:variant>
        <vt:i4>3</vt:i4>
      </vt:variant>
      <vt:variant>
        <vt:i4>0</vt:i4>
      </vt:variant>
      <vt:variant>
        <vt:i4>5</vt:i4>
      </vt:variant>
      <vt:variant>
        <vt:lpwstr>http://eyu.sci-lib.com/article0000869.html</vt:lpwstr>
      </vt:variant>
      <vt:variant>
        <vt:lpwstr/>
      </vt:variant>
      <vt:variant>
        <vt:i4>4128879</vt:i4>
      </vt:variant>
      <vt:variant>
        <vt:i4>0</vt:i4>
      </vt:variant>
      <vt:variant>
        <vt:i4>0</vt:i4>
      </vt:variant>
      <vt:variant>
        <vt:i4>5</vt:i4>
      </vt:variant>
      <vt:variant>
        <vt:lpwstr>http://eyu.sci-lib.com/article0002399.html</vt:lpwstr>
      </vt:variant>
      <vt:variant>
        <vt:lpwstr/>
      </vt:variant>
      <vt:variant>
        <vt:i4>589839</vt:i4>
      </vt:variant>
      <vt:variant>
        <vt:i4>21</vt:i4>
      </vt:variant>
      <vt:variant>
        <vt:i4>0</vt:i4>
      </vt:variant>
      <vt:variant>
        <vt:i4>5</vt:i4>
      </vt:variant>
      <vt:variant>
        <vt:lpwstr>http://lib.ua-ru.net/content/260.html</vt:lpwstr>
      </vt:variant>
      <vt:variant>
        <vt:lpwstr/>
      </vt:variant>
      <vt:variant>
        <vt:i4>786447</vt:i4>
      </vt:variant>
      <vt:variant>
        <vt:i4>18</vt:i4>
      </vt:variant>
      <vt:variant>
        <vt:i4>0</vt:i4>
      </vt:variant>
      <vt:variant>
        <vt:i4>5</vt:i4>
      </vt:variant>
      <vt:variant>
        <vt:lpwstr>http://lib.ua-ru.net/content/265.html</vt:lpwstr>
      </vt:variant>
      <vt:variant>
        <vt:lpwstr/>
      </vt:variant>
      <vt:variant>
        <vt:i4>917519</vt:i4>
      </vt:variant>
      <vt:variant>
        <vt:i4>15</vt:i4>
      </vt:variant>
      <vt:variant>
        <vt:i4>0</vt:i4>
      </vt:variant>
      <vt:variant>
        <vt:i4>5</vt:i4>
      </vt:variant>
      <vt:variant>
        <vt:lpwstr>http://lib.ua-ru.net/content/267.html</vt:lpwstr>
      </vt:variant>
      <vt:variant>
        <vt:lpwstr/>
      </vt:variant>
      <vt:variant>
        <vt:i4>983055</vt:i4>
      </vt:variant>
      <vt:variant>
        <vt:i4>12</vt:i4>
      </vt:variant>
      <vt:variant>
        <vt:i4>0</vt:i4>
      </vt:variant>
      <vt:variant>
        <vt:i4>5</vt:i4>
      </vt:variant>
      <vt:variant>
        <vt:lpwstr>http://lib.ua-ru.net/content/266.html</vt:lpwstr>
      </vt:variant>
      <vt:variant>
        <vt:lpwstr/>
      </vt:variant>
      <vt:variant>
        <vt:i4>65551</vt:i4>
      </vt:variant>
      <vt:variant>
        <vt:i4>9</vt:i4>
      </vt:variant>
      <vt:variant>
        <vt:i4>0</vt:i4>
      </vt:variant>
      <vt:variant>
        <vt:i4>5</vt:i4>
      </vt:variant>
      <vt:variant>
        <vt:lpwstr>http://lib.ua-ru.net/content/268.html</vt:lpwstr>
      </vt:variant>
      <vt:variant>
        <vt:lpwstr/>
      </vt:variant>
      <vt:variant>
        <vt:i4>3866721</vt:i4>
      </vt:variant>
      <vt:variant>
        <vt:i4>6</vt:i4>
      </vt:variant>
      <vt:variant>
        <vt:i4>0</vt:i4>
      </vt:variant>
      <vt:variant>
        <vt:i4>5</vt:i4>
      </vt:variant>
      <vt:variant>
        <vt:lpwstr>http://lib.ua-ru.net/content/5661.html</vt:lpwstr>
      </vt:variant>
      <vt:variant>
        <vt:lpwstr/>
      </vt:variant>
      <vt:variant>
        <vt:i4>3407973</vt:i4>
      </vt:variant>
      <vt:variant>
        <vt:i4>3</vt:i4>
      </vt:variant>
      <vt:variant>
        <vt:i4>0</vt:i4>
      </vt:variant>
      <vt:variant>
        <vt:i4>5</vt:i4>
      </vt:variant>
      <vt:variant>
        <vt:lpwstr>http://lib.ua-ru.net/content/5192.html</vt:lpwstr>
      </vt:variant>
      <vt:variant>
        <vt:lpwstr/>
      </vt:variant>
      <vt:variant>
        <vt:i4>4063330</vt:i4>
      </vt:variant>
      <vt:variant>
        <vt:i4>0</vt:i4>
      </vt:variant>
      <vt:variant>
        <vt:i4>0</vt:i4>
      </vt:variant>
      <vt:variant>
        <vt:i4>5</vt:i4>
      </vt:variant>
      <vt:variant>
        <vt:lpwstr>http://lib.ua-ru.net/content/5632.html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Nataly</dc:creator>
  <cp:keywords/>
  <dc:description/>
  <cp:lastModifiedBy>admin</cp:lastModifiedBy>
  <cp:revision>2</cp:revision>
  <dcterms:created xsi:type="dcterms:W3CDTF">2014-03-30T08:37:00Z</dcterms:created>
  <dcterms:modified xsi:type="dcterms:W3CDTF">2014-03-30T08:37:00Z</dcterms:modified>
</cp:coreProperties>
</file>