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AD" w:rsidRDefault="00F26BAD" w:rsidP="00CC61D8">
      <w:pPr>
        <w:jc w:val="center"/>
        <w:rPr>
          <w:b/>
          <w:bCs/>
          <w:sz w:val="28"/>
        </w:rPr>
      </w:pPr>
    </w:p>
    <w:p w:rsidR="00CC61D8" w:rsidRDefault="008A3A2F" w:rsidP="00CC61D8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rect id="_x0000_s1074" style="position:absolute;left:0;text-align:left;margin-left:1.5pt;margin-top:7.6pt;width:475.4pt;height:748.35pt;z-index:251673088" filled="f" strokeweight="4.5pt">
            <v:stroke linestyle="thickThin"/>
          </v:rect>
        </w:pict>
      </w:r>
    </w:p>
    <w:p w:rsidR="00CC61D8" w:rsidRDefault="00CC61D8" w:rsidP="00CC61D8">
      <w:pPr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>Министерство образования РФ</w:t>
      </w:r>
    </w:p>
    <w:p w:rsidR="00CC61D8" w:rsidRDefault="00CC61D8" w:rsidP="00CC61D8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Нижегородский государственный университет</w:t>
      </w:r>
    </w:p>
    <w:p w:rsidR="00CC61D8" w:rsidRDefault="00CC61D8" w:rsidP="00CC61D8">
      <w:pPr>
        <w:jc w:val="center"/>
        <w:rPr>
          <w:sz w:val="28"/>
          <w:szCs w:val="28"/>
        </w:rPr>
      </w:pPr>
      <w:r>
        <w:rPr>
          <w:sz w:val="28"/>
          <w:szCs w:val="28"/>
        </w:rPr>
        <w:t>им. Н.И. Лобачевского</w:t>
      </w:r>
    </w:p>
    <w:p w:rsidR="00CC61D8" w:rsidRDefault="00CC61D8" w:rsidP="00CC61D8">
      <w:pPr>
        <w:jc w:val="center"/>
        <w:rPr>
          <w:sz w:val="28"/>
          <w:szCs w:val="28"/>
        </w:rPr>
      </w:pPr>
    </w:p>
    <w:p w:rsidR="00CC61D8" w:rsidRDefault="00CC61D8" w:rsidP="00CC61D8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Четвёртый факультет</w:t>
      </w:r>
    </w:p>
    <w:p w:rsidR="00CC61D8" w:rsidRDefault="00CC61D8" w:rsidP="00CC61D8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дистанционного обучения</w:t>
      </w:r>
    </w:p>
    <w:p w:rsidR="00CC61D8" w:rsidRDefault="00CC61D8" w:rsidP="00CC61D8">
      <w:pPr>
        <w:jc w:val="center"/>
        <w:rPr>
          <w:sz w:val="28"/>
          <w:szCs w:val="28"/>
        </w:rPr>
      </w:pPr>
    </w:p>
    <w:p w:rsidR="00CC61D8" w:rsidRDefault="00CC61D8" w:rsidP="00CC61D8">
      <w:pPr>
        <w:jc w:val="center"/>
        <w:rPr>
          <w:sz w:val="28"/>
          <w:szCs w:val="28"/>
        </w:rPr>
      </w:pPr>
    </w:p>
    <w:p w:rsidR="00CC61D8" w:rsidRDefault="00CC61D8" w:rsidP="00CC61D8">
      <w:pPr>
        <w:jc w:val="center"/>
        <w:rPr>
          <w:sz w:val="28"/>
          <w:szCs w:val="28"/>
        </w:rPr>
      </w:pPr>
    </w:p>
    <w:p w:rsidR="00CC61D8" w:rsidRDefault="00CC61D8" w:rsidP="00CC61D8">
      <w:pPr>
        <w:jc w:val="center"/>
        <w:rPr>
          <w:sz w:val="28"/>
          <w:szCs w:val="28"/>
        </w:rPr>
      </w:pPr>
    </w:p>
    <w:p w:rsidR="00CC61D8" w:rsidRDefault="00CC61D8" w:rsidP="00CC61D8">
      <w:pPr>
        <w:jc w:val="center"/>
        <w:rPr>
          <w:sz w:val="28"/>
          <w:szCs w:val="28"/>
        </w:rPr>
      </w:pPr>
    </w:p>
    <w:p w:rsidR="00CC61D8" w:rsidRDefault="00CC61D8" w:rsidP="00CC61D8">
      <w:pPr>
        <w:jc w:val="center"/>
        <w:rPr>
          <w:sz w:val="28"/>
          <w:szCs w:val="28"/>
        </w:rPr>
      </w:pPr>
    </w:p>
    <w:p w:rsidR="00CC61D8" w:rsidRDefault="00CC61D8" w:rsidP="00CC61D8">
      <w:pPr>
        <w:jc w:val="center"/>
        <w:rPr>
          <w:sz w:val="28"/>
          <w:szCs w:val="28"/>
        </w:rPr>
      </w:pPr>
    </w:p>
    <w:p w:rsidR="00CC61D8" w:rsidRDefault="00CC61D8" w:rsidP="00CC61D8">
      <w:pPr>
        <w:tabs>
          <w:tab w:val="left" w:pos="1620"/>
          <w:tab w:val="center" w:pos="4827"/>
        </w:tabs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>Курсовая  работа</w:t>
      </w:r>
    </w:p>
    <w:p w:rsidR="00CC61D8" w:rsidRPr="005210A4" w:rsidRDefault="00CC61D8" w:rsidP="00CC61D8">
      <w:pPr>
        <w:jc w:val="center"/>
        <w:rPr>
          <w:b/>
          <w:sz w:val="28"/>
          <w:szCs w:val="28"/>
        </w:rPr>
      </w:pPr>
    </w:p>
    <w:p w:rsidR="00CC61D8" w:rsidRPr="005210A4" w:rsidRDefault="00CC61D8" w:rsidP="00CC61D8">
      <w:pPr>
        <w:ind w:left="1440" w:firstLine="7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 дисциплине</w:t>
      </w:r>
      <w:r w:rsidRPr="00AD2BF5">
        <w:rPr>
          <w:b/>
          <w:i/>
          <w:sz w:val="44"/>
          <w:szCs w:val="44"/>
          <w:u w:val="single"/>
        </w:rPr>
        <w:t xml:space="preserve">: </w:t>
      </w:r>
      <w:r w:rsidRPr="00AD2BF5">
        <w:rPr>
          <w:b/>
          <w:i/>
          <w:sz w:val="36"/>
          <w:szCs w:val="36"/>
          <w:u w:val="single"/>
        </w:rPr>
        <w:t>«</w:t>
      </w:r>
      <w:r w:rsidR="00423C26">
        <w:rPr>
          <w:b/>
          <w:i/>
          <w:sz w:val="36"/>
          <w:szCs w:val="36"/>
          <w:u w:val="single"/>
        </w:rPr>
        <w:t>Финансовый менеджмент</w:t>
      </w:r>
      <w:r>
        <w:rPr>
          <w:b/>
          <w:i/>
          <w:sz w:val="44"/>
          <w:szCs w:val="44"/>
          <w:u w:val="single"/>
        </w:rPr>
        <w:t>»</w:t>
      </w:r>
    </w:p>
    <w:p w:rsidR="00CC61D8" w:rsidRDefault="00CC61D8" w:rsidP="00CC61D8">
      <w:pPr>
        <w:ind w:left="3261" w:hanging="1134"/>
        <w:jc w:val="center"/>
        <w:rPr>
          <w:b/>
          <w:i/>
          <w:sz w:val="28"/>
          <w:szCs w:val="28"/>
          <w:u w:val="single"/>
        </w:rPr>
      </w:pPr>
    </w:p>
    <w:p w:rsidR="00CC61D8" w:rsidRPr="005210A4" w:rsidRDefault="00CC61D8" w:rsidP="00CC61D8">
      <w:pPr>
        <w:ind w:left="3261" w:hanging="1134"/>
        <w:jc w:val="center"/>
        <w:rPr>
          <w:b/>
          <w:i/>
          <w:sz w:val="28"/>
          <w:szCs w:val="28"/>
          <w:u w:val="single"/>
        </w:rPr>
      </w:pPr>
      <w:r w:rsidRPr="005210A4">
        <w:rPr>
          <w:b/>
          <w:i/>
          <w:sz w:val="28"/>
          <w:szCs w:val="28"/>
          <w:u w:val="single"/>
        </w:rPr>
        <w:t>на тему</w:t>
      </w:r>
      <w:r>
        <w:rPr>
          <w:b/>
          <w:i/>
          <w:sz w:val="28"/>
          <w:szCs w:val="28"/>
          <w:u w:val="single"/>
        </w:rPr>
        <w:t xml:space="preserve">: </w:t>
      </w:r>
      <w:r w:rsidRPr="00AD2BF5">
        <w:rPr>
          <w:b/>
          <w:i/>
          <w:sz w:val="36"/>
          <w:szCs w:val="36"/>
          <w:u w:val="single"/>
        </w:rPr>
        <w:t>«</w:t>
      </w:r>
      <w:r w:rsidR="00423C26">
        <w:rPr>
          <w:b/>
          <w:i/>
          <w:sz w:val="36"/>
          <w:szCs w:val="36"/>
          <w:u w:val="single"/>
        </w:rPr>
        <w:t>Финансовый менеджмент организаций</w:t>
      </w:r>
      <w:r>
        <w:rPr>
          <w:b/>
          <w:i/>
          <w:sz w:val="28"/>
          <w:szCs w:val="28"/>
          <w:u w:val="single"/>
        </w:rPr>
        <w:t>»</w:t>
      </w:r>
    </w:p>
    <w:p w:rsidR="00CC61D8" w:rsidRPr="005210A4" w:rsidRDefault="00CC61D8" w:rsidP="00CC61D8">
      <w:pPr>
        <w:ind w:left="3261"/>
        <w:jc w:val="center"/>
        <w:rPr>
          <w:b/>
          <w:i/>
          <w:sz w:val="28"/>
          <w:szCs w:val="28"/>
          <w:u w:val="single"/>
        </w:rPr>
      </w:pPr>
    </w:p>
    <w:p w:rsidR="00CC61D8" w:rsidRPr="00021751" w:rsidRDefault="00CC61D8" w:rsidP="00CC61D8">
      <w:pPr>
        <w:jc w:val="center"/>
        <w:rPr>
          <w:sz w:val="28"/>
          <w:szCs w:val="28"/>
        </w:rPr>
      </w:pPr>
    </w:p>
    <w:p w:rsidR="00CC61D8" w:rsidRPr="007D0AF7" w:rsidRDefault="00CC61D8" w:rsidP="00CC61D8">
      <w:pPr>
        <w:jc w:val="center"/>
        <w:rPr>
          <w:sz w:val="28"/>
          <w:szCs w:val="28"/>
        </w:rPr>
      </w:pPr>
    </w:p>
    <w:p w:rsidR="00CC61D8" w:rsidRPr="007D0AF7" w:rsidRDefault="00CC61D8" w:rsidP="00CC61D8">
      <w:pPr>
        <w:jc w:val="center"/>
        <w:rPr>
          <w:sz w:val="28"/>
          <w:szCs w:val="28"/>
        </w:rPr>
      </w:pPr>
    </w:p>
    <w:p w:rsidR="00CC61D8" w:rsidRPr="007D0AF7" w:rsidRDefault="00CC61D8" w:rsidP="00CC61D8">
      <w:pPr>
        <w:jc w:val="center"/>
        <w:rPr>
          <w:sz w:val="28"/>
          <w:szCs w:val="28"/>
        </w:rPr>
      </w:pPr>
    </w:p>
    <w:p w:rsidR="00CC61D8" w:rsidRPr="007D0AF7" w:rsidRDefault="00CC61D8" w:rsidP="00CC61D8">
      <w:pPr>
        <w:jc w:val="center"/>
        <w:rPr>
          <w:sz w:val="28"/>
          <w:szCs w:val="28"/>
        </w:rPr>
      </w:pPr>
    </w:p>
    <w:p w:rsidR="00CC61D8" w:rsidRPr="007D0AF7" w:rsidRDefault="00CC61D8" w:rsidP="00CC61D8">
      <w:pPr>
        <w:jc w:val="center"/>
        <w:rPr>
          <w:sz w:val="28"/>
          <w:szCs w:val="28"/>
        </w:rPr>
      </w:pPr>
    </w:p>
    <w:p w:rsidR="00CC61D8" w:rsidRPr="007D0AF7" w:rsidRDefault="00CC61D8" w:rsidP="00CC61D8">
      <w:pPr>
        <w:ind w:left="4248" w:firstLine="708"/>
        <w:rPr>
          <w:sz w:val="28"/>
          <w:szCs w:val="28"/>
        </w:rPr>
      </w:pPr>
      <w:r w:rsidRPr="007D0AF7">
        <w:rPr>
          <w:sz w:val="28"/>
          <w:szCs w:val="28"/>
        </w:rPr>
        <w:t>Работу выполнил:</w:t>
      </w:r>
    </w:p>
    <w:p w:rsidR="00CC61D8" w:rsidRDefault="00CC61D8" w:rsidP="00CC61D8">
      <w:pPr>
        <w:ind w:left="4248" w:firstLine="708"/>
        <w:rPr>
          <w:sz w:val="28"/>
          <w:szCs w:val="28"/>
        </w:rPr>
      </w:pPr>
      <w:r w:rsidRPr="007D0AF7">
        <w:rPr>
          <w:sz w:val="28"/>
          <w:szCs w:val="28"/>
        </w:rPr>
        <w:t xml:space="preserve">студент </w:t>
      </w:r>
      <w:r w:rsidR="00423C26">
        <w:rPr>
          <w:sz w:val="28"/>
          <w:szCs w:val="28"/>
        </w:rPr>
        <w:t>3</w:t>
      </w:r>
      <w:r>
        <w:rPr>
          <w:sz w:val="28"/>
          <w:szCs w:val="28"/>
        </w:rPr>
        <w:t xml:space="preserve"> курса</w:t>
      </w:r>
    </w:p>
    <w:p w:rsidR="00CC61D8" w:rsidRPr="005210A4" w:rsidRDefault="00CC61D8" w:rsidP="00CC61D8">
      <w:pPr>
        <w:ind w:left="4248"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Pr="005210A4">
        <w:rPr>
          <w:i/>
          <w:sz w:val="28"/>
          <w:szCs w:val="28"/>
        </w:rPr>
        <w:t xml:space="preserve">«Финансы </w:t>
      </w:r>
    </w:p>
    <w:p w:rsidR="00CC61D8" w:rsidRPr="005210A4" w:rsidRDefault="00CC61D8" w:rsidP="00CC61D8">
      <w:pPr>
        <w:ind w:left="4248" w:firstLine="708"/>
        <w:rPr>
          <w:i/>
          <w:sz w:val="28"/>
          <w:szCs w:val="28"/>
        </w:rPr>
      </w:pPr>
      <w:r w:rsidRPr="005210A4">
        <w:rPr>
          <w:i/>
          <w:sz w:val="28"/>
          <w:szCs w:val="28"/>
        </w:rPr>
        <w:t>и кредит»</w:t>
      </w:r>
    </w:p>
    <w:p w:rsidR="00CC61D8" w:rsidRPr="007D0AF7" w:rsidRDefault="00CC61D8" w:rsidP="00CC61D8">
      <w:pPr>
        <w:ind w:left="4248" w:firstLine="708"/>
        <w:rPr>
          <w:sz w:val="28"/>
          <w:szCs w:val="28"/>
        </w:rPr>
      </w:pPr>
      <w:r w:rsidRPr="007D0AF7">
        <w:rPr>
          <w:sz w:val="28"/>
          <w:szCs w:val="28"/>
        </w:rPr>
        <w:t>групп</w:t>
      </w:r>
      <w:r>
        <w:rPr>
          <w:sz w:val="28"/>
          <w:szCs w:val="28"/>
        </w:rPr>
        <w:t>а:</w:t>
      </w:r>
      <w:r w:rsidRPr="007D0AF7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4-3</w:t>
      </w:r>
      <w:r w:rsidR="00423C26">
        <w:rPr>
          <w:i/>
          <w:sz w:val="28"/>
          <w:szCs w:val="28"/>
        </w:rPr>
        <w:t>3</w:t>
      </w:r>
      <w:r w:rsidRPr="005210A4">
        <w:rPr>
          <w:i/>
          <w:sz w:val="28"/>
          <w:szCs w:val="28"/>
        </w:rPr>
        <w:t>ФК/6</w:t>
      </w:r>
    </w:p>
    <w:p w:rsidR="00CC61D8" w:rsidRPr="005210A4" w:rsidRDefault="00CC61D8" w:rsidP="00CC61D8">
      <w:pPr>
        <w:ind w:left="4956"/>
        <w:rPr>
          <w:i/>
          <w:sz w:val="28"/>
          <w:szCs w:val="28"/>
        </w:rPr>
      </w:pPr>
      <w:r w:rsidRPr="005210A4">
        <w:rPr>
          <w:i/>
          <w:sz w:val="28"/>
          <w:szCs w:val="28"/>
        </w:rPr>
        <w:t>Малкова Ю.Е.</w:t>
      </w:r>
    </w:p>
    <w:p w:rsidR="00CC61D8" w:rsidRDefault="00CC61D8" w:rsidP="00CC61D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CC61D8" w:rsidRPr="005210A4" w:rsidRDefault="00423C26" w:rsidP="00CC61D8">
      <w:pPr>
        <w:ind w:left="424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Кокин А.С</w:t>
      </w:r>
      <w:r w:rsidR="00CC61D8">
        <w:rPr>
          <w:i/>
          <w:sz w:val="28"/>
          <w:szCs w:val="28"/>
        </w:rPr>
        <w:t>.</w:t>
      </w:r>
    </w:p>
    <w:p w:rsidR="00CC61D8" w:rsidRDefault="00CC61D8" w:rsidP="00CC61D8">
      <w:pPr>
        <w:jc w:val="center"/>
        <w:rPr>
          <w:sz w:val="28"/>
          <w:szCs w:val="28"/>
        </w:rPr>
      </w:pPr>
    </w:p>
    <w:p w:rsidR="00CC61D8" w:rsidRDefault="00CC61D8" w:rsidP="00CC61D8">
      <w:pPr>
        <w:jc w:val="center"/>
        <w:rPr>
          <w:sz w:val="28"/>
          <w:szCs w:val="28"/>
        </w:rPr>
      </w:pPr>
    </w:p>
    <w:p w:rsidR="00CC61D8" w:rsidRDefault="00CC61D8" w:rsidP="00CC61D8">
      <w:pPr>
        <w:jc w:val="center"/>
        <w:rPr>
          <w:sz w:val="28"/>
          <w:szCs w:val="28"/>
        </w:rPr>
      </w:pPr>
    </w:p>
    <w:p w:rsidR="00CC61D8" w:rsidRDefault="00CC61D8" w:rsidP="00CC61D8">
      <w:pPr>
        <w:jc w:val="center"/>
        <w:rPr>
          <w:sz w:val="28"/>
          <w:szCs w:val="28"/>
        </w:rPr>
      </w:pPr>
    </w:p>
    <w:p w:rsidR="00CC61D8" w:rsidRDefault="00CC61D8" w:rsidP="00CC61D8">
      <w:pPr>
        <w:jc w:val="center"/>
        <w:rPr>
          <w:sz w:val="28"/>
          <w:szCs w:val="28"/>
        </w:rPr>
      </w:pPr>
    </w:p>
    <w:p w:rsidR="00CC61D8" w:rsidRDefault="00CC61D8" w:rsidP="00CC61D8">
      <w:pPr>
        <w:jc w:val="center"/>
        <w:rPr>
          <w:sz w:val="28"/>
          <w:szCs w:val="28"/>
        </w:rPr>
      </w:pPr>
    </w:p>
    <w:p w:rsidR="00CC61D8" w:rsidRDefault="00CC61D8" w:rsidP="00CC61D8">
      <w:pPr>
        <w:jc w:val="center"/>
        <w:rPr>
          <w:sz w:val="28"/>
          <w:szCs w:val="28"/>
        </w:rPr>
      </w:pPr>
    </w:p>
    <w:p w:rsidR="00CC61D8" w:rsidRDefault="00CC61D8" w:rsidP="00CC61D8">
      <w:pPr>
        <w:jc w:val="center"/>
        <w:rPr>
          <w:sz w:val="28"/>
          <w:szCs w:val="28"/>
        </w:rPr>
      </w:pPr>
      <w:r>
        <w:rPr>
          <w:sz w:val="28"/>
          <w:szCs w:val="28"/>
        </w:rPr>
        <w:t>Выкса</w:t>
      </w:r>
    </w:p>
    <w:p w:rsidR="00CC61D8" w:rsidRDefault="00CC61D8" w:rsidP="00CC61D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2004</w:t>
      </w:r>
    </w:p>
    <w:p w:rsidR="00CC61D8" w:rsidRPr="00AC0DAC" w:rsidRDefault="00CC61D8" w:rsidP="00CC61D8">
      <w:pPr>
        <w:pStyle w:val="a3"/>
        <w:ind w:firstLine="567"/>
        <w:jc w:val="left"/>
        <w:rPr>
          <w:b/>
          <w:i/>
          <w:iCs/>
          <w:szCs w:val="24"/>
        </w:rPr>
      </w:pPr>
    </w:p>
    <w:p w:rsidR="00CC61D8" w:rsidRDefault="00CC61D8" w:rsidP="00CC61D8">
      <w:pPr>
        <w:spacing w:line="360" w:lineRule="auto"/>
        <w:rPr>
          <w:b/>
          <w:bCs/>
          <w:sz w:val="28"/>
        </w:rPr>
      </w:pPr>
    </w:p>
    <w:p w:rsidR="00A2659D" w:rsidRPr="00CC61D8" w:rsidRDefault="00A2659D" w:rsidP="003C5CE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C61D8">
        <w:rPr>
          <w:b/>
          <w:sz w:val="28"/>
          <w:szCs w:val="28"/>
        </w:rPr>
        <w:t>3</w:t>
      </w:r>
      <w:r w:rsidR="00CC61D8">
        <w:rPr>
          <w:b/>
          <w:sz w:val="28"/>
          <w:szCs w:val="28"/>
        </w:rPr>
        <w:t>.</w:t>
      </w:r>
      <w:r w:rsidRPr="00CC61D8">
        <w:rPr>
          <w:b/>
          <w:sz w:val="28"/>
          <w:szCs w:val="28"/>
        </w:rPr>
        <w:t xml:space="preserve"> Основные задачи и обязанности финансового менеджера организации.</w:t>
      </w:r>
    </w:p>
    <w:p w:rsidR="00FD32B9" w:rsidRDefault="00FD32B9" w:rsidP="003C5CEC">
      <w:pPr>
        <w:spacing w:line="360" w:lineRule="auto"/>
        <w:jc w:val="center"/>
        <w:rPr>
          <w:b/>
          <w:sz w:val="28"/>
        </w:rPr>
      </w:pPr>
    </w:p>
    <w:p w:rsidR="00FD32B9" w:rsidRDefault="00FD32B9" w:rsidP="003C5CEC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Финансовый менеджмент</w:t>
      </w:r>
      <w:r w:rsidRPr="00866AD1">
        <w:rPr>
          <w:sz w:val="28"/>
          <w:u w:val="single"/>
        </w:rPr>
        <w:t xml:space="preserve"> </w:t>
      </w:r>
      <w:r>
        <w:rPr>
          <w:sz w:val="28"/>
          <w:u w:val="single"/>
        </w:rPr>
        <w:t>(управление финансами)</w:t>
      </w:r>
      <w:r>
        <w:rPr>
          <w:sz w:val="28"/>
        </w:rPr>
        <w:t xml:space="preserve"> представляет собой вид профессиональной деятельности, направленной на достижение целей организации (фирмы) с помощью эффективного и рационального использования всей системы финансовых взаимосвязей, фондов, резервов и механизмов деятельности организации (фирмы) в условиях рыночной экономики.</w:t>
      </w:r>
    </w:p>
    <w:p w:rsidR="00FD32B9" w:rsidRDefault="00FD32B9" w:rsidP="003C5CEC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Основными целями и задачами финансового менеджмента</w:t>
      </w:r>
      <w:r>
        <w:rPr>
          <w:sz w:val="28"/>
        </w:rPr>
        <w:t xml:space="preserve"> являются:</w:t>
      </w:r>
    </w:p>
    <w:p w:rsidR="00FD32B9" w:rsidRDefault="00FD32B9" w:rsidP="003C5CE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обеспечение выживания фирмы в условиях конкуренции, избежание банкротства и крупных финансовых неудач;</w:t>
      </w:r>
    </w:p>
    <w:p w:rsidR="00FD32B9" w:rsidRDefault="00FD32B9" w:rsidP="003C5CE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максимизация рыночной стоимости фирмы;</w:t>
      </w:r>
    </w:p>
    <w:p w:rsidR="00FD32B9" w:rsidRDefault="00FD32B9" w:rsidP="003C5CE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создание предпосылок для увеличения объемов производства и реализации, снижения совокупных затрат и увеличения чистой прибыли фирмы.</w:t>
      </w:r>
    </w:p>
    <w:p w:rsidR="00FD32B9" w:rsidRDefault="00FD32B9" w:rsidP="003C5CE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реализации поставленных задач финансовым менеджерам необходима организованная структура управления финансами.</w:t>
      </w:r>
    </w:p>
    <w:p w:rsidR="00FD32B9" w:rsidRPr="0005718D" w:rsidRDefault="0005718D" w:rsidP="0005718D">
      <w:pPr>
        <w:ind w:firstLine="708"/>
        <w:jc w:val="center"/>
        <w:rPr>
          <w:b/>
          <w:i/>
          <w:sz w:val="28"/>
        </w:rPr>
      </w:pPr>
      <w:r w:rsidRPr="0005718D">
        <w:rPr>
          <w:b/>
          <w:i/>
          <w:sz w:val="28"/>
        </w:rPr>
        <w:t>Организационная структура</w:t>
      </w:r>
      <w:r w:rsidR="00FD32B9" w:rsidRPr="0005718D">
        <w:rPr>
          <w:b/>
          <w:i/>
          <w:sz w:val="28"/>
        </w:rPr>
        <w:t xml:space="preserve"> управ</w:t>
      </w:r>
      <w:r w:rsidRPr="0005718D">
        <w:rPr>
          <w:b/>
          <w:i/>
          <w:sz w:val="28"/>
        </w:rPr>
        <w:t>ления финансами в общей структуре управления фирмой</w:t>
      </w:r>
    </w:p>
    <w:p w:rsidR="00FD32B9" w:rsidRPr="0005718D" w:rsidRDefault="00FD32B9" w:rsidP="0005718D">
      <w:pPr>
        <w:jc w:val="center"/>
        <w:rPr>
          <w:b/>
          <w:i/>
        </w:rPr>
      </w:pPr>
    </w:p>
    <w:p w:rsidR="00FD32B9" w:rsidRPr="0005718D" w:rsidRDefault="008A3A2F" w:rsidP="00FD32B9">
      <w:pPr>
        <w:jc w:val="both"/>
        <w:rPr>
          <w:b/>
        </w:rPr>
      </w:pPr>
      <w:r>
        <w:rPr>
          <w:b/>
          <w:noProof/>
        </w:rPr>
        <w:pict>
          <v:group id="_x0000_s1073" style="position:absolute;left:0;text-align:left;margin-left:45pt;margin-top:4.45pt;width:398.5pt;height:262.6pt;z-index:251655680" coordorigin="1291,7887" coordsize="10368,7341">
            <v:line id="_x0000_s1039" style="position:absolute" from="3307,12060" to="9355,12060" o:allowincell="f" strokeweight=".5pt"/>
            <v:line id="_x0000_s1040" style="position:absolute" from="6331,10616" to="6332,10901" o:allowincell="f" strokeweight=".5pt"/>
            <v:line id="_x0000_s1041" style="position:absolute" from="3595,10616" to="9068,10617" o:allowincell="f" strokeweight=".5pt"/>
            <v:line id="_x0000_s1042" style="position:absolute" from="3595,10616" to="3595,10904" o:allowincell="f" strokeweight=".5pt"/>
            <v:line id="_x0000_s1043" style="position:absolute" from="3307,12060" to="3308,12349" o:allowincell="f">
              <v:stroke startarrowwidth="narrow" startarrowlength="long" endarrowwidth="narrow" endarrowlength="long"/>
            </v:line>
            <v:line id="_x0000_s1044" style="position:absolute;flip:x" from="9067,10616" to="9067,10904" o:allowincell="f">
              <v:stroke startarrowwidth="narrow" startarrowlength="long" endarrowwidth="narrow" endarrowlength="long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4603;top:9183;width:3600;height:1152" o:allowincell="f">
              <v:textbox style="mso-next-textbox:#_x0000_s1045">
                <w:txbxContent>
                  <w:p w:rsidR="00FD32B9" w:rsidRPr="00983B88" w:rsidRDefault="00FD32B9" w:rsidP="00FD32B9">
                    <w:pPr>
                      <w:jc w:val="center"/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>Президент</w:t>
                    </w:r>
                  </w:p>
                  <w:p w:rsidR="00FD32B9" w:rsidRPr="00983B88" w:rsidRDefault="00FD32B9" w:rsidP="00FD32B9">
                    <w:pPr>
                      <w:jc w:val="center"/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 xml:space="preserve">(исполнительный </w:t>
                    </w:r>
                  </w:p>
                  <w:p w:rsidR="00FD32B9" w:rsidRPr="00983B88" w:rsidRDefault="00FD32B9" w:rsidP="00FD32B9">
                    <w:pPr>
                      <w:jc w:val="center"/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>директор)</w:t>
                    </w:r>
                  </w:p>
                  <w:p w:rsidR="00FD32B9" w:rsidRDefault="00FD32B9" w:rsidP="00FD32B9"/>
                </w:txbxContent>
              </v:textbox>
            </v:shape>
            <v:shape id="_x0000_s1046" type="#_x0000_t202" style="position:absolute;left:5323;top:7887;width:2016;height:864" o:allowincell="f">
              <v:textbox style="mso-next-textbox:#_x0000_s1046">
                <w:txbxContent>
                  <w:p w:rsidR="00FD32B9" w:rsidRPr="00983B88" w:rsidRDefault="00FD32B9" w:rsidP="00FD32B9">
                    <w:pPr>
                      <w:jc w:val="center"/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>Совет</w:t>
                    </w:r>
                  </w:p>
                  <w:p w:rsidR="00FD32B9" w:rsidRPr="00983B88" w:rsidRDefault="00FD32B9" w:rsidP="00FD32B9">
                    <w:pPr>
                      <w:jc w:val="center"/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>директоров</w:t>
                    </w:r>
                  </w:p>
                </w:txbxContent>
              </v:textbox>
            </v:shape>
            <v:line id="_x0000_s1047" style="position:absolute" from="6331,8751" to="6331,9183" o:allowincell="f"/>
            <v:line id="_x0000_s1048" style="position:absolute" from="6331,10333" to="6331,10616" o:allowincell="f"/>
            <v:shape id="_x0000_s1049" type="#_x0000_t202" style="position:absolute;left:4459;top:10904;width:3888;height:864" o:allowincell="f">
              <v:textbox style="mso-next-textbox:#_x0000_s1049">
                <w:txbxContent>
                  <w:p w:rsidR="00FD32B9" w:rsidRPr="00983B88" w:rsidRDefault="00FD32B9" w:rsidP="00FD32B9">
                    <w:pPr>
                      <w:jc w:val="center"/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 xml:space="preserve">Вице-президент </w:t>
                    </w:r>
                  </w:p>
                  <w:p w:rsidR="00FD32B9" w:rsidRPr="00983B88" w:rsidRDefault="00FD32B9" w:rsidP="00FD32B9">
                    <w:pPr>
                      <w:pStyle w:val="2"/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>по финансам</w:t>
                    </w:r>
                  </w:p>
                  <w:p w:rsidR="00FD32B9" w:rsidRDefault="00FD32B9" w:rsidP="00FD32B9"/>
                </w:txbxContent>
              </v:textbox>
            </v:shape>
            <v:shape id="_x0000_s1050" type="#_x0000_t202" style="position:absolute;left:3307;top:10904;width:720;height:432" o:allowincell="f" strokecolor="white" strokeweight="0">
              <v:textbox style="mso-next-textbox:#_x0000_s1050">
                <w:txbxContent>
                  <w:p w:rsidR="00FD32B9" w:rsidRDefault="00FD32B9" w:rsidP="00FD32B9">
                    <w:r>
                      <w:t>…...</w:t>
                    </w:r>
                  </w:p>
                </w:txbxContent>
              </v:textbox>
            </v:shape>
            <v:shape id="_x0000_s1051" type="#_x0000_t202" style="position:absolute;left:8779;top:10904;width:720;height:432" o:allowincell="f" strokecolor="white" strokeweight="0">
              <v:textbox style="mso-next-textbox:#_x0000_s1051">
                <w:txbxContent>
                  <w:p w:rsidR="00FD32B9" w:rsidRDefault="00FD32B9" w:rsidP="00FD32B9">
                    <w:r>
                      <w:t>…...</w:t>
                    </w:r>
                  </w:p>
                </w:txbxContent>
              </v:textbox>
            </v:shape>
            <v:line id="_x0000_s1052" style="position:absolute" from="6331,11772" to="6331,12060" o:allowincell="f"/>
            <v:line id="_x0000_s1053" style="position:absolute" from="9355,12060" to="9356,12349" o:allowincell="f">
              <v:stroke startarrowwidth="narrow" startarrowlength="long" endarrowwidth="narrow" endarrowlength="long"/>
            </v:line>
            <v:shape id="_x0000_s1054" type="#_x0000_t202" style="position:absolute;left:1291;top:12348;width:4896;height:2880" o:allowincell="f">
              <v:textbox style="mso-next-textbox:#_x0000_s1054">
                <w:txbxContent>
                  <w:p w:rsidR="00FD32B9" w:rsidRPr="00983B88" w:rsidRDefault="00FD32B9" w:rsidP="00FD32B9">
                    <w:pPr>
                      <w:jc w:val="center"/>
                      <w:rPr>
                        <w:b/>
                        <w:sz w:val="20"/>
                      </w:rPr>
                    </w:pPr>
                    <w:r w:rsidRPr="00983B88">
                      <w:rPr>
                        <w:b/>
                        <w:sz w:val="20"/>
                      </w:rPr>
                      <w:t xml:space="preserve">Финансовый управляющий </w:t>
                    </w:r>
                  </w:p>
                  <w:p w:rsidR="00FD32B9" w:rsidRPr="00983B88" w:rsidRDefault="00FD32B9" w:rsidP="00FD32B9">
                    <w:pPr>
                      <w:jc w:val="center"/>
                      <w:rPr>
                        <w:b/>
                        <w:sz w:val="20"/>
                      </w:rPr>
                    </w:pPr>
                    <w:r w:rsidRPr="00983B88">
                      <w:rPr>
                        <w:b/>
                        <w:sz w:val="20"/>
                      </w:rPr>
                      <w:t>(казначей)</w:t>
                    </w:r>
                  </w:p>
                  <w:p w:rsidR="00FD32B9" w:rsidRPr="00983B88" w:rsidRDefault="00FD32B9" w:rsidP="00FD32B9">
                    <w:pPr>
                      <w:numPr>
                        <w:ilvl w:val="0"/>
                        <w:numId w:val="5"/>
                      </w:numPr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 xml:space="preserve">финансовый анализ и планирование </w:t>
                    </w:r>
                  </w:p>
                  <w:p w:rsidR="00FD32B9" w:rsidRPr="00983B88" w:rsidRDefault="00FD32B9" w:rsidP="00FD32B9">
                    <w:pPr>
                      <w:numPr>
                        <w:ilvl w:val="0"/>
                        <w:numId w:val="5"/>
                      </w:numPr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>финансовые инвестиции</w:t>
                    </w:r>
                  </w:p>
                  <w:p w:rsidR="00FD32B9" w:rsidRPr="00983B88" w:rsidRDefault="00FD32B9" w:rsidP="00FD32B9">
                    <w:pPr>
                      <w:numPr>
                        <w:ilvl w:val="0"/>
                        <w:numId w:val="5"/>
                      </w:numPr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>управление денежной наличностью</w:t>
                    </w:r>
                  </w:p>
                  <w:p w:rsidR="00FD32B9" w:rsidRPr="00983B88" w:rsidRDefault="00FD32B9" w:rsidP="00FD32B9">
                    <w:pPr>
                      <w:numPr>
                        <w:ilvl w:val="0"/>
                        <w:numId w:val="5"/>
                      </w:numPr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>кредитная политика</w:t>
                    </w:r>
                  </w:p>
                  <w:p w:rsidR="00FD32B9" w:rsidRPr="00983B88" w:rsidRDefault="00FD32B9" w:rsidP="00FD32B9">
                    <w:pPr>
                      <w:numPr>
                        <w:ilvl w:val="0"/>
                        <w:numId w:val="6"/>
                      </w:numPr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>управление налогами</w:t>
                    </w:r>
                  </w:p>
                </w:txbxContent>
              </v:textbox>
            </v:shape>
            <v:shape id="_x0000_s1055" type="#_x0000_t202" style="position:absolute;left:6475;top:12348;width:5184;height:2880" o:allowincell="f">
              <v:textbox style="mso-next-textbox:#_x0000_s1055">
                <w:txbxContent>
                  <w:p w:rsidR="00FD32B9" w:rsidRPr="00983B88" w:rsidRDefault="00FD32B9" w:rsidP="00FD32B9">
                    <w:pPr>
                      <w:jc w:val="center"/>
                      <w:rPr>
                        <w:b/>
                        <w:sz w:val="20"/>
                      </w:rPr>
                    </w:pPr>
                    <w:r w:rsidRPr="00983B88">
                      <w:rPr>
                        <w:b/>
                        <w:sz w:val="20"/>
                      </w:rPr>
                      <w:t>Главный бухгалтер</w:t>
                    </w:r>
                  </w:p>
                  <w:p w:rsidR="00FD32B9" w:rsidRPr="00983B88" w:rsidRDefault="00FD32B9" w:rsidP="00FD32B9">
                    <w:pPr>
                      <w:numPr>
                        <w:ilvl w:val="0"/>
                        <w:numId w:val="5"/>
                      </w:numPr>
                      <w:jc w:val="both"/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>финансовый учет</w:t>
                    </w:r>
                  </w:p>
                  <w:p w:rsidR="00FD32B9" w:rsidRPr="00983B88" w:rsidRDefault="00FD32B9" w:rsidP="00FD32B9">
                    <w:pPr>
                      <w:numPr>
                        <w:ilvl w:val="0"/>
                        <w:numId w:val="5"/>
                      </w:numPr>
                      <w:jc w:val="both"/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>управляющий учет</w:t>
                    </w:r>
                  </w:p>
                  <w:p w:rsidR="00FD32B9" w:rsidRPr="00983B88" w:rsidRDefault="00FD32B9" w:rsidP="00FD32B9">
                    <w:pPr>
                      <w:numPr>
                        <w:ilvl w:val="0"/>
                        <w:numId w:val="5"/>
                      </w:numPr>
                      <w:jc w:val="both"/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>составление отчетности</w:t>
                    </w:r>
                  </w:p>
                  <w:p w:rsidR="00FD32B9" w:rsidRPr="00983B88" w:rsidRDefault="00FD32B9" w:rsidP="00FD32B9">
                    <w:pPr>
                      <w:numPr>
                        <w:ilvl w:val="0"/>
                        <w:numId w:val="5"/>
                      </w:numPr>
                      <w:jc w:val="both"/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>информационное обеспечение деятельности фирмы</w:t>
                    </w:r>
                  </w:p>
                  <w:p w:rsidR="00FD32B9" w:rsidRPr="00983B88" w:rsidRDefault="00FD32B9" w:rsidP="00FD32B9">
                    <w:pPr>
                      <w:numPr>
                        <w:ilvl w:val="0"/>
                        <w:numId w:val="5"/>
                      </w:numPr>
                      <w:jc w:val="both"/>
                      <w:rPr>
                        <w:sz w:val="20"/>
                      </w:rPr>
                    </w:pPr>
                    <w:r w:rsidRPr="00983B88">
                      <w:rPr>
                        <w:sz w:val="20"/>
                      </w:rPr>
                      <w:t>организация внутреннего аудита</w:t>
                    </w:r>
                  </w:p>
                  <w:p w:rsidR="00FD32B9" w:rsidRDefault="00FD32B9" w:rsidP="00FD32B9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  <w10:wrap side="left"/>
          </v:group>
        </w:pict>
      </w:r>
    </w:p>
    <w:p w:rsidR="00FD32B9" w:rsidRDefault="00FD32B9" w:rsidP="00FD32B9">
      <w:pPr>
        <w:jc w:val="both"/>
        <w:rPr>
          <w:sz w:val="20"/>
        </w:rPr>
      </w:pPr>
    </w:p>
    <w:p w:rsidR="00FD32B9" w:rsidRDefault="00FD32B9" w:rsidP="00FD32B9">
      <w:pPr>
        <w:jc w:val="both"/>
        <w:rPr>
          <w:sz w:val="20"/>
        </w:rPr>
      </w:pPr>
      <w:r>
        <w:rPr>
          <w:sz w:val="20"/>
        </w:rPr>
        <w:t xml:space="preserve">                                    </w:t>
      </w:r>
    </w:p>
    <w:p w:rsidR="00A2659D" w:rsidRDefault="00983B88" w:rsidP="003C5CEC">
      <w:pPr>
        <w:spacing w:line="360" w:lineRule="auto"/>
        <w:ind w:firstLine="709"/>
        <w:jc w:val="both"/>
        <w:rPr>
          <w:sz w:val="28"/>
        </w:rPr>
      </w:pPr>
      <w:r>
        <w:br w:type="page"/>
      </w:r>
    </w:p>
    <w:p w:rsidR="00983B88" w:rsidRDefault="00983B88" w:rsidP="00A2659D">
      <w:pPr>
        <w:ind w:firstLine="709"/>
        <w:jc w:val="both"/>
        <w:rPr>
          <w:sz w:val="28"/>
        </w:rPr>
      </w:pPr>
    </w:p>
    <w:p w:rsidR="00A2659D" w:rsidRPr="0005718D" w:rsidRDefault="0005718D" w:rsidP="0005718D">
      <w:pPr>
        <w:jc w:val="center"/>
        <w:rPr>
          <w:b/>
          <w:i/>
          <w:sz w:val="28"/>
        </w:rPr>
      </w:pPr>
      <w:r w:rsidRPr="0005718D">
        <w:rPr>
          <w:b/>
          <w:i/>
          <w:sz w:val="28"/>
        </w:rPr>
        <w:t>О</w:t>
      </w:r>
      <w:r w:rsidR="00A2659D" w:rsidRPr="0005718D">
        <w:rPr>
          <w:b/>
          <w:i/>
          <w:sz w:val="28"/>
        </w:rPr>
        <w:t>сновные функции финансового ме</w:t>
      </w:r>
      <w:r w:rsidRPr="0005718D">
        <w:rPr>
          <w:b/>
          <w:i/>
          <w:sz w:val="28"/>
        </w:rPr>
        <w:t>неджера.</w:t>
      </w:r>
    </w:p>
    <w:p w:rsidR="00A2659D" w:rsidRDefault="00A2659D" w:rsidP="00A2659D">
      <w:pPr>
        <w:ind w:firstLine="709"/>
        <w:jc w:val="both"/>
        <w:rPr>
          <w:sz w:val="28"/>
        </w:rPr>
      </w:pPr>
    </w:p>
    <w:p w:rsidR="00A2659D" w:rsidRDefault="008A3A2F" w:rsidP="00A2659D">
      <w:pPr>
        <w:jc w:val="both"/>
      </w:pPr>
      <w:r>
        <w:rPr>
          <w:noProof/>
          <w:sz w:val="20"/>
        </w:rPr>
        <w:pict>
          <v:line id="_x0000_s1035" style="position:absolute;left:0;text-align:left;flip:x;z-index:251651584" from="94.7pt,94.2pt" to="123.5pt,94.2pt" wrapcoords="1 1 39 1 39 1 1 1 1 1" o:allowincell="f">
            <w10:wrap type="topAndBottom"/>
          </v:line>
        </w:pict>
      </w:r>
      <w:r>
        <w:rPr>
          <w:noProof/>
          <w:sz w:val="20"/>
        </w:rPr>
        <w:pict>
          <v:line id="_x0000_s1032" style="position:absolute;left:0;text-align:left;z-index:251648512" from="353.9pt,94.2pt" to="382.7pt,94.2pt" wrapcoords="1 1 39 1 39 1 1 1 1 1" o:allowincell="f">
            <w10:wrap type="topAndBottom"/>
          </v:line>
        </w:pict>
      </w:r>
      <w:r>
        <w:rPr>
          <w:noProof/>
          <w:sz w:val="20"/>
        </w:rPr>
        <w:pict>
          <v:shape id="_x0000_s1030" type="#_x0000_t202" style="position:absolute;left:0;text-align:left;margin-left:245.9pt;margin-top:94.2pt;width:108pt;height:36pt;z-index:251646464" wrapcoords="-150 -450 -150 21150 21750 21150 21750 -450 -150 -450" o:allowincell="f">
            <v:textbox style="mso-next-textbox:#_x0000_s1030">
              <w:txbxContent>
                <w:p w:rsidR="00A2659D" w:rsidRDefault="00A2659D" w:rsidP="00A2659D">
                  <w:pPr>
                    <w:pStyle w:val="3"/>
                  </w:pPr>
                  <w:r>
                    <w:t>Привлеченный капитал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31" type="#_x0000_t202" style="position:absolute;left:0;text-align:left;margin-left:123.5pt;margin-top:94.2pt;width:122.4pt;height:36pt;z-index:251647488" wrapcoords="-133 -450 -133 21150 21733 21150 21733 -450 -133 -450" o:allowincell="f">
            <v:textbox style="mso-next-textbox:#_x0000_s1031">
              <w:txbxContent>
                <w:p w:rsidR="00A2659D" w:rsidRDefault="00A2659D" w:rsidP="00A2659D">
                  <w:pPr>
                    <w:pStyle w:val="3"/>
                  </w:pPr>
                  <w:r>
                    <w:t>Текущие активы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038" style="position:absolute;left:0;text-align:left;z-index:251654656" from="51.5pt,14.9pt" to="51.5pt,130.1pt" wrapcoords="0 1 0 154 2 154 2 1 0 1" o:allowincell="f">
            <w10:wrap type="topAndBottom"/>
          </v:line>
        </w:pict>
      </w:r>
      <w:r>
        <w:rPr>
          <w:noProof/>
        </w:rPr>
        <w:pict>
          <v:shape id="_x0000_s1037" type="#_x0000_t202" style="position:absolute;left:0;text-align:left;margin-left:382.7pt;margin-top:14.9pt;width:43.2pt;height:115.2pt;z-index:251653632" wrapcoords="-372 0 -372 21460 21600 21460 21600 0 -372 0" o:allowincell="f" stroked="f">
            <v:textbox style="layout-flow:vertical;mso-next-textbox:#_x0000_s1037">
              <w:txbxContent>
                <w:p w:rsidR="00A2659D" w:rsidRDefault="00A2659D" w:rsidP="00A2659D">
                  <w:pPr>
                    <w:pStyle w:val="3"/>
                  </w:pPr>
                  <w:r>
                    <w:t>Управление капиталом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6" type="#_x0000_t202" style="position:absolute;left:0;text-align:left;margin-left:51.5pt;margin-top:22.1pt;width:43.2pt;height:108pt;z-index:251652608" wrapcoords="-372 0 -372 21450 21600 21450 21600 0 -372 0" o:allowincell="f" stroked="f">
            <v:textbox style="layout-flow:vertical;mso-layout-flow-alt:bottom-to-top;mso-next-textbox:#_x0000_s1036">
              <w:txbxContent>
                <w:p w:rsidR="00A2659D" w:rsidRDefault="00A2659D" w:rsidP="00A2659D">
                  <w:pPr>
                    <w:pStyle w:val="3"/>
                  </w:pPr>
                  <w:r>
                    <w:t>Управление активами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034" style="position:absolute;left:0;text-align:left;z-index:251650560" from="425.9pt,14.9pt" to="425.9pt,130.1pt" wrapcoords="0 1 0 154 2 154 2 1 0 1" o:allowincell="f">
            <w10:wrap type="topAndBottom"/>
          </v:line>
        </w:pict>
      </w:r>
      <w:r>
        <w:rPr>
          <w:noProof/>
        </w:rPr>
        <w:pict>
          <v:shape id="_x0000_s1033" type="#_x0000_t202" style="position:absolute;left:0;text-align:left;margin-left:382.7pt;margin-top:14.9pt;width:43.2pt;height:115.2pt;z-index:251649536" wrapcoords="-372 0 -372 21460 21600 21460 21600 0 -372 0" o:allowincell="f" stroked="f">
            <v:textbox style="layout-flow:vertical;mso-next-textbox:#_x0000_s1033">
              <w:txbxContent>
                <w:p w:rsidR="00A2659D" w:rsidRDefault="00A2659D" w:rsidP="00A2659D">
                  <w:pPr>
                    <w:pStyle w:val="3"/>
                  </w:pPr>
                  <w:r>
                    <w:t>Управление капиталом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28" type="#_x0000_t202" style="position:absolute;left:0;text-align:left;margin-left:123.5pt;margin-top:58.1pt;width:122.4pt;height:36pt;z-index:251644416" wrapcoords="-133 -450 -133 21150 21733 21150 21733 -450 -133 -450" o:allowincell="f">
            <v:textbox style="mso-next-textbox:#_x0000_s1028">
              <w:txbxContent>
                <w:p w:rsidR="00A2659D" w:rsidRDefault="00A2659D" w:rsidP="00A2659D">
                  <w:pPr>
                    <w:pStyle w:val="3"/>
                  </w:pPr>
                  <w:r>
                    <w:t>Основные средства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29" type="#_x0000_t202" style="position:absolute;left:0;text-align:left;margin-left:245.9pt;margin-top:58.1pt;width:108pt;height:36pt;z-index:251645440" wrapcoords="-150 -450 -150 21150 21750 21150 21750 -450 -150 -450" o:allowincell="f">
            <v:textbox style="mso-next-textbox:#_x0000_s1029">
              <w:txbxContent>
                <w:p w:rsidR="00A2659D" w:rsidRDefault="00A2659D" w:rsidP="00A2659D">
                  <w:pPr>
                    <w:jc w:val="center"/>
                  </w:pPr>
                  <w:r>
                    <w:t>Собственный капитал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27" type="#_x0000_t202" style="position:absolute;left:0;text-align:left;margin-left:123.5pt;margin-top:36.5pt;width:230.4pt;height:21.6pt;z-index:251643392" wrapcoords="-70 -745 -70 20855 21670 20855 21670 -745 -70 -745" o:allowincell="f">
            <v:textbox style="mso-next-textbox:#_x0000_s1027">
              <w:txbxContent>
                <w:p w:rsidR="00A2659D" w:rsidRDefault="00A2659D" w:rsidP="00A2659D">
                  <w:pPr>
                    <w:jc w:val="center"/>
                  </w:pPr>
                  <w:r>
                    <w:t>БАЛАНС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26" type="#_x0000_t202" style="position:absolute;left:0;text-align:left;margin-left:123.5pt;margin-top:14.9pt;width:230.4pt;height:21.6pt;z-index:251642368" wrapcoords="-70 -745 -70 20855 21670 20855 21670 -745 -70 -745" o:allowincell="f">
            <v:textbox style="mso-next-textbox:#_x0000_s1026">
              <w:txbxContent>
                <w:p w:rsidR="00A2659D" w:rsidRDefault="00A2659D" w:rsidP="00A2659D">
                  <w:pPr>
                    <w:jc w:val="center"/>
                  </w:pPr>
                  <w:r>
                    <w:t>Финансовый анализ и планирование</w:t>
                  </w:r>
                </w:p>
              </w:txbxContent>
            </v:textbox>
            <w10:wrap type="topAndBottom"/>
          </v:shape>
        </w:pict>
      </w:r>
    </w:p>
    <w:p w:rsidR="00A2659D" w:rsidRDefault="0005718D" w:rsidP="0005718D">
      <w:pPr>
        <w:pStyle w:val="1"/>
        <w:ind w:left="2124" w:firstLine="708"/>
        <w:jc w:val="left"/>
      </w:pPr>
      <w:r>
        <w:t xml:space="preserve"> </w:t>
      </w:r>
    </w:p>
    <w:p w:rsidR="008127D5" w:rsidRDefault="008127D5" w:rsidP="008127D5">
      <w:pPr>
        <w:pStyle w:val="a5"/>
        <w:jc w:val="both"/>
        <w:rPr>
          <w:sz w:val="28"/>
          <w:szCs w:val="28"/>
        </w:rPr>
      </w:pPr>
      <w:r w:rsidRPr="008127D5">
        <w:rPr>
          <w:rStyle w:val="a6"/>
          <w:sz w:val="28"/>
          <w:szCs w:val="28"/>
        </w:rPr>
        <w:t>Основные функции и задачи финансового менеджера на предприятии</w:t>
      </w:r>
      <w:r w:rsidRPr="008127D5">
        <w:rPr>
          <w:sz w:val="28"/>
          <w:szCs w:val="28"/>
        </w:rPr>
        <w:br/>
        <w:t xml:space="preserve">Функции финансового менеджера: </w:t>
      </w:r>
    </w:p>
    <w:p w:rsidR="008127D5" w:rsidRDefault="008127D5" w:rsidP="008127D5">
      <w:pPr>
        <w:pStyle w:val="a5"/>
        <w:jc w:val="both"/>
        <w:rPr>
          <w:sz w:val="28"/>
          <w:szCs w:val="28"/>
        </w:rPr>
      </w:pPr>
      <w:r w:rsidRPr="008127D5">
        <w:rPr>
          <w:sz w:val="28"/>
          <w:szCs w:val="28"/>
        </w:rPr>
        <w:t xml:space="preserve">1. Осуществление текущего и стратегического финансового планирования, включающего составление различных смет и бюджетов предприятий. </w:t>
      </w:r>
    </w:p>
    <w:p w:rsidR="008127D5" w:rsidRDefault="008127D5" w:rsidP="008127D5">
      <w:pPr>
        <w:pStyle w:val="a5"/>
        <w:jc w:val="both"/>
        <w:rPr>
          <w:sz w:val="28"/>
          <w:szCs w:val="28"/>
        </w:rPr>
      </w:pPr>
      <w:r w:rsidRPr="008127D5">
        <w:rPr>
          <w:sz w:val="28"/>
          <w:szCs w:val="28"/>
        </w:rPr>
        <w:t xml:space="preserve">2. Участие в ценовой политике и прогнозировании сбыта. </w:t>
      </w:r>
    </w:p>
    <w:p w:rsidR="008127D5" w:rsidRDefault="008127D5" w:rsidP="008127D5">
      <w:pPr>
        <w:pStyle w:val="a5"/>
        <w:jc w:val="both"/>
        <w:rPr>
          <w:sz w:val="28"/>
          <w:szCs w:val="28"/>
        </w:rPr>
      </w:pPr>
      <w:r w:rsidRPr="008127D5">
        <w:rPr>
          <w:sz w:val="28"/>
          <w:szCs w:val="28"/>
        </w:rPr>
        <w:t>3. Оценка возможных изменений структуры производства и рынка.</w:t>
      </w:r>
    </w:p>
    <w:p w:rsidR="008127D5" w:rsidRDefault="008127D5" w:rsidP="008127D5">
      <w:pPr>
        <w:pStyle w:val="a5"/>
        <w:jc w:val="both"/>
        <w:rPr>
          <w:sz w:val="28"/>
          <w:szCs w:val="28"/>
        </w:rPr>
      </w:pPr>
      <w:r w:rsidRPr="008127D5">
        <w:rPr>
          <w:sz w:val="28"/>
          <w:szCs w:val="28"/>
        </w:rPr>
        <w:t xml:space="preserve">4. Обеспечение предприятия источниками финансирования. </w:t>
      </w:r>
    </w:p>
    <w:p w:rsidR="008127D5" w:rsidRDefault="008127D5" w:rsidP="008127D5">
      <w:pPr>
        <w:pStyle w:val="a5"/>
        <w:jc w:val="both"/>
        <w:rPr>
          <w:sz w:val="28"/>
          <w:szCs w:val="28"/>
        </w:rPr>
      </w:pPr>
      <w:r w:rsidRPr="008127D5">
        <w:rPr>
          <w:sz w:val="28"/>
          <w:szCs w:val="28"/>
        </w:rPr>
        <w:t xml:space="preserve">5. Управление финансовыми ресурсами. </w:t>
      </w:r>
    </w:p>
    <w:p w:rsidR="008127D5" w:rsidRPr="008127D5" w:rsidRDefault="008127D5" w:rsidP="008127D5">
      <w:pPr>
        <w:pStyle w:val="a5"/>
        <w:jc w:val="both"/>
        <w:rPr>
          <w:sz w:val="28"/>
          <w:szCs w:val="28"/>
        </w:rPr>
      </w:pPr>
      <w:r w:rsidRPr="008127D5">
        <w:rPr>
          <w:sz w:val="28"/>
          <w:szCs w:val="28"/>
        </w:rPr>
        <w:t xml:space="preserve">6. Учет, контроль и анализ, которые нашли отражение в финансовой политике предприятия. </w:t>
      </w:r>
    </w:p>
    <w:p w:rsidR="00111B97" w:rsidRDefault="00111B97" w:rsidP="00462F87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u w:val="single"/>
        </w:rPr>
        <w:t>Финансовые учреждения</w:t>
      </w:r>
      <w:r>
        <w:rPr>
          <w:sz w:val="28"/>
        </w:rPr>
        <w:t xml:space="preserve"> представляют собой финансовых посредников, обеспечивающих взаимосвязь между источниками финансовых фондов и их конечными потребителями.</w:t>
      </w:r>
    </w:p>
    <w:p w:rsidR="00111B97" w:rsidRDefault="00111B97" w:rsidP="00983B8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связи с этим главными задачами финансового менеджера являются следующие:</w:t>
      </w:r>
    </w:p>
    <w:p w:rsidR="00111B97" w:rsidRDefault="00111B97" w:rsidP="00983B88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выбор инструмента финансирования, являющегося оптимальным;</w:t>
      </w:r>
    </w:p>
    <w:p w:rsidR="00111B97" w:rsidRDefault="00111B97" w:rsidP="00983B88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выбор вида оптимального вложения свободных денежных средств;</w:t>
      </w:r>
    </w:p>
    <w:p w:rsidR="00111B97" w:rsidRDefault="00111B97" w:rsidP="00983B88">
      <w:pPr>
        <w:numPr>
          <w:ilvl w:val="0"/>
          <w:numId w:val="2"/>
        </w:numPr>
        <w:spacing w:line="360" w:lineRule="auto"/>
        <w:ind w:firstLine="720"/>
        <w:rPr>
          <w:sz w:val="28"/>
        </w:rPr>
      </w:pPr>
      <w:r>
        <w:rPr>
          <w:sz w:val="28"/>
        </w:rPr>
        <w:t>разумное и рациональное сочетание между собственными обязательствами и обязательствами других организаций, имеющих задолженность перед его фирмой.</w:t>
      </w:r>
    </w:p>
    <w:p w:rsidR="00462F87" w:rsidRDefault="00462F87" w:rsidP="00983B88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62F87" w:rsidRDefault="00462F87" w:rsidP="00983B88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62F87" w:rsidRDefault="00462F87" w:rsidP="00983B88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62F87" w:rsidRDefault="00462F87" w:rsidP="00983B88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62F87" w:rsidRDefault="00462F87" w:rsidP="00983B88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62F87" w:rsidRDefault="00462F87" w:rsidP="00983B88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62F87" w:rsidRDefault="00462F87" w:rsidP="00983B88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62F87" w:rsidRDefault="00462F87" w:rsidP="00983B88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A2659D" w:rsidRPr="00CC61D8" w:rsidRDefault="00A2659D" w:rsidP="00983B88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CC61D8">
        <w:rPr>
          <w:b/>
          <w:sz w:val="28"/>
          <w:szCs w:val="28"/>
        </w:rPr>
        <w:t>1. Рыночная среда и управление финансами организаций</w:t>
      </w:r>
      <w:r w:rsidRPr="00CC61D8">
        <w:rPr>
          <w:sz w:val="28"/>
          <w:szCs w:val="28"/>
        </w:rPr>
        <w:t>.</w:t>
      </w:r>
    </w:p>
    <w:p w:rsidR="00B30CF1" w:rsidRDefault="00B30CF1" w:rsidP="00983B88">
      <w:pPr>
        <w:pStyle w:val="a4"/>
      </w:pPr>
    </w:p>
    <w:p w:rsidR="00983B88" w:rsidRDefault="00983B88" w:rsidP="00983B88">
      <w:pPr>
        <w:pStyle w:val="a4"/>
      </w:pPr>
    </w:p>
    <w:p w:rsidR="00B30CF1" w:rsidRDefault="00B30CF1" w:rsidP="00983B88">
      <w:pPr>
        <w:pStyle w:val="a4"/>
      </w:pPr>
      <w:r>
        <w:t xml:space="preserve">Управление финансами стало важнейшей сферой деятельности любого субъекта социально-рыночного хозяйства, особенно предприятия и акционерного общества, ведущие производственно-коммерческую деятельность. Изменение технологии производства, выход на новые рынки, расширение или свертывание объемов выпуска продукции основываются на глубоких финансовых расчетах, на стратегии привлечения, распределения, перераспределения и инвестирования финансовых ресурсов. Тенденции развития локальной и глобальной общерыночной ситуации (малопредсказуемые изменения спроса, ужесточение ценовой конкуренции на традиционных рынках, диверсификация и завоевания новых рыночных ниш, возрастание рисков при проведении операций) будут лежать в основе возрастающей роли специфических финансовых вопросов управления. </w:t>
      </w:r>
    </w:p>
    <w:p w:rsidR="00B30CF1" w:rsidRDefault="00B30CF1" w:rsidP="00983B88">
      <w:pPr>
        <w:pStyle w:val="a4"/>
      </w:pPr>
      <w:r>
        <w:t>В ответ на подобные тенденции в России стала развиваться автономная область теоретических знаний и практических приемов, находящихся на стыке общей теории управления финансами предприятия, и получившая название "финансовый менеджмент". Первоначально этим занимались специалисты в области экономики предприятия, плановики, бухгалтеры-аналитики, которые шли от учета и проведения расчетов, построения планов-прогнозов и калькулирования цен к вопросам подготовки и принятия решений по широкому спектру проблем управления ресурсами предприятия. Подобная переориентация привела к возрастанию "удельного веса" управленческого компонента в решении соответствующих задач при одновременном расширении и усложнении инструментов и институтов финансового рынка</w:t>
      </w:r>
      <w:r w:rsidR="004C099D">
        <w:t>.</w:t>
      </w:r>
    </w:p>
    <w:p w:rsidR="001B2D84" w:rsidRDefault="001B2D84" w:rsidP="00983B88">
      <w:pPr>
        <w:pStyle w:val="a4"/>
      </w:pPr>
      <w:r>
        <w:t>Процесс управления финансами предприятий единство управлений и управляемой системой инструментов воздействия и конечной целью.</w:t>
      </w:r>
    </w:p>
    <w:p w:rsidR="001B2D84" w:rsidRDefault="001B2D84" w:rsidP="00983B88">
      <w:pPr>
        <w:pStyle w:val="a4"/>
      </w:pPr>
      <w:r>
        <w:t>Управляющая система (субъекты управления)-совокупность финансовых учреждений.</w:t>
      </w:r>
    </w:p>
    <w:p w:rsidR="001B2D84" w:rsidRDefault="001B2D84" w:rsidP="00983B88">
      <w:pPr>
        <w:pStyle w:val="a4"/>
      </w:pPr>
      <w:r>
        <w:t>Управляемая (объекты управления)-совокупность финансовых отношений.</w:t>
      </w:r>
    </w:p>
    <w:p w:rsidR="00E70D10" w:rsidRDefault="00E70D10" w:rsidP="00983B88">
      <w:pPr>
        <w:pStyle w:val="a4"/>
      </w:pPr>
      <w:r>
        <w:t>Инструмент воздействия финансовая политика. Конечная цель финансовая стабилизация.</w:t>
      </w:r>
    </w:p>
    <w:p w:rsidR="00554E45" w:rsidRDefault="00E70D10" w:rsidP="00983B88">
      <w:pPr>
        <w:pStyle w:val="a4"/>
      </w:pPr>
      <w:r>
        <w:t>Субъекты общего управления – высшие органы федеральной государственной власти в лице президента федерального собрания (гос. дума), и правительства РФ – задачи  - осуществлять стратегическое управление</w:t>
      </w:r>
      <w:r w:rsidR="00554E45">
        <w:t xml:space="preserve"> заключающееся в определении объёма финансовых ресурсов на перспективу, динамика ВВП и определение финансовой политики.</w:t>
      </w:r>
    </w:p>
    <w:p w:rsidR="00E70D10" w:rsidRDefault="00554E45" w:rsidP="00983B88">
      <w:pPr>
        <w:pStyle w:val="a4"/>
      </w:pPr>
      <w:r>
        <w:t>Субъекты оперативного управления финансами – финансовый аппарат гос. органы располагают разветвлённой сетью структур федерального и регионального уровня.</w:t>
      </w:r>
      <w:r w:rsidR="00E70D10">
        <w:t xml:space="preserve"> </w:t>
      </w:r>
    </w:p>
    <w:p w:rsidR="00A2659D" w:rsidRDefault="00A2659D" w:rsidP="00983B88">
      <w:pPr>
        <w:pStyle w:val="a4"/>
      </w:pPr>
      <w:r>
        <w:t xml:space="preserve">Природа </w:t>
      </w:r>
      <w:r>
        <w:rPr>
          <w:u w:val="single"/>
        </w:rPr>
        <w:t>финансовых рынков</w:t>
      </w:r>
      <w:r>
        <w:t xml:space="preserve"> происходит  из природы финансовых отношений, т.е. процесса создания, распределения, использования и перераспределения фондов денежных средств в определенных целях.</w:t>
      </w:r>
    </w:p>
    <w:p w:rsidR="00A2659D" w:rsidRDefault="00A2659D" w:rsidP="00983B8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Финансовые рынки</w:t>
      </w:r>
      <w:r>
        <w:rPr>
          <w:sz w:val="28"/>
        </w:rPr>
        <w:t xml:space="preserve"> - это механизм, направленный на перераспределение финансовых фондов.</w:t>
      </w:r>
    </w:p>
    <w:p w:rsidR="00A2659D" w:rsidRDefault="00A2659D" w:rsidP="00983B8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Финансовые фонды</w:t>
      </w:r>
      <w:r>
        <w:rPr>
          <w:sz w:val="28"/>
        </w:rPr>
        <w:t xml:space="preserve"> включают в себя денежные средства мобилизуемые на основе определенного рода деловых обязательств (по погашению ссуд и займов, по выплате дивидендов и т.д.), а также ценные бумаги.</w:t>
      </w:r>
    </w:p>
    <w:p w:rsidR="00983B88" w:rsidRDefault="00983B88" w:rsidP="00983B88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2659D" w:rsidRPr="0005718D" w:rsidRDefault="0005718D" w:rsidP="0005718D">
      <w:pPr>
        <w:ind w:firstLine="709"/>
        <w:jc w:val="center"/>
        <w:rPr>
          <w:b/>
          <w:i/>
          <w:sz w:val="28"/>
          <w:szCs w:val="28"/>
        </w:rPr>
      </w:pPr>
      <w:r w:rsidRPr="0005718D">
        <w:rPr>
          <w:b/>
          <w:i/>
          <w:sz w:val="28"/>
          <w:szCs w:val="28"/>
        </w:rPr>
        <w:t>Структура финансового рынка.</w:t>
      </w:r>
    </w:p>
    <w:p w:rsidR="00A2659D" w:rsidRDefault="00A2659D" w:rsidP="00A2659D">
      <w:pPr>
        <w:framePr w:w="4185" w:h="577" w:hSpace="180" w:wrap="around" w:vAnchor="text" w:hAnchor="page" w:x="4237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Поставщики и пользователи</w:t>
      </w:r>
    </w:p>
    <w:p w:rsidR="00A2659D" w:rsidRDefault="00A2659D" w:rsidP="00A2659D">
      <w:pPr>
        <w:framePr w:w="4185" w:h="577" w:hSpace="180" w:wrap="around" w:vAnchor="text" w:hAnchor="page" w:x="4237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 xml:space="preserve"> финансовых фондов</w:t>
      </w:r>
    </w:p>
    <w:p w:rsidR="00A2659D" w:rsidRDefault="00A2659D" w:rsidP="00A2659D">
      <w:pPr>
        <w:ind w:left="285" w:firstLine="435"/>
        <w:jc w:val="both"/>
        <w:rPr>
          <w:sz w:val="20"/>
        </w:rPr>
      </w:pPr>
    </w:p>
    <w:p w:rsidR="00A2659D" w:rsidRDefault="00A2659D" w:rsidP="00A2659D">
      <w:pPr>
        <w:ind w:left="285" w:firstLine="435"/>
        <w:jc w:val="both"/>
        <w:rPr>
          <w:sz w:val="20"/>
        </w:rPr>
      </w:pPr>
    </w:p>
    <w:p w:rsidR="00A2659D" w:rsidRDefault="00A2659D" w:rsidP="00A2659D">
      <w:pPr>
        <w:ind w:left="285" w:firstLine="435"/>
        <w:jc w:val="both"/>
        <w:rPr>
          <w:sz w:val="20"/>
        </w:rPr>
      </w:pPr>
    </w:p>
    <w:p w:rsidR="00A2659D" w:rsidRDefault="00A2659D" w:rsidP="00A2659D">
      <w:pPr>
        <w:ind w:left="285" w:firstLine="435"/>
        <w:jc w:val="both"/>
        <w:rPr>
          <w:sz w:val="20"/>
        </w:rPr>
      </w:pPr>
    </w:p>
    <w:p w:rsidR="00A2659D" w:rsidRDefault="00A2659D" w:rsidP="00A2659D">
      <w:pPr>
        <w:framePr w:w="2473" w:h="577" w:hSpace="180" w:wrap="around" w:vAnchor="text" w:hAnchor="page" w:x="7981" w:y="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 xml:space="preserve">Государственные </w:t>
      </w:r>
    </w:p>
    <w:p w:rsidR="00A2659D" w:rsidRDefault="00A2659D" w:rsidP="00A2659D">
      <w:pPr>
        <w:framePr w:w="2473" w:h="577" w:hSpace="180" w:wrap="around" w:vAnchor="text" w:hAnchor="page" w:x="7981" w:y="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организации</w:t>
      </w:r>
    </w:p>
    <w:p w:rsidR="00A2659D" w:rsidRDefault="00A2659D" w:rsidP="00A2659D">
      <w:pPr>
        <w:framePr w:w="2473" w:h="577" w:hSpace="180" w:wrap="around" w:vAnchor="text" w:hAnchor="page" w:x="7981" w:y="8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Кредитные союзы</w:t>
      </w:r>
    </w:p>
    <w:p w:rsidR="00A2659D" w:rsidRDefault="00A2659D" w:rsidP="00A2659D">
      <w:pPr>
        <w:framePr w:w="2473" w:h="577" w:hSpace="180" w:wrap="around" w:vAnchor="text" w:hAnchor="page" w:x="7981" w:y="8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A2659D" w:rsidRDefault="00A2659D" w:rsidP="00A2659D">
      <w:pPr>
        <w:ind w:left="285" w:firstLine="435"/>
        <w:jc w:val="both"/>
        <w:rPr>
          <w:sz w:val="18"/>
        </w:rPr>
      </w:pPr>
    </w:p>
    <w:p w:rsidR="00A2659D" w:rsidRDefault="00A2659D" w:rsidP="00A2659D">
      <w:pPr>
        <w:framePr w:w="2177" w:h="577" w:hSpace="180" w:wrap="around" w:vAnchor="text" w:hAnchor="page" w:x="1933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Частные</w:t>
      </w:r>
    </w:p>
    <w:p w:rsidR="00A2659D" w:rsidRDefault="00A2659D" w:rsidP="00A2659D">
      <w:pPr>
        <w:framePr w:w="2177" w:h="577" w:hSpace="180" w:wrap="around" w:vAnchor="text" w:hAnchor="page" w:x="1933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 xml:space="preserve"> (физические лица)</w:t>
      </w:r>
    </w:p>
    <w:p w:rsidR="00A2659D" w:rsidRDefault="00A2659D" w:rsidP="00A2659D">
      <w:pPr>
        <w:framePr w:w="2465" w:h="577" w:hSpace="180" w:wrap="around" w:vAnchor="text" w:hAnchor="page" w:x="4813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Коммерческие организации (фирмы)</w:t>
      </w:r>
    </w:p>
    <w:p w:rsidR="00A2659D" w:rsidRDefault="00A2659D" w:rsidP="00A2659D">
      <w:pPr>
        <w:framePr w:w="2465" w:h="577" w:hSpace="180" w:wrap="around" w:vAnchor="text" w:hAnchor="page" w:x="4813" w:y="6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Сберегательные банки</w:t>
      </w:r>
    </w:p>
    <w:p w:rsidR="00A2659D" w:rsidRDefault="00A2659D" w:rsidP="00A2659D">
      <w:pPr>
        <w:framePr w:w="2177" w:h="577" w:hSpace="180" w:wrap="around" w:vAnchor="text" w:hAnchor="page" w:x="1933" w:y="6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Коммерческие банки</w:t>
      </w:r>
      <w:r>
        <w:tab/>
      </w:r>
    </w:p>
    <w:p w:rsidR="00A2659D" w:rsidRDefault="00A2659D" w:rsidP="00A2659D">
      <w:pPr>
        <w:framePr w:w="2177" w:h="433" w:hSpace="180" w:wrap="around" w:vAnchor="text" w:hAnchor="page" w:x="1933" w:y="1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Пенсионные фонды</w:t>
      </w:r>
    </w:p>
    <w:p w:rsidR="00A2659D" w:rsidRDefault="00A2659D" w:rsidP="00A2659D">
      <w:pPr>
        <w:framePr w:w="2177" w:h="433" w:hSpace="180" w:wrap="around" w:vAnchor="text" w:hAnchor="page" w:x="1933" w:y="1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A2659D" w:rsidRDefault="00A2659D" w:rsidP="00A2659D">
      <w:pPr>
        <w:framePr w:w="2465" w:h="577" w:hSpace="180" w:wrap="around" w:vAnchor="text" w:hAnchor="page" w:x="4813" w:y="1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 xml:space="preserve">Инвестиционные </w:t>
      </w:r>
    </w:p>
    <w:p w:rsidR="00A2659D" w:rsidRDefault="00A2659D" w:rsidP="00A2659D">
      <w:pPr>
        <w:framePr w:w="2465" w:h="577" w:hSpace="180" w:wrap="around" w:vAnchor="text" w:hAnchor="page" w:x="4813" w:y="1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фонды</w:t>
      </w:r>
    </w:p>
    <w:p w:rsidR="00A2659D" w:rsidRDefault="00A2659D" w:rsidP="00A2659D">
      <w:pPr>
        <w:framePr w:w="2465" w:h="577" w:hSpace="180" w:wrap="around" w:vAnchor="text" w:hAnchor="page" w:x="4813" w:y="1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A2659D" w:rsidRDefault="00A2659D" w:rsidP="00A2659D">
      <w:pPr>
        <w:framePr w:w="2473" w:h="577" w:hSpace="180" w:wrap="around" w:vAnchor="text" w:hAnchor="page" w:x="7981" w:y="1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Ипотечные банки</w:t>
      </w:r>
    </w:p>
    <w:p w:rsidR="00A2659D" w:rsidRDefault="00A2659D" w:rsidP="00A2659D">
      <w:pPr>
        <w:framePr w:w="2473" w:h="577" w:hSpace="180" w:wrap="around" w:vAnchor="text" w:hAnchor="page" w:x="7981" w:y="1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A2659D" w:rsidRDefault="00A2659D" w:rsidP="00A2659D">
      <w:pPr>
        <w:framePr w:w="2473" w:h="577" w:hSpace="180" w:wrap="around" w:vAnchor="text" w:hAnchor="page" w:x="7981" w:y="17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 xml:space="preserve">Прочие инвестиционные организации </w:t>
      </w:r>
    </w:p>
    <w:p w:rsidR="00A2659D" w:rsidRDefault="00A2659D" w:rsidP="00A2659D">
      <w:pPr>
        <w:framePr w:w="2465" w:h="861" w:hSpace="180" w:wrap="around" w:vAnchor="text" w:hAnchor="page" w:x="4813" w:y="2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Финансовые группы</w:t>
      </w:r>
    </w:p>
    <w:p w:rsidR="00A2659D" w:rsidRDefault="00A2659D" w:rsidP="00A2659D">
      <w:pPr>
        <w:framePr w:w="2465" w:h="861" w:hSpace="180" w:wrap="around" w:vAnchor="text" w:hAnchor="page" w:x="4813" w:y="2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 xml:space="preserve">Финансовые </w:t>
      </w:r>
    </w:p>
    <w:p w:rsidR="00A2659D" w:rsidRDefault="00A2659D" w:rsidP="00A2659D">
      <w:pPr>
        <w:framePr w:w="2465" w:h="861" w:hSpace="180" w:wrap="around" w:vAnchor="text" w:hAnchor="page" w:x="4813" w:y="2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учреждения</w:t>
      </w:r>
    </w:p>
    <w:p w:rsidR="00A2659D" w:rsidRDefault="00A2659D" w:rsidP="00A2659D">
      <w:pPr>
        <w:framePr w:w="2177" w:h="573" w:hSpace="180" w:wrap="around" w:vAnchor="text" w:hAnchor="page" w:x="1933" w:y="17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Инвестиционные банки</w:t>
      </w:r>
    </w:p>
    <w:p w:rsidR="00A2659D" w:rsidRDefault="00A2659D" w:rsidP="00A2659D">
      <w:pPr>
        <w:framePr w:w="2177" w:h="577" w:hSpace="180" w:wrap="around" w:vAnchor="text" w:hAnchor="page" w:x="1933" w:y="23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Прочие финансово-кредитные</w:t>
      </w:r>
    </w:p>
    <w:p w:rsidR="00A2659D" w:rsidRDefault="00A2659D" w:rsidP="00A2659D">
      <w:pPr>
        <w:framePr w:w="2177" w:h="577" w:hSpace="180" w:wrap="around" w:vAnchor="text" w:hAnchor="page" w:x="1933" w:y="23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 xml:space="preserve"> организации</w:t>
      </w:r>
    </w:p>
    <w:p w:rsidR="00A2659D" w:rsidRDefault="00A2659D" w:rsidP="00A2659D">
      <w:pPr>
        <w:ind w:left="285"/>
        <w:jc w:val="both"/>
      </w:pPr>
    </w:p>
    <w:p w:rsidR="00A2659D" w:rsidRDefault="00A2659D" w:rsidP="00A2659D">
      <w:pPr>
        <w:ind w:left="285"/>
        <w:jc w:val="both"/>
      </w:pPr>
    </w:p>
    <w:p w:rsidR="00983B88" w:rsidRDefault="00983B88" w:rsidP="00A2659D">
      <w:pPr>
        <w:ind w:left="285"/>
        <w:jc w:val="both"/>
      </w:pPr>
    </w:p>
    <w:p w:rsidR="00983B88" w:rsidRDefault="00983B88" w:rsidP="00A2659D">
      <w:pPr>
        <w:ind w:left="285"/>
        <w:jc w:val="both"/>
      </w:pPr>
    </w:p>
    <w:p w:rsidR="00A2659D" w:rsidRDefault="00A2659D" w:rsidP="00983B88">
      <w:pPr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</w:rPr>
        <w:t xml:space="preserve">Наиболее общее подразделение </w:t>
      </w:r>
      <w:r>
        <w:rPr>
          <w:sz w:val="28"/>
          <w:u w:val="single"/>
        </w:rPr>
        <w:t>финансового рынка</w:t>
      </w:r>
      <w:r>
        <w:rPr>
          <w:sz w:val="28"/>
        </w:rPr>
        <w:t xml:space="preserve"> сводится к обозначению двух его составляющих: </w:t>
      </w:r>
      <w:r>
        <w:rPr>
          <w:sz w:val="28"/>
          <w:u w:val="single"/>
        </w:rPr>
        <w:t>денежного рынка</w:t>
      </w:r>
      <w:r>
        <w:rPr>
          <w:sz w:val="28"/>
        </w:rPr>
        <w:t xml:space="preserve"> и </w:t>
      </w:r>
      <w:r>
        <w:rPr>
          <w:sz w:val="28"/>
          <w:u w:val="single"/>
        </w:rPr>
        <w:t>рынка капиталов.</w:t>
      </w:r>
    </w:p>
    <w:p w:rsidR="00A2659D" w:rsidRDefault="00A2659D" w:rsidP="00983B88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Денежный рынок (рынок кредитов)</w:t>
      </w:r>
      <w:r>
        <w:rPr>
          <w:sz w:val="28"/>
        </w:rPr>
        <w:t xml:space="preserve">  представляет собой некое экономическое пространство, где организуются отношения, обусловленные движением свободных денежных средств между заемщиками и кредиторами на условиях возвратности, платности и срочности.</w:t>
      </w:r>
    </w:p>
    <w:p w:rsidR="00A2659D" w:rsidRDefault="00A2659D" w:rsidP="00983B88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Рынок капиталов (рынок ценных бумаг)</w:t>
      </w:r>
      <w:r>
        <w:rPr>
          <w:sz w:val="28"/>
        </w:rPr>
        <w:t xml:space="preserve"> - это экономическое пространство, где торговля ведется фондовыми активами (ценными бумагами).</w:t>
      </w:r>
    </w:p>
    <w:p w:rsidR="00A2659D" w:rsidRDefault="00A2659D" w:rsidP="00983B8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Кроме того, в специфическую подотрасль финансового рынка можно выделить </w:t>
      </w:r>
      <w:r>
        <w:rPr>
          <w:sz w:val="28"/>
          <w:u w:val="single"/>
        </w:rPr>
        <w:t>валютный рынок</w:t>
      </w:r>
      <w:r>
        <w:rPr>
          <w:sz w:val="28"/>
        </w:rPr>
        <w:t>, где происходят купля-продажа валютных средств разных стран.</w:t>
      </w:r>
    </w:p>
    <w:p w:rsidR="00A2659D" w:rsidRDefault="00A2659D" w:rsidP="00983B8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своему</w:t>
      </w:r>
      <w:r>
        <w:rPr>
          <w:sz w:val="28"/>
          <w:u w:val="single"/>
        </w:rPr>
        <w:t xml:space="preserve"> качественному характеру</w:t>
      </w:r>
      <w:r>
        <w:rPr>
          <w:sz w:val="28"/>
        </w:rPr>
        <w:t xml:space="preserve"> финансовый рынок может быть </w:t>
      </w:r>
      <w:r>
        <w:rPr>
          <w:sz w:val="28"/>
          <w:u w:val="single"/>
        </w:rPr>
        <w:t>первичным</w:t>
      </w:r>
      <w:r>
        <w:rPr>
          <w:sz w:val="28"/>
        </w:rPr>
        <w:t xml:space="preserve"> и </w:t>
      </w:r>
      <w:r>
        <w:rPr>
          <w:sz w:val="28"/>
          <w:u w:val="single"/>
        </w:rPr>
        <w:t>вторичным</w:t>
      </w:r>
      <w:r>
        <w:rPr>
          <w:sz w:val="28"/>
        </w:rPr>
        <w:t xml:space="preserve"> (это прежде всего касается рынка ценных бумаг, когда ценные бумаги размещает на рынке эмитент сразу после эмиссии, он называется первичным, впоследствии попадающие на рынок фондовые активы составляют вторичный рынок).</w:t>
      </w:r>
    </w:p>
    <w:p w:rsidR="00A2659D" w:rsidRDefault="00A2659D" w:rsidP="00983B8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 своему </w:t>
      </w:r>
      <w:r>
        <w:rPr>
          <w:sz w:val="28"/>
          <w:u w:val="single"/>
        </w:rPr>
        <w:t>организационному характеру</w:t>
      </w:r>
      <w:r>
        <w:rPr>
          <w:sz w:val="28"/>
        </w:rPr>
        <w:t xml:space="preserve"> финансовые рынки делятся на </w:t>
      </w:r>
      <w:r>
        <w:rPr>
          <w:sz w:val="28"/>
          <w:u w:val="single"/>
        </w:rPr>
        <w:t>биржевые</w:t>
      </w:r>
      <w:r>
        <w:rPr>
          <w:sz w:val="28"/>
        </w:rPr>
        <w:t xml:space="preserve"> и</w:t>
      </w:r>
      <w:r>
        <w:rPr>
          <w:sz w:val="28"/>
          <w:u w:val="single"/>
        </w:rPr>
        <w:t xml:space="preserve"> внебиржевые</w:t>
      </w:r>
      <w:r>
        <w:rPr>
          <w:sz w:val="28"/>
        </w:rPr>
        <w:t>. В первом случае торговля ведется в специфическом пространстве (</w:t>
      </w:r>
      <w:r>
        <w:rPr>
          <w:sz w:val="28"/>
          <w:u w:val="single"/>
        </w:rPr>
        <w:t>фондовой бирже</w:t>
      </w:r>
      <w:r>
        <w:rPr>
          <w:sz w:val="28"/>
        </w:rPr>
        <w:t>), а во втором - обычно через банковские информационные сети.</w:t>
      </w:r>
    </w:p>
    <w:p w:rsidR="00221FB3" w:rsidRDefault="00221FB3" w:rsidP="00983B88">
      <w:pPr>
        <w:pStyle w:val="21"/>
        <w:spacing w:line="360" w:lineRule="auto"/>
        <w:ind w:firstLine="708"/>
        <w:jc w:val="both"/>
        <w:rPr>
          <w:sz w:val="28"/>
        </w:rPr>
      </w:pPr>
      <w:r w:rsidRPr="00221FB3">
        <w:rPr>
          <w:sz w:val="28"/>
        </w:rPr>
        <w:t>Управление финансами стало важнейшей сферой деятельности любого субъекта социально-рыночного хозяйства, особенно предприятия и акционерного общества, ведущие производственно-коммерческую деятельность. Изменение технологии производства, выход на новые рынки, расширение или свертывание объемов выпуска продукции основываются на глубоких финансовых расчетах, на стратегии привлечения, распределения, перераспределения и инвестирования финансовых ресурсов. Тенденции развития локальной и глобальной общерыночной ситуации (малопредсказуемые изменения спроса, ужесточение ценовой конкуренции на традиционных рынках, диверсификация и завоевания новых рыночных ниш, возрастание рисков при проведении операций) будут лежать в основе возрастающей роли специфических финансовых вопро</w:t>
      </w:r>
      <w:r>
        <w:rPr>
          <w:sz w:val="28"/>
        </w:rPr>
        <w:t>сов управления.</w:t>
      </w:r>
    </w:p>
    <w:p w:rsidR="00221FB3" w:rsidRPr="00221FB3" w:rsidRDefault="00983B88" w:rsidP="00221FB3">
      <w:pPr>
        <w:pStyle w:val="21"/>
        <w:jc w:val="center"/>
        <w:rPr>
          <w:b/>
          <w:i/>
          <w:sz w:val="28"/>
        </w:rPr>
      </w:pPr>
      <w:r>
        <w:rPr>
          <w:sz w:val="28"/>
        </w:rPr>
        <w:br w:type="page"/>
      </w:r>
      <w:r w:rsidR="00221FB3" w:rsidRPr="00221FB3">
        <w:rPr>
          <w:b/>
          <w:i/>
          <w:sz w:val="28"/>
        </w:rPr>
        <w:t>Структура механизма финансового менеджмента</w:t>
      </w:r>
    </w:p>
    <w:p w:rsidR="00221FB3" w:rsidRPr="00221FB3" w:rsidRDefault="00221FB3" w:rsidP="00221FB3">
      <w:pPr>
        <w:pStyle w:val="21"/>
        <w:rPr>
          <w:b/>
          <w:i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62"/>
        <w:gridCol w:w="180"/>
        <w:gridCol w:w="1461"/>
        <w:gridCol w:w="549"/>
        <w:gridCol w:w="573"/>
        <w:gridCol w:w="1027"/>
        <w:gridCol w:w="106"/>
        <w:gridCol w:w="1347"/>
        <w:gridCol w:w="559"/>
        <w:gridCol w:w="1142"/>
        <w:gridCol w:w="559"/>
      </w:tblGrid>
      <w:tr w:rsidR="00221FB3">
        <w:trPr>
          <w:gridAfter w:val="1"/>
          <w:wAfter w:w="559" w:type="dxa"/>
          <w:cantSplit/>
          <w:jc w:val="center"/>
        </w:trPr>
        <w:tc>
          <w:tcPr>
            <w:tcW w:w="1942" w:type="dxa"/>
            <w:gridSpan w:val="2"/>
          </w:tcPr>
          <w:p w:rsidR="00221FB3" w:rsidRDefault="008A3A2F" w:rsidP="00AC3BA5">
            <w:pPr>
              <w:pStyle w:val="a3"/>
              <w:ind w:firstLine="22"/>
              <w:jc w:val="center"/>
            </w:pPr>
            <w:r>
              <w:rPr>
                <w:noProof/>
              </w:rPr>
              <w:pict>
                <v:line id="_x0000_s1060" style="position:absolute;left:0;text-align:left;z-index:251660800" from="7.25pt,18.2pt" to="7.25pt,302.2pt" o:allowincell="f">
                  <w10:anchorlock/>
                </v:line>
              </w:pict>
            </w:r>
            <w:r>
              <w:rPr>
                <w:noProof/>
              </w:rPr>
              <w:pict>
                <v:line id="_x0000_s1059" style="position:absolute;left:0;text-align:left;flip:x;z-index:251659776" from="7.25pt,18.2pt" to="113.75pt,18.2pt" o:allowincell="f">
                  <v:stroke startarrow="open"/>
                  <w10:anchorlock/>
                </v:line>
              </w:pict>
            </w:r>
          </w:p>
        </w:tc>
        <w:tc>
          <w:tcPr>
            <w:tcW w:w="5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  <w:r>
              <w:t>Правовое и нормативное обеспечение системы управления финансами компании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</w:p>
        </w:tc>
      </w:tr>
      <w:tr w:rsidR="00221FB3">
        <w:trPr>
          <w:gridAfter w:val="1"/>
          <w:wAfter w:w="559" w:type="dxa"/>
          <w:jc w:val="center"/>
        </w:trPr>
        <w:tc>
          <w:tcPr>
            <w:tcW w:w="1942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  <w:tc>
          <w:tcPr>
            <w:tcW w:w="1461" w:type="dxa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  <w:tc>
          <w:tcPr>
            <w:tcW w:w="1027" w:type="dxa"/>
            <w:tcBorders>
              <w:left w:val="nil"/>
            </w:tcBorders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  <w:tc>
          <w:tcPr>
            <w:tcW w:w="1453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</w:tr>
      <w:tr w:rsidR="00221FB3">
        <w:trPr>
          <w:gridAfter w:val="1"/>
          <w:wAfter w:w="559" w:type="dxa"/>
          <w:cantSplit/>
          <w:jc w:val="center"/>
        </w:trPr>
        <w:tc>
          <w:tcPr>
            <w:tcW w:w="8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3" w:rsidRDefault="008A3A2F" w:rsidP="00AC3BA5">
            <w:pPr>
              <w:pStyle w:val="a3"/>
              <w:ind w:firstLine="22"/>
              <w:jc w:val="center"/>
            </w:pPr>
            <w:r>
              <w:rPr>
                <w:noProof/>
              </w:rPr>
              <w:pict>
                <v:line id="_x0000_s1057" style="position:absolute;left:0;text-align:left;flip:y;z-index:251657728;mso-position-horizontal-relative:text;mso-position-vertical-relative:text" from="468.75pt,9.2pt" to="468.75pt,236.4pt" o:allowincell="f">
                  <w10:anchorlock/>
                </v:line>
              </w:pict>
            </w:r>
            <w:r>
              <w:rPr>
                <w:noProof/>
              </w:rPr>
              <w:pict>
                <v:line id="_x0000_s1058" style="position:absolute;left:0;text-align:left;flip:x;z-index:251658752;mso-position-horizontal-relative:text;mso-position-vertical-relative:text" from="454.55pt,9.2pt" to="468.75pt,9.2pt" o:allowincell="f">
                  <v:stroke endarrow="open"/>
                  <w10:anchorlock/>
                </v:line>
              </w:pict>
            </w:r>
            <w:r w:rsidR="00221FB3">
              <w:t>Управляющая подсистема</w:t>
            </w:r>
          </w:p>
        </w:tc>
      </w:tr>
      <w:tr w:rsidR="00221FB3">
        <w:trPr>
          <w:gridAfter w:val="1"/>
          <w:wAfter w:w="559" w:type="dxa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  <w:r>
              <w:t>Организационная структура управления финансами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  <w:r>
              <w:t>Персонал финансового подразделения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  <w:r>
              <w:t>Финансовые инструменты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  <w:r>
              <w:t>Финансовые методы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  <w:r>
              <w:t>Информация финансового характера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  <w:r>
              <w:t>Технические средства управления финансами</w:t>
            </w:r>
          </w:p>
        </w:tc>
      </w:tr>
      <w:tr w:rsidR="00221FB3">
        <w:trPr>
          <w:gridAfter w:val="1"/>
          <w:wAfter w:w="559" w:type="dxa"/>
          <w:jc w:val="center"/>
        </w:trPr>
        <w:tc>
          <w:tcPr>
            <w:tcW w:w="1942" w:type="dxa"/>
            <w:gridSpan w:val="2"/>
          </w:tcPr>
          <w:p w:rsidR="00221FB3" w:rsidRDefault="008A3A2F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pict>
                <v:line id="_x0000_s1056" style="position:absolute;left:0;text-align:left;z-index:251656704;mso-position-horizontal-relative:text;mso-position-vertical-relative:text" from="248.65pt,3.1pt" to="248.65pt,24.4pt" o:allowincell="f">
                  <v:stroke endarrow="open"/>
                  <w10:anchorlock/>
                </v:line>
              </w:pict>
            </w:r>
          </w:p>
        </w:tc>
        <w:tc>
          <w:tcPr>
            <w:tcW w:w="1461" w:type="dxa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  <w:tc>
          <w:tcPr>
            <w:tcW w:w="1122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  <w:tc>
          <w:tcPr>
            <w:tcW w:w="1027" w:type="dxa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  <w:tc>
          <w:tcPr>
            <w:tcW w:w="1453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</w:tr>
      <w:tr w:rsidR="00221FB3">
        <w:trPr>
          <w:cantSplit/>
          <w:jc w:val="center"/>
        </w:trPr>
        <w:tc>
          <w:tcPr>
            <w:tcW w:w="1762" w:type="dxa"/>
          </w:tcPr>
          <w:p w:rsidR="00221FB3" w:rsidRDefault="00221FB3" w:rsidP="00AC3BA5">
            <w:pPr>
              <w:pStyle w:val="a3"/>
              <w:ind w:firstLine="22"/>
              <w:jc w:val="center"/>
            </w:pPr>
          </w:p>
        </w:tc>
        <w:tc>
          <w:tcPr>
            <w:tcW w:w="5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  <w:r>
              <w:t>Объект управления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</w:p>
        </w:tc>
      </w:tr>
      <w:tr w:rsidR="00221FB3">
        <w:trPr>
          <w:cantSplit/>
          <w:jc w:val="center"/>
        </w:trPr>
        <w:tc>
          <w:tcPr>
            <w:tcW w:w="1762" w:type="dxa"/>
          </w:tcPr>
          <w:p w:rsidR="00221FB3" w:rsidRDefault="008A3A2F" w:rsidP="00AC3BA5">
            <w:pPr>
              <w:pStyle w:val="a3"/>
              <w:ind w:firstLine="22"/>
              <w:jc w:val="center"/>
            </w:pPr>
            <w:r>
              <w:rPr>
                <w:noProof/>
              </w:rPr>
              <w:pict>
                <v:line id="_x0000_s1071" style="position:absolute;left:0;text-align:left;z-index:251672064;mso-position-horizontal-relative:text;mso-position-vertical-relative:text" from="248.65pt,26.3pt" to="248.65pt,54.7pt" o:allowincell="f">
                  <v:stroke endarrow="open"/>
                  <w10:anchorlock/>
                </v:line>
              </w:pic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  <w:r>
              <w:t>Источники финансовых ресурсов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  <w:r>
              <w:t>Финансовые ресурсы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  <w:r>
              <w:t>Финансовые отношения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</w:p>
        </w:tc>
      </w:tr>
      <w:tr w:rsidR="00221FB3">
        <w:trPr>
          <w:gridAfter w:val="1"/>
          <w:wAfter w:w="559" w:type="dxa"/>
          <w:jc w:val="center"/>
        </w:trPr>
        <w:tc>
          <w:tcPr>
            <w:tcW w:w="1942" w:type="dxa"/>
            <w:gridSpan w:val="2"/>
          </w:tcPr>
          <w:p w:rsidR="00221FB3" w:rsidRDefault="008A3A2F" w:rsidP="00AC3BA5">
            <w:pPr>
              <w:pStyle w:val="a3"/>
              <w:ind w:firstLine="22"/>
              <w:jc w:val="center"/>
              <w:rPr>
                <w:sz w:val="20"/>
              </w:rPr>
            </w:pPr>
            <w:r>
              <w:rPr>
                <w:noProof/>
              </w:rPr>
              <w:pict>
                <v:line id="_x0000_s1070" style="position:absolute;left:0;text-align:left;z-index:251671040;mso-position-horizontal-relative:text;mso-position-vertical-relative:text" from="411.95pt,12.4pt" to="411.95pt,26.6pt" o:allowincell="f">
                  <v:stroke endarrow="open"/>
                  <w10:anchorlock/>
                </v:line>
              </w:pict>
            </w:r>
            <w:r>
              <w:rPr>
                <w:noProof/>
              </w:rPr>
              <w:pict>
                <v:line id="_x0000_s1069" style="position:absolute;left:0;text-align:left;z-index:251670016;mso-position-horizontal-relative:text;mso-position-vertical-relative:text" from="248.65pt,12.4pt" to="411.95pt,12.4pt" o:allowincell="f">
                  <w10:anchorlock/>
                </v:line>
              </w:pict>
            </w:r>
            <w:r w:rsidR="00221FB3">
              <w:rPr>
                <w:sz w:val="20"/>
              </w:rPr>
              <w:t>информационный поток</w:t>
            </w:r>
          </w:p>
        </w:tc>
        <w:tc>
          <w:tcPr>
            <w:tcW w:w="1461" w:type="dxa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  <w:tc>
          <w:tcPr>
            <w:tcW w:w="1122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денежный поток</w:t>
            </w:r>
          </w:p>
        </w:tc>
        <w:tc>
          <w:tcPr>
            <w:tcW w:w="1027" w:type="dxa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  <w:tc>
          <w:tcPr>
            <w:tcW w:w="1453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денежный поток</w:t>
            </w:r>
          </w:p>
        </w:tc>
        <w:tc>
          <w:tcPr>
            <w:tcW w:w="1701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</w:tr>
      <w:tr w:rsidR="00221FB3">
        <w:trPr>
          <w:gridAfter w:val="1"/>
          <w:wAfter w:w="559" w:type="dxa"/>
          <w:cantSplit/>
          <w:jc w:val="center"/>
        </w:trPr>
        <w:tc>
          <w:tcPr>
            <w:tcW w:w="1942" w:type="dxa"/>
            <w:gridSpan w:val="2"/>
          </w:tcPr>
          <w:p w:rsidR="00221FB3" w:rsidRDefault="008A3A2F" w:rsidP="00AC3BA5">
            <w:pPr>
              <w:pStyle w:val="a3"/>
              <w:ind w:firstLine="22"/>
              <w:jc w:val="center"/>
            </w:pPr>
            <w:r>
              <w:rPr>
                <w:noProof/>
              </w:rPr>
              <w:pict>
                <v:line id="_x0000_s1062" style="position:absolute;left:0;text-align:left;flip:x;z-index:251662848;mso-position-horizontal-relative:text;mso-position-vertical-relative:text" from="7.25pt,6.05pt" to="191.85pt,6.05pt" o:allowincell="f">
                  <v:stroke endarrow="open"/>
                  <w10:anchorlock/>
                </v:line>
              </w:pict>
            </w:r>
            <w:r>
              <w:rPr>
                <w:noProof/>
              </w:rPr>
              <w:pict>
                <v:line id="_x0000_s1061" style="position:absolute;left:0;text-align:left;z-index:251661824;mso-position-horizontal-relative:text;mso-position-vertical-relative:text" from="248.65pt,13.15pt" to="248.65pt,41.55pt" o:allowincell="f">
                  <v:stroke endarrow="open"/>
                  <w10:anchorlock/>
                </v:line>
              </w:pict>
            </w:r>
          </w:p>
        </w:tc>
        <w:tc>
          <w:tcPr>
            <w:tcW w:w="1461" w:type="dxa"/>
          </w:tcPr>
          <w:p w:rsidR="00221FB3" w:rsidRDefault="00221FB3" w:rsidP="00AC3BA5">
            <w:pPr>
              <w:pStyle w:val="a3"/>
              <w:ind w:firstLine="22"/>
              <w:jc w:val="center"/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  <w:r>
              <w:t>Производство</w:t>
            </w:r>
          </w:p>
        </w:tc>
        <w:tc>
          <w:tcPr>
            <w:tcW w:w="1453" w:type="dxa"/>
            <w:gridSpan w:val="2"/>
            <w:tcBorders>
              <w:left w:val="nil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  <w:r>
              <w:t xml:space="preserve">Бюджет </w:t>
            </w:r>
          </w:p>
          <w:p w:rsidR="00221FB3" w:rsidRDefault="00221FB3" w:rsidP="00AC3BA5">
            <w:pPr>
              <w:pStyle w:val="a3"/>
              <w:ind w:firstLine="22"/>
              <w:jc w:val="center"/>
            </w:pPr>
            <w:r>
              <w:t>Собственники</w:t>
            </w:r>
          </w:p>
          <w:p w:rsidR="00221FB3" w:rsidRDefault="00221FB3" w:rsidP="00AC3BA5">
            <w:pPr>
              <w:pStyle w:val="a3"/>
              <w:ind w:firstLine="22"/>
              <w:jc w:val="center"/>
            </w:pPr>
            <w:r>
              <w:t>Контрагенты</w:t>
            </w:r>
          </w:p>
        </w:tc>
      </w:tr>
      <w:tr w:rsidR="00221FB3">
        <w:trPr>
          <w:gridAfter w:val="1"/>
          <w:wAfter w:w="559" w:type="dxa"/>
          <w:cantSplit/>
          <w:jc w:val="center"/>
        </w:trPr>
        <w:tc>
          <w:tcPr>
            <w:tcW w:w="1942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информационный поток</w:t>
            </w:r>
          </w:p>
        </w:tc>
        <w:tc>
          <w:tcPr>
            <w:tcW w:w="1461" w:type="dxa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  <w:tc>
          <w:tcPr>
            <w:tcW w:w="1122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20"/>
              </w:rPr>
            </w:pPr>
          </w:p>
        </w:tc>
        <w:tc>
          <w:tcPr>
            <w:tcW w:w="1027" w:type="dxa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20"/>
              </w:rPr>
            </w:pPr>
          </w:p>
        </w:tc>
        <w:tc>
          <w:tcPr>
            <w:tcW w:w="1453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40"/>
                <w:szCs w:val="40"/>
              </w:rPr>
            </w:pPr>
          </w:p>
        </w:tc>
      </w:tr>
      <w:tr w:rsidR="00221FB3">
        <w:trPr>
          <w:gridAfter w:val="1"/>
          <w:wAfter w:w="559" w:type="dxa"/>
          <w:cantSplit/>
          <w:jc w:val="center"/>
        </w:trPr>
        <w:tc>
          <w:tcPr>
            <w:tcW w:w="1942" w:type="dxa"/>
            <w:gridSpan w:val="2"/>
          </w:tcPr>
          <w:p w:rsidR="00221FB3" w:rsidRDefault="008A3A2F" w:rsidP="00AC3BA5">
            <w:pPr>
              <w:pStyle w:val="a3"/>
              <w:ind w:firstLine="22"/>
              <w:jc w:val="center"/>
            </w:pPr>
            <w:r>
              <w:rPr>
                <w:noProof/>
              </w:rPr>
              <w:pict>
                <v:line id="_x0000_s1066" style="position:absolute;left:0;text-align:left;flip:x;z-index:251666944;mso-position-horizontal-relative:text;mso-position-vertical-relative:text" from="7.25pt,3.75pt" to="191.85pt,3.75pt" o:allowincell="f">
                  <v:stroke endarrow="open"/>
                  <w10:anchorlock/>
                </v:line>
              </w:pict>
            </w:r>
          </w:p>
        </w:tc>
        <w:tc>
          <w:tcPr>
            <w:tcW w:w="1461" w:type="dxa"/>
          </w:tcPr>
          <w:p w:rsidR="00221FB3" w:rsidRDefault="00221FB3" w:rsidP="00AC3BA5">
            <w:pPr>
              <w:pStyle w:val="a3"/>
              <w:ind w:firstLine="22"/>
              <w:jc w:val="center"/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  <w:r>
              <w:t>Рынок</w:t>
            </w:r>
          </w:p>
        </w:tc>
        <w:tc>
          <w:tcPr>
            <w:tcW w:w="1453" w:type="dxa"/>
            <w:gridSpan w:val="2"/>
            <w:tcBorders>
              <w:left w:val="nil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3" w:rsidRDefault="00221FB3" w:rsidP="00AC3BA5">
            <w:pPr>
              <w:pStyle w:val="a3"/>
              <w:ind w:firstLine="22"/>
              <w:jc w:val="center"/>
            </w:pPr>
          </w:p>
        </w:tc>
      </w:tr>
      <w:tr w:rsidR="00221FB3">
        <w:trPr>
          <w:gridAfter w:val="1"/>
          <w:wAfter w:w="559" w:type="dxa"/>
          <w:jc w:val="center"/>
        </w:trPr>
        <w:tc>
          <w:tcPr>
            <w:tcW w:w="1942" w:type="dxa"/>
            <w:gridSpan w:val="2"/>
          </w:tcPr>
          <w:p w:rsidR="00221FB3" w:rsidRDefault="008A3A2F" w:rsidP="00AC3BA5">
            <w:pPr>
              <w:pStyle w:val="a3"/>
              <w:ind w:firstLine="22"/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pict>
                <v:line id="_x0000_s1064" style="position:absolute;left:0;text-align:left;z-index:251664896;mso-position-horizontal-relative:text;mso-position-vertical-relative:text" from="248.65pt,3.65pt" to="248.65pt,24.95pt" o:allowincell="f">
                  <v:stroke endarrow="open"/>
                  <w10:anchorlock/>
                </v:line>
              </w:pict>
            </w:r>
            <w:r>
              <w:rPr>
                <w:noProof/>
              </w:rPr>
              <w:pict>
                <v:line id="_x0000_s1065" style="position:absolute;left:0;text-align:left;z-index:251665920;mso-position-horizontal-relative:text;mso-position-vertical-relative:text" from="390.65pt,3.65pt" to="390.65pt,39.15pt" o:allowincell="f">
                  <v:stroke endarrow="open"/>
                  <w10:anchorlock/>
                </v:line>
              </w:pict>
            </w:r>
            <w:r>
              <w:rPr>
                <w:noProof/>
              </w:rPr>
              <w:pict>
                <v:line id="_x0000_s1063" style="position:absolute;left:0;text-align:left;z-index:251663872;mso-position-horizontal-relative:text;mso-position-vertical-relative:text" from="411.95pt,3.65pt" to="411.95pt,24.95pt" o:allowincell="f">
                  <v:stroke endarrow="open"/>
                  <w10:anchorlock/>
                </v:line>
              </w:pict>
            </w:r>
          </w:p>
        </w:tc>
        <w:tc>
          <w:tcPr>
            <w:tcW w:w="1461" w:type="dxa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36"/>
                <w:szCs w:val="36"/>
              </w:rPr>
            </w:pPr>
          </w:p>
        </w:tc>
        <w:tc>
          <w:tcPr>
            <w:tcW w:w="1122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36"/>
                <w:szCs w:val="36"/>
              </w:rPr>
            </w:pPr>
          </w:p>
        </w:tc>
        <w:tc>
          <w:tcPr>
            <w:tcW w:w="1027" w:type="dxa"/>
            <w:tcBorders>
              <w:left w:val="nil"/>
            </w:tcBorders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денежный поток</w:t>
            </w:r>
          </w:p>
        </w:tc>
        <w:tc>
          <w:tcPr>
            <w:tcW w:w="1701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36"/>
                <w:szCs w:val="36"/>
              </w:rPr>
            </w:pPr>
          </w:p>
        </w:tc>
      </w:tr>
      <w:tr w:rsidR="00221FB3">
        <w:trPr>
          <w:gridAfter w:val="1"/>
          <w:wAfter w:w="559" w:type="dxa"/>
          <w:cantSplit/>
          <w:jc w:val="center"/>
        </w:trPr>
        <w:tc>
          <w:tcPr>
            <w:tcW w:w="1942" w:type="dxa"/>
            <w:gridSpan w:val="2"/>
          </w:tcPr>
          <w:p w:rsidR="00221FB3" w:rsidRDefault="008A3A2F" w:rsidP="00AC3BA5">
            <w:pPr>
              <w:pStyle w:val="a3"/>
              <w:ind w:firstLine="22"/>
              <w:jc w:val="center"/>
              <w:rPr>
                <w:noProof/>
              </w:rPr>
            </w:pPr>
            <w:r>
              <w:rPr>
                <w:noProof/>
              </w:rPr>
              <w:pict>
                <v:line id="_x0000_s1068" style="position:absolute;left:0;text-align:left;z-index:251668992;mso-position-horizontal-relative:text;mso-position-vertical-relative:text" from="7.25pt,15.65pt" to="390.65pt,15.65pt" o:allowincell="f">
                  <w10:anchorlock/>
                </v:line>
              </w:pict>
            </w:r>
            <w:r>
              <w:rPr>
                <w:noProof/>
              </w:rPr>
              <w:pict>
                <v:line id="_x0000_s1067" style="position:absolute;left:0;text-align:left;z-index:251667968;mso-position-horizontal-relative:text;mso-position-vertical-relative:text" from="248.65pt,1.45pt" to="468.75pt,1.45pt" o:allowincell="f">
                  <w10:anchorlock/>
                </v:line>
              </w:pict>
            </w:r>
          </w:p>
        </w:tc>
        <w:tc>
          <w:tcPr>
            <w:tcW w:w="2583" w:type="dxa"/>
            <w:gridSpan w:val="3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информационный поток</w:t>
            </w:r>
          </w:p>
        </w:tc>
        <w:tc>
          <w:tcPr>
            <w:tcW w:w="1027" w:type="dxa"/>
            <w:tcBorders>
              <w:left w:val="nil"/>
            </w:tcBorders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36"/>
                <w:szCs w:val="36"/>
              </w:rPr>
            </w:pPr>
          </w:p>
        </w:tc>
        <w:tc>
          <w:tcPr>
            <w:tcW w:w="1453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221FB3" w:rsidRDefault="00221FB3" w:rsidP="00AC3BA5">
            <w:pPr>
              <w:pStyle w:val="a3"/>
              <w:ind w:firstLine="22"/>
              <w:jc w:val="center"/>
              <w:rPr>
                <w:sz w:val="36"/>
                <w:szCs w:val="36"/>
              </w:rPr>
            </w:pPr>
          </w:p>
        </w:tc>
      </w:tr>
    </w:tbl>
    <w:p w:rsidR="00983B88" w:rsidRDefault="00983B88" w:rsidP="008343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FD32B9" w:rsidRPr="00CC61D8">
        <w:rPr>
          <w:b/>
          <w:sz w:val="28"/>
          <w:szCs w:val="28"/>
        </w:rPr>
        <w:t>2</w:t>
      </w:r>
      <w:r w:rsidR="00CC61D8">
        <w:rPr>
          <w:b/>
          <w:sz w:val="28"/>
          <w:szCs w:val="28"/>
        </w:rPr>
        <w:t>.</w:t>
      </w:r>
      <w:r w:rsidR="00FD32B9" w:rsidRPr="00CC61D8">
        <w:rPr>
          <w:b/>
          <w:sz w:val="28"/>
          <w:szCs w:val="28"/>
        </w:rPr>
        <w:t xml:space="preserve"> Основные направления финансовой деятельности организаций.</w:t>
      </w:r>
    </w:p>
    <w:p w:rsidR="008343B0" w:rsidRPr="008343B0" w:rsidRDefault="008343B0" w:rsidP="008343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D32B9" w:rsidRPr="00983B88" w:rsidRDefault="00983B88" w:rsidP="00983B88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Финансовый менеджмент</w:t>
      </w:r>
      <w:r w:rsidRPr="00C70AF6">
        <w:rPr>
          <w:sz w:val="28"/>
          <w:u w:val="single"/>
        </w:rPr>
        <w:t xml:space="preserve"> </w:t>
      </w:r>
      <w:r>
        <w:rPr>
          <w:sz w:val="28"/>
          <w:u w:val="single"/>
        </w:rPr>
        <w:t>(управление финансами)</w:t>
      </w:r>
      <w:r>
        <w:rPr>
          <w:sz w:val="28"/>
        </w:rPr>
        <w:t xml:space="preserve"> представляет собой вид профессиональной деятельности, направленной на достижение целей организации (фирмы) с помощью эффективного и рационального использования всей системы финансовых взаимосвязей, фондов, резервов и механизмов деятельности организации (фирмы) в условиях рыночной экономики.</w:t>
      </w:r>
    </w:p>
    <w:p w:rsidR="00FD32B9" w:rsidRDefault="00FD32B9" w:rsidP="00983B88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Финансовый менеджмент</w:t>
      </w:r>
      <w:r>
        <w:rPr>
          <w:sz w:val="28"/>
        </w:rPr>
        <w:t xml:space="preserve"> включает в себя управление взаимосвязанным комплексом финансовых отношений:</w:t>
      </w:r>
    </w:p>
    <w:p w:rsidR="00FD32B9" w:rsidRDefault="00FD32B9" w:rsidP="00983B8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разработку и реализацию финансовой стратегии организации (фирмы) на основе активного использования системы финансовых инструментов в ее практической деятельности;</w:t>
      </w:r>
    </w:p>
    <w:p w:rsidR="00FD32B9" w:rsidRDefault="00FD32B9" w:rsidP="00983B8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осуществление финансовой тактики предприятия (организации, фирмы) на основе принятия решений по финансовым вопросам, их конкретизацию и выработку методов реализации;</w:t>
      </w:r>
    </w:p>
    <w:p w:rsidR="00FD32B9" w:rsidRDefault="00FD32B9" w:rsidP="00983B8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информационное обеспечение путем составления и анализа финансовой отчетности фирмы;</w:t>
      </w:r>
    </w:p>
    <w:p w:rsidR="00FD32B9" w:rsidRDefault="00FD32B9" w:rsidP="00983B8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оценку и систематизацию резервов (неиспользованных возможностей) укрепления финансового состояния фирмы и мер по их реализации;</w:t>
      </w:r>
    </w:p>
    <w:p w:rsidR="00FD32B9" w:rsidRDefault="00FD32B9" w:rsidP="00983B8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оценку инвестиционных проектов, выбор оптимальных проектов и формирование портфеля инвестиций;</w:t>
      </w:r>
    </w:p>
    <w:p w:rsidR="00FD32B9" w:rsidRDefault="00FD32B9" w:rsidP="00983B8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оценку затрат на капитал и эффективность управления им;</w:t>
      </w:r>
    </w:p>
    <w:p w:rsidR="00FD32B9" w:rsidRDefault="00FD32B9" w:rsidP="00983B8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обеспечение эффективного привлечения акционерного капитала и рациональной дивидендной политики;</w:t>
      </w:r>
    </w:p>
    <w:p w:rsidR="00FD32B9" w:rsidRDefault="00FD32B9" w:rsidP="00983B8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финансовое планирование и контроль.</w:t>
      </w:r>
    </w:p>
    <w:p w:rsidR="0015229E" w:rsidRDefault="00983B88" w:rsidP="00983B88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15229E" w:rsidRPr="00983B88">
        <w:rPr>
          <w:b/>
          <w:sz w:val="28"/>
          <w:szCs w:val="28"/>
        </w:rPr>
        <w:t>ЗАКЛЮЧЕНИЕ</w:t>
      </w:r>
    </w:p>
    <w:p w:rsidR="00983B88" w:rsidRDefault="00983B88" w:rsidP="00983B88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83B88" w:rsidRPr="00983B88" w:rsidRDefault="00983B88" w:rsidP="00983B88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5229E" w:rsidRDefault="0015229E" w:rsidP="00983B88">
      <w:pPr>
        <w:pStyle w:val="a4"/>
      </w:pPr>
      <w:r>
        <w:t>В результате проделанной работы были определены цели и содержание финансового менеджмента. Финансовый менеджмент – наука об управлении всеми этими процессами. Это управление предполагает разработку методов, которые выбирает предприятие для достижения определенных целей, конечной из которых является обеспечение прочного и устойчивого финансового состояния.</w:t>
      </w:r>
    </w:p>
    <w:p w:rsidR="0052196E" w:rsidRPr="00CC61D8" w:rsidRDefault="00983B88" w:rsidP="0052196E">
      <w:pPr>
        <w:ind w:firstLine="7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52196E" w:rsidRPr="00CC61D8">
        <w:rPr>
          <w:b/>
          <w:sz w:val="28"/>
          <w:szCs w:val="28"/>
        </w:rPr>
        <w:t>Введение.</w:t>
      </w:r>
    </w:p>
    <w:p w:rsidR="00983B88" w:rsidRDefault="00983B88" w:rsidP="0052196E">
      <w:pPr>
        <w:ind w:firstLine="720"/>
        <w:jc w:val="center"/>
        <w:rPr>
          <w:b/>
          <w:sz w:val="32"/>
          <w:szCs w:val="32"/>
        </w:rPr>
      </w:pPr>
    </w:p>
    <w:p w:rsidR="00983B88" w:rsidRPr="0052196E" w:rsidRDefault="00983B88" w:rsidP="0052196E">
      <w:pPr>
        <w:ind w:firstLine="720"/>
        <w:jc w:val="center"/>
        <w:rPr>
          <w:b/>
          <w:sz w:val="32"/>
          <w:szCs w:val="32"/>
        </w:rPr>
      </w:pPr>
    </w:p>
    <w:p w:rsidR="0052196E" w:rsidRPr="00983B88" w:rsidRDefault="0052196E" w:rsidP="00983B88">
      <w:pPr>
        <w:spacing w:line="360" w:lineRule="auto"/>
        <w:ind w:firstLine="708"/>
        <w:jc w:val="both"/>
        <w:rPr>
          <w:sz w:val="28"/>
          <w:szCs w:val="28"/>
        </w:rPr>
      </w:pPr>
      <w:r w:rsidRPr="00983B88">
        <w:rPr>
          <w:sz w:val="28"/>
          <w:szCs w:val="28"/>
        </w:rPr>
        <w:t>Рыночная экономика в Российской Федерации набирает всё большую силу. Вместе с ней набирает силу и конкуренция как основной механизм регулирования хозяйственного процесса. Конкурентоспособность предприятию, акционерному обществу, любому другому хозяйствующему субъекту может обеспечить только правильное управление движением капитала и финансовых ресурсов, находящихся в их распоряжении.</w:t>
      </w:r>
    </w:p>
    <w:p w:rsidR="0052196E" w:rsidRPr="00983B88" w:rsidRDefault="0052196E" w:rsidP="00983B88">
      <w:pPr>
        <w:spacing w:line="360" w:lineRule="auto"/>
        <w:jc w:val="both"/>
        <w:rPr>
          <w:sz w:val="28"/>
          <w:szCs w:val="28"/>
        </w:rPr>
      </w:pPr>
      <w:r w:rsidRPr="00983B88">
        <w:rPr>
          <w:sz w:val="28"/>
          <w:szCs w:val="28"/>
        </w:rPr>
        <w:t>Финансы</w:t>
      </w:r>
      <w:r w:rsidRPr="00983B88">
        <w:rPr>
          <w:noProof/>
          <w:sz w:val="28"/>
          <w:szCs w:val="28"/>
        </w:rPr>
        <w:t xml:space="preserve"> —</w:t>
      </w:r>
      <w:r w:rsidRPr="00983B88">
        <w:rPr>
          <w:sz w:val="28"/>
          <w:szCs w:val="28"/>
        </w:rPr>
        <w:t xml:space="preserve"> это совокупность денежных отношений, возникающих в процессе производства и реализации продукции (работ, услуг) и включающих формирование и использование денежных доходов, обеспечение кругооборота средств в воспроизводственном процессе, организацию в</w:t>
      </w:r>
      <w:r w:rsidR="00983B88" w:rsidRPr="00983B88">
        <w:rPr>
          <w:sz w:val="28"/>
          <w:szCs w:val="28"/>
        </w:rPr>
        <w:t>заимоот</w:t>
      </w:r>
      <w:r w:rsidRPr="00983B88">
        <w:rPr>
          <w:sz w:val="28"/>
          <w:szCs w:val="28"/>
        </w:rPr>
        <w:t>ношений с другими предприят</w:t>
      </w:r>
      <w:r w:rsidR="00983B88" w:rsidRPr="00983B88">
        <w:rPr>
          <w:sz w:val="28"/>
          <w:szCs w:val="28"/>
        </w:rPr>
        <w:t>иями, бюджетом, банками, страхо</w:t>
      </w:r>
      <w:r w:rsidRPr="00983B88">
        <w:rPr>
          <w:sz w:val="28"/>
          <w:szCs w:val="28"/>
        </w:rPr>
        <w:t>выми организациями и др.</w:t>
      </w:r>
    </w:p>
    <w:p w:rsidR="0052196E" w:rsidRPr="00983B88" w:rsidRDefault="0052196E" w:rsidP="00983B88">
      <w:pPr>
        <w:spacing w:line="360" w:lineRule="auto"/>
        <w:jc w:val="both"/>
        <w:rPr>
          <w:sz w:val="28"/>
          <w:szCs w:val="28"/>
        </w:rPr>
      </w:pPr>
      <w:r w:rsidRPr="00983B88">
        <w:rPr>
          <w:sz w:val="28"/>
          <w:szCs w:val="28"/>
        </w:rPr>
        <w:t>Финансовый менеджмент</w:t>
      </w:r>
      <w:r w:rsidRPr="00983B88">
        <w:rPr>
          <w:noProof/>
          <w:sz w:val="28"/>
          <w:szCs w:val="28"/>
        </w:rPr>
        <w:t xml:space="preserve"> —</w:t>
      </w:r>
      <w:r w:rsidRPr="00983B88">
        <w:rPr>
          <w:sz w:val="28"/>
          <w:szCs w:val="28"/>
        </w:rPr>
        <w:t xml:space="preserve"> наука об управлении всеми этими процессами. Управление финансами предприятия предполагает разработку методов, которые предприятие ставит перед собой для достижения определенных целей, конечной из которых является обеспечение прочного и устойчивого финансового состояния.</w:t>
      </w:r>
    </w:p>
    <w:p w:rsidR="0052196E" w:rsidRPr="00983B88" w:rsidRDefault="0052196E" w:rsidP="00983B88">
      <w:pPr>
        <w:spacing w:line="360" w:lineRule="auto"/>
        <w:jc w:val="both"/>
        <w:rPr>
          <w:sz w:val="28"/>
          <w:szCs w:val="28"/>
        </w:rPr>
      </w:pPr>
      <w:r w:rsidRPr="00983B88">
        <w:rPr>
          <w:sz w:val="28"/>
          <w:szCs w:val="28"/>
        </w:rPr>
        <w:t>Финансовый менеджмент включает разработку и выбор критериев для принятия правильных финансовых решений, а также практическое использование этих критериев с учетом конкретных условий деятельности предприятия.</w:t>
      </w:r>
    </w:p>
    <w:p w:rsidR="0052196E" w:rsidRPr="00983B88" w:rsidRDefault="0052196E" w:rsidP="00983B88">
      <w:pPr>
        <w:spacing w:line="360" w:lineRule="auto"/>
        <w:jc w:val="both"/>
        <w:rPr>
          <w:sz w:val="28"/>
          <w:szCs w:val="28"/>
        </w:rPr>
      </w:pPr>
      <w:r w:rsidRPr="00983B88">
        <w:rPr>
          <w:sz w:val="28"/>
          <w:szCs w:val="28"/>
        </w:rPr>
        <w:t>Исходной базой для управления финансами предприятия является его финансовое состояние, сложившееся фактически. Оно дает возможность ответить на вопросы, насколько эффективным было управление финансовыми ресурсами и имуществом, рациональна ли структура последнего; как сочетаются заемные и собственные источники финансирования деятельности, какова отдача производ</w:t>
      </w:r>
      <w:r w:rsidRPr="00983B88">
        <w:rPr>
          <w:sz w:val="28"/>
          <w:szCs w:val="28"/>
        </w:rPr>
        <w:softHyphen/>
        <w:t>ственного потенциала, оборачиваемость активов, рентабельность продаж и т. д.</w:t>
      </w:r>
    </w:p>
    <w:p w:rsidR="0052196E" w:rsidRPr="00983B88" w:rsidRDefault="0052196E" w:rsidP="00983B88">
      <w:pPr>
        <w:spacing w:line="360" w:lineRule="auto"/>
        <w:jc w:val="both"/>
        <w:rPr>
          <w:sz w:val="28"/>
          <w:szCs w:val="28"/>
        </w:rPr>
      </w:pPr>
      <w:r w:rsidRPr="00983B88">
        <w:rPr>
          <w:sz w:val="28"/>
          <w:szCs w:val="28"/>
        </w:rPr>
        <w:t>Финансовые решения принимаются конкретно для данного предприятия; для другого предприятия они могут быть совершенно иными. Более того, финансовые решения на одном и том же предприятии могут быть сове</w:t>
      </w:r>
      <w:r w:rsidR="004C099D" w:rsidRPr="00983B88">
        <w:rPr>
          <w:sz w:val="28"/>
          <w:szCs w:val="28"/>
        </w:rPr>
        <w:t>ршенно различными в разные пери</w:t>
      </w:r>
      <w:r w:rsidRPr="00983B88">
        <w:rPr>
          <w:sz w:val="28"/>
          <w:szCs w:val="28"/>
        </w:rPr>
        <w:t>оды его деятельности. Стоит измениться какому-нибудь одному параметру во внутренних или внешних условиях</w:t>
      </w:r>
      <w:r w:rsidRPr="00983B88">
        <w:rPr>
          <w:noProof/>
          <w:sz w:val="28"/>
          <w:szCs w:val="28"/>
        </w:rPr>
        <w:t xml:space="preserve"> —</w:t>
      </w:r>
      <w:r w:rsidRPr="00983B88">
        <w:rPr>
          <w:sz w:val="28"/>
          <w:szCs w:val="28"/>
        </w:rPr>
        <w:t xml:space="preserve"> и это изме</w:t>
      </w:r>
      <w:r w:rsidR="004C099D" w:rsidRPr="00983B88">
        <w:rPr>
          <w:sz w:val="28"/>
          <w:szCs w:val="28"/>
        </w:rPr>
        <w:t>не</w:t>
      </w:r>
      <w:r w:rsidRPr="00983B88">
        <w:rPr>
          <w:sz w:val="28"/>
          <w:szCs w:val="28"/>
        </w:rPr>
        <w:t>ние вызывает необходимость пер</w:t>
      </w:r>
      <w:r w:rsidR="004C099D" w:rsidRPr="00983B88">
        <w:rPr>
          <w:sz w:val="28"/>
          <w:szCs w:val="28"/>
        </w:rPr>
        <w:t>еориентации в целом ряде страте</w:t>
      </w:r>
      <w:r w:rsidRPr="00983B88">
        <w:rPr>
          <w:sz w:val="28"/>
          <w:szCs w:val="28"/>
        </w:rPr>
        <w:t>гических и тактических направлений воздействия на финансы предприятия.</w:t>
      </w:r>
    </w:p>
    <w:p w:rsidR="0052196E" w:rsidRPr="00983B88" w:rsidRDefault="0052196E" w:rsidP="00983B88">
      <w:pPr>
        <w:spacing w:line="360" w:lineRule="auto"/>
        <w:jc w:val="both"/>
        <w:rPr>
          <w:sz w:val="28"/>
          <w:szCs w:val="28"/>
        </w:rPr>
      </w:pPr>
      <w:r w:rsidRPr="00983B88">
        <w:rPr>
          <w:sz w:val="28"/>
          <w:szCs w:val="28"/>
        </w:rPr>
        <w:t>Финансовый менеджмент предполагает многовариантные подходы к оценке последствий возникновения тех или иных ситуаций в зависимости от того, каковы сопутствующие этим ситуациям условия.</w:t>
      </w:r>
    </w:p>
    <w:p w:rsidR="0052196E" w:rsidRPr="00983B88" w:rsidRDefault="0052196E" w:rsidP="00983B88">
      <w:pPr>
        <w:spacing w:line="360" w:lineRule="auto"/>
        <w:jc w:val="both"/>
        <w:rPr>
          <w:sz w:val="28"/>
          <w:szCs w:val="28"/>
        </w:rPr>
      </w:pPr>
      <w:r w:rsidRPr="00983B88">
        <w:rPr>
          <w:sz w:val="28"/>
          <w:szCs w:val="28"/>
        </w:rPr>
        <w:t xml:space="preserve">. </w:t>
      </w:r>
      <w:r w:rsidR="004C099D" w:rsidRPr="00983B88">
        <w:rPr>
          <w:sz w:val="28"/>
          <w:szCs w:val="28"/>
        </w:rPr>
        <w:t>В работе определяются направления финансовой деятельности организаций, основные задачи и обязанности финансового менеджера.</w:t>
      </w:r>
      <w:r w:rsidRPr="00983B88">
        <w:rPr>
          <w:sz w:val="28"/>
          <w:szCs w:val="28"/>
        </w:rPr>
        <w:t xml:space="preserve"> </w:t>
      </w:r>
    </w:p>
    <w:p w:rsidR="00983B88" w:rsidRPr="00983B88" w:rsidRDefault="0052196E" w:rsidP="00983B88">
      <w:pPr>
        <w:pStyle w:val="1"/>
        <w:rPr>
          <w:b/>
        </w:rPr>
      </w:pPr>
      <w:r>
        <w:br w:type="page"/>
      </w:r>
      <w:bookmarkStart w:id="0" w:name="_Toc482584270"/>
      <w:bookmarkStart w:id="1" w:name="_Toc483546871"/>
      <w:r w:rsidR="00983B88" w:rsidRPr="00983B88">
        <w:rPr>
          <w:b/>
        </w:rPr>
        <w:t>СПИСОК ЛИТЕРАТУРЫ</w:t>
      </w:r>
      <w:bookmarkEnd w:id="0"/>
      <w:bookmarkEnd w:id="1"/>
    </w:p>
    <w:p w:rsidR="00983B88" w:rsidRDefault="00983B88" w:rsidP="00983B88">
      <w:pPr>
        <w:pStyle w:val="a4"/>
      </w:pPr>
    </w:p>
    <w:p w:rsidR="00983B88" w:rsidRDefault="00983B88" w:rsidP="00983B88">
      <w:pPr>
        <w:pStyle w:val="a4"/>
      </w:pPr>
    </w:p>
    <w:p w:rsidR="00983B88" w:rsidRDefault="00983B88" w:rsidP="00983B88">
      <w:pPr>
        <w:pStyle w:val="a4"/>
      </w:pPr>
      <w:r>
        <w:t>1. Балабанов И.Т. Основы финансового менеджмента. Как управлять капиталом? – М.: Финансы и статистика, 1996. – 384с.</w:t>
      </w:r>
    </w:p>
    <w:p w:rsidR="00983B88" w:rsidRDefault="00983B88" w:rsidP="00983B88">
      <w:pPr>
        <w:pStyle w:val="a4"/>
      </w:pPr>
      <w:r>
        <w:t>2. Бригхем Ю., Гапенски Л. Финансовый менеджмент: Полный курс: В 2-х т. / Пер. с англ. под ред. В.В. Ковалева. – Санкт-Петербург: Экономическая школа, 1997. – т1. – 497 с.</w:t>
      </w:r>
    </w:p>
    <w:p w:rsidR="00983B88" w:rsidRDefault="00983B88" w:rsidP="00983B88">
      <w:pPr>
        <w:pStyle w:val="a4"/>
      </w:pPr>
      <w:r>
        <w:t>3. Герчикова И.Н. Менеджмент: Учебник. – 3-е изд., перераб. и доп. – М.: Банки и биржи, ЮНИТИ, 1997. – 501 с.</w:t>
      </w:r>
    </w:p>
    <w:p w:rsidR="00983B88" w:rsidRDefault="00983B88" w:rsidP="00983B88">
      <w:pPr>
        <w:pStyle w:val="a4"/>
      </w:pPr>
      <w:r>
        <w:t>4. Крейнина М.Н. Финансовый менеджмент / Учебное пособие. – М.: Дело и Сервис, 1998. – 304 с.</w:t>
      </w:r>
    </w:p>
    <w:p w:rsidR="00983B88" w:rsidRDefault="00983B88" w:rsidP="00983B88">
      <w:pPr>
        <w:pStyle w:val="a4"/>
      </w:pPr>
      <w:r>
        <w:t>5. Финансовый менеджмент: теория и практика: Учебник / Под ред. Е.С. Стояновой. – 5-е изд., перераб. и доп. – М.: Перспектива, 2000. – 656 с.</w:t>
      </w:r>
    </w:p>
    <w:p w:rsidR="00B239C6" w:rsidRDefault="00B239C6" w:rsidP="00983B88">
      <w:pPr>
        <w:pStyle w:val="a4"/>
      </w:pPr>
    </w:p>
    <w:p w:rsidR="00B239C6" w:rsidRDefault="00B239C6" w:rsidP="00983B88">
      <w:pPr>
        <w:pStyle w:val="a4"/>
      </w:pPr>
    </w:p>
    <w:p w:rsidR="00B239C6" w:rsidRDefault="00B239C6" w:rsidP="00983B88">
      <w:pPr>
        <w:pStyle w:val="a4"/>
      </w:pPr>
    </w:p>
    <w:p w:rsidR="00B239C6" w:rsidRDefault="00B239C6" w:rsidP="00983B88">
      <w:pPr>
        <w:pStyle w:val="a4"/>
      </w:pPr>
    </w:p>
    <w:p w:rsidR="00B239C6" w:rsidRDefault="00B239C6" w:rsidP="00983B88">
      <w:pPr>
        <w:pStyle w:val="a4"/>
      </w:pPr>
    </w:p>
    <w:p w:rsidR="00B239C6" w:rsidRDefault="00B239C6" w:rsidP="00983B88">
      <w:pPr>
        <w:pStyle w:val="a4"/>
      </w:pPr>
    </w:p>
    <w:p w:rsidR="00B239C6" w:rsidRDefault="00B239C6" w:rsidP="00983B88">
      <w:pPr>
        <w:pStyle w:val="a4"/>
      </w:pPr>
    </w:p>
    <w:p w:rsidR="00B239C6" w:rsidRDefault="00B239C6" w:rsidP="00983B88">
      <w:pPr>
        <w:pStyle w:val="a4"/>
      </w:pPr>
    </w:p>
    <w:p w:rsidR="00B239C6" w:rsidRDefault="00B239C6" w:rsidP="00983B88">
      <w:pPr>
        <w:pStyle w:val="a4"/>
      </w:pPr>
    </w:p>
    <w:p w:rsidR="00B239C6" w:rsidRDefault="00B239C6" w:rsidP="00983B88">
      <w:pPr>
        <w:pStyle w:val="a4"/>
      </w:pPr>
    </w:p>
    <w:p w:rsidR="00B239C6" w:rsidRDefault="00B239C6" w:rsidP="00983B88">
      <w:pPr>
        <w:pStyle w:val="a4"/>
      </w:pPr>
    </w:p>
    <w:p w:rsidR="00B239C6" w:rsidRDefault="00B239C6" w:rsidP="00983B88">
      <w:pPr>
        <w:pStyle w:val="a4"/>
      </w:pPr>
    </w:p>
    <w:p w:rsidR="00B239C6" w:rsidRDefault="00B239C6" w:rsidP="00983B88">
      <w:pPr>
        <w:pStyle w:val="a4"/>
      </w:pPr>
    </w:p>
    <w:p w:rsidR="00B239C6" w:rsidRDefault="00B239C6" w:rsidP="00983B88">
      <w:pPr>
        <w:pStyle w:val="a4"/>
      </w:pPr>
    </w:p>
    <w:p w:rsidR="00B239C6" w:rsidRDefault="00B239C6" w:rsidP="00983B88">
      <w:pPr>
        <w:pStyle w:val="a4"/>
      </w:pPr>
    </w:p>
    <w:p w:rsidR="00B239C6" w:rsidRDefault="00B239C6" w:rsidP="00983B88">
      <w:pPr>
        <w:pStyle w:val="a4"/>
      </w:pPr>
    </w:p>
    <w:p w:rsidR="00B239C6" w:rsidRDefault="00B239C6" w:rsidP="00983B88">
      <w:pPr>
        <w:pStyle w:val="a4"/>
      </w:pPr>
    </w:p>
    <w:p w:rsidR="00B239C6" w:rsidRDefault="00B239C6" w:rsidP="00B239C6">
      <w:pPr>
        <w:pStyle w:val="a4"/>
        <w:jc w:val="center"/>
        <w:rPr>
          <w:b/>
        </w:rPr>
      </w:pPr>
      <w:r w:rsidRPr="00B239C6">
        <w:rPr>
          <w:b/>
        </w:rPr>
        <w:t>Содержание.</w:t>
      </w:r>
    </w:p>
    <w:p w:rsidR="00B239C6" w:rsidRDefault="00B239C6" w:rsidP="00B239C6">
      <w:pPr>
        <w:pStyle w:val="a4"/>
        <w:jc w:val="left"/>
        <w:rPr>
          <w:b/>
        </w:rPr>
      </w:pPr>
    </w:p>
    <w:p w:rsidR="00B239C6" w:rsidRDefault="00B239C6" w:rsidP="00B239C6">
      <w:pPr>
        <w:pStyle w:val="a4"/>
        <w:ind w:firstLine="708"/>
        <w:jc w:val="left"/>
      </w:pPr>
      <w:r>
        <w:t>Введение.</w:t>
      </w:r>
    </w:p>
    <w:p w:rsidR="00B239C6" w:rsidRDefault="00B239C6" w:rsidP="00B239C6">
      <w:pPr>
        <w:pStyle w:val="a4"/>
        <w:numPr>
          <w:ilvl w:val="0"/>
          <w:numId w:val="7"/>
        </w:numPr>
        <w:jc w:val="left"/>
      </w:pPr>
      <w:r>
        <w:t>Рыночная среда и управление финансами организаций.</w:t>
      </w:r>
    </w:p>
    <w:p w:rsidR="00B239C6" w:rsidRDefault="00B239C6" w:rsidP="00B239C6">
      <w:pPr>
        <w:pStyle w:val="a4"/>
        <w:numPr>
          <w:ilvl w:val="0"/>
          <w:numId w:val="7"/>
        </w:numPr>
        <w:jc w:val="left"/>
      </w:pPr>
      <w:r>
        <w:t>Основные направления финансовой деятельности организаций.</w:t>
      </w:r>
    </w:p>
    <w:p w:rsidR="00B239C6" w:rsidRDefault="00994CDC" w:rsidP="00B239C6">
      <w:pPr>
        <w:pStyle w:val="a4"/>
        <w:numPr>
          <w:ilvl w:val="0"/>
          <w:numId w:val="7"/>
        </w:numPr>
        <w:jc w:val="left"/>
      </w:pPr>
      <w:r>
        <w:t>Основные задачи и обязанности финансового менеджера организации.</w:t>
      </w:r>
    </w:p>
    <w:p w:rsidR="00994CDC" w:rsidRDefault="00994CDC" w:rsidP="00994CDC">
      <w:pPr>
        <w:pStyle w:val="a4"/>
        <w:ind w:left="708" w:firstLine="0"/>
        <w:jc w:val="left"/>
      </w:pPr>
      <w:r>
        <w:t>Заключение.</w:t>
      </w:r>
    </w:p>
    <w:p w:rsidR="00994CDC" w:rsidRDefault="00994CDC" w:rsidP="00994CDC">
      <w:pPr>
        <w:pStyle w:val="a4"/>
        <w:ind w:left="708" w:firstLine="0"/>
        <w:jc w:val="left"/>
      </w:pPr>
      <w:r>
        <w:t>Список используемой литературы.</w:t>
      </w:r>
    </w:p>
    <w:p w:rsidR="00B239C6" w:rsidRPr="00B239C6" w:rsidRDefault="00B239C6" w:rsidP="00B239C6">
      <w:pPr>
        <w:pStyle w:val="a4"/>
        <w:jc w:val="left"/>
      </w:pPr>
      <w:bookmarkStart w:id="2" w:name="_GoBack"/>
      <w:bookmarkEnd w:id="2"/>
    </w:p>
    <w:sectPr w:rsidR="00B239C6" w:rsidRPr="00B239C6" w:rsidSect="0005718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auto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F5D3561"/>
    <w:multiLevelType w:val="hybridMultilevel"/>
    <w:tmpl w:val="6122D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4B3DD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>
    <w:nsid w:val="553233CA"/>
    <w:multiLevelType w:val="multilevel"/>
    <w:tmpl w:val="085623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3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4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C08"/>
    <w:rsid w:val="00056038"/>
    <w:rsid w:val="0005718D"/>
    <w:rsid w:val="00111B97"/>
    <w:rsid w:val="0015229E"/>
    <w:rsid w:val="001B2D84"/>
    <w:rsid w:val="00221FB3"/>
    <w:rsid w:val="002A0263"/>
    <w:rsid w:val="003C5CEC"/>
    <w:rsid w:val="003E285B"/>
    <w:rsid w:val="00423C26"/>
    <w:rsid w:val="00462F87"/>
    <w:rsid w:val="00465083"/>
    <w:rsid w:val="004909D6"/>
    <w:rsid w:val="004C099D"/>
    <w:rsid w:val="00521207"/>
    <w:rsid w:val="0052196E"/>
    <w:rsid w:val="00554E45"/>
    <w:rsid w:val="005626CA"/>
    <w:rsid w:val="006A20D9"/>
    <w:rsid w:val="006C7319"/>
    <w:rsid w:val="00721FFF"/>
    <w:rsid w:val="008127D5"/>
    <w:rsid w:val="008343B0"/>
    <w:rsid w:val="008A3A2F"/>
    <w:rsid w:val="00975DBD"/>
    <w:rsid w:val="00983B88"/>
    <w:rsid w:val="00994CDC"/>
    <w:rsid w:val="00A2659D"/>
    <w:rsid w:val="00AC3BA5"/>
    <w:rsid w:val="00AC50C2"/>
    <w:rsid w:val="00B239C6"/>
    <w:rsid w:val="00B30CF1"/>
    <w:rsid w:val="00BF4C08"/>
    <w:rsid w:val="00CC61D8"/>
    <w:rsid w:val="00E70D10"/>
    <w:rsid w:val="00F26BAD"/>
    <w:rsid w:val="00F45BCF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,"/>
  <w:listSeparator w:val=";"/>
  <w15:chartTrackingRefBased/>
  <w15:docId w15:val="{184109C1-4568-4789-9E4D-34269926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D"/>
    <w:rPr>
      <w:sz w:val="24"/>
    </w:rPr>
  </w:style>
  <w:style w:type="paragraph" w:styleId="1">
    <w:name w:val="heading 1"/>
    <w:basedOn w:val="a"/>
    <w:next w:val="a"/>
    <w:qFormat/>
    <w:rsid w:val="00A2659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659D"/>
    <w:pPr>
      <w:jc w:val="both"/>
    </w:pPr>
  </w:style>
  <w:style w:type="paragraph" w:styleId="3">
    <w:name w:val="Body Text 3"/>
    <w:basedOn w:val="a"/>
    <w:rsid w:val="00A2659D"/>
    <w:pPr>
      <w:jc w:val="center"/>
    </w:pPr>
  </w:style>
  <w:style w:type="paragraph" w:styleId="2">
    <w:name w:val="Body Text 2"/>
    <w:basedOn w:val="a"/>
    <w:rsid w:val="00FD32B9"/>
    <w:pPr>
      <w:spacing w:after="120" w:line="480" w:lineRule="auto"/>
    </w:pPr>
  </w:style>
  <w:style w:type="paragraph" w:customStyle="1" w:styleId="21">
    <w:name w:val="Основной текст 21"/>
    <w:basedOn w:val="a"/>
    <w:rsid w:val="00FD32B9"/>
    <w:rPr>
      <w:sz w:val="20"/>
    </w:rPr>
  </w:style>
  <w:style w:type="paragraph" w:customStyle="1" w:styleId="a4">
    <w:name w:val="Основной набор"/>
    <w:basedOn w:val="a"/>
    <w:rsid w:val="002A0263"/>
    <w:pPr>
      <w:spacing w:line="360" w:lineRule="auto"/>
      <w:ind w:firstLine="567"/>
      <w:jc w:val="both"/>
    </w:pPr>
    <w:rPr>
      <w:sz w:val="28"/>
      <w:szCs w:val="28"/>
    </w:rPr>
  </w:style>
  <w:style w:type="paragraph" w:styleId="a5">
    <w:name w:val="Normal (Web)"/>
    <w:basedOn w:val="a"/>
    <w:rsid w:val="005626CA"/>
    <w:pPr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qFormat/>
    <w:rsid w:val="00562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Основные задачи и обязанности финансового менеджера организации</vt:lpstr>
    </vt:vector>
  </TitlesOfParts>
  <Company>Дом</Company>
  <LinksUpToDate>false</LinksUpToDate>
  <CharactersWithSpaces>13509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Основные задачи и обязанности финансового менеджера организации</dc:title>
  <dc:subject/>
  <dc:creator>Дмитрий</dc:creator>
  <cp:keywords/>
  <dc:description/>
  <cp:lastModifiedBy>admin</cp:lastModifiedBy>
  <cp:revision>2</cp:revision>
  <cp:lastPrinted>2004-11-20T09:48:00Z</cp:lastPrinted>
  <dcterms:created xsi:type="dcterms:W3CDTF">2014-04-18T04:53:00Z</dcterms:created>
  <dcterms:modified xsi:type="dcterms:W3CDTF">2014-04-18T04:53:00Z</dcterms:modified>
</cp:coreProperties>
</file>