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1" w:rsidRPr="00C947B5" w:rsidRDefault="00386F69" w:rsidP="00386F69">
      <w:pPr>
        <w:spacing w:after="0" w:line="360" w:lineRule="auto"/>
        <w:ind w:firstLine="709"/>
        <w:contextualSpacing/>
        <w:jc w:val="both"/>
        <w:rPr>
          <w:rFonts w:ascii="Times New Roman" w:hAnsi="Times New Roman"/>
          <w:b/>
          <w:noProof/>
          <w:color w:val="000000"/>
          <w:sz w:val="28"/>
          <w:szCs w:val="28"/>
        </w:rPr>
      </w:pPr>
      <w:r w:rsidRPr="00C947B5">
        <w:rPr>
          <w:rFonts w:ascii="Times New Roman" w:hAnsi="Times New Roman"/>
          <w:b/>
          <w:noProof/>
          <w:color w:val="000000"/>
          <w:sz w:val="28"/>
          <w:szCs w:val="28"/>
        </w:rPr>
        <w:t>Содержание</w:t>
      </w:r>
    </w:p>
    <w:p w:rsidR="00386F69" w:rsidRPr="00C947B5" w:rsidRDefault="00386F69" w:rsidP="00386F69">
      <w:pPr>
        <w:spacing w:after="0" w:line="360" w:lineRule="auto"/>
        <w:ind w:firstLine="709"/>
        <w:contextualSpacing/>
        <w:jc w:val="both"/>
        <w:rPr>
          <w:rFonts w:ascii="Times New Roman" w:hAnsi="Times New Roman"/>
          <w:noProof/>
          <w:color w:val="000000"/>
          <w:sz w:val="28"/>
          <w:szCs w:val="28"/>
        </w:rPr>
      </w:pPr>
    </w:p>
    <w:p w:rsidR="00053F31" w:rsidRPr="00C947B5" w:rsidRDefault="00053F31" w:rsidP="00386F69">
      <w:pPr>
        <w:spacing w:after="0" w:line="360" w:lineRule="auto"/>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1.</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Роль Национальный банка 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банковской системе Республики Беларусь</w:t>
      </w:r>
    </w:p>
    <w:p w:rsidR="00053F31" w:rsidRPr="00C947B5" w:rsidRDefault="00053F31" w:rsidP="00386F69">
      <w:pPr>
        <w:spacing w:after="0" w:line="360" w:lineRule="auto"/>
        <w:jc w:val="both"/>
        <w:rPr>
          <w:rFonts w:ascii="Times New Roman" w:hAnsi="Times New Roman"/>
          <w:noProof/>
          <w:color w:val="000000"/>
          <w:sz w:val="28"/>
          <w:szCs w:val="28"/>
        </w:rPr>
      </w:pPr>
      <w:r w:rsidRPr="00C947B5">
        <w:rPr>
          <w:rFonts w:ascii="Times New Roman" w:hAnsi="Times New Roman"/>
          <w:noProof/>
          <w:color w:val="000000"/>
          <w:sz w:val="28"/>
          <w:szCs w:val="28"/>
        </w:rPr>
        <w:t>1.1</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Понятие банковс</w:t>
      </w:r>
      <w:r w:rsidR="00386F69" w:rsidRPr="00C947B5">
        <w:rPr>
          <w:rFonts w:ascii="Times New Roman" w:hAnsi="Times New Roman"/>
          <w:noProof/>
          <w:color w:val="000000"/>
          <w:sz w:val="28"/>
          <w:szCs w:val="28"/>
        </w:rPr>
        <w:t>кой системы и её характеристика</w:t>
      </w:r>
    </w:p>
    <w:p w:rsidR="00053F31" w:rsidRPr="00C947B5" w:rsidRDefault="00053F31" w:rsidP="00386F69">
      <w:pPr>
        <w:spacing w:after="0" w:line="360" w:lineRule="auto"/>
        <w:jc w:val="both"/>
        <w:rPr>
          <w:rFonts w:ascii="Times New Roman" w:hAnsi="Times New Roman"/>
          <w:noProof/>
          <w:color w:val="000000"/>
          <w:sz w:val="28"/>
          <w:szCs w:val="28"/>
        </w:rPr>
      </w:pPr>
      <w:r w:rsidRPr="00C947B5">
        <w:rPr>
          <w:rFonts w:ascii="Times New Roman" w:hAnsi="Times New Roman"/>
          <w:noProof/>
          <w:color w:val="000000"/>
          <w:sz w:val="28"/>
          <w:szCs w:val="28"/>
        </w:rPr>
        <w:t>1.2</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Национальный Банк</w:t>
      </w:r>
      <w:r w:rsidR="00386F69" w:rsidRPr="00C947B5">
        <w:rPr>
          <w:rFonts w:ascii="Times New Roman" w:hAnsi="Times New Roman"/>
          <w:noProof/>
          <w:color w:val="000000"/>
          <w:sz w:val="28"/>
          <w:szCs w:val="28"/>
        </w:rPr>
        <w:t xml:space="preserve"> как элемент банковской системы</w:t>
      </w:r>
    </w:p>
    <w:p w:rsidR="00053F31" w:rsidRPr="00C947B5" w:rsidRDefault="00053F31" w:rsidP="00386F69">
      <w:pPr>
        <w:pStyle w:val="HTML"/>
        <w:spacing w:line="360" w:lineRule="auto"/>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2.Основные направления деятельности Национального банка</w:t>
      </w:r>
    </w:p>
    <w:p w:rsidR="00053F31" w:rsidRPr="00C947B5" w:rsidRDefault="00053F31" w:rsidP="00386F69">
      <w:pPr>
        <w:autoSpaceDE w:val="0"/>
        <w:autoSpaceDN w:val="0"/>
        <w:adjustRightInd w:val="0"/>
        <w:spacing w:after="0" w:line="360" w:lineRule="auto"/>
        <w:contextualSpacing/>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3. Денежно-кредитная политика Республики Беларусь</w:t>
      </w:r>
    </w:p>
    <w:p w:rsidR="00053F31" w:rsidRPr="00C947B5" w:rsidRDefault="00053F31" w:rsidP="00386F69">
      <w:pPr>
        <w:autoSpaceDE w:val="0"/>
        <w:autoSpaceDN w:val="0"/>
        <w:adjustRightInd w:val="0"/>
        <w:spacing w:after="0" w:line="360" w:lineRule="auto"/>
        <w:contextualSpacing/>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3.1 Особенности денежно-кредитной политики в Республике Беларусь</w:t>
      </w:r>
    </w:p>
    <w:p w:rsidR="00053F31" w:rsidRPr="00C947B5" w:rsidRDefault="00053F31" w:rsidP="00386F69">
      <w:pPr>
        <w:autoSpaceDE w:val="0"/>
        <w:autoSpaceDN w:val="0"/>
        <w:adjustRightInd w:val="0"/>
        <w:spacing w:after="0" w:line="360" w:lineRule="auto"/>
        <w:contextualSpacing/>
        <w:jc w:val="both"/>
        <w:outlineLvl w:val="1"/>
        <w:rPr>
          <w:rFonts w:ascii="Times New Roman" w:hAnsi="Times New Roman"/>
          <w:bCs/>
          <w:noProof/>
          <w:color w:val="000000"/>
          <w:sz w:val="28"/>
          <w:szCs w:val="28"/>
        </w:rPr>
      </w:pPr>
      <w:r w:rsidRPr="00C947B5">
        <w:rPr>
          <w:rFonts w:ascii="Times New Roman" w:hAnsi="Times New Roman"/>
          <w:bCs/>
          <w:noProof/>
          <w:color w:val="000000"/>
          <w:sz w:val="28"/>
          <w:szCs w:val="28"/>
        </w:rPr>
        <w:t>3.2</w:t>
      </w:r>
      <w:r w:rsidR="00386F69" w:rsidRPr="00C947B5">
        <w:rPr>
          <w:rFonts w:ascii="Times New Roman" w:hAnsi="Times New Roman"/>
          <w:bCs/>
          <w:noProof/>
          <w:color w:val="000000"/>
          <w:sz w:val="28"/>
          <w:szCs w:val="28"/>
        </w:rPr>
        <w:t xml:space="preserve"> </w:t>
      </w:r>
      <w:r w:rsidRPr="00C947B5">
        <w:rPr>
          <w:rFonts w:ascii="Times New Roman" w:hAnsi="Times New Roman"/>
          <w:bCs/>
          <w:noProof/>
          <w:color w:val="000000"/>
          <w:sz w:val="28"/>
          <w:szCs w:val="28"/>
        </w:rPr>
        <w:t>Деятельность Национального банка в области проведения единой денежно</w:t>
      </w:r>
      <w:r w:rsidR="00386F69" w:rsidRPr="00C947B5">
        <w:rPr>
          <w:rFonts w:ascii="Times New Roman" w:hAnsi="Times New Roman"/>
          <w:bCs/>
          <w:noProof/>
          <w:color w:val="000000"/>
          <w:sz w:val="28"/>
          <w:szCs w:val="28"/>
        </w:rPr>
        <w:t>-кредитной политики государства</w:t>
      </w:r>
    </w:p>
    <w:p w:rsidR="00386F69" w:rsidRPr="00C947B5" w:rsidRDefault="00386F69">
      <w:pPr>
        <w:rPr>
          <w:rFonts w:ascii="Times New Roman" w:hAnsi="Times New Roman"/>
          <w:b/>
          <w:noProof/>
          <w:color w:val="000000"/>
          <w:sz w:val="28"/>
          <w:szCs w:val="28"/>
        </w:rPr>
      </w:pPr>
      <w:r w:rsidRPr="00C947B5">
        <w:rPr>
          <w:rFonts w:ascii="Times New Roman" w:hAnsi="Times New Roman"/>
          <w:b/>
          <w:noProof/>
          <w:color w:val="000000"/>
          <w:sz w:val="28"/>
          <w:szCs w:val="28"/>
        </w:rPr>
        <w:br w:type="page"/>
      </w:r>
    </w:p>
    <w:p w:rsidR="0023738F" w:rsidRPr="00C947B5" w:rsidRDefault="00135D5C" w:rsidP="00386F69">
      <w:pPr>
        <w:spacing w:after="0" w:line="360" w:lineRule="auto"/>
        <w:ind w:firstLine="709"/>
        <w:contextualSpacing/>
        <w:jc w:val="both"/>
        <w:rPr>
          <w:rFonts w:ascii="Times New Roman" w:hAnsi="Times New Roman"/>
          <w:b/>
          <w:noProof/>
          <w:color w:val="000000"/>
          <w:sz w:val="28"/>
          <w:szCs w:val="28"/>
        </w:rPr>
      </w:pPr>
      <w:r w:rsidRPr="00C947B5">
        <w:rPr>
          <w:rFonts w:ascii="Times New Roman" w:hAnsi="Times New Roman"/>
          <w:b/>
          <w:noProof/>
          <w:color w:val="000000"/>
          <w:sz w:val="28"/>
          <w:szCs w:val="28"/>
        </w:rPr>
        <w:t>1.</w:t>
      </w:r>
      <w:r w:rsidR="00386F69" w:rsidRPr="00C947B5">
        <w:rPr>
          <w:rFonts w:ascii="Times New Roman" w:hAnsi="Times New Roman"/>
          <w:b/>
          <w:noProof/>
          <w:color w:val="000000"/>
          <w:sz w:val="28"/>
          <w:szCs w:val="28"/>
        </w:rPr>
        <w:t xml:space="preserve"> </w:t>
      </w:r>
      <w:r w:rsidRPr="00C947B5">
        <w:rPr>
          <w:rFonts w:ascii="Times New Roman" w:hAnsi="Times New Roman"/>
          <w:b/>
          <w:noProof/>
          <w:color w:val="000000"/>
          <w:sz w:val="28"/>
          <w:szCs w:val="28"/>
        </w:rPr>
        <w:t>Национальный банк как элемент банковской системы</w:t>
      </w:r>
    </w:p>
    <w:p w:rsidR="0023738F" w:rsidRPr="00C947B5" w:rsidRDefault="0023738F" w:rsidP="00386F69">
      <w:pPr>
        <w:spacing w:after="0" w:line="360" w:lineRule="auto"/>
        <w:ind w:firstLine="709"/>
        <w:contextualSpacing/>
        <w:jc w:val="both"/>
        <w:rPr>
          <w:rFonts w:ascii="Times New Roman" w:hAnsi="Times New Roman"/>
          <w:b/>
          <w:noProof/>
          <w:color w:val="000000"/>
          <w:sz w:val="28"/>
          <w:szCs w:val="28"/>
        </w:rPr>
      </w:pPr>
    </w:p>
    <w:p w:rsidR="00053F31" w:rsidRPr="00C947B5" w:rsidRDefault="00926504" w:rsidP="00386F69">
      <w:pPr>
        <w:pStyle w:val="a3"/>
        <w:numPr>
          <w:ilvl w:val="1"/>
          <w:numId w:val="24"/>
        </w:numPr>
        <w:spacing w:after="0" w:line="360" w:lineRule="auto"/>
        <w:ind w:left="0" w:firstLine="709"/>
        <w:jc w:val="both"/>
        <w:rPr>
          <w:rFonts w:ascii="Times New Roman" w:hAnsi="Times New Roman"/>
          <w:b/>
          <w:noProof/>
          <w:color w:val="000000"/>
          <w:sz w:val="28"/>
          <w:szCs w:val="28"/>
        </w:rPr>
      </w:pPr>
      <w:r w:rsidRPr="00C947B5">
        <w:rPr>
          <w:rFonts w:ascii="Times New Roman" w:hAnsi="Times New Roman"/>
          <w:b/>
          <w:noProof/>
          <w:color w:val="000000"/>
          <w:sz w:val="28"/>
          <w:szCs w:val="28"/>
        </w:rPr>
        <w:t>Понятие банковской системы</w:t>
      </w:r>
      <w:r w:rsidR="00386F69" w:rsidRPr="00C947B5">
        <w:rPr>
          <w:rFonts w:ascii="Times New Roman" w:hAnsi="Times New Roman"/>
          <w:b/>
          <w:noProof/>
          <w:color w:val="000000"/>
          <w:sz w:val="28"/>
          <w:szCs w:val="28"/>
        </w:rPr>
        <w:t xml:space="preserve"> и её характеристика</w:t>
      </w:r>
    </w:p>
    <w:p w:rsidR="00386F69" w:rsidRPr="00C947B5" w:rsidRDefault="00386F69" w:rsidP="00386F69">
      <w:pPr>
        <w:spacing w:after="0" w:line="360" w:lineRule="auto"/>
        <w:ind w:firstLine="709"/>
        <w:contextualSpacing/>
        <w:jc w:val="both"/>
        <w:rPr>
          <w:rFonts w:ascii="Times New Roman" w:hAnsi="Times New Roman"/>
          <w:b/>
          <w:noProof/>
          <w:color w:val="000000"/>
          <w:sz w:val="28"/>
          <w:szCs w:val="28"/>
        </w:rPr>
      </w:pPr>
    </w:p>
    <w:p w:rsidR="00CC6C9F" w:rsidRPr="00C947B5" w:rsidRDefault="00926504"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Если в стране в достаточном количестве имеются действующие банки, кредитные учреждения, а также все те экономические организации, которые выполняют отдельные банковские операции, то можно говорить о наличии банковской системы. Помимо них, в банковскую систему входят также специализированные организации, не осуществляющие банковских операций, но обеспечивающие деятельность банков и кредитных учреждений: расчетно-кассовые и клиринговые центры, фирмы по аудиту банков, дилерские фирмы по работе с ценными бумагами банков, организации, определяющие рейтинги банков, обеспечивающие их специальным оборудованием и информацией, специалистами и т. д. При этом банки и кредитные учреждения в разнообразных формах и регулярно взаимодействуют со своими клиентами—субъектами экономики, с центральным банком, другими органами государственной власти и управления, друг с другом и со вспомогательными организациями.</w:t>
      </w:r>
      <w:r w:rsidR="00CC6C9F" w:rsidRPr="00C947B5">
        <w:rPr>
          <w:rFonts w:ascii="Times New Roman" w:hAnsi="Times New Roman"/>
          <w:noProof/>
          <w:color w:val="000000"/>
          <w:sz w:val="28"/>
          <w:szCs w:val="28"/>
        </w:rPr>
        <w:t xml:space="preserve"> Банковская система- совокупность</w:t>
      </w:r>
      <w:r w:rsidR="00386F69" w:rsidRPr="00C947B5">
        <w:rPr>
          <w:rFonts w:ascii="Times New Roman" w:hAnsi="Times New Roman"/>
          <w:noProof/>
          <w:color w:val="000000"/>
          <w:sz w:val="28"/>
          <w:szCs w:val="28"/>
        </w:rPr>
        <w:t xml:space="preserve"> </w:t>
      </w:r>
      <w:r w:rsidR="00CC6C9F" w:rsidRPr="00C947B5">
        <w:rPr>
          <w:rFonts w:ascii="Times New Roman" w:hAnsi="Times New Roman"/>
          <w:noProof/>
          <w:color w:val="000000"/>
          <w:sz w:val="28"/>
          <w:szCs w:val="28"/>
        </w:rPr>
        <w:t>видов национальных банков, банковских институтов и кредитных учреждений, действующих в рамках общего денежно-кредитного механизма. Банковские системы складываются в разных странах по-разному, в зависимости от определенного исторического периода и проводимой государством политики в области финанс</w:t>
      </w:r>
      <w:r w:rsidR="00E211CC" w:rsidRPr="00C947B5">
        <w:rPr>
          <w:rFonts w:ascii="Times New Roman" w:hAnsi="Times New Roman"/>
          <w:noProof/>
          <w:color w:val="000000"/>
          <w:sz w:val="28"/>
          <w:szCs w:val="28"/>
        </w:rPr>
        <w:t>ово-экономической деятельности./1,с.228/</w:t>
      </w:r>
    </w:p>
    <w:p w:rsidR="00CC6C9F" w:rsidRPr="00C947B5" w:rsidRDefault="00CC6C9F"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Банковская система Республики Беларусь - составная часть финансово-кредитной системы Республики Беларусь. Банковская система является двухуровневой и включает в себя Национальный банк и иные банки, т.е субъектами банковских правоотношений являются Национальный банк, банки и небанковские кредитно-финансовые организации. </w:t>
      </w:r>
    </w:p>
    <w:p w:rsidR="00386F69" w:rsidRPr="00C947B5" w:rsidRDefault="00CC6C9F"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Банк - юридическое лицо, имеющее исключительное право осуществлять банковские операции: привлечение денежных средств физических 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юридических лиц во вклады (депозиты); размещение привлеченных денежных средств от своего имени и за свой счет на условиях возвратности, платности и срочности; открытие и ведение банковских счетов физических и юридических лиц. Финансово-кредитная система Республики Беларусь кроме банков включает в себя и небанковские кредитно-финансовые организации.</w:t>
      </w:r>
    </w:p>
    <w:p w:rsidR="00CC6C9F" w:rsidRPr="00C947B5" w:rsidRDefault="00CC6C9F"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Небанковская финансовая организация- юридическое лицо, привлекающее денежные средства юридических и (или) физических лиц на условиях срочности, платности и возвратности и осуществляющее банковские и иные финансовые операции. Допустимые сочетания банковских операций, которые могут осуществлять небанковские кредитно-финансовые организации, устанавливаются Национальным банком.</w:t>
      </w:r>
    </w:p>
    <w:p w:rsidR="00386F69" w:rsidRPr="00C947B5" w:rsidRDefault="00CC6C9F"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При создании, реорганизации небанковской кредитно-финансовой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организации, осуществлении и прекращении ее деятельности применяются положения, предусмотренные для банков, если иное не установлено законодательством</w:t>
      </w:r>
      <w:r w:rsidR="00E211CC" w:rsidRPr="00C947B5">
        <w:rPr>
          <w:rFonts w:ascii="Times New Roman" w:hAnsi="Times New Roman"/>
          <w:noProof/>
          <w:color w:val="000000"/>
          <w:sz w:val="28"/>
          <w:szCs w:val="28"/>
        </w:rPr>
        <w:t>. /4,с.36/</w:t>
      </w:r>
      <w:r w:rsidRPr="00C947B5">
        <w:rPr>
          <w:rFonts w:ascii="Times New Roman" w:hAnsi="Times New Roman"/>
          <w:noProof/>
          <w:color w:val="000000"/>
          <w:sz w:val="28"/>
          <w:szCs w:val="28"/>
        </w:rPr>
        <w:t xml:space="preserve"> </w:t>
      </w:r>
    </w:p>
    <w:p w:rsidR="00926504" w:rsidRPr="00C947B5" w:rsidRDefault="00CC6C9F"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Участниками банковских правоотношений могут быть Республика Беларусь, ее административно-территориальные единицы, в том числе в лице государственных органов, а также физические лица, индивидуальные предприниматели и юридические лица.</w:t>
      </w:r>
    </w:p>
    <w:p w:rsidR="00926504" w:rsidRPr="00C947B5" w:rsidRDefault="00926504"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Банковская система в качестве составной органической части входит в большую систему—экономическую систему страны. Это значит, что деятельность и развитие банков следует рассматривать в тесной связи с производством, обращением и потреблением материальных и нематериальных благ.</w:t>
      </w:r>
    </w:p>
    <w:p w:rsidR="00926504" w:rsidRPr="00C947B5" w:rsidRDefault="00926504"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В жизни банки органично вплетены в общий механизм регулирования хозяйственной жизни, тесно взаимодействуя с бюджетной и налоговой системой, системой ценообразования, с политикой цен и доходов, с условиями внешнеэкономической деятельности. Это означает, что успех социально-экономических преобразований в стране во многом зависит от функционирования банковской системы, от умелой синхронизации ее усилий с действием других звеньев общественно-хозяйственного механизма.</w:t>
      </w:r>
    </w:p>
    <w:p w:rsidR="00926504" w:rsidRPr="00C947B5" w:rsidRDefault="00926504"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Национальный банк совместно с правительством ежегодно разрабатывает и проводит единую денежно-кредитную политику в порядке, установле</w:t>
      </w:r>
      <w:r w:rsidR="00E211CC" w:rsidRPr="00C947B5">
        <w:rPr>
          <w:rFonts w:ascii="Times New Roman" w:hAnsi="Times New Roman"/>
          <w:noProof/>
          <w:color w:val="000000"/>
          <w:sz w:val="28"/>
          <w:szCs w:val="28"/>
        </w:rPr>
        <w:t>нном законодательными актами./1,с.78/</w:t>
      </w:r>
    </w:p>
    <w:p w:rsidR="00926504" w:rsidRPr="00C947B5" w:rsidRDefault="00926504"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Банками являются государственные, акционерные, кооперативные и другие организации, созданные для привлечения денежных средств и размещения их в форме кредита, а также для осуществления иных операций в соответствии с законом. Банковская деятельность - особая отрасль предпринимательской деятельности. Банки сосредотачивают у себя огромные массы ссудного капитала, управляют им, размещают его в ссуды и получают плату в виде процента. Банки должны создавать услуги, отличные от услуг предпринимательства</w:t>
      </w:r>
      <w:r w:rsidR="00E211CC" w:rsidRPr="00C947B5">
        <w:rPr>
          <w:rFonts w:ascii="Times New Roman" w:hAnsi="Times New Roman"/>
          <w:noProof/>
          <w:color w:val="000000"/>
          <w:sz w:val="28"/>
          <w:szCs w:val="28"/>
        </w:rPr>
        <w:t>.</w:t>
      </w:r>
    </w:p>
    <w:p w:rsidR="00926504" w:rsidRPr="00C947B5" w:rsidRDefault="00926504"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Банки являются сферой приложения труда особого типа предпринимателей банкиров. Труд работников, занятых в банковской сфере, образует издержки обращения, и представляют собой вычет из стоимости, созданной в отраслях материального производства.</w:t>
      </w:r>
    </w:p>
    <w:p w:rsidR="00926504" w:rsidRPr="00C947B5" w:rsidRDefault="00926504"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Действующие в стране банки могут иметь одноуровневую и двухуровневую организацию.</w:t>
      </w:r>
    </w:p>
    <w:p w:rsidR="00926504" w:rsidRPr="00C947B5" w:rsidRDefault="00926504"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Одноуровневый вариант может быть реальным, когда в стране еще нет центрального банка либо есть только одни центральные банки. В этом случае говорить о банковской системе еще рано. Банковская система как элемент цивилизованной рыночной экономики может быть только двухуровневой. Один уровень, или ярус, первый, верхний,— это центральный банк. Другой уровень, или ярус, второй, нижний, базовый,— коммерческие банки и кредитные учреждения. При этом центральные банки являются главным звеном денежно-кредитных систем практически всех стран, имеющих банковские системы. Особое место и</w:t>
      </w:r>
      <w:r w:rsidR="00386F69" w:rsidRPr="00C947B5">
        <w:rPr>
          <w:rFonts w:ascii="Times New Roman" w:hAnsi="Times New Roman"/>
          <w:noProof/>
          <w:color w:val="000000"/>
          <w:sz w:val="28"/>
          <w:szCs w:val="28"/>
        </w:rPr>
        <w:t>.</w:t>
      </w:r>
      <w:r w:rsidRPr="00C947B5">
        <w:rPr>
          <w:rFonts w:ascii="Times New Roman" w:hAnsi="Times New Roman"/>
          <w:noProof/>
          <w:color w:val="000000"/>
          <w:sz w:val="28"/>
          <w:szCs w:val="28"/>
        </w:rPr>
        <w:t>роль центрального, банка в финансовой системе современного государства определяются уровнем и характером развития рыночных отношений. Выделение из общего ряда банков одного из них на роль центрального означает начало формирования двухуровневой банковской системы, на верхнем уровне которой располагается центральный банк.</w:t>
      </w:r>
    </w:p>
    <w:p w:rsidR="00926504" w:rsidRPr="00C947B5" w:rsidRDefault="00926504"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Необходимость создания двухуровневой системы банков обусловлена противоречивым характером рыночных отношений. С одной стороны, они требуют свободы предпринимательства и распоряжения финансовыми средствами, и это обеспечивается элементами нижнего уровня—коммерческими банками. С другой стороны, этим отношениям необходимо определенное регулирование, контроль и целенаправленное воздействие, что требует особого, института в виде центрального банка. Создание центральных банков с функцией регулирования кредитно-денежных отношений позволило эффективно обуздать стихию рынка при сохранении свободы частного предпринимательства.</w:t>
      </w:r>
    </w:p>
    <w:p w:rsidR="00926504" w:rsidRPr="00C947B5" w:rsidRDefault="00926504"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В разных странах на центральный банк могут возлагаться различные функции, однако он всегда является органом регулирования, сочетающим черты банка и государственного ведомства. Центральный банк — это прежде всего посредник, осуществляющий связь между государством и остальной экономикой через банки.</w:t>
      </w:r>
      <w:r w:rsidR="00E211CC" w:rsidRPr="00C947B5">
        <w:rPr>
          <w:rFonts w:ascii="Times New Roman" w:hAnsi="Times New Roman"/>
          <w:noProof/>
          <w:color w:val="000000"/>
          <w:sz w:val="28"/>
          <w:szCs w:val="28"/>
        </w:rPr>
        <w:t>/5,с.71/</w:t>
      </w:r>
    </w:p>
    <w:p w:rsidR="00386F69" w:rsidRPr="00C947B5" w:rsidRDefault="00CC6C9F" w:rsidP="00386F69">
      <w:pPr>
        <w:autoSpaceDE w:val="0"/>
        <w:autoSpaceDN w:val="0"/>
        <w:adjustRightInd w:val="0"/>
        <w:spacing w:after="0" w:line="360" w:lineRule="auto"/>
        <w:ind w:firstLine="709"/>
        <w:contextualSpacing/>
        <w:jc w:val="both"/>
        <w:outlineLvl w:val="3"/>
        <w:rPr>
          <w:rFonts w:ascii="Times New Roman" w:hAnsi="Times New Roman"/>
          <w:noProof/>
          <w:color w:val="000000"/>
          <w:sz w:val="28"/>
          <w:szCs w:val="28"/>
        </w:rPr>
      </w:pPr>
      <w:r w:rsidRPr="00C947B5">
        <w:rPr>
          <w:rFonts w:ascii="Times New Roman" w:hAnsi="Times New Roman"/>
          <w:noProof/>
          <w:color w:val="000000"/>
          <w:sz w:val="28"/>
          <w:szCs w:val="28"/>
        </w:rPr>
        <w:t>Национальный банк является центральным банком и государственным органом Республики Беларусь. Он регулирует кредитные отношения и денежное обращение, определяет порядок расчетов, обладает исключительным правом эмиссии денег и выполняет иные функции.</w:t>
      </w:r>
    </w:p>
    <w:p w:rsidR="00CC6C9F" w:rsidRPr="00C947B5" w:rsidRDefault="00CC6C9F"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Элементы банковской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системы</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образуют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единство,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выражают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при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этом специфику целого и выступают носителями его свойств.</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По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форме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собственности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выделяют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государственные,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акционерные, кооперативные,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частные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смешанные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Государственная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форма собственности чаще всего относится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центральным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банкам.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Так,</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например, Капитал Нацбанка РБ принадлежит государству. Подобная ситуация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сложилась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у центральных банков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таких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стран,</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как</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Германия,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Франция,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Великобритания, Бельгия. Доля государства в капитале центрального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Японии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составляет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50%,</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остальная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часть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принадлежит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банкам,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Швейцарии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государству</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принадлежит. 47% капитала центрального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(оставшиеся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53%</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принадлежат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кантонам);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Австрии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50%</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капитала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Австрийского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национального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банка владеет государство, другой половиной - частные лица. Коммерческие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 рыночном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хозяйстве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чаще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всего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являются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частными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международной терминологии понятие частного банка относится не только и даже не столько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банкам,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принадлежащим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отдельным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лицам,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сколько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акционерным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 кооперативным банкам). 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централизованной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системе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хозяйства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коммерческие банки, как пр</w:t>
      </w:r>
      <w:r w:rsidR="00E211CC" w:rsidRPr="00C947B5">
        <w:rPr>
          <w:rFonts w:ascii="Times New Roman" w:hAnsi="Times New Roman"/>
          <w:noProof/>
          <w:color w:val="000000"/>
          <w:sz w:val="28"/>
          <w:szCs w:val="28"/>
        </w:rPr>
        <w:t>авило, бывают государственными. /1, c.79/</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По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законодательству</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большинства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стран</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национальных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банковских</w:t>
      </w:r>
      <w:r w:rsidR="0023738F"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рынках допускается функционирование иностранных банков.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ряде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стран</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 Франции и др.) деятельность иностранных банков не ограничивается. 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России, Канаде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других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странах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для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иностранных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вводится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определенный коридор, 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количественных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рамках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которого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они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могут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развертывать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свои операции.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По правовой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форме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организации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можно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разделить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общества открытого и закрытого типов ограниченной ответственности.</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По функциональному назначению банки можно подразделить на эмиссионные, депозитные и коммерческие.</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Эмиссионными являются все центральные банки, их классической операцией выступает выпуск наличных денег в обращение.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Они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заняты</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обслуживанием индивидуальных клиентов. Депозитные банки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специализируются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аккумуляции сбережений населения. Депозитная операция (прием вкладов) служит для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данных банков основной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операцией.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Коммерческие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заняты</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всеми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операциями, дозволенными банковским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законодательством.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Коммерческие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составляют основное ядро второго яруса банковской системы рыночного хозяйства.</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По характеру выполняемых операций банки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делятся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универсальные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 специализированные.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Универсальные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могут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выполнять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весь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набор банковских услуг,</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обслуживать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клиентов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независимо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направленности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их деятельности,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как</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физических,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так</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юридических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лиц.</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числе специализированных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находятся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специализирующиеся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 внешнеэкономических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операциях,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ипотечные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др.</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отличие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от универсальных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специализированные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специализируются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 определенных видах операций.</w:t>
      </w:r>
      <w:r w:rsidR="00E211CC" w:rsidRPr="00C947B5">
        <w:rPr>
          <w:rFonts w:ascii="Times New Roman" w:hAnsi="Times New Roman"/>
          <w:noProof/>
          <w:color w:val="000000"/>
          <w:sz w:val="28"/>
          <w:szCs w:val="28"/>
        </w:rPr>
        <w:t xml:space="preserve"> /1, с.82/</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Идея универсальной банковской деятельности развивалась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параллельно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 развитием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специализации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банковского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хозяйства.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Такова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закономерность развития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мирового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банковского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сообщества.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Принято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считать,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что специализация позволяет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банкам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повышать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качество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обслуживания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клиентов, снижать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себестоимость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банковского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продукта.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Идея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специализации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более характерна для банков США.</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Мировой опыт свидетельствует о том, что банки могут развиваться как по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линии универсальности, так и по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линии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специализации.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том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другом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случаях банки могут получить хорошую прибыль, и лишь клиенты могут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ответить на вопрос о том, какая линия развития окажется более предпочтительной. Виды банков можно классифицировать и по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обслуживаемым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ими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отраслям. Это могут быть банки многоотраслевые 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обслуживающие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преимущественно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одну из отраслей или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подотраслей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(авиационную,</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автомобильную,</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нефтехимическую промышленность, сельское хозяйство). По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числу</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филиалов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можно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разделить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бесфилиальные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 многофилиальные. По сфере обслуживания банки делятся на региональные,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межрегиональные, национальные, международные. К региональным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банкам,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обслуживающим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главным образом какой-либо местный регион, относятся и муниципальные банки. По масштабам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деятельности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можно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выделить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малые,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средние,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крупные банки, банковские консорциумы, межбанковские объединения.</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В ряде стран функционируют учреждения мелкого кредита. К ним относятся </w:t>
      </w:r>
      <w:r w:rsidR="00A9665D" w:rsidRPr="00C947B5">
        <w:rPr>
          <w:rFonts w:ascii="Times New Roman" w:hAnsi="Times New Roman"/>
          <w:noProof/>
          <w:color w:val="000000"/>
          <w:sz w:val="28"/>
          <w:szCs w:val="28"/>
        </w:rPr>
        <w:t>ссудо-сберегательные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строительно-сберегательные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кассы,</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кредитная кооперация и др.</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Наличие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составе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коммерческих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кредитных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организаций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небольшим уставным капиталом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укрепляет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позиции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банковской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системы</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A9665D"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целом. Практика показывает, что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у</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небольшой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капитальной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базой</w:t>
      </w:r>
      <w:r w:rsidR="00A9665D"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больше проблем с ликвидностью, развитием объема операций. Вместе с</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тем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это</w:t>
      </w:r>
      <w:r w:rsidR="00A9665D"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не означает, что малые банки не должны работать на рынке. Напротив,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мировая</w:t>
      </w:r>
      <w:r w:rsidR="00A9665D"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практика показывает,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что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малые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могут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успешно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работать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малыми производственными структурами (чего избегают крупные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 xml:space="preserve">предпочитающие работать со </w:t>
      </w:r>
      <w:r w:rsidR="00E211CC" w:rsidRPr="00C947B5">
        <w:rPr>
          <w:rFonts w:ascii="Times New Roman" w:hAnsi="Times New Roman"/>
          <w:noProof/>
          <w:color w:val="000000"/>
          <w:sz w:val="28"/>
          <w:szCs w:val="28"/>
        </w:rPr>
        <w:t>средними и крупными клиентами)/5, c.81/</w:t>
      </w:r>
      <w:r w:rsidRPr="00C947B5">
        <w:rPr>
          <w:rFonts w:ascii="Times New Roman" w:hAnsi="Times New Roman"/>
          <w:noProof/>
          <w:color w:val="000000"/>
          <w:sz w:val="28"/>
          <w:szCs w:val="28"/>
        </w:rPr>
        <w:t xml:space="preserve">. </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В банковской системе действуют также банки специального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назначения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w:t>
      </w:r>
      <w:r w:rsidR="00A9665D"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кредитные организации (не банки).</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Банки специального назначения выполняют основные операции по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указанию органов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исполнительной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власти,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являются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уполномоченными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банками, осуществляют финансирование определенных государственных программ. Наряду</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 данными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операциями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уполномоченные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выполняют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другие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операции, вытекающие из их статуса как банка.</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Некоторые кредитные организации не имеют статуса банка, они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выполняют лишь отдельные операции, в связи с чем не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получают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Центрального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банка лицензию на осуществление совокупной банковской деятельности.</w:t>
      </w:r>
      <w:r w:rsidR="00A9665D"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 элементам банковской системы относят и банковскую инфраструктуру. В нее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входят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различного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рода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предприятия,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агентства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службы,</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которые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обеспечивают жизнедеятельность банков.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Банковская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инфраструктура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включает информационное,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методическое,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научное,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кадровое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обеспечение,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также средства связи, коммуникации и др.</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В условиях рынка банки прежде всего нуждаются в широкой 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оперативной информации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состоянии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экономики,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ее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отраслях,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группах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предприятий, отдельных предприятиях, обращающихся в банк за кредитом и другими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услугами. Для оценки кредитоспособности клиентов,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экономического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делового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рынка, для консультирования предприятий и населения, управления имуществом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клиента банки нуждаются в подробной информации.</w:t>
      </w:r>
      <w:r w:rsidR="00A9665D"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Информация, необходимая банкам,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обычно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предоставляется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специальными агентствами - кредит-бюро,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ряде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стран</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сведения,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которых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нуждаются банки,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можно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почерпнуть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многочисленных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справочниках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(торговых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 промышленных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регистрах),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журналах,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специальных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оперативных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изданиях,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а также запросить в центральном банке, где ведется картотека клиентов.</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Не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оформившимся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блоком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банковской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инфраструктуры</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является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также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научное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обеспечение.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Оно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затрагивает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как</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функционирование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банковской системы в целом, так и отдельных банков.</w:t>
      </w:r>
    </w:p>
    <w:p w:rsidR="00CC6C9F"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Важнейшим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элементом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банковской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инфраструктуры</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выступает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кадровое обеспечение.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Беларуси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существует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сеть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специальных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высших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учебных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заведений,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факультетов,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техникумов,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которой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подготавливаются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кадры финансово-банковского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профиля.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Переподготовка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кадров,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повышение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их квалификации сосредоточены</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различных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специальных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коммерческих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школах, курсах, а также учебных центрах, создаваемых при крупных банках. Увеличение числа субъектов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рыночного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хозяйства,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объема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выполняемых</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банками операций поставили перед банками и задачи перехода на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новые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каналы связи,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более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высокого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уровня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технического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обслуживания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при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совершении банковских операций. Постепенно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российская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банковская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система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оснащается новыми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средствами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связи,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обеспечивающими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высокую</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скорость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платежей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 расчетов.</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Особым блоком банковской системы служит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банковское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законодательство, которое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призвано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регулировать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банковскую</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деятельность.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систему банковского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законодательства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обычно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также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входят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законы,</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регулирующие различные аспекты банковской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деятельности,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том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числе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кредитное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дело, систему электронных платежей, банковскую тайну,</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банкротство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др. Банковская система не может</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существовать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без</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банковского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рынка.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нем концентрируются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банковские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ресурсы,</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также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осуществляется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торговля банковским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продуктом.</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условиях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экономического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кризиса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инфляции аккумулировать</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крупные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ресурсы</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для</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значительных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инвестиций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представляется возможным.</w:t>
      </w:r>
    </w:p>
    <w:p w:rsidR="00CC6C9F"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Развитие</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новых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видов</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услуг,</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связанных</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с</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кредитными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карточками, электронными платежами, сдерживается недостаточно мощной</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техниче</w:t>
      </w:r>
      <w:r w:rsidR="00E211CC" w:rsidRPr="00C947B5">
        <w:rPr>
          <w:rFonts w:ascii="Times New Roman" w:hAnsi="Times New Roman"/>
          <w:noProof/>
          <w:color w:val="000000"/>
          <w:sz w:val="28"/>
          <w:szCs w:val="28"/>
        </w:rPr>
        <w:t>ской</w:t>
      </w:r>
      <w:r w:rsidR="00386F69" w:rsidRPr="00C947B5">
        <w:rPr>
          <w:rFonts w:ascii="Times New Roman" w:hAnsi="Times New Roman"/>
          <w:noProof/>
          <w:color w:val="000000"/>
          <w:sz w:val="28"/>
          <w:szCs w:val="28"/>
        </w:rPr>
        <w:t xml:space="preserve"> </w:t>
      </w:r>
      <w:r w:rsidR="00E211CC" w:rsidRPr="00C947B5">
        <w:rPr>
          <w:rFonts w:ascii="Times New Roman" w:hAnsi="Times New Roman"/>
          <w:noProof/>
          <w:color w:val="000000"/>
          <w:sz w:val="28"/>
          <w:szCs w:val="28"/>
        </w:rPr>
        <w:t>базой белорусских банков. /1, c.84/</w:t>
      </w:r>
    </w:p>
    <w:p w:rsidR="0023738F" w:rsidRPr="00C947B5" w:rsidRDefault="0023738F" w:rsidP="00386F69">
      <w:pPr>
        <w:spacing w:after="0" w:line="360" w:lineRule="auto"/>
        <w:ind w:firstLine="709"/>
        <w:contextualSpacing/>
        <w:jc w:val="both"/>
        <w:rPr>
          <w:rFonts w:ascii="Times New Roman" w:hAnsi="Times New Roman"/>
          <w:noProof/>
          <w:color w:val="000000"/>
          <w:sz w:val="28"/>
          <w:szCs w:val="28"/>
        </w:rPr>
      </w:pPr>
    </w:p>
    <w:p w:rsidR="00A9665D" w:rsidRPr="00C947B5" w:rsidRDefault="00A9665D" w:rsidP="00386F69">
      <w:pPr>
        <w:pStyle w:val="a3"/>
        <w:numPr>
          <w:ilvl w:val="1"/>
          <w:numId w:val="6"/>
        </w:numPr>
        <w:autoSpaceDE w:val="0"/>
        <w:autoSpaceDN w:val="0"/>
        <w:adjustRightInd w:val="0"/>
        <w:spacing w:after="0" w:line="360" w:lineRule="auto"/>
        <w:ind w:left="0" w:firstLine="709"/>
        <w:jc w:val="both"/>
        <w:rPr>
          <w:rFonts w:ascii="Times New Roman" w:hAnsi="Times New Roman"/>
          <w:b/>
          <w:noProof/>
          <w:color w:val="000000"/>
          <w:sz w:val="28"/>
          <w:szCs w:val="28"/>
        </w:rPr>
      </w:pPr>
      <w:r w:rsidRPr="00C947B5">
        <w:rPr>
          <w:rFonts w:ascii="Times New Roman" w:hAnsi="Times New Roman"/>
          <w:b/>
          <w:noProof/>
          <w:color w:val="000000"/>
          <w:sz w:val="28"/>
          <w:szCs w:val="28"/>
        </w:rPr>
        <w:t>Национальный Банк</w:t>
      </w:r>
      <w:r w:rsidR="00386F69" w:rsidRPr="00C947B5">
        <w:rPr>
          <w:rFonts w:ascii="Times New Roman" w:hAnsi="Times New Roman"/>
          <w:b/>
          <w:noProof/>
          <w:color w:val="000000"/>
          <w:sz w:val="28"/>
          <w:szCs w:val="28"/>
        </w:rPr>
        <w:t xml:space="preserve"> как элемент банковской системы</w:t>
      </w:r>
    </w:p>
    <w:p w:rsidR="00A9665D" w:rsidRPr="00C947B5" w:rsidRDefault="00A9665D"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szCs w:val="28"/>
        </w:rPr>
      </w:pPr>
    </w:p>
    <w:p w:rsidR="00E211CC" w:rsidRPr="00C947B5" w:rsidRDefault="00CC6C9F"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Национальный Банк республики Беларусь- основной финансово-кредитный институт Республики Беларусь, выполняющий функции центрального банка республики, находящийся в ее собственности, он подотчетен Парламенту Республики Беларусь и действует исключительно в интересах Республики Беларусь.</w:t>
      </w:r>
      <w:r w:rsidR="00E211CC" w:rsidRPr="00C947B5">
        <w:rPr>
          <w:rFonts w:ascii="Times New Roman" w:hAnsi="Times New Roman"/>
          <w:noProof/>
          <w:color w:val="000000"/>
          <w:sz w:val="28"/>
          <w:szCs w:val="28"/>
        </w:rPr>
        <w:t xml:space="preserve"> /4, с.358/</w:t>
      </w:r>
    </w:p>
    <w:p w:rsidR="00CC6C9F" w:rsidRPr="00C947B5" w:rsidRDefault="00CC6C9F"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 xml:space="preserve">Национальный банк осуществляет свою деятельность в соответствии с Конституцией Республики Беларусь, Банковским кодексом Республики Беларусь, законами Республики Беларусь, нормативными правовыми актами Президента Республики Беларусь и независим в своей деятельности. </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Подотчетность Национального банка Президенту Республики Беларусь означает: утверждение Президентом Республики Беларусь Устава Национального банка, изменений и дополнений, вносимых в него; назначение Президентом Республики Беларусь с согласия Совета Республики Национального собрания Республики Беларусь Председателя и членов Правления Национального банка, освобождение их от должности с уведомлением Совета Республики Национального собрания Республики Беларусь; определение Президентом Республики Беларусь аудиторской организации для проведения аудиторской проверки деятельности Национального банка; утверждение Президентом Республики Беларусь годового отчета Национального банка с учетом аудиторского заключения и распределения прибыли Национального банка.</w:t>
      </w:r>
      <w:r w:rsidR="00E211CC" w:rsidRPr="00C947B5">
        <w:rPr>
          <w:rFonts w:ascii="Times New Roman" w:hAnsi="Times New Roman"/>
          <w:noProof/>
          <w:color w:val="000000"/>
          <w:sz w:val="28"/>
          <w:szCs w:val="28"/>
        </w:rPr>
        <w:t xml:space="preserve"> /3,с.231/</w:t>
      </w:r>
    </w:p>
    <w:p w:rsidR="00386F69"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Национальный банк является юридическим лицом, имеет печать с изображением Государственного герба Республики Беларусь и надписью "Национальный банк Республики Беларусь". Место нахождения Национального банка – город Минск. </w:t>
      </w:r>
      <w:r w:rsidR="00E211CC" w:rsidRPr="00C947B5">
        <w:rPr>
          <w:rFonts w:ascii="Times New Roman" w:hAnsi="Times New Roman"/>
          <w:noProof/>
          <w:color w:val="000000"/>
          <w:sz w:val="28"/>
          <w:szCs w:val="28"/>
        </w:rPr>
        <w:t>/</w:t>
      </w:r>
      <w:r w:rsidR="00D074F7" w:rsidRPr="00C947B5">
        <w:rPr>
          <w:rFonts w:ascii="Times New Roman" w:hAnsi="Times New Roman"/>
          <w:noProof/>
          <w:color w:val="000000"/>
          <w:sz w:val="28"/>
          <w:szCs w:val="28"/>
        </w:rPr>
        <w:t>13</w:t>
      </w:r>
      <w:r w:rsidR="00E211CC" w:rsidRPr="00C947B5">
        <w:rPr>
          <w:rFonts w:ascii="Times New Roman" w:hAnsi="Times New Roman"/>
          <w:noProof/>
          <w:color w:val="000000"/>
          <w:sz w:val="28"/>
          <w:szCs w:val="28"/>
        </w:rPr>
        <w:t>/</w:t>
      </w:r>
    </w:p>
    <w:p w:rsidR="00A9665D"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Цели и принципы деятельности Национального банка, а также его права определяются Конституцией Республики Беларусь, Банковским Кодексом Республики Беларусь и иными законодательными актами Республики Беларусь. </w:t>
      </w:r>
      <w:r w:rsidR="00A9665D" w:rsidRPr="00C947B5">
        <w:rPr>
          <w:rFonts w:ascii="Times New Roman" w:hAnsi="Times New Roman"/>
          <w:noProof/>
          <w:color w:val="000000"/>
          <w:sz w:val="28"/>
          <w:szCs w:val="28"/>
        </w:rPr>
        <w:t xml:space="preserve">Основными целями деятельности Национального банка являются: </w:t>
      </w:r>
    </w:p>
    <w:p w:rsidR="00A9665D" w:rsidRPr="00C947B5" w:rsidRDefault="00A9665D" w:rsidP="00386F69">
      <w:pPr>
        <w:pStyle w:val="a3"/>
        <w:numPr>
          <w:ilvl w:val="0"/>
          <w:numId w:val="4"/>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защита и обеспечение устойчивости белорусского рубля, в том числе его покупательной способности и курса по отношению к иностранным валютам; </w:t>
      </w:r>
    </w:p>
    <w:p w:rsidR="00A9665D" w:rsidRPr="00C947B5" w:rsidRDefault="00A9665D" w:rsidP="00386F69">
      <w:pPr>
        <w:pStyle w:val="a3"/>
        <w:numPr>
          <w:ilvl w:val="0"/>
          <w:numId w:val="4"/>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развитие и укрепление банковской системы Республики Беларусь;</w:t>
      </w:r>
    </w:p>
    <w:p w:rsidR="00386F69" w:rsidRPr="00C947B5" w:rsidRDefault="00A9665D" w:rsidP="00386F69">
      <w:pPr>
        <w:pStyle w:val="a3"/>
        <w:numPr>
          <w:ilvl w:val="0"/>
          <w:numId w:val="4"/>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обеспечение эффективного, надежного и безопасного функционирования платежной системы.</w:t>
      </w:r>
    </w:p>
    <w:p w:rsidR="00A9665D" w:rsidRPr="00C947B5" w:rsidRDefault="00A9665D"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Получение прибыли не является основной целью деятельности Национального банка. </w:t>
      </w:r>
    </w:p>
    <w:p w:rsidR="00A9665D" w:rsidRPr="00C947B5" w:rsidRDefault="00A9665D"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Национальный банк выполняет следующие функции: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разрабатывает Основные направления денежно–кредитной политики Республики Беларусь и совместно с Правительством Республики Беларусь обеспечивает проведение единой денежно–кредитной политики Республики Беларусь в порядке, установленном Банковским Кодексом и иными законодательными актами Республики Беларусь;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осуществляет эмиссию денег;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регулирует денежное обращение;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регулирует кредитные отношения;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организует функционирование платежной системы Республики Беларусь;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является для банков кредитором последней инстанции, осуществляя их рефинансирование;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осуществляет валютное регулирование;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организует и осуществляет валютный контроль как непосредственно, так и через уполномоченные банки и небанковские кредитно–финансовые организации в соответствии с законодательством Республики Беларусь;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выполняет функции центрального депозитария государственных ценных бумаг и ценных бумаг Национального банка, если иное не определено Президентом Республики Беларусь;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осуществляет выпуск (эмиссию) ценных бумаг Национального банка;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выполняет функции финансового агента Правительства Республики Беларусь и местных исполнительных и распорядительных органов по вопросам исполнения республиканского и местных бюджетов и консультирует их по этим вопросам;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дает согласие на осуществление банками и небанковскими кредитно–финансовыми организациями операций с ценными бумагами в случаях, предусмотренных законодательством Республики Беларусь;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осуществляет государственную регистрацию банков и небанковских кредитно–финансовых организаций;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осуществляет лицензирование банковской деятельности;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регулирует деятельность банков и небанковских кредитно–финансовых организаций по ее безопасному и ликвидному осуществлению и проводит надзор за ней;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устанавливает правила и порядок осуществления банковских операций;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устанавливает для банков и небанковских кредитно–финансовых организаций, банковских групп и банковских холдингов требования по осуществлению ими внутреннего контроля;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согласовывает выпуски ценных бумаг банков и небанковских кредитно–финансовых организаций в случаях, предусмотренных законодательством Республики Беларусь;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регулирует деятельность банков и небанковских кредитно–финансовых организаций по выдаче и обращению векселей, если иное не определено Президентом Республики Беларусь;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устанавливает для банков и небанковских кредитно–финансовых организаций требования по осуществлению ими операций с форвардными и фьючерсными контрактами, опционами и иными финансовыми инструментами срочного рынка;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осуществляет методологическое руководство бухгалтерским учетом и финансовой отчетностью в банковской системе, разрабатывает и утверждает методики бухгалтерского учета и финансовой отчетности для Национального банка, банков и небанковских кредитно–финансовых организаций;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устанавливает для банков и небанковских кредитно–финансовых организаций порядок составления статистической отчетности по формам и в сроки, определенные законодательством Республики Беларусь;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разрабатывает национальные стандарты финансовой отчетности для Национального банка, банков и небанковских кредитно–финансовых организаций в соответствии с международными стандартами финансовой отчетности и осуществляет методологическое руководство ведением в них бухгалтерского учета и отчетности;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определяет порядок проведения в Республике Беларусь расчетов в безналичной и наличной формах;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осуществляет операции, необходимые для выполнения основных целей деятельности Национального банка;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организует расчетное и (или) кассовое обслуживание Правительства Республики Беларусь, организаций, перечень которых определен в Уставе Национального банка, и иных организаций в случаях, предусмотренных законодательными актами Республики Беларусь;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организует составление платежного баланса Республики Беларусь, включая международную инвестиционную позицию Республики Беларусь, и принимает участие в его разработке;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создает золотовалютные резервы по согласованию с Президентом Республики Беларусь и управляет ими в пределах своей компетенции;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формирует золотой запас Государственного фонда драгоценных металлов и драгоценных камней Республики Беларусь и осуществляет оперативное управление им в пределах своей компетенции;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устанавливает цены купли–продажи драгоценных металлов и драгоценных камней при осуществлении банковских операций;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устанавливает порядок открытия счетов в драгоценных металлах и условия их ведения в банках и небанковских кредитно–финансовых организациях на территории Республики Беларусь, а также условия открытия резидентами таких счетов в банках и иных кредитных организациях за ее пределами.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устанавливает совместно с уполномоченными государственными органами порядок ввоза в Республику Беларусь и вывоза за ее пределы драгоценных металлов и драгоценных камней при осуществлении банковских операций;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организует инкассацию и перевозку наличных денежных средств, платежных инструкций, драгоценных металлов и драгоценных камней и иных ценностей;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осуществляет контроль за обеспечением безопасности и защиты информационных ресурсов в банках и небанковских кредитно–финансовых организациях;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проводит анализ и прогнозирование состояния денежно–кредитных отношений, отношений в области валютного регулирования и валютного контроля, платежного баланса Республики Беларусь и банковской системы во взаимосвязи с социально–экономическим развитием Республики Беларусь, публикует соответствующие статистические данные и материалы анализа и прогнозирования в периодическом печатном издании Национального банка; </w:t>
      </w:r>
    </w:p>
    <w:p w:rsidR="00A9665D"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заключает соглашения с центральными (национальными) банками и кредитными организациями иностранных государств; </w:t>
      </w:r>
    </w:p>
    <w:p w:rsidR="00CC6C9F" w:rsidRPr="00C947B5" w:rsidRDefault="00A9665D" w:rsidP="00386F69">
      <w:pPr>
        <w:pStyle w:val="a3"/>
        <w:numPr>
          <w:ilvl w:val="0"/>
          <w:numId w:val="3"/>
        </w:numPr>
        <w:spacing w:after="0" w:line="360" w:lineRule="auto"/>
        <w:ind w:left="0"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выполняет другие функции, предусмотренные Банковским Кодексом и иными законодательными актами Республики Беларусь. </w:t>
      </w:r>
      <w:r w:rsidR="00E211CC" w:rsidRPr="00C947B5">
        <w:rPr>
          <w:rFonts w:ascii="Times New Roman" w:hAnsi="Times New Roman"/>
          <w:noProof/>
          <w:color w:val="000000"/>
          <w:sz w:val="28"/>
          <w:szCs w:val="28"/>
        </w:rPr>
        <w:t>/</w:t>
      </w:r>
      <w:r w:rsidR="00D074F7" w:rsidRPr="00C947B5">
        <w:rPr>
          <w:rFonts w:ascii="Times New Roman" w:hAnsi="Times New Roman"/>
          <w:noProof/>
          <w:color w:val="000000"/>
          <w:sz w:val="28"/>
          <w:szCs w:val="28"/>
        </w:rPr>
        <w:t>13</w:t>
      </w:r>
      <w:r w:rsidR="00E211CC" w:rsidRPr="00C947B5">
        <w:rPr>
          <w:rFonts w:ascii="Times New Roman" w:hAnsi="Times New Roman"/>
          <w:noProof/>
          <w:color w:val="000000"/>
          <w:sz w:val="28"/>
          <w:szCs w:val="28"/>
        </w:rPr>
        <w:t>/</w:t>
      </w:r>
    </w:p>
    <w:p w:rsidR="00CC6C9F"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Национальный банк совместно с Правительством Республики Беларусь ежегодно до 1 октября текущего года представляет Президенту Республики Беларусь Основные направления денежно–кредитной политики Республики Беларусь на очередной год.</w:t>
      </w:r>
    </w:p>
    <w:p w:rsidR="00CC6C9F" w:rsidRPr="00C947B5" w:rsidRDefault="00CC6C9F" w:rsidP="00386F69">
      <w:pPr>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Национальный банк также ежеквартально информирует Президента Республики Беларусь и Правительство Республики Беларусь об объеме эмиссии денег и о выполнении Основных направлений денежно–кредитной политики Республики Беларусь, о размерах золотовалютных резервов, создаваемых в соответствии с целями и задачами, определяемыми в Основных направлениях денежно–кредитной политики Республики Беларусь.</w:t>
      </w:r>
      <w:r w:rsidR="00E211CC" w:rsidRPr="00C947B5">
        <w:rPr>
          <w:rFonts w:ascii="Times New Roman" w:hAnsi="Times New Roman"/>
          <w:noProof/>
          <w:color w:val="000000"/>
          <w:sz w:val="28"/>
          <w:szCs w:val="28"/>
        </w:rPr>
        <w:t xml:space="preserve"> </w:t>
      </w:r>
      <w:r w:rsidR="00D074F7" w:rsidRPr="00C947B5">
        <w:rPr>
          <w:rFonts w:ascii="Times New Roman" w:hAnsi="Times New Roman"/>
          <w:noProof/>
          <w:color w:val="000000"/>
          <w:sz w:val="28"/>
          <w:szCs w:val="28"/>
        </w:rPr>
        <w:t>/13</w:t>
      </w:r>
      <w:r w:rsidR="00E211CC" w:rsidRPr="00C947B5">
        <w:rPr>
          <w:rFonts w:ascii="Times New Roman" w:hAnsi="Times New Roman"/>
          <w:noProof/>
          <w:color w:val="000000"/>
          <w:sz w:val="28"/>
          <w:szCs w:val="28"/>
        </w:rPr>
        <w:t>/</w:t>
      </w:r>
    </w:p>
    <w:p w:rsidR="00386F69" w:rsidRPr="00C947B5" w:rsidRDefault="00386F69">
      <w:pPr>
        <w:rPr>
          <w:rFonts w:ascii="Times New Roman" w:hAnsi="Times New Roman"/>
          <w:b/>
          <w:noProof/>
          <w:color w:val="000000"/>
          <w:sz w:val="28"/>
          <w:szCs w:val="28"/>
          <w:lang w:eastAsia="ru-RU"/>
        </w:rPr>
      </w:pPr>
      <w:r w:rsidRPr="00C947B5">
        <w:rPr>
          <w:rFonts w:ascii="Times New Roman" w:hAnsi="Times New Roman"/>
          <w:b/>
          <w:noProof/>
          <w:color w:val="000000"/>
          <w:sz w:val="28"/>
          <w:szCs w:val="28"/>
        </w:rPr>
        <w:br w:type="page"/>
      </w:r>
    </w:p>
    <w:p w:rsidR="00053F31" w:rsidRPr="00C947B5" w:rsidRDefault="00053F31" w:rsidP="00386F69">
      <w:pPr>
        <w:pStyle w:val="HTML"/>
        <w:spacing w:line="360" w:lineRule="auto"/>
        <w:ind w:firstLine="709"/>
        <w:contextualSpacing/>
        <w:jc w:val="both"/>
        <w:rPr>
          <w:rFonts w:ascii="Times New Roman" w:hAnsi="Times New Roman" w:cs="Times New Roman"/>
          <w:b/>
          <w:noProof/>
          <w:color w:val="000000"/>
          <w:sz w:val="28"/>
          <w:szCs w:val="28"/>
        </w:rPr>
      </w:pPr>
      <w:r w:rsidRPr="00C947B5">
        <w:rPr>
          <w:rFonts w:ascii="Times New Roman" w:hAnsi="Times New Roman" w:cs="Times New Roman"/>
          <w:b/>
          <w:noProof/>
          <w:color w:val="000000"/>
          <w:sz w:val="28"/>
          <w:szCs w:val="28"/>
        </w:rPr>
        <w:t>2.</w:t>
      </w:r>
      <w:r w:rsidR="00386F69" w:rsidRPr="00C947B5">
        <w:rPr>
          <w:rFonts w:ascii="Times New Roman" w:hAnsi="Times New Roman" w:cs="Times New Roman"/>
          <w:b/>
          <w:noProof/>
          <w:color w:val="000000"/>
          <w:sz w:val="28"/>
          <w:szCs w:val="28"/>
        </w:rPr>
        <w:t xml:space="preserve"> </w:t>
      </w:r>
      <w:r w:rsidRPr="00C947B5">
        <w:rPr>
          <w:rFonts w:ascii="Times New Roman" w:hAnsi="Times New Roman" w:cs="Times New Roman"/>
          <w:b/>
          <w:noProof/>
          <w:color w:val="000000"/>
          <w:sz w:val="28"/>
          <w:szCs w:val="28"/>
        </w:rPr>
        <w:t>Основные направления деятельности Национального банка</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 центральный банк Республики Беларусь действует исключительно в интересах Республики Беларусь. Национальный банк осуществляет свою деятельность в соответствии с Конституцией Республики Беларусь,</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Кодексом, законами Республики Беларусь, нормативными правовыми актами Президента Республики Беларусь и независим в своей деятельности. Национальный банк подотчетен Президенту Республики Беларусь.</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Подотчетность Национального банка Президенту Республики Беларусь означает:</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 утверждение Президентом Республики Беларусь Устава Национального банка, изменений и дополнений, вносимых в него;</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 назначение Президентом Республики Беларусь с согласия Совета Республики Национального собрания Республики Беларусь на должность Председателя и членов Правления Национального банка, освобождение их от должности с уведомлением Совета Республики Национального собрания Республики Беларусь;</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 определение Президентом Республики Беларусь аудиторской организации для проведения аудиторской проверки Национального банка;</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 утверждение Президентом Республики Беларусь годового отчета Национального банка с учетом аудиторского заключения и распределения прибыли Национального банка.</w:t>
      </w:r>
      <w:r w:rsidR="00E211CC" w:rsidRPr="00C947B5">
        <w:rPr>
          <w:rFonts w:ascii="Times New Roman" w:hAnsi="Times New Roman" w:cs="Times New Roman"/>
          <w:noProof/>
          <w:color w:val="000000"/>
          <w:sz w:val="28"/>
          <w:szCs w:val="28"/>
        </w:rPr>
        <w:t>/</w:t>
      </w:r>
      <w:r w:rsidRPr="00C947B5">
        <w:rPr>
          <w:rFonts w:ascii="Times New Roman" w:hAnsi="Times New Roman" w:cs="Times New Roman"/>
          <w:noProof/>
          <w:color w:val="000000"/>
          <w:sz w:val="28"/>
          <w:szCs w:val="28"/>
        </w:rPr>
        <w:t>1</w:t>
      </w:r>
      <w:r w:rsidR="00E211CC" w:rsidRPr="00C947B5">
        <w:rPr>
          <w:rFonts w:ascii="Times New Roman" w:hAnsi="Times New Roman" w:cs="Times New Roman"/>
          <w:noProof/>
          <w:color w:val="000000"/>
          <w:sz w:val="28"/>
          <w:szCs w:val="28"/>
        </w:rPr>
        <w:t>0, с.1/</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является юридическим лицом, имеет печать с изображением Государственного герба Республики Беларусь и надписью "Национальный банк Республики Беларусь". Место нахождения центральных органов Национального банка - город Минск.</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Функции и права Национального банка, а также цели и принципы его организации и деятельности определяются Конституцией Республики Беларусь, Банковским Кодексом, иными законодательными актами Республики Беларусь и Уставом Национального банка.</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Основными целями деятельности Национального банка являются:</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 защита и обеспечение устойчивости белорусского рубля, в том числе его покупательной способности и курса по отношению к иностранным валютам;</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 развитие и укрепление банковской системы Республики Беларусь;</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 обеспечение эффективного, надежного и безопасного функционирования платежной системы.</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 xml:space="preserve">- Получение прибыли не является основной целью деятельности Национального банка. </w:t>
      </w:r>
      <w:r w:rsidR="00E211CC" w:rsidRPr="00C947B5">
        <w:rPr>
          <w:rFonts w:ascii="Times New Roman" w:hAnsi="Times New Roman" w:cs="Times New Roman"/>
          <w:noProof/>
          <w:color w:val="000000"/>
          <w:sz w:val="28"/>
          <w:szCs w:val="28"/>
        </w:rPr>
        <w:t>/10,с.2/</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выполняет следующие функции:</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разрабатывает и совместно с Правительством Республики Беларусь проводит единую денежно-кредитную политику Республики Беларусь в порядке, установленном Конституцией Республики Беларусь, настоящим Кодексом и иными законодательными актами Республики Беларусь;</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осуществляет эмиссию денег;</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регулирует денежное обращение;</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регулирует кредитные отношения;</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является для банков кредитором последней инстанции, осуществляет их рефинансирование;</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осуществляет валютное регулирование;</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организует и осуществляет валютный контроль как непосредственно, так и через уполномоченные банки в соответствии с законодательством Республики Беларусь;</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выполняет функции центрального депозитария государственных ценных бумаг и ценных бумаг Национального банка, если иное не определено Президентом Республики Беларусь;</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осуществляет эмиссию ценных бумаг Национального банка;</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организует эффективное, надежное и безопасное функционирование системы межбанковских расчетов;</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консультирует, кредитует и выполняет функции финансового агента Правительства Республики Беларусь и местных исполнительных и распорядительных органов по вопросам исполнения республиканского и местных бюджетов;</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осуществляет государственную регистрацию банков и небанковских кредитно-финансовых организаций, производит выдачу им лицензий на осуществление банковских операций;</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осуществляет регулирование деятельности банков и небанковских кредитно-финансовых организаций по ее безопасному и ликвидному осуществлению и надзор за этой деятельностью;</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устанавливает порядок осуществления банковских операций;</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регистрирует ценные бумаги банков и небанковских кредитно-финансовых организаций в соответствии с законодательством Республики Беларусь;</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разрабатывает и утверждает методику бухгалтерского учета и отчетности для банков и небанковских кредитно-финансовых организаций;</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определяет порядок проведения безналичных и наличных расчетов в Республике Беларусь;</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осуществляет операции, необходимые для выполнения основных целей деятельности Национального банка;</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организует расчетное и (или) кассовое обслуживание отдельных государственных органов, перечень которых определен в Уставе Национального банка;</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принимает участие в разработке прогноза платежного баланса Республики Беларусь и организует составление платежного баланса Республики Беларусь;</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создает золотовалютные резервы, в том числе золотой запас, и управляет ими;</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устанавливает цены купли-продажи драгоценных металлов и драгоценных камней при осуществлении банковских операций;</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организует инкассацию и перевозку денежной наличности, валютных и других ценностей;</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осуществляет контроль за обеспечением безопасности и защиты информации в банковской системе;</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заключает соглашения с центральными (национальными) банками и кредитными организациями иностранных государств;</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дает согласие на осуществление банками и небанковскими кредитно-финансовыми организациями операций с ценными бумагами;</w:t>
      </w:r>
    </w:p>
    <w:p w:rsidR="00053F31" w:rsidRPr="00C947B5" w:rsidRDefault="00053F31" w:rsidP="00386F69">
      <w:pPr>
        <w:pStyle w:val="HTML"/>
        <w:numPr>
          <w:ilvl w:val="0"/>
          <w:numId w:val="8"/>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выполняет другие функции в соответствии с настоящим Кодексом и иными законодательными актами Республики Беларусь.</w:t>
      </w:r>
      <w:r w:rsidR="00E211CC" w:rsidRPr="00C947B5">
        <w:rPr>
          <w:rFonts w:ascii="Times New Roman" w:hAnsi="Times New Roman" w:cs="Times New Roman"/>
          <w:noProof/>
          <w:color w:val="000000"/>
          <w:sz w:val="28"/>
          <w:szCs w:val="28"/>
        </w:rPr>
        <w:t>/10,с.4/</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совместно с Правительством Республики Беларусь ежегодно до 1 октября текущего года представляет Президенту Республики Беларусь Основные направления денежно-кредитной политики Республики Беларусь на очередной год.</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Также</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ежеквартально информирует Президента Республики Беларусь и Правительство Республики Беларусь об объеме эмиссии денег и о выполнении Основных направлений денежно-кредитной политики Республики Беларусь.</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Национальному банку принадлежит исключительное право эмиссии денег.</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Эмиссия денег осуществляется в форме выпуска в обращение безналичных и наличных (банкнот и монет) денег. Эмиссия денег осуществляется Национальным банком путем краткосрочного (до одного года) рефинансирования банков в целях поддержания ликвидности банковской системы Республики Беларусь и устойчивости денежного обращения, покупки Национальным банком свободно обращающихся на денежном рынке государственных ценных бумаг и осуществления операций на внутреннем и внешнем денежных рынках, направленных на увеличение государственных золотовалютных резервов.</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Эмиссия денег для долгосрочного (свыше одного года) рефинансирования банков запрещена.</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Национальный банк осуществляет эмиссию банкнот и монет в форме выпуска их в обращение путем продажи банкам, покупки Национальным банком иностранной валюты и других валютных ценностей у юридических и физических лиц для обеспечения стабильного налично-денежного обращения, а также в иных случаях, связанных с выполнением основных целей деятельности Национального банка.</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Объемы совокупной эмиссии безналичных денег, банкнот и монет определяются и регулируются исключительно Национальным банком при утверждении и реализации Основных направлений денежно-кредитной политики Республики Беларусь.</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Национальный банк эмитирует белорусский рубль. Ограничение обращения белорусского рубля на территории Республики Беларусь не допускается. Выпуск в обращение других денежных единиц на территории Республики Беларусь запрещен.</w:t>
      </w:r>
      <w:r w:rsidR="00E211CC" w:rsidRPr="00C947B5">
        <w:rPr>
          <w:rFonts w:ascii="Times New Roman" w:hAnsi="Times New Roman" w:cs="Times New Roman"/>
          <w:noProof/>
          <w:color w:val="000000"/>
          <w:sz w:val="28"/>
          <w:szCs w:val="28"/>
        </w:rPr>
        <w:t>/2,с.87/</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определяет номинал (достоинство), меру веса, изображение и другие характеристики белорусского рубля и обеспечивает публикацию описания наличных денег в официальных республиканских средствах массовой информации. Он обеспечивает печатание банкнот, чеканку монет, хранение неэмитированных банкнот и монет, а также хранение и при необходимости уничтожение печатных форм, штампов и изъятых из обращения банкнот и монет.</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Банкноты и монеты, выпущенные в обращение Национальным банком, являются единственным законным платежным средством на территории Республики Беларусь, за исключением случаев, предусмотренных законодательством Республики Беларусь.</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Банкноты и монеты, выпущенные в обращение, являются безусловным обязательством Национального банка и обеспечиваются всеми его активами, обязательны к приему по нарицательной стоимости при всех видах платежей, для зачисления на счета, во вклады (депозиты) и для перевода на всей территории Республики Беларусь.</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Национальному банку принадлежит исключительное право изъятия из обращения выпущенных им наличных денег.</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Банкноты и монеты, выпущенные в обращение Национальным банком, не могут быть объявлены недействительными (утратившими силу законного платежного средства), если не установлен достаточно продолжительный срок их обмена на банкноты и монеты нового образца.</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Решение об объявлении недействительными (утратившими силу законного платежного средства) банкнот и монет, выпущенных в обращение Национальным банком, и их обмене на банкноты и монеты нового образца принимается Национальным банком по согласованию с Президентом Республики Беларусь.</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Он</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обязан предварительно поставить в известность Правительство Республики Беларусь о выпуске в обращение новых банкнот и монет.</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без ограничений обменивает ветхие банкноты и поврежденные банкноты и монеты в соответствии с установленными им правилами,</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создает резервные фонды банкнот и монет и распоряжается этими фондами, также</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имеет право выпускать в качестве объектов коллекционирования памятные банкноты, юбилейные и памятные монеты, а также слитковые (инвестиционные) монеты из драгоценных и недрагоценных металлов.</w:t>
      </w:r>
      <w:r w:rsidR="00E211CC" w:rsidRPr="00C947B5">
        <w:rPr>
          <w:rFonts w:ascii="Times New Roman" w:hAnsi="Times New Roman" w:cs="Times New Roman"/>
          <w:noProof/>
          <w:color w:val="000000"/>
          <w:sz w:val="28"/>
          <w:szCs w:val="28"/>
        </w:rPr>
        <w:t>/9, с. 9/</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определяет основные направления развития платежной системы Республики Беларусь,</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устанавливает правила, формы, сроки и стандарты при проведении безналичных и наличных расчетов в Республике Беларусь и ответственность за их нарушение, ведет ведомственный архив данных и документов по межбанковским расчетам. Он вправе использовать этот архив для статистической и иной обработки, а также для обеспечения свидетельства о деятельности и операциях, осуществляемых при проведении межбанковских расчетов.</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В соответствии с законодательством Республики Беларусь в области денежного обращения им устанавливается:</w:t>
      </w:r>
    </w:p>
    <w:p w:rsidR="00053F31" w:rsidRPr="00C947B5" w:rsidRDefault="00053F31" w:rsidP="00386F69">
      <w:pPr>
        <w:pStyle w:val="HTML"/>
        <w:numPr>
          <w:ilvl w:val="0"/>
          <w:numId w:val="9"/>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порядок ведения кассовых операций, порядок работы банков с денежной наличностью, формы отчетности о работе банков с денежной наличностью и сроки ее представления, а также меры ответственности за их нарушение;</w:t>
      </w:r>
    </w:p>
    <w:p w:rsidR="00053F31" w:rsidRPr="00C947B5" w:rsidRDefault="00053F31" w:rsidP="00386F69">
      <w:pPr>
        <w:pStyle w:val="HTML"/>
        <w:numPr>
          <w:ilvl w:val="0"/>
          <w:numId w:val="9"/>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правила хранения, инкассации и перевозки денежной наличности и других ценностей;</w:t>
      </w:r>
    </w:p>
    <w:p w:rsidR="00053F31" w:rsidRPr="00C947B5" w:rsidRDefault="00053F31" w:rsidP="00386F69">
      <w:pPr>
        <w:pStyle w:val="HTML"/>
        <w:numPr>
          <w:ilvl w:val="0"/>
          <w:numId w:val="9"/>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правила осуществления эмиссионно-кассовых операций;</w:t>
      </w:r>
    </w:p>
    <w:p w:rsidR="00053F31" w:rsidRPr="00C947B5" w:rsidRDefault="00053F31" w:rsidP="00386F69">
      <w:pPr>
        <w:pStyle w:val="HTML"/>
        <w:numPr>
          <w:ilvl w:val="0"/>
          <w:numId w:val="9"/>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правила определения признаков платежности наличных денег, порядок замены ветхих банкнот и поврежденных банкнот и монет, а также порядок их уничтожения.</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В области кредитных отношений</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он устанавливает:</w:t>
      </w:r>
    </w:p>
    <w:p w:rsidR="00053F31" w:rsidRPr="00C947B5" w:rsidRDefault="00053F31" w:rsidP="00386F69">
      <w:pPr>
        <w:pStyle w:val="HTML"/>
        <w:numPr>
          <w:ilvl w:val="0"/>
          <w:numId w:val="10"/>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объем кредитов, предоставляемых банкам Национальным банком;</w:t>
      </w:r>
    </w:p>
    <w:p w:rsidR="00053F31" w:rsidRPr="00C947B5" w:rsidRDefault="00053F31" w:rsidP="00386F69">
      <w:pPr>
        <w:pStyle w:val="HTML"/>
        <w:numPr>
          <w:ilvl w:val="0"/>
          <w:numId w:val="10"/>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систему рефинансирования банков;</w:t>
      </w:r>
    </w:p>
    <w:p w:rsidR="00053F31" w:rsidRPr="00C947B5" w:rsidRDefault="00053F31" w:rsidP="00386F69">
      <w:pPr>
        <w:pStyle w:val="HTML"/>
        <w:numPr>
          <w:ilvl w:val="0"/>
          <w:numId w:val="10"/>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нормативы обязательных резервов, депонируемых в Национальном банке (резервные требования);</w:t>
      </w:r>
    </w:p>
    <w:p w:rsidR="00053F31" w:rsidRPr="00C947B5" w:rsidRDefault="00053F31" w:rsidP="00386F69">
      <w:pPr>
        <w:pStyle w:val="HTML"/>
        <w:numPr>
          <w:ilvl w:val="0"/>
          <w:numId w:val="10"/>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процентные ставки по кредитам Национального банка (ставку рефинансирования Национального банка).</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регулирует общий объем выдаваемых им кредитов в соответствии с направлениями денежно-кредитной политики Республики Беларусь.</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Под рефинансированием банков понимается предоставление им Национальным банком денежных средств на условиях возвратности и платности.</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Формы, порядок и условия рефинансирования устанавливаются Национальным банком.</w:t>
      </w:r>
      <w:r w:rsidR="00E211CC" w:rsidRPr="00C947B5">
        <w:rPr>
          <w:rFonts w:ascii="Times New Roman" w:hAnsi="Times New Roman" w:cs="Times New Roman"/>
          <w:noProof/>
          <w:color w:val="000000"/>
          <w:sz w:val="28"/>
          <w:szCs w:val="28"/>
        </w:rPr>
        <w:t xml:space="preserve"> /9, с. 11/</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для укрепления белорусского рубля, регулирования и стабилизации денежного рынка и рынка кредитных ресурсов устанавливает размеры процентных ставок по различным видам своих операций и в исключительных случаях предельные (максимальные и (или) минимальные) размеры процентных ставок по операциям банков с денежными средствами физических и юридических лиц.</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В области валютного регулирования Национальный банк:</w:t>
      </w:r>
    </w:p>
    <w:p w:rsidR="00053F31" w:rsidRPr="00C947B5" w:rsidRDefault="00053F31" w:rsidP="00386F69">
      <w:pPr>
        <w:pStyle w:val="HTML"/>
        <w:numPr>
          <w:ilvl w:val="0"/>
          <w:numId w:val="11"/>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устанавливает официальные курсы белорусского рубля по отношению к другим валютам;</w:t>
      </w:r>
    </w:p>
    <w:p w:rsidR="00053F31" w:rsidRPr="00C947B5" w:rsidRDefault="00053F31" w:rsidP="00386F69">
      <w:pPr>
        <w:pStyle w:val="HTML"/>
        <w:numPr>
          <w:ilvl w:val="0"/>
          <w:numId w:val="11"/>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создает золотовалютные резервы и управляет ими;</w:t>
      </w:r>
    </w:p>
    <w:p w:rsidR="00053F31" w:rsidRPr="00C947B5" w:rsidRDefault="00053F31" w:rsidP="00386F69">
      <w:pPr>
        <w:pStyle w:val="HTML"/>
        <w:numPr>
          <w:ilvl w:val="0"/>
          <w:numId w:val="11"/>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регулирует обращение валютных ценностей на территории Республики Беларусь;</w:t>
      </w:r>
    </w:p>
    <w:p w:rsidR="00053F31" w:rsidRPr="00C947B5" w:rsidRDefault="00053F31" w:rsidP="00386F69">
      <w:pPr>
        <w:pStyle w:val="HTML"/>
        <w:numPr>
          <w:ilvl w:val="0"/>
          <w:numId w:val="11"/>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устанавливает порядок открытия, ведения и режим счетов резидентов и нерезидентов в банках и небанковских кредитно-финансовых организациях в иностранной валюте;</w:t>
      </w:r>
    </w:p>
    <w:p w:rsidR="00053F31" w:rsidRPr="00C947B5" w:rsidRDefault="00053F31" w:rsidP="00386F69">
      <w:pPr>
        <w:pStyle w:val="HTML"/>
        <w:numPr>
          <w:ilvl w:val="0"/>
          <w:numId w:val="11"/>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устанавливает порядок открытия, ведения и режим счетов нерезидентов в банках и небанковских кредитно-финансовых организациях в белорусских рублях;</w:t>
      </w:r>
    </w:p>
    <w:p w:rsidR="00053F31" w:rsidRPr="00C947B5" w:rsidRDefault="00053F31" w:rsidP="00386F69">
      <w:pPr>
        <w:pStyle w:val="HTML"/>
        <w:numPr>
          <w:ilvl w:val="0"/>
          <w:numId w:val="11"/>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устанавливает порядок и условия открытия, ведения и режим счетов в драгоценных металлах резидентов и нерезидентов в банках и небанковских кредитно-финансовых организациях на территории Республики Беларусь, а также резидентов в банках и иных кредитных организациях за пределами Республики Беларусь;</w:t>
      </w:r>
    </w:p>
    <w:p w:rsidR="00053F31" w:rsidRPr="00C947B5" w:rsidRDefault="00053F31" w:rsidP="00386F69">
      <w:pPr>
        <w:pStyle w:val="HTML"/>
        <w:numPr>
          <w:ilvl w:val="0"/>
          <w:numId w:val="11"/>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устанавливает порядок и условия открытия резидентами счетов в белорусских рублях и иностранной валюте в банках и иных кредитных организациях за пределами Республики Беларусь;</w:t>
      </w:r>
    </w:p>
    <w:p w:rsidR="00053F31" w:rsidRPr="00C947B5" w:rsidRDefault="00053F31" w:rsidP="00386F69">
      <w:pPr>
        <w:pStyle w:val="HTML"/>
        <w:numPr>
          <w:ilvl w:val="0"/>
          <w:numId w:val="11"/>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устанавливает порядок осуществления операций в белорусских рублях между резидентами и нерезидентами;</w:t>
      </w:r>
    </w:p>
    <w:p w:rsidR="00053F31" w:rsidRPr="00C947B5" w:rsidRDefault="00053F31" w:rsidP="00386F69">
      <w:pPr>
        <w:pStyle w:val="HTML"/>
        <w:numPr>
          <w:ilvl w:val="0"/>
          <w:numId w:val="11"/>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устанавливает правила биржевой торговли иностранными валютами и драгоценными металлами, а также порядок лицензирования биржевой деятельности при осуществлении операций с иностранной валютой и драгоценными металлами;</w:t>
      </w:r>
    </w:p>
    <w:p w:rsidR="00053F31" w:rsidRPr="00C947B5" w:rsidRDefault="00053F31" w:rsidP="00386F69">
      <w:pPr>
        <w:pStyle w:val="HTML"/>
        <w:numPr>
          <w:ilvl w:val="0"/>
          <w:numId w:val="11"/>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устанавливает формы отчетности, ведения учета и статистики валютных операций, а также порядок и сроки представления необходимой информации о валютных операциях в Национальный банк для разработки платежного баланса Республики Беларусь и иных целей;</w:t>
      </w:r>
    </w:p>
    <w:p w:rsidR="00053F31" w:rsidRPr="00C947B5" w:rsidRDefault="00053F31" w:rsidP="00386F69">
      <w:pPr>
        <w:pStyle w:val="HTML"/>
        <w:numPr>
          <w:ilvl w:val="0"/>
          <w:numId w:val="11"/>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устанавливает совместно с уполномоченными государственными органами порядок и нормы ввоза, вывоза и пересылки в Республику Беларусь и за ее пределы иностранной валюты, белорусских рублей и ценных бумаг в иностранной валюте и белорусских рублях, а также платежных инструкций в иностранной валюте;</w:t>
      </w:r>
    </w:p>
    <w:p w:rsidR="00053F31" w:rsidRPr="00C947B5" w:rsidRDefault="00053F31" w:rsidP="00386F69">
      <w:pPr>
        <w:pStyle w:val="HTML"/>
        <w:numPr>
          <w:ilvl w:val="0"/>
          <w:numId w:val="11"/>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контролирует осуществление банками и небанковскими кредитно-финансовыми организациями валютных операций;</w:t>
      </w:r>
    </w:p>
    <w:p w:rsidR="00053F31" w:rsidRPr="00C947B5" w:rsidRDefault="00053F31" w:rsidP="00386F69">
      <w:pPr>
        <w:pStyle w:val="HTML"/>
        <w:numPr>
          <w:ilvl w:val="0"/>
          <w:numId w:val="11"/>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устанавливает совместно с уполномоченными государственными органами порядок ввоза в Республику Беларусь и вывоза за пределы Республики Беларусь драгоценных металлов и драгоценных камней, используемых при осуществлении банковских операций;</w:t>
      </w:r>
    </w:p>
    <w:p w:rsidR="00053F31" w:rsidRPr="00C947B5" w:rsidRDefault="00053F31" w:rsidP="00386F69">
      <w:pPr>
        <w:pStyle w:val="HTML"/>
        <w:numPr>
          <w:ilvl w:val="0"/>
          <w:numId w:val="11"/>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определяет в соответствии с законодательными актами Республики Беларусь функции агентов валютного контроля, которые могут быть возложены на банки и небанковские кредитно-финансовые организации;</w:t>
      </w:r>
    </w:p>
    <w:p w:rsidR="00053F31" w:rsidRPr="00C947B5" w:rsidRDefault="00053F31" w:rsidP="00386F69">
      <w:pPr>
        <w:pStyle w:val="HTML"/>
        <w:numPr>
          <w:ilvl w:val="0"/>
          <w:numId w:val="11"/>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определяет меры ответственности, применяемые к банкам и небанковским кредитно-финансовым организациям за нарушение валютного законодательства;</w:t>
      </w:r>
    </w:p>
    <w:p w:rsidR="00053F31" w:rsidRPr="00C947B5" w:rsidRDefault="00053F31" w:rsidP="00386F69">
      <w:pPr>
        <w:pStyle w:val="HTML"/>
        <w:numPr>
          <w:ilvl w:val="0"/>
          <w:numId w:val="11"/>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выдает разрешения (лицензии) на осуществление валютных операций, связанных с движением капитала, за исключением случаев, установленных законодательными актами Республики Беларусь;</w:t>
      </w:r>
    </w:p>
    <w:p w:rsidR="00053F31" w:rsidRPr="00C947B5" w:rsidRDefault="00053F31" w:rsidP="00386F69">
      <w:pPr>
        <w:pStyle w:val="HTML"/>
        <w:numPr>
          <w:ilvl w:val="0"/>
          <w:numId w:val="11"/>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осуществляет другие полномочия, установленные настоящим Кодексом и иными законодательными актами Республики Беларусь.</w:t>
      </w:r>
      <w:r w:rsidR="00E211CC" w:rsidRPr="00C947B5">
        <w:rPr>
          <w:rFonts w:ascii="Times New Roman" w:hAnsi="Times New Roman" w:cs="Times New Roman"/>
          <w:noProof/>
          <w:color w:val="000000"/>
          <w:sz w:val="28"/>
          <w:szCs w:val="28"/>
        </w:rPr>
        <w:t>/9,с. 12/</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w:t>
      </w:r>
      <w:r w:rsidR="00386F69" w:rsidRPr="00C947B5">
        <w:rPr>
          <w:rFonts w:ascii="Times New Roman" w:hAnsi="Times New Roman" w:cs="Times New Roman"/>
          <w:noProof/>
          <w:color w:val="000000"/>
          <w:sz w:val="28"/>
          <w:szCs w:val="28"/>
        </w:rPr>
        <w:t>ь</w:t>
      </w:r>
      <w:r w:rsidRPr="00C947B5">
        <w:rPr>
          <w:rFonts w:ascii="Times New Roman" w:hAnsi="Times New Roman" w:cs="Times New Roman"/>
          <w:noProof/>
          <w:color w:val="000000"/>
          <w:sz w:val="28"/>
          <w:szCs w:val="28"/>
        </w:rPr>
        <w:t>ный банк осуществляет регулирование деятельности банков и небанковских кредитно-финансовых организаций и надзор за нею.</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осуществляет постоянный контроль за соблюдением банками и небанковскими кредитно-финансовыми организациями банковского законодательства.</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Главными целями Национального банка в области регулирования деятельности банков и небанковских кредитно-финансовых организаций и надзора за нею являются поддержание стабильности банковской системы Республики Беларусь и защита интересов вкладчиков и кредиторов.Он определяет правила публикации и содержание публикуемой информации, используемой для оценки степени надежности банка и небанковской кредитно-финансовой организации.</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Для осуществления регулирования деятельности банков и небанковских кредитно-финансовых организаций и надзора за нею Национальный банк устанавливает экономические нормативы и осуществляет надзор за их выполнением, проводит проверки деятельности этих банков и небанковских кредитно-финансовых организаций, направляет для исполнения предписания об устранении выявленных нарушений и применяет предусмотренные законодательством Республики Беларусь санкции к нарушителям.</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Проверки деятельности банков и небанковских кредитно-финансовых организаций проводятся представителями Национального банка или по его поручению - аудиторскими организациями (аудиторами), получившими лицензии Национального банка на проведение аудита.</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вправе потребовать от банка и небанковской кредитно-финансовой организации сертификации внешней аудиторской организацией (аудитором) годового и любого внутригодового отчета, иной отчетности и представления аудиторского заключения в полном объеме. Аудиторская проверка банка и небанковской кредитно-финансовой организации осуществляется в соответствии с законодательством Республики Беларусь. Аудиторская организация (аудитор) обязана составить заключение аудиторской проверки, содержащее сведения о достоверности финансовой отчетности банка или небанковской кредитно-финансовой организации, выполнении обязательных нормативов, установленных Национальным банком, состоянии внутреннего контроля и другие положения, определяемые законодательством Республики Беларусь и уставом банка или небанковской кредитно-финансовой организации. При проведении проверок деятельности банков и небанковских кредитно-финансовых организаций представители Национального банка, а также аудиторские организации (аудиторы), привлекаемые Национальным банком, вправе:</w:t>
      </w:r>
    </w:p>
    <w:p w:rsidR="00053F31" w:rsidRPr="00C947B5" w:rsidRDefault="00053F31" w:rsidP="00386F69">
      <w:pPr>
        <w:pStyle w:val="HTML"/>
        <w:numPr>
          <w:ilvl w:val="0"/>
          <w:numId w:val="12"/>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проверять счета и другие документы банка и небанковской кредитно-финансовой организации;</w:t>
      </w:r>
    </w:p>
    <w:p w:rsidR="00053F31" w:rsidRPr="00C947B5" w:rsidRDefault="00053F31" w:rsidP="00386F69">
      <w:pPr>
        <w:pStyle w:val="HTML"/>
        <w:numPr>
          <w:ilvl w:val="0"/>
          <w:numId w:val="12"/>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потребовать от администрации и работников банка и небанковской кредитно-финансовой организации представления информации по любому вопросу, относящемуся к деятельности банка и небанковской кредитно-финансовой организации и осуществляемым ими операциям.</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В целях выполнения надзорных функций Национальный банк вправе запрашивать и получать информацию о финансовом положении и деловой репутации учредителей (участников) банка и небанковской кредитно-финансовой организации в случае приобретения ими более десяти процентов акций (долей) банка или небанковской кредитно-финансовой организации.</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Полученная в порядке банковского надзора информация не подлежит разглашению, за исключением случаев, предусмотренных законодательными актами Республики Беларусь.</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Порядок проведения проверок деятельности банков и небанковских кредитно-финансовых организаций устанавливается Национальным банком. Национальный банк и Правительство Республики Беларусь взаимодействуют в разработке и проведении единой экономической, финансовой и денежно-кредитной политики Республики Беларусь.</w:t>
      </w:r>
      <w:r w:rsidR="00E211CC" w:rsidRPr="00C947B5">
        <w:rPr>
          <w:rFonts w:ascii="Times New Roman" w:hAnsi="Times New Roman" w:cs="Times New Roman"/>
          <w:noProof/>
          <w:color w:val="000000"/>
          <w:sz w:val="28"/>
          <w:szCs w:val="28"/>
        </w:rPr>
        <w:t>/9, с. 12/</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не отвечает по обязательствам Правительства Республики Беларусь. Правительство Республики Беларусь не отвечает по обязательствам Национального банка, за исключением случаев, предусмотренных законодательными актами Республики Беларусь.</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Банки и небанковские кредитно-финансовые организации, действующие на территории Республики Беларусь, представляют в Национальный банк в определяемом им порядке, а республиканские органы государственного управления, местные исполнительные и распорядительные органы в согласованном с ним порядке финансовую и экономическую информацию и документацию, необходимые Национальному банку для выполнения его функций.</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в пределах своей компетенции принимает нормативные правовые акты, обязательные для исполнения республиканскими органами государственного управления, органами местного управления и самоуправления, всеми банками и небанковскими кредитно-финансовыми организациями, иными юридическими лицами, действующими на территории Республики Беларусь, а также физическими лицами.</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вправе принимать (издавать) нормативные правовые акты совместно с Правительством Республики Беларусь или по его поручению - совместно с республиканскими органами государственного управления.</w:t>
      </w:r>
      <w:r w:rsidR="00E211CC" w:rsidRPr="00C947B5">
        <w:rPr>
          <w:rFonts w:ascii="Times New Roman" w:hAnsi="Times New Roman" w:cs="Times New Roman"/>
          <w:noProof/>
          <w:color w:val="000000"/>
          <w:sz w:val="28"/>
          <w:szCs w:val="28"/>
        </w:rPr>
        <w:t>/11, с.11/</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Нормативные правовые акты Национального банка должны соответствовать законодательным актам Республики Беларусь. В случае противоречия нормативного правового акта Национального банка законодательному акту Республики Беларусь применяется законодательный акт Республики Беларусь.</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Имущество Национального банка находится в собственности Республики Беларусь и закреплено за ним на праве оперативного управления.</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обладает полномочиями по владению, пользованию и распоряжению закрепленным за ним имуществом в соответствии с целями деятельности Национального банка, его уставом и иным законодательством Республики Беларусь.</w:t>
      </w:r>
      <w:r w:rsidR="00E211CC" w:rsidRPr="00C947B5">
        <w:rPr>
          <w:rFonts w:ascii="Times New Roman" w:hAnsi="Times New Roman" w:cs="Times New Roman"/>
          <w:noProof/>
          <w:color w:val="000000"/>
          <w:sz w:val="28"/>
          <w:szCs w:val="28"/>
        </w:rPr>
        <w:t>/11, с.6/</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Размер уставного фонда Национального банка определяется Уставом Национального банка.</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Он также</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создает резервный и иные фонды, предназначенные для обеспечения его деятельности. Порядок создания и использования резервного и иных фондов устанавливается Уставом Национального банка.</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и его обособленные подразделения освобождаются от уплаты всех налогов, сборов и пошлин (включая гербовые и таможенные).</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Прибыль Национального банка образуется в результате осуществления им деятельности в соответствии с настоящим Кодексом и иными актами законодательства Республики Беларусь.</w:t>
      </w:r>
      <w:r w:rsidR="00E211CC" w:rsidRPr="00C947B5">
        <w:rPr>
          <w:rFonts w:ascii="Times New Roman" w:hAnsi="Times New Roman" w:cs="Times New Roman"/>
          <w:noProof/>
          <w:color w:val="000000"/>
          <w:sz w:val="28"/>
          <w:szCs w:val="28"/>
        </w:rPr>
        <w:t xml:space="preserve"> Он</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передает в доход республиканского бюджета часть прибыли в размере, установленном законом о бюджете Республики Беларусь на очередной финансовый (бюджетный) год, а остальную часть прибыли использует на создание резервного и иных фондов Национального банка.</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Правительство Республики Беларусь предоставляет Национальному банку долговые обязательства в виде государственных ценных бумаг в сумме, необходимой для покрытия убытков Национального банка, понесенных в результате его деятельности и отраженных в его годовом балансе.</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Погашение долговых обязательств производится в последующем за счет прибыли Национального банка.</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Для Национального банка устанавливается ежегодный отчетный период с 1 января по 31 декабря включительно.</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ежегодно до 15 апреля представляет Президенту Республики Беларусь годовой отчет о своей работе, утвержденный Правлением Национального банка, с аудиторским заключением.</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Годовой отчет Национального банка включает:</w:t>
      </w:r>
    </w:p>
    <w:p w:rsidR="00053F31" w:rsidRPr="00C947B5" w:rsidRDefault="00053F31" w:rsidP="00386F69">
      <w:pPr>
        <w:pStyle w:val="HTML"/>
        <w:numPr>
          <w:ilvl w:val="0"/>
          <w:numId w:val="13"/>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отчет об исполнении Основных направлений денежно-кредитной политики Республики Беларусь за прошедший год;</w:t>
      </w:r>
    </w:p>
    <w:p w:rsidR="00053F31" w:rsidRPr="00C947B5" w:rsidRDefault="00053F31" w:rsidP="00386F69">
      <w:pPr>
        <w:pStyle w:val="HTML"/>
        <w:numPr>
          <w:ilvl w:val="0"/>
          <w:numId w:val="13"/>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годовой баланс, отчет о прибыли и убытках Национального банка.</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Годовой отчет Национального банка после его утверждения Президентом Республики Беларусь публикуется в официальных республиканских средствах массовой информации.</w:t>
      </w:r>
      <w:r w:rsidR="00E211CC" w:rsidRPr="00C947B5">
        <w:rPr>
          <w:rFonts w:ascii="Times New Roman" w:hAnsi="Times New Roman" w:cs="Times New Roman"/>
          <w:noProof/>
          <w:color w:val="000000"/>
          <w:sz w:val="28"/>
          <w:szCs w:val="28"/>
        </w:rPr>
        <w:t>/9,с.16/</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Аудиторская проверка деятельности Национального банка проводится ежегодно аудиторской организацией, определяемой Президентом Республики Беларусь.</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Национальный банк не отвечает по обязательствам банков и небанковских кредитно-финансовых организаций, за исключением случаев, когда Национальный банк принимает на себя такие обязательства.</w:t>
      </w:r>
      <w:r w:rsidR="00E211CC" w:rsidRPr="00C947B5">
        <w:rPr>
          <w:rFonts w:ascii="Times New Roman" w:hAnsi="Times New Roman" w:cs="Times New Roman"/>
          <w:noProof/>
          <w:color w:val="000000"/>
          <w:sz w:val="28"/>
          <w:szCs w:val="28"/>
        </w:rPr>
        <w:t xml:space="preserve"> А также в</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соответствии с законодательством Республики Беларусь может участвовать в деятельности международных банковских фондов, союзов и ассоциаций.</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представляет Республику Беларусь в международных организациях по вопросам денежно-кредитной политики Республики Беларусь, валютного регулирования и иным вопросам, находящимся в его компетенции.</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Взаимоотношения между Национальным банком и кредитными организациями иностранных государств устанавливаются в соответствии с международными договорами Республики Беларусь, законодательством Республики Беларусь, а также межбанковскими соглашениями.</w:t>
      </w:r>
      <w:r w:rsidR="00E211CC"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Для выполнения своих функций Национальный банк может открывать представительства в иностранных государствах.</w:t>
      </w:r>
      <w:r w:rsidR="00E211CC" w:rsidRPr="00C947B5">
        <w:rPr>
          <w:rFonts w:ascii="Times New Roman" w:hAnsi="Times New Roman" w:cs="Times New Roman"/>
          <w:noProof/>
          <w:color w:val="000000"/>
          <w:sz w:val="28"/>
          <w:szCs w:val="28"/>
        </w:rPr>
        <w:t xml:space="preserve"> И</w:t>
      </w:r>
      <w:r w:rsidRPr="00C947B5">
        <w:rPr>
          <w:rFonts w:ascii="Times New Roman" w:hAnsi="Times New Roman" w:cs="Times New Roman"/>
          <w:noProof/>
          <w:color w:val="000000"/>
          <w:sz w:val="28"/>
          <w:szCs w:val="28"/>
        </w:rPr>
        <w:t>меет право на удовлетворение своих требований по кредиту и получение процентов по нему при наступлении срока платежа путем бесспорного списания денежных средств с корреспондентского счета соответствующего банка на основании распоряжен</w:t>
      </w:r>
      <w:r w:rsidR="00E211CC" w:rsidRPr="00C947B5">
        <w:rPr>
          <w:rFonts w:ascii="Times New Roman" w:hAnsi="Times New Roman" w:cs="Times New Roman"/>
          <w:noProof/>
          <w:color w:val="000000"/>
          <w:sz w:val="28"/>
          <w:szCs w:val="28"/>
        </w:rPr>
        <w:t>ия Национального банка. М</w:t>
      </w:r>
      <w:r w:rsidRPr="00C947B5">
        <w:rPr>
          <w:rFonts w:ascii="Times New Roman" w:hAnsi="Times New Roman" w:cs="Times New Roman"/>
          <w:noProof/>
          <w:color w:val="000000"/>
          <w:sz w:val="28"/>
          <w:szCs w:val="28"/>
        </w:rPr>
        <w:t>ожет выступать кредитором последней инстанции, оказывая кредитную помощь банкам сроком до одного года без соответствующего обеспечения в целях поддержания их ликвидности, если такая мера помощи необходима для устойчивого функционирования банковс</w:t>
      </w:r>
      <w:r w:rsidR="00E211CC" w:rsidRPr="00C947B5">
        <w:rPr>
          <w:rFonts w:ascii="Times New Roman" w:hAnsi="Times New Roman" w:cs="Times New Roman"/>
          <w:noProof/>
          <w:color w:val="000000"/>
          <w:sz w:val="28"/>
          <w:szCs w:val="28"/>
        </w:rPr>
        <w:t xml:space="preserve">кой системы Республики Беларусь. Он </w:t>
      </w:r>
      <w:r w:rsidRPr="00C947B5">
        <w:rPr>
          <w:rFonts w:ascii="Times New Roman" w:hAnsi="Times New Roman" w:cs="Times New Roman"/>
          <w:noProof/>
          <w:color w:val="000000"/>
          <w:sz w:val="28"/>
          <w:szCs w:val="28"/>
        </w:rPr>
        <w:t>вправе осуществлять покупку, продажу, мену, хранение иностранной валюты и иные валютные операции, предусмотренные законодательством Республики Беларусь.</w:t>
      </w:r>
      <w:r w:rsidR="00E211CC" w:rsidRPr="00C947B5">
        <w:rPr>
          <w:rFonts w:ascii="Times New Roman" w:hAnsi="Times New Roman" w:cs="Times New Roman"/>
          <w:noProof/>
          <w:color w:val="000000"/>
          <w:sz w:val="28"/>
          <w:szCs w:val="28"/>
        </w:rPr>
        <w:t>/6,с. 52/</w:t>
      </w:r>
    </w:p>
    <w:p w:rsidR="00053F31" w:rsidRPr="00C947B5" w:rsidRDefault="00E211CC"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 xml:space="preserve">Для </w:t>
      </w:r>
      <w:r w:rsidR="00053F31" w:rsidRPr="00C947B5">
        <w:rPr>
          <w:rFonts w:ascii="Times New Roman" w:hAnsi="Times New Roman" w:cs="Times New Roman"/>
          <w:noProof/>
          <w:color w:val="000000"/>
          <w:sz w:val="28"/>
          <w:szCs w:val="28"/>
        </w:rPr>
        <w:t>пополнения и регулирования размеров золотовалютных резервов осуществляет следующие операции с драгоценными металлами и драгоценными камнями:</w:t>
      </w:r>
    </w:p>
    <w:p w:rsidR="00053F31" w:rsidRPr="00C947B5" w:rsidRDefault="00053F31" w:rsidP="00386F69">
      <w:pPr>
        <w:pStyle w:val="HTML"/>
        <w:numPr>
          <w:ilvl w:val="0"/>
          <w:numId w:val="23"/>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открытие и ведение счетов в драгоценных металлах на территории Республики Беларусь и за ее пределами;</w:t>
      </w:r>
    </w:p>
    <w:p w:rsidR="00386F69" w:rsidRPr="00C947B5" w:rsidRDefault="00053F31" w:rsidP="00386F69">
      <w:pPr>
        <w:pStyle w:val="HTML"/>
        <w:numPr>
          <w:ilvl w:val="0"/>
          <w:numId w:val="23"/>
        </w:numPr>
        <w:spacing w:line="360" w:lineRule="auto"/>
        <w:ind w:left="0"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покупку, продажу, мену, доверительное управление, размещение и привлечение в депозит, хранение драгоценных металлов в виде слитков, самородков, монет и в иных видах и состояниях, драгоценных камней, а также их залог.</w:t>
      </w:r>
    </w:p>
    <w:p w:rsidR="00053F31" w:rsidRPr="00C947B5" w:rsidRDefault="00E211CC"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П</w:t>
      </w:r>
      <w:r w:rsidR="00053F31" w:rsidRPr="00C947B5">
        <w:rPr>
          <w:rFonts w:ascii="Times New Roman" w:hAnsi="Times New Roman" w:cs="Times New Roman"/>
          <w:noProof/>
          <w:color w:val="000000"/>
          <w:sz w:val="28"/>
          <w:szCs w:val="28"/>
        </w:rPr>
        <w:t>ри осуществлении денежно-кредитного регулирования</w:t>
      </w:r>
      <w:r w:rsidRPr="00C947B5">
        <w:rPr>
          <w:rFonts w:ascii="Times New Roman" w:hAnsi="Times New Roman" w:cs="Times New Roman"/>
          <w:noProof/>
          <w:color w:val="000000"/>
          <w:sz w:val="28"/>
          <w:szCs w:val="28"/>
        </w:rPr>
        <w:t xml:space="preserve"> Нацбанк</w:t>
      </w:r>
      <w:r w:rsidR="00053F31" w:rsidRPr="00C947B5">
        <w:rPr>
          <w:rFonts w:ascii="Times New Roman" w:hAnsi="Times New Roman" w:cs="Times New Roman"/>
          <w:noProof/>
          <w:color w:val="000000"/>
          <w:sz w:val="28"/>
          <w:szCs w:val="28"/>
        </w:rPr>
        <w:t xml:space="preserve"> выпускает (эмитирует) ценные бумаги, определяет технические требования к их изготовлению, а также совершает операции с ценными бумагами.</w:t>
      </w:r>
      <w:r w:rsidRPr="00C947B5">
        <w:rPr>
          <w:rFonts w:ascii="Times New Roman" w:hAnsi="Times New Roman" w:cs="Times New Roman"/>
          <w:noProof/>
          <w:color w:val="000000"/>
          <w:sz w:val="28"/>
          <w:szCs w:val="28"/>
        </w:rPr>
        <w:t xml:space="preserve"> В</w:t>
      </w:r>
      <w:r w:rsidR="00053F31" w:rsidRPr="00C947B5">
        <w:rPr>
          <w:rFonts w:ascii="Times New Roman" w:hAnsi="Times New Roman" w:cs="Times New Roman"/>
          <w:noProof/>
          <w:color w:val="000000"/>
          <w:sz w:val="28"/>
          <w:szCs w:val="28"/>
        </w:rPr>
        <w:t>ыполняет функции финансового агента Правительства Республики Беларусь на рынке государственных ценных бумаг, организует их первичное размещение и обращение.</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 xml:space="preserve">Он </w:t>
      </w:r>
      <w:r w:rsidR="00053F31" w:rsidRPr="00C947B5">
        <w:rPr>
          <w:rFonts w:ascii="Times New Roman" w:hAnsi="Times New Roman" w:cs="Times New Roman"/>
          <w:noProof/>
          <w:color w:val="000000"/>
          <w:sz w:val="28"/>
          <w:szCs w:val="28"/>
        </w:rPr>
        <w:t>вправе осуществлять хранение, инкассацию и перевозку денежной наличности, валютных и других ценностей Национального банка, банков, небанковских кредитно-финансовых организаций и физических и юридических лиц в установленном им порядке.</w:t>
      </w:r>
      <w:r w:rsidRPr="00C947B5">
        <w:rPr>
          <w:rFonts w:ascii="Times New Roman" w:hAnsi="Times New Roman" w:cs="Times New Roman"/>
          <w:noProof/>
          <w:color w:val="000000"/>
          <w:sz w:val="28"/>
          <w:szCs w:val="28"/>
        </w:rPr>
        <w:t>/7,с 12/</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в соответствии с законодательством Республики Беларусь выполняет функции финансового агента Правительства Республики Беларусь по обслуживанию государственного долга Республики Беларусь.</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Национальный банк - единая централизованная организация, состоящая из центрального аппарата, структурных подразделений и организаций, находящихся на территории Республики Беларусь и за ее пределами.</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Структурные подразделения и организации Национального банка действуют на основании уставов (положений), утверждаемых в порядке, установленном Уставом Национального банка.</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Органами управления Национального банка являются Правление Национального банка и Совет директоров Национального банка.</w:t>
      </w:r>
      <w:r w:rsidR="00E211CC" w:rsidRPr="00C947B5">
        <w:rPr>
          <w:rFonts w:ascii="Times New Roman" w:hAnsi="Times New Roman" w:cs="Times New Roman"/>
          <w:noProof/>
          <w:color w:val="000000"/>
          <w:sz w:val="28"/>
          <w:szCs w:val="28"/>
        </w:rPr>
        <w:t xml:space="preserve"> Он также</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имеет право по согласованию с Президентом Республики Беларусь создавать организации, необходимые для обеспечения своей деятельности.</w:t>
      </w:r>
      <w:r w:rsidR="00E211CC" w:rsidRPr="00C947B5">
        <w:rPr>
          <w:rFonts w:ascii="Times New Roman" w:hAnsi="Times New Roman" w:cs="Times New Roman"/>
          <w:noProof/>
          <w:color w:val="000000"/>
          <w:sz w:val="28"/>
          <w:szCs w:val="28"/>
        </w:rPr>
        <w:t>/7,с 14/</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Высшим органом управления Национального банка является Правление Национального банка - коллегиальный орган, определяющий основные направления деятельности Национального банка и осуществляющий руководство и управление им.</w:t>
      </w:r>
      <w:r w:rsidR="00E211CC"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Правление Национального банка состоит из Председателя и десяти членов.</w:t>
      </w:r>
      <w:r w:rsidR="00E211CC"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Компетенция Правления Национального банка и порядок созыва его заседаний определяются Уставом Национального банка. Правление Национального банка организует свою работу в соответствии с регламентом.</w:t>
      </w:r>
    </w:p>
    <w:p w:rsidR="00053F31" w:rsidRPr="00C947B5" w:rsidRDefault="00053F31" w:rsidP="00386F69">
      <w:pPr>
        <w:pStyle w:val="HTML"/>
        <w:spacing w:line="360" w:lineRule="auto"/>
        <w:ind w:firstLine="709"/>
        <w:contextualSpacing/>
        <w:jc w:val="both"/>
        <w:rPr>
          <w:rFonts w:ascii="Times New Roman" w:hAnsi="Times New Roman" w:cs="Times New Roman"/>
          <w:noProof/>
          <w:color w:val="000000"/>
          <w:sz w:val="28"/>
          <w:szCs w:val="28"/>
        </w:rPr>
      </w:pPr>
      <w:r w:rsidRPr="00C947B5">
        <w:rPr>
          <w:rFonts w:ascii="Times New Roman" w:hAnsi="Times New Roman" w:cs="Times New Roman"/>
          <w:noProof/>
          <w:color w:val="000000"/>
          <w:sz w:val="28"/>
          <w:szCs w:val="28"/>
        </w:rPr>
        <w:t>Члены Правления Национального банка не могут занимать другие государственные должности, если иное не предусмотрено Конституцией Республики Беларусь и иными законодательными актами Республики Беларусь, а также состоять в политических партиях.</w:t>
      </w:r>
      <w:r w:rsidR="00E211CC"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На членов Правления Национального банка распространяются ограничения, установленные частью третьей статьи 68 настоящего Кодекса.</w:t>
      </w:r>
      <w:r w:rsidR="00E211CC"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Председатель и члены Правления Национального банка назначаются Президентом Республики Беларусь с согласия Совета Республики Национального собрания Республики Беларусь сроком на пять лет.</w:t>
      </w:r>
      <w:r w:rsidR="00E211CC"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Председатель Правления Национального банка руководит деятельностью Правления Национального банка, а также представляет Национальный банк как центральный банк Республики Беларусь.</w:t>
      </w:r>
      <w:r w:rsidR="00386F69" w:rsidRPr="00C947B5">
        <w:rPr>
          <w:rFonts w:ascii="Times New Roman" w:hAnsi="Times New Roman" w:cs="Times New Roman"/>
          <w:noProof/>
          <w:color w:val="000000"/>
          <w:sz w:val="28"/>
          <w:szCs w:val="28"/>
        </w:rPr>
        <w:t xml:space="preserve"> </w:t>
      </w:r>
      <w:r w:rsidRPr="00C947B5">
        <w:rPr>
          <w:rFonts w:ascii="Times New Roman" w:hAnsi="Times New Roman" w:cs="Times New Roman"/>
          <w:noProof/>
          <w:color w:val="000000"/>
          <w:sz w:val="28"/>
          <w:szCs w:val="28"/>
        </w:rPr>
        <w:t>Полномочия Председателя Правления Национального банка определяются Уставом Национального банка.</w:t>
      </w:r>
      <w:r w:rsidR="00E211CC" w:rsidRPr="00C947B5">
        <w:rPr>
          <w:rFonts w:ascii="Times New Roman" w:hAnsi="Times New Roman" w:cs="Times New Roman"/>
          <w:noProof/>
          <w:color w:val="000000"/>
          <w:sz w:val="28"/>
          <w:szCs w:val="28"/>
        </w:rPr>
        <w:t>/10,с.10/</w:t>
      </w:r>
    </w:p>
    <w:p w:rsidR="00386F69" w:rsidRPr="00C947B5" w:rsidRDefault="00386F69">
      <w:pPr>
        <w:rPr>
          <w:rFonts w:ascii="Times New Roman" w:hAnsi="Times New Roman"/>
          <w:b/>
          <w:noProof/>
          <w:color w:val="000000"/>
          <w:sz w:val="28"/>
          <w:szCs w:val="28"/>
        </w:rPr>
      </w:pPr>
      <w:r w:rsidRPr="00C947B5">
        <w:rPr>
          <w:rFonts w:ascii="Times New Roman" w:hAnsi="Times New Roman"/>
          <w:b/>
          <w:noProof/>
          <w:color w:val="000000"/>
          <w:sz w:val="28"/>
          <w:szCs w:val="28"/>
        </w:rPr>
        <w:br w:type="page"/>
      </w: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b/>
          <w:noProof/>
          <w:color w:val="000000"/>
          <w:sz w:val="28"/>
          <w:szCs w:val="28"/>
        </w:rPr>
      </w:pPr>
      <w:r w:rsidRPr="00C947B5">
        <w:rPr>
          <w:rFonts w:ascii="Times New Roman" w:hAnsi="Times New Roman"/>
          <w:b/>
          <w:noProof/>
          <w:color w:val="000000"/>
          <w:sz w:val="28"/>
          <w:szCs w:val="28"/>
        </w:rPr>
        <w:t>3. Денежно-кредитная политика Республики Беларусь</w:t>
      </w:r>
    </w:p>
    <w:p w:rsidR="0023738F" w:rsidRPr="00C947B5" w:rsidRDefault="0023738F" w:rsidP="00386F69">
      <w:pPr>
        <w:autoSpaceDE w:val="0"/>
        <w:autoSpaceDN w:val="0"/>
        <w:adjustRightInd w:val="0"/>
        <w:spacing w:after="0" w:line="360" w:lineRule="auto"/>
        <w:ind w:firstLine="709"/>
        <w:contextualSpacing/>
        <w:jc w:val="both"/>
        <w:outlineLvl w:val="1"/>
        <w:rPr>
          <w:rFonts w:ascii="Times New Roman" w:hAnsi="Times New Roman"/>
          <w:b/>
          <w:noProof/>
          <w:color w:val="000000"/>
          <w:sz w:val="28"/>
          <w:szCs w:val="28"/>
        </w:rPr>
      </w:pP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b/>
          <w:noProof/>
          <w:color w:val="000000"/>
          <w:sz w:val="28"/>
          <w:szCs w:val="28"/>
        </w:rPr>
      </w:pPr>
      <w:r w:rsidRPr="00C947B5">
        <w:rPr>
          <w:rFonts w:ascii="Times New Roman" w:hAnsi="Times New Roman"/>
          <w:b/>
          <w:noProof/>
          <w:color w:val="000000"/>
          <w:sz w:val="28"/>
          <w:szCs w:val="28"/>
        </w:rPr>
        <w:t>3.1 Особенности денежно-кредитной политики в Республике Беларусь</w:t>
      </w: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b/>
          <w:noProof/>
          <w:color w:val="000000"/>
          <w:sz w:val="28"/>
          <w:szCs w:val="28"/>
        </w:rPr>
      </w:pP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Денежно-кредитная политика, являясь неотъемлемой частью общегосударственной социально-экономической политики, имеет многофункциональную природу и должна обеспечивать решение задач, вытекающих из общего контекста социально-экономического развития страны и макроэкономической ситуации, а также связанных с особенностями банковского сектора («кровеносной системы экономики»), который должен обеспечивать сохранность и эффективное размещение активов предприятий и домашних хозяйств, нормальный ход платежного процесс</w:t>
      </w:r>
      <w:r w:rsidR="00E211CC" w:rsidRPr="00C947B5">
        <w:rPr>
          <w:rFonts w:ascii="Times New Roman" w:hAnsi="Times New Roman"/>
          <w:noProof/>
          <w:color w:val="000000"/>
          <w:sz w:val="28"/>
          <w:szCs w:val="28"/>
        </w:rPr>
        <w:t>а. /7, с.86/</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Все эти задачи одинаково важны и взаимосвязаны. Эффективность денежно-кредитной политики определяется тем, насколько удается обеспечить баланс и учет всех стоящих перед ней задач, решение которых требует применения различных, порой «разнонаправленных» мероприятий.</w:t>
      </w: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В условиях экономики переходного периода проблемы определения направлений, выбора и реализации инструментов денежно-кредитной политики особенно сложны в связи с тем, что рыночные механизмы экономического регулирования, как правило, в недостаточной степени отработаны, а банковская система не обладает существенным финансовым и организационно-технологическим потенциалом. Кроме того, специфика социально-политической ситуации, деловая культура, сложившиеся стереотипы отношений между различными социальными группами также в значительной степени определяют спектр возможных альтернатив как социально-экономической политики в целом, так и денежно-кредитной в частности, эффективность (неэффективность) тех или иных форм организации и инструментов регулирования экономических процессов.</w:t>
      </w: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Денежно-кредитная политика Республики Беларусь направлена на неуклонное углубление финансово-экономической стабильности, последовательное достижение нормальных, согласно международным стандартам, темпов инфляции и девальвации. При этом Национальный Банк Республики Беларусь исходит из того, что оптимальным является такой вариант денежно-кредитной политики, при котором не допускается резких скачков в уровнях процентных ставок, обменном курсе национальной валюты.</w:t>
      </w: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Сегодня можно говорить о том, что последовательное проведение данной политики позволило обеспечить ряд положительных результатов.</w:t>
      </w: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1.</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Беларуси одной из немногих стран бывшего СССР удалось избежать системного банковского кризиса. Конечно, случались и банкротства банков, и определенные сбои в работе. Но даже во время российского дефолта августа 1998 г., оказавшего весьма существенное негативное влияние на банковскую систему и всю экономику РБ, платежи осуществлялись стабильно, вкладчики при желании беспрепятственно могли получить свои деньги.</w:t>
      </w: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2.</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В последние годы в республике достигнуты определенные качественные сдвиги в уровне стабильности национальной валюты и инфляционной ситуации. После перехода к единому курсу белорусского рубля (14 сентября 2000 г.) темпы девальвации последовательно снижались: с 33,9% в 2001 г. до 21,5% в 2002 г. По темпам инфляции имеет место следующая динамика: в 2001 г. индекс потребительских цен составил 46,1%, в 2002 г. – 34,8% (с</w:t>
      </w:r>
      <w:r w:rsidR="00E211CC" w:rsidRPr="00C947B5">
        <w:rPr>
          <w:rFonts w:ascii="Times New Roman" w:hAnsi="Times New Roman"/>
          <w:noProof/>
          <w:color w:val="000000"/>
          <w:sz w:val="28"/>
          <w:szCs w:val="28"/>
        </w:rPr>
        <w:t>нижение более чем в 1,3 раза) /8, с.5/</w:t>
      </w:r>
      <w:r w:rsidRPr="00C947B5">
        <w:rPr>
          <w:rFonts w:ascii="Times New Roman" w:hAnsi="Times New Roman"/>
          <w:noProof/>
          <w:color w:val="000000"/>
          <w:sz w:val="28"/>
          <w:szCs w:val="28"/>
        </w:rPr>
        <w:t>.</w:t>
      </w: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 xml:space="preserve">Таким образом, отметим, что в Республике Беларусь продолжается дедолларизация экономики, что обусловлено стабильным обменным курсом национальной валюты, устойчивым снижением инфляции и действующей курсовой политики. </w:t>
      </w: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В то же время курсовая политика Национального Банка Республики Беларусь вносила существенный вклад в подавление инфляционных процессов и одновременно содействовала повышению эффективности внешней торговли.</w:t>
      </w: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Опережающие темпы кредитования в национальной валюте являются объективным подтверждением ее укрепления и расширения использования в хозяйственном процессе. За январь-июнь 2006 г. прирост валовых кредитов в иностранной валюте составил всего 2%, тогда как валовые кредиты в белорусских рублях за тот же период увеличились на 17,6%.</w:t>
      </w: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И в заключение, хотелось бы отметить некоторые положения, из которых Национальный Банк Республики Беларусь должен исходить при разработке денежно-кредитной политики республики.</w:t>
      </w: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 xml:space="preserve">Во-первых, важно иметь в виду, что стратегической целью белорусского государства является обеспечение социально-экономической стабильности в республике, проведение взвешенных реформ, направленных на повышение уровня жизни народа. Это означает, что денежно-кредитная политика должна разрабатываться и реализовываться таким образом, чтобы не допускать или, по крайней мере, обеспечивать максимальное смягчение возможных «шоков». Стремительный рост безработицы, «революционная ломка» производственных структур, сложившихся в течение десятилетий в рамках индустриального комплекса СССР и стран СЭВ, которая сопряжена с остановкой крупнейших предприятий и которую пережили или до сих пор переживают некоторые страны СНГ и Восточной Европы, не </w:t>
      </w:r>
      <w:r w:rsidR="00E211CC" w:rsidRPr="00C947B5">
        <w:rPr>
          <w:rFonts w:ascii="Times New Roman" w:hAnsi="Times New Roman"/>
          <w:noProof/>
          <w:color w:val="000000"/>
          <w:sz w:val="28"/>
          <w:szCs w:val="28"/>
        </w:rPr>
        <w:t>должны повториться в Беларуси /7, с.88/</w:t>
      </w:r>
      <w:r w:rsidRPr="00C947B5">
        <w:rPr>
          <w:rFonts w:ascii="Times New Roman" w:hAnsi="Times New Roman"/>
          <w:noProof/>
          <w:color w:val="000000"/>
          <w:sz w:val="28"/>
          <w:szCs w:val="28"/>
        </w:rPr>
        <w:t>.</w:t>
      </w: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rPr>
      </w:pPr>
      <w:r w:rsidRPr="00C947B5">
        <w:rPr>
          <w:rFonts w:ascii="Times New Roman" w:hAnsi="Times New Roman"/>
          <w:noProof/>
          <w:color w:val="000000"/>
          <w:sz w:val="28"/>
          <w:szCs w:val="28"/>
        </w:rPr>
        <w:t>Во-вторых, следует учитывать, что, несмотря на то, что основу производственного комплекса экономики республики составляют высококонцентрированные предприятия, относящиеся к сложным, довольно наукоемким отраслям обрабатывающей промышленности (машиностроение, металлообработка, химия и нефтехимия и др.), в целом технологическая структура сложилась в условиях «дешевизны» сырьевых, энергетических, трудовых, а также финансовых ресурсов. Модернизация такой структуры, которая является весьма инерционной, требует времени и значительных инвестиций. С другой стороны, функционирование такой технологической структуры сопряжено с рядом других фундаментальных отношений в экономике и социальной сфере. Речь идет о системе перекрестного субсидирования, поддержании низких цен, не покрывающих издержек, на сельскохозяйственную продукцию, услуги жилищно-коммунального хозяйства и ряда других отраслей. И с этой точки зрения «завышенный» уровень официального валютного курса является «составным элементом» сложившейся, искаженной по отношению к мировому уровню, структуры цен ресурсоемкого типа технологического базиса производства</w:t>
      </w:r>
      <w:r w:rsidRPr="00C947B5">
        <w:rPr>
          <w:rFonts w:ascii="Times New Roman" w:hAnsi="Times New Roman"/>
          <w:noProof/>
          <w:color w:val="000000"/>
          <w:sz w:val="28"/>
        </w:rPr>
        <w:t xml:space="preserve">. </w:t>
      </w: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Осуществляя оптимальную денежно-кредитную политику, Национальному Банку удалось добиться определенного прогресса. Динамика денежно-кредитных агрегатов выдерживается в пределах запланированных параметров, рыночные котировки рубля относительно стабильны, проводятся необходимые мероприятия по наращиванию золотовалютных резервов, платежная система функционирует нормально. Конечно, еще рано делать какие-то окончательные выводы об эффективности проводимой политики, тем более что проблемы, стоящие перед банковской системой Беларуси, также как и большинства других стран с переходной экономикой, весьма сложны и вряд ли могут быть решены в течение нескольких лет. Но однозначно можно сказать, что сложность той ситуации, в которой находится экономика республики, многообразие и серьезность задач, стоящих перед денежно-кредитной и в целом социально-экономической политикой, требуют комплексности и системности при определении</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конкретных мер экономической политики, придания им стратегической направленности.</w:t>
      </w: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Таким образом, денежно-кредитная политика Республики Беларусь осуществляется в общем контексте социально-экономической политики и направлена на формирование благоприятных условий для реформирования народного хозяйства при недопущении (или минимизации) разного рода шоковых явлений.</w:t>
      </w:r>
      <w:r w:rsidR="00E211CC" w:rsidRPr="00C947B5">
        <w:rPr>
          <w:rFonts w:ascii="Times New Roman" w:hAnsi="Times New Roman"/>
          <w:noProof/>
          <w:color w:val="000000"/>
          <w:sz w:val="28"/>
          <w:szCs w:val="28"/>
        </w:rPr>
        <w:t>/7, с.93/</w:t>
      </w:r>
    </w:p>
    <w:p w:rsidR="00386F69" w:rsidRPr="00C947B5" w:rsidRDefault="00386F69">
      <w:pPr>
        <w:rPr>
          <w:rFonts w:ascii="Times New Roman" w:hAnsi="Times New Roman"/>
          <w:b/>
          <w:noProof/>
          <w:color w:val="000000"/>
          <w:sz w:val="28"/>
          <w:szCs w:val="28"/>
        </w:rPr>
      </w:pPr>
      <w:r w:rsidRPr="00C947B5">
        <w:rPr>
          <w:rFonts w:ascii="Times New Roman" w:hAnsi="Times New Roman"/>
          <w:b/>
          <w:noProof/>
          <w:color w:val="000000"/>
          <w:sz w:val="28"/>
          <w:szCs w:val="28"/>
        </w:rPr>
        <w:br w:type="page"/>
      </w:r>
    </w:p>
    <w:p w:rsidR="00053F31" w:rsidRPr="00C947B5" w:rsidRDefault="00053F31" w:rsidP="00386F69">
      <w:pPr>
        <w:pStyle w:val="a3"/>
        <w:numPr>
          <w:ilvl w:val="1"/>
          <w:numId w:val="17"/>
        </w:numPr>
        <w:autoSpaceDE w:val="0"/>
        <w:autoSpaceDN w:val="0"/>
        <w:adjustRightInd w:val="0"/>
        <w:spacing w:after="0" w:line="360" w:lineRule="auto"/>
        <w:ind w:left="0" w:firstLine="709"/>
        <w:jc w:val="both"/>
        <w:rPr>
          <w:rFonts w:ascii="Times New Roman" w:hAnsi="Times New Roman"/>
          <w:b/>
          <w:noProof/>
          <w:color w:val="000000"/>
          <w:sz w:val="28"/>
          <w:szCs w:val="28"/>
        </w:rPr>
      </w:pPr>
      <w:r w:rsidRPr="00C947B5">
        <w:rPr>
          <w:rFonts w:ascii="Times New Roman" w:hAnsi="Times New Roman"/>
          <w:b/>
          <w:noProof/>
          <w:color w:val="000000"/>
          <w:sz w:val="28"/>
          <w:szCs w:val="28"/>
        </w:rPr>
        <w:t>Макроэкономические условия реализации денежно-кредитной политики</w:t>
      </w:r>
      <w:r w:rsidR="00386F69" w:rsidRPr="00C947B5">
        <w:rPr>
          <w:rFonts w:ascii="Times New Roman" w:hAnsi="Times New Roman"/>
          <w:b/>
          <w:noProof/>
          <w:color w:val="000000"/>
          <w:sz w:val="28"/>
          <w:szCs w:val="28"/>
        </w:rPr>
        <w:t xml:space="preserve"> и развития банковского сектора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
          <w:noProof/>
          <w:color w:val="000000"/>
          <w:sz w:val="28"/>
          <w:szCs w:val="28"/>
        </w:rPr>
      </w:pP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Проведение денежно-кредитной политики и развитие банковского сектора во многом определяются эффективностью функционирования всех отраслей экономики и социальной сферы, а также складывающимися макроэкономическими условиями. Макроэкономическая ситуация в 2008 году характеризовалась экономическим ростом, увеличением реальных денежных доходов и занятости населения, объемов внешней торговли и инвестиций в основной капитал, профицитом консолидированного бюджета и более в</w:t>
      </w:r>
      <w:r w:rsidR="00E211CC" w:rsidRPr="00C947B5">
        <w:rPr>
          <w:rFonts w:ascii="Times New Roman" w:hAnsi="Times New Roman"/>
          <w:noProof/>
          <w:color w:val="000000"/>
          <w:sz w:val="28"/>
          <w:szCs w:val="28"/>
        </w:rPr>
        <w:t>ысокой инфляцией (приложение 1</w:t>
      </w:r>
      <w:r w:rsidRPr="00C947B5">
        <w:rPr>
          <w:rFonts w:ascii="Times New Roman" w:hAnsi="Times New Roman"/>
          <w:noProof/>
          <w:color w:val="000000"/>
          <w:sz w:val="28"/>
          <w:szCs w:val="28"/>
        </w:rPr>
        <w:t>).</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Следует отметить, что начиная с сентября 2008 г. экономическая конъюнктура ежемесячно ухудшалась. Это выразилось прежде всего в снижении спроса на белорусские товары на внешнем рынке вследствие воздействия мирового финансово-экономического кризиса. В IV квартале 2008 г. наблюдалось замедление роста объемов производства и реализации продукции, что оказало негативное влияние на экономическое положение ряда предприятий и ситуацию на валютном рынке, обусловило рост неплатежей и запасов готовой продукции в промышленных организациях.</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Объем валового внутреннего продукта в 2008 году составил 128,8 трлн. рублей и увеличился (в сопоставимых ценах) к уровню 2007 года на 10 процентов при прогнозируемом росте на 8 - 9 процентов.</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Энергоемкость ВВП снизилась на 8,4 процента (при прогнозе на 7 - 8 процентов).</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Рост валового внутреннего продукта обеспечен расширением как внутреннего, так и внешнего спроса, интенсивность которого была более высокой в январе-августе 2008 г.</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Объем розничного товарооборота (в сопоставимых ценах) увеличился по сравнению с 2007 годом на 20,5 процента (в 2007 году в сравнении с 2006 годом - на 15,3 процента), реализация платных услуг населению - на 13,9 процента (в 2007 году в сравнении с 2006 годом - на 11,5 процента). Сложившаяся динамика оборота розничной торговли и платных услуг населению обусловлена повышением потребительского спроса, чему способствовали рост реальных денежных доходов и расширение банковского кредитования населения. Реальная заработная плата и реальные денежные доходы населения приросли на 9,9 и 12,7 процента соответственно.</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Инвестиции в основной капитал в 2008 году (в сопоставимых ценах) к уровню 2007 года увеличились на 23,1 процента (в 2007 году - на 16,2 процента). Годовой объем инвестиций в основной капитал достиг 35,9 трлн. рублей. В процентах к ВВП удельный вес инвестиций составил 27,9 процента (в 2007 году - 26,8 процента).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Наибольший объем капиталовложений, как и в предыдущем году, обеспечили промышленность, жилищное строительство и сельское хозяйство, доля которых в объеме инвестиций в основной капитал составила 27,7, 17,9 и 14,6 процента соответственно.</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Основными источниками финансирования были собственные ресурсы организаций, средства бюджета и кредиты банков, на долю которых приходилось 87,2 процента всех капиталовложений (в 2007 году - 85,7 процента).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Сохранилась тенденция к опережающему росту кредитов банков по сравнению с темпами роста основных источников капитальных вложений.</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По данным Национального статистического комитета, общий объем использованных кредитных ресурсов (в сопоставимых ценах) к уровню 2007 года увеличился на 30,6 процента (в 2007 году - на 23,9 процента), в том числе кредитов отечественных банков - на 35,7 процента (в 2007 году - на 23,9 процента).</w:t>
      </w:r>
      <w:r w:rsidR="00D074F7" w:rsidRPr="00C947B5">
        <w:rPr>
          <w:rFonts w:ascii="Times New Roman" w:hAnsi="Times New Roman"/>
          <w:noProof/>
          <w:color w:val="000000"/>
          <w:sz w:val="28"/>
          <w:szCs w:val="28"/>
        </w:rPr>
        <w:t>/12,с. 3/</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Объем промышленного производства в отчетном году возрос по сравнению с 2007 годом на 10,8 процента. Производство потребительских товаров увеличилось на 12,1 процента, в том числе продовольственных товаров - на 13,1 процента, непродовольственных - на 11,6 процента. Наиболее высокие темпы прироста объемов выпуска промышленного производства наблюдались в топливной промышленности (11,1 процента), машиностроении и металлообработке, промышленности строительных материалов (10,2 процента в каждой отрасли), а наиболее низкие - в легкой промышленности (0,7 процента).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Производство продукции сельского хозяйства (в сопоставимых ценах) по сравнению с 2007 годом увеличилось на 8,9 процента, в том числе в сельскохозяйственных организациях и крестьянских (фермерских) хозяйствах - на 14 процентов, а в хозяйствах населения - на 0,7 процента.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Объем перевозок грузов организациями транспорта общего пользования увеличился на 6,8 процента против 6,2 процента в 2007 году. При этом объем грузооборота возрос на 5,2 процента (в 2007 году - на 5,5 процента), объем пассажирооборота снизился на 10,6 процента (в 2007 году - на 1,6 процента).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Финансовое состояние организаций характеризовалось ростом реальных объемов продаж и прибыли, увеличением рентабельности реализованной продукции и продаж, снижением количества убыточных организаций.</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Выручка от реализации продукции, товаров, работ, услуг организаций в текущих ценах составила 271,5 трлн. рублей и увеличилась на 33 процента при росте средних цен в экономике (дефлятор ВВП) на 20,5 процента. Вследствие негативного воздействия глобального финансово-экономического кризиса в декабре по сравнению с августом объем продаж снизился на 13,9 процента, чистая прибыль - на 78,8 процента, рентабельность реализованной продукции уменьшилась на 11,4 процентного пункта (до 6,6 процента), рентабельность продаж - на 4,6 процентного пункта (до 4 процентов).</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Наблюдалась значительная дифференциация финансовых показателей организаций различных отраслей экономики. В результате опережающего роста прибыли от реализации продукции (155,7 процента) по сравнению с увеличением себестоимости реализованной продукции (129,2 процента) рентабельность реализованной продукции, работ, услуг увеличилась с 11,8 процента в 2007 году до 14,2 процента в 2008 году, в том числе в промышленности - с 12,9 до 15,3 процента, строительстве - с 9,9 до 11,7 процента, сельском хозяйстве - с 0,8 до 8,4 процента, торговле и общественном питании - с 17,1 до 20,8 процента, на транспорте - с 15,9 до 16 процентов. Снижение рентабельности отмечено в электроэнергетике (на 1,8 процентного пункта), черной металлургии (на 1,5 процентного пункта), машиностроении и металлообработке (на 2,2 процентного пункта), пищевой промышленности (на 4 процентных пункта), лесной, деревообрабатывающей и целлюлозно-бумажной промышленности (на 1,4 процентного пункта), связи (на 2,4 процентного пункта) и жилищно-коммунальном хозяйстве (на 0,6 процентного пункта).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Доля организаций, получивших чистый убыток, в их общем количестве составила 4,8 процента против 6,3 процента в 2007 году, а доля нерентабельных - 14,7 и 19,9 процента соответственно.</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Вследствие опережающего роста денежных средств на счетах организаций (137,5 процента) по сравнению с ростом просроченной кредиторской задолженности (123,1 процента) текущая платежеспособность повысилась с 156,9 процента на 1 января 2008 г. до 175,2 процента на 1 января 2009 г. Вместе с тем произошло снижение текущей платежеспособности в организациях промышленности с 199,8 до 186 процентов.</w:t>
      </w:r>
      <w:r w:rsidR="00D074F7" w:rsidRPr="00C947B5">
        <w:rPr>
          <w:rFonts w:ascii="Times New Roman" w:hAnsi="Times New Roman"/>
          <w:noProof/>
          <w:color w:val="000000"/>
          <w:sz w:val="28"/>
          <w:szCs w:val="28"/>
        </w:rPr>
        <w:t>/12, с.5/</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Численность безработных, официально зарегистрированных в органах государственной службы занятости, на конец декабря 2008 г. составила 37,3 тыс. человек и снизилась по сравнению с началом 2008 года на 6,8 тыс. человек (на 15,4 процента). Уровень зарегистрированной безработицы составил 0,8 процента от экономически активного населения (на конец декабря 2007 г. - 1 процент). В режиме вынужденной неполной занятости в 2008 году работало 140,9 тыс. человек, или 4 процента среднемесячной численности (в 2007 году - 3,4 процента).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Численность занятых в экономике в отчетном году увеличилась по сравнению с 2007 годом на 0,6 процента.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В республиканский бюджет поступило 49,05 трлн. рублей (105,7 процента годового плана, утвержденного Законом Республики Беларусь "О бюджете Республики Беларусь на 2008 год"), в консолидированный - 65,66 трлн. рублей (105,2 процента годового плана).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В 2008 году общий уровень централизации финансовых ресурсов в бюджете (без учета недоимки) увеличился до 51 процента (в 2007 году - 49,6 процента). При этом отношение недоимки к ВВП сократилось с 0,2 до 0,05 процента. Основным фактором роста уровня централизации финансовых ресурсов явилось значительное увеличение поступлений налоговых доходов от внешнеэкономической деятельности.</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Расходы республиканского бюджета составили 48,13 трлн. рублей (37,4 процента к ВВП и 96,7 процента годового плана), консолидированного бюджета - 63,81 трлн. рублей (49,5 процента к ВВП и 95,5 процента годового плана).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Расходы на социально-культурную сферу и социальную политику были приоритетными в реализации бюджетно-налоговой политики. Объем средств, направленных на финансирование социально-культурной сферы (здравоохранение, физическая культура, спорт, культура и средства массовой информации, образование, социальная политика), составил 29,3 трлн. рублей, или 45,9 процента от всех расходов консолидированного бюджета (за 2007 год - соответственно 24 трлн. рублей, или 50,4 процента). В отчетном году сохранилось неравномерное расходование бюджетных средств по кварталам.</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Консолидированный бюджет в 2008 году исполнен с профицитом, составившим 1,4 процента к ВВП (1,85 трлн. рублей) при 0,4 процента к ВВП (0,42 трлн. рублей) по итогам работы за 2007 год.</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На 1 января 2009 г. внутренний государственный долг составил 8,58 трлн. рублей и за отчетный год возрос на 2,45 трлн. рублей (на 40 процентов) (приложение 1.3). Его прирост к ВВП (1,9 процента) не превысил параметр, установленный Законом Республики Беларусь "О бюджете Республики Беларусь на 2008 год" (3 процента к ВВП).</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В структуре внутреннего государственного долга на 1 января 2009 г. государственные ценные бумаги составили 5,4 трлн. рублей (62,9 процента от общего объема). Объем кредитов, выданных под гарантии Правительства, на 1 января 2009 г. достиг 2,65 трлн. рублей и увеличился с начала года на 819,7 млрд. рублей, а его доля в общем объеме внутреннего государственного долга - 30,8 процента.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Депозиты Правительства на счетах, открытых в Национальном банке, за 2008 год снизились на 166,6 млрд. рублей (на 2,9 процента) и на 1 января 2009 г. составили 5,67 трлн. рублей. При этом рублевые депозиты возросли на 1,34 трлн. рублей и достигли 1,61 трлн. рублей, а валютные депозиты уменьшились на 1,5 трлн. рубле</w:t>
      </w:r>
      <w:r w:rsidR="00D074F7" w:rsidRPr="00C947B5">
        <w:rPr>
          <w:rFonts w:ascii="Times New Roman" w:hAnsi="Times New Roman"/>
          <w:noProof/>
          <w:color w:val="000000"/>
          <w:sz w:val="28"/>
          <w:szCs w:val="28"/>
        </w:rPr>
        <w:t>й и составили 4,07 трлн. Рублей.</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Прирост индекса потребительских цен в отчетном году составил 13,3 процента (декабрь к декабрю), в 2007 году - 12,1 процента, в 2006 году - 6,6 процента (приложение 1.5).</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Ускорение инфляционных процессов было вызвано прежде всего увеличением издержек производства, обусловленным ростом цен на импортируемые сырье и материалы, в том числе энергоносители, металлы, прочую промежуточную продукцию.</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Инфляционным процессам также способствовали увеличение бюджетных расходов и объема банковских кредитов физическим лицам, изменение конъюнктуры на мировом рынке продовольствия в первом полугодии 2008 г.</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Базовая инфляция (за исключением влияния изменения цен и тарифов на товары и услуги, напрямую регулируемых государством, а также цен, подверженных сезонным колебаниям) составила 11,8 процента (в 2007 году - 10,2 процента).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Прирост индекса цен на продовольственные товары, как и в 2007 году, достиг 15,9 процента. Преимущественно росли административно регулируемые цены и цены, динамика которых зависит от ситуации на внешних рынках. Так, существенно выросли цены на муку пшеничную (на 33 процента), крупу и бобовые (на 28 процентов), макаронные изделия, молоко и молочные продукты (на 25,3 процента), а также мясо и мясные продукты (на 19,7 процента), хлеб и хлебобулочные изделия (на 18,1 процента).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В 2008 году прирост индекса цен на непродовольственные товары составил 6,8 процента (в 2007 году - 5,9 процента). В наибольшей степени подорожали медикаменты (на 16,5 процента), моющие средства (на 15 процентов), письменные принадлежности (на 13 процентов) и строительные материалы (на 11 процентов).</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Насыщенность рынка, а также достижение большинством производителей непродовольственных товаров предела конкурентоспособности по цене с импортными товарами обусловили в целом более низкие темпы роста цен на них. Однако, как и в случае с продовольственными товарами, среди непродовольственных товаров наибольший рост цен отмечался на импортируемые товары.</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Тарифы на услуги в отчетном году увеличились на 16,2 процента (в 2007 году - на 10,5 процента). Наиболее существенно выросли тарифы на услуги автомобильного транспорта пригородного и международного сообщения (на 27,6 процента), жилищно-коммунального хозяйства (на 27,5 процента), а также на санаторно-оздоровительные услуги (на 27,3 процента). Рост тарифов на данные услуги во многом был связан с ростом издержек на их оказание и повышением уровня возмещения затрат населением.</w:t>
      </w:r>
      <w:r w:rsidR="00D074F7" w:rsidRPr="00C947B5">
        <w:rPr>
          <w:rFonts w:ascii="Times New Roman" w:hAnsi="Times New Roman"/>
          <w:noProof/>
          <w:color w:val="000000"/>
          <w:sz w:val="28"/>
          <w:szCs w:val="28"/>
        </w:rPr>
        <w:t>/12, 5/</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C947B5">
        <w:rPr>
          <w:rFonts w:ascii="Times New Roman" w:hAnsi="Times New Roman"/>
          <w:noProof/>
          <w:color w:val="000000"/>
          <w:sz w:val="28"/>
          <w:szCs w:val="28"/>
        </w:rPr>
        <w:t>Цены производителей промышленной продукции увеличились на 14,2 процента при 16,8 процента в 2007 году. При этом цены на средства производства выросли на 10,6 процента, цены на промежуточные товары - на 14,5 процента, цены на потребительские товары - на 15 процентов.</w:t>
      </w:r>
    </w:p>
    <w:p w:rsidR="00D074F7" w:rsidRPr="00C947B5" w:rsidRDefault="00D074F7" w:rsidP="00386F69">
      <w:pPr>
        <w:autoSpaceDE w:val="0"/>
        <w:autoSpaceDN w:val="0"/>
        <w:adjustRightInd w:val="0"/>
        <w:spacing w:after="0" w:line="360" w:lineRule="auto"/>
        <w:ind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Отмечался рост важнейших макроэкономических показателей банковского сектора в среднегодовом исчислении по отношению к ВВП:</w:t>
      </w:r>
    </w:p>
    <w:p w:rsidR="00D074F7" w:rsidRPr="00C947B5" w:rsidRDefault="00D074F7" w:rsidP="00386F69">
      <w:pPr>
        <w:autoSpaceDE w:val="0"/>
        <w:autoSpaceDN w:val="0"/>
        <w:adjustRightInd w:val="0"/>
        <w:spacing w:after="0" w:line="360" w:lineRule="auto"/>
        <w:ind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пассивов (активов) банков - с 35,2 до 39,7 процента;</w:t>
      </w:r>
    </w:p>
    <w:p w:rsidR="00D074F7" w:rsidRPr="00C947B5" w:rsidRDefault="00D074F7" w:rsidP="00386F69">
      <w:pPr>
        <w:autoSpaceDE w:val="0"/>
        <w:autoSpaceDN w:val="0"/>
        <w:adjustRightInd w:val="0"/>
        <w:spacing w:after="0" w:line="360" w:lineRule="auto"/>
        <w:ind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требований банков к экономике - с 25,8 до 29,1 процента;</w:t>
      </w:r>
    </w:p>
    <w:p w:rsidR="00D074F7" w:rsidRPr="00C947B5" w:rsidRDefault="00D074F7" w:rsidP="00386F69">
      <w:pPr>
        <w:autoSpaceDE w:val="0"/>
        <w:autoSpaceDN w:val="0"/>
        <w:adjustRightInd w:val="0"/>
        <w:spacing w:after="0" w:line="360" w:lineRule="auto"/>
        <w:ind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нормативного капитала - с 5,77 до 5,82 процента;</w:t>
      </w:r>
    </w:p>
    <w:p w:rsidR="00D074F7" w:rsidRPr="00C947B5" w:rsidRDefault="00D074F7" w:rsidP="00386F69">
      <w:pPr>
        <w:autoSpaceDE w:val="0"/>
        <w:autoSpaceDN w:val="0"/>
        <w:adjustRightInd w:val="0"/>
        <w:spacing w:after="0" w:line="360" w:lineRule="auto"/>
        <w:ind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уставных фондов - с 4,01 до 4,03 процента (приложение 1.6).</w:t>
      </w:r>
    </w:p>
    <w:p w:rsidR="00D074F7" w:rsidRPr="00C947B5" w:rsidRDefault="00D074F7" w:rsidP="00386F69">
      <w:pPr>
        <w:autoSpaceDE w:val="0"/>
        <w:autoSpaceDN w:val="0"/>
        <w:adjustRightInd w:val="0"/>
        <w:spacing w:after="0" w:line="360" w:lineRule="auto"/>
        <w:ind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Пассивы банковского сектора (с учетом ликвидируемых банков) за отчетный год возросли на 21,37 трлн. рублей, или на 51,3 процента (за 2007 год - на 43,8 процента), и на 1 января 2009 г. составили 63,06 трлн. Рублей. (Приложение 2) Основная их часть (77,2 процента) сформирована ОАО "АСБ Беларусбанк", ОАО "Белагропромбанк", ОАО "БПС-Банк" и ОАО "Белинвестбанк", в уставных фондах которых доля государства составляет более 50 процентов (далее - государственные банки).</w:t>
      </w:r>
    </w:p>
    <w:p w:rsidR="00D074F7" w:rsidRPr="00C947B5" w:rsidRDefault="00D074F7" w:rsidP="00386F69">
      <w:pPr>
        <w:autoSpaceDE w:val="0"/>
        <w:autoSpaceDN w:val="0"/>
        <w:adjustRightInd w:val="0"/>
        <w:spacing w:after="0" w:line="360" w:lineRule="auto"/>
        <w:ind w:firstLine="709"/>
        <w:jc w:val="both"/>
        <w:rPr>
          <w:rFonts w:ascii="Times New Roman" w:hAnsi="Times New Roman"/>
          <w:noProof/>
          <w:color w:val="000000"/>
          <w:sz w:val="28"/>
          <w:szCs w:val="28"/>
        </w:rPr>
      </w:pPr>
      <w:r w:rsidRPr="00C947B5">
        <w:rPr>
          <w:rFonts w:ascii="Times New Roman" w:hAnsi="Times New Roman"/>
          <w:noProof/>
          <w:color w:val="000000"/>
          <w:sz w:val="28"/>
          <w:szCs w:val="28"/>
        </w:rPr>
        <w:t>Формирование пассивов банков обеспечивалось преимущественно резидентами, удельный вес средств которых в приросте привлеченных средств банков за 2008 год составил 72,8 процента, в объеме пассивов на 1 января 2009 г. - 69,2 процента (на 1 января 2008 г. - 67,3 процента)./12, с.6/</w:t>
      </w: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noProof/>
          <w:color w:val="000000"/>
          <w:sz w:val="28"/>
          <w:szCs w:val="28"/>
        </w:rPr>
      </w:pPr>
    </w:p>
    <w:p w:rsidR="00053F31" w:rsidRPr="00C947B5" w:rsidRDefault="00053F31" w:rsidP="00386F69">
      <w:pPr>
        <w:autoSpaceDE w:val="0"/>
        <w:autoSpaceDN w:val="0"/>
        <w:adjustRightInd w:val="0"/>
        <w:spacing w:after="0" w:line="360" w:lineRule="auto"/>
        <w:ind w:firstLine="709"/>
        <w:contextualSpacing/>
        <w:jc w:val="both"/>
        <w:outlineLvl w:val="1"/>
        <w:rPr>
          <w:rFonts w:ascii="Times New Roman" w:hAnsi="Times New Roman"/>
          <w:b/>
          <w:bCs/>
          <w:noProof/>
          <w:color w:val="000000"/>
          <w:sz w:val="28"/>
          <w:szCs w:val="28"/>
        </w:rPr>
      </w:pPr>
      <w:r w:rsidRPr="00C947B5">
        <w:rPr>
          <w:rFonts w:ascii="Times New Roman" w:hAnsi="Times New Roman"/>
          <w:b/>
          <w:bCs/>
          <w:noProof/>
          <w:color w:val="000000"/>
          <w:sz w:val="28"/>
          <w:szCs w:val="28"/>
        </w:rPr>
        <w:t>3.2</w:t>
      </w:r>
      <w:r w:rsidR="00386F69" w:rsidRPr="00C947B5">
        <w:rPr>
          <w:rFonts w:ascii="Times New Roman" w:hAnsi="Times New Roman"/>
          <w:b/>
          <w:bCs/>
          <w:noProof/>
          <w:color w:val="000000"/>
          <w:sz w:val="28"/>
          <w:szCs w:val="28"/>
        </w:rPr>
        <w:t xml:space="preserve"> </w:t>
      </w:r>
      <w:r w:rsidRPr="00C947B5">
        <w:rPr>
          <w:rFonts w:ascii="Times New Roman" w:hAnsi="Times New Roman"/>
          <w:b/>
          <w:bCs/>
          <w:noProof/>
          <w:color w:val="000000"/>
          <w:sz w:val="28"/>
          <w:szCs w:val="28"/>
        </w:rPr>
        <w:t>Деятельность Национального банка в области проведения единой денежно</w:t>
      </w:r>
      <w:r w:rsidR="00386F69" w:rsidRPr="00C947B5">
        <w:rPr>
          <w:rFonts w:ascii="Times New Roman" w:hAnsi="Times New Roman"/>
          <w:b/>
          <w:bCs/>
          <w:noProof/>
          <w:color w:val="000000"/>
          <w:sz w:val="28"/>
          <w:szCs w:val="28"/>
        </w:rPr>
        <w:t>-кредитной политики государства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Главной задачей денежно-кредитной политики является создание условий для устойчивого экономического роста и выполнения прогнозных показателей социально-экономического развития посредством реализации монетарных целей и задач инструментами денежно-кредитного и валютного регулирования.</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В сложных макроэкономических условиях, во многом связанных с нарастанием кризисных явлений на мировых финансовых рынках, оказавших негативное влияние на белорусскую экономику, приоритетная задача денежно-кредитной политики, в особенности во втором полугодии</w:t>
      </w:r>
      <w:r w:rsidR="00386F69" w:rsidRPr="00C947B5">
        <w:rPr>
          <w:rFonts w:ascii="Times New Roman" w:hAnsi="Times New Roman"/>
          <w:bCs/>
          <w:noProof/>
          <w:color w:val="000000"/>
          <w:sz w:val="28"/>
          <w:szCs w:val="28"/>
        </w:rPr>
        <w:t>,</w:t>
      </w:r>
      <w:r w:rsidRPr="00C947B5">
        <w:rPr>
          <w:rFonts w:ascii="Times New Roman" w:hAnsi="Times New Roman"/>
          <w:bCs/>
          <w:noProof/>
          <w:color w:val="000000"/>
          <w:sz w:val="28"/>
          <w:szCs w:val="28"/>
        </w:rPr>
        <w:t xml:space="preserve"> заключалась в реализации ряда мер, направленных на минимизацию последствий глобального финансово-экономического кризиса для финансово-кредитной системы Республики Беларусь, в целях обеспечения устойчивости национальной валюты и финансовой стабильности в целом.</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Скоординированные действия Правительства и Национального банка позволили сохранить в республике высокую динамику экономического развития, обеспечить прогнозный уровень курса белорусского рубля к доллару США, устойчивость банковского сектора, эффективное и безопасное функционирование платежной системы.</w:t>
      </w:r>
      <w:r w:rsidR="009270ED" w:rsidRPr="00C947B5">
        <w:rPr>
          <w:rFonts w:ascii="Times New Roman" w:hAnsi="Times New Roman"/>
          <w:bCs/>
          <w:noProof/>
          <w:color w:val="000000"/>
          <w:sz w:val="28"/>
          <w:szCs w:val="28"/>
        </w:rPr>
        <w:t>/10, с.12/</w:t>
      </w:r>
    </w:p>
    <w:p w:rsidR="00053F31" w:rsidRPr="00C947B5" w:rsidRDefault="009270ED"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Цель денеж</w:t>
      </w:r>
      <w:r w:rsidR="00053F31" w:rsidRPr="00C947B5">
        <w:rPr>
          <w:rFonts w:ascii="Times New Roman" w:hAnsi="Times New Roman"/>
          <w:bCs/>
          <w:noProof/>
          <w:color w:val="000000"/>
          <w:sz w:val="28"/>
          <w:szCs w:val="28"/>
        </w:rPr>
        <w:t>но-кредитной политики в 2008 году - защита и обеспечение устойчивости белорусского рубля, в том числе его покупательной способности и курса по отношению к иностранным валютам. Важнейшая роль в достижении указанной цели принадлежала курсовой политике.</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Курсовая политика была направлена прежде всего на обеспечение устойчивости национальной валюты и проводилась с учетом тенденций на мировых валютных рынках, состояния платежного баланса.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Национальный банк до августа 2008 г. осуществлял постепенное укрепление курса белорусского рубля по отношению к доллару США в пределах утвержденных Основными направлениями параметров, что было обусловлено необходимостью реагирования на снижение курса доллара США на мировом рынке и увеличение инфляции, а также в целях недопущения значительного снижения курса белорусского рубля к валютам стран - основных торговых партнеров.</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Во втором полугодии 2008 г. под воздействием финансово-экономического кризиса на мировых рынках усилилась взаимная неустойчивость курсов иностранных валют. В частности, происходило значительное укрепление курса доллара США и снижение курсов валют стран - ведущих торговых партнеров, что могло привести к чрезмерному росту курса белорусского рубля к валютам данных стран и, следовательно, существенному ухудшению ценовых условий внешней торговли.</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В сложившейся ситуации для сохранения доверия к курсовой политике Национальный банк осуществлял постепенное снижение курса белорусского рубля до уровня нижней границы установленного в Основных направлениях коридора 2200 рублей за 1 доллар США (приложение 2.1). В целом за отчетный год официальный курс белорусского рубля к доллару США снизился на 2,3 процента, а к евро и российскому рублю повысился на 2,8 и 12,2 процента соответственно.</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Индекс реального курса белорусского рубля к российскому рублю, рассчитанный по индексу потребительских цен, находился ниже уровня 2007 года на 1,9 процента, реальный эффективный курс - на 0,6 процента.</w:t>
      </w:r>
      <w:r w:rsidR="009270ED" w:rsidRPr="00C947B5">
        <w:rPr>
          <w:rFonts w:ascii="Times New Roman" w:hAnsi="Times New Roman"/>
          <w:bCs/>
          <w:noProof/>
          <w:color w:val="000000"/>
          <w:sz w:val="28"/>
          <w:szCs w:val="28"/>
        </w:rPr>
        <w:t>/10,с.13/</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Использование инструментов денежно-кредитной политики было подчинено достижению определенных на 2008 год целей и осуществлялось посредством регулирования Национальным банком ставки рефинансирования и процентных ставок по операциям н</w:t>
      </w:r>
      <w:r w:rsidR="009270ED" w:rsidRPr="00C947B5">
        <w:rPr>
          <w:rFonts w:ascii="Times New Roman" w:hAnsi="Times New Roman"/>
          <w:bCs/>
          <w:noProof/>
          <w:color w:val="000000"/>
          <w:sz w:val="28"/>
          <w:szCs w:val="28"/>
        </w:rPr>
        <w:t>а денежном рынке (приложение 3.</w:t>
      </w:r>
      <w:r w:rsidRPr="00C947B5">
        <w:rPr>
          <w:rFonts w:ascii="Times New Roman" w:hAnsi="Times New Roman"/>
          <w:bCs/>
          <w:noProof/>
          <w:color w:val="000000"/>
          <w:sz w:val="28"/>
          <w:szCs w:val="28"/>
        </w:rPr>
        <w:t>).</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Ставка рефинансирования Национального банка в соответствии с Основными направлениями к концу 2008 года оценивалась на уровне 7 - 9 процентов годовых при инфляции 6 - 8 процентов.</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В первом полугодии</w:t>
      </w:r>
      <w:r w:rsidR="00386F69" w:rsidRPr="00C947B5">
        <w:rPr>
          <w:rFonts w:ascii="Times New Roman" w:hAnsi="Times New Roman"/>
          <w:bCs/>
          <w:noProof/>
          <w:color w:val="000000"/>
          <w:sz w:val="28"/>
          <w:szCs w:val="28"/>
        </w:rPr>
        <w:t xml:space="preserve"> </w:t>
      </w:r>
      <w:r w:rsidRPr="00C947B5">
        <w:rPr>
          <w:rFonts w:ascii="Times New Roman" w:hAnsi="Times New Roman"/>
          <w:bCs/>
          <w:noProof/>
          <w:color w:val="000000"/>
          <w:sz w:val="28"/>
          <w:szCs w:val="28"/>
        </w:rPr>
        <w:t>ставка рефинансирования не изменялась и составляла 10 процентов годовых. Однако в условиях ускорения инфляционных процессов во втором полугодии в целях повышения доходности сбережений в белорусских рублях и дальнейшего стимулирования роста вкладов населения и организаций в банках Национальный банк постепенно повысил ее до 12 процентов годовых. В среднем за 2008 год указанная ставка составила 10,3 процента годовых против 10,5 процента годовых в 2007 году. В реальном выражении за отчетный год с учетом более высоких по сравнению с 2007 годом темпов инфляции ставка рефинансирования сложилась на отрицательном уровне (минус 2,2 процента годовых).</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Воздействие Национального банка на динамику процентных ставок денежного рынка и ликвидность банковской системы осуществлялось посредством проведения операций трех типов: постоянно доступных, двусторонних и операций на открытом рынке.</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Процентные ставки по постоянно доступным операциям регулирования ликвидности (кредит овернайт, операции СВОП овернайт, депозиты банков в Национальном банке) ограничивали колебания процентных ставок на однодневном МБК. Аукционные операции на открытом рынке (ломбардный кредит, сделки прямого и обратного РЕПО, эмиссия краткосрочных облигаций Национального банка, депозиты банков в Национальном банке) сглаживали колебания доходности МБК в пределах коридора, заданного фиксиро</w:t>
      </w:r>
      <w:r w:rsidR="009270ED" w:rsidRPr="00C947B5">
        <w:rPr>
          <w:rFonts w:ascii="Times New Roman" w:hAnsi="Times New Roman"/>
          <w:bCs/>
          <w:noProof/>
          <w:color w:val="000000"/>
          <w:sz w:val="28"/>
          <w:szCs w:val="28"/>
        </w:rPr>
        <w:t>ванными ставками (приложение 4.</w:t>
      </w:r>
      <w:r w:rsidRPr="00C947B5">
        <w:rPr>
          <w:rFonts w:ascii="Times New Roman" w:hAnsi="Times New Roman"/>
          <w:bCs/>
          <w:noProof/>
          <w:color w:val="000000"/>
          <w:sz w:val="28"/>
          <w:szCs w:val="28"/>
        </w:rPr>
        <w:t>).</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Ситуация на денежных рынках в течение I - III кварталов 2008 г. характеризовалась существенным избытком ликвидности. В этот период действия Национального банка были направлены главным образом на изъятие избыточной ликвидности банков посредством размещения временно свободных средств банков на аукционной основе (в краткосрочные облигации собственного выпуска, депозиты и посредством покупки государственных ценных бумаг на условиях обратного РЕПО) и в депозиты Национального банка по фиксированной процентной ставке. Среднедневной остаток средств, размещенных банками в Национальном банке, в течение января - сентября 2008 г. составил 1,05 трлн. рублей.</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Объем рефинансирования банков в январе - сентябре</w:t>
      </w:r>
      <w:r w:rsidR="00386F69" w:rsidRPr="00C947B5">
        <w:rPr>
          <w:rFonts w:ascii="Times New Roman" w:hAnsi="Times New Roman"/>
          <w:bCs/>
          <w:noProof/>
          <w:color w:val="000000"/>
          <w:sz w:val="28"/>
          <w:szCs w:val="28"/>
        </w:rPr>
        <w:t xml:space="preserve"> </w:t>
      </w:r>
      <w:r w:rsidRPr="00C947B5">
        <w:rPr>
          <w:rFonts w:ascii="Times New Roman" w:hAnsi="Times New Roman"/>
          <w:bCs/>
          <w:noProof/>
          <w:color w:val="000000"/>
          <w:sz w:val="28"/>
          <w:szCs w:val="28"/>
        </w:rPr>
        <w:t>был незначителен. Среднедневной остаток задолженности банков по операциям поддержки ликвидности Национального банка равнялся 23,5 млрд. рублей.</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С учетом условий, сложившихся на финансовых рынках, уровень процентных ставок по постоянно доступным операциям поддержки и изъятия ликвидности банков в январе - августе 2008 г. не изменялся и составлял 20 и 5 процентов годовых соответственно. С 17 сентября 2008 г. процентные ставки по указанным операциям были снижены на 3 процентных пункта (до 17 процентов годовых).</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Однако в целях стабилизации ситуации на валютном рынке начиная с середины октября 2008 г. осуществлялось плавное повышение процентных ставок на однодневном МБК путем увеличения процентных ставок по операциям предоставления ликвидности на открытом рынке. Уровень процентных ставок по ломбардным аукционам в течение октября - декабря</w:t>
      </w:r>
      <w:r w:rsidR="00386F69" w:rsidRPr="00C947B5">
        <w:rPr>
          <w:rFonts w:ascii="Times New Roman" w:hAnsi="Times New Roman"/>
          <w:bCs/>
          <w:noProof/>
          <w:color w:val="000000"/>
          <w:sz w:val="28"/>
          <w:szCs w:val="28"/>
        </w:rPr>
        <w:t xml:space="preserve"> </w:t>
      </w:r>
      <w:r w:rsidRPr="00C947B5">
        <w:rPr>
          <w:rFonts w:ascii="Times New Roman" w:hAnsi="Times New Roman"/>
          <w:bCs/>
          <w:noProof/>
          <w:color w:val="000000"/>
          <w:sz w:val="28"/>
          <w:szCs w:val="28"/>
        </w:rPr>
        <w:t>года был увеличен с 12 до 18 процентов годовых. В ноябре 2008 г. на 3 процентных пункта (с 17 до 20 процентов годовых - по кредиту овернайт и СВОП овернайт, с 5 до 8 процентов годовых - по депозиту овернайт) повышены процентные ставки по постоянно доступным операциям регулирования ликвидности.</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В IV квартале 2008 г. под воздействием неблагоприятных внешнеэкономических факторов на денежных рынках сформировался значительный дефицит ликвидности. В целях обеспечения стабильного платежного процесса Национальный банк оказывал банкам существенную ресурсную поддержку. Среднедневной остаток задолженности по операциям поддержки текущей ликвидности банков в октябре - декабре 2008 г. составил 1,4 трлн. рублей. В связи с отсутствием у ряда банков необходимого объема высоколиквидных активов, используемых в качестве залога по данным операциям, Национальный банк начал осуществлять дополнительное рефинансирование в виде кредитов, обеспеченных неустойкой. Среднедневной остаток задолженности по таким кредитам в указанном периоде</w:t>
      </w:r>
      <w:r w:rsidR="00386F69" w:rsidRPr="00C947B5">
        <w:rPr>
          <w:rFonts w:ascii="Times New Roman" w:hAnsi="Times New Roman"/>
          <w:bCs/>
          <w:noProof/>
          <w:color w:val="000000"/>
          <w:sz w:val="28"/>
          <w:szCs w:val="28"/>
        </w:rPr>
        <w:t xml:space="preserve"> </w:t>
      </w:r>
      <w:r w:rsidRPr="00C947B5">
        <w:rPr>
          <w:rFonts w:ascii="Times New Roman" w:hAnsi="Times New Roman"/>
          <w:bCs/>
          <w:noProof/>
          <w:color w:val="000000"/>
          <w:sz w:val="28"/>
          <w:szCs w:val="28"/>
        </w:rPr>
        <w:t>года составил 481,7 млрд. рублей.</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За 2008 год среднедневной остаток задолженности по стандартным операциям поддержания текущей ликвидности банковской системы составил 369,6 млрд. рублей, по операциям изъятия ликвидности - 807,9 млрд. рублей. Удельный вес аукционных операций изъятия ликвидности в общем объеме стерилизующих операций составил 72 процента, аукционных операций поддержки ликвидности - 58,6 процента.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Регулирование денежного предложения и текущей ликвидности банков осуществлялось с использованием механизма обязательного резервирования. Выполнение резервных требований на усредняемой основе позволяло банкам минимизировать краткосрочные колебания ликвидности, оказывая тем самым сглаживающее воздействие на уровень процентных ставок на МБК. Резервные требования являлись источником поддержки внутридневной ликвидности.</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Для поддержания текущей ликвидности банков с 1 декабря 2008 г. снижен норматив резервных требований для банков и небанковских кредитно-финансовых организаций:</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от привлеченных средств физических лиц в белорусских рублях - с 4,5 до 1,5 процента;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от привлеченных средств юридических лиц в белорусских рублях - с 8 до 7 процентов;</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от привлеченных средств в иностранной валюте - с 8 до 7 процентов.</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В целях расширения возможностей банков по регулированию своей ликвидности с 1 декабря 2008 г. снижен норматив фиксированной части резервных требований с 70 до 60 процентов.</w:t>
      </w:r>
      <w:r w:rsidR="009270ED" w:rsidRPr="00C947B5">
        <w:rPr>
          <w:rFonts w:ascii="Times New Roman" w:hAnsi="Times New Roman"/>
          <w:bCs/>
          <w:noProof/>
          <w:color w:val="000000"/>
          <w:sz w:val="28"/>
          <w:szCs w:val="28"/>
        </w:rPr>
        <w:t>/10, с.14/</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Процентная политика Национального банка была направлена на поддержание процентных ставок на уровне, способствующем повышению доступности кредитов субъектам экономики и привлечению в банковские депозиты средств юридических и физических лиц.</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Средняя процентная ставка по новым срочным и условным рублевым депозитам за 2008 год составила 11,6 процента годовых и увеличилась по сравнению с уровнем 2007 года на 0,7 процентного пункта. Ее рост связан с повышением на 1,1 процентного пункта (до 13,6 процента годовых) ставки по депозитам физических лиц и на 1,1 процентного пункта (до 11,3 процента годовых) ставки по депозитам юридических лиц. Такое изменение ставок по депозитам в основном обусловлено увеличением ставки рефинансирования. Реальная ставка по вновь привлеченным рублевым срочным депозитам физических лиц за 2008 год сложилась положительной, что содействовало росту сбережений физических лиц, расширению ресурсной базы банков и кредитования.</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Процентная ставка по новым срочным депозитам в СКВ в 2008 году составила 7 процентов годовых и по сравнению с уровнем 2007 года выросла на 0,4 процентного пункта. Процентная ставка по новым срочным депозитам в СКВ физических лиц сложилась равной 8,8 процента годовых и увеличилась по сравнению с 2007 годом на 1,3 процентного пункта, по депозитам в СКВ юридических лиц - 5,8 процента годовых и снизилась на 0,2 процентного пункта.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Средняя процентная ставка по вновь выданным кредитам банков в национальной валюте (без учета кредитов, выданных за счет кредитов Национального банка и органов государственного управления, кредитов по льготным ставкам, выданных по решениям Президента Республики Беларусь и Правительства) по сравнению с 2007 годом увеличилась на 0,4 процентного пункта и составила 14,1 процента годовых. Такой рост процентной ставки по кредитам явился следствием удорожания привлекаемых средств юридических и физических лиц. В реальном выражении в 2008 году ставка уменьшилась до 1,6 процента годовых против 2,2 процента годовых в 2007 году. Снижение реальной ставки по кредитам обеспечивало повышение их доступности.</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Ставка по новым кредитам банков в СКВ в 2008 году по сравнению с 2007 годом увеличилась на 0,1 процентного пункта и равнялась 11,4 процента годовых. Рост ставки по кредитам в СКВ был обусловлен удорожанием средств на мировых финансовых рынках.</w:t>
      </w:r>
    </w:p>
    <w:p w:rsidR="00386F69"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Рублевая денежная масса (Денежный агрегат М2* - агрегат М2 плюс средства юридических и физических лиц в ценных бумагах (кроме акций) в белорусских рублях, выпущенных Национальным банком и банками.) в результате производственной, инвестиционной и финансовой деятельности организаций, а также изменения баланса денежных доходов, расходов и сбережений населения за 2008 год возросла на 22,5 процента (за 2007 год - на 35 про</w:t>
      </w:r>
      <w:r w:rsidR="009270ED" w:rsidRPr="00C947B5">
        <w:rPr>
          <w:rFonts w:ascii="Times New Roman" w:hAnsi="Times New Roman"/>
          <w:bCs/>
          <w:noProof/>
          <w:color w:val="000000"/>
          <w:sz w:val="28"/>
          <w:szCs w:val="28"/>
        </w:rPr>
        <w:t>центов) (приложения</w:t>
      </w:r>
      <w:r w:rsidR="00386F69" w:rsidRPr="00C947B5">
        <w:rPr>
          <w:rFonts w:ascii="Times New Roman" w:hAnsi="Times New Roman"/>
          <w:bCs/>
          <w:noProof/>
          <w:color w:val="000000"/>
          <w:sz w:val="28"/>
          <w:szCs w:val="28"/>
        </w:rPr>
        <w:t xml:space="preserve"> </w:t>
      </w:r>
      <w:r w:rsidR="009270ED" w:rsidRPr="00C947B5">
        <w:rPr>
          <w:rFonts w:ascii="Times New Roman" w:hAnsi="Times New Roman"/>
          <w:bCs/>
          <w:noProof/>
          <w:color w:val="000000"/>
          <w:sz w:val="28"/>
          <w:szCs w:val="28"/>
        </w:rPr>
        <w:t>5</w:t>
      </w:r>
      <w:r w:rsidRPr="00C947B5">
        <w:rPr>
          <w:rFonts w:ascii="Times New Roman" w:hAnsi="Times New Roman"/>
          <w:bCs/>
          <w:noProof/>
          <w:color w:val="000000"/>
          <w:sz w:val="28"/>
          <w:szCs w:val="28"/>
        </w:rPr>
        <w:t>). Ее динамика, особенно во втором полугодии</w:t>
      </w:r>
      <w:r w:rsidR="00386F69" w:rsidRPr="00C947B5">
        <w:rPr>
          <w:rFonts w:ascii="Times New Roman" w:hAnsi="Times New Roman"/>
          <w:bCs/>
          <w:noProof/>
          <w:color w:val="000000"/>
          <w:sz w:val="28"/>
          <w:szCs w:val="28"/>
        </w:rPr>
        <w:t xml:space="preserve"> </w:t>
      </w:r>
      <w:r w:rsidRPr="00C947B5">
        <w:rPr>
          <w:rFonts w:ascii="Times New Roman" w:hAnsi="Times New Roman"/>
          <w:bCs/>
          <w:noProof/>
          <w:color w:val="000000"/>
          <w:sz w:val="28"/>
          <w:szCs w:val="28"/>
        </w:rPr>
        <w:t>года, в значительной степени определялась воздействием негативных процессов, вызванных как внутренними факторами, так и осложнением ситуации на внешних рынках, особенно с сентября 2008 г.</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Темпы роста рублевой денежной массы характеризовались сезонным снижением в начале года, увеличением в феврале - сентябре в результате роста деловой активности и сокращением в октябре - ноябре 2008 г., в основном обусловленным уменьшением объемов реализации организациями товаров и услуг на внутреннем и внешнем рынках, доли выручки, оплаченной денежными средствами, замедлением роста банковских кредитов юридическим и физическим лицам, а также накоплением запасов готовой продукции и возрастанием спроса организаций и населения на иностранную валюту. Увеличению денежного агрегата М2* в декабре</w:t>
      </w:r>
      <w:r w:rsidR="00386F69" w:rsidRPr="00C947B5">
        <w:rPr>
          <w:rFonts w:ascii="Times New Roman" w:hAnsi="Times New Roman"/>
          <w:bCs/>
          <w:noProof/>
          <w:color w:val="000000"/>
          <w:sz w:val="28"/>
          <w:szCs w:val="28"/>
        </w:rPr>
        <w:t xml:space="preserve"> </w:t>
      </w:r>
      <w:r w:rsidRPr="00C947B5">
        <w:rPr>
          <w:rFonts w:ascii="Times New Roman" w:hAnsi="Times New Roman"/>
          <w:bCs/>
          <w:noProof/>
          <w:color w:val="000000"/>
          <w:sz w:val="28"/>
          <w:szCs w:val="28"/>
        </w:rPr>
        <w:t>года способствовал значительный рост бюджетных расходов.</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Рост рублевой денежной массы сложился за счет увеличения на 15,4 процента наличных денег в обороте и на 24,3 процента безналичной ее составляющей. Рублевые депозиты повысились на 28,9 процента, объем ценных бумаг, выпущенных банками (вне банковского оборота), сократился на 31,7 процента.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Активная денежная масса (денежный агрегат М1) увеличилась на 22,6 процента, составив основную долю (52,2 процента) в объеме рублевой денежной массы и наряду со срочными и условными депозитами около половины прироста денежного агрегата М2*. В составе активной денежной массы опережающими темпами росли переводные депозиты юридических лиц (на 32,8 процента), занимавшие основной удельный вес как в ее приросте (61,5 процента), так и в структуре (46 процентов).</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Внутригодовая динамика активной денежной массы соответствовала изменению объема перев</w:t>
      </w:r>
      <w:r w:rsidR="0023738F" w:rsidRPr="00C947B5">
        <w:rPr>
          <w:rFonts w:ascii="Times New Roman" w:hAnsi="Times New Roman"/>
          <w:bCs/>
          <w:noProof/>
          <w:color w:val="000000"/>
          <w:sz w:val="28"/>
          <w:szCs w:val="28"/>
        </w:rPr>
        <w:t>одных депозитов юридических лиц.</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Динамика наличных денег в обороте и переводных депозитов физических лиц в значительной степени обусловлена увеличением денежных доходов населения, розничного товарооборота и платных услуг, расширением расчетов физических лиц с использованием банковских пластиковых карточек, снижением склонности населения к сбережениям во вкладах и повышением спроса на иностранную валюту в конце 2008 года.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Наиболее интенсивно увеличились срочные и условные депозиты (на 30,4 процента). Основная их часть (63,4 процента) была сформирована за счет рублевых сбережений населения. Срочные рублевые депозиты физических лиц за 2008 год возросли на 13,7 процента при 26,3 процента в 2007 году. На снижение темпов их прироста повлияло усиление инфляционных и девальвационных ожиданий, а также ожиданий, связанных с информацией о неблагоприятном развитии ситуации с сохранностью вкладов в ряде соседних государств, обусловивших отток рублевых средств в депозиты в иностранной валюте в конце</w:t>
      </w:r>
      <w:r w:rsidR="00386F69" w:rsidRPr="00C947B5">
        <w:rPr>
          <w:rFonts w:ascii="Times New Roman" w:hAnsi="Times New Roman"/>
          <w:bCs/>
          <w:noProof/>
          <w:color w:val="000000"/>
          <w:sz w:val="28"/>
          <w:szCs w:val="28"/>
        </w:rPr>
        <w:t xml:space="preserve"> </w:t>
      </w:r>
      <w:r w:rsidRPr="00C947B5">
        <w:rPr>
          <w:rFonts w:ascii="Times New Roman" w:hAnsi="Times New Roman"/>
          <w:bCs/>
          <w:noProof/>
          <w:color w:val="000000"/>
          <w:sz w:val="28"/>
          <w:szCs w:val="28"/>
        </w:rPr>
        <w:t>года. Вместе с тем благодаря увеличению ставок по рублевым депозитам сроком свыше 1 года в структуре вновь привлекаемых срочных и условных рублевых депозитов населения доля долгосрочных денежных средств увеличилась до 46,5 процента против 33,8 процента за 2007 год.</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Среднегодовая рублевая денежная масса в реальном выражении (скорректированная на дефлятор ВВП) возросла на 18,2 процента при росте реального ВВП на 10 процентов. Увеличение рублевого денежного предложения сопровождалось более интенсивным, чем в 2007 году, снижением скорости обращения денег. Скорость обращения рублевой денежной массы в среднегодовом исчислении снизилась на 6,9 процента (до 7 оборотов) против 2,8 процента (до 7,5 оборота) в 2007 году.</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Монетизация экономики, рассчитанная по среднегодовой рублевой денежной массе, повысилась за отчетный год с 13,4 до 14,4 процента.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В 2008 году в структуре рублевой денежной массы наблюдалось некоторое улучшение. Удельный вес срочных и условных депозитов вырос на 2,7 процентного пункта (до 44,4 процента), переводных депозитов - на 1,2 процентного пункта (до 33,5 процента). Доля наличных денег в обороте сократилась на 1,1 процентного пункта (до 18,7 процента), ценных бумаг, выпущенных банками (вне банковского оборота), - на 2,8 процентного пункта (</w:t>
      </w:r>
      <w:r w:rsidR="0023738F" w:rsidRPr="00C947B5">
        <w:rPr>
          <w:rFonts w:ascii="Times New Roman" w:hAnsi="Times New Roman"/>
          <w:bCs/>
          <w:noProof/>
          <w:color w:val="000000"/>
          <w:sz w:val="28"/>
          <w:szCs w:val="28"/>
        </w:rPr>
        <w:t>до 3,4 процента) (приложение</w:t>
      </w:r>
      <w:r w:rsidR="00386F69" w:rsidRPr="00C947B5">
        <w:rPr>
          <w:rFonts w:ascii="Times New Roman" w:hAnsi="Times New Roman"/>
          <w:bCs/>
          <w:noProof/>
          <w:color w:val="000000"/>
          <w:sz w:val="28"/>
          <w:szCs w:val="28"/>
        </w:rPr>
        <w:t xml:space="preserve"> </w:t>
      </w:r>
      <w:r w:rsidR="0023738F" w:rsidRPr="00C947B5">
        <w:rPr>
          <w:rFonts w:ascii="Times New Roman" w:hAnsi="Times New Roman"/>
          <w:bCs/>
          <w:noProof/>
          <w:color w:val="000000"/>
          <w:sz w:val="28"/>
          <w:szCs w:val="28"/>
        </w:rPr>
        <w:t>6</w:t>
      </w:r>
      <w:r w:rsidRPr="00C947B5">
        <w:rPr>
          <w:rFonts w:ascii="Times New Roman" w:hAnsi="Times New Roman"/>
          <w:bCs/>
          <w:noProof/>
          <w:color w:val="000000"/>
          <w:sz w:val="28"/>
          <w:szCs w:val="28"/>
        </w:rPr>
        <w:t>).</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Депозиты в иностранной валюте в долларовом эквиваленте возросли на 30 процентов (за 2007 год - на 51,2 процента). Опережающими темпами по сравнению с переводными депозитами увеличивались срочные и условные депозиты (на 38,6 процента). При этом если наибольший удельный вес в приросте (70,4 процента) и объеме (54,2 процента) депозитов в иностранной валюте как в целом, так и срочных и условных (88,3 и 79,4 процента соответственно), составили сбережения населения, то в переводных депозитах - средства юридических лиц (103,1 и 96,2 процента соответственно).</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Широкая денежная масса за 2008 год увеличилась на 26,3 процента (за 2007 год - на 40 процентов). Среднегодовая широкая денежная масса в реальном выражении (скорректированная на дефлятор ВВП) возросла на 18,7 процента. Скорость обращения широкой денежной массы в среднегодовом исчислении уменьшилась на 7,3 процента (до 4,7 оборота) против ее снижения на 5,4 процента за 2007 год (до 5,1 оборота).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Монетизация экономики, рассчитанная по среднегодовой широкой денежной массе, повысилась за отчетный год с 19,7 до 21,3 процента.</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В широкой денежной массе доля рублевой составляющей снизилась на 2,1 процентного пункта, составив на 1 января 2009 г. 66,3 процента. Доля депозитов в иностранной валюте увеличилась на 1,7 процентного пункта, ценных бумаг, выпущенных банками (вне банковского оборота) в иностранной валюте, - на 0,4 про</w:t>
      </w:r>
      <w:r w:rsidR="0023738F" w:rsidRPr="00C947B5">
        <w:rPr>
          <w:rFonts w:ascii="Times New Roman" w:hAnsi="Times New Roman"/>
          <w:bCs/>
          <w:noProof/>
          <w:color w:val="000000"/>
          <w:sz w:val="28"/>
          <w:szCs w:val="28"/>
        </w:rPr>
        <w:t>центного пункта</w:t>
      </w:r>
      <w:r w:rsidRPr="00C947B5">
        <w:rPr>
          <w:rFonts w:ascii="Times New Roman" w:hAnsi="Times New Roman"/>
          <w:bCs/>
          <w:noProof/>
          <w:color w:val="000000"/>
          <w:sz w:val="28"/>
          <w:szCs w:val="28"/>
        </w:rPr>
        <w:t>.</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Основным источником роста широкой денежной массы стало увеличение на 54,7 процента требований банковской системы к экономике (в том числе в национальной валюте - на 70,4 процента, в иностранной валюте в долларовом эквиваленте - на 25,5 процента). Сдерживающее влияние оказали снижение чистых иностранных активов органов денежно-кредитного регулирования и банковского сектора, а также увеличение депозитов Правительства на счетах в банках.</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Сокращение чистых иностранных активов органов денежно-кредитного регулирования на 24 процента обусловлено в основном снижением средств Правительства на счетах в Национальном банке на 741,8 млн. долларов США, продажей Национальным банком иностранной валюты и драгоценных металлов на внутреннем валютном рынке на сумму 151,9 млн. долларов США и увеличением требований Национального банка к банкам на 7,7 млн. долларов США при росте депозитов банков в Национальном банке на 189 млн. долларов США. Уменьшение чистых иностранных активов банков произошло преимущественно за счет увеличения кредитов нерезидентов.</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Прирост рублевой денежной базы за 2008 год составил 0,39 трлн. рублей (5,7 процента) и сложился главным образом в результате осуществления Национальным банком и Правительством следующих операций:</w:t>
      </w:r>
    </w:p>
    <w:p w:rsidR="00053F31" w:rsidRPr="00C947B5" w:rsidRDefault="00053F31" w:rsidP="00386F69">
      <w:pPr>
        <w:pStyle w:val="a3"/>
        <w:numPr>
          <w:ilvl w:val="0"/>
          <w:numId w:val="15"/>
        </w:numPr>
        <w:autoSpaceDE w:val="0"/>
        <w:autoSpaceDN w:val="0"/>
        <w:adjustRightInd w:val="0"/>
        <w:spacing w:after="0" w:line="360" w:lineRule="auto"/>
        <w:ind w:left="0" w:firstLine="709"/>
        <w:jc w:val="both"/>
        <w:rPr>
          <w:rFonts w:ascii="Times New Roman" w:hAnsi="Times New Roman"/>
          <w:bCs/>
          <w:noProof/>
          <w:color w:val="000000"/>
          <w:sz w:val="28"/>
          <w:szCs w:val="28"/>
        </w:rPr>
      </w:pPr>
      <w:r w:rsidRPr="00C947B5">
        <w:rPr>
          <w:rFonts w:ascii="Times New Roman" w:hAnsi="Times New Roman"/>
          <w:bCs/>
          <w:noProof/>
          <w:color w:val="000000"/>
          <w:sz w:val="28"/>
          <w:szCs w:val="28"/>
        </w:rPr>
        <w:t>увеличения на 2,23 трлн. рублей требований Национального банка к экономике;</w:t>
      </w:r>
    </w:p>
    <w:p w:rsidR="00053F31" w:rsidRPr="00C947B5" w:rsidRDefault="00053F31" w:rsidP="00386F69">
      <w:pPr>
        <w:pStyle w:val="a3"/>
        <w:numPr>
          <w:ilvl w:val="0"/>
          <w:numId w:val="15"/>
        </w:numPr>
        <w:autoSpaceDE w:val="0"/>
        <w:autoSpaceDN w:val="0"/>
        <w:adjustRightInd w:val="0"/>
        <w:spacing w:after="0" w:line="360" w:lineRule="auto"/>
        <w:ind w:left="0" w:firstLine="709"/>
        <w:jc w:val="both"/>
        <w:rPr>
          <w:rFonts w:ascii="Times New Roman" w:hAnsi="Times New Roman"/>
          <w:bCs/>
          <w:noProof/>
          <w:color w:val="000000"/>
          <w:sz w:val="28"/>
          <w:szCs w:val="28"/>
        </w:rPr>
      </w:pPr>
      <w:r w:rsidRPr="00C947B5">
        <w:rPr>
          <w:rFonts w:ascii="Times New Roman" w:hAnsi="Times New Roman"/>
          <w:bCs/>
          <w:noProof/>
          <w:color w:val="000000"/>
          <w:sz w:val="28"/>
          <w:szCs w:val="28"/>
        </w:rPr>
        <w:t>роста объема ценных бумаг Правительства в портфеле Национального банка на 46,8 млрд. рублей;</w:t>
      </w:r>
    </w:p>
    <w:p w:rsidR="00053F31" w:rsidRPr="00C947B5" w:rsidRDefault="00053F31" w:rsidP="00386F69">
      <w:pPr>
        <w:pStyle w:val="a3"/>
        <w:numPr>
          <w:ilvl w:val="0"/>
          <w:numId w:val="15"/>
        </w:numPr>
        <w:autoSpaceDE w:val="0"/>
        <w:autoSpaceDN w:val="0"/>
        <w:adjustRightInd w:val="0"/>
        <w:spacing w:after="0" w:line="360" w:lineRule="auto"/>
        <w:ind w:left="0" w:firstLine="709"/>
        <w:jc w:val="both"/>
        <w:rPr>
          <w:rFonts w:ascii="Times New Roman" w:hAnsi="Times New Roman"/>
          <w:bCs/>
          <w:noProof/>
          <w:color w:val="000000"/>
          <w:sz w:val="28"/>
          <w:szCs w:val="28"/>
        </w:rPr>
      </w:pPr>
      <w:r w:rsidRPr="00C947B5">
        <w:rPr>
          <w:rFonts w:ascii="Times New Roman" w:hAnsi="Times New Roman"/>
          <w:bCs/>
          <w:noProof/>
          <w:color w:val="000000"/>
          <w:sz w:val="28"/>
          <w:szCs w:val="28"/>
        </w:rPr>
        <w:t>увеличения средств Правительства (включая средства бюджетных организаций) на счетах в Национальном банке на 1,34 трлн. рублей;</w:t>
      </w:r>
    </w:p>
    <w:p w:rsidR="00053F31" w:rsidRPr="00C947B5" w:rsidRDefault="00053F31" w:rsidP="00386F69">
      <w:pPr>
        <w:pStyle w:val="a3"/>
        <w:numPr>
          <w:ilvl w:val="0"/>
          <w:numId w:val="15"/>
        </w:numPr>
        <w:autoSpaceDE w:val="0"/>
        <w:autoSpaceDN w:val="0"/>
        <w:adjustRightInd w:val="0"/>
        <w:spacing w:after="0" w:line="360" w:lineRule="auto"/>
        <w:ind w:left="0" w:firstLine="709"/>
        <w:jc w:val="both"/>
        <w:rPr>
          <w:rFonts w:ascii="Times New Roman" w:hAnsi="Times New Roman"/>
          <w:bCs/>
          <w:noProof/>
          <w:color w:val="000000"/>
          <w:sz w:val="28"/>
          <w:szCs w:val="28"/>
        </w:rPr>
      </w:pPr>
      <w:r w:rsidRPr="00C947B5">
        <w:rPr>
          <w:rFonts w:ascii="Times New Roman" w:hAnsi="Times New Roman"/>
          <w:bCs/>
          <w:noProof/>
          <w:color w:val="000000"/>
          <w:sz w:val="28"/>
          <w:szCs w:val="28"/>
        </w:rPr>
        <w:t>чистой продажи Национальным банком иностранной валюты и драгоценных металлов на внутреннем рынке на 351,2 млрд. рублей;</w:t>
      </w:r>
    </w:p>
    <w:p w:rsidR="00053F31" w:rsidRPr="00C947B5" w:rsidRDefault="00053F31" w:rsidP="00386F69">
      <w:pPr>
        <w:pStyle w:val="a3"/>
        <w:numPr>
          <w:ilvl w:val="0"/>
          <w:numId w:val="16"/>
        </w:numPr>
        <w:autoSpaceDE w:val="0"/>
        <w:autoSpaceDN w:val="0"/>
        <w:adjustRightInd w:val="0"/>
        <w:spacing w:after="0" w:line="360" w:lineRule="auto"/>
        <w:ind w:left="0" w:firstLine="709"/>
        <w:jc w:val="both"/>
        <w:rPr>
          <w:rFonts w:ascii="Times New Roman" w:hAnsi="Times New Roman"/>
          <w:bCs/>
          <w:noProof/>
          <w:color w:val="000000"/>
          <w:sz w:val="28"/>
          <w:szCs w:val="28"/>
        </w:rPr>
      </w:pPr>
      <w:r w:rsidRPr="00C947B5">
        <w:rPr>
          <w:rFonts w:ascii="Times New Roman" w:hAnsi="Times New Roman"/>
          <w:bCs/>
          <w:noProof/>
          <w:color w:val="000000"/>
          <w:sz w:val="28"/>
          <w:szCs w:val="28"/>
        </w:rPr>
        <w:t>реструктуризации задолженности в соответствии с постановлением Совета Министров Республики Беларусь и Национального банка Республики Беларусь от 25 августа 2004 г. N 1014/17 "О реструктуризации задолженности Правительства Республики Беларусь по кредитам Национального банка, отнесенным на внутренний государственный долг, в государственные долгосрочные облигации" (Национальный реестр правовых актов Республики Беларусь, 2004 г., N 137, 5/14712) на 97,9 млрд. рублей;</w:t>
      </w:r>
    </w:p>
    <w:p w:rsidR="00053F31" w:rsidRPr="00C947B5" w:rsidRDefault="00053F31" w:rsidP="00386F69">
      <w:pPr>
        <w:pStyle w:val="a3"/>
        <w:numPr>
          <w:ilvl w:val="0"/>
          <w:numId w:val="16"/>
        </w:numPr>
        <w:autoSpaceDE w:val="0"/>
        <w:autoSpaceDN w:val="0"/>
        <w:adjustRightInd w:val="0"/>
        <w:spacing w:after="0" w:line="360" w:lineRule="auto"/>
        <w:ind w:left="0" w:firstLine="709"/>
        <w:jc w:val="both"/>
        <w:rPr>
          <w:rFonts w:ascii="Times New Roman" w:hAnsi="Times New Roman"/>
          <w:bCs/>
          <w:noProof/>
          <w:color w:val="000000"/>
          <w:sz w:val="28"/>
          <w:szCs w:val="28"/>
        </w:rPr>
      </w:pPr>
      <w:r w:rsidRPr="00C947B5">
        <w:rPr>
          <w:rFonts w:ascii="Times New Roman" w:hAnsi="Times New Roman"/>
          <w:bCs/>
          <w:noProof/>
          <w:color w:val="000000"/>
          <w:sz w:val="28"/>
          <w:szCs w:val="28"/>
        </w:rPr>
        <w:t>сокращения расходов Национального банка, связанных с выполнением им функций центрального банка, на 214,1 млрд. рублей.</w:t>
      </w:r>
    </w:p>
    <w:p w:rsidR="00053F31" w:rsidRPr="00C947B5" w:rsidRDefault="00053F31" w:rsidP="00386F69">
      <w:pPr>
        <w:autoSpaceDE w:val="0"/>
        <w:autoSpaceDN w:val="0"/>
        <w:adjustRightInd w:val="0"/>
        <w:spacing w:after="0" w:line="360" w:lineRule="auto"/>
        <w:ind w:firstLine="709"/>
        <w:contextualSpacing/>
        <w:jc w:val="both"/>
        <w:rPr>
          <w:rFonts w:ascii="Times New Roman" w:hAnsi="Times New Roman"/>
          <w:bCs/>
          <w:noProof/>
          <w:color w:val="000000"/>
          <w:sz w:val="28"/>
          <w:szCs w:val="28"/>
        </w:rPr>
      </w:pPr>
      <w:r w:rsidRPr="00C947B5">
        <w:rPr>
          <w:rFonts w:ascii="Times New Roman" w:hAnsi="Times New Roman"/>
          <w:bCs/>
          <w:noProof/>
          <w:color w:val="000000"/>
          <w:sz w:val="28"/>
          <w:szCs w:val="28"/>
        </w:rPr>
        <w:t>Международные резервные активы Республики Беларусь в национальном определении за 2008 год уменьшились на 26,6 процента и на 1 января 2009 г. составили 3662,2 млн. долларов США (при прогнозе в соответствии с Основными направлениями 3580 - 5500 млн. долларов США). Их снижение обусловлено ростом отрицательного сальдо внешней торговли товарами и услугами, сокращением его финансирования, а также необходимостью поддержания стабильного курса белорусского рубля в условиях повышенного спроса на иностранную валюту организаций и населения, наблюдавшегося во втором полугодии</w:t>
      </w:r>
      <w:r w:rsidR="00386F69" w:rsidRPr="00C947B5">
        <w:rPr>
          <w:rFonts w:ascii="Times New Roman" w:hAnsi="Times New Roman"/>
          <w:bCs/>
          <w:noProof/>
          <w:color w:val="000000"/>
          <w:sz w:val="28"/>
          <w:szCs w:val="28"/>
        </w:rPr>
        <w:t xml:space="preserve"> </w:t>
      </w:r>
      <w:r w:rsidRPr="00C947B5">
        <w:rPr>
          <w:rFonts w:ascii="Times New Roman" w:hAnsi="Times New Roman"/>
          <w:bCs/>
          <w:noProof/>
          <w:color w:val="000000"/>
          <w:sz w:val="28"/>
          <w:szCs w:val="28"/>
        </w:rPr>
        <w:t>года.</w:t>
      </w:r>
      <w:r w:rsidR="0023738F" w:rsidRPr="00C947B5">
        <w:rPr>
          <w:rFonts w:ascii="Times New Roman" w:hAnsi="Times New Roman"/>
          <w:bCs/>
          <w:noProof/>
          <w:color w:val="000000"/>
          <w:sz w:val="28"/>
          <w:szCs w:val="28"/>
        </w:rPr>
        <w:t>/12, с.16/</w:t>
      </w:r>
    </w:p>
    <w:p w:rsidR="00386F69" w:rsidRPr="00C947B5" w:rsidRDefault="00386F69">
      <w:pPr>
        <w:rPr>
          <w:rFonts w:ascii="Times New Roman" w:hAnsi="Times New Roman"/>
          <w:noProof/>
          <w:color w:val="000000"/>
          <w:sz w:val="28"/>
          <w:szCs w:val="28"/>
        </w:rPr>
      </w:pPr>
      <w:r w:rsidRPr="00C947B5">
        <w:rPr>
          <w:rFonts w:ascii="Times New Roman" w:hAnsi="Times New Roman"/>
          <w:noProof/>
          <w:color w:val="000000"/>
          <w:sz w:val="28"/>
          <w:szCs w:val="28"/>
        </w:rPr>
        <w:br w:type="page"/>
      </w:r>
    </w:p>
    <w:p w:rsidR="00E211CC" w:rsidRPr="00C947B5" w:rsidRDefault="00F31C63" w:rsidP="00386F69">
      <w:pPr>
        <w:spacing w:after="0" w:line="360" w:lineRule="auto"/>
        <w:ind w:firstLine="709"/>
        <w:contextualSpacing/>
        <w:jc w:val="both"/>
        <w:rPr>
          <w:rFonts w:ascii="Times New Roman" w:hAnsi="Times New Roman"/>
          <w:b/>
          <w:noProof/>
          <w:color w:val="000000"/>
          <w:sz w:val="28"/>
          <w:szCs w:val="28"/>
        </w:rPr>
      </w:pPr>
      <w:r w:rsidRPr="00C947B5">
        <w:rPr>
          <w:rFonts w:ascii="Times New Roman" w:hAnsi="Times New Roman"/>
          <w:b/>
          <w:noProof/>
          <w:color w:val="000000"/>
          <w:sz w:val="28"/>
          <w:szCs w:val="28"/>
        </w:rPr>
        <w:t>Список используемых источников</w:t>
      </w:r>
    </w:p>
    <w:p w:rsidR="00E211CC" w:rsidRPr="00C947B5" w:rsidRDefault="00E211CC" w:rsidP="00386F69">
      <w:pPr>
        <w:autoSpaceDE w:val="0"/>
        <w:autoSpaceDN w:val="0"/>
        <w:adjustRightInd w:val="0"/>
        <w:spacing w:after="0" w:line="360" w:lineRule="auto"/>
        <w:ind w:firstLine="709"/>
        <w:jc w:val="both"/>
        <w:outlineLvl w:val="1"/>
        <w:rPr>
          <w:rFonts w:ascii="Times New Roman" w:hAnsi="Times New Roman"/>
          <w:noProof/>
          <w:color w:val="000000"/>
          <w:sz w:val="28"/>
          <w:szCs w:val="28"/>
        </w:rPr>
      </w:pPr>
    </w:p>
    <w:p w:rsidR="00E211CC" w:rsidRPr="00C947B5" w:rsidRDefault="00E211CC" w:rsidP="00386F69">
      <w:pPr>
        <w:pStyle w:val="a3"/>
        <w:numPr>
          <w:ilvl w:val="0"/>
          <w:numId w:val="22"/>
        </w:numPr>
        <w:tabs>
          <w:tab w:val="left" w:pos="426"/>
        </w:tabs>
        <w:spacing w:after="0" w:line="360" w:lineRule="auto"/>
        <w:ind w:left="0" w:firstLine="0"/>
        <w:jc w:val="both"/>
        <w:rPr>
          <w:rFonts w:ascii="Times New Roman" w:hAnsi="Times New Roman"/>
          <w:noProof/>
          <w:color w:val="000000"/>
          <w:sz w:val="28"/>
          <w:szCs w:val="28"/>
        </w:rPr>
      </w:pPr>
      <w:r w:rsidRPr="00C947B5">
        <w:rPr>
          <w:rFonts w:ascii="Times New Roman" w:hAnsi="Times New Roman"/>
          <w:noProof/>
          <w:color w:val="000000"/>
          <w:sz w:val="28"/>
          <w:szCs w:val="28"/>
        </w:rPr>
        <w:t xml:space="preserve">Банки и банковские операции: учебник для вузов / Е.Ф. Жуков, Л.М. Максимова, О.М. Маркова и др.; под ред. проф. Е.Ф. Жукова. — М.: Банки и биржи, Юнити, 1997. — 471 с. </w:t>
      </w:r>
    </w:p>
    <w:p w:rsidR="00E211CC" w:rsidRPr="00C947B5" w:rsidRDefault="00E211CC" w:rsidP="00386F69">
      <w:pPr>
        <w:pStyle w:val="a3"/>
        <w:numPr>
          <w:ilvl w:val="0"/>
          <w:numId w:val="22"/>
        </w:numPr>
        <w:tabs>
          <w:tab w:val="left" w:pos="426"/>
        </w:tabs>
        <w:spacing w:after="0" w:line="360" w:lineRule="auto"/>
        <w:ind w:left="0" w:firstLine="0"/>
        <w:jc w:val="both"/>
        <w:rPr>
          <w:rFonts w:ascii="Times New Roman" w:hAnsi="Times New Roman"/>
          <w:noProof/>
          <w:color w:val="000000"/>
          <w:sz w:val="28"/>
          <w:szCs w:val="28"/>
        </w:rPr>
      </w:pPr>
      <w:r w:rsidRPr="00C947B5">
        <w:rPr>
          <w:rFonts w:ascii="Times New Roman" w:hAnsi="Times New Roman"/>
          <w:noProof/>
          <w:color w:val="000000"/>
          <w:sz w:val="28"/>
          <w:szCs w:val="28"/>
        </w:rPr>
        <w:t>«Банковское дело» под ред. Ю.А.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Бабичевой,М., "Экономика" 1993г.-397с.</w:t>
      </w:r>
    </w:p>
    <w:p w:rsidR="00E211CC" w:rsidRPr="00C947B5" w:rsidRDefault="00E211CC" w:rsidP="00386F69">
      <w:pPr>
        <w:pStyle w:val="a3"/>
        <w:numPr>
          <w:ilvl w:val="0"/>
          <w:numId w:val="22"/>
        </w:numPr>
        <w:tabs>
          <w:tab w:val="left" w:pos="426"/>
        </w:tabs>
        <w:spacing w:after="0" w:line="360" w:lineRule="auto"/>
        <w:ind w:left="0" w:firstLine="0"/>
        <w:jc w:val="both"/>
        <w:rPr>
          <w:rFonts w:ascii="Times New Roman" w:hAnsi="Times New Roman"/>
          <w:noProof/>
          <w:color w:val="000000"/>
          <w:sz w:val="28"/>
          <w:szCs w:val="28"/>
        </w:rPr>
      </w:pPr>
      <w:r w:rsidRPr="00C947B5">
        <w:rPr>
          <w:rFonts w:ascii="Times New Roman" w:hAnsi="Times New Roman"/>
          <w:noProof/>
          <w:color w:val="000000"/>
          <w:sz w:val="28"/>
          <w:szCs w:val="28"/>
        </w:rPr>
        <w:t>«Курс экономической теории», М.И. Плотницкий, Мн.,</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2003.- 450с.</w:t>
      </w:r>
    </w:p>
    <w:p w:rsidR="00E211CC" w:rsidRPr="00C947B5" w:rsidRDefault="00E211CC" w:rsidP="00386F69">
      <w:pPr>
        <w:pStyle w:val="a3"/>
        <w:numPr>
          <w:ilvl w:val="0"/>
          <w:numId w:val="22"/>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C947B5">
        <w:rPr>
          <w:rFonts w:ascii="Times New Roman" w:hAnsi="Times New Roman"/>
          <w:noProof/>
          <w:color w:val="000000"/>
          <w:sz w:val="28"/>
          <w:szCs w:val="28"/>
        </w:rPr>
        <w:t>Капитал. Энциклопедический словарь"(В.Г.</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Гавриленко) ("Право и экономика", 2009 674с.</w:t>
      </w:r>
    </w:p>
    <w:p w:rsidR="00E211CC" w:rsidRPr="00C947B5" w:rsidRDefault="00E211CC" w:rsidP="00386F69">
      <w:pPr>
        <w:pStyle w:val="a3"/>
        <w:numPr>
          <w:ilvl w:val="0"/>
          <w:numId w:val="22"/>
        </w:numPr>
        <w:tabs>
          <w:tab w:val="left" w:pos="426"/>
        </w:tabs>
        <w:spacing w:after="0" w:line="360" w:lineRule="auto"/>
        <w:ind w:left="0" w:firstLine="0"/>
        <w:jc w:val="both"/>
        <w:rPr>
          <w:rFonts w:ascii="Times New Roman" w:hAnsi="Times New Roman"/>
          <w:noProof/>
          <w:color w:val="000000"/>
          <w:sz w:val="28"/>
          <w:szCs w:val="28"/>
        </w:rPr>
      </w:pPr>
      <w:r w:rsidRPr="00C947B5">
        <w:rPr>
          <w:rFonts w:ascii="Times New Roman" w:hAnsi="Times New Roman"/>
          <w:noProof/>
          <w:color w:val="000000"/>
          <w:sz w:val="28"/>
          <w:szCs w:val="28"/>
        </w:rPr>
        <w:t>Основы банковского дела: Учеб. пособие /Б.С. Войтешенко, В.В. Козловский, Т.Д. Брежнева и др.; Под ред. Ю.М. Ясинского. – Мн.: Тесей 1999. – 448с.</w:t>
      </w:r>
    </w:p>
    <w:p w:rsidR="00E211CC" w:rsidRPr="00C947B5" w:rsidRDefault="00E211CC" w:rsidP="00386F69">
      <w:pPr>
        <w:pStyle w:val="a3"/>
        <w:numPr>
          <w:ilvl w:val="0"/>
          <w:numId w:val="22"/>
        </w:numPr>
        <w:tabs>
          <w:tab w:val="left" w:pos="426"/>
        </w:tabs>
        <w:autoSpaceDE w:val="0"/>
        <w:autoSpaceDN w:val="0"/>
        <w:adjustRightInd w:val="0"/>
        <w:spacing w:after="0" w:line="360" w:lineRule="auto"/>
        <w:ind w:left="0" w:firstLine="0"/>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Алымов Ю. Стратегия развития белоруской банковской системы // Банковский вестник. – 2003. - №1 – 45 c.</w:t>
      </w:r>
    </w:p>
    <w:p w:rsidR="00E211CC" w:rsidRPr="00C947B5" w:rsidRDefault="00E211CC" w:rsidP="00386F69">
      <w:pPr>
        <w:pStyle w:val="a3"/>
        <w:numPr>
          <w:ilvl w:val="0"/>
          <w:numId w:val="22"/>
        </w:numPr>
        <w:tabs>
          <w:tab w:val="left" w:pos="426"/>
        </w:tabs>
        <w:autoSpaceDE w:val="0"/>
        <w:autoSpaceDN w:val="0"/>
        <w:adjustRightInd w:val="0"/>
        <w:spacing w:after="0" w:line="360" w:lineRule="auto"/>
        <w:ind w:left="0" w:firstLine="0"/>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Денежно-кредитная политика РБ: проблемы и перспективы./А.О.</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 xml:space="preserve">Тихонов//Белорусский экономический журнал. – 2000 - №3. </w:t>
      </w:r>
    </w:p>
    <w:p w:rsidR="00E211CC" w:rsidRPr="00C947B5" w:rsidRDefault="00E211CC" w:rsidP="00386F69">
      <w:pPr>
        <w:pStyle w:val="a3"/>
        <w:numPr>
          <w:ilvl w:val="0"/>
          <w:numId w:val="22"/>
        </w:numPr>
        <w:tabs>
          <w:tab w:val="left" w:pos="426"/>
        </w:tabs>
        <w:autoSpaceDE w:val="0"/>
        <w:autoSpaceDN w:val="0"/>
        <w:adjustRightInd w:val="0"/>
        <w:spacing w:after="0" w:line="360" w:lineRule="auto"/>
        <w:ind w:left="0" w:firstLine="0"/>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Финансовый рынок РБ в январе-июле 2006 года./А.А.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Колесников// Экономика.</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Финансы.</w:t>
      </w:r>
      <w:r w:rsidR="00386F69" w:rsidRPr="00C947B5">
        <w:rPr>
          <w:rFonts w:ascii="Times New Roman" w:hAnsi="Times New Roman"/>
          <w:noProof/>
          <w:color w:val="000000"/>
          <w:sz w:val="28"/>
          <w:szCs w:val="28"/>
        </w:rPr>
        <w:t xml:space="preserve"> </w:t>
      </w:r>
      <w:r w:rsidRPr="00C947B5">
        <w:rPr>
          <w:rFonts w:ascii="Times New Roman" w:hAnsi="Times New Roman"/>
          <w:noProof/>
          <w:color w:val="000000"/>
          <w:sz w:val="28"/>
          <w:szCs w:val="28"/>
        </w:rPr>
        <w:t xml:space="preserve">Управление. – 2006 - №9. </w:t>
      </w:r>
    </w:p>
    <w:p w:rsidR="00E211CC" w:rsidRPr="00C947B5" w:rsidRDefault="00E211CC" w:rsidP="00386F69">
      <w:pPr>
        <w:pStyle w:val="a3"/>
        <w:numPr>
          <w:ilvl w:val="0"/>
          <w:numId w:val="22"/>
        </w:numPr>
        <w:tabs>
          <w:tab w:val="left" w:pos="426"/>
        </w:tabs>
        <w:autoSpaceDE w:val="0"/>
        <w:autoSpaceDN w:val="0"/>
        <w:adjustRightInd w:val="0"/>
        <w:spacing w:after="0" w:line="360" w:lineRule="auto"/>
        <w:ind w:left="0" w:firstLine="0"/>
        <w:jc w:val="both"/>
        <w:outlineLvl w:val="1"/>
        <w:rPr>
          <w:rFonts w:ascii="Times New Roman" w:hAnsi="Times New Roman"/>
          <w:noProof/>
          <w:color w:val="000000"/>
          <w:sz w:val="28"/>
          <w:szCs w:val="28"/>
        </w:rPr>
      </w:pPr>
      <w:r w:rsidRPr="00C947B5">
        <w:rPr>
          <w:rFonts w:ascii="Times New Roman" w:hAnsi="Times New Roman"/>
          <w:noProof/>
          <w:color w:val="000000"/>
          <w:sz w:val="28"/>
          <w:szCs w:val="28"/>
        </w:rPr>
        <w:t>Банковский кодекс Республики Беларусь 25 октября 2000 г. 77с.</w:t>
      </w:r>
    </w:p>
    <w:p w:rsidR="00386F69" w:rsidRPr="00C947B5" w:rsidRDefault="00E211CC" w:rsidP="00386F69">
      <w:pPr>
        <w:pStyle w:val="a3"/>
        <w:numPr>
          <w:ilvl w:val="0"/>
          <w:numId w:val="22"/>
        </w:numPr>
        <w:tabs>
          <w:tab w:val="left" w:pos="426"/>
        </w:tabs>
        <w:spacing w:after="0" w:line="360" w:lineRule="auto"/>
        <w:ind w:left="0" w:firstLine="0"/>
        <w:jc w:val="both"/>
        <w:rPr>
          <w:rFonts w:ascii="Times New Roman" w:hAnsi="Times New Roman"/>
          <w:noProof/>
          <w:color w:val="000000"/>
          <w:sz w:val="28"/>
          <w:szCs w:val="28"/>
        </w:rPr>
      </w:pPr>
      <w:r w:rsidRPr="00C947B5">
        <w:rPr>
          <w:rFonts w:ascii="Times New Roman" w:hAnsi="Times New Roman"/>
          <w:noProof/>
          <w:color w:val="000000"/>
          <w:sz w:val="28"/>
          <w:szCs w:val="28"/>
        </w:rPr>
        <w:t>Указ Президента Республики Беларусь от 13.06.2001 N 320</w:t>
      </w:r>
    </w:p>
    <w:p w:rsidR="00E211CC" w:rsidRPr="00C947B5" w:rsidRDefault="00E211CC" w:rsidP="00386F69">
      <w:pPr>
        <w:pStyle w:val="a3"/>
        <w:numPr>
          <w:ilvl w:val="0"/>
          <w:numId w:val="22"/>
        </w:numPr>
        <w:tabs>
          <w:tab w:val="left" w:pos="426"/>
        </w:tabs>
        <w:spacing w:after="0" w:line="360" w:lineRule="auto"/>
        <w:ind w:left="0" w:firstLine="0"/>
        <w:jc w:val="both"/>
        <w:rPr>
          <w:rFonts w:ascii="Times New Roman" w:hAnsi="Times New Roman"/>
          <w:noProof/>
          <w:color w:val="000000"/>
          <w:sz w:val="28"/>
          <w:szCs w:val="28"/>
        </w:rPr>
      </w:pPr>
      <w:r w:rsidRPr="00C947B5">
        <w:rPr>
          <w:rFonts w:ascii="Times New Roman" w:hAnsi="Times New Roman"/>
          <w:noProof/>
          <w:color w:val="000000"/>
          <w:sz w:val="28"/>
          <w:szCs w:val="28"/>
        </w:rPr>
        <w:t>(ред. от 28.01.2010)"Об утверждении Устава Национального банка Республики Беларусь"-78с.</w:t>
      </w:r>
    </w:p>
    <w:p w:rsidR="00E211CC" w:rsidRPr="00C947B5" w:rsidRDefault="00E211CC" w:rsidP="00386F69">
      <w:pPr>
        <w:pStyle w:val="a3"/>
        <w:numPr>
          <w:ilvl w:val="0"/>
          <w:numId w:val="22"/>
        </w:numPr>
        <w:tabs>
          <w:tab w:val="left" w:pos="426"/>
        </w:tabs>
        <w:spacing w:after="0" w:line="360" w:lineRule="auto"/>
        <w:ind w:left="0" w:firstLine="0"/>
        <w:jc w:val="both"/>
        <w:rPr>
          <w:rFonts w:ascii="Times New Roman" w:hAnsi="Times New Roman"/>
          <w:noProof/>
          <w:color w:val="000000"/>
          <w:sz w:val="28"/>
          <w:szCs w:val="28"/>
        </w:rPr>
      </w:pPr>
      <w:r w:rsidRPr="00C947B5">
        <w:rPr>
          <w:rFonts w:ascii="Times New Roman" w:hAnsi="Times New Roman"/>
          <w:noProof/>
          <w:color w:val="000000"/>
          <w:sz w:val="28"/>
          <w:szCs w:val="28"/>
        </w:rPr>
        <w:t>Устав Национального банка Республики Беларусь.-13с.</w:t>
      </w:r>
    </w:p>
    <w:p w:rsidR="00E211CC" w:rsidRPr="00C947B5" w:rsidRDefault="00E211CC" w:rsidP="00386F69">
      <w:pPr>
        <w:pStyle w:val="a3"/>
        <w:numPr>
          <w:ilvl w:val="0"/>
          <w:numId w:val="22"/>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C947B5">
        <w:rPr>
          <w:rFonts w:ascii="Times New Roman" w:hAnsi="Times New Roman"/>
          <w:noProof/>
          <w:color w:val="000000"/>
          <w:sz w:val="28"/>
          <w:szCs w:val="28"/>
        </w:rPr>
        <w:t>Отчет Национального банка Республики Беларусь за 2008 год 77с.</w:t>
      </w:r>
      <w:bookmarkStart w:id="0" w:name="_GoBack"/>
      <w:bookmarkEnd w:id="0"/>
    </w:p>
    <w:sectPr w:rsidR="00E211CC" w:rsidRPr="00C947B5" w:rsidSect="00386F6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9FB" w:rsidRDefault="00EB39FB" w:rsidP="00386F69">
      <w:pPr>
        <w:spacing w:after="0" w:line="240" w:lineRule="auto"/>
      </w:pPr>
      <w:r>
        <w:separator/>
      </w:r>
    </w:p>
  </w:endnote>
  <w:endnote w:type="continuationSeparator" w:id="0">
    <w:p w:rsidR="00EB39FB" w:rsidRDefault="00EB39FB" w:rsidP="0038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9FB" w:rsidRDefault="00EB39FB" w:rsidP="00386F69">
      <w:pPr>
        <w:spacing w:after="0" w:line="240" w:lineRule="auto"/>
      </w:pPr>
      <w:r>
        <w:separator/>
      </w:r>
    </w:p>
  </w:footnote>
  <w:footnote w:type="continuationSeparator" w:id="0">
    <w:p w:rsidR="00EB39FB" w:rsidRDefault="00EB39FB" w:rsidP="00386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648D8"/>
    <w:multiLevelType w:val="hybridMultilevel"/>
    <w:tmpl w:val="A5EE4014"/>
    <w:lvl w:ilvl="0" w:tplc="D06E94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770B27"/>
    <w:multiLevelType w:val="hybridMultilevel"/>
    <w:tmpl w:val="10E8DF68"/>
    <w:lvl w:ilvl="0" w:tplc="D06E949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F450D47"/>
    <w:multiLevelType w:val="multilevel"/>
    <w:tmpl w:val="05C0D904"/>
    <w:lvl w:ilvl="0">
      <w:start w:val="3"/>
      <w:numFmt w:val="decimal"/>
      <w:lvlText w:val="%1"/>
      <w:lvlJc w:val="left"/>
      <w:pPr>
        <w:ind w:left="375" w:hanging="375"/>
      </w:pPr>
      <w:rPr>
        <w:rFonts w:cs="Times New Roman" w:hint="default"/>
      </w:rPr>
    </w:lvl>
    <w:lvl w:ilvl="1">
      <w:start w:val="2"/>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136E297D"/>
    <w:multiLevelType w:val="multilevel"/>
    <w:tmpl w:val="D2BC09F6"/>
    <w:lvl w:ilvl="0">
      <w:start w:val="1"/>
      <w:numFmt w:val="decimal"/>
      <w:lvlText w:val="%1"/>
      <w:lvlJc w:val="left"/>
      <w:pPr>
        <w:ind w:left="375" w:hanging="375"/>
      </w:pPr>
      <w:rPr>
        <w:rFonts w:cs="Times New Roman" w:hint="default"/>
      </w:rPr>
    </w:lvl>
    <w:lvl w:ilvl="1">
      <w:start w:val="2"/>
      <w:numFmt w:val="decimal"/>
      <w:lvlText w:val="%1.%2"/>
      <w:lvlJc w:val="left"/>
      <w:pPr>
        <w:ind w:left="915" w:hanging="3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13B41388"/>
    <w:multiLevelType w:val="hybridMultilevel"/>
    <w:tmpl w:val="F77CF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147A73"/>
    <w:multiLevelType w:val="hybridMultilevel"/>
    <w:tmpl w:val="A57E7A1A"/>
    <w:lvl w:ilvl="0" w:tplc="F5463F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AFE3930"/>
    <w:multiLevelType w:val="hybridMultilevel"/>
    <w:tmpl w:val="323A5F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5A29B9"/>
    <w:multiLevelType w:val="hybridMultilevel"/>
    <w:tmpl w:val="A04C1946"/>
    <w:lvl w:ilvl="0" w:tplc="D06E94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C058AD"/>
    <w:multiLevelType w:val="multilevel"/>
    <w:tmpl w:val="3802FC48"/>
    <w:lvl w:ilvl="0">
      <w:start w:val="1"/>
      <w:numFmt w:val="decimal"/>
      <w:lvlText w:val="%1"/>
      <w:lvlJc w:val="left"/>
      <w:pPr>
        <w:ind w:left="450" w:hanging="450"/>
      </w:pPr>
      <w:rPr>
        <w:rFonts w:cs="Times New Roman" w:hint="default"/>
      </w:rPr>
    </w:lvl>
    <w:lvl w:ilvl="1">
      <w:start w:val="1"/>
      <w:numFmt w:val="decimal"/>
      <w:lvlText w:val="%1.%2"/>
      <w:lvlJc w:val="left"/>
      <w:pPr>
        <w:ind w:left="1519" w:hanging="45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9">
    <w:nsid w:val="27727CEE"/>
    <w:multiLevelType w:val="hybridMultilevel"/>
    <w:tmpl w:val="00565F4C"/>
    <w:lvl w:ilvl="0" w:tplc="D06E94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272460"/>
    <w:multiLevelType w:val="hybridMultilevel"/>
    <w:tmpl w:val="7406947C"/>
    <w:lvl w:ilvl="0" w:tplc="D06E94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7C225E"/>
    <w:multiLevelType w:val="hybridMultilevel"/>
    <w:tmpl w:val="DD1895F0"/>
    <w:lvl w:ilvl="0" w:tplc="B29A4984">
      <w:start w:val="1"/>
      <w:numFmt w:val="decimal"/>
      <w:lvlText w:val="%1."/>
      <w:lvlJc w:val="left"/>
      <w:pPr>
        <w:tabs>
          <w:tab w:val="num" w:pos="1440"/>
        </w:tabs>
        <w:ind w:left="1440" w:hanging="360"/>
      </w:pPr>
      <w:rPr>
        <w:rFonts w:cs="Times New Roman"/>
        <w:b w:val="0"/>
        <w:bCs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2">
    <w:nsid w:val="2DEF77DE"/>
    <w:multiLevelType w:val="hybridMultilevel"/>
    <w:tmpl w:val="9FA4D880"/>
    <w:lvl w:ilvl="0" w:tplc="0419000F">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3AE11A79"/>
    <w:multiLevelType w:val="hybridMultilevel"/>
    <w:tmpl w:val="7108BF60"/>
    <w:lvl w:ilvl="0" w:tplc="F5463F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07458C"/>
    <w:multiLevelType w:val="hybridMultilevel"/>
    <w:tmpl w:val="C0C04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1611F7"/>
    <w:multiLevelType w:val="hybridMultilevel"/>
    <w:tmpl w:val="BF42DFA8"/>
    <w:lvl w:ilvl="0" w:tplc="D06E94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80A3EE2"/>
    <w:multiLevelType w:val="hybridMultilevel"/>
    <w:tmpl w:val="2A72B28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0F3171E"/>
    <w:multiLevelType w:val="hybridMultilevel"/>
    <w:tmpl w:val="329AA2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316099F"/>
    <w:multiLevelType w:val="multilevel"/>
    <w:tmpl w:val="B616EE44"/>
    <w:lvl w:ilvl="0">
      <w:start w:val="1"/>
      <w:numFmt w:val="decimal"/>
      <w:lvlText w:val="%1"/>
      <w:lvlJc w:val="left"/>
      <w:pPr>
        <w:ind w:left="375" w:hanging="375"/>
      </w:pPr>
      <w:rPr>
        <w:rFonts w:cs="Times New Roman" w:hint="default"/>
      </w:rPr>
    </w:lvl>
    <w:lvl w:ilvl="1">
      <w:start w:val="1"/>
      <w:numFmt w:val="decimal"/>
      <w:lvlText w:val="%1.%2"/>
      <w:lvlJc w:val="left"/>
      <w:pPr>
        <w:ind w:left="705" w:hanging="375"/>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2070" w:hanging="108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3090" w:hanging="1440"/>
      </w:pPr>
      <w:rPr>
        <w:rFonts w:cs="Times New Roman" w:hint="default"/>
      </w:rPr>
    </w:lvl>
    <w:lvl w:ilvl="6">
      <w:start w:val="1"/>
      <w:numFmt w:val="decimal"/>
      <w:lvlText w:val="%1.%2.%3.%4.%5.%6.%7"/>
      <w:lvlJc w:val="left"/>
      <w:pPr>
        <w:ind w:left="3420" w:hanging="1440"/>
      </w:pPr>
      <w:rPr>
        <w:rFonts w:cs="Times New Roman" w:hint="default"/>
      </w:rPr>
    </w:lvl>
    <w:lvl w:ilvl="7">
      <w:start w:val="1"/>
      <w:numFmt w:val="decimal"/>
      <w:lvlText w:val="%1.%2.%3.%4.%5.%6.%7.%8"/>
      <w:lvlJc w:val="left"/>
      <w:pPr>
        <w:ind w:left="4110" w:hanging="1800"/>
      </w:pPr>
      <w:rPr>
        <w:rFonts w:cs="Times New Roman" w:hint="default"/>
      </w:rPr>
    </w:lvl>
    <w:lvl w:ilvl="8">
      <w:start w:val="1"/>
      <w:numFmt w:val="decimal"/>
      <w:lvlText w:val="%1.%2.%3.%4.%5.%6.%7.%8.%9"/>
      <w:lvlJc w:val="left"/>
      <w:pPr>
        <w:ind w:left="4800" w:hanging="2160"/>
      </w:pPr>
      <w:rPr>
        <w:rFonts w:cs="Times New Roman" w:hint="default"/>
      </w:rPr>
    </w:lvl>
  </w:abstractNum>
  <w:abstractNum w:abstractNumId="19">
    <w:nsid w:val="63DF2C49"/>
    <w:multiLevelType w:val="hybridMultilevel"/>
    <w:tmpl w:val="DD1895F0"/>
    <w:lvl w:ilvl="0" w:tplc="B29A4984">
      <w:start w:val="1"/>
      <w:numFmt w:val="decimal"/>
      <w:lvlText w:val="%1."/>
      <w:lvlJc w:val="left"/>
      <w:pPr>
        <w:tabs>
          <w:tab w:val="num" w:pos="1440"/>
        </w:tabs>
        <w:ind w:left="1440" w:hanging="360"/>
      </w:pPr>
      <w:rPr>
        <w:rFonts w:cs="Times New Roman"/>
        <w:b w:val="0"/>
        <w:bCs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0">
    <w:nsid w:val="73C946FA"/>
    <w:multiLevelType w:val="multilevel"/>
    <w:tmpl w:val="38DEE90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77110910"/>
    <w:multiLevelType w:val="hybridMultilevel"/>
    <w:tmpl w:val="AD10F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93E1FDF"/>
    <w:multiLevelType w:val="hybridMultilevel"/>
    <w:tmpl w:val="DACC5F94"/>
    <w:lvl w:ilvl="0" w:tplc="D06E94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B681B7B"/>
    <w:multiLevelType w:val="hybridMultilevel"/>
    <w:tmpl w:val="64DCEA38"/>
    <w:lvl w:ilvl="0" w:tplc="0F3CC9A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0"/>
  </w:num>
  <w:num w:numId="2">
    <w:abstractNumId w:val="11"/>
  </w:num>
  <w:num w:numId="3">
    <w:abstractNumId w:val="4"/>
  </w:num>
  <w:num w:numId="4">
    <w:abstractNumId w:val="21"/>
  </w:num>
  <w:num w:numId="5">
    <w:abstractNumId w:val="23"/>
  </w:num>
  <w:num w:numId="6">
    <w:abstractNumId w:val="3"/>
  </w:num>
  <w:num w:numId="7">
    <w:abstractNumId w:val="6"/>
  </w:num>
  <w:num w:numId="8">
    <w:abstractNumId w:val="1"/>
  </w:num>
  <w:num w:numId="9">
    <w:abstractNumId w:val="9"/>
  </w:num>
  <w:num w:numId="10">
    <w:abstractNumId w:val="15"/>
  </w:num>
  <w:num w:numId="11">
    <w:abstractNumId w:val="22"/>
  </w:num>
  <w:num w:numId="12">
    <w:abstractNumId w:val="10"/>
  </w:num>
  <w:num w:numId="13">
    <w:abstractNumId w:val="7"/>
  </w:num>
  <w:num w:numId="14">
    <w:abstractNumId w:val="0"/>
  </w:num>
  <w:num w:numId="15">
    <w:abstractNumId w:val="13"/>
  </w:num>
  <w:num w:numId="16">
    <w:abstractNumId w:val="5"/>
  </w:num>
  <w:num w:numId="17">
    <w:abstractNumId w:val="2"/>
  </w:num>
  <w:num w:numId="18">
    <w:abstractNumId w:val="18"/>
  </w:num>
  <w:num w:numId="19">
    <w:abstractNumId w:val="19"/>
  </w:num>
  <w:num w:numId="20">
    <w:abstractNumId w:val="12"/>
  </w:num>
  <w:num w:numId="21">
    <w:abstractNumId w:val="16"/>
  </w:num>
  <w:num w:numId="22">
    <w:abstractNumId w:val="17"/>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504"/>
    <w:rsid w:val="00053F31"/>
    <w:rsid w:val="00122AE7"/>
    <w:rsid w:val="00135D5C"/>
    <w:rsid w:val="001366BB"/>
    <w:rsid w:val="00163F5C"/>
    <w:rsid w:val="001D7997"/>
    <w:rsid w:val="0023738F"/>
    <w:rsid w:val="00252939"/>
    <w:rsid w:val="002658AD"/>
    <w:rsid w:val="002C0F5B"/>
    <w:rsid w:val="00381BED"/>
    <w:rsid w:val="00386F69"/>
    <w:rsid w:val="004844F0"/>
    <w:rsid w:val="004D2E6C"/>
    <w:rsid w:val="0057738C"/>
    <w:rsid w:val="006B17A7"/>
    <w:rsid w:val="0086582B"/>
    <w:rsid w:val="00926504"/>
    <w:rsid w:val="009270ED"/>
    <w:rsid w:val="00A1345A"/>
    <w:rsid w:val="00A74F4C"/>
    <w:rsid w:val="00A9665D"/>
    <w:rsid w:val="00B626C5"/>
    <w:rsid w:val="00B743C1"/>
    <w:rsid w:val="00BF216D"/>
    <w:rsid w:val="00BF2789"/>
    <w:rsid w:val="00BF2C62"/>
    <w:rsid w:val="00C947B5"/>
    <w:rsid w:val="00CC6C9F"/>
    <w:rsid w:val="00D074F7"/>
    <w:rsid w:val="00E211CC"/>
    <w:rsid w:val="00EA1E35"/>
    <w:rsid w:val="00EB39FB"/>
    <w:rsid w:val="00EF6114"/>
    <w:rsid w:val="00F31C63"/>
    <w:rsid w:val="00F362E7"/>
    <w:rsid w:val="00FB4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3F90D8-52E1-4E86-83E7-4216480C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789"/>
    <w:pPr>
      <w:spacing w:after="200" w:line="276" w:lineRule="auto"/>
    </w:pPr>
    <w:rPr>
      <w:rFonts w:cs="Times New Roman"/>
      <w:sz w:val="22"/>
      <w:szCs w:val="22"/>
      <w:lang w:eastAsia="en-US"/>
    </w:rPr>
  </w:style>
  <w:style w:type="paragraph" w:styleId="1">
    <w:name w:val="heading 1"/>
    <w:basedOn w:val="a"/>
    <w:next w:val="a"/>
    <w:link w:val="10"/>
    <w:uiPriority w:val="99"/>
    <w:qFormat/>
    <w:rsid w:val="00053F31"/>
    <w:pPr>
      <w:keepNext/>
      <w:widowControl w:val="0"/>
      <w:shd w:val="clear" w:color="auto" w:fill="FFFFFF"/>
      <w:autoSpaceDE w:val="0"/>
      <w:autoSpaceDN w:val="0"/>
      <w:adjustRightInd w:val="0"/>
      <w:spacing w:after="0" w:line="240" w:lineRule="auto"/>
      <w:ind w:firstLine="709"/>
      <w:jc w:val="center"/>
      <w:outlineLvl w:val="0"/>
    </w:pPr>
    <w:rPr>
      <w:rFonts w:ascii="Times New Roman" w:hAnsi="Times New Roman"/>
      <w:b/>
      <w:bCs/>
      <w:color w:val="000000"/>
      <w:spacing w:val="-16"/>
      <w:sz w:val="28"/>
      <w:szCs w:val="24"/>
      <w:u w:val="single"/>
      <w:lang w:eastAsia="ru-RU"/>
    </w:rPr>
  </w:style>
  <w:style w:type="paragraph" w:styleId="2">
    <w:name w:val="heading 2"/>
    <w:basedOn w:val="a"/>
    <w:next w:val="a"/>
    <w:link w:val="20"/>
    <w:uiPriority w:val="99"/>
    <w:qFormat/>
    <w:rsid w:val="00053F31"/>
    <w:pPr>
      <w:keepNext/>
      <w:widowControl w:val="0"/>
      <w:shd w:val="clear" w:color="auto" w:fill="FFFFFF"/>
      <w:autoSpaceDE w:val="0"/>
      <w:autoSpaceDN w:val="0"/>
      <w:adjustRightInd w:val="0"/>
      <w:spacing w:after="0" w:line="240" w:lineRule="auto"/>
      <w:ind w:firstLine="709"/>
      <w:jc w:val="center"/>
      <w:outlineLvl w:val="1"/>
    </w:pPr>
    <w:rPr>
      <w:rFonts w:ascii="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53F31"/>
    <w:rPr>
      <w:rFonts w:ascii="Times New Roman" w:hAnsi="Times New Roman" w:cs="Times New Roman"/>
      <w:b/>
      <w:bCs/>
      <w:color w:val="000000"/>
      <w:spacing w:val="-16"/>
      <w:sz w:val="24"/>
      <w:szCs w:val="24"/>
      <w:u w:val="single"/>
      <w:shd w:val="clear" w:color="auto" w:fill="FFFFFF"/>
      <w:lang w:val="x-none" w:eastAsia="ru-RU"/>
    </w:rPr>
  </w:style>
  <w:style w:type="character" w:customStyle="1" w:styleId="20">
    <w:name w:val="Заголовок 2 Знак"/>
    <w:link w:val="2"/>
    <w:uiPriority w:val="99"/>
    <w:locked/>
    <w:rsid w:val="00053F31"/>
    <w:rPr>
      <w:rFonts w:ascii="Times New Roman" w:hAnsi="Times New Roman" w:cs="Times New Roman"/>
      <w:b/>
      <w:bCs/>
      <w:sz w:val="24"/>
      <w:szCs w:val="24"/>
      <w:shd w:val="clear" w:color="auto" w:fill="FFFFFF"/>
      <w:lang w:val="x-none" w:eastAsia="ru-RU"/>
    </w:rPr>
  </w:style>
  <w:style w:type="paragraph" w:styleId="a3">
    <w:name w:val="List Paragraph"/>
    <w:basedOn w:val="a"/>
    <w:uiPriority w:val="34"/>
    <w:qFormat/>
    <w:rsid w:val="00926504"/>
    <w:pPr>
      <w:ind w:left="720"/>
      <w:contextualSpacing/>
    </w:pPr>
  </w:style>
  <w:style w:type="paragraph" w:styleId="a4">
    <w:name w:val="Body Text Indent"/>
    <w:basedOn w:val="a"/>
    <w:link w:val="a5"/>
    <w:uiPriority w:val="99"/>
    <w:rsid w:val="00053F31"/>
    <w:pPr>
      <w:spacing w:after="0" w:line="240" w:lineRule="auto"/>
      <w:ind w:firstLine="720"/>
      <w:jc w:val="center"/>
    </w:pPr>
    <w:rPr>
      <w:rFonts w:ascii="Times New Roman" w:hAnsi="Times New Roman"/>
      <w:sz w:val="40"/>
      <w:szCs w:val="20"/>
      <w:lang w:eastAsia="ru-RU"/>
    </w:rPr>
  </w:style>
  <w:style w:type="character" w:customStyle="1" w:styleId="a5">
    <w:name w:val="Основной текст с отступом Знак"/>
    <w:link w:val="a4"/>
    <w:uiPriority w:val="99"/>
    <w:locked/>
    <w:rsid w:val="00053F31"/>
    <w:rPr>
      <w:rFonts w:ascii="Times New Roman" w:hAnsi="Times New Roman" w:cs="Times New Roman"/>
      <w:sz w:val="20"/>
      <w:szCs w:val="20"/>
      <w:lang w:val="x-none" w:eastAsia="ru-RU"/>
    </w:rPr>
  </w:style>
  <w:style w:type="paragraph" w:styleId="21">
    <w:name w:val="Body Text Indent 2"/>
    <w:basedOn w:val="a"/>
    <w:link w:val="22"/>
    <w:uiPriority w:val="99"/>
    <w:rsid w:val="00053F31"/>
    <w:pPr>
      <w:widowControl w:val="0"/>
      <w:shd w:val="clear" w:color="auto" w:fill="FFFFFF"/>
      <w:autoSpaceDE w:val="0"/>
      <w:autoSpaceDN w:val="0"/>
      <w:adjustRightInd w:val="0"/>
      <w:spacing w:after="0" w:line="240" w:lineRule="auto"/>
      <w:ind w:firstLine="709"/>
      <w:jc w:val="center"/>
    </w:pPr>
    <w:rPr>
      <w:rFonts w:ascii="Times New Roman" w:hAnsi="Times New Roman"/>
      <w:b/>
      <w:sz w:val="28"/>
      <w:szCs w:val="24"/>
      <w:u w:val="single"/>
      <w:lang w:eastAsia="ru-RU"/>
    </w:rPr>
  </w:style>
  <w:style w:type="character" w:customStyle="1" w:styleId="22">
    <w:name w:val="Основной текст с отступом 2 Знак"/>
    <w:link w:val="21"/>
    <w:uiPriority w:val="99"/>
    <w:locked/>
    <w:rsid w:val="00053F31"/>
    <w:rPr>
      <w:rFonts w:ascii="Times New Roman" w:hAnsi="Times New Roman" w:cs="Times New Roman"/>
      <w:b/>
      <w:sz w:val="24"/>
      <w:szCs w:val="24"/>
      <w:u w:val="single"/>
      <w:shd w:val="clear" w:color="auto" w:fill="FFFFFF"/>
      <w:lang w:val="x-none" w:eastAsia="ru-RU"/>
    </w:rPr>
  </w:style>
  <w:style w:type="paragraph" w:styleId="a6">
    <w:name w:val="header"/>
    <w:basedOn w:val="a"/>
    <w:link w:val="a7"/>
    <w:uiPriority w:val="99"/>
    <w:rsid w:val="00053F31"/>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Верхний колонтитул Знак"/>
    <w:link w:val="a6"/>
    <w:uiPriority w:val="99"/>
    <w:locked/>
    <w:rsid w:val="00053F31"/>
    <w:rPr>
      <w:rFonts w:ascii="Times New Roman" w:hAnsi="Times New Roman" w:cs="Times New Roman"/>
      <w:sz w:val="24"/>
      <w:szCs w:val="24"/>
      <w:lang w:val="x-none" w:eastAsia="ru-RU"/>
    </w:rPr>
  </w:style>
  <w:style w:type="character" w:styleId="a8">
    <w:name w:val="page number"/>
    <w:uiPriority w:val="99"/>
    <w:rsid w:val="00053F31"/>
    <w:rPr>
      <w:rFonts w:cs="Times New Roman"/>
    </w:rPr>
  </w:style>
  <w:style w:type="paragraph" w:styleId="HTML">
    <w:name w:val="HTML Preformatted"/>
    <w:basedOn w:val="a"/>
    <w:link w:val="HTML0"/>
    <w:uiPriority w:val="99"/>
    <w:rsid w:val="0005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053F31"/>
    <w:rPr>
      <w:rFonts w:ascii="Courier New" w:hAnsi="Courier New" w:cs="Courier New"/>
      <w:sz w:val="20"/>
      <w:szCs w:val="20"/>
      <w:lang w:val="x-none" w:eastAsia="ru-RU"/>
    </w:rPr>
  </w:style>
  <w:style w:type="paragraph" w:styleId="a9">
    <w:name w:val="footer"/>
    <w:basedOn w:val="a"/>
    <w:link w:val="aa"/>
    <w:uiPriority w:val="99"/>
    <w:unhideWhenUsed/>
    <w:rsid w:val="00053F31"/>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Нижний колонтитул Знак"/>
    <w:link w:val="a9"/>
    <w:uiPriority w:val="99"/>
    <w:locked/>
    <w:rsid w:val="00053F31"/>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13963</Words>
  <Characters>79591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BBSB</Company>
  <LinksUpToDate>false</LinksUpToDate>
  <CharactersWithSpaces>93368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С. Столпинская</dc:creator>
  <cp:keywords/>
  <dc:description/>
  <cp:lastModifiedBy>admin</cp:lastModifiedBy>
  <cp:revision>2</cp:revision>
  <cp:lastPrinted>2010-04-15T13:34:00Z</cp:lastPrinted>
  <dcterms:created xsi:type="dcterms:W3CDTF">2014-03-01T14:42:00Z</dcterms:created>
  <dcterms:modified xsi:type="dcterms:W3CDTF">2014-03-01T14:42:00Z</dcterms:modified>
</cp:coreProperties>
</file>