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4A" w:rsidRPr="00562D3A" w:rsidRDefault="00220058" w:rsidP="00562D3A">
      <w:pPr>
        <w:pStyle w:val="a0"/>
        <w:suppressAutoHyphens/>
        <w:ind w:firstLine="709"/>
        <w:jc w:val="center"/>
        <w:rPr>
          <w:szCs w:val="32"/>
        </w:rPr>
      </w:pPr>
      <w:r w:rsidRPr="00562D3A">
        <w:rPr>
          <w:szCs w:val="32"/>
        </w:rPr>
        <w:t>Федеративное государстве</w:t>
      </w:r>
      <w:r w:rsidR="00B767E0" w:rsidRPr="00562D3A">
        <w:rPr>
          <w:szCs w:val="32"/>
        </w:rPr>
        <w:t>н</w:t>
      </w:r>
      <w:r w:rsidRPr="00562D3A">
        <w:rPr>
          <w:szCs w:val="32"/>
        </w:rPr>
        <w:t>но-образовательное учреждение</w:t>
      </w:r>
    </w:p>
    <w:p w:rsid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62D3A">
        <w:rPr>
          <w:sz w:val="28"/>
          <w:szCs w:val="32"/>
        </w:rPr>
        <w:t>Новосибирский государственный университет</w:t>
      </w: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62D3A">
        <w:rPr>
          <w:sz w:val="28"/>
          <w:szCs w:val="32"/>
        </w:rPr>
        <w:t>Кафедра теории и истории</w:t>
      </w:r>
      <w:r w:rsidR="00B767E0" w:rsidRPr="00562D3A">
        <w:rPr>
          <w:sz w:val="28"/>
          <w:szCs w:val="32"/>
        </w:rPr>
        <w:t xml:space="preserve"> государства и права</w:t>
      </w: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0F69DC" w:rsidRDefault="00562D3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0F69DC" w:rsidRDefault="00562D3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0F69DC" w:rsidRDefault="00562D3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0F69DC" w:rsidRDefault="00562D3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18CF" w:rsidRPr="00562D3A" w:rsidRDefault="00B767E0" w:rsidP="00562D3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562D3A">
        <w:rPr>
          <w:sz w:val="28"/>
          <w:szCs w:val="36"/>
        </w:rPr>
        <w:t xml:space="preserve">Тема: </w:t>
      </w:r>
      <w:r w:rsidR="009418CF" w:rsidRPr="00562D3A">
        <w:rPr>
          <w:sz w:val="28"/>
          <w:szCs w:val="36"/>
        </w:rPr>
        <w:t>Роль разделения властей</w:t>
      </w:r>
      <w:r w:rsidR="00562D3A" w:rsidRPr="00562D3A">
        <w:rPr>
          <w:sz w:val="28"/>
          <w:szCs w:val="36"/>
        </w:rPr>
        <w:t xml:space="preserve"> </w:t>
      </w:r>
      <w:r w:rsidR="009418CF" w:rsidRPr="00562D3A">
        <w:rPr>
          <w:sz w:val="28"/>
          <w:szCs w:val="36"/>
        </w:rPr>
        <w:t>в теории правового государства</w:t>
      </w: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18CF" w:rsidRPr="00562D3A" w:rsidRDefault="009418CF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562D3A" w:rsidRDefault="00562D3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2D3A" w:rsidRPr="00562D3A" w:rsidRDefault="00562D3A" w:rsidP="00562D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D3A">
        <w:rPr>
          <w:sz w:val="28"/>
          <w:szCs w:val="28"/>
        </w:rPr>
        <w:t>Проверил:</w:t>
      </w:r>
    </w:p>
    <w:p w:rsidR="00562D3A" w:rsidRPr="00562D3A" w:rsidRDefault="00562D3A" w:rsidP="00562D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D3A">
        <w:rPr>
          <w:sz w:val="28"/>
          <w:szCs w:val="28"/>
        </w:rPr>
        <w:t>Д.ю.н., профессор Курчеев В.С.</w:t>
      </w:r>
    </w:p>
    <w:p w:rsidR="00247E4A" w:rsidRPr="00562D3A" w:rsidRDefault="00247E4A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B3B2D" w:rsidRPr="00562D3A" w:rsidRDefault="00AB3B2D" w:rsidP="00562D3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62D3A">
        <w:rPr>
          <w:sz w:val="28"/>
          <w:szCs w:val="32"/>
        </w:rPr>
        <w:t>Новосибирск 2009</w:t>
      </w:r>
    </w:p>
    <w:p w:rsidR="00B54BA8" w:rsidRPr="00562D3A" w:rsidRDefault="00562D3A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0" w:name="_Toc230586301"/>
      <w:bookmarkStart w:id="1" w:name="_Toc230586434"/>
      <w:bookmarkStart w:id="2" w:name="_Toc230586489"/>
      <w:r>
        <w:rPr>
          <w:rFonts w:ascii="Times New Roman" w:hAnsi="Times New Roman" w:cs="Times New Roman"/>
          <w:b w:val="0"/>
          <w:sz w:val="28"/>
        </w:rPr>
        <w:br w:type="page"/>
      </w:r>
      <w:bookmarkStart w:id="3" w:name="_Toc230586302"/>
      <w:bookmarkStart w:id="4" w:name="_Toc230586435"/>
      <w:bookmarkStart w:id="5" w:name="_Toc230586490"/>
      <w:bookmarkEnd w:id="0"/>
      <w:bookmarkEnd w:id="1"/>
      <w:bookmarkEnd w:id="2"/>
      <w:r w:rsidR="00B54BA8" w:rsidRPr="00562D3A">
        <w:rPr>
          <w:rFonts w:ascii="Times New Roman" w:hAnsi="Times New Roman"/>
          <w:sz w:val="28"/>
        </w:rPr>
        <w:t>Введение</w:t>
      </w:r>
      <w:bookmarkEnd w:id="3"/>
      <w:bookmarkEnd w:id="4"/>
      <w:bookmarkEnd w:id="5"/>
    </w:p>
    <w:p w:rsidR="00562D3A" w:rsidRPr="000F69DC" w:rsidRDefault="00562D3A" w:rsidP="00562D3A">
      <w:pPr>
        <w:pStyle w:val="a0"/>
        <w:suppressAutoHyphens/>
        <w:ind w:firstLine="709"/>
      </w:pPr>
    </w:p>
    <w:p w:rsidR="00B54BA8" w:rsidRPr="00562D3A" w:rsidRDefault="00B02C7A" w:rsidP="00562D3A">
      <w:pPr>
        <w:pStyle w:val="a0"/>
        <w:suppressAutoHyphens/>
        <w:ind w:firstLine="709"/>
      </w:pPr>
      <w:r w:rsidRPr="00562D3A">
        <w:t xml:space="preserve">Выбранная тема курсовой работы "роль разделения властей в теории правового государства" актуальна как в теоретическом, так и в практическом плане. В практическом плане ее актуальность следует прямо из определения государства. </w:t>
      </w:r>
      <w:r w:rsidR="00B54BA8" w:rsidRPr="00562D3A">
        <w:t>Государство в кратком определении –</w:t>
      </w:r>
      <w:r w:rsidRPr="00562D3A">
        <w:t xml:space="preserve"> </w:t>
      </w:r>
      <w:r w:rsidR="00B54BA8" w:rsidRPr="00562D3A">
        <w:t xml:space="preserve">это </w:t>
      </w:r>
      <w:r w:rsidRPr="00562D3A">
        <w:rPr>
          <w:szCs w:val="28"/>
        </w:rPr>
        <w:t>«</w:t>
      </w:r>
      <w:r w:rsidR="00B54BA8" w:rsidRPr="00562D3A">
        <w:t>политическая форма организации жизни общества, которая складывается как результат возникновения и деятельности публичной власти – особой управляющей системы, руководящей основными сферами общественной жизни и опирающейся в случае необходимости на силу принуждения</w:t>
      </w:r>
      <w:r w:rsidRPr="00562D3A">
        <w:rPr>
          <w:szCs w:val="28"/>
        </w:rPr>
        <w:t xml:space="preserve">» </w:t>
      </w:r>
      <w:r w:rsidRPr="00562D3A">
        <w:t>[1</w:t>
      </w:r>
      <w:r w:rsidR="00423A33" w:rsidRPr="00562D3A">
        <w:t>;</w:t>
      </w:r>
      <w:r w:rsidR="005B4FD4" w:rsidRPr="00562D3A">
        <w:t xml:space="preserve"> </w:t>
      </w:r>
      <w:r w:rsidR="005B4FD4" w:rsidRPr="00562D3A">
        <w:rPr>
          <w:szCs w:val="28"/>
        </w:rPr>
        <w:t>Статья "Государство"</w:t>
      </w:r>
      <w:r w:rsidRPr="00562D3A">
        <w:t>]</w:t>
      </w:r>
      <w:r w:rsidR="00B54BA8" w:rsidRPr="00562D3A">
        <w:t>.</w:t>
      </w:r>
    </w:p>
    <w:p w:rsidR="00B54BA8" w:rsidRPr="00562D3A" w:rsidRDefault="001B7EE1" w:rsidP="00562D3A">
      <w:pPr>
        <w:pStyle w:val="a0"/>
        <w:suppressAutoHyphens/>
        <w:ind w:firstLine="709"/>
      </w:pPr>
      <w:r w:rsidRPr="00562D3A">
        <w:t>И</w:t>
      </w:r>
      <w:r w:rsidR="00B54BA8" w:rsidRPr="00562D3A">
        <w:t xml:space="preserve">з определения ясно, что </w:t>
      </w:r>
      <w:r w:rsidR="00FB6BA9" w:rsidRPr="00562D3A">
        <w:t xml:space="preserve">обычная </w:t>
      </w:r>
      <w:r w:rsidR="00B54BA8" w:rsidRPr="00562D3A">
        <w:t xml:space="preserve">деятельность по </w:t>
      </w:r>
      <w:r w:rsidR="00FB6BA9" w:rsidRPr="00562D3A">
        <w:t>регулированию</w:t>
      </w:r>
      <w:r w:rsidR="00B54BA8" w:rsidRPr="00562D3A">
        <w:t xml:space="preserve"> </w:t>
      </w:r>
      <w:r w:rsidR="00FB6BA9" w:rsidRPr="00562D3A">
        <w:t xml:space="preserve">государственных отношений никогда не прекращается, поскольку она должна "отслеживать" и достаточно гибко реагировать на изменения, происходящие в обществе. Действительно, наши законодательные органы </w:t>
      </w:r>
      <w:r w:rsidR="00516462" w:rsidRPr="00562D3A">
        <w:t xml:space="preserve">(верхняя и нижняя палаты) ежегодно принимают десятки и даже сотни новых законов. Еще обширнее ежегодная деятельность </w:t>
      </w:r>
      <w:r w:rsidR="00D6738D" w:rsidRPr="00562D3A">
        <w:t xml:space="preserve">органов </w:t>
      </w:r>
      <w:r w:rsidR="00516462" w:rsidRPr="00562D3A">
        <w:t>исполнительн</w:t>
      </w:r>
      <w:r w:rsidR="00D6738D" w:rsidRPr="00562D3A">
        <w:t xml:space="preserve">ой власти </w:t>
      </w:r>
      <w:r w:rsidR="00516462" w:rsidRPr="00562D3A">
        <w:t xml:space="preserve">– Правительства. </w:t>
      </w:r>
      <w:r w:rsidRPr="00562D3A">
        <w:t>В этом смысле совершенствование законодательства в правовой сфере, включая коррекцию разграничения прав и обязанностей судов и надзорных органов различных инстанций идет постоянно и требу</w:t>
      </w:r>
      <w:r w:rsidR="00F00907" w:rsidRPr="00562D3A">
        <w:t>ю</w:t>
      </w:r>
      <w:r w:rsidRPr="00562D3A">
        <w:t>т в том числе и нового теоретического осмысления.</w:t>
      </w:r>
      <w:r w:rsidR="00562D3A">
        <w:t xml:space="preserve"> </w:t>
      </w:r>
    </w:p>
    <w:p w:rsidR="00767137" w:rsidRPr="00562D3A" w:rsidRDefault="005B4FD4" w:rsidP="00562D3A">
      <w:pPr>
        <w:pStyle w:val="a0"/>
        <w:suppressAutoHyphens/>
        <w:ind w:firstLine="709"/>
      </w:pPr>
      <w:r w:rsidRPr="00562D3A">
        <w:t>Еще более актуальна данная тема в теоретическом плане, который рассматривает уже не только текущие проблемы судебной и правовой деятельности, но принципиальные вопросы государственного строительства в данной сфере. В</w:t>
      </w:r>
      <w:r w:rsidR="00516462" w:rsidRPr="00562D3A">
        <w:t xml:space="preserve"> истории каждого государства бывают периоды, когда изменяется не только функционирование органов государственной власти, но меняется сама система государственных отношений или даже тип и форма государственного устройства. </w:t>
      </w:r>
      <w:r w:rsidRPr="00562D3A">
        <w:t>В частности</w:t>
      </w:r>
      <w:r w:rsidR="003213D7" w:rsidRPr="00562D3A">
        <w:t>,</w:t>
      </w:r>
      <w:r w:rsidR="00516462" w:rsidRPr="00562D3A">
        <w:t xml:space="preserve"> за последние 100 лет в России </w:t>
      </w:r>
      <w:r w:rsidRPr="00562D3A">
        <w:t xml:space="preserve">произошло </w:t>
      </w:r>
      <w:r w:rsidR="003213D7" w:rsidRPr="00562D3A">
        <w:t>неоднократно</w:t>
      </w:r>
      <w:r w:rsidRPr="00562D3A">
        <w:t>е</w:t>
      </w:r>
      <w:r w:rsidR="003213D7" w:rsidRPr="00562D3A">
        <w:t xml:space="preserve"> </w:t>
      </w:r>
      <w:r w:rsidR="00516462" w:rsidRPr="00562D3A">
        <w:t>измен</w:t>
      </w:r>
      <w:r w:rsidRPr="00562D3A">
        <w:t>ение</w:t>
      </w:r>
      <w:r w:rsidR="00516462" w:rsidRPr="00562D3A">
        <w:t xml:space="preserve"> </w:t>
      </w:r>
      <w:r w:rsidR="00D6738D" w:rsidRPr="00562D3A">
        <w:t xml:space="preserve">как </w:t>
      </w:r>
      <w:r w:rsidR="00516462" w:rsidRPr="00562D3A">
        <w:t>тип</w:t>
      </w:r>
      <w:r w:rsidRPr="00562D3A">
        <w:t>а</w:t>
      </w:r>
      <w:r w:rsidR="00D6738D" w:rsidRPr="00562D3A">
        <w:t xml:space="preserve">, так </w:t>
      </w:r>
      <w:r w:rsidR="003213D7" w:rsidRPr="00562D3A">
        <w:t>и форм</w:t>
      </w:r>
      <w:r w:rsidRPr="00562D3A">
        <w:t>ы</w:t>
      </w:r>
      <w:r w:rsidR="003213D7" w:rsidRPr="00562D3A">
        <w:t xml:space="preserve"> </w:t>
      </w:r>
      <w:r w:rsidR="00516462" w:rsidRPr="00562D3A">
        <w:t xml:space="preserve">государственного устройства. </w:t>
      </w:r>
      <w:r w:rsidR="000F69DC" w:rsidRPr="000F69DC">
        <w:t xml:space="preserve"> </w:t>
      </w:r>
      <w:r w:rsidR="00516462" w:rsidRPr="00562D3A">
        <w:t>В</w:t>
      </w:r>
      <w:r w:rsidR="003213D7" w:rsidRPr="00562D3A">
        <w:t xml:space="preserve"> первой половине</w:t>
      </w:r>
      <w:r w:rsidR="00562D3A"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516462" w:rsidRPr="00562D3A">
          <w:t>1917 г</w:t>
        </w:r>
      </w:smartTag>
      <w:r w:rsidR="00516462" w:rsidRPr="00562D3A">
        <w:t xml:space="preserve">. </w:t>
      </w:r>
      <w:r w:rsidR="003213D7" w:rsidRPr="00562D3A">
        <w:t>был</w:t>
      </w:r>
      <w:r w:rsidR="00D6738D" w:rsidRPr="00562D3A">
        <w:t>а</w:t>
      </w:r>
      <w:r w:rsidR="003213D7" w:rsidRPr="00562D3A">
        <w:t xml:space="preserve"> предпринята попытка перехода России от абсолютной монархии к монархии сословно-представительской, </w:t>
      </w:r>
      <w:r w:rsidR="00D6738D" w:rsidRPr="00562D3A">
        <w:t xml:space="preserve">сразу же перешедшей затем в устройство </w:t>
      </w:r>
      <w:r w:rsidR="00767137" w:rsidRPr="00562D3A">
        <w:t xml:space="preserve">по типу парламентской </w:t>
      </w:r>
      <w:r w:rsidR="00DA3360" w:rsidRPr="00562D3A">
        <w:t xml:space="preserve">буржуазной </w:t>
      </w:r>
      <w:r w:rsidR="00767137" w:rsidRPr="00562D3A">
        <w:t>республики во главе с Временным правительством. Но уже</w:t>
      </w:r>
      <w:r w:rsidR="003213D7" w:rsidRPr="00562D3A">
        <w:t xml:space="preserve"> во второй половине того же </w:t>
      </w:r>
      <w:smartTag w:uri="urn:schemas-microsoft-com:office:smarttags" w:element="metricconverter">
        <w:smartTagPr>
          <w:attr w:name="ProductID" w:val="1917 г"/>
        </w:smartTagPr>
        <w:r w:rsidR="003213D7" w:rsidRPr="00562D3A">
          <w:t>1917 г</w:t>
        </w:r>
      </w:smartTag>
      <w:r w:rsidR="003213D7" w:rsidRPr="00562D3A">
        <w:t xml:space="preserve">. произошло еще более крутое изменение судьбы и государственного устройства России. От государства буржуазного типа </w:t>
      </w:r>
      <w:r w:rsidR="00D6738D" w:rsidRPr="00562D3A">
        <w:t xml:space="preserve">Россия перешла к </w:t>
      </w:r>
      <w:r w:rsidR="00767137" w:rsidRPr="00562D3A">
        <w:t>государству диктатуры пролетариата, явившись таким образом творцом исторически нового типа государства – социалистического. И первой формой нового типа государства стала республика Советов, перешедшая затем в Союз Советских Социалистических Республик</w:t>
      </w:r>
      <w:r w:rsidR="006C7242" w:rsidRPr="00562D3A">
        <w:t xml:space="preserve"> (СССР)</w:t>
      </w:r>
      <w:r w:rsidR="00767137" w:rsidRPr="00562D3A">
        <w:t xml:space="preserve">. </w:t>
      </w:r>
    </w:p>
    <w:p w:rsidR="00B02C7A" w:rsidRPr="00562D3A" w:rsidRDefault="00D6738D" w:rsidP="00562D3A">
      <w:pPr>
        <w:pStyle w:val="a0"/>
        <w:suppressAutoHyphens/>
        <w:ind w:firstLine="709"/>
      </w:pPr>
      <w:r w:rsidRPr="00562D3A">
        <w:t xml:space="preserve">Почти столь же существенные изменения типа и формы государственного устройства произошли в России за 90-е годы истекшего 20-го века. </w:t>
      </w:r>
      <w:r w:rsidR="006C7242" w:rsidRPr="00562D3A">
        <w:t>Из СССР</w:t>
      </w:r>
      <w:r w:rsidRPr="00562D3A">
        <w:t xml:space="preserve"> </w:t>
      </w:r>
      <w:r w:rsidR="006C7242" w:rsidRPr="00562D3A">
        <w:t xml:space="preserve">Россия преобразовалась в </w:t>
      </w:r>
      <w:r w:rsidR="00543BA9" w:rsidRPr="00562D3A">
        <w:t xml:space="preserve">Российскую федерацию, в которой тип и форма государства вынесены не в название, а </w:t>
      </w:r>
      <w:r w:rsidR="00F00907" w:rsidRPr="00562D3A">
        <w:t xml:space="preserve">в </w:t>
      </w:r>
      <w:r w:rsidR="00543BA9" w:rsidRPr="00562D3A">
        <w:t xml:space="preserve">первые статьи Конституции. В соответствии с ними Россия – демократическое государство с республиканской формой правления, федеративное, правовое </w:t>
      </w:r>
      <w:r w:rsidR="001B7EE1" w:rsidRPr="00562D3A">
        <w:t>с</w:t>
      </w:r>
      <w:r w:rsidR="00543BA9" w:rsidRPr="00562D3A">
        <w:t xml:space="preserve"> разделени</w:t>
      </w:r>
      <w:r w:rsidR="001B7EE1" w:rsidRPr="00562D3A">
        <w:t>ем</w:t>
      </w:r>
      <w:r w:rsidR="00543BA9" w:rsidRPr="00562D3A">
        <w:t xml:space="preserve"> власти на</w:t>
      </w:r>
      <w:r w:rsidR="00C86262" w:rsidRPr="00562D3A">
        <w:t>:</w:t>
      </w:r>
      <w:r w:rsidR="00543BA9" w:rsidRPr="00562D3A">
        <w:t xml:space="preserve"> законодательную, исполнительную и судебную </w:t>
      </w:r>
      <w:r w:rsidR="003A35F6" w:rsidRPr="00562D3A">
        <w:t>[2</w:t>
      </w:r>
      <w:r w:rsidR="00423A33" w:rsidRPr="00562D3A">
        <w:t>;</w:t>
      </w:r>
      <w:r w:rsidR="003A35F6" w:rsidRPr="00562D3A">
        <w:t xml:space="preserve"> </w:t>
      </w:r>
      <w:r w:rsidR="00543BA9" w:rsidRPr="00562D3A">
        <w:t>ст. 1...15</w:t>
      </w:r>
      <w:r w:rsidR="00562D3A">
        <w:t xml:space="preserve"> </w:t>
      </w:r>
      <w:r w:rsidR="001B7EE1" w:rsidRPr="00562D3A">
        <w:t>Конституции РФ</w:t>
      </w:r>
      <w:r w:rsidR="00543BA9" w:rsidRPr="00562D3A">
        <w:t xml:space="preserve">]. </w:t>
      </w:r>
    </w:p>
    <w:p w:rsidR="006C7242" w:rsidRPr="00562D3A" w:rsidRDefault="006C7242" w:rsidP="00562D3A">
      <w:pPr>
        <w:pStyle w:val="a0"/>
        <w:suppressAutoHyphens/>
        <w:ind w:firstLine="709"/>
      </w:pPr>
      <w:r w:rsidRPr="00562D3A">
        <w:t xml:space="preserve">Именно такие серьезные изменения типа и формы государственного устройства прежде всего интересуют теоретиков государства и права. </w:t>
      </w:r>
      <w:r w:rsidR="003A35F6" w:rsidRPr="00562D3A">
        <w:t>Таким образом, изучение и анализ типа и формы государственного устройства для России сейчас, безусловно, актуальны.</w:t>
      </w:r>
      <w:r w:rsidRPr="00562D3A">
        <w:t xml:space="preserve"> Темой нашей курсовой работы является весьма важная часть таких преобразований – исследование роли разделения властей в теории правового государства.</w:t>
      </w:r>
    </w:p>
    <w:p w:rsidR="00F3401A" w:rsidRPr="00562D3A" w:rsidRDefault="00F3401A" w:rsidP="00562D3A">
      <w:pPr>
        <w:pStyle w:val="a0"/>
        <w:suppressAutoHyphens/>
        <w:ind w:firstLine="709"/>
      </w:pPr>
      <w:r w:rsidRPr="00562D3A">
        <w:t xml:space="preserve">Вопрос о правовом государстве и роли разделения властей в его осуществлении нельзя считать хорошо раскрытым в нашей современной социологической и правоведческо-юридической литературе прежде всего потому, что на протяжении всего ХХ века эта тема была чрезмерно идеологизирована. Западные теоретики использовали ее в идеологической борьбе с СССР, провозглашая западные государства как "правовые" демократии, а социалистические – </w:t>
      </w:r>
      <w:r w:rsidRPr="00562D3A">
        <w:rPr>
          <w:szCs w:val="28"/>
        </w:rPr>
        <w:t>«</w:t>
      </w:r>
      <w:r w:rsidRPr="00562D3A">
        <w:t>как не связанные с правом и стоящие над ним</w:t>
      </w:r>
      <w:r w:rsidRPr="00562D3A">
        <w:rPr>
          <w:szCs w:val="28"/>
        </w:rPr>
        <w:t>»</w:t>
      </w:r>
      <w:r w:rsidRPr="00562D3A">
        <w:t xml:space="preserve"> [1</w:t>
      </w:r>
      <w:r w:rsidR="0056592F" w:rsidRPr="00562D3A">
        <w:t xml:space="preserve">; </w:t>
      </w:r>
      <w:r w:rsidR="0056592F" w:rsidRPr="00562D3A">
        <w:rPr>
          <w:szCs w:val="28"/>
        </w:rPr>
        <w:t>Статья "Правового государства теория</w:t>
      </w:r>
      <w:r w:rsidR="0056592F" w:rsidRPr="00562D3A">
        <w:rPr>
          <w:bCs/>
          <w:szCs w:val="28"/>
        </w:rPr>
        <w:t>"</w:t>
      </w:r>
      <w:r w:rsidRPr="00562D3A">
        <w:t xml:space="preserve">]. </w:t>
      </w:r>
    </w:p>
    <w:p w:rsidR="00F3401A" w:rsidRPr="00562D3A" w:rsidRDefault="00F3401A" w:rsidP="00562D3A">
      <w:pPr>
        <w:pStyle w:val="a0"/>
        <w:suppressAutoHyphens/>
        <w:ind w:firstLine="709"/>
      </w:pPr>
      <w:r w:rsidRPr="00562D3A">
        <w:t>В свою очередь</w:t>
      </w:r>
      <w:r w:rsidR="001B7EE1" w:rsidRPr="00562D3A">
        <w:t>,</w:t>
      </w:r>
      <w:r w:rsidRPr="00562D3A">
        <w:t xml:space="preserve"> идеологи СССР</w:t>
      </w:r>
      <w:r w:rsidR="001B7EE1" w:rsidRPr="00562D3A">
        <w:t>,</w:t>
      </w:r>
      <w:r w:rsidRPr="00562D3A">
        <w:t xml:space="preserve"> справедливо отмечая насколько реальная практика западных демократий расходится с положениями теории правового государства, "вместе с помоями выплеснули ребенка", объявив саму теорию правового государства исключительно </w:t>
      </w:r>
      <w:r w:rsidRPr="00562D3A">
        <w:rPr>
          <w:szCs w:val="28"/>
        </w:rPr>
        <w:t xml:space="preserve">«буржуазной» </w:t>
      </w:r>
      <w:r w:rsidRPr="00562D3A">
        <w:t>[1</w:t>
      </w:r>
      <w:r w:rsidR="00423A33" w:rsidRPr="00562D3A">
        <w:rPr>
          <w:szCs w:val="28"/>
        </w:rPr>
        <w:t>;</w:t>
      </w:r>
      <w:r w:rsidR="003A35F6" w:rsidRPr="00562D3A">
        <w:rPr>
          <w:szCs w:val="28"/>
        </w:rPr>
        <w:t xml:space="preserve"> Статья "Правового государства теория</w:t>
      </w:r>
      <w:r w:rsidR="003A35F6" w:rsidRPr="00562D3A">
        <w:rPr>
          <w:bCs/>
          <w:szCs w:val="28"/>
        </w:rPr>
        <w:t>"</w:t>
      </w:r>
      <w:r w:rsidRPr="00562D3A">
        <w:t>], а по поводу основного гаранта реализации идеи правового государства – теории разделения властей – провозгласив утверждение</w:t>
      </w:r>
      <w:r w:rsidR="001B7EE1" w:rsidRPr="00562D3A">
        <w:t>:</w:t>
      </w:r>
      <w:r w:rsidRPr="00562D3A">
        <w:t xml:space="preserve"> </w:t>
      </w:r>
      <w:r w:rsidRPr="00562D3A">
        <w:rPr>
          <w:szCs w:val="28"/>
        </w:rPr>
        <w:t>«</w:t>
      </w:r>
      <w:r w:rsidRPr="00562D3A">
        <w:t>Марксистско-ленинская теория отвергает "теорию разделение властей" как игнорирующую классовую природу государства</w:t>
      </w:r>
      <w:r w:rsidRPr="00562D3A">
        <w:rPr>
          <w:szCs w:val="28"/>
        </w:rPr>
        <w:t xml:space="preserve">» </w:t>
      </w:r>
      <w:r w:rsidRPr="00562D3A">
        <w:t>[</w:t>
      </w:r>
      <w:r w:rsidR="00D93965" w:rsidRPr="00562D3A">
        <w:t>1</w:t>
      </w:r>
      <w:r w:rsidR="00423A33" w:rsidRPr="00562D3A">
        <w:t>;</w:t>
      </w:r>
      <w:r w:rsidR="003A35F6" w:rsidRPr="00562D3A">
        <w:t xml:space="preserve"> </w:t>
      </w:r>
      <w:r w:rsidR="003A35F6" w:rsidRPr="00562D3A">
        <w:rPr>
          <w:szCs w:val="28"/>
        </w:rPr>
        <w:t>Статья "Разделения властей теория"</w:t>
      </w:r>
      <w:r w:rsidRPr="00562D3A">
        <w:t xml:space="preserve">]. </w:t>
      </w:r>
    </w:p>
    <w:p w:rsidR="00F3401A" w:rsidRPr="00562D3A" w:rsidRDefault="00F3401A" w:rsidP="00562D3A">
      <w:pPr>
        <w:pStyle w:val="a0"/>
        <w:suppressAutoHyphens/>
        <w:ind w:firstLine="709"/>
      </w:pPr>
      <w:r w:rsidRPr="00562D3A">
        <w:t xml:space="preserve">Поэтому в своей работе мы не можем строго академически разделить вопросы теории и практики реализации идеи правового государства, поскольку достаточно "устоявшихся" взглядов на этот предмет </w:t>
      </w:r>
      <w:r w:rsidR="003A35F6" w:rsidRPr="00562D3A">
        <w:t>в нашей научной литературе пока нет.</w:t>
      </w:r>
      <w:r w:rsidRPr="00562D3A">
        <w:t xml:space="preserve"> Более того, данный вопрос является в настоящее время не только вопросом теории, но и непосредственной законотворческой практики в нашей стране.</w:t>
      </w:r>
      <w:r w:rsidR="00793F16" w:rsidRPr="00562D3A">
        <w:t xml:space="preserve"> Таким образом, сам предмет исследования данной курсовой работы находится в стадии становления. </w:t>
      </w:r>
    </w:p>
    <w:p w:rsidR="00DA3360" w:rsidRPr="00562D3A" w:rsidRDefault="00DA3360" w:rsidP="00562D3A">
      <w:pPr>
        <w:pStyle w:val="a0"/>
        <w:suppressAutoHyphens/>
        <w:ind w:firstLine="709"/>
      </w:pPr>
      <w:r w:rsidRPr="00562D3A">
        <w:t>Содержание курсовой работы можно структурировать следующим образом:</w:t>
      </w:r>
    </w:p>
    <w:p w:rsidR="00DA3360" w:rsidRPr="00562D3A" w:rsidRDefault="00037D80" w:rsidP="00562D3A">
      <w:pPr>
        <w:pStyle w:val="a0"/>
        <w:numPr>
          <w:ilvl w:val="0"/>
          <w:numId w:val="5"/>
        </w:numPr>
        <w:tabs>
          <w:tab w:val="clear" w:pos="360"/>
          <w:tab w:val="left" w:pos="851"/>
        </w:tabs>
        <w:suppressAutoHyphens/>
        <w:ind w:left="0" w:firstLine="709"/>
      </w:pPr>
      <w:r w:rsidRPr="00562D3A">
        <w:t>о</w:t>
      </w:r>
      <w:r w:rsidR="00DA3360" w:rsidRPr="00562D3A">
        <w:t>бъект исследования – теория и практика государства и права</w:t>
      </w:r>
      <w:r w:rsidRPr="00562D3A">
        <w:t>;</w:t>
      </w:r>
    </w:p>
    <w:p w:rsidR="00DA3360" w:rsidRPr="00562D3A" w:rsidRDefault="00037D80" w:rsidP="00562D3A">
      <w:pPr>
        <w:pStyle w:val="a0"/>
        <w:numPr>
          <w:ilvl w:val="0"/>
          <w:numId w:val="5"/>
        </w:numPr>
        <w:tabs>
          <w:tab w:val="clear" w:pos="360"/>
          <w:tab w:val="left" w:pos="851"/>
        </w:tabs>
        <w:suppressAutoHyphens/>
        <w:ind w:left="0" w:firstLine="709"/>
      </w:pPr>
      <w:r w:rsidRPr="00562D3A">
        <w:t>п</w:t>
      </w:r>
      <w:r w:rsidR="00DA3360" w:rsidRPr="00562D3A">
        <w:t>редмет исследования – правовое государство</w:t>
      </w:r>
      <w:r w:rsidRPr="00562D3A">
        <w:t>;</w:t>
      </w:r>
    </w:p>
    <w:p w:rsidR="00BE650C" w:rsidRPr="00562D3A" w:rsidRDefault="00037D80" w:rsidP="00562D3A">
      <w:pPr>
        <w:pStyle w:val="a0"/>
        <w:numPr>
          <w:ilvl w:val="0"/>
          <w:numId w:val="5"/>
        </w:numPr>
        <w:tabs>
          <w:tab w:val="clear" w:pos="360"/>
          <w:tab w:val="left" w:pos="851"/>
        </w:tabs>
        <w:suppressAutoHyphens/>
        <w:ind w:left="0" w:firstLine="709"/>
      </w:pPr>
      <w:r w:rsidRPr="00562D3A">
        <w:t>ц</w:t>
      </w:r>
      <w:r w:rsidR="00DA3360" w:rsidRPr="00562D3A">
        <w:t xml:space="preserve">ель исследования – </w:t>
      </w:r>
      <w:r w:rsidR="00BE650C" w:rsidRPr="00562D3A">
        <w:t xml:space="preserve">определить </w:t>
      </w:r>
      <w:r w:rsidR="00DA3360" w:rsidRPr="00562D3A">
        <w:t xml:space="preserve">роль </w:t>
      </w:r>
      <w:r w:rsidR="00BE650C" w:rsidRPr="00562D3A">
        <w:t>разделения властей в теории правового государства</w:t>
      </w:r>
      <w:r w:rsidRPr="00562D3A">
        <w:t>;</w:t>
      </w:r>
    </w:p>
    <w:p w:rsidR="00BE650C" w:rsidRPr="00562D3A" w:rsidRDefault="00037D80" w:rsidP="00562D3A">
      <w:pPr>
        <w:pStyle w:val="a0"/>
        <w:numPr>
          <w:ilvl w:val="0"/>
          <w:numId w:val="5"/>
        </w:numPr>
        <w:tabs>
          <w:tab w:val="clear" w:pos="360"/>
          <w:tab w:val="left" w:pos="851"/>
        </w:tabs>
        <w:suppressAutoHyphens/>
        <w:ind w:left="0" w:firstLine="709"/>
      </w:pPr>
      <w:r w:rsidRPr="00562D3A">
        <w:t>з</w:t>
      </w:r>
      <w:r w:rsidR="00BE650C" w:rsidRPr="00562D3A">
        <w:t>адачи исследования:</w:t>
      </w:r>
    </w:p>
    <w:p w:rsidR="00B412D2" w:rsidRPr="00562D3A" w:rsidRDefault="00037D80" w:rsidP="00562D3A">
      <w:pPr>
        <w:pStyle w:val="a0"/>
        <w:numPr>
          <w:ilvl w:val="1"/>
          <w:numId w:val="5"/>
        </w:numPr>
        <w:tabs>
          <w:tab w:val="clear" w:pos="720"/>
        </w:tabs>
        <w:suppressAutoHyphens/>
        <w:ind w:left="0" w:firstLine="709"/>
      </w:pPr>
      <w:r w:rsidRPr="00562D3A">
        <w:t>п</w:t>
      </w:r>
      <w:r w:rsidR="00F32461" w:rsidRPr="00562D3A">
        <w:t>оказать</w:t>
      </w:r>
      <w:r w:rsidR="00B412D2" w:rsidRPr="00562D3A">
        <w:t xml:space="preserve"> историю возникновения идеи правового государства</w:t>
      </w:r>
      <w:r w:rsidR="00F00907" w:rsidRPr="00562D3A">
        <w:t xml:space="preserve"> и ее реализации </w:t>
      </w:r>
      <w:r w:rsidR="00CA04A7" w:rsidRPr="00562D3A">
        <w:t xml:space="preserve">в западных странах и </w:t>
      </w:r>
      <w:r w:rsidR="00F00907" w:rsidRPr="00562D3A">
        <w:t>в России</w:t>
      </w:r>
      <w:r w:rsidRPr="00562D3A">
        <w:t>;</w:t>
      </w:r>
    </w:p>
    <w:p w:rsidR="00B412D2" w:rsidRPr="00562D3A" w:rsidRDefault="00037D80" w:rsidP="00562D3A">
      <w:pPr>
        <w:pStyle w:val="a0"/>
        <w:numPr>
          <w:ilvl w:val="1"/>
          <w:numId w:val="5"/>
        </w:numPr>
        <w:tabs>
          <w:tab w:val="clear" w:pos="720"/>
        </w:tabs>
        <w:suppressAutoHyphens/>
        <w:ind w:left="0" w:firstLine="709"/>
      </w:pPr>
      <w:r w:rsidRPr="00562D3A">
        <w:t>в</w:t>
      </w:r>
      <w:r w:rsidR="00B412D2" w:rsidRPr="00562D3A">
        <w:t>скрыть роль разделения властей в данной теории</w:t>
      </w:r>
      <w:r w:rsidRPr="00562D3A">
        <w:t>;</w:t>
      </w:r>
    </w:p>
    <w:p w:rsidR="00682355" w:rsidRPr="00562D3A" w:rsidRDefault="00037D80" w:rsidP="00562D3A">
      <w:pPr>
        <w:pStyle w:val="a0"/>
        <w:numPr>
          <w:ilvl w:val="1"/>
          <w:numId w:val="5"/>
        </w:numPr>
        <w:tabs>
          <w:tab w:val="clear" w:pos="720"/>
        </w:tabs>
        <w:suppressAutoHyphens/>
        <w:ind w:left="0" w:firstLine="709"/>
      </w:pPr>
      <w:r w:rsidRPr="00562D3A">
        <w:t>п</w:t>
      </w:r>
      <w:r w:rsidR="00682355" w:rsidRPr="00562D3A">
        <w:t xml:space="preserve">оказать </w:t>
      </w:r>
      <w:r w:rsidR="00D94149" w:rsidRPr="00562D3A">
        <w:t>значимость труда Монтескьё "О духе законов" для развития теории государства и права в целом</w:t>
      </w:r>
      <w:r w:rsidRPr="00562D3A">
        <w:t>;</w:t>
      </w:r>
    </w:p>
    <w:p w:rsidR="00B412D2" w:rsidRPr="00562D3A" w:rsidRDefault="00037D80" w:rsidP="00562D3A">
      <w:pPr>
        <w:pStyle w:val="a0"/>
        <w:numPr>
          <w:ilvl w:val="0"/>
          <w:numId w:val="5"/>
        </w:numPr>
        <w:tabs>
          <w:tab w:val="clear" w:pos="360"/>
          <w:tab w:val="left" w:pos="851"/>
        </w:tabs>
        <w:suppressAutoHyphens/>
        <w:ind w:left="0" w:firstLine="709"/>
      </w:pPr>
      <w:r w:rsidRPr="00562D3A">
        <w:t>м</w:t>
      </w:r>
      <w:r w:rsidR="00B412D2" w:rsidRPr="00562D3A">
        <w:t>етод</w:t>
      </w:r>
      <w:r w:rsidR="00F32461" w:rsidRPr="00562D3A">
        <w:t xml:space="preserve"> исследования – анализ литературы по истории и теории вопроса, изучение реализации теории правового государства с разделением властей в России согласное ее Конституции. </w:t>
      </w:r>
    </w:p>
    <w:p w:rsidR="00DA3360" w:rsidRPr="00562D3A" w:rsidRDefault="00562D3A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6" w:name="_Toc230586303"/>
      <w:bookmarkStart w:id="7" w:name="_Toc230586436"/>
      <w:bookmarkStart w:id="8" w:name="_Toc230586491"/>
      <w:r>
        <w:rPr>
          <w:rFonts w:ascii="Times New Roman" w:hAnsi="Times New Roman"/>
          <w:sz w:val="28"/>
        </w:rPr>
        <w:br w:type="page"/>
      </w:r>
      <w:r w:rsidR="004437FF" w:rsidRPr="00562D3A">
        <w:rPr>
          <w:rFonts w:ascii="Times New Roman" w:hAnsi="Times New Roman"/>
          <w:sz w:val="28"/>
        </w:rPr>
        <w:t>1. История возникновения идеи правового государства</w:t>
      </w:r>
      <w:bookmarkEnd w:id="6"/>
      <w:bookmarkEnd w:id="7"/>
      <w:bookmarkEnd w:id="8"/>
      <w:r>
        <w:rPr>
          <w:rFonts w:ascii="Times New Roman" w:hAnsi="Times New Roman"/>
          <w:sz w:val="28"/>
        </w:rPr>
        <w:t xml:space="preserve"> </w:t>
      </w:r>
    </w:p>
    <w:p w:rsidR="00562D3A" w:rsidRPr="000F69DC" w:rsidRDefault="00562D3A" w:rsidP="00562D3A">
      <w:pPr>
        <w:pStyle w:val="a0"/>
        <w:suppressAutoHyphens/>
        <w:ind w:firstLine="709"/>
      </w:pPr>
    </w:p>
    <w:p w:rsidR="00E1529B" w:rsidRPr="00562D3A" w:rsidRDefault="00044672" w:rsidP="00562D3A">
      <w:pPr>
        <w:pStyle w:val="a0"/>
        <w:suppressAutoHyphens/>
        <w:ind w:firstLine="709"/>
      </w:pPr>
      <w:r w:rsidRPr="00562D3A">
        <w:t xml:space="preserve">К </w:t>
      </w:r>
      <w:r w:rsidR="00E1529B" w:rsidRPr="00562D3A">
        <w:t xml:space="preserve">ранней </w:t>
      </w:r>
      <w:r w:rsidRPr="00562D3A">
        <w:t xml:space="preserve">предыстории становления теории правового государства можно с уверенностью отнести труды Платона и Аристотеля по данной проблеме. </w:t>
      </w:r>
      <w:r w:rsidR="00E1529B" w:rsidRPr="00562D3A">
        <w:t xml:space="preserve">Роль права и закона в существовании и успешном функционировании государства </w:t>
      </w:r>
      <w:r w:rsidRPr="00562D3A">
        <w:t xml:space="preserve">была </w:t>
      </w:r>
      <w:r w:rsidR="00E1529B" w:rsidRPr="00562D3A">
        <w:t>признана ими несомненной [</w:t>
      </w:r>
      <w:r w:rsidR="00F32461" w:rsidRPr="00562D3A">
        <w:t>3</w:t>
      </w:r>
      <w:r w:rsidR="00E807CD" w:rsidRPr="00562D3A">
        <w:t xml:space="preserve">, </w:t>
      </w:r>
      <w:r w:rsidR="00F32461" w:rsidRPr="00562D3A">
        <w:t>4</w:t>
      </w:r>
      <w:r w:rsidR="00423A33" w:rsidRPr="00562D3A">
        <w:t>;</w:t>
      </w:r>
      <w:r w:rsidR="00036EFB" w:rsidRPr="00562D3A">
        <w:t xml:space="preserve"> </w:t>
      </w:r>
      <w:r w:rsidR="00036EFB" w:rsidRPr="00562D3A">
        <w:rPr>
          <w:szCs w:val="28"/>
        </w:rPr>
        <w:t>Аристотель наиболее полно излагает эти идеи в книгах "Никомахова этика" и "Политика", а Платон – в диалогах</w:t>
      </w:r>
      <w:r w:rsidR="00562D3A">
        <w:rPr>
          <w:szCs w:val="28"/>
        </w:rPr>
        <w:t xml:space="preserve"> </w:t>
      </w:r>
      <w:r w:rsidR="00036EFB" w:rsidRPr="00562D3A">
        <w:rPr>
          <w:szCs w:val="28"/>
        </w:rPr>
        <w:t>"Государство" и "Законы"</w:t>
      </w:r>
      <w:r w:rsidR="00E1529B" w:rsidRPr="00562D3A">
        <w:t xml:space="preserve">]. </w:t>
      </w:r>
    </w:p>
    <w:p w:rsidR="00E1529B" w:rsidRPr="00562D3A" w:rsidRDefault="00DF768A" w:rsidP="00562D3A">
      <w:pPr>
        <w:pStyle w:val="a0"/>
        <w:suppressAutoHyphens/>
        <w:ind w:firstLine="709"/>
      </w:pPr>
      <w:r w:rsidRPr="00562D3A">
        <w:t xml:space="preserve">Новый интерес к этой теме в Европе и в России возникает в </w:t>
      </w:r>
      <w:r w:rsidR="00FE0264" w:rsidRPr="00562D3A">
        <w:rPr>
          <w:lang w:val="en-US"/>
        </w:rPr>
        <w:t>XVII</w:t>
      </w:r>
      <w:r w:rsidR="00FE0264" w:rsidRPr="00562D3A">
        <w:t>-</w:t>
      </w:r>
      <w:r w:rsidR="00FE0264" w:rsidRPr="00562D3A">
        <w:rPr>
          <w:lang w:val="en-US"/>
        </w:rPr>
        <w:t>XVIII</w:t>
      </w:r>
      <w:r w:rsidR="00FE0264" w:rsidRPr="00562D3A">
        <w:t xml:space="preserve"> вв. С этого времени тема правового государства переходит из разряда общефилософской в разряд научной вместе с формированием новой науки под общим названием "социология" [</w:t>
      </w:r>
      <w:r w:rsidR="00F32461" w:rsidRPr="00562D3A">
        <w:t>5</w:t>
      </w:r>
      <w:r w:rsidR="00082562" w:rsidRPr="00562D3A">
        <w:t xml:space="preserve">; </w:t>
      </w:r>
      <w:r w:rsidR="0056592F" w:rsidRPr="00562D3A">
        <w:t>§2 О периодизации истории теоретической социологии</w:t>
      </w:r>
      <w:r w:rsidR="00FE0264" w:rsidRPr="00562D3A">
        <w:t xml:space="preserve">]. Это, конечно, не означает, что роль права и закона в государственном устройстве </w:t>
      </w:r>
      <w:r w:rsidR="00C324AF" w:rsidRPr="00562D3A">
        <w:t>в предыдущие века</w:t>
      </w:r>
      <w:r w:rsidR="00FE0264" w:rsidRPr="00562D3A">
        <w:t xml:space="preserve"> не обсуждалась и не рассматривалась. </w:t>
      </w:r>
      <w:r w:rsidR="00C60A90" w:rsidRPr="00562D3A">
        <w:t>Чтобы убедиться в этом д</w:t>
      </w:r>
      <w:r w:rsidR="00C324AF" w:rsidRPr="00562D3A">
        <w:t>остаточно просмотреть любую историю права как в России, начиная с Киевской Руси, так и в европейских государствах. В качестве европейского примера</w:t>
      </w:r>
      <w:r w:rsidR="00793F16" w:rsidRPr="00562D3A">
        <w:t xml:space="preserve"> </w:t>
      </w:r>
      <w:r w:rsidR="00423A33" w:rsidRPr="00562D3A">
        <w:t>обсуждения</w:t>
      </w:r>
      <w:r w:rsidR="00793F16" w:rsidRPr="00562D3A">
        <w:t xml:space="preserve"> роли права в функционировании государства в </w:t>
      </w:r>
      <w:r w:rsidR="00057B83" w:rsidRPr="00562D3A">
        <w:t>эпох</w:t>
      </w:r>
      <w:r w:rsidR="00793F16" w:rsidRPr="00562D3A">
        <w:t>у</w:t>
      </w:r>
      <w:r w:rsidR="00057B83" w:rsidRPr="00562D3A">
        <w:t xml:space="preserve"> Возрождения </w:t>
      </w:r>
      <w:r w:rsidR="00C324AF" w:rsidRPr="00562D3A">
        <w:t>достаточно упомянуть, например, труды Макиавелли [</w:t>
      </w:r>
      <w:r w:rsidR="00F32461" w:rsidRPr="00562D3A">
        <w:t>6</w:t>
      </w:r>
      <w:r w:rsidR="00B60E6E" w:rsidRPr="00562D3A">
        <w:t>; «Государь», «История Форенции»</w:t>
      </w:r>
      <w:r w:rsidR="00C324AF" w:rsidRPr="00562D3A">
        <w:t>].</w:t>
      </w:r>
      <w:r w:rsidR="00A81B2D" w:rsidRPr="00562D3A">
        <w:t xml:space="preserve"> Однако право и закон в качестве основного регулятива деятельности государства </w:t>
      </w:r>
      <w:r w:rsidR="005A0C46" w:rsidRPr="00562D3A">
        <w:t xml:space="preserve">до </w:t>
      </w:r>
      <w:r w:rsidR="005A0C46" w:rsidRPr="00562D3A">
        <w:rPr>
          <w:lang w:val="en-US"/>
        </w:rPr>
        <w:t>XVII</w:t>
      </w:r>
      <w:r w:rsidR="005A0C46" w:rsidRPr="00562D3A">
        <w:t>-</w:t>
      </w:r>
      <w:r w:rsidR="005A0C46" w:rsidRPr="00562D3A">
        <w:rPr>
          <w:lang w:val="en-US"/>
        </w:rPr>
        <w:t>XVIII</w:t>
      </w:r>
      <w:r w:rsidR="005A0C46" w:rsidRPr="00562D3A">
        <w:t xml:space="preserve"> вв. </w:t>
      </w:r>
      <w:r w:rsidR="00A81B2D" w:rsidRPr="00562D3A">
        <w:t>не рассматрива</w:t>
      </w:r>
      <w:r w:rsidR="005A0C46" w:rsidRPr="00562D3A">
        <w:t>лись</w:t>
      </w:r>
      <w:r w:rsidR="00A81B2D" w:rsidRPr="00562D3A">
        <w:t xml:space="preserve"> и в отдельный предмет теоретических исследований не выделял</w:t>
      </w:r>
      <w:r w:rsidR="005A0C46" w:rsidRPr="00562D3A">
        <w:t>ись</w:t>
      </w:r>
      <w:r w:rsidR="00A81B2D" w:rsidRPr="00562D3A">
        <w:t xml:space="preserve">. </w:t>
      </w:r>
    </w:p>
    <w:p w:rsidR="005A0C46" w:rsidRPr="00562D3A" w:rsidRDefault="005A0C46" w:rsidP="00562D3A">
      <w:pPr>
        <w:pStyle w:val="a0"/>
        <w:suppressAutoHyphens/>
        <w:ind w:firstLine="709"/>
      </w:pPr>
      <w:r w:rsidRPr="00562D3A">
        <w:t>В кратком определении правовое государство – это политико-юридическая теория, согласно которой государство в своей деятельности связано правом и не должно выходить за установленные им рамки</w:t>
      </w:r>
      <w:r w:rsidR="00B412D2" w:rsidRPr="00562D3A">
        <w:t xml:space="preserve"> [1</w:t>
      </w:r>
      <w:r w:rsidR="00423A33" w:rsidRPr="00562D3A">
        <w:t xml:space="preserve">; </w:t>
      </w:r>
      <w:r w:rsidR="00423A33" w:rsidRPr="00562D3A">
        <w:rPr>
          <w:szCs w:val="28"/>
        </w:rPr>
        <w:t>Статья "Правового государства теория</w:t>
      </w:r>
      <w:r w:rsidR="00423A33" w:rsidRPr="00562D3A">
        <w:rPr>
          <w:bCs/>
          <w:szCs w:val="28"/>
        </w:rPr>
        <w:t>"</w:t>
      </w:r>
      <w:r w:rsidR="00B412D2" w:rsidRPr="00562D3A">
        <w:t>]</w:t>
      </w:r>
      <w:r w:rsidRPr="00562D3A">
        <w:t xml:space="preserve">. </w:t>
      </w:r>
    </w:p>
    <w:p w:rsidR="005A0C46" w:rsidRPr="00562D3A" w:rsidRDefault="005A0C46" w:rsidP="00562D3A">
      <w:pPr>
        <w:pStyle w:val="a0"/>
        <w:suppressAutoHyphens/>
        <w:ind w:firstLine="709"/>
      </w:pPr>
      <w:r w:rsidRPr="00562D3A">
        <w:t xml:space="preserve">Хотя сам </w:t>
      </w:r>
      <w:r w:rsidR="00C3490E" w:rsidRPr="00562D3A">
        <w:t>термин "правовое государство" ввел Иммануил Кант</w:t>
      </w:r>
      <w:r w:rsidR="00057B83" w:rsidRPr="00562D3A">
        <w:t xml:space="preserve"> (1724 – 1804)</w:t>
      </w:r>
      <w:r w:rsidRPr="00562D3A">
        <w:t xml:space="preserve">, но тема впервые </w:t>
      </w:r>
      <w:r w:rsidR="00423A33" w:rsidRPr="00562D3A">
        <w:t>стала предметом отдельного исследования</w:t>
      </w:r>
      <w:r w:rsidRPr="00562D3A">
        <w:t xml:space="preserve"> </w:t>
      </w:r>
      <w:r w:rsidR="00C60A90" w:rsidRPr="00562D3A">
        <w:t xml:space="preserve">еще </w:t>
      </w:r>
      <w:r w:rsidRPr="00562D3A">
        <w:t xml:space="preserve">в трудах </w:t>
      </w:r>
      <w:r w:rsidR="00CE2FFA" w:rsidRPr="00562D3A">
        <w:t xml:space="preserve">Томаса </w:t>
      </w:r>
      <w:r w:rsidRPr="00562D3A">
        <w:t>Гоббса (1588-1679) [</w:t>
      </w:r>
      <w:r w:rsidR="00F32461" w:rsidRPr="00562D3A">
        <w:t>7</w:t>
      </w:r>
      <w:r w:rsidR="00B60E6E" w:rsidRPr="00562D3A">
        <w:t>; «Левиафан, или материя, форма и власть государства церковного и гражданского»</w:t>
      </w:r>
      <w:r w:rsidRPr="00562D3A">
        <w:t xml:space="preserve">]. Гоббс был непосредственным участником борьбы английской буржуазии против королевского абсолютизма. И в качестве теоретика-идеолога новой роли и новой организации государства он разработал теорию "естественного права", которая далее на протяжении двух последующих столетий так или иначе находилась в центре развития идей правового государства и </w:t>
      </w:r>
      <w:r w:rsidR="00D31924" w:rsidRPr="00562D3A">
        <w:t xml:space="preserve">разделения властей. </w:t>
      </w:r>
    </w:p>
    <w:p w:rsidR="00C60A90" w:rsidRPr="00562D3A" w:rsidRDefault="00D31924" w:rsidP="00562D3A">
      <w:pPr>
        <w:pStyle w:val="a0"/>
        <w:suppressAutoHyphens/>
        <w:ind w:firstLine="709"/>
      </w:pPr>
      <w:r w:rsidRPr="00562D3A">
        <w:t xml:space="preserve">Последователь Гоббса английский философ </w:t>
      </w:r>
      <w:r w:rsidR="00CE2FFA" w:rsidRPr="00562D3A">
        <w:t xml:space="preserve">Джон </w:t>
      </w:r>
      <w:r w:rsidRPr="00562D3A">
        <w:t>Локк (1632</w:t>
      </w:r>
      <w:r w:rsidR="007B048C" w:rsidRPr="00562D3A">
        <w:t xml:space="preserve"> </w:t>
      </w:r>
      <w:r w:rsidRPr="00562D3A">
        <w:t>-1704) дополнил теорию естественного права идеей разделения властей в своих работах "Опыты о законе природы" и "Два трактата о правлении" [</w:t>
      </w:r>
      <w:r w:rsidR="00F32461" w:rsidRPr="00562D3A">
        <w:t>8</w:t>
      </w:r>
      <w:r w:rsidRPr="00562D3A">
        <w:t xml:space="preserve">]. Однако практика парламентско-королевской Англии показала, что </w:t>
      </w:r>
      <w:r w:rsidR="00C60A90" w:rsidRPr="00562D3A">
        <w:t>одного только</w:t>
      </w:r>
      <w:r w:rsidRPr="00562D3A">
        <w:t xml:space="preserve"> разделения властей еще недостаточно для того, чтобы в стране властвовали закон и порядок. Функции всех трех ветвей власти </w:t>
      </w:r>
      <w:r w:rsidR="00423A33" w:rsidRPr="00562D3A">
        <w:t xml:space="preserve">по-прежнему </w:t>
      </w:r>
      <w:r w:rsidR="00CE2FFA" w:rsidRPr="00562D3A">
        <w:t xml:space="preserve">могли сосредотачиваться в одних руках, что нивелировало саму </w:t>
      </w:r>
      <w:r w:rsidR="00C60A90" w:rsidRPr="00562D3A">
        <w:t>идею</w:t>
      </w:r>
      <w:r w:rsidR="00CE2FFA" w:rsidRPr="00562D3A">
        <w:t xml:space="preserve"> разделения властей</w:t>
      </w:r>
      <w:r w:rsidR="00C60A90" w:rsidRPr="00562D3A">
        <w:t xml:space="preserve"> в качестве гаранта соблюдения прав всех слоев населения</w:t>
      </w:r>
      <w:r w:rsidR="00CE2FFA" w:rsidRPr="00562D3A">
        <w:t>.</w:t>
      </w:r>
      <w:r w:rsidR="00C60A90" w:rsidRPr="00562D3A">
        <w:t xml:space="preserve"> </w:t>
      </w:r>
    </w:p>
    <w:p w:rsidR="00562D3A" w:rsidRPr="000F69DC" w:rsidRDefault="00562D3A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9" w:name="_Toc230586304"/>
      <w:bookmarkStart w:id="10" w:name="_Toc230586437"/>
      <w:bookmarkStart w:id="11" w:name="_Toc230586492"/>
    </w:p>
    <w:p w:rsidR="00C60A90" w:rsidRPr="00562D3A" w:rsidRDefault="00C60A90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62D3A">
        <w:rPr>
          <w:rFonts w:ascii="Times New Roman" w:hAnsi="Times New Roman"/>
          <w:sz w:val="28"/>
        </w:rPr>
        <w:t>2. Роль разделения властей в теории правового государства</w:t>
      </w:r>
      <w:bookmarkEnd w:id="9"/>
      <w:bookmarkEnd w:id="10"/>
      <w:bookmarkEnd w:id="11"/>
    </w:p>
    <w:p w:rsidR="00562D3A" w:rsidRPr="000F69DC" w:rsidRDefault="00562D3A" w:rsidP="00562D3A">
      <w:pPr>
        <w:pStyle w:val="a0"/>
        <w:suppressAutoHyphens/>
        <w:ind w:firstLine="709"/>
      </w:pPr>
    </w:p>
    <w:p w:rsidR="00190D16" w:rsidRPr="00562D3A" w:rsidRDefault="00D31924" w:rsidP="00562D3A">
      <w:pPr>
        <w:pStyle w:val="a0"/>
        <w:suppressAutoHyphens/>
        <w:ind w:firstLine="709"/>
      </w:pPr>
      <w:r w:rsidRPr="00562D3A">
        <w:t xml:space="preserve">Дальнейшее </w:t>
      </w:r>
      <w:r w:rsidR="00CE2FFA" w:rsidRPr="00562D3A">
        <w:t xml:space="preserve">и решительное </w:t>
      </w:r>
      <w:r w:rsidRPr="00562D3A">
        <w:t xml:space="preserve">усовершенствование </w:t>
      </w:r>
      <w:r w:rsidR="00CE2FFA" w:rsidRPr="00562D3A">
        <w:t xml:space="preserve">теории </w:t>
      </w:r>
      <w:r w:rsidR="00C60A90" w:rsidRPr="00562D3A">
        <w:t xml:space="preserve">правового государства </w:t>
      </w:r>
      <w:r w:rsidR="00CE2FFA" w:rsidRPr="00562D3A">
        <w:t>выпало на долю французского мыслителя</w:t>
      </w:r>
      <w:r w:rsidR="00C60A90" w:rsidRPr="00562D3A">
        <w:t>-просветителя, правоведа</w:t>
      </w:r>
      <w:r w:rsidR="00CE2FFA" w:rsidRPr="00562D3A">
        <w:t xml:space="preserve"> и </w:t>
      </w:r>
      <w:r w:rsidR="00C60A90" w:rsidRPr="00562D3A">
        <w:t>философа</w:t>
      </w:r>
      <w:r w:rsidR="00CE2FFA" w:rsidRPr="00562D3A">
        <w:t xml:space="preserve"> Шарля Монтескьё (1689-1755).</w:t>
      </w:r>
      <w:r w:rsidRPr="00562D3A">
        <w:t xml:space="preserve"> </w:t>
      </w:r>
      <w:r w:rsidR="00D93D90" w:rsidRPr="00562D3A">
        <w:t xml:space="preserve">Исходный мотив разработки теории, а главное, практики разделения властей был глубоко прагматическим. Как все философы просветители Франции этого периода Монтескьё был убежден в необходимости решительного "перераспределения" государственной власти в пользу набравшей силу буржуазии, служившей к тому времени экономическим, торговым и научно-техническим "локомотивом" государства. Но проанализировав теоретические построения </w:t>
      </w:r>
      <w:r w:rsidR="00190D16" w:rsidRPr="00562D3A">
        <w:t xml:space="preserve">Локка и будучи действующим правоведом, хорошо знакомым с проблемами судейской практики, он поставил своей задачей обеспечить независимость судов от исполнительной власти. По его глубокому убеждению только это могло послужить гарантом действенности самой идеи </w:t>
      </w:r>
      <w:r w:rsidR="00AD52B8" w:rsidRPr="00562D3A">
        <w:t>главенства права, а не "самоуправства" в государстве</w:t>
      </w:r>
      <w:r w:rsidR="00190D16" w:rsidRPr="00562D3A">
        <w:t>.</w:t>
      </w:r>
    </w:p>
    <w:p w:rsidR="00190D16" w:rsidRPr="00562D3A" w:rsidRDefault="00190D16" w:rsidP="00562D3A">
      <w:pPr>
        <w:pStyle w:val="a0"/>
        <w:suppressAutoHyphens/>
        <w:ind w:firstLine="709"/>
      </w:pPr>
      <w:r w:rsidRPr="00562D3A">
        <w:t xml:space="preserve">Полезно сравнить взгляды Локка и Монтескьё на данную проблему. Новый строй был определен Локком как государство права и закона, в котором все люди формально получали равные права, реализуемые ими через деятельность партий и парламента. Две палаты парламента - верхняя (палата лордов, представляющих аристократию и являющихся пожизненными членами палаты) и нижняя (палата выборных представителей народа, т.е. фактически буржуазии) должны были представлять законодательную власть. Король и возглавляемый им совет - исполнительную. В качестве третьей ветви власти Локк называл "федеративную" (союзную), в ведении которой находилась международная политика и "носителем" которой был также король и его совет. Обоснованием равных прав для всех людей у Локка </w:t>
      </w:r>
      <w:r w:rsidR="00423A33" w:rsidRPr="00562D3A">
        <w:t>служил</w:t>
      </w:r>
      <w:r w:rsidRPr="00562D3A">
        <w:t xml:space="preserve"> "естественный закон", в соответствии с которым все люди рождаются свободными, а в общество (государство) объединяются на основе добровольного союза, уступая часть своих прав государству (и в конечном счете – суверену, т.е. королю) ради "всеобщего блага". </w:t>
      </w:r>
    </w:p>
    <w:p w:rsidR="0084328A" w:rsidRPr="00562D3A" w:rsidRDefault="0084328A" w:rsidP="00562D3A">
      <w:pPr>
        <w:pStyle w:val="a0"/>
        <w:suppressAutoHyphens/>
        <w:ind w:firstLine="709"/>
      </w:pPr>
      <w:r w:rsidRPr="00562D3A">
        <w:rPr>
          <w:b/>
        </w:rPr>
        <w:t>Законодательная</w:t>
      </w:r>
      <w:r w:rsidRPr="00562D3A">
        <w:t xml:space="preserve"> </w:t>
      </w:r>
      <w:r w:rsidRPr="00562D3A">
        <w:rPr>
          <w:b/>
        </w:rPr>
        <w:t>власть</w:t>
      </w:r>
      <w:r w:rsidRPr="00562D3A">
        <w:t>. Двухпалатный парламент из выборной нижней палаты</w:t>
      </w:r>
      <w:r w:rsidR="00562D3A">
        <w:t xml:space="preserve"> </w:t>
      </w:r>
      <w:r w:rsidRPr="00562D3A">
        <w:t>(представителей народа) и наследственной верхней (представителей аристократии) Монтескье вслед за Локком счел наилучшим способом реализации законодательной власти.</w:t>
      </w:r>
    </w:p>
    <w:p w:rsidR="0084328A" w:rsidRPr="00562D3A" w:rsidRDefault="0084328A" w:rsidP="00562D3A">
      <w:pPr>
        <w:pStyle w:val="a0"/>
        <w:suppressAutoHyphens/>
        <w:ind w:firstLine="709"/>
        <w:rPr>
          <w:szCs w:val="28"/>
        </w:rPr>
      </w:pPr>
      <w:r w:rsidRPr="00562D3A">
        <w:rPr>
          <w:b/>
          <w:bCs/>
          <w:szCs w:val="28"/>
        </w:rPr>
        <w:t xml:space="preserve">Исполнительная власть. </w:t>
      </w:r>
      <w:r w:rsidRPr="00562D3A">
        <w:rPr>
          <w:szCs w:val="28"/>
        </w:rPr>
        <w:t xml:space="preserve">И Локк, и Монтескье отдавали исполнительную власть в руки короля и его совета (наследственной аристократии), что было вполне естественно в тех исторических условиях. Аристократия имела исторический опыт управления государственными делами и личное время на их исполнение, тогда как опыт буржуазии заключался в ведении денежных, торговых и промышленных дел. Единственным "нововведением" в функционирование исполнительной власти </w:t>
      </w:r>
      <w:r w:rsidR="00A70DAB" w:rsidRPr="00562D3A">
        <w:rPr>
          <w:szCs w:val="28"/>
        </w:rPr>
        <w:t>по мысли как Локка, так и Монтескьё</w:t>
      </w:r>
      <w:r w:rsidRPr="00562D3A">
        <w:rPr>
          <w:szCs w:val="28"/>
        </w:rPr>
        <w:t xml:space="preserve"> явилось гораздо более строгое подчинение их деятельности законам</w:t>
      </w:r>
      <w:r w:rsidR="00AD52B8" w:rsidRPr="00562D3A">
        <w:rPr>
          <w:szCs w:val="28"/>
        </w:rPr>
        <w:t>, которые теперь уже устанавливаются не только ими, но и представителями нижней</w:t>
      </w:r>
      <w:r w:rsidR="00562D3A">
        <w:rPr>
          <w:szCs w:val="28"/>
        </w:rPr>
        <w:t xml:space="preserve"> </w:t>
      </w:r>
      <w:r w:rsidR="00AD52B8" w:rsidRPr="00562D3A">
        <w:rPr>
          <w:szCs w:val="28"/>
        </w:rPr>
        <w:t>по преимуществу не аристократической палаты</w:t>
      </w:r>
      <w:r w:rsidRPr="00562D3A">
        <w:rPr>
          <w:szCs w:val="28"/>
        </w:rPr>
        <w:t>. Таким образом осуществлял</w:t>
      </w:r>
      <w:r w:rsidR="00AD52B8" w:rsidRPr="00562D3A">
        <w:rPr>
          <w:szCs w:val="28"/>
        </w:rPr>
        <w:t>и</w:t>
      </w:r>
      <w:r w:rsidRPr="00562D3A">
        <w:rPr>
          <w:szCs w:val="28"/>
        </w:rPr>
        <w:t>сь, с одной стороны, разделение законодательной и исполнительной власти</w:t>
      </w:r>
      <w:r w:rsidR="00AD52B8" w:rsidRPr="00562D3A">
        <w:rPr>
          <w:szCs w:val="28"/>
        </w:rPr>
        <w:t>,</w:t>
      </w:r>
      <w:r w:rsidRPr="00562D3A">
        <w:rPr>
          <w:szCs w:val="28"/>
        </w:rPr>
        <w:t xml:space="preserve"> </w:t>
      </w:r>
      <w:r w:rsidR="00AD52B8" w:rsidRPr="00562D3A">
        <w:rPr>
          <w:szCs w:val="28"/>
        </w:rPr>
        <w:t>с</w:t>
      </w:r>
      <w:r w:rsidRPr="00562D3A">
        <w:rPr>
          <w:szCs w:val="28"/>
        </w:rPr>
        <w:t xml:space="preserve"> другой, - их взаимозависимость.</w:t>
      </w:r>
    </w:p>
    <w:p w:rsidR="0084328A" w:rsidRPr="00562D3A" w:rsidRDefault="0084328A" w:rsidP="00562D3A">
      <w:pPr>
        <w:pStyle w:val="a0"/>
        <w:suppressAutoHyphens/>
        <w:ind w:firstLine="709"/>
        <w:rPr>
          <w:szCs w:val="28"/>
        </w:rPr>
      </w:pPr>
      <w:r w:rsidRPr="00562D3A">
        <w:rPr>
          <w:b/>
          <w:bCs/>
          <w:szCs w:val="28"/>
        </w:rPr>
        <w:t xml:space="preserve">Судебная власть. </w:t>
      </w:r>
      <w:r w:rsidRPr="00562D3A">
        <w:rPr>
          <w:szCs w:val="28"/>
        </w:rPr>
        <w:t>Локк вообще не выделял судебную власть в отдельную ветвь, отдавая судебные функции в руки исполнительной власти. Монтескье, напротив, полагал, что ни исполнительная, ни законодательная власти не имеют права на вмешательство в отправление правосудия, руководствующегося в своей деятельности и подчиняющегося единственно лишь формальному закону. Монтескье считал, что судебная деятельность не может быть доверена вообще никакому отдельному постоянному органу. Она должна быть отдана лишь выборным лицам, привлекаемым к исполнению этих обязанностей строго на определенное время, оговоренное в законе о суде. Благодаря такой организации судебная власть</w:t>
      </w:r>
      <w:r w:rsidR="00A70DAB" w:rsidRPr="00562D3A">
        <w:rPr>
          <w:szCs w:val="28"/>
        </w:rPr>
        <w:t>, с одной стороны,</w:t>
      </w:r>
      <w:r w:rsidRPr="00562D3A">
        <w:rPr>
          <w:szCs w:val="28"/>
        </w:rPr>
        <w:t xml:space="preserve"> становится политически и социально нейтральной, </w:t>
      </w:r>
      <w:r w:rsidR="00A70DAB" w:rsidRPr="00562D3A">
        <w:rPr>
          <w:szCs w:val="28"/>
        </w:rPr>
        <w:t xml:space="preserve">а с другой, - </w:t>
      </w:r>
      <w:r w:rsidRPr="00562D3A">
        <w:rPr>
          <w:szCs w:val="28"/>
        </w:rPr>
        <w:t xml:space="preserve">не сможет превратиться в деспотическую. </w:t>
      </w:r>
    </w:p>
    <w:p w:rsidR="0084328A" w:rsidRPr="00562D3A" w:rsidRDefault="0084328A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>Именно эта идея Монтескьё – выделение судебной власти в отдельную ветвь и решительн</w:t>
      </w:r>
      <w:r w:rsidR="00220058" w:rsidRPr="00562D3A">
        <w:rPr>
          <w:szCs w:val="28"/>
        </w:rPr>
        <w:t>ое требование</w:t>
      </w:r>
      <w:r w:rsidRPr="00562D3A">
        <w:rPr>
          <w:szCs w:val="28"/>
        </w:rPr>
        <w:t xml:space="preserve"> независимост</w:t>
      </w:r>
      <w:r w:rsidR="00220058" w:rsidRPr="00562D3A">
        <w:rPr>
          <w:szCs w:val="28"/>
        </w:rPr>
        <w:t>и</w:t>
      </w:r>
      <w:r w:rsidRPr="00562D3A">
        <w:rPr>
          <w:szCs w:val="28"/>
        </w:rPr>
        <w:t xml:space="preserve"> судебной ветви от двух других послужила логическим и, как показала дальнейшая истор</w:t>
      </w:r>
      <w:r w:rsidR="00220058" w:rsidRPr="00562D3A">
        <w:rPr>
          <w:szCs w:val="28"/>
        </w:rPr>
        <w:t>ия,</w:t>
      </w:r>
      <w:r w:rsidRPr="00562D3A">
        <w:rPr>
          <w:szCs w:val="28"/>
        </w:rPr>
        <w:t xml:space="preserve"> практическим завершением идеи правового государства с гарантом в качестве разделения властей.</w:t>
      </w:r>
      <w:r w:rsidR="00AD52B8" w:rsidRPr="00562D3A">
        <w:rPr>
          <w:szCs w:val="28"/>
        </w:rPr>
        <w:t xml:space="preserve"> Более того, в ХХ веке сама теория правового государства претерпела</w:t>
      </w:r>
      <w:r w:rsidR="00562D3A">
        <w:rPr>
          <w:szCs w:val="28"/>
        </w:rPr>
        <w:t xml:space="preserve"> </w:t>
      </w:r>
      <w:r w:rsidR="00AD52B8" w:rsidRPr="00562D3A">
        <w:rPr>
          <w:szCs w:val="28"/>
        </w:rPr>
        <w:t>множественные преобразования, но идея разделения властей и независимости суда от исполнительной и законодательной власти неизменно проводится в любом государстве, именующим себя "демократическим".</w:t>
      </w:r>
    </w:p>
    <w:p w:rsidR="00D94149" w:rsidRPr="00562D3A" w:rsidRDefault="00562D3A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12" w:name="_Toc230586305"/>
      <w:bookmarkStart w:id="13" w:name="_Toc230586438"/>
      <w:bookmarkStart w:id="14" w:name="_Toc230586493"/>
      <w:r w:rsidRPr="000F69DC">
        <w:rPr>
          <w:rFonts w:ascii="Times New Roman" w:hAnsi="Times New Roman"/>
          <w:sz w:val="28"/>
        </w:rPr>
        <w:br w:type="page"/>
      </w:r>
      <w:r w:rsidR="00D94149" w:rsidRPr="00562D3A">
        <w:rPr>
          <w:rFonts w:ascii="Times New Roman" w:hAnsi="Times New Roman"/>
          <w:sz w:val="28"/>
        </w:rPr>
        <w:t>3. Значение труда Монтескьё "О духе законов" для развития теории государства и права</w:t>
      </w:r>
      <w:bookmarkEnd w:id="12"/>
      <w:bookmarkEnd w:id="13"/>
      <w:bookmarkEnd w:id="14"/>
      <w:r w:rsidR="00D94149" w:rsidRPr="00562D3A">
        <w:rPr>
          <w:rFonts w:ascii="Times New Roman" w:hAnsi="Times New Roman"/>
          <w:sz w:val="28"/>
        </w:rPr>
        <w:t xml:space="preserve"> </w:t>
      </w:r>
    </w:p>
    <w:p w:rsidR="00562D3A" w:rsidRPr="000F69DC" w:rsidRDefault="00562D3A" w:rsidP="00562D3A">
      <w:pPr>
        <w:pStyle w:val="a0"/>
        <w:suppressAutoHyphens/>
        <w:ind w:firstLine="709"/>
      </w:pPr>
    </w:p>
    <w:p w:rsidR="00972A8D" w:rsidRPr="00562D3A" w:rsidRDefault="00972A8D" w:rsidP="00562D3A">
      <w:pPr>
        <w:pStyle w:val="a0"/>
        <w:suppressAutoHyphens/>
        <w:ind w:firstLine="709"/>
      </w:pPr>
      <w:r w:rsidRPr="00562D3A">
        <w:t xml:space="preserve">Содержание основного труда Монтескьё "О духе законов" гораздо шире узкой темы нашей курсовой работы и помимо разделения властей и выделения судебной власти в независимую ветвь дает содержательный материал для развития теорий </w:t>
      </w:r>
      <w:r w:rsidR="00682355" w:rsidRPr="00562D3A">
        <w:t xml:space="preserve">и практики </w:t>
      </w:r>
      <w:r w:rsidRPr="00562D3A">
        <w:t>государства и права в целом, а также для истории зарождения социологии как науки.</w:t>
      </w:r>
      <w:r w:rsidR="00682355" w:rsidRPr="00562D3A">
        <w:t xml:space="preserve"> Мы ограничимся выделением лишь следующих моментов.</w:t>
      </w:r>
    </w:p>
    <w:p w:rsidR="00BD45EA" w:rsidRPr="00562D3A" w:rsidRDefault="00682355" w:rsidP="00562D3A">
      <w:pPr>
        <w:pStyle w:val="a0"/>
        <w:suppressAutoHyphens/>
        <w:ind w:firstLine="709"/>
      </w:pPr>
      <w:r w:rsidRPr="00562D3A">
        <w:t>Во-первых, исследование Монтескьё</w:t>
      </w:r>
      <w:r w:rsidR="00562D3A">
        <w:t xml:space="preserve"> </w:t>
      </w:r>
      <w:r w:rsidR="008E48C3" w:rsidRPr="00562D3A">
        <w:t xml:space="preserve">"О духе законов" </w:t>
      </w:r>
      <w:r w:rsidRPr="00562D3A">
        <w:t>ни в коем случае нельзя назвать сугубо научно теоретическим или философским. Его цель – воздействовать на практическое изменение государственного устройства Франции, а по замыслу автора это следовало бы сделать для всех государств Европы</w:t>
      </w:r>
      <w:r w:rsidR="00D94149" w:rsidRPr="00562D3A">
        <w:t xml:space="preserve"> и даже всего мира</w:t>
      </w:r>
      <w:r w:rsidRPr="00562D3A">
        <w:t xml:space="preserve">. </w:t>
      </w:r>
      <w:r w:rsidR="00D94149" w:rsidRPr="00562D3A">
        <w:t xml:space="preserve">То, что реальная ситуация в Европе для этого вполне созрела, показывает история публикации этого труда. </w:t>
      </w:r>
      <w:r w:rsidR="00780187" w:rsidRPr="00562D3A">
        <w:t>Книга практически сразу же была включена в "Индекс запрещенных книг", но</w:t>
      </w:r>
      <w:r w:rsidR="00BD45EA" w:rsidRPr="00562D3A">
        <w:t>,</w:t>
      </w:r>
      <w:r w:rsidR="00780187" w:rsidRPr="00562D3A">
        <w:t xml:space="preserve"> не смотря на это</w:t>
      </w:r>
      <w:r w:rsidR="00BD45EA" w:rsidRPr="00562D3A">
        <w:t>,</w:t>
      </w:r>
      <w:r w:rsidR="00780187" w:rsidRPr="00562D3A">
        <w:t xml:space="preserve"> на протяжении первых же 2-х лет выдержала двадцать два издания и была переведена почти на все европейские языки! Этот парадокс многое говорит </w:t>
      </w:r>
      <w:r w:rsidR="002D5ED8" w:rsidRPr="00562D3A">
        <w:t>не только о теоретической значимости, но и о практической актуальности</w:t>
      </w:r>
      <w:r w:rsidR="00780187" w:rsidRPr="00562D3A">
        <w:t xml:space="preserve"> </w:t>
      </w:r>
      <w:r w:rsidR="00BD45EA" w:rsidRPr="00562D3A">
        <w:t>идей Монтескьё</w:t>
      </w:r>
      <w:r w:rsidR="005D67A4" w:rsidRPr="00562D3A">
        <w:t>,</w:t>
      </w:r>
      <w:r w:rsidR="00BD45EA" w:rsidRPr="00562D3A">
        <w:t xml:space="preserve"> высказанных в</w:t>
      </w:r>
      <w:r w:rsidR="00780187" w:rsidRPr="00562D3A">
        <w:t xml:space="preserve"> книге</w:t>
      </w:r>
      <w:r w:rsidR="00D94149" w:rsidRPr="00562D3A">
        <w:t xml:space="preserve">. </w:t>
      </w:r>
      <w:r w:rsidR="00780187" w:rsidRPr="00562D3A">
        <w:t xml:space="preserve">Запрет </w:t>
      </w:r>
      <w:r w:rsidR="00D94149" w:rsidRPr="00562D3A">
        <w:t xml:space="preserve">на нее </w:t>
      </w:r>
      <w:r w:rsidR="00780187" w:rsidRPr="00562D3A">
        <w:t xml:space="preserve">был продиктован старым феодальным правительством, почувствовавшим </w:t>
      </w:r>
      <w:r w:rsidR="00BD45EA" w:rsidRPr="00562D3A">
        <w:t xml:space="preserve">в новых идеях </w:t>
      </w:r>
      <w:r w:rsidR="00780187" w:rsidRPr="00562D3A">
        <w:t xml:space="preserve">угрозу своему существованию. Но реальные средства </w:t>
      </w:r>
      <w:r w:rsidR="00BD45EA" w:rsidRPr="00562D3A">
        <w:t xml:space="preserve">регулирования не только общественной, </w:t>
      </w:r>
      <w:r w:rsidR="002D5ED8" w:rsidRPr="00562D3A">
        <w:t>а</w:t>
      </w:r>
      <w:r w:rsidR="00BD45EA" w:rsidRPr="00562D3A">
        <w:t xml:space="preserve"> во многом </w:t>
      </w:r>
      <w:r w:rsidR="00D94149" w:rsidRPr="00562D3A">
        <w:t xml:space="preserve">и всей </w:t>
      </w:r>
      <w:r w:rsidR="00BD45EA" w:rsidRPr="00562D3A">
        <w:t>государственной жизни уже находились в руках народившейся буржуазии. И она немедленно продемонстрировала это, во множестве переиздав книгу, посвященную отстаивани</w:t>
      </w:r>
      <w:r w:rsidR="008E48C3" w:rsidRPr="00562D3A">
        <w:t>ю</w:t>
      </w:r>
      <w:r w:rsidR="00BD45EA" w:rsidRPr="00562D3A">
        <w:t xml:space="preserve"> именно ее интересов! А перевод книги на все европейские языки показал, что готовы к государственному переходу от феодального к буржуазному строю не только такие "тузы" промышленного развития, как Англия и Франция, но практически </w:t>
      </w:r>
      <w:r w:rsidR="008E48C3" w:rsidRPr="00562D3A">
        <w:t>большинство стран</w:t>
      </w:r>
      <w:r w:rsidR="00BD45EA" w:rsidRPr="00562D3A">
        <w:t xml:space="preserve"> Европ</w:t>
      </w:r>
      <w:r w:rsidR="008E48C3" w:rsidRPr="00562D3A">
        <w:t>ы</w:t>
      </w:r>
      <w:r w:rsidR="00BD45EA" w:rsidRPr="00562D3A">
        <w:t>.</w:t>
      </w:r>
    </w:p>
    <w:p w:rsidR="008E48C3" w:rsidRPr="00562D3A" w:rsidRDefault="00D94149" w:rsidP="00562D3A">
      <w:pPr>
        <w:pStyle w:val="a0"/>
        <w:suppressAutoHyphens/>
        <w:ind w:firstLine="709"/>
      </w:pPr>
      <w:r w:rsidRPr="00562D3A">
        <w:t xml:space="preserve">Для теории государства и права, как и для социологии </w:t>
      </w:r>
      <w:r w:rsidR="00244831" w:rsidRPr="00562D3A">
        <w:t>этот факт интересен и с чисто теоретической точки зрения. До сих пор продолжаются теоретические споры о том, имеют ли такие теории и науки свой объективный предмет (референт) во внешнем мире, либо это не более чем субъективные обобщения реальных и совершенно различных историй конкретных государств. Например два известнейших социолога</w:t>
      </w:r>
      <w:r w:rsidR="00562D3A">
        <w:t xml:space="preserve"> </w:t>
      </w:r>
      <w:r w:rsidR="00150F3F" w:rsidRPr="00562D3A">
        <w:t xml:space="preserve">к. </w:t>
      </w:r>
      <w:r w:rsidR="00150F3F" w:rsidRPr="00562D3A">
        <w:rPr>
          <w:lang w:val="en-US"/>
        </w:rPr>
        <w:t>XI</w:t>
      </w:r>
      <w:r w:rsidR="00150F3F" w:rsidRPr="00562D3A">
        <w:t>Х – н. ХХ вв</w:t>
      </w:r>
      <w:r w:rsidR="007E1895" w:rsidRPr="00562D3A">
        <w:t>.</w:t>
      </w:r>
      <w:r w:rsidR="00150F3F" w:rsidRPr="00562D3A">
        <w:t xml:space="preserve"> </w:t>
      </w:r>
      <w:r w:rsidR="00B60E6E" w:rsidRPr="00562D3A">
        <w:t>Э.</w:t>
      </w:r>
      <w:r w:rsidR="007232C2" w:rsidRPr="00562D3A">
        <w:t xml:space="preserve"> </w:t>
      </w:r>
      <w:r w:rsidR="00150F3F" w:rsidRPr="00562D3A">
        <w:t>Дюркгейм</w:t>
      </w:r>
      <w:r w:rsidR="00B60E6E" w:rsidRPr="00562D3A">
        <w:t xml:space="preserve"> (1858 - 1917, французский социолог-позитивист, основатель французской социологической школы) </w:t>
      </w:r>
      <w:r w:rsidR="00150F3F" w:rsidRPr="00562D3A">
        <w:t xml:space="preserve">и </w:t>
      </w:r>
      <w:r w:rsidR="00B60E6E" w:rsidRPr="00562D3A">
        <w:t xml:space="preserve">М. </w:t>
      </w:r>
      <w:r w:rsidR="00150F3F" w:rsidRPr="00562D3A">
        <w:t>Вебер</w:t>
      </w:r>
      <w:r w:rsidR="009736E7" w:rsidRPr="00562D3A">
        <w:t xml:space="preserve"> (1864 – 1920, немецкий социолог, историк, экономист и юрист)</w:t>
      </w:r>
      <w:r w:rsidR="002D5ED8" w:rsidRPr="00562D3A">
        <w:t xml:space="preserve"> </w:t>
      </w:r>
      <w:r w:rsidR="006E1759" w:rsidRPr="00562D3A">
        <w:t>отстаивали прямо противоположные точки зрения на этот вопрос. Дюркгейм считал, что все такие представления о "коллективных</w:t>
      </w:r>
      <w:r w:rsidR="00562D3A">
        <w:t xml:space="preserve"> </w:t>
      </w:r>
      <w:r w:rsidR="006E1759" w:rsidRPr="00562D3A">
        <w:t>субъектах" являются теоретической фикцией</w:t>
      </w:r>
      <w:r w:rsidR="002D5ED8" w:rsidRPr="00562D3A">
        <w:t xml:space="preserve"> и должны </w:t>
      </w:r>
      <w:r w:rsidR="006E1759" w:rsidRPr="00562D3A">
        <w:t>обознача</w:t>
      </w:r>
      <w:r w:rsidR="002D5ED8" w:rsidRPr="00562D3A">
        <w:t>ться</w:t>
      </w:r>
      <w:r w:rsidR="006E1759" w:rsidRPr="00562D3A">
        <w:t xml:space="preserve"> не иначе как с большой буквы: Государство, Право</w:t>
      </w:r>
      <w:r w:rsidR="00855492" w:rsidRPr="00562D3A">
        <w:t>, Общество</w:t>
      </w:r>
      <w:r w:rsidR="006E1759" w:rsidRPr="00562D3A">
        <w:t xml:space="preserve"> и т.д. А в реальном материальном мире существует индивидуальная деятельность людей, всяческий раз различная во времени и пространстве [10]. </w:t>
      </w:r>
    </w:p>
    <w:p w:rsidR="008E48C3" w:rsidRPr="00562D3A" w:rsidRDefault="006E1759" w:rsidP="00562D3A">
      <w:pPr>
        <w:pStyle w:val="a0"/>
        <w:suppressAutoHyphens/>
        <w:ind w:firstLine="709"/>
      </w:pPr>
      <w:r w:rsidRPr="00562D3A">
        <w:t>Вебер</w:t>
      </w:r>
      <w:r w:rsidR="004B486C" w:rsidRPr="00562D3A">
        <w:t xml:space="preserve"> [11]</w:t>
      </w:r>
      <w:r w:rsidRPr="00562D3A">
        <w:t xml:space="preserve">, напротив, полагал что за этими обобщающими понятиями стоит своя особая объективная реальность, поскольку </w:t>
      </w:r>
      <w:r w:rsidR="008E48C3" w:rsidRPr="00562D3A">
        <w:t xml:space="preserve">в реальном мире </w:t>
      </w:r>
      <w:r w:rsidRPr="00562D3A">
        <w:t xml:space="preserve">действуют не индивидуумы, а именно коллективы, </w:t>
      </w:r>
      <w:r w:rsidR="008E48C3" w:rsidRPr="00562D3A">
        <w:t xml:space="preserve">столь же </w:t>
      </w:r>
      <w:r w:rsidRPr="00562D3A">
        <w:t>реально "несущие" в себе и своей деятельности то, чего ни в одном из них, взятых по отдельности, не содержится</w:t>
      </w:r>
      <w:r w:rsidR="004B486C" w:rsidRPr="00562D3A">
        <w:t>.</w:t>
      </w:r>
    </w:p>
    <w:p w:rsidR="00150F3F" w:rsidRPr="00562D3A" w:rsidRDefault="002D5ED8" w:rsidP="00562D3A">
      <w:pPr>
        <w:pStyle w:val="a0"/>
        <w:suppressAutoHyphens/>
        <w:ind w:firstLine="709"/>
      </w:pPr>
      <w:r w:rsidRPr="00562D3A">
        <w:t>История учения Монтескьё явно свидетельствует в пользу мнения Вебера</w:t>
      </w:r>
      <w:r w:rsidR="00761D21" w:rsidRPr="00562D3A">
        <w:t>.</w:t>
      </w:r>
      <w:r w:rsidRPr="00562D3A">
        <w:t xml:space="preserve"> </w:t>
      </w:r>
      <w:r w:rsidR="00761D21" w:rsidRPr="00562D3A">
        <w:t>Е</w:t>
      </w:r>
      <w:r w:rsidRPr="00562D3A">
        <w:t>сли бы государство</w:t>
      </w:r>
      <w:r w:rsidR="008E48C3" w:rsidRPr="00562D3A">
        <w:t xml:space="preserve"> </w:t>
      </w:r>
      <w:r w:rsidRPr="00562D3A">
        <w:t>было</w:t>
      </w:r>
      <w:r w:rsidR="00490CFD" w:rsidRPr="00562D3A">
        <w:t xml:space="preserve"> только</w:t>
      </w:r>
      <w:r w:rsidRPr="00562D3A">
        <w:t xml:space="preserve"> фикцией, то вряд ли теоретический труд Монтескьё, прямо обращенный на государство (т.е. на "фикцию" по мнению Дюркгейма) смог бы практически "мгновенно" в историческом масштабе времени подействовать на </w:t>
      </w:r>
      <w:r w:rsidR="00490CFD" w:rsidRPr="00562D3A">
        <w:t xml:space="preserve">реальное </w:t>
      </w:r>
      <w:r w:rsidRPr="00562D3A">
        <w:t xml:space="preserve">изменение типа государственного устройства Франции, а вслед за тем и других государств Европы. </w:t>
      </w:r>
    </w:p>
    <w:p w:rsidR="00963FA8" w:rsidRPr="00562D3A" w:rsidRDefault="00855492" w:rsidP="00562D3A">
      <w:pPr>
        <w:pStyle w:val="a0"/>
        <w:suppressAutoHyphens/>
        <w:ind w:firstLine="709"/>
      </w:pPr>
      <w:r w:rsidRPr="00562D3A">
        <w:t xml:space="preserve">Во-вторых, для практической реализации своей цели – </w:t>
      </w:r>
      <w:r w:rsidR="00761D21" w:rsidRPr="00562D3A">
        <w:t>становления</w:t>
      </w:r>
      <w:r w:rsidRPr="00562D3A">
        <w:t xml:space="preserve"> </w:t>
      </w:r>
      <w:r w:rsidR="00761D21" w:rsidRPr="00562D3A">
        <w:t>государства</w:t>
      </w:r>
      <w:r w:rsidRPr="00562D3A">
        <w:t xml:space="preserve"> </w:t>
      </w:r>
      <w:r w:rsidR="00761D21" w:rsidRPr="00562D3A">
        <w:t xml:space="preserve">не только иной политической формы организации, но и исторически нового типа – буржуазного </w:t>
      </w:r>
      <w:r w:rsidRPr="00562D3A">
        <w:t xml:space="preserve">– Монтескьё </w:t>
      </w:r>
      <w:r w:rsidR="00963FA8" w:rsidRPr="00562D3A">
        <w:t xml:space="preserve">избрал </w:t>
      </w:r>
      <w:r w:rsidRPr="00562D3A">
        <w:t xml:space="preserve">именно теоретический путь. Для </w:t>
      </w:r>
      <w:r w:rsidR="00761D21" w:rsidRPr="00562D3A">
        <w:t>создания такой теории государства</w:t>
      </w:r>
      <w:r w:rsidRPr="00562D3A">
        <w:t xml:space="preserve"> помимо теории разделения ветвей власти он использовал еще по меньшей мере две теоретические </w:t>
      </w:r>
      <w:r w:rsidR="00761D21" w:rsidRPr="00562D3A">
        <w:t>концепции</w:t>
      </w:r>
      <w:r w:rsidRPr="00562D3A">
        <w:t xml:space="preserve">. Первая – это </w:t>
      </w:r>
      <w:r w:rsidR="00761D21" w:rsidRPr="00562D3A">
        <w:t>концепция</w:t>
      </w:r>
      <w:r w:rsidR="00963FA8" w:rsidRPr="00562D3A">
        <w:t xml:space="preserve"> </w:t>
      </w:r>
      <w:r w:rsidRPr="00562D3A">
        <w:t>"естественн</w:t>
      </w:r>
      <w:r w:rsidR="007232C2" w:rsidRPr="00562D3A">
        <w:t>ого</w:t>
      </w:r>
      <w:r w:rsidRPr="00562D3A">
        <w:t xml:space="preserve"> закон</w:t>
      </w:r>
      <w:r w:rsidR="007232C2" w:rsidRPr="00562D3A">
        <w:t>а</w:t>
      </w:r>
      <w:r w:rsidRPr="00562D3A">
        <w:t xml:space="preserve">" </w:t>
      </w:r>
      <w:r w:rsidR="00963FA8" w:rsidRPr="00562D3A">
        <w:t xml:space="preserve">или </w:t>
      </w:r>
      <w:r w:rsidRPr="00562D3A">
        <w:t>"естественн</w:t>
      </w:r>
      <w:r w:rsidR="007232C2" w:rsidRPr="00562D3A">
        <w:t>ой</w:t>
      </w:r>
      <w:r w:rsidRPr="00562D3A">
        <w:t xml:space="preserve"> свобод</w:t>
      </w:r>
      <w:r w:rsidR="007232C2" w:rsidRPr="00562D3A">
        <w:t>ы</w:t>
      </w:r>
      <w:r w:rsidRPr="00562D3A">
        <w:t>"</w:t>
      </w:r>
      <w:r w:rsidR="00963FA8" w:rsidRPr="00562D3A">
        <w:t xml:space="preserve"> и связанно</w:t>
      </w:r>
      <w:r w:rsidR="007232C2" w:rsidRPr="00562D3A">
        <w:t>го</w:t>
      </w:r>
      <w:r w:rsidR="00963FA8" w:rsidRPr="00562D3A">
        <w:t xml:space="preserve"> с ними "естественно</w:t>
      </w:r>
      <w:r w:rsidR="007232C2" w:rsidRPr="00562D3A">
        <w:t>го</w:t>
      </w:r>
      <w:r w:rsidR="00963FA8" w:rsidRPr="00562D3A">
        <w:t xml:space="preserve"> прав</w:t>
      </w:r>
      <w:r w:rsidR="007232C2" w:rsidRPr="00562D3A">
        <w:t>а</w:t>
      </w:r>
      <w:r w:rsidR="00963FA8" w:rsidRPr="00562D3A">
        <w:t>". Вторая – это теория "географического детерминизма"</w:t>
      </w:r>
      <w:r w:rsidR="00EB5819" w:rsidRPr="00562D3A">
        <w:t xml:space="preserve"> [12; ст. "</w:t>
      </w:r>
      <w:r w:rsidR="007232C2" w:rsidRPr="00562D3A">
        <w:t>Г</w:t>
      </w:r>
      <w:r w:rsidR="00EB5819" w:rsidRPr="00562D3A">
        <w:t>еографическое направление"]</w:t>
      </w:r>
      <w:r w:rsidR="00963FA8" w:rsidRPr="00562D3A">
        <w:t>, согласно которой географическая среда и климат являются основной причиной различия форм государственного устройства.</w:t>
      </w:r>
      <w:r w:rsidR="00B50720" w:rsidRPr="00562D3A">
        <w:t xml:space="preserve"> </w:t>
      </w:r>
    </w:p>
    <w:p w:rsidR="007D0782" w:rsidRPr="00562D3A" w:rsidRDefault="00B50720" w:rsidP="00562D3A">
      <w:pPr>
        <w:pStyle w:val="a0"/>
        <w:suppressAutoHyphens/>
        <w:ind w:firstLine="709"/>
      </w:pPr>
      <w:r w:rsidRPr="00562D3A">
        <w:t xml:space="preserve">Довольно легко </w:t>
      </w:r>
      <w:r w:rsidR="00EB5819" w:rsidRPr="00562D3A">
        <w:t>понять</w:t>
      </w:r>
      <w:r w:rsidRPr="00562D3A">
        <w:t xml:space="preserve"> причины</w:t>
      </w:r>
      <w:r w:rsidR="00EB5819" w:rsidRPr="00562D3A">
        <w:t xml:space="preserve">, обратившие взор Монтескьё в сторону именно этих </w:t>
      </w:r>
      <w:r w:rsidR="00761D21" w:rsidRPr="00562D3A">
        <w:t>концепций</w:t>
      </w:r>
      <w:r w:rsidR="00EB5819" w:rsidRPr="00562D3A">
        <w:t>. Для реализации прагматических целе</w:t>
      </w:r>
      <w:r w:rsidR="00FB018F" w:rsidRPr="00562D3A">
        <w:t>й своей теории государства и права Монтескьё было необходимо не только обосновать вводимые им новые представления об устройстве государства ссылкой на "естественное право", но и решительно изменить представление в умах людей о сути естественного права! Дело в том, что ссылкой на естественное право обосновывались практически все теории государства и общества еще с древнейших времен. На него ссылались Платон и Аристотель, но на него же ссылались и все другие "теоретики" государства. В частности, все западные теологические теории христианского государства базировались на</w:t>
      </w:r>
      <w:r w:rsidR="00562D3A">
        <w:t xml:space="preserve"> </w:t>
      </w:r>
      <w:r w:rsidR="00FB018F" w:rsidRPr="00562D3A">
        <w:t xml:space="preserve">утверждении, что Бог создал Природу, а самого Человека наградил способностью познавать законы предустановленной гармонии природы и организовывать свою материальную и общественную (социальную) жизнь на основе этих, т.е. именно естественных законов. </w:t>
      </w:r>
      <w:r w:rsidR="00A1463E" w:rsidRPr="00562D3A">
        <w:t>Именно на это ссылался в своей реформаторской деятельности Фома Аквинский</w:t>
      </w:r>
      <w:r w:rsidR="007D0782" w:rsidRPr="00562D3A">
        <w:t>,</w:t>
      </w:r>
      <w:r w:rsidR="00A1463E" w:rsidRPr="00562D3A">
        <w:rPr>
          <w:rStyle w:val="ab"/>
        </w:rPr>
        <w:footnoteReference w:id="1"/>
      </w:r>
      <w:r w:rsidR="00A1463E" w:rsidRPr="00562D3A">
        <w:t xml:space="preserve"> </w:t>
      </w:r>
      <w:r w:rsidR="007D0782" w:rsidRPr="00562D3A">
        <w:t>"естественное право" которого полностью сочеталось с божественным, как и с богоданным правом короля (монарха) управлять своими подданными по собственному представлению и на собственное усмотрение</w:t>
      </w:r>
      <w:r w:rsidR="00761D21" w:rsidRPr="00562D3A">
        <w:t>, будучи ограниченным только божественным (т.е. церковным) правом</w:t>
      </w:r>
      <w:r w:rsidR="007D0782" w:rsidRPr="00562D3A">
        <w:t>.</w:t>
      </w:r>
    </w:p>
    <w:p w:rsidR="00AE7B66" w:rsidRPr="00562D3A" w:rsidRDefault="007D0782" w:rsidP="00562D3A">
      <w:pPr>
        <w:pStyle w:val="a0"/>
        <w:suppressAutoHyphens/>
        <w:ind w:firstLine="709"/>
      </w:pPr>
      <w:r w:rsidRPr="00562D3A">
        <w:t xml:space="preserve">Ни Локка, ни тем более Монтескьё такая трактовка "естественного права", конечно, не устраивала. Но она слишком прочно засела в головах </w:t>
      </w:r>
      <w:r w:rsidR="00AE7B66" w:rsidRPr="00562D3A">
        <w:t>практически всех западноевропейце</w:t>
      </w:r>
      <w:r w:rsidR="00761D21" w:rsidRPr="00562D3A">
        <w:t>в</w:t>
      </w:r>
      <w:r w:rsidR="00AE7B66" w:rsidRPr="00562D3A">
        <w:t xml:space="preserve"> того времени</w:t>
      </w:r>
      <w:r w:rsidR="00A27C29" w:rsidRPr="00562D3A">
        <w:t>.</w:t>
      </w:r>
      <w:r w:rsidR="00AE7B66" w:rsidRPr="00562D3A">
        <w:t xml:space="preserve"> Если Локк постарался значительно "трансформировать" это понятие, практически уже не ссылаясь на предустановленную гармонию мира, а заменяя это понятие понятие</w:t>
      </w:r>
      <w:r w:rsidR="00761D21" w:rsidRPr="00562D3A">
        <w:t>м</w:t>
      </w:r>
      <w:r w:rsidR="00AE7B66" w:rsidRPr="00562D3A">
        <w:t xml:space="preserve"> "законы природы", то Монтескьё </w:t>
      </w:r>
      <w:r w:rsidR="00761D21" w:rsidRPr="00562D3A">
        <w:t>даже</w:t>
      </w:r>
      <w:r w:rsidR="00AE7B66" w:rsidRPr="00562D3A">
        <w:t xml:space="preserve"> эт</w:t>
      </w:r>
      <w:r w:rsidR="00A27C29" w:rsidRPr="00562D3A">
        <w:t>а "коррекция"</w:t>
      </w:r>
      <w:r w:rsidR="00AE7B66" w:rsidRPr="00562D3A">
        <w:t xml:space="preserve"> </w:t>
      </w:r>
      <w:r w:rsidR="00A27C29" w:rsidRPr="00562D3A">
        <w:t xml:space="preserve">понятия </w:t>
      </w:r>
      <w:r w:rsidR="00AE7B66" w:rsidRPr="00562D3A">
        <w:t>уже не устраивал</w:t>
      </w:r>
      <w:r w:rsidR="00A27C29" w:rsidRPr="00562D3A">
        <w:t>а</w:t>
      </w:r>
      <w:r w:rsidR="00AE7B66" w:rsidRPr="00562D3A">
        <w:t xml:space="preserve">. Локк дополнил теорию "естественного права" теорией </w:t>
      </w:r>
      <w:r w:rsidR="00AE7B66" w:rsidRPr="00562D3A">
        <w:rPr>
          <w:lang w:val="la-Latn"/>
        </w:rPr>
        <w:t xml:space="preserve">tabula rasa </w:t>
      </w:r>
      <w:r w:rsidR="00AE7B66" w:rsidRPr="00562D3A">
        <w:t xml:space="preserve">("чистой доски"), согласно которой человек рождается с мозгом, совершенно свободным от каких-либо априорных способностей к мышлению и рациональному познанию, а все последующие знания формирует только посредством чувственного восприятия мира. </w:t>
      </w:r>
      <w:r w:rsidR="00A27C29" w:rsidRPr="00562D3A">
        <w:t>Эту</w:t>
      </w:r>
      <w:r w:rsidR="00AE7B66" w:rsidRPr="00562D3A">
        <w:t xml:space="preserve"> теори</w:t>
      </w:r>
      <w:r w:rsidR="00A27C29" w:rsidRPr="00562D3A">
        <w:t>ю</w:t>
      </w:r>
      <w:r w:rsidR="00AE7B66" w:rsidRPr="00562D3A">
        <w:t xml:space="preserve"> довольно содержательно критиковал Лейбниц</w:t>
      </w:r>
      <w:r w:rsidR="00ED69E7" w:rsidRPr="00562D3A">
        <w:rPr>
          <w:rStyle w:val="ab"/>
        </w:rPr>
        <w:footnoteReference w:id="2"/>
      </w:r>
      <w:r w:rsidR="00AE7B66" w:rsidRPr="00562D3A">
        <w:t xml:space="preserve"> – вечный оппонент философских работ Локка </w:t>
      </w:r>
      <w:r w:rsidR="00ED69E7" w:rsidRPr="00562D3A">
        <w:t>[13]</w:t>
      </w:r>
      <w:r w:rsidR="00A27C29" w:rsidRPr="00562D3A">
        <w:t xml:space="preserve">. </w:t>
      </w:r>
    </w:p>
    <w:p w:rsidR="007E6756" w:rsidRPr="00562D3A" w:rsidRDefault="007E6756" w:rsidP="00562D3A">
      <w:pPr>
        <w:pStyle w:val="a0"/>
        <w:suppressAutoHyphens/>
        <w:ind w:firstLine="709"/>
      </w:pPr>
      <w:r w:rsidRPr="00562D3A">
        <w:t xml:space="preserve">Монтескьё, а вслед за ним и другие французские философы века Просвещения существенно упростили (если не сказать – примитизировали) локковскую теорию "естественного права". И это понятно: основное внимание они обращали не столько на логико-теоретические </w:t>
      </w:r>
      <w:r w:rsidR="00547F9D" w:rsidRPr="00562D3A">
        <w:t xml:space="preserve">и философские </w:t>
      </w:r>
      <w:r w:rsidRPr="00562D3A">
        <w:t>проблемы, сколько на то, чтобы повлиять на умы максимально широкой аудитории людей. В результате</w:t>
      </w:r>
      <w:r w:rsidR="00562D3A">
        <w:t xml:space="preserve"> </w:t>
      </w:r>
      <w:r w:rsidRPr="00562D3A">
        <w:t>в</w:t>
      </w:r>
      <w:r w:rsidR="00562D3A">
        <w:t xml:space="preserve"> </w:t>
      </w:r>
      <w:r w:rsidRPr="00562D3A">
        <w:t xml:space="preserve">"Энциклопедии" Дидро и Даламбера, в редакцию которой входил и Монтескьё, </w:t>
      </w:r>
      <w:r w:rsidR="00547F9D" w:rsidRPr="00562D3A">
        <w:t>они дали</w:t>
      </w:r>
      <w:r w:rsidRPr="00562D3A">
        <w:t xml:space="preserve"> такое определение: </w:t>
      </w:r>
      <w:r w:rsidRPr="00562D3A">
        <w:rPr>
          <w:szCs w:val="28"/>
        </w:rPr>
        <w:t>«Естественная свобода – это право, которое природа дает всем людям распоряжаться своей личностью и своим имуществом так, как они считают наиболее подходящим для их счастья, ограничивая себя пределами законов природы и не злоупотребляя этим правом во вред другим людям»</w:t>
      </w:r>
      <w:r w:rsidR="00562D3A">
        <w:rPr>
          <w:szCs w:val="28"/>
        </w:rPr>
        <w:t xml:space="preserve"> </w:t>
      </w:r>
      <w:r w:rsidRPr="00562D3A">
        <w:t xml:space="preserve">[15; </w:t>
      </w:r>
      <w:r w:rsidRPr="00562D3A">
        <w:rPr>
          <w:noProof/>
          <w:szCs w:val="28"/>
        </w:rPr>
        <w:t>Статья "Естественная свобода (естественное право)"</w:t>
      </w:r>
      <w:r w:rsidRPr="00562D3A">
        <w:t>].</w:t>
      </w:r>
    </w:p>
    <w:p w:rsidR="007E6756" w:rsidRPr="00562D3A" w:rsidRDefault="007E6756" w:rsidP="00562D3A">
      <w:pPr>
        <w:pStyle w:val="a0"/>
        <w:suppressAutoHyphens/>
        <w:ind w:firstLine="709"/>
        <w:rPr>
          <w:szCs w:val="28"/>
        </w:rPr>
      </w:pPr>
      <w:r w:rsidRPr="00562D3A">
        <w:t xml:space="preserve">Чисто теоретически это звучит довольно "гладко", но практическая реализация этого принципа немедленно делает его спорным и конфликтным. Это </w:t>
      </w:r>
      <w:r w:rsidR="00490CFD" w:rsidRPr="00562D3A">
        <w:t>становится ясным</w:t>
      </w:r>
      <w:r w:rsidRPr="00562D3A">
        <w:t xml:space="preserve"> уже </w:t>
      </w:r>
      <w:r w:rsidR="00490CFD" w:rsidRPr="00562D3A">
        <w:t xml:space="preserve">из </w:t>
      </w:r>
      <w:r w:rsidRPr="00562D3A">
        <w:t>следующ</w:t>
      </w:r>
      <w:r w:rsidR="00490CFD" w:rsidRPr="00562D3A">
        <w:t>ей</w:t>
      </w:r>
      <w:r w:rsidRPr="00562D3A">
        <w:t xml:space="preserve"> фраз</w:t>
      </w:r>
      <w:r w:rsidR="00490CFD" w:rsidRPr="00562D3A">
        <w:t>ы</w:t>
      </w:r>
      <w:r w:rsidRPr="00562D3A">
        <w:t xml:space="preserve"> "Энциклопедии": </w:t>
      </w:r>
      <w:r w:rsidRPr="00562D3A">
        <w:rPr>
          <w:szCs w:val="28"/>
        </w:rPr>
        <w:t xml:space="preserve">«Таким образом, естественные законы суть правило и мера этой свободы, потому что хотя люди в первобытном состоянии независимы друг от друга, все они находятся в зависимости от естественных законов, в соответствии с которыми они должны управлять своими действиями» </w:t>
      </w:r>
      <w:r w:rsidR="003C0024" w:rsidRPr="00562D3A">
        <w:t xml:space="preserve">[15; </w:t>
      </w:r>
      <w:r w:rsidR="003C0024" w:rsidRPr="00562D3A">
        <w:rPr>
          <w:noProof/>
          <w:szCs w:val="28"/>
        </w:rPr>
        <w:t>Статья "Естественная свобода (естественное право)"</w:t>
      </w:r>
      <w:r w:rsidR="003C0024" w:rsidRPr="00562D3A">
        <w:t>]</w:t>
      </w:r>
      <w:r w:rsidRPr="00562D3A">
        <w:t>.</w:t>
      </w:r>
      <w:r w:rsidR="00562D3A">
        <w:t xml:space="preserve"> </w:t>
      </w:r>
    </w:p>
    <w:p w:rsidR="007E6756" w:rsidRPr="00562D3A" w:rsidRDefault="007E6756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Но люди в первобытном состоянии были, напротив, ни только не свободны, а и наиболее сильно зависимы </w:t>
      </w:r>
      <w:r w:rsidR="00492E78" w:rsidRPr="00562D3A">
        <w:rPr>
          <w:szCs w:val="28"/>
        </w:rPr>
        <w:t>от "коллектива" (рода, племени)</w:t>
      </w:r>
      <w:r w:rsidRPr="00562D3A">
        <w:rPr>
          <w:szCs w:val="28"/>
        </w:rPr>
        <w:t>! Человек (</w:t>
      </w:r>
      <w:r w:rsidRPr="00562D3A">
        <w:rPr>
          <w:szCs w:val="28"/>
          <w:lang w:val="en-US"/>
        </w:rPr>
        <w:t>Homo</w:t>
      </w:r>
      <w:r w:rsidRPr="00562D3A">
        <w:rPr>
          <w:szCs w:val="28"/>
        </w:rPr>
        <w:t xml:space="preserve"> </w:t>
      </w:r>
      <w:r w:rsidRPr="00562D3A">
        <w:rPr>
          <w:szCs w:val="28"/>
          <w:lang w:val="en-US"/>
        </w:rPr>
        <w:t>sapiens</w:t>
      </w:r>
      <w:r w:rsidRPr="00562D3A">
        <w:rPr>
          <w:szCs w:val="28"/>
        </w:rPr>
        <w:t xml:space="preserve">) исходно являлся существом стадным, ибо в одиночку ни защищаться от естественных врагов, ни добывать пищу в достаточном количестве, чтобы обеспечить не только себя, но и свое потомство, он не мог. И в коллективном ("стадном") состоянии он должен был подчиняться не только и не столько своим индивидуальным, но, прежде всего, общим (племенным) интересам. А это непременно означает, что человек как индивидуум и личность </w:t>
      </w:r>
      <w:r w:rsidR="00492E78" w:rsidRPr="00562D3A">
        <w:rPr>
          <w:szCs w:val="28"/>
        </w:rPr>
        <w:t xml:space="preserve">постепенно "вычленялся" из племени "индивидуализируя" свои личные свободы и имущество, а не наоборот! </w:t>
      </w:r>
      <w:r w:rsidRPr="00562D3A">
        <w:rPr>
          <w:szCs w:val="28"/>
        </w:rPr>
        <w:t>И, будучи хоть в какой-то мере реалистом, нельзя не признать, что вопрос о том, сколько прав каждый член коллектива (рода, племени) должен уступить этому коллективу, вовсе не личны</w:t>
      </w:r>
      <w:r w:rsidR="00492E78" w:rsidRPr="00562D3A">
        <w:rPr>
          <w:szCs w:val="28"/>
        </w:rPr>
        <w:t>й</w:t>
      </w:r>
      <w:r w:rsidRPr="00562D3A">
        <w:rPr>
          <w:szCs w:val="28"/>
        </w:rPr>
        <w:t xml:space="preserve"> вопрос каждого. В этом смысле античные мыслители, например Аристотель, гораздо содержательнее рассматривали вопросы "естественного права", указывая, что люди от природы рождаются с разными качествами, умственными и физическими возможностями</w:t>
      </w:r>
      <w:r w:rsidR="00492E78" w:rsidRPr="00562D3A">
        <w:rPr>
          <w:szCs w:val="28"/>
        </w:rPr>
        <w:t xml:space="preserve"> и рождаются именно в коллективе (от семьи до племени и государства)</w:t>
      </w:r>
      <w:r w:rsidRPr="00562D3A">
        <w:rPr>
          <w:szCs w:val="28"/>
        </w:rPr>
        <w:t xml:space="preserve">, а потому </w:t>
      </w:r>
      <w:r w:rsidR="00492E78" w:rsidRPr="00562D3A">
        <w:rPr>
          <w:szCs w:val="28"/>
        </w:rPr>
        <w:t xml:space="preserve">в силу различного "количества" и "качества" своих возможностей имеют и различные доли личной свободы по отношению к обществу. </w:t>
      </w:r>
      <w:r w:rsidRPr="00562D3A">
        <w:rPr>
          <w:szCs w:val="28"/>
        </w:rPr>
        <w:t>Причем количество "уступаемых"</w:t>
      </w:r>
      <w:r w:rsidR="00492E78" w:rsidRPr="00562D3A">
        <w:rPr>
          <w:szCs w:val="28"/>
        </w:rPr>
        <w:t xml:space="preserve"> (или наоборот, "оставшихся у них")</w:t>
      </w:r>
      <w:r w:rsidRPr="00562D3A">
        <w:rPr>
          <w:szCs w:val="28"/>
        </w:rPr>
        <w:t xml:space="preserve"> прав </w:t>
      </w:r>
      <w:r w:rsidR="00492E78" w:rsidRPr="00562D3A">
        <w:rPr>
          <w:szCs w:val="28"/>
        </w:rPr>
        <w:t xml:space="preserve">и свобод </w:t>
      </w:r>
      <w:r w:rsidRPr="00562D3A">
        <w:rPr>
          <w:szCs w:val="28"/>
        </w:rPr>
        <w:t xml:space="preserve">диктуется именно обществом, а не </w:t>
      </w:r>
      <w:r w:rsidR="00492E78" w:rsidRPr="00562D3A">
        <w:rPr>
          <w:szCs w:val="28"/>
        </w:rPr>
        <w:t>личными</w:t>
      </w:r>
      <w:r w:rsidRPr="00562D3A">
        <w:rPr>
          <w:szCs w:val="28"/>
        </w:rPr>
        <w:t xml:space="preserve"> пожеланиями. </w:t>
      </w:r>
      <w:r w:rsidR="003D67F7" w:rsidRPr="00562D3A">
        <w:rPr>
          <w:szCs w:val="28"/>
        </w:rPr>
        <w:t>Короче говоря, согласно античным мыслителям человек исходно "существо общественное", коллективное. Он рождается и существует только в обществе (в семье, роду, племени, государстве), котор</w:t>
      </w:r>
      <w:r w:rsidR="00490CFD" w:rsidRPr="00562D3A">
        <w:rPr>
          <w:szCs w:val="28"/>
        </w:rPr>
        <w:t>о</w:t>
      </w:r>
      <w:r w:rsidR="003D67F7" w:rsidRPr="00562D3A">
        <w:rPr>
          <w:szCs w:val="28"/>
        </w:rPr>
        <w:t>е в этом смысле явля</w:t>
      </w:r>
      <w:r w:rsidR="00490CFD" w:rsidRPr="00562D3A">
        <w:rPr>
          <w:szCs w:val="28"/>
        </w:rPr>
        <w:t>е</w:t>
      </w:r>
      <w:r w:rsidR="003D67F7" w:rsidRPr="00562D3A">
        <w:rPr>
          <w:szCs w:val="28"/>
        </w:rPr>
        <w:t>тся первичным, а вот индивидуальная свобода людей – как раз вторична!</w:t>
      </w:r>
      <w:r w:rsidR="00562D3A">
        <w:rPr>
          <w:szCs w:val="28"/>
        </w:rPr>
        <w:t xml:space="preserve"> </w:t>
      </w:r>
      <w:r w:rsidRPr="00562D3A">
        <w:rPr>
          <w:szCs w:val="28"/>
        </w:rPr>
        <w:t>Изгнание из племени</w:t>
      </w:r>
      <w:r w:rsidR="00492E78" w:rsidRPr="00562D3A">
        <w:rPr>
          <w:szCs w:val="28"/>
        </w:rPr>
        <w:t>, т.е. по мысли Монтескьё предоставление полной личной свободы</w:t>
      </w:r>
      <w:r w:rsidR="00562D3A">
        <w:rPr>
          <w:szCs w:val="28"/>
        </w:rPr>
        <w:t xml:space="preserve"> </w:t>
      </w:r>
      <w:r w:rsidRPr="00562D3A">
        <w:rPr>
          <w:szCs w:val="28"/>
        </w:rPr>
        <w:t>до сих пор является тягчайшим наказанием, равносильным смерти в аборигенных племенах, живущих в отрыве от цивилизации.</w:t>
      </w:r>
    </w:p>
    <w:p w:rsidR="003D45ED" w:rsidRPr="00562D3A" w:rsidRDefault="001402F9" w:rsidP="00562D3A">
      <w:pPr>
        <w:pStyle w:val="a0"/>
        <w:suppressAutoHyphens/>
        <w:ind w:firstLine="709"/>
      </w:pPr>
      <w:r w:rsidRPr="00562D3A">
        <w:t>Столь же полемически заостренной была и другая посылка теории государства и права Монтескьё, получившая позднее название "географический детерминизм" (</w:t>
      </w:r>
      <w:r w:rsidR="003D45ED" w:rsidRPr="00562D3A">
        <w:t>"</w:t>
      </w:r>
      <w:r w:rsidRPr="00562D3A">
        <w:t xml:space="preserve">географическое направление") в государственно-правовой и социологической науке [1, 5, 12]. Однако </w:t>
      </w:r>
      <w:r w:rsidR="00492E78" w:rsidRPr="00562D3A">
        <w:t>именно</w:t>
      </w:r>
      <w:r w:rsidRPr="00562D3A">
        <w:t xml:space="preserve"> Монтескьё следует считать "отцом" данной концепции, поскольку только у него она приобрела концептуальную значимость для всей теории государства и права. С логико-теоретической точки зрения эта концепция является необходимым дополнением концепции "естественного закона и права", поскольку помогает логически необходимым образом объяснить многообразие конкретных форм государственности в мире. </w:t>
      </w:r>
      <w:r w:rsidR="003D45ED" w:rsidRPr="00562D3A">
        <w:t xml:space="preserve">"Одно на всех" естественное право необходимым образом дает многообразие государственных устройств, норм и обычаев, встречающихся у разных народов, только </w:t>
      </w:r>
      <w:r w:rsidR="00CD20A9" w:rsidRPr="00562D3A">
        <w:t xml:space="preserve">в случае "прибавления" к нему </w:t>
      </w:r>
      <w:r w:rsidR="003D45ED" w:rsidRPr="00562D3A">
        <w:t>многообрази</w:t>
      </w:r>
      <w:r w:rsidR="00CD20A9" w:rsidRPr="00562D3A">
        <w:t>я</w:t>
      </w:r>
      <w:r w:rsidR="003D45ED" w:rsidRPr="00562D3A">
        <w:t xml:space="preserve"> природно-климатических и географических условий</w:t>
      </w:r>
      <w:r w:rsidR="00CD20A9" w:rsidRPr="00562D3A">
        <w:t>, влияющих</w:t>
      </w:r>
      <w:r w:rsidR="003D45ED" w:rsidRPr="00562D3A">
        <w:t xml:space="preserve"> на вкусы, характеры и предпочтения людей.</w:t>
      </w:r>
    </w:p>
    <w:p w:rsidR="003D45ED" w:rsidRPr="00562D3A" w:rsidRDefault="003D45ED" w:rsidP="00562D3A">
      <w:pPr>
        <w:pStyle w:val="a0"/>
        <w:suppressAutoHyphens/>
        <w:ind w:firstLine="709"/>
      </w:pPr>
      <w:r w:rsidRPr="00562D3A">
        <w:t xml:space="preserve">Но та же прагматическая задача </w:t>
      </w:r>
      <w:r w:rsidR="009A3447" w:rsidRPr="00562D3A">
        <w:t>(</w:t>
      </w:r>
      <w:r w:rsidRPr="00562D3A">
        <w:t xml:space="preserve">сделать идею организации государства не "богоданной", а творимой самими людьми понятной </w:t>
      </w:r>
      <w:r w:rsidR="00CD20A9" w:rsidRPr="00562D3A">
        <w:t xml:space="preserve">для </w:t>
      </w:r>
      <w:r w:rsidRPr="00562D3A">
        <w:t>максимально большо</w:t>
      </w:r>
      <w:r w:rsidR="00CD20A9" w:rsidRPr="00562D3A">
        <w:t>го</w:t>
      </w:r>
      <w:r w:rsidRPr="00562D3A">
        <w:t xml:space="preserve"> числ</w:t>
      </w:r>
      <w:r w:rsidR="00CD20A9" w:rsidRPr="00562D3A">
        <w:t>а</w:t>
      </w:r>
      <w:r w:rsidRPr="00562D3A">
        <w:t xml:space="preserve"> людей с разным уровнем культуры, образования и практического знания</w:t>
      </w:r>
      <w:r w:rsidR="009A3447" w:rsidRPr="00562D3A">
        <w:t xml:space="preserve">) </w:t>
      </w:r>
      <w:r w:rsidRPr="00562D3A">
        <w:t xml:space="preserve">заставляет автора </w:t>
      </w:r>
      <w:r w:rsidR="009A3447" w:rsidRPr="00562D3A">
        <w:t xml:space="preserve">сильно </w:t>
      </w:r>
      <w:r w:rsidR="00CD20A9" w:rsidRPr="00562D3A">
        <w:t>"</w:t>
      </w:r>
      <w:r w:rsidR="009A3447" w:rsidRPr="00562D3A">
        <w:t>примитизировать</w:t>
      </w:r>
      <w:r w:rsidR="00CD20A9" w:rsidRPr="00562D3A">
        <w:t>"</w:t>
      </w:r>
      <w:r w:rsidR="009A3447" w:rsidRPr="00562D3A">
        <w:t xml:space="preserve"> и излишне однозначно детерминировать </w:t>
      </w:r>
      <w:r w:rsidR="00614F92" w:rsidRPr="00562D3A">
        <w:t>различие</w:t>
      </w:r>
      <w:r w:rsidR="009A3447" w:rsidRPr="00562D3A">
        <w:t xml:space="preserve"> </w:t>
      </w:r>
      <w:r w:rsidR="00614F92" w:rsidRPr="00562D3A">
        <w:t xml:space="preserve">форм </w:t>
      </w:r>
      <w:r w:rsidR="009A3447" w:rsidRPr="00562D3A">
        <w:t xml:space="preserve">государственности </w:t>
      </w:r>
      <w:r w:rsidR="00CD20A9" w:rsidRPr="00562D3A">
        <w:t xml:space="preserve">их </w:t>
      </w:r>
      <w:r w:rsidR="009A3447" w:rsidRPr="00562D3A">
        <w:t>географическ</w:t>
      </w:r>
      <w:r w:rsidR="00CD20A9" w:rsidRPr="00562D3A">
        <w:t xml:space="preserve">им расположением. </w:t>
      </w:r>
      <w:r w:rsidR="009A3447" w:rsidRPr="00562D3A">
        <w:t xml:space="preserve">К сожалению, иногда автор не только грешит при этом против исторической справедливости, но нередко </w:t>
      </w:r>
      <w:r w:rsidR="00CD20A9" w:rsidRPr="00562D3A">
        <w:t>прибегает</w:t>
      </w:r>
      <w:r w:rsidR="009A3447" w:rsidRPr="00562D3A">
        <w:t xml:space="preserve"> просто к неверным и даже нелепым сентенциям.</w:t>
      </w:r>
      <w:r w:rsidR="00562D3A">
        <w:t xml:space="preserve"> </w:t>
      </w:r>
    </w:p>
    <w:p w:rsidR="00BB7D2B" w:rsidRPr="00562D3A" w:rsidRDefault="00CD20A9" w:rsidP="00562D3A">
      <w:pPr>
        <w:pStyle w:val="a0"/>
        <w:suppressAutoHyphens/>
        <w:ind w:firstLine="709"/>
      </w:pPr>
      <w:r w:rsidRPr="00562D3A">
        <w:t>Им утверждается</w:t>
      </w:r>
      <w:r w:rsidR="00BD45EA" w:rsidRPr="00562D3A">
        <w:t xml:space="preserve">, например, </w:t>
      </w:r>
      <w:r w:rsidR="001554AB" w:rsidRPr="00562D3A">
        <w:t xml:space="preserve">что </w:t>
      </w:r>
      <w:r w:rsidR="001554AB" w:rsidRPr="00562D3A">
        <w:rPr>
          <w:szCs w:val="28"/>
        </w:rPr>
        <w:t>«</w:t>
      </w:r>
      <w:r w:rsidR="004932AA" w:rsidRPr="00562D3A">
        <w:rPr>
          <w:szCs w:val="28"/>
        </w:rPr>
        <w:t>И</w:t>
      </w:r>
      <w:r w:rsidR="001554AB" w:rsidRPr="00562D3A">
        <w:rPr>
          <w:szCs w:val="28"/>
        </w:rPr>
        <w:t xml:space="preserve">ндийцы от природы лишены мужества» </w:t>
      </w:r>
      <w:r w:rsidR="00547F9D" w:rsidRPr="00562D3A">
        <w:t xml:space="preserve">[9; </w:t>
      </w:r>
      <w:r w:rsidR="004932AA" w:rsidRPr="00562D3A">
        <w:t>гл.3, кн. 14</w:t>
      </w:r>
      <w:r w:rsidR="00547F9D" w:rsidRPr="00562D3A">
        <w:t>]</w:t>
      </w:r>
      <w:r w:rsidR="004932AA" w:rsidRPr="00562D3A">
        <w:t xml:space="preserve"> или о неграх: </w:t>
      </w:r>
      <w:r w:rsidR="004932AA" w:rsidRPr="00562D3A">
        <w:rPr>
          <w:szCs w:val="28"/>
        </w:rPr>
        <w:t>«</w:t>
      </w:r>
      <w:r w:rsidR="004932AA" w:rsidRPr="00562D3A">
        <w:t>Нельзя себе, представить, чтобы бог – существо очень мудрое – вложил душу, и при том хорошую, в совсем черное тело</w:t>
      </w:r>
      <w:r w:rsidR="004932AA" w:rsidRPr="00562D3A">
        <w:rPr>
          <w:szCs w:val="28"/>
        </w:rPr>
        <w:t>»</w:t>
      </w:r>
      <w:r w:rsidR="001554AB" w:rsidRPr="00562D3A">
        <w:t xml:space="preserve">, </w:t>
      </w:r>
      <w:r w:rsidR="004932AA" w:rsidRPr="00562D3A">
        <w:rPr>
          <w:szCs w:val="28"/>
        </w:rPr>
        <w:t>«</w:t>
      </w:r>
      <w:r w:rsidR="004932AA" w:rsidRPr="00562D3A">
        <w:t>Что негры лишены здравого смысла, доказывается тем, что они предпочитают ожерелья из стеклышек золоту, которое в таком великом почете у народов просвещенных</w:t>
      </w:r>
      <w:r w:rsidR="004932AA" w:rsidRPr="00562D3A">
        <w:rPr>
          <w:szCs w:val="28"/>
        </w:rPr>
        <w:t xml:space="preserve">» </w:t>
      </w:r>
      <w:r w:rsidR="00547F9D" w:rsidRPr="00562D3A">
        <w:t>[9; гл.5, кн. 15]</w:t>
      </w:r>
      <w:r w:rsidR="004932AA" w:rsidRPr="00562D3A">
        <w:t xml:space="preserve">. </w:t>
      </w:r>
      <w:r w:rsidR="001554AB" w:rsidRPr="00562D3A">
        <w:t xml:space="preserve">Но с другой стороны, сама идея (принцип) географического детерминизма, согласно которому географическая среда и климат являются </w:t>
      </w:r>
      <w:r w:rsidRPr="00562D3A">
        <w:t>важным</w:t>
      </w:r>
      <w:r w:rsidR="001554AB" w:rsidRPr="00562D3A">
        <w:t xml:space="preserve"> </w:t>
      </w:r>
      <w:r w:rsidRPr="00562D3A">
        <w:t>фактором, влияющим</w:t>
      </w:r>
      <w:r w:rsidR="001554AB" w:rsidRPr="00562D3A">
        <w:t xml:space="preserve"> </w:t>
      </w:r>
      <w:r w:rsidRPr="00562D3A">
        <w:t xml:space="preserve">на </w:t>
      </w:r>
      <w:r w:rsidR="001554AB" w:rsidRPr="00562D3A">
        <w:t>различи</w:t>
      </w:r>
      <w:r w:rsidRPr="00562D3A">
        <w:t>е</w:t>
      </w:r>
      <w:r w:rsidR="001554AB" w:rsidRPr="00562D3A">
        <w:t xml:space="preserve"> форм государственного устройства, выдви</w:t>
      </w:r>
      <w:r w:rsidR="00BB7D2B" w:rsidRPr="00562D3A">
        <w:t>нутый</w:t>
      </w:r>
      <w:r w:rsidR="001554AB" w:rsidRPr="00562D3A">
        <w:t xml:space="preserve"> Монтескьё</w:t>
      </w:r>
      <w:r w:rsidR="00BB7D2B" w:rsidRPr="00562D3A">
        <w:t>,</w:t>
      </w:r>
      <w:r w:rsidR="001554AB" w:rsidRPr="00562D3A">
        <w:t xml:space="preserve"> до сих пор находит своих сторонников. </w:t>
      </w:r>
      <w:r w:rsidR="00BB7D2B" w:rsidRPr="00562D3A">
        <w:t>Впрочем, и противников тоже.</w:t>
      </w:r>
    </w:p>
    <w:p w:rsidR="00562D3A" w:rsidRPr="000F69DC" w:rsidRDefault="00562D3A" w:rsidP="00562D3A">
      <w:pPr>
        <w:pStyle w:val="a0"/>
        <w:suppressAutoHyphens/>
        <w:ind w:firstLine="709"/>
        <w:rPr>
          <w:b/>
        </w:rPr>
      </w:pPr>
    </w:p>
    <w:p w:rsidR="00562D3A" w:rsidRPr="000F69DC" w:rsidRDefault="000F69DC" w:rsidP="00562D3A">
      <w:pPr>
        <w:pStyle w:val="a0"/>
        <w:suppressAutoHyphens/>
        <w:ind w:firstLine="709"/>
      </w:pPr>
      <w:r>
        <w:rPr>
          <w:b/>
          <w:lang w:val="en-US"/>
        </w:rPr>
        <w:t>4</w:t>
      </w:r>
      <w:r w:rsidR="00562D3A" w:rsidRPr="00562D3A">
        <w:rPr>
          <w:b/>
        </w:rPr>
        <w:t xml:space="preserve">. </w:t>
      </w:r>
      <w:r w:rsidR="00D4247D" w:rsidRPr="00562D3A">
        <w:rPr>
          <w:b/>
        </w:rPr>
        <w:t>Предварительный итог анализа по работ</w:t>
      </w:r>
      <w:r w:rsidR="00CD2788" w:rsidRPr="00562D3A">
        <w:rPr>
          <w:b/>
        </w:rPr>
        <w:t>е</w:t>
      </w:r>
    </w:p>
    <w:p w:rsidR="00562D3A" w:rsidRPr="000F69DC" w:rsidRDefault="00562D3A" w:rsidP="00562D3A">
      <w:pPr>
        <w:pStyle w:val="a0"/>
        <w:suppressAutoHyphens/>
        <w:ind w:firstLine="709"/>
      </w:pPr>
    </w:p>
    <w:p w:rsidR="00CB5809" w:rsidRPr="00562D3A" w:rsidRDefault="00CB5809" w:rsidP="00562D3A">
      <w:pPr>
        <w:pStyle w:val="a0"/>
        <w:suppressAutoHyphens/>
        <w:ind w:firstLine="709"/>
      </w:pPr>
      <w:r w:rsidRPr="00562D3A">
        <w:t xml:space="preserve">Предварительный </w:t>
      </w:r>
      <w:r w:rsidR="00C126C8" w:rsidRPr="00562D3A">
        <w:t xml:space="preserve">итог </w:t>
      </w:r>
      <w:r w:rsidRPr="00562D3A">
        <w:t>сформулируем в виде трех пунктов.</w:t>
      </w:r>
    </w:p>
    <w:p w:rsidR="00455096" w:rsidRPr="00562D3A" w:rsidRDefault="00CB5809" w:rsidP="00562D3A">
      <w:pPr>
        <w:pStyle w:val="a0"/>
        <w:suppressAutoHyphens/>
        <w:ind w:firstLine="709"/>
        <w:rPr>
          <w:szCs w:val="28"/>
        </w:rPr>
      </w:pPr>
      <w:r w:rsidRPr="00562D3A">
        <w:t>1. С</w:t>
      </w:r>
      <w:r w:rsidR="00C126C8" w:rsidRPr="00562D3A">
        <w:t xml:space="preserve">ледует сказать, что Шарлю Луи де Секонда, барону де Ла Бред и де Монтескьё удалось найти </w:t>
      </w:r>
      <w:r w:rsidR="009755CE" w:rsidRPr="00562D3A">
        <w:t xml:space="preserve">чрезвычайно удачное </w:t>
      </w:r>
      <w:r w:rsidR="00C126C8" w:rsidRPr="00562D3A">
        <w:t>теоретическое решение вопроса о создании устойчивого государства с многослойным (многоклассовым) обществом.</w:t>
      </w:r>
      <w:r w:rsidR="009755CE" w:rsidRPr="00562D3A">
        <w:t xml:space="preserve"> Суть этого решения заключалась в идее разделения властей </w:t>
      </w:r>
      <w:r w:rsidR="00614F92" w:rsidRPr="00562D3A">
        <w:t xml:space="preserve">с гарантом действенности этого разделения </w:t>
      </w:r>
      <w:r w:rsidRPr="00562D3A">
        <w:t>в виде</w:t>
      </w:r>
      <w:r w:rsidR="00614F92" w:rsidRPr="00562D3A">
        <w:t xml:space="preserve"> полной </w:t>
      </w:r>
      <w:r w:rsidR="009755CE" w:rsidRPr="00562D3A">
        <w:t>независимост</w:t>
      </w:r>
      <w:r w:rsidR="00614F92" w:rsidRPr="00562D3A">
        <w:t>и</w:t>
      </w:r>
      <w:r w:rsidR="009755CE" w:rsidRPr="00562D3A">
        <w:t xml:space="preserve"> судебной власти</w:t>
      </w:r>
      <w:r w:rsidR="00614F92" w:rsidRPr="00562D3A">
        <w:t xml:space="preserve"> от </w:t>
      </w:r>
      <w:r w:rsidR="009755CE" w:rsidRPr="00562D3A">
        <w:t>исполнительной</w:t>
      </w:r>
      <w:r w:rsidR="00614F92" w:rsidRPr="00562D3A">
        <w:t xml:space="preserve"> и законодательной</w:t>
      </w:r>
      <w:r w:rsidR="00490CFD" w:rsidRPr="00562D3A">
        <w:t>.</w:t>
      </w:r>
      <w:r w:rsidR="009755CE" w:rsidRPr="00562D3A">
        <w:t xml:space="preserve"> Свидетельством </w:t>
      </w:r>
      <w:r w:rsidR="00455096" w:rsidRPr="00562D3A">
        <w:t xml:space="preserve">"долгожительства" </w:t>
      </w:r>
      <w:r w:rsidR="009755CE" w:rsidRPr="00562D3A">
        <w:t>это</w:t>
      </w:r>
      <w:r w:rsidR="00455096" w:rsidRPr="00562D3A">
        <w:t xml:space="preserve">й теоретической </w:t>
      </w:r>
      <w:r w:rsidRPr="00562D3A">
        <w:t>концепции</w:t>
      </w:r>
      <w:r w:rsidR="009755CE" w:rsidRPr="00562D3A">
        <w:t xml:space="preserve"> является</w:t>
      </w:r>
      <w:r w:rsidR="00CD20A9" w:rsidRPr="00562D3A">
        <w:t>,</w:t>
      </w:r>
      <w:r w:rsidR="009755CE" w:rsidRPr="00562D3A">
        <w:t xml:space="preserve"> в </w:t>
      </w:r>
      <w:r w:rsidR="00455096" w:rsidRPr="00562D3A">
        <w:t>частности</w:t>
      </w:r>
      <w:r w:rsidR="00CD20A9" w:rsidRPr="00562D3A">
        <w:t>,</w:t>
      </w:r>
      <w:r w:rsidR="009755CE" w:rsidRPr="00562D3A">
        <w:t xml:space="preserve"> </w:t>
      </w:r>
      <w:r w:rsidR="00CD20A9" w:rsidRPr="00562D3A">
        <w:t xml:space="preserve">и </w:t>
      </w:r>
      <w:r w:rsidR="009755CE" w:rsidRPr="00562D3A">
        <w:t>то</w:t>
      </w:r>
      <w:r w:rsidR="00CD20A9" w:rsidRPr="00562D3A">
        <w:t>,</w:t>
      </w:r>
      <w:r w:rsidR="009755CE" w:rsidRPr="00562D3A">
        <w:t xml:space="preserve"> что современная Конституция РФ в первых же статьях констатирует, что наше государство </w:t>
      </w:r>
      <w:r w:rsidR="009755CE" w:rsidRPr="00562D3A">
        <w:rPr>
          <w:szCs w:val="28"/>
        </w:rPr>
        <w:t>«</w:t>
      </w:r>
      <w:r w:rsidR="009755CE" w:rsidRPr="00562D3A">
        <w:t>правовое с разделением власти на: законодательную, исполнительную и судебную</w:t>
      </w:r>
      <w:r w:rsidR="009755CE" w:rsidRPr="00562D3A">
        <w:rPr>
          <w:szCs w:val="28"/>
        </w:rPr>
        <w:t>»</w:t>
      </w:r>
      <w:r w:rsidR="009755CE" w:rsidRPr="00562D3A">
        <w:t xml:space="preserve"> [2].</w:t>
      </w:r>
      <w:r w:rsidR="009755CE" w:rsidRPr="00562D3A">
        <w:rPr>
          <w:szCs w:val="28"/>
        </w:rPr>
        <w:t xml:space="preserve"> </w:t>
      </w:r>
    </w:p>
    <w:p w:rsidR="00CB5809" w:rsidRPr="00562D3A" w:rsidRDefault="00CB5809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2. </w:t>
      </w:r>
      <w:r w:rsidR="00455096" w:rsidRPr="00562D3A">
        <w:rPr>
          <w:szCs w:val="28"/>
        </w:rPr>
        <w:t xml:space="preserve">Второй плодотворной теоретической идеей </w:t>
      </w:r>
      <w:r w:rsidR="00CD20A9" w:rsidRPr="00562D3A">
        <w:rPr>
          <w:szCs w:val="28"/>
        </w:rPr>
        <w:t xml:space="preserve">создания государства нового типа – буржуазного </w:t>
      </w:r>
      <w:r w:rsidR="00455096" w:rsidRPr="00562D3A">
        <w:rPr>
          <w:szCs w:val="28"/>
        </w:rPr>
        <w:t xml:space="preserve">является идея Локка о создании </w:t>
      </w:r>
      <w:r w:rsidR="00CD20A9" w:rsidRPr="00562D3A">
        <w:rPr>
          <w:szCs w:val="28"/>
        </w:rPr>
        <w:t xml:space="preserve">политических </w:t>
      </w:r>
      <w:r w:rsidR="00455096" w:rsidRPr="00562D3A">
        <w:rPr>
          <w:szCs w:val="28"/>
        </w:rPr>
        <w:t xml:space="preserve">партий, представляющих определенные слои (классы) населения прежде всего в </w:t>
      </w:r>
      <w:r w:rsidR="003D20F1" w:rsidRPr="00562D3A">
        <w:rPr>
          <w:szCs w:val="28"/>
        </w:rPr>
        <w:t>целях обеспечения</w:t>
      </w:r>
      <w:r w:rsidR="00455096" w:rsidRPr="00562D3A">
        <w:rPr>
          <w:szCs w:val="28"/>
        </w:rPr>
        <w:t xml:space="preserve"> выбор</w:t>
      </w:r>
      <w:r w:rsidR="003D20F1" w:rsidRPr="00562D3A">
        <w:rPr>
          <w:szCs w:val="28"/>
        </w:rPr>
        <w:t>ных кампаний по</w:t>
      </w:r>
      <w:r w:rsidR="00455096" w:rsidRPr="00562D3A">
        <w:rPr>
          <w:szCs w:val="28"/>
        </w:rPr>
        <w:t xml:space="preserve"> представител</w:t>
      </w:r>
      <w:r w:rsidR="003D20F1" w:rsidRPr="00562D3A">
        <w:rPr>
          <w:szCs w:val="28"/>
        </w:rPr>
        <w:t>ьству</w:t>
      </w:r>
      <w:r w:rsidR="00455096" w:rsidRPr="00562D3A">
        <w:rPr>
          <w:szCs w:val="28"/>
        </w:rPr>
        <w:t xml:space="preserve"> в законодательные органы страны. </w:t>
      </w:r>
    </w:p>
    <w:p w:rsidR="00226321" w:rsidRPr="00562D3A" w:rsidRDefault="00455096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>При всех трансформациях эта идея также дожила до нашего времени и является неотъемлемым атрибутом любого демократического государства</w:t>
      </w:r>
      <w:r w:rsidR="00614F92" w:rsidRPr="00562D3A">
        <w:rPr>
          <w:szCs w:val="28"/>
        </w:rPr>
        <w:t>.</w:t>
      </w:r>
      <w:r w:rsidRPr="00562D3A">
        <w:rPr>
          <w:szCs w:val="28"/>
        </w:rPr>
        <w:t xml:space="preserve"> </w:t>
      </w:r>
      <w:r w:rsidR="00CB5809" w:rsidRPr="00562D3A">
        <w:rPr>
          <w:szCs w:val="28"/>
        </w:rPr>
        <w:t>Правда, с</w:t>
      </w:r>
      <w:r w:rsidR="00645E5A" w:rsidRPr="00562D3A">
        <w:rPr>
          <w:szCs w:val="28"/>
        </w:rPr>
        <w:t xml:space="preserve"> одной стороны, </w:t>
      </w:r>
      <w:r w:rsidRPr="00562D3A">
        <w:rPr>
          <w:szCs w:val="28"/>
        </w:rPr>
        <w:t xml:space="preserve">в настоящее время </w:t>
      </w:r>
      <w:r w:rsidR="00614F92" w:rsidRPr="00562D3A">
        <w:rPr>
          <w:szCs w:val="28"/>
        </w:rPr>
        <w:t xml:space="preserve">локковские </w:t>
      </w:r>
      <w:r w:rsidRPr="00562D3A">
        <w:rPr>
          <w:szCs w:val="28"/>
        </w:rPr>
        <w:t xml:space="preserve">представления о </w:t>
      </w:r>
      <w:r w:rsidR="00645E5A" w:rsidRPr="00562D3A">
        <w:rPr>
          <w:szCs w:val="28"/>
        </w:rPr>
        <w:t xml:space="preserve">роли партии как представителя интересов какого-то одного </w:t>
      </w:r>
      <w:r w:rsidRPr="00562D3A">
        <w:rPr>
          <w:szCs w:val="28"/>
        </w:rPr>
        <w:t>класса стали гораздо более расплывчатыми</w:t>
      </w:r>
      <w:r w:rsidR="00645E5A" w:rsidRPr="00562D3A">
        <w:rPr>
          <w:szCs w:val="28"/>
        </w:rPr>
        <w:t xml:space="preserve">. Это связано прежде всего с сильно усложнившейся стратификацией общества государств века техногенной цивилизации. Но с другой стороны, организующая роль партий на выборах всех уровней от муниципальных до </w:t>
      </w:r>
      <w:r w:rsidR="00D4247D" w:rsidRPr="00562D3A">
        <w:rPr>
          <w:szCs w:val="28"/>
        </w:rPr>
        <w:t>парламентских</w:t>
      </w:r>
      <w:r w:rsidR="00645E5A" w:rsidRPr="00562D3A">
        <w:rPr>
          <w:szCs w:val="28"/>
        </w:rPr>
        <w:t xml:space="preserve">, от </w:t>
      </w:r>
      <w:r w:rsidR="00D4247D" w:rsidRPr="00562D3A">
        <w:rPr>
          <w:szCs w:val="28"/>
        </w:rPr>
        <w:t xml:space="preserve">выборов мэров </w:t>
      </w:r>
      <w:r w:rsidR="00645E5A" w:rsidRPr="00562D3A">
        <w:rPr>
          <w:szCs w:val="28"/>
        </w:rPr>
        <w:t xml:space="preserve">до </w:t>
      </w:r>
      <w:r w:rsidR="00D4247D" w:rsidRPr="00562D3A">
        <w:rPr>
          <w:szCs w:val="28"/>
        </w:rPr>
        <w:t xml:space="preserve">выборов </w:t>
      </w:r>
      <w:r w:rsidR="00645E5A" w:rsidRPr="00562D3A">
        <w:rPr>
          <w:szCs w:val="28"/>
        </w:rPr>
        <w:t>президентов</w:t>
      </w:r>
      <w:r w:rsidR="00D4247D" w:rsidRPr="00562D3A">
        <w:rPr>
          <w:szCs w:val="28"/>
        </w:rPr>
        <w:t xml:space="preserve">, значительно выросла. </w:t>
      </w:r>
      <w:r w:rsidR="00CB5809" w:rsidRPr="00562D3A">
        <w:rPr>
          <w:szCs w:val="28"/>
        </w:rPr>
        <w:t xml:space="preserve">Назвать современные партии "классовыми" было бы сильной натяжкой. В большинстве это партии по политическим интересам и политико-ценностным представлениям, но в определенной мере это и партии "классового" типа тоже. При условии, что под классом следует понимать скорее "слои", "страты" общества, нежели классы в марксистско-ленинском смысле слова. </w:t>
      </w:r>
      <w:r w:rsidR="00226321" w:rsidRPr="00562D3A">
        <w:rPr>
          <w:szCs w:val="28"/>
        </w:rPr>
        <w:t xml:space="preserve">Суть не в том, верно или не верно это определение. Суть в значительном отличии общества века развернутой техногенной цивилизации человечества от </w:t>
      </w:r>
      <w:r w:rsidR="00226321" w:rsidRPr="00562D3A">
        <w:t>Х</w:t>
      </w:r>
      <w:r w:rsidR="00226321" w:rsidRPr="00562D3A">
        <w:rPr>
          <w:lang w:val="en-US"/>
        </w:rPr>
        <w:t>I</w:t>
      </w:r>
      <w:r w:rsidR="00226321" w:rsidRPr="00562D3A">
        <w:t>Х</w:t>
      </w:r>
      <w:r w:rsidR="00226321" w:rsidRPr="00562D3A">
        <w:rPr>
          <w:szCs w:val="28"/>
        </w:rPr>
        <w:t xml:space="preserve"> или даже первой половины ХХ века. В силу значительной стратификации общества именно относительно "мелкие" его слои теперь гораздо больше нуждаются в партийном представительстве своих интересов при выборах в различные ветви власти.</w:t>
      </w:r>
    </w:p>
    <w:p w:rsidR="0078373D" w:rsidRPr="00562D3A" w:rsidRDefault="00226321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3. Наконец, есть третий важнейший "урок" реализации теории правового социального государства с разделением властей в </w:t>
      </w:r>
      <w:r w:rsidRPr="00562D3A">
        <w:rPr>
          <w:szCs w:val="28"/>
          <w:lang w:val="en-US"/>
        </w:rPr>
        <w:t>XVII</w:t>
      </w:r>
      <w:r w:rsidRPr="00562D3A">
        <w:rPr>
          <w:szCs w:val="28"/>
        </w:rPr>
        <w:t>-</w:t>
      </w:r>
      <w:r w:rsidRPr="00562D3A">
        <w:rPr>
          <w:szCs w:val="28"/>
          <w:lang w:val="en-US"/>
        </w:rPr>
        <w:t>XI</w:t>
      </w:r>
      <w:r w:rsidRPr="00562D3A">
        <w:rPr>
          <w:szCs w:val="28"/>
        </w:rPr>
        <w:t xml:space="preserve">Х вв. </w:t>
      </w:r>
      <w:r w:rsidR="0078373D" w:rsidRPr="00562D3A">
        <w:rPr>
          <w:szCs w:val="28"/>
        </w:rPr>
        <w:t xml:space="preserve">Он имеет именно теоретическое значение, но уже не только для теорий государства и права, но практически для теорий всех социальных наук, предмет которых требует ретроспективного исторического обоснования. Суть "урока" легче всего понять, сформулировав предварительно проблему, на которую он </w:t>
      </w:r>
      <w:r w:rsidR="00640B43" w:rsidRPr="00562D3A">
        <w:rPr>
          <w:szCs w:val="28"/>
        </w:rPr>
        <w:t xml:space="preserve">должен </w:t>
      </w:r>
      <w:r w:rsidR="0078373D" w:rsidRPr="00562D3A">
        <w:rPr>
          <w:szCs w:val="28"/>
        </w:rPr>
        <w:t>отве</w:t>
      </w:r>
      <w:r w:rsidR="00640B43" w:rsidRPr="00562D3A">
        <w:rPr>
          <w:szCs w:val="28"/>
        </w:rPr>
        <w:t>тить</w:t>
      </w:r>
      <w:r w:rsidR="0078373D" w:rsidRPr="00562D3A">
        <w:rPr>
          <w:szCs w:val="28"/>
        </w:rPr>
        <w:t xml:space="preserve">. </w:t>
      </w:r>
    </w:p>
    <w:p w:rsidR="00640B43" w:rsidRPr="00562D3A" w:rsidRDefault="00575A5C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Проблема такова: если предмет социальной теории существеннейшим образом лежит в историческом прошлом, то имеет ли она не только ретроспективно-историческую ценность и значимость для человечества, но и прогностическую, обращенную непосредственно в будущее? </w:t>
      </w:r>
      <w:r w:rsidR="00640B43" w:rsidRPr="00562D3A">
        <w:rPr>
          <w:szCs w:val="28"/>
        </w:rPr>
        <w:t>Если да, то следует уточнить, при каких условиях реализуется именно прогностическая ценность таких теорий?</w:t>
      </w:r>
    </w:p>
    <w:p w:rsidR="00CE6D7C" w:rsidRPr="00562D3A" w:rsidRDefault="00640B43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>Большинство современных социальных теории формулирует ответ на эту проблему в соответствии</w:t>
      </w:r>
      <w:r w:rsidR="00562D3A">
        <w:rPr>
          <w:szCs w:val="28"/>
        </w:rPr>
        <w:t xml:space="preserve"> </w:t>
      </w:r>
      <w:r w:rsidRPr="00562D3A">
        <w:rPr>
          <w:szCs w:val="28"/>
        </w:rPr>
        <w:t xml:space="preserve">с методологией естественных наук, прежде всего так называемых "точных", т.е. математики и физики. Но математика – жестко детерминированная "вневременная" наука, поскольку любая ее теория базируется на замкнутой системе однозначно заданных постулатов. Неизменность системы постулатов каждой данной математической теории – непременное условие </w:t>
      </w:r>
      <w:r w:rsidR="00717D2E" w:rsidRPr="00562D3A">
        <w:rPr>
          <w:szCs w:val="28"/>
        </w:rPr>
        <w:t xml:space="preserve">ее </w:t>
      </w:r>
      <w:r w:rsidRPr="00562D3A">
        <w:rPr>
          <w:szCs w:val="28"/>
        </w:rPr>
        <w:t xml:space="preserve">существования. </w:t>
      </w:r>
      <w:r w:rsidR="00C86262" w:rsidRPr="00562D3A">
        <w:rPr>
          <w:szCs w:val="28"/>
        </w:rPr>
        <w:t xml:space="preserve">Поэтому теории (теоремы) математики имеют «вечную» или «вневременную» истинность. </w:t>
      </w:r>
      <w:r w:rsidRPr="00562D3A">
        <w:rPr>
          <w:szCs w:val="28"/>
        </w:rPr>
        <w:t>Физи</w:t>
      </w:r>
      <w:r w:rsidR="00CE6D7C" w:rsidRPr="00562D3A">
        <w:rPr>
          <w:szCs w:val="28"/>
        </w:rPr>
        <w:t>ческие теории</w:t>
      </w:r>
      <w:r w:rsidRPr="00562D3A">
        <w:rPr>
          <w:szCs w:val="28"/>
        </w:rPr>
        <w:t xml:space="preserve"> не мо</w:t>
      </w:r>
      <w:r w:rsidR="00CE6D7C" w:rsidRPr="00562D3A">
        <w:rPr>
          <w:szCs w:val="28"/>
        </w:rPr>
        <w:t>гу</w:t>
      </w:r>
      <w:r w:rsidRPr="00562D3A">
        <w:rPr>
          <w:szCs w:val="28"/>
        </w:rPr>
        <w:t xml:space="preserve">т "похвастаться" </w:t>
      </w:r>
      <w:r w:rsidR="00CE6D7C" w:rsidRPr="00562D3A">
        <w:rPr>
          <w:szCs w:val="28"/>
        </w:rPr>
        <w:t xml:space="preserve">тем, что их исходные постулаты составляют полную замкнутую систему, поскольку полного знания о мире природы мы не имеем. Однако наличные знания о мире формулируются в фундаментальных физических теориях </w:t>
      </w:r>
      <w:r w:rsidR="00C86262" w:rsidRPr="00562D3A">
        <w:rPr>
          <w:szCs w:val="28"/>
        </w:rPr>
        <w:t xml:space="preserve">тоже </w:t>
      </w:r>
      <w:r w:rsidR="00CE6D7C" w:rsidRPr="00562D3A">
        <w:rPr>
          <w:szCs w:val="28"/>
        </w:rPr>
        <w:t xml:space="preserve">в виде "вечных" законов природы. Вечных по крайней мере в том смысле, что время их действия выходит далеко за время существования исторического человечества. </w:t>
      </w:r>
    </w:p>
    <w:p w:rsidR="00312713" w:rsidRPr="00562D3A" w:rsidRDefault="00CE6D7C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>Социально-исторические науки принципиально не могут опираться ни на математическое, ни на физическое представление о "вечности" своих законов. Их предмет – само человечество и человеческое общество</w:t>
      </w:r>
      <w:r w:rsidR="00312713" w:rsidRPr="00562D3A">
        <w:rPr>
          <w:szCs w:val="28"/>
        </w:rPr>
        <w:t xml:space="preserve"> в его исторически непрерывном воспроизводстве и становлении</w:t>
      </w:r>
      <w:r w:rsidRPr="00562D3A">
        <w:rPr>
          <w:szCs w:val="28"/>
        </w:rPr>
        <w:t xml:space="preserve">. </w:t>
      </w:r>
      <w:r w:rsidR="00312713" w:rsidRPr="00562D3A">
        <w:rPr>
          <w:szCs w:val="28"/>
        </w:rPr>
        <w:t xml:space="preserve">Так что же, следует ли отказать на этом основании социально-историческим наукам в практической, а значит непременно прогностической ценности и актуальности? </w:t>
      </w:r>
    </w:p>
    <w:p w:rsidR="00312713" w:rsidRPr="00562D3A" w:rsidRDefault="00312713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Вот на этот вопрос и может дать изучение рассмотренных </w:t>
      </w:r>
      <w:r w:rsidR="00C1696D" w:rsidRPr="00562D3A">
        <w:rPr>
          <w:szCs w:val="28"/>
        </w:rPr>
        <w:t>теорий</w:t>
      </w:r>
      <w:r w:rsidRPr="00562D3A">
        <w:rPr>
          <w:szCs w:val="28"/>
        </w:rPr>
        <w:t xml:space="preserve"> трех </w:t>
      </w:r>
      <w:r w:rsidR="00C1696D" w:rsidRPr="00562D3A">
        <w:rPr>
          <w:szCs w:val="28"/>
        </w:rPr>
        <w:t xml:space="preserve">анализируемых </w:t>
      </w:r>
      <w:r w:rsidRPr="00562D3A">
        <w:rPr>
          <w:szCs w:val="28"/>
        </w:rPr>
        <w:t xml:space="preserve">авторов – Гоббса, Локка и Монтескьё при непременном сравнении их </w:t>
      </w:r>
      <w:r w:rsidR="00C1696D" w:rsidRPr="00562D3A">
        <w:rPr>
          <w:szCs w:val="28"/>
        </w:rPr>
        <w:t>научно-теоретических прогнозов с реалиями последующего исторического периода развития государств и их государственно-правовых институтов.</w:t>
      </w:r>
      <w:r w:rsidR="00562D3A">
        <w:rPr>
          <w:szCs w:val="28"/>
        </w:rPr>
        <w:t xml:space="preserve"> </w:t>
      </w:r>
    </w:p>
    <w:p w:rsidR="00D70CED" w:rsidRPr="00562D3A" w:rsidRDefault="00C1696D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Данная тема может быть только сформулирована в нашей работе, поскольку соответствующих научных разработок еще нет. Можно сказать лишь следующее. Во-первых, в соответствии с духом времени сами названные авторы отвечали на подобный вопрос в том смысле, что </w:t>
      </w:r>
      <w:r w:rsidR="00296F6A" w:rsidRPr="00562D3A">
        <w:rPr>
          <w:szCs w:val="28"/>
        </w:rPr>
        <w:t>социальные</w:t>
      </w:r>
      <w:r w:rsidRPr="00562D3A">
        <w:rPr>
          <w:szCs w:val="28"/>
        </w:rPr>
        <w:t xml:space="preserve"> теории, как</w:t>
      </w:r>
      <w:r w:rsidR="00562D3A">
        <w:rPr>
          <w:szCs w:val="28"/>
        </w:rPr>
        <w:t xml:space="preserve"> </w:t>
      </w:r>
      <w:r w:rsidRPr="00562D3A">
        <w:rPr>
          <w:szCs w:val="28"/>
        </w:rPr>
        <w:t>и теории математики и физики, базируются на "вечных" законах природы. Отсюда существеннейшая для их теорий роль концепций "естественных законов", "географического детерминизма"</w:t>
      </w:r>
      <w:r w:rsidR="00717D2E" w:rsidRPr="00562D3A">
        <w:rPr>
          <w:szCs w:val="28"/>
        </w:rPr>
        <w:t xml:space="preserve"> и</w:t>
      </w:r>
      <w:r w:rsidR="00D70CED" w:rsidRPr="00562D3A">
        <w:rPr>
          <w:szCs w:val="28"/>
        </w:rPr>
        <w:t xml:space="preserve"> государства как реализации</w:t>
      </w:r>
      <w:r w:rsidRPr="00562D3A">
        <w:rPr>
          <w:szCs w:val="28"/>
        </w:rPr>
        <w:t xml:space="preserve"> </w:t>
      </w:r>
      <w:r w:rsidR="00D70CED" w:rsidRPr="00562D3A">
        <w:rPr>
          <w:szCs w:val="28"/>
        </w:rPr>
        <w:t>"общественного договора" свободных от рождения личностей. Но именно эти концепции за прошедший исторический период фактически полностью "утратили силу". Сейчас они представляют лишь чисто историческ</w:t>
      </w:r>
      <w:r w:rsidR="00717D2E" w:rsidRPr="00562D3A">
        <w:rPr>
          <w:szCs w:val="28"/>
        </w:rPr>
        <w:t>ий интерес.</w:t>
      </w:r>
      <w:r w:rsidR="00D70CED" w:rsidRPr="00562D3A">
        <w:rPr>
          <w:szCs w:val="28"/>
        </w:rPr>
        <w:t xml:space="preserve"> А вот разработанные на основе этих концепций практические методы государственно-правовой организации действенны </w:t>
      </w:r>
      <w:r w:rsidR="00717D2E" w:rsidRPr="00562D3A">
        <w:rPr>
          <w:szCs w:val="28"/>
        </w:rPr>
        <w:t xml:space="preserve">до сих пор </w:t>
      </w:r>
      <w:r w:rsidR="00D70CED" w:rsidRPr="00562D3A">
        <w:rPr>
          <w:szCs w:val="28"/>
        </w:rPr>
        <w:t>и пока не собираются "отмирать", по крайней мере в обозримом ближайшем будущем государств</w:t>
      </w:r>
      <w:r w:rsidR="00296F6A" w:rsidRPr="00562D3A">
        <w:rPr>
          <w:szCs w:val="28"/>
        </w:rPr>
        <w:t xml:space="preserve"> с демократической формой правления</w:t>
      </w:r>
      <w:r w:rsidR="00D70CED" w:rsidRPr="00562D3A">
        <w:rPr>
          <w:szCs w:val="28"/>
        </w:rPr>
        <w:t>.</w:t>
      </w:r>
    </w:p>
    <w:p w:rsidR="00296F6A" w:rsidRPr="00562D3A" w:rsidRDefault="00717D2E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Добавим к сказанному, </w:t>
      </w:r>
      <w:r w:rsidR="00296F6A" w:rsidRPr="00562D3A">
        <w:rPr>
          <w:szCs w:val="28"/>
        </w:rPr>
        <w:t xml:space="preserve">что одновременно с обсуждаемыми </w:t>
      </w:r>
      <w:r w:rsidRPr="00562D3A">
        <w:rPr>
          <w:szCs w:val="28"/>
        </w:rPr>
        <w:t xml:space="preserve">нами </w:t>
      </w:r>
      <w:r w:rsidR="00296F6A" w:rsidRPr="00562D3A">
        <w:rPr>
          <w:szCs w:val="28"/>
        </w:rPr>
        <w:t>теориями трех авторов разрабатывалось множество других государственно-правовых и социальных теорий</w:t>
      </w:r>
      <w:r w:rsidR="00C46822" w:rsidRPr="00562D3A">
        <w:rPr>
          <w:szCs w:val="28"/>
        </w:rPr>
        <w:t xml:space="preserve">. Это легко увидеть по ссылкам на авторов других мнений, с которыми ведут </w:t>
      </w:r>
      <w:r w:rsidR="00265E21" w:rsidRPr="00562D3A">
        <w:rPr>
          <w:szCs w:val="28"/>
        </w:rPr>
        <w:t xml:space="preserve">дискуссии </w:t>
      </w:r>
      <w:r w:rsidR="00C46822" w:rsidRPr="00562D3A">
        <w:rPr>
          <w:szCs w:val="28"/>
        </w:rPr>
        <w:t>в своих книгах наши авторы. Их десятки. Но п</w:t>
      </w:r>
      <w:r w:rsidR="00296F6A" w:rsidRPr="00562D3A">
        <w:rPr>
          <w:szCs w:val="28"/>
        </w:rPr>
        <w:t xml:space="preserve">одавляющее большинство </w:t>
      </w:r>
      <w:r w:rsidR="00C46822" w:rsidRPr="00562D3A">
        <w:rPr>
          <w:szCs w:val="28"/>
        </w:rPr>
        <w:t>имен</w:t>
      </w:r>
      <w:r w:rsidR="00296F6A" w:rsidRPr="00562D3A">
        <w:rPr>
          <w:szCs w:val="28"/>
        </w:rPr>
        <w:t xml:space="preserve"> </w:t>
      </w:r>
      <w:r w:rsidR="00C46822" w:rsidRPr="00562D3A">
        <w:rPr>
          <w:szCs w:val="28"/>
        </w:rPr>
        <w:t>этих</w:t>
      </w:r>
      <w:r w:rsidR="00296F6A" w:rsidRPr="00562D3A">
        <w:rPr>
          <w:szCs w:val="28"/>
        </w:rPr>
        <w:t xml:space="preserve"> авторов сегодня нам (за исключением узкого круга специалистов) ничего не говорят. Вне зависимости от абстрактно-теоретической ценности </w:t>
      </w:r>
      <w:r w:rsidR="00C46822" w:rsidRPr="00562D3A">
        <w:rPr>
          <w:szCs w:val="28"/>
        </w:rPr>
        <w:t>их</w:t>
      </w:r>
      <w:r w:rsidR="00296F6A" w:rsidRPr="00562D3A">
        <w:rPr>
          <w:szCs w:val="28"/>
        </w:rPr>
        <w:t xml:space="preserve"> работ они имеют тот </w:t>
      </w:r>
      <w:r w:rsidR="00C46822" w:rsidRPr="00562D3A">
        <w:rPr>
          <w:szCs w:val="28"/>
        </w:rPr>
        <w:t xml:space="preserve">общий </w:t>
      </w:r>
      <w:r w:rsidR="00296F6A" w:rsidRPr="00562D3A">
        <w:rPr>
          <w:szCs w:val="28"/>
        </w:rPr>
        <w:t>недостаток, что не могут считаться реализовавшими себя в реальной исторической практике человечества.</w:t>
      </w:r>
    </w:p>
    <w:p w:rsidR="00296F6A" w:rsidRPr="00562D3A" w:rsidRDefault="00296F6A" w:rsidP="00562D3A">
      <w:pPr>
        <w:pStyle w:val="a0"/>
        <w:suppressAutoHyphens/>
        <w:ind w:firstLine="709"/>
        <w:rPr>
          <w:szCs w:val="28"/>
        </w:rPr>
      </w:pPr>
      <w:r w:rsidRPr="00562D3A">
        <w:rPr>
          <w:szCs w:val="28"/>
        </w:rPr>
        <w:t xml:space="preserve">Почему же теоретические разработки </w:t>
      </w:r>
      <w:r w:rsidR="0030210D" w:rsidRPr="00562D3A">
        <w:rPr>
          <w:szCs w:val="28"/>
        </w:rPr>
        <w:t xml:space="preserve">рассмотренных нами авторов оказались реализованными, т.е. имели не только абстрактно-теоретическую, но и практическую, прогностическую актуальность? На этот вопрос ответ еще предстоит узнать. Пока можно лишь указать на одну общую особенность рассмотренных работ. Все три автора – Гоббс, Локк и Монтескьё были не только и даже не столько </w:t>
      </w:r>
      <w:r w:rsidR="00C46822" w:rsidRPr="00562D3A">
        <w:rPr>
          <w:szCs w:val="28"/>
        </w:rPr>
        <w:t xml:space="preserve">отвлеченными </w:t>
      </w:r>
      <w:r w:rsidR="0030210D" w:rsidRPr="00562D3A">
        <w:rPr>
          <w:szCs w:val="28"/>
        </w:rPr>
        <w:t>философами и учеными-теоретиками, сколько людьми, крайне заинтересованными именно в предстоящей реорганизации современного им государства и "придумывали" для этого "правильн</w:t>
      </w:r>
      <w:r w:rsidR="00C46822" w:rsidRPr="00562D3A">
        <w:rPr>
          <w:szCs w:val="28"/>
        </w:rPr>
        <w:t>ую</w:t>
      </w:r>
      <w:r w:rsidR="0030210D" w:rsidRPr="00562D3A">
        <w:rPr>
          <w:szCs w:val="28"/>
        </w:rPr>
        <w:t>" форм</w:t>
      </w:r>
      <w:r w:rsidR="00C46822" w:rsidRPr="00562D3A">
        <w:rPr>
          <w:szCs w:val="28"/>
        </w:rPr>
        <w:t>у</w:t>
      </w:r>
      <w:r w:rsidR="0030210D" w:rsidRPr="00562D3A">
        <w:rPr>
          <w:szCs w:val="28"/>
        </w:rPr>
        <w:t xml:space="preserve"> </w:t>
      </w:r>
      <w:r w:rsidR="007C5043" w:rsidRPr="00562D3A">
        <w:rPr>
          <w:szCs w:val="28"/>
        </w:rPr>
        <w:t>будущего государства</w:t>
      </w:r>
      <w:r w:rsidR="0030210D" w:rsidRPr="00562D3A">
        <w:rPr>
          <w:szCs w:val="28"/>
        </w:rPr>
        <w:t>. То есть историю государства и права они изучали не с точки зрения абстрактно-теоретического интереса к прошлому, а с точки зрения организации будущего устройства реальных государств в реальном времени.</w:t>
      </w:r>
      <w:r w:rsidR="00C46822" w:rsidRPr="00562D3A">
        <w:rPr>
          <w:szCs w:val="28"/>
        </w:rPr>
        <w:t xml:space="preserve"> Иначе говоря, рассматривали ее не максимально объективно, а скорее даже с очень субъективно-заинтересованной позиции! </w:t>
      </w:r>
    </w:p>
    <w:p w:rsidR="007C5043" w:rsidRPr="00562D3A" w:rsidRDefault="00056724" w:rsidP="00562D3A">
      <w:pPr>
        <w:pStyle w:val="a0"/>
        <w:suppressAutoHyphens/>
        <w:ind w:firstLine="709"/>
      </w:pPr>
      <w:r w:rsidRPr="00562D3A">
        <w:t>В отношении «прогностической ценности» теории государства и права</w:t>
      </w:r>
      <w:r w:rsidR="00562D3A">
        <w:t xml:space="preserve"> </w:t>
      </w:r>
      <w:r w:rsidRPr="00562D3A">
        <w:t xml:space="preserve">крайне интересно сравнить развитие идеи разделения властей в Западной Европе и в России. </w:t>
      </w:r>
      <w:r w:rsidR="007C5043" w:rsidRPr="00562D3A">
        <w:t>Первую последовательную попытку построить в России именно правовое государство</w:t>
      </w:r>
      <w:r w:rsidRPr="00562D3A">
        <w:t xml:space="preserve"> с отделением судебной власти от исполнительной</w:t>
      </w:r>
      <w:r w:rsidR="007C5043" w:rsidRPr="00562D3A">
        <w:t xml:space="preserve">, принесшую исторически значимые плоды, предпринял, как известно, Петр </w:t>
      </w:r>
      <w:r w:rsidR="007C5043" w:rsidRPr="00562D3A">
        <w:rPr>
          <w:lang w:val="en-US"/>
        </w:rPr>
        <w:t>I</w:t>
      </w:r>
      <w:r w:rsidR="007C5043" w:rsidRPr="00562D3A">
        <w:t>. Эт</w:t>
      </w:r>
      <w:r w:rsidR="00C46822" w:rsidRPr="00562D3A">
        <w:t>о</w:t>
      </w:r>
      <w:r w:rsidR="007C5043" w:rsidRPr="00562D3A">
        <w:t xml:space="preserve"> занял</w:t>
      </w:r>
      <w:r w:rsidR="00490CFD" w:rsidRPr="00562D3A">
        <w:t>о</w:t>
      </w:r>
      <w:r w:rsidR="007C5043" w:rsidRPr="00562D3A">
        <w:t xml:space="preserve"> у него период примерно с 1706 по 17</w:t>
      </w:r>
      <w:r w:rsidR="002C69A6" w:rsidRPr="00562D3A">
        <w:t>25 гг</w:t>
      </w:r>
      <w:r w:rsidR="00490CFD" w:rsidRPr="00562D3A">
        <w:t>.</w:t>
      </w:r>
      <w:r w:rsidR="002C69A6" w:rsidRPr="00562D3A">
        <w:t xml:space="preserve">, из которого </w:t>
      </w:r>
      <w:r w:rsidR="00490CFD" w:rsidRPr="00562D3A">
        <w:t>в течени</w:t>
      </w:r>
      <w:r w:rsidRPr="00562D3A">
        <w:t>е</w:t>
      </w:r>
      <w:r w:rsidR="00490CFD" w:rsidRPr="00562D3A">
        <w:t xml:space="preserve"> </w:t>
      </w:r>
      <w:r w:rsidR="002C69A6" w:rsidRPr="00562D3A">
        <w:t>пят</w:t>
      </w:r>
      <w:r w:rsidR="00490CFD" w:rsidRPr="00562D3A">
        <w:t>и</w:t>
      </w:r>
      <w:r w:rsidR="002C69A6" w:rsidRPr="00562D3A">
        <w:t xml:space="preserve"> лет (1717-1723) </w:t>
      </w:r>
      <w:r w:rsidR="00C46822" w:rsidRPr="00562D3A">
        <w:t>была проведена</w:t>
      </w:r>
      <w:r w:rsidR="002C69A6" w:rsidRPr="00562D3A">
        <w:t xml:space="preserve"> судебная реформа [14].</w:t>
      </w:r>
      <w:r w:rsidR="007C5043" w:rsidRPr="00562D3A">
        <w:t xml:space="preserve"> </w:t>
      </w:r>
    </w:p>
    <w:p w:rsidR="002C69A6" w:rsidRPr="00562D3A" w:rsidRDefault="00C46822" w:rsidP="00562D3A">
      <w:pPr>
        <w:pStyle w:val="a0"/>
        <w:suppressAutoHyphens/>
        <w:ind w:firstLine="709"/>
      </w:pPr>
      <w:r w:rsidRPr="00562D3A">
        <w:t>Заметим: п</w:t>
      </w:r>
      <w:r w:rsidR="002C69A6" w:rsidRPr="00562D3A">
        <w:t xml:space="preserve">ериод </w:t>
      </w:r>
      <w:r w:rsidR="00A40B2B" w:rsidRPr="00562D3A">
        <w:t xml:space="preserve">судебной реформы Петра </w:t>
      </w:r>
      <w:r w:rsidR="002C69A6" w:rsidRPr="00562D3A">
        <w:t xml:space="preserve">расположен почти точно </w:t>
      </w:r>
      <w:r w:rsidR="007E1895" w:rsidRPr="00562D3A">
        <w:t xml:space="preserve">в середине </w:t>
      </w:r>
      <w:r w:rsidR="002C69A6" w:rsidRPr="00562D3A">
        <w:t>временно</w:t>
      </w:r>
      <w:r w:rsidR="007E1895" w:rsidRPr="00562D3A">
        <w:t>го</w:t>
      </w:r>
      <w:r w:rsidR="002C69A6" w:rsidRPr="00562D3A">
        <w:t xml:space="preserve"> промежутк</w:t>
      </w:r>
      <w:r w:rsidR="007E1895" w:rsidRPr="00562D3A">
        <w:t xml:space="preserve">а </w:t>
      </w:r>
      <w:r w:rsidR="002C69A6" w:rsidRPr="00562D3A">
        <w:t>между теоретическ</w:t>
      </w:r>
      <w:r w:rsidR="00A40B2B" w:rsidRPr="00562D3A">
        <w:t>и</w:t>
      </w:r>
      <w:r w:rsidR="002C69A6" w:rsidRPr="00562D3A">
        <w:t>м труд</w:t>
      </w:r>
      <w:r w:rsidR="00A40B2B" w:rsidRPr="00562D3A">
        <w:t>ом</w:t>
      </w:r>
      <w:r w:rsidR="002C69A6" w:rsidRPr="00562D3A">
        <w:t xml:space="preserve"> Локка (</w:t>
      </w:r>
      <w:r w:rsidR="007E1895" w:rsidRPr="00562D3A">
        <w:t>р</w:t>
      </w:r>
      <w:r w:rsidR="002C69A6" w:rsidRPr="00562D3A">
        <w:t>абота</w:t>
      </w:r>
      <w:r w:rsidR="007E1895" w:rsidRPr="00562D3A">
        <w:t xml:space="preserve"> "Два трактата о государственном правлении" вышла в </w:t>
      </w:r>
      <w:smartTag w:uri="urn:schemas-microsoft-com:office:smarttags" w:element="metricconverter">
        <w:smartTagPr>
          <w:attr w:name="ProductID" w:val="1690 г"/>
        </w:smartTagPr>
        <w:r w:rsidR="007E1895" w:rsidRPr="00562D3A">
          <w:t>1690 г</w:t>
        </w:r>
      </w:smartTag>
      <w:r w:rsidR="007E1895" w:rsidRPr="00562D3A">
        <w:t xml:space="preserve">) и основополагающим трудом Монтескьё "О духе законов" (1748). </w:t>
      </w:r>
      <w:r w:rsidRPr="00562D3A">
        <w:t xml:space="preserve">То есть в то время как на Западе происходил процесс теоретического осмысления и обсуждения требований времени – перехода к буржуазному типу государственности, в России </w:t>
      </w:r>
      <w:r w:rsidR="00703E47" w:rsidRPr="00562D3A">
        <w:t xml:space="preserve">не в теории, а на </w:t>
      </w:r>
      <w:r w:rsidRPr="00562D3A">
        <w:t>практи</w:t>
      </w:r>
      <w:r w:rsidR="00703E47" w:rsidRPr="00562D3A">
        <w:t>ке</w:t>
      </w:r>
      <w:r w:rsidRPr="00562D3A">
        <w:t xml:space="preserve"> </w:t>
      </w:r>
      <w:r w:rsidR="00703E47" w:rsidRPr="00562D3A">
        <w:t>происходила не менее основательная перестройка типа</w:t>
      </w:r>
      <w:r w:rsidR="00562D3A">
        <w:t xml:space="preserve"> </w:t>
      </w:r>
      <w:r w:rsidR="00703E47" w:rsidRPr="00562D3A">
        <w:t>государства</w:t>
      </w:r>
      <w:r w:rsidR="00AA7EAA" w:rsidRPr="00562D3A">
        <w:t>, инициированная не снизу (от народа или класса), а сверху (от самодержца)!</w:t>
      </w:r>
      <w:r w:rsidRPr="00562D3A">
        <w:t xml:space="preserve"> </w:t>
      </w:r>
    </w:p>
    <w:p w:rsidR="00562D3A" w:rsidRPr="000F69DC" w:rsidRDefault="00562D3A" w:rsidP="00562D3A">
      <w:pPr>
        <w:pStyle w:val="a0"/>
        <w:suppressAutoHyphens/>
        <w:ind w:firstLine="709"/>
      </w:pPr>
      <w:r>
        <w:rPr>
          <w:b/>
        </w:rPr>
        <w:br w:type="page"/>
      </w:r>
      <w:r w:rsidR="009C6261" w:rsidRPr="009C6261">
        <w:rPr>
          <w:b/>
        </w:rPr>
        <w:t>5</w:t>
      </w:r>
      <w:r w:rsidRPr="00562D3A">
        <w:rPr>
          <w:b/>
        </w:rPr>
        <w:t xml:space="preserve">. </w:t>
      </w:r>
      <w:r w:rsidR="00450672" w:rsidRPr="00562D3A">
        <w:rPr>
          <w:b/>
        </w:rPr>
        <w:t>Тип и форма государственности России этого периода с одной стороны, Англии, Франции и Швеции</w:t>
      </w:r>
      <w:r w:rsidR="00450672" w:rsidRPr="00562D3A">
        <w:rPr>
          <w:rStyle w:val="ab"/>
          <w:b/>
        </w:rPr>
        <w:footnoteReference w:id="3"/>
      </w:r>
      <w:r w:rsidR="00450672" w:rsidRPr="00562D3A">
        <w:rPr>
          <w:b/>
        </w:rPr>
        <w:t xml:space="preserve"> – с другой</w:t>
      </w:r>
    </w:p>
    <w:p w:rsidR="00562D3A" w:rsidRPr="000F69DC" w:rsidRDefault="00562D3A" w:rsidP="00562D3A">
      <w:pPr>
        <w:pStyle w:val="a0"/>
        <w:suppressAutoHyphens/>
        <w:ind w:firstLine="709"/>
      </w:pPr>
    </w:p>
    <w:p w:rsidR="00450672" w:rsidRPr="00562D3A" w:rsidRDefault="00EE1864" w:rsidP="00562D3A">
      <w:pPr>
        <w:pStyle w:val="a0"/>
        <w:suppressAutoHyphens/>
        <w:ind w:firstLine="709"/>
        <w:rPr>
          <w:b/>
        </w:rPr>
      </w:pPr>
      <w:r w:rsidRPr="00562D3A">
        <w:t>Фактически все названные страны в этот период представляли собой</w:t>
      </w:r>
      <w:r w:rsidR="003A1070" w:rsidRPr="00562D3A">
        <w:t xml:space="preserve"> государства феодального типа, </w:t>
      </w:r>
      <w:r w:rsidR="00703E47" w:rsidRPr="00562D3A">
        <w:t xml:space="preserve">а </w:t>
      </w:r>
      <w:r w:rsidR="003A1070" w:rsidRPr="00562D3A">
        <w:t xml:space="preserve">по форме </w:t>
      </w:r>
      <w:r w:rsidR="00703E47" w:rsidRPr="00562D3A">
        <w:t>–</w:t>
      </w:r>
      <w:r w:rsidR="003A1070" w:rsidRPr="00562D3A">
        <w:t xml:space="preserve"> </w:t>
      </w:r>
      <w:r w:rsidRPr="00562D3A">
        <w:t>сословно-представительски</w:t>
      </w:r>
      <w:r w:rsidR="00192083" w:rsidRPr="00562D3A">
        <w:t>е</w:t>
      </w:r>
      <w:r w:rsidRPr="00562D3A">
        <w:t xml:space="preserve"> монархи</w:t>
      </w:r>
      <w:r w:rsidR="00703E47" w:rsidRPr="00562D3A">
        <w:t>и</w:t>
      </w:r>
      <w:r w:rsidRPr="00562D3A">
        <w:t xml:space="preserve"> ("представительство" осуществляли </w:t>
      </w:r>
      <w:r w:rsidRPr="00562D3A">
        <w:rPr>
          <w:iCs/>
        </w:rPr>
        <w:t>земские соборы</w:t>
      </w:r>
      <w:r w:rsidRPr="00562D3A">
        <w:t xml:space="preserve"> в России, генеральные штаты во Франции, парламент в Англии</w:t>
      </w:r>
      <w:r w:rsidR="003A1070" w:rsidRPr="00562D3A">
        <w:t>)</w:t>
      </w:r>
      <w:r w:rsidRPr="00562D3A">
        <w:t>.</w:t>
      </w:r>
      <w:r w:rsidR="00562D3A">
        <w:t xml:space="preserve"> </w:t>
      </w:r>
    </w:p>
    <w:p w:rsidR="00562D3A" w:rsidRPr="00562D3A" w:rsidRDefault="00A40B2B" w:rsidP="00562D3A">
      <w:pPr>
        <w:pStyle w:val="a0"/>
        <w:suppressAutoHyphens/>
        <w:ind w:firstLine="709"/>
      </w:pPr>
      <w:r w:rsidRPr="00562D3A">
        <w:rPr>
          <w:b/>
        </w:rPr>
        <w:t>Исторически</w:t>
      </w:r>
      <w:r w:rsidR="00450672" w:rsidRPr="00562D3A">
        <w:rPr>
          <w:b/>
        </w:rPr>
        <w:t>е</w:t>
      </w:r>
      <w:r w:rsidRPr="00562D3A">
        <w:rPr>
          <w:b/>
        </w:rPr>
        <w:t xml:space="preserve"> задачи</w:t>
      </w:r>
      <w:r w:rsidR="00450672" w:rsidRPr="00562D3A">
        <w:t>,</w:t>
      </w:r>
      <w:r w:rsidRPr="00562D3A">
        <w:t xml:space="preserve"> </w:t>
      </w:r>
      <w:r w:rsidRPr="00562D3A">
        <w:rPr>
          <w:b/>
        </w:rPr>
        <w:t xml:space="preserve">стоящие перед </w:t>
      </w:r>
      <w:r w:rsidR="00450672" w:rsidRPr="00562D3A">
        <w:rPr>
          <w:b/>
        </w:rPr>
        <w:t>названными странами в этот период</w:t>
      </w:r>
    </w:p>
    <w:p w:rsidR="00A40B2B" w:rsidRPr="00562D3A" w:rsidRDefault="003A1070" w:rsidP="00562D3A">
      <w:pPr>
        <w:pStyle w:val="a0"/>
        <w:suppressAutoHyphens/>
        <w:ind w:firstLine="709"/>
      </w:pPr>
      <w:r w:rsidRPr="00562D3A">
        <w:t>Для Англии</w:t>
      </w:r>
      <w:r w:rsidR="00192083" w:rsidRPr="00562D3A">
        <w:t xml:space="preserve"> и</w:t>
      </w:r>
      <w:r w:rsidRPr="00562D3A">
        <w:t xml:space="preserve"> Франции это был период перехода к буржуазному типу государства. Для Швеции он осложнялся ее проигрышем в 21-летней Северной войне с Россией, в которой она потеряла не только ранее захваченные прибалтийские территории бывшей Руси (Эстляндию и Курляндию), но и территории, захваченные у Финляндии, Польши, Германии. </w:t>
      </w:r>
    </w:p>
    <w:p w:rsidR="00AF4999" w:rsidRPr="00562D3A" w:rsidRDefault="003A1070" w:rsidP="00562D3A">
      <w:pPr>
        <w:pStyle w:val="a0"/>
        <w:suppressAutoHyphens/>
        <w:ind w:firstLine="709"/>
      </w:pPr>
      <w:r w:rsidRPr="00562D3A">
        <w:t>Совершенно иные исторические задачи решала Россия этого периода. Образование единого централизованного госуд</w:t>
      </w:r>
      <w:r w:rsidR="00BB2339" w:rsidRPr="00562D3A">
        <w:t xml:space="preserve">арства, совершенное за столетие перед этим Иваном Грозным из бывших княжеств и боярских вотчин, лишь номинально </w:t>
      </w:r>
      <w:r w:rsidR="006475A6" w:rsidRPr="00562D3A">
        <w:t>подчинявшихся</w:t>
      </w:r>
      <w:r w:rsidR="00BB2339" w:rsidRPr="00562D3A">
        <w:t xml:space="preserve"> Московскому княжеству, и имевших свои суды и даже армии, было совершенно не подкреплено сколько-нибудь системной иерархией единого чиновного управления государством. Поэтому сразу же после смерти Ивана</w:t>
      </w:r>
      <w:r w:rsidR="00562D3A">
        <w:t xml:space="preserve"> </w:t>
      </w:r>
      <w:r w:rsidR="00BB2339" w:rsidRPr="00562D3A">
        <w:t xml:space="preserve">Грозного Россия вверглась в страшное столетие "смутного времени", грозившего ей полной потерей независимости. </w:t>
      </w:r>
      <w:r w:rsidR="00AF4999" w:rsidRPr="00562D3A">
        <w:t xml:space="preserve">Петр </w:t>
      </w:r>
      <w:r w:rsidR="00AF4999" w:rsidRPr="00562D3A">
        <w:rPr>
          <w:lang w:val="en-US"/>
        </w:rPr>
        <w:t>I</w:t>
      </w:r>
      <w:r w:rsidR="00AF4999" w:rsidRPr="00562D3A">
        <w:t>, прекрасно помнивший государственную сумятицу своего раннего детства, решал множество "параллельных" задач: обеспечение территориальной целостности России, завоевание ею выхода к морям – прежде всего Балтийскому и Черному, бе</w:t>
      </w:r>
      <w:r w:rsidR="006475A6" w:rsidRPr="00562D3A">
        <w:t>з</w:t>
      </w:r>
      <w:r w:rsidR="00AF4999" w:rsidRPr="00562D3A">
        <w:t xml:space="preserve"> чего Россия не могла быть сколько-нибудь равноценным торгово-экономическим и дипломатическим государством в международных отношениях. А во вторую половину своей жизни самой главной задачей считал создание иерархии сквозного чиновного управления страной на базе формального права, непременным элементом которого являлось соответствующее судоустройство и судопроизводство с параллельным ревизионно-прокурорским надзором за деятельностью судебных органов. </w:t>
      </w:r>
    </w:p>
    <w:p w:rsidR="001C4F52" w:rsidRPr="00562D3A" w:rsidRDefault="00AF4999" w:rsidP="00562D3A">
      <w:pPr>
        <w:pStyle w:val="a0"/>
        <w:suppressAutoHyphens/>
        <w:ind w:firstLine="709"/>
      </w:pPr>
      <w:r w:rsidRPr="00562D3A">
        <w:t xml:space="preserve">Территориально-географическая ситуация европейских стран и России была также принципиально различной </w:t>
      </w:r>
      <w:r w:rsidR="00AA7EAA" w:rsidRPr="00562D3A">
        <w:t>с точки зрения</w:t>
      </w:r>
      <w:r w:rsidRPr="00562D3A">
        <w:t xml:space="preserve"> организации государственного управления. Россия по указу Петра была разделена на 9 губерний: </w:t>
      </w:r>
      <w:r w:rsidR="00FF53BE" w:rsidRPr="00562D3A">
        <w:t xml:space="preserve">Московская (39), Ингерманландская (29), Киевская (56), Смоленская (16), Архангелогородская (20), Казанская (34), Азовская (25), Сибирская (30). (В скобках – число городов, входящих в соответствующую губернию). Почти каждая губерния России равнялась по территории </w:t>
      </w:r>
      <w:r w:rsidR="00703E47" w:rsidRPr="00562D3A">
        <w:t>отдельной</w:t>
      </w:r>
      <w:r w:rsidR="00FF53BE" w:rsidRPr="00562D3A">
        <w:t xml:space="preserve"> западн</w:t>
      </w:r>
      <w:r w:rsidR="00703E47" w:rsidRPr="00562D3A">
        <w:t>ой</w:t>
      </w:r>
      <w:r w:rsidR="00FF53BE" w:rsidRPr="00562D3A">
        <w:t xml:space="preserve"> стран</w:t>
      </w:r>
      <w:r w:rsidR="00703E47" w:rsidRPr="00562D3A">
        <w:t>е</w:t>
      </w:r>
      <w:r w:rsidR="00FF53BE" w:rsidRPr="00562D3A">
        <w:t xml:space="preserve">! Из всех сложностей управления такой территорией назовем только одну, имеющую непосредственное отношение к </w:t>
      </w:r>
      <w:r w:rsidR="00192083" w:rsidRPr="00562D3A">
        <w:t xml:space="preserve">судьбе </w:t>
      </w:r>
      <w:r w:rsidR="00FF53BE" w:rsidRPr="00562D3A">
        <w:t>судебной реформ</w:t>
      </w:r>
      <w:r w:rsidR="00192083" w:rsidRPr="00562D3A">
        <w:t>ы</w:t>
      </w:r>
      <w:r w:rsidR="00FF53BE" w:rsidRPr="00562D3A">
        <w:t xml:space="preserve"> Петра. </w:t>
      </w:r>
      <w:r w:rsidR="001C4F52" w:rsidRPr="00562D3A">
        <w:t xml:space="preserve">Время реального "сношения" центральной власти со своими территориальными губернскими городами в России того периода было столь велико, что попытки Петра построить управление страной по "камеральному" принципу (разбив дела административно-хозяйственного управления по "отраслевому" или "министерскому" типу), а суд поставив вне подчинения исполнительной власти, </w:t>
      </w:r>
      <w:r w:rsidR="006475A6" w:rsidRPr="00562D3A">
        <w:t xml:space="preserve">лишь частично увенчались успехом. В отношении судебной реформы об этом мы еще скажем. </w:t>
      </w:r>
    </w:p>
    <w:p w:rsidR="006475A6" w:rsidRPr="00562D3A" w:rsidRDefault="001C4F52" w:rsidP="00562D3A">
      <w:pPr>
        <w:pStyle w:val="a0"/>
        <w:suppressAutoHyphens/>
        <w:ind w:firstLine="709"/>
      </w:pPr>
      <w:r w:rsidRPr="00562D3A">
        <w:rPr>
          <w:b/>
        </w:rPr>
        <w:t>Внутриполитические задачи России и названных западных стран</w:t>
      </w:r>
      <w:r w:rsidRPr="00562D3A">
        <w:t xml:space="preserve">, таким образом, были совершенно различными, если не сказать – противоположными! </w:t>
      </w:r>
      <w:r w:rsidR="00A5039F" w:rsidRPr="00562D3A">
        <w:t>Перед западными странами стояла задача предстоящей внутренней</w:t>
      </w:r>
      <w:r w:rsidR="006475A6" w:rsidRPr="00562D3A">
        <w:t xml:space="preserve"> властной и политической</w:t>
      </w:r>
      <w:r w:rsidR="00A5039F" w:rsidRPr="00562D3A">
        <w:t xml:space="preserve"> дифференциации, состоящей в законодательно-правовом и административно-организационном </w:t>
      </w:r>
      <w:r w:rsidR="00703E47" w:rsidRPr="00562D3A">
        <w:t>выделении</w:t>
      </w:r>
      <w:r w:rsidR="00A5039F" w:rsidRPr="00562D3A">
        <w:t xml:space="preserve"> нового класса</w:t>
      </w:r>
      <w:r w:rsidR="00703E47" w:rsidRPr="00562D3A">
        <w:t xml:space="preserve"> общества</w:t>
      </w:r>
      <w:r w:rsidR="00A5039F" w:rsidRPr="00562D3A">
        <w:t xml:space="preserve"> – буржуазии. Перед Россией стояли две задачи, требовавшие</w:t>
      </w:r>
      <w:r w:rsidR="006475A6" w:rsidRPr="00562D3A">
        <w:t>, по сути дела, противоположных по отношению друг к другу действий.</w:t>
      </w:r>
      <w:r w:rsidR="00A5039F" w:rsidRPr="00562D3A">
        <w:t xml:space="preserve"> </w:t>
      </w:r>
    </w:p>
    <w:p w:rsidR="006475A6" w:rsidRPr="00562D3A" w:rsidRDefault="00A5039F" w:rsidP="00562D3A">
      <w:pPr>
        <w:pStyle w:val="a0"/>
        <w:suppressAutoHyphens/>
        <w:ind w:firstLine="709"/>
      </w:pPr>
      <w:r w:rsidRPr="00562D3A">
        <w:t xml:space="preserve">Первая задача, поставленная самой историей, – обеспечить исторически-устойчивое существование единого </w:t>
      </w:r>
      <w:r w:rsidR="00703E47" w:rsidRPr="00562D3A">
        <w:t xml:space="preserve">централизованного </w:t>
      </w:r>
      <w:r w:rsidRPr="00562D3A">
        <w:t xml:space="preserve">государства со сквозной иерархией </w:t>
      </w:r>
      <w:r w:rsidR="00703E47" w:rsidRPr="00562D3A">
        <w:t>чиновного (не боярско</w:t>
      </w:r>
      <w:r w:rsidR="00192083" w:rsidRPr="00562D3A">
        <w:t>-княжеского</w:t>
      </w:r>
      <w:r w:rsidR="00703E47" w:rsidRPr="00562D3A">
        <w:t xml:space="preserve">!) </w:t>
      </w:r>
      <w:r w:rsidRPr="00562D3A">
        <w:t>управления. Эту задачу можно назвать задачей централизации страны и ее управления</w:t>
      </w:r>
      <w:r w:rsidR="006475A6" w:rsidRPr="00562D3A">
        <w:t xml:space="preserve">, задачей укрепления </w:t>
      </w:r>
      <w:r w:rsidR="00643FAD" w:rsidRPr="00562D3A">
        <w:t xml:space="preserve">власти </w:t>
      </w:r>
      <w:r w:rsidR="006475A6" w:rsidRPr="00562D3A">
        <w:t>самодержавия</w:t>
      </w:r>
      <w:r w:rsidRPr="00562D3A">
        <w:t xml:space="preserve">. </w:t>
      </w:r>
      <w:r w:rsidR="006475A6" w:rsidRPr="00562D3A">
        <w:t xml:space="preserve">Иначе говоря, "стандартное" решение этой задачи требовало скорее </w:t>
      </w:r>
      <w:r w:rsidR="00643FAD" w:rsidRPr="00562D3A">
        <w:t>уж движения</w:t>
      </w:r>
      <w:r w:rsidR="006475A6" w:rsidRPr="00562D3A">
        <w:t xml:space="preserve"> монархии в сторону абсолютистского толка, нежели сословно-представительского. </w:t>
      </w:r>
    </w:p>
    <w:p w:rsidR="000A2550" w:rsidRPr="00562D3A" w:rsidRDefault="00A5039F" w:rsidP="00562D3A">
      <w:pPr>
        <w:pStyle w:val="a0"/>
        <w:suppressAutoHyphens/>
        <w:ind w:firstLine="709"/>
      </w:pPr>
      <w:r w:rsidRPr="00562D3A">
        <w:t>Вторая задача, сформированная скорее волей Петра, чем непосредственными текущими нуждами России, – это задача опережающая время, задача дифференциации властей и прежде всего в части</w:t>
      </w:r>
      <w:r w:rsidR="00562D3A">
        <w:t xml:space="preserve"> </w:t>
      </w:r>
      <w:r w:rsidRPr="00562D3A">
        <w:t xml:space="preserve">независимости законодательной, исполнительной и судебной ветви! </w:t>
      </w:r>
      <w:r w:rsidR="000A2550" w:rsidRPr="00562D3A">
        <w:t xml:space="preserve">По-видимому, не напрасно Петр разъезжал по западным странам, всюду знакомясь прежде всего с их системой государственного устройства. Не зря, наверное, пять раз подолгу "сиживал" </w:t>
      </w:r>
      <w:r w:rsidR="00643FAD" w:rsidRPr="00562D3A">
        <w:t xml:space="preserve">за беседами </w:t>
      </w:r>
      <w:r w:rsidR="000A2550" w:rsidRPr="00562D3A">
        <w:t xml:space="preserve">с Лейбницем, вечным оппонентом Локка. </w:t>
      </w:r>
    </w:p>
    <w:p w:rsidR="00A5039F" w:rsidRPr="00562D3A" w:rsidRDefault="006475A6" w:rsidP="00562D3A">
      <w:pPr>
        <w:pStyle w:val="a0"/>
        <w:suppressAutoHyphens/>
        <w:ind w:firstLine="709"/>
      </w:pPr>
      <w:r w:rsidRPr="00562D3A">
        <w:t xml:space="preserve">Но практические попытки Петра </w:t>
      </w:r>
      <w:r w:rsidR="000A2550" w:rsidRPr="00562D3A">
        <w:t xml:space="preserve">реализовать эти самые </w:t>
      </w:r>
      <w:r w:rsidR="00643FAD" w:rsidRPr="00562D3A">
        <w:t xml:space="preserve">теоретически </w:t>
      </w:r>
      <w:r w:rsidR="000A2550" w:rsidRPr="00562D3A">
        <w:t xml:space="preserve">передовые </w:t>
      </w:r>
      <w:r w:rsidR="00643FAD" w:rsidRPr="00562D3A">
        <w:t xml:space="preserve">для того времени </w:t>
      </w:r>
      <w:r w:rsidR="000A2550" w:rsidRPr="00562D3A">
        <w:t>идеи в сфере государственного устройства</w:t>
      </w:r>
      <w:r w:rsidR="00643FAD" w:rsidRPr="00562D3A">
        <w:t xml:space="preserve"> в конце концов </w:t>
      </w:r>
      <w:r w:rsidR="000A096E" w:rsidRPr="00562D3A">
        <w:t>заставили его принять половинчат</w:t>
      </w:r>
      <w:r w:rsidR="00643FAD" w:rsidRPr="00562D3A">
        <w:t>ы</w:t>
      </w:r>
      <w:r w:rsidR="000A096E" w:rsidRPr="00562D3A">
        <w:t>е решени</w:t>
      </w:r>
      <w:r w:rsidR="00643FAD" w:rsidRPr="00562D3A">
        <w:t>я</w:t>
      </w:r>
      <w:r w:rsidR="000A096E" w:rsidRPr="00562D3A">
        <w:t xml:space="preserve">. Географическо-климатическая отдаленность губерний от центра делала "сношение" каждой ветви власти по своим обособленным иерархическим </w:t>
      </w:r>
      <w:r w:rsidR="00643FAD" w:rsidRPr="00562D3A">
        <w:t xml:space="preserve">чиновным </w:t>
      </w:r>
      <w:r w:rsidR="000A096E" w:rsidRPr="00562D3A">
        <w:t>каналам столь медлительн</w:t>
      </w:r>
      <w:r w:rsidR="000A2550" w:rsidRPr="00562D3A">
        <w:t>ым</w:t>
      </w:r>
      <w:r w:rsidR="000A096E" w:rsidRPr="00562D3A">
        <w:t xml:space="preserve">, что Петру пришлось вновь переподчинить чиновные "отраслевые" службы губернского уровня единоначалию губернатора. Иначе говорить о сколько-нибудь своевременной реакции губерний на текущие задачи и нужды просто не приходилось. </w:t>
      </w:r>
    </w:p>
    <w:p w:rsidR="000625A9" w:rsidRPr="00562D3A" w:rsidRDefault="000A2550" w:rsidP="00562D3A">
      <w:pPr>
        <w:pStyle w:val="a0"/>
        <w:suppressAutoHyphens/>
        <w:ind w:firstLine="709"/>
      </w:pPr>
      <w:r w:rsidRPr="00562D3A">
        <w:t>Э</w:t>
      </w:r>
      <w:r w:rsidR="000A096E" w:rsidRPr="00562D3A">
        <w:t xml:space="preserve">то </w:t>
      </w:r>
      <w:r w:rsidRPr="00562D3A">
        <w:t>же</w:t>
      </w:r>
      <w:r w:rsidR="000A096E" w:rsidRPr="00562D3A">
        <w:t xml:space="preserve"> случилось </w:t>
      </w:r>
      <w:r w:rsidRPr="00562D3A">
        <w:t xml:space="preserve">и </w:t>
      </w:r>
      <w:r w:rsidR="000A096E" w:rsidRPr="00562D3A">
        <w:t xml:space="preserve">с судебной реформой Петра. </w:t>
      </w:r>
      <w:r w:rsidR="00643FAD" w:rsidRPr="00562D3A">
        <w:t>Для начала была создана</w:t>
      </w:r>
      <w:r w:rsidR="000A096E" w:rsidRPr="00562D3A">
        <w:t xml:space="preserve"> логически стройн</w:t>
      </w:r>
      <w:r w:rsidR="00643FAD" w:rsidRPr="00562D3A">
        <w:t>ая</w:t>
      </w:r>
      <w:r w:rsidR="000A096E" w:rsidRPr="00562D3A">
        <w:t xml:space="preserve"> четырехзвенн</w:t>
      </w:r>
      <w:r w:rsidR="00643FAD" w:rsidRPr="00562D3A">
        <w:t>ая</w:t>
      </w:r>
      <w:r w:rsidR="000A096E" w:rsidRPr="00562D3A">
        <w:t xml:space="preserve"> систем</w:t>
      </w:r>
      <w:r w:rsidR="00643FAD" w:rsidRPr="00562D3A">
        <w:t>а</w:t>
      </w:r>
      <w:r w:rsidR="000A096E" w:rsidRPr="00562D3A">
        <w:t xml:space="preserve"> судоустройства: "нижний" (местный) суд, подконтрольный следующему звену – надворному (при крупных губернских городах), над которым </w:t>
      </w:r>
      <w:r w:rsidRPr="00562D3A">
        <w:t xml:space="preserve">еще выше </w:t>
      </w:r>
      <w:r w:rsidR="000A096E" w:rsidRPr="00562D3A">
        <w:t>стоял суд общегосударственной независимой Юрис-коллегии</w:t>
      </w:r>
      <w:r w:rsidR="00643FAD" w:rsidRPr="00562D3A">
        <w:t>. Он был</w:t>
      </w:r>
      <w:r w:rsidR="000A096E" w:rsidRPr="00562D3A">
        <w:t xml:space="preserve"> подконтрол</w:t>
      </w:r>
      <w:r w:rsidR="00643FAD" w:rsidRPr="00562D3A">
        <w:t>ен</w:t>
      </w:r>
      <w:r w:rsidR="000A096E" w:rsidRPr="00562D3A">
        <w:t xml:space="preserve"> только верховному суду</w:t>
      </w:r>
      <w:r w:rsidR="00192083" w:rsidRPr="00562D3A">
        <w:t xml:space="preserve"> </w:t>
      </w:r>
      <w:r w:rsidR="004C2AFD" w:rsidRPr="00562D3A">
        <w:t>(при Правительствующем Сенате)</w:t>
      </w:r>
      <w:r w:rsidR="00643FAD" w:rsidRPr="00562D3A">
        <w:t>. Такая логически совершенная система независимого суда</w:t>
      </w:r>
      <w:r w:rsidR="000A096E" w:rsidRPr="00562D3A">
        <w:t xml:space="preserve"> на целое столетие опережал</w:t>
      </w:r>
      <w:r w:rsidR="00643FAD" w:rsidRPr="00562D3A">
        <w:t>а</w:t>
      </w:r>
      <w:r w:rsidR="000A096E" w:rsidRPr="00562D3A">
        <w:t xml:space="preserve"> судебное устройство передовых в этом отношении европейских государств</w:t>
      </w:r>
      <w:r w:rsidR="00643FAD" w:rsidRPr="00562D3A">
        <w:t>. Однако</w:t>
      </w:r>
      <w:r w:rsidR="000A096E" w:rsidRPr="00562D3A">
        <w:t xml:space="preserve"> вскоре </w:t>
      </w:r>
      <w:r w:rsidR="00643FAD" w:rsidRPr="00562D3A">
        <w:t>Петру и здесь пришлось</w:t>
      </w:r>
      <w:r w:rsidR="000A096E" w:rsidRPr="00562D3A">
        <w:t xml:space="preserve"> </w:t>
      </w:r>
      <w:r w:rsidR="00643FAD" w:rsidRPr="00562D3A">
        <w:t xml:space="preserve">вернуться к промежуточному решению. </w:t>
      </w:r>
      <w:r w:rsidR="004C2AFD" w:rsidRPr="00562D3A">
        <w:t>Нижние</w:t>
      </w:r>
      <w:r w:rsidR="00CD0116" w:rsidRPr="00562D3A">
        <w:t>, а за ними и надворные суды</w:t>
      </w:r>
      <w:r w:rsidR="00562D3A">
        <w:t xml:space="preserve"> </w:t>
      </w:r>
      <w:r w:rsidR="00CD0116" w:rsidRPr="00562D3A">
        <w:t>были вновь поставлены под контроль административной власти соответствующего уровня</w:t>
      </w:r>
      <w:r w:rsidR="000625A9" w:rsidRPr="00562D3A">
        <w:t xml:space="preserve">. Это решение было продиктовано практическими условиями функционирования российского государства и прежде всего «немереными верстами» расстояний между ее губерниями и столицей, требовавшими централизации </w:t>
      </w:r>
      <w:r w:rsidR="003F46B4" w:rsidRPr="00562D3A">
        <w:t xml:space="preserve">«оперативного» </w:t>
      </w:r>
      <w:r w:rsidR="000625A9" w:rsidRPr="00562D3A">
        <w:t xml:space="preserve">управления </w:t>
      </w:r>
      <w:r w:rsidR="003F46B4" w:rsidRPr="00562D3A">
        <w:t>губерниями</w:t>
      </w:r>
      <w:r w:rsidR="000625A9" w:rsidRPr="00562D3A">
        <w:t xml:space="preserve">. </w:t>
      </w:r>
    </w:p>
    <w:p w:rsidR="003F46B4" w:rsidRPr="00562D3A" w:rsidRDefault="003F46B4" w:rsidP="00562D3A">
      <w:pPr>
        <w:pStyle w:val="a0"/>
        <w:suppressAutoHyphens/>
        <w:ind w:firstLine="709"/>
      </w:pPr>
      <w:r w:rsidRPr="00562D3A">
        <w:t>Таким образом, с одной стороны, социальные теории (в частности теория государства и права</w:t>
      </w:r>
      <w:r w:rsidR="00212562" w:rsidRPr="00562D3A">
        <w:t xml:space="preserve"> и теория разделения властей</w:t>
      </w:r>
      <w:r w:rsidRPr="00562D3A">
        <w:t xml:space="preserve">) безусловно обладают не только ретроспективной, но и прогностической ценностью. С другой стороны, это не абстрактная ценность «истины самой по себе», а вполне конкретная, выполняющаяся только </w:t>
      </w:r>
      <w:r w:rsidR="00212562" w:rsidRPr="00562D3A">
        <w:t xml:space="preserve">там и </w:t>
      </w:r>
      <w:r w:rsidRPr="00562D3A">
        <w:t xml:space="preserve">тогда, </w:t>
      </w:r>
      <w:r w:rsidR="00212562" w:rsidRPr="00562D3A">
        <w:t>где и когда для этого возникают необходимые условия.</w:t>
      </w:r>
      <w:r w:rsidR="00562D3A">
        <w:t xml:space="preserve"> </w:t>
      </w:r>
      <w:r w:rsidR="00CA04A7" w:rsidRPr="00562D3A">
        <w:t>И условия эти создаются главным образом деятельностью людей, а не только эволюцией самой природы.</w:t>
      </w:r>
    </w:p>
    <w:p w:rsidR="000D0CB2" w:rsidRPr="00562D3A" w:rsidRDefault="00562D3A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15" w:name="_Toc230586306"/>
      <w:bookmarkStart w:id="16" w:name="_Toc230586439"/>
      <w:bookmarkStart w:id="17" w:name="_Toc230586494"/>
      <w:r>
        <w:rPr>
          <w:rFonts w:ascii="Times New Roman" w:hAnsi="Times New Roman"/>
          <w:sz w:val="28"/>
        </w:rPr>
        <w:br w:type="page"/>
      </w:r>
      <w:r w:rsidR="000D0CB2" w:rsidRPr="00562D3A">
        <w:rPr>
          <w:rFonts w:ascii="Times New Roman" w:hAnsi="Times New Roman"/>
          <w:sz w:val="28"/>
        </w:rPr>
        <w:t>Заключение</w:t>
      </w:r>
      <w:bookmarkEnd w:id="15"/>
      <w:bookmarkEnd w:id="16"/>
      <w:bookmarkEnd w:id="17"/>
    </w:p>
    <w:p w:rsidR="00562D3A" w:rsidRPr="000F69DC" w:rsidRDefault="00562D3A" w:rsidP="00562D3A">
      <w:pPr>
        <w:pStyle w:val="a0"/>
        <w:suppressAutoHyphens/>
        <w:ind w:firstLine="709"/>
      </w:pPr>
    </w:p>
    <w:p w:rsidR="001763F6" w:rsidRPr="00562D3A" w:rsidRDefault="00CA04A7" w:rsidP="00562D3A">
      <w:pPr>
        <w:pStyle w:val="a0"/>
        <w:suppressAutoHyphens/>
        <w:ind w:firstLine="709"/>
      </w:pPr>
      <w:r w:rsidRPr="00562D3A">
        <w:t>Итак, в данной работе мы поставили перед собой три задачи</w:t>
      </w:r>
      <w:r w:rsidR="005E06DA" w:rsidRPr="00562D3A">
        <w:t xml:space="preserve"> для определения роли разделения властей в теории правового государства. Подведем итог.</w:t>
      </w:r>
    </w:p>
    <w:p w:rsidR="00F54F58" w:rsidRPr="00562D3A" w:rsidRDefault="005E06DA" w:rsidP="00562D3A">
      <w:pPr>
        <w:pStyle w:val="a0"/>
        <w:suppressAutoHyphens/>
        <w:ind w:firstLine="709"/>
      </w:pPr>
      <w:r w:rsidRPr="00562D3A">
        <w:rPr>
          <w:b/>
        </w:rPr>
        <w:t>Задача 1</w:t>
      </w:r>
      <w:r w:rsidRPr="00562D3A">
        <w:t xml:space="preserve">: </w:t>
      </w:r>
      <w:r w:rsidRPr="00562D3A">
        <w:rPr>
          <w:b/>
        </w:rPr>
        <w:t>история возникновения идеи правового государства и ее реализация в западных странах и в России</w:t>
      </w:r>
      <w:r w:rsidRPr="00562D3A">
        <w:t>. Если предысторию идеи правового государства можно смело отнести к античным временам (труды Аристотеля и Платона, отображавшие исторические реалии городов-государств</w:t>
      </w:r>
      <w:r w:rsidR="00073C48" w:rsidRPr="00562D3A">
        <w:t xml:space="preserve"> античной Греции</w:t>
      </w:r>
      <w:r w:rsidRPr="00562D3A">
        <w:t xml:space="preserve"> и последующей Римской империи), то сама история развернулась в Новое время в </w:t>
      </w:r>
      <w:r w:rsidRPr="00562D3A">
        <w:rPr>
          <w:lang w:val="en-US"/>
        </w:rPr>
        <w:t>XVII</w:t>
      </w:r>
      <w:r w:rsidRPr="00562D3A">
        <w:t xml:space="preserve"> – </w:t>
      </w:r>
      <w:r w:rsidRPr="00562D3A">
        <w:rPr>
          <w:lang w:val="en-US"/>
        </w:rPr>
        <w:t>XVIII</w:t>
      </w:r>
      <w:r w:rsidRPr="00562D3A">
        <w:t xml:space="preserve"> вв. </w:t>
      </w:r>
      <w:r w:rsidR="00073C48" w:rsidRPr="00562D3A">
        <w:t xml:space="preserve">в западноевропейских странах и в России. Западноевропейские государства, прежде всего Англия и Франция, решали задачу перехода от феодальных государств с сословно-представительской монархией к государствам буржуазного типа, главенствующая роль в которых постепенно переходила в руки нового класса – буржуазии. Родоначальниками новой теории правового государства с разделением властей явились Гоббс, Локк и Монтескье. </w:t>
      </w:r>
      <w:r w:rsidR="00F54F58" w:rsidRPr="00562D3A">
        <w:t xml:space="preserve">Практическая реализация этой идеи в западных странах была инициирована «снизу» путем буржуазных революций. </w:t>
      </w:r>
    </w:p>
    <w:p w:rsidR="00DA435C" w:rsidRPr="00562D3A" w:rsidRDefault="00F54F58" w:rsidP="00562D3A">
      <w:pPr>
        <w:pStyle w:val="a0"/>
        <w:suppressAutoHyphens/>
        <w:ind w:firstLine="709"/>
      </w:pPr>
      <w:r w:rsidRPr="00562D3A">
        <w:t xml:space="preserve">В России сама идея правового государства с отделением судебной власти от исполнительной была инициирована «сверху» государем-самодержцем Петром </w:t>
      </w:r>
      <w:r w:rsidRPr="00562D3A">
        <w:rPr>
          <w:lang w:val="en-US"/>
        </w:rPr>
        <w:t>I</w:t>
      </w:r>
      <w:r w:rsidRPr="00562D3A">
        <w:t>. Причем главной исторической задачей России соответствующего периода была совершенно иная, если не сказать противоположная, по сравнению с западными государствами. Прежде всего необходимо было создать единую централизованную империю, т.е. по сути дела, укрепить единодержавие</w:t>
      </w:r>
      <w:r w:rsidR="00DA435C" w:rsidRPr="00562D3A">
        <w:t xml:space="preserve">, что толкало Петра </w:t>
      </w:r>
      <w:r w:rsidR="00DA435C" w:rsidRPr="00562D3A">
        <w:rPr>
          <w:lang w:val="en-US"/>
        </w:rPr>
        <w:t>I</w:t>
      </w:r>
      <w:r w:rsidR="00DA435C" w:rsidRPr="00562D3A">
        <w:t xml:space="preserve"> в сторону формирования в России государства в виде абсолю</w:t>
      </w:r>
      <w:r w:rsidR="008774EA" w:rsidRPr="00562D3A">
        <w:t xml:space="preserve">тистской </w:t>
      </w:r>
      <w:r w:rsidR="00DA435C" w:rsidRPr="00562D3A">
        <w:t xml:space="preserve">монархии. Гениальность Петра </w:t>
      </w:r>
      <w:r w:rsidR="00DA435C" w:rsidRPr="00562D3A">
        <w:rPr>
          <w:lang w:val="en-US"/>
        </w:rPr>
        <w:t>I</w:t>
      </w:r>
      <w:r w:rsidR="00DA435C" w:rsidRPr="00562D3A">
        <w:t xml:space="preserve"> как государственного строителя проявилась в том, что он не пошел этим путем, а одновременно с формированием централизованной империи решал задачу создания в России того самого класса, от лица которого западные страны и проводили «правовую реорганизацию» типа государственного устройства, т.е. класса буржуазии. Для скорейшего рождения и становления в России класса буржуазии было необходимо «заранее» обеспечить правовые условия их существования. Именно эти задачи Петр </w:t>
      </w:r>
      <w:r w:rsidR="00DA435C" w:rsidRPr="00562D3A">
        <w:rPr>
          <w:lang w:val="en-US"/>
        </w:rPr>
        <w:t>I</w:t>
      </w:r>
      <w:r w:rsidR="00DA435C" w:rsidRPr="00562D3A">
        <w:t xml:space="preserve"> и желал решить, отделяя судебную власть от административной. </w:t>
      </w:r>
    </w:p>
    <w:p w:rsidR="00562D3A" w:rsidRDefault="00DA435C" w:rsidP="00562D3A">
      <w:pPr>
        <w:pStyle w:val="a0"/>
        <w:suppressAutoHyphens/>
        <w:ind w:firstLine="709"/>
      </w:pPr>
      <w:r w:rsidRPr="00562D3A">
        <w:t>Как западноевропейски</w:t>
      </w:r>
      <w:r w:rsidR="008774EA" w:rsidRPr="00562D3A">
        <w:t>е</w:t>
      </w:r>
      <w:r w:rsidRPr="00562D3A">
        <w:t xml:space="preserve"> стран</w:t>
      </w:r>
      <w:r w:rsidR="008774EA" w:rsidRPr="00562D3A">
        <w:t>ы</w:t>
      </w:r>
      <w:r w:rsidRPr="00562D3A">
        <w:t>, так и Росси</w:t>
      </w:r>
      <w:r w:rsidR="008774EA" w:rsidRPr="00562D3A">
        <w:t>я за истекшие три века прошли сложный путь претворения в жизнь идеи правовых государств с разделением ветвей власти, исследовать подробности которого не входило в нашу задачу. Но на текущий момент можно уверенно сказать, что теория правового государства с разделением властей нашла полной воплощение во всем мире, по крайней мере в государствах, претендующих на роль демократических.</w:t>
      </w:r>
    </w:p>
    <w:p w:rsidR="00562D3A" w:rsidRDefault="008774EA" w:rsidP="00562D3A">
      <w:pPr>
        <w:pStyle w:val="a0"/>
        <w:suppressAutoHyphens/>
        <w:ind w:firstLine="709"/>
      </w:pPr>
      <w:r w:rsidRPr="00562D3A">
        <w:rPr>
          <w:b/>
        </w:rPr>
        <w:t>Задача 2</w:t>
      </w:r>
      <w:r w:rsidRPr="00562D3A">
        <w:t>:</w:t>
      </w:r>
      <w:r w:rsidR="00562D3A">
        <w:t xml:space="preserve"> </w:t>
      </w:r>
      <w:r w:rsidRPr="00562D3A">
        <w:rPr>
          <w:b/>
        </w:rPr>
        <w:t>роль разделения властей в теории</w:t>
      </w:r>
      <w:r w:rsidR="00073C48" w:rsidRPr="00562D3A">
        <w:rPr>
          <w:b/>
        </w:rPr>
        <w:t xml:space="preserve"> </w:t>
      </w:r>
      <w:r w:rsidRPr="00562D3A">
        <w:rPr>
          <w:b/>
        </w:rPr>
        <w:t>правового государства</w:t>
      </w:r>
      <w:r w:rsidRPr="00562D3A">
        <w:t>.</w:t>
      </w:r>
      <w:r w:rsidR="00073C48" w:rsidRPr="00562D3A">
        <w:t xml:space="preserve"> </w:t>
      </w:r>
      <w:r w:rsidRPr="00562D3A">
        <w:t>Здесь ответ</w:t>
      </w:r>
      <w:r w:rsidR="000B5C2E" w:rsidRPr="00562D3A">
        <w:t xml:space="preserve">, как проверено трехвековой историей западноевропейских государств и России, гораздо более однозначный. Без достаточно четкого, законодательно закрепленного разделения властей на три ветви – законодательную, исполнительную и судебную – идея правового государства может существовать только «на бумаге». </w:t>
      </w:r>
    </w:p>
    <w:p w:rsidR="00762781" w:rsidRPr="00562D3A" w:rsidRDefault="000B5C2E" w:rsidP="00562D3A">
      <w:pPr>
        <w:pStyle w:val="a0"/>
        <w:suppressAutoHyphens/>
        <w:ind w:firstLine="709"/>
      </w:pPr>
      <w:r w:rsidRPr="00562D3A">
        <w:rPr>
          <w:b/>
        </w:rPr>
        <w:t>Задача 3</w:t>
      </w:r>
      <w:r w:rsidRPr="00562D3A">
        <w:t xml:space="preserve">: </w:t>
      </w:r>
      <w:r w:rsidRPr="00562D3A">
        <w:rPr>
          <w:b/>
        </w:rPr>
        <w:t>значимость труда Монтескьё "О духе законов" для развития теории государства и права в целом</w:t>
      </w:r>
      <w:r w:rsidRPr="00562D3A">
        <w:t xml:space="preserve">. </w:t>
      </w:r>
      <w:r w:rsidR="00F234BA" w:rsidRPr="00562D3A">
        <w:t xml:space="preserve">Ответить на этот вопрос несколько сложнее, чем на предыдущий. Если говорить о самом литературном труде «О духе законов», насчитывающем более пятисот страниц, то уже через несколько десятилетий после выхода в свет, его мало кто читал кроме узких специалистов. Но при своем выходе в свет, этот труд превратился в Европе, говоря современным языком, в «бестселлер»! И в силу этого чрезвычайно сильно повлиял не только на последующие работы «теоретиков» государства и права во всем мире, но, главное, изменил само миропредставление людей (прежде всего людей Западной Европы). </w:t>
      </w:r>
    </w:p>
    <w:p w:rsidR="005E06DA" w:rsidRPr="00562D3A" w:rsidRDefault="00F234BA" w:rsidP="00562D3A">
      <w:pPr>
        <w:pStyle w:val="a0"/>
        <w:suppressAutoHyphens/>
        <w:ind w:firstLine="709"/>
      </w:pPr>
      <w:r w:rsidRPr="00562D3A">
        <w:t xml:space="preserve">Проше ответить на несколько другой вопрос: в чем состоит </w:t>
      </w:r>
      <w:r w:rsidR="00762781" w:rsidRPr="00562D3A">
        <w:t>главный вклад труда Монтескье «О духе законов» в теорию и практику построения правовых государств. Тогда ответ будет однозначным: главный вклад Монтескье и названного труда состоит в разработке идеи отделения судебной власти в самостоятельную законодательно закрепленную ветвь.</w:t>
      </w:r>
      <w:r w:rsidR="00562D3A">
        <w:t xml:space="preserve"> </w:t>
      </w:r>
    </w:p>
    <w:p w:rsidR="00762781" w:rsidRPr="00562D3A" w:rsidRDefault="00762781" w:rsidP="00562D3A">
      <w:pPr>
        <w:pStyle w:val="a0"/>
        <w:suppressAutoHyphens/>
        <w:ind w:firstLine="709"/>
      </w:pPr>
      <w:r w:rsidRPr="00562D3A">
        <w:rPr>
          <w:b/>
        </w:rPr>
        <w:t>Вывод</w:t>
      </w:r>
      <w:r w:rsidR="00604FD8" w:rsidRPr="00562D3A">
        <w:rPr>
          <w:b/>
        </w:rPr>
        <w:t xml:space="preserve"> по работе</w:t>
      </w:r>
      <w:r w:rsidRPr="00562D3A">
        <w:t xml:space="preserve">. Решая вопрос о роли </w:t>
      </w:r>
      <w:r w:rsidR="00604FD8" w:rsidRPr="00562D3A">
        <w:t>разделения властей в теории правового государства, мы постарались вскрыть не только теоретическую, но и практическую его роль, подтвержденную последующей историей становления современных государств. То есть руководствовались принципом: главным критерием истинности любой теории, особенно социальной, является историческая практика.</w:t>
      </w:r>
    </w:p>
    <w:p w:rsidR="00604FD8" w:rsidRPr="00562D3A" w:rsidRDefault="00604FD8" w:rsidP="00562D3A">
      <w:pPr>
        <w:pStyle w:val="a0"/>
        <w:suppressAutoHyphens/>
        <w:ind w:firstLine="709"/>
      </w:pPr>
      <w:r w:rsidRPr="00562D3A">
        <w:t>Теоретико-логическая роль разделения властей на три ветви – законодательную, исполнительную и судебную – в современных государствах со сложно стратифицированным населением имеет главенствующее значение. Без такого разделения просто невозможно найти компромиссное решение согласования интересов столь многих «страт» населения</w:t>
      </w:r>
      <w:r w:rsidR="00A74BF5" w:rsidRPr="00562D3A">
        <w:t xml:space="preserve"> (см., например, [16])</w:t>
      </w:r>
      <w:r w:rsidRPr="00562D3A">
        <w:t>.</w:t>
      </w:r>
      <w:r w:rsidR="00F41B56" w:rsidRPr="00562D3A">
        <w:t xml:space="preserve"> А последнее (сложная стратификация населения) является непременным компонентом государств века мировой техногенной цивилизации.</w:t>
      </w:r>
    </w:p>
    <w:p w:rsidR="00604FD8" w:rsidRPr="00562D3A" w:rsidRDefault="00604FD8" w:rsidP="00562D3A">
      <w:pPr>
        <w:pStyle w:val="a0"/>
        <w:suppressAutoHyphens/>
        <w:ind w:firstLine="709"/>
      </w:pPr>
      <w:r w:rsidRPr="00562D3A">
        <w:t>Но главенствующ</w:t>
      </w:r>
      <w:r w:rsidR="001F2801" w:rsidRPr="00562D3A">
        <w:t>ей</w:t>
      </w:r>
      <w:r w:rsidRPr="00562D3A">
        <w:t xml:space="preserve"> является и практическая роль разделения властей в создании и функционировании современных правовых государств. </w:t>
      </w:r>
      <w:r w:rsidR="001F2801" w:rsidRPr="00562D3A">
        <w:t xml:space="preserve">Исторический путь создания и развития СССР (а также всего «мирового» лагеря социалистических стран) показал, что наряду с существованием правовых государств возможно и существование государств иного типа, в частности, государств диктатуры пролетариата. В нашу задачу не входит анализ положительных и отрицательных сторон двух типов этих государств, которыми они несомненно обладают. Но можно уверенно говорить о том, что </w:t>
      </w:r>
      <w:r w:rsidR="001F2801" w:rsidRPr="00562D3A">
        <w:rPr>
          <w:i/>
        </w:rPr>
        <w:t>правовое</w:t>
      </w:r>
      <w:r w:rsidR="001F2801" w:rsidRPr="00562D3A">
        <w:t xml:space="preserve"> государство не может </w:t>
      </w:r>
      <w:r w:rsidR="001F2801" w:rsidRPr="00562D3A">
        <w:rPr>
          <w:i/>
        </w:rPr>
        <w:t xml:space="preserve">практически </w:t>
      </w:r>
      <w:r w:rsidR="001F2801" w:rsidRPr="00562D3A">
        <w:t xml:space="preserve">существовать без четкого законодательно закрепленного и поддерживаемого государством разделения властей. Сам принцип основания государства на преобладании власти одного какого-нибудь класса (например, принцип диктатуры пролетариата) </w:t>
      </w:r>
      <w:r w:rsidR="00F41B56" w:rsidRPr="00562D3A">
        <w:t>несовместим с принципом разделения властей. Не совместим ни теоретически (между кем и ради кого «разделять власти</w:t>
      </w:r>
      <w:r w:rsidR="000C7E4E" w:rsidRPr="00562D3A">
        <w:t>»</w:t>
      </w:r>
      <w:r w:rsidR="00F41B56" w:rsidRPr="00562D3A">
        <w:t xml:space="preserve">?), ни практически. Последнее доказано реальной исторической практикой всех государств мирового социалистического лагеря: разделение властей в них, если и существует, то только «на бумаге». </w:t>
      </w:r>
    </w:p>
    <w:p w:rsidR="000C7E4E" w:rsidRPr="00562D3A" w:rsidRDefault="00F41B56" w:rsidP="00562D3A">
      <w:pPr>
        <w:pStyle w:val="a0"/>
        <w:suppressAutoHyphens/>
        <w:ind w:firstLine="709"/>
      </w:pPr>
      <w:r w:rsidRPr="00562D3A">
        <w:rPr>
          <w:b/>
        </w:rPr>
        <w:t>Положения, выносимые на защиту</w:t>
      </w:r>
      <w:r w:rsidR="000C7E4E" w:rsidRPr="00562D3A">
        <w:t>:</w:t>
      </w:r>
    </w:p>
    <w:p w:rsidR="00F41B56" w:rsidRPr="00562D3A" w:rsidRDefault="000C7E4E" w:rsidP="00562D3A">
      <w:pPr>
        <w:pStyle w:val="a0"/>
        <w:numPr>
          <w:ilvl w:val="0"/>
          <w:numId w:val="9"/>
        </w:numPr>
        <w:suppressAutoHyphens/>
        <w:ind w:left="0" w:firstLine="709"/>
      </w:pPr>
      <w:r w:rsidRPr="00562D3A">
        <w:t xml:space="preserve">история научной теории разделения властей начинается в к. </w:t>
      </w:r>
      <w:r w:rsidRPr="00562D3A">
        <w:rPr>
          <w:lang w:val="en-US"/>
        </w:rPr>
        <w:t>XVII</w:t>
      </w:r>
      <w:r w:rsidRPr="00562D3A">
        <w:t xml:space="preserve"> – сер. </w:t>
      </w:r>
      <w:r w:rsidRPr="00562D3A">
        <w:rPr>
          <w:lang w:val="en-US"/>
        </w:rPr>
        <w:t>XVIII</w:t>
      </w:r>
      <w:r w:rsidRPr="00562D3A">
        <w:t xml:space="preserve"> вв. в трудах Гоббса, Локка и Монтескье;</w:t>
      </w:r>
    </w:p>
    <w:p w:rsidR="000C7E4E" w:rsidRPr="00562D3A" w:rsidRDefault="000C7E4E" w:rsidP="00562D3A">
      <w:pPr>
        <w:pStyle w:val="a0"/>
        <w:numPr>
          <w:ilvl w:val="0"/>
          <w:numId w:val="9"/>
        </w:numPr>
        <w:suppressAutoHyphens/>
        <w:ind w:left="0" w:firstLine="709"/>
      </w:pPr>
      <w:r w:rsidRPr="00562D3A">
        <w:t>разделение властей и в частности отделение судебной власти от законодательной является непременным атрибутом теории правового государства;</w:t>
      </w:r>
    </w:p>
    <w:p w:rsidR="000C7E4E" w:rsidRPr="00562D3A" w:rsidRDefault="000C7E4E" w:rsidP="00562D3A">
      <w:pPr>
        <w:pStyle w:val="a0"/>
        <w:numPr>
          <w:ilvl w:val="0"/>
          <w:numId w:val="9"/>
        </w:numPr>
        <w:suppressAutoHyphens/>
        <w:ind w:left="0" w:firstLine="709"/>
      </w:pPr>
      <w:r w:rsidRPr="00562D3A">
        <w:t>наиболее полно и четко идея разделения властей и отделения судебной власти от законодательной и исполнительной отражена в труде Монтескье «О духе законов».</w:t>
      </w:r>
    </w:p>
    <w:p w:rsidR="00340AE8" w:rsidRPr="000F69DC" w:rsidRDefault="000D0CB2" w:rsidP="00562D3A">
      <w:pPr>
        <w:pStyle w:val="2"/>
        <w:keepNext w:val="0"/>
        <w:suppressAutoHyphens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62D3A">
        <w:rPr>
          <w:rFonts w:ascii="Times New Roman" w:hAnsi="Times New Roman"/>
          <w:sz w:val="28"/>
        </w:rPr>
        <w:br w:type="page"/>
      </w:r>
      <w:bookmarkStart w:id="18" w:name="_Toc230586307"/>
      <w:bookmarkStart w:id="19" w:name="_Toc230586440"/>
      <w:bookmarkStart w:id="20" w:name="_Toc230586495"/>
      <w:r w:rsidR="00E1529B" w:rsidRPr="00562D3A">
        <w:rPr>
          <w:rFonts w:ascii="Times New Roman" w:hAnsi="Times New Roman"/>
          <w:sz w:val="28"/>
        </w:rPr>
        <w:t>Список использованн</w:t>
      </w:r>
      <w:r w:rsidR="007D15CC" w:rsidRPr="00562D3A">
        <w:rPr>
          <w:rFonts w:ascii="Times New Roman" w:hAnsi="Times New Roman"/>
          <w:sz w:val="28"/>
        </w:rPr>
        <w:t>ых источников и</w:t>
      </w:r>
      <w:r w:rsidR="00E1529B" w:rsidRPr="00562D3A">
        <w:rPr>
          <w:rFonts w:ascii="Times New Roman" w:hAnsi="Times New Roman"/>
          <w:sz w:val="28"/>
        </w:rPr>
        <w:t xml:space="preserve"> литературы</w:t>
      </w:r>
      <w:bookmarkEnd w:id="18"/>
      <w:bookmarkEnd w:id="19"/>
      <w:bookmarkEnd w:id="20"/>
    </w:p>
    <w:p w:rsidR="00562D3A" w:rsidRPr="000F69DC" w:rsidRDefault="00562D3A" w:rsidP="00562D3A">
      <w:pPr>
        <w:pStyle w:val="a0"/>
      </w:pPr>
    </w:p>
    <w:p w:rsidR="00B02C7A" w:rsidRPr="00562D3A" w:rsidRDefault="00B02C7A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 xml:space="preserve">1. </w:t>
      </w:r>
      <w:r w:rsidR="00797430" w:rsidRPr="00562D3A">
        <w:rPr>
          <w:noProof/>
        </w:rPr>
        <w:t xml:space="preserve">БСЭ (электронная версия последнего издания "Большой советской энциклопедии"). </w:t>
      </w:r>
      <w:smartTag w:uri="urn:schemas-microsoft-com:office:smarttags" w:element="metricconverter">
        <w:smartTagPr>
          <w:attr w:name="ProductID" w:val="2003 г"/>
        </w:smartTagPr>
        <w:r w:rsidR="00797430" w:rsidRPr="00562D3A">
          <w:rPr>
            <w:noProof/>
          </w:rPr>
          <w:t>2003 г</w:t>
        </w:r>
      </w:smartTag>
      <w:r w:rsidR="00797430" w:rsidRPr="00562D3A">
        <w:rPr>
          <w:noProof/>
        </w:rPr>
        <w:t xml:space="preserve">. Научное издательство "Большая Российская энциклопедия". </w:t>
      </w:r>
    </w:p>
    <w:p w:rsidR="00797430" w:rsidRPr="00562D3A" w:rsidRDefault="00B02C7A" w:rsidP="00562D3A">
      <w:pPr>
        <w:pStyle w:val="a0"/>
        <w:suppressAutoHyphens/>
        <w:ind w:firstLine="0"/>
        <w:jc w:val="left"/>
        <w:rPr>
          <w:noProof/>
        </w:rPr>
      </w:pPr>
      <w:r w:rsidRPr="00562D3A">
        <w:t>2. Конституция Российской Федерации в таблицах и схемах /</w:t>
      </w:r>
      <w:r w:rsidR="00F32461" w:rsidRPr="00562D3A">
        <w:t xml:space="preserve"> </w:t>
      </w:r>
      <w:r w:rsidRPr="00562D3A">
        <w:t xml:space="preserve">А.П. Любимов. – М.: Издательство "Экзамен", 2006. – 176 с. </w:t>
      </w:r>
    </w:p>
    <w:p w:rsidR="00E1529B" w:rsidRPr="00562D3A" w:rsidRDefault="00B02C7A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3</w:t>
      </w:r>
      <w:r w:rsidR="00797430" w:rsidRPr="00562D3A">
        <w:rPr>
          <w:noProof/>
        </w:rPr>
        <w:t xml:space="preserve">. </w:t>
      </w:r>
      <w:r w:rsidR="00E1529B" w:rsidRPr="00562D3A">
        <w:rPr>
          <w:noProof/>
        </w:rPr>
        <w:t xml:space="preserve">Аристотель. </w:t>
      </w:r>
      <w:r w:rsidR="005A0C46" w:rsidRPr="00562D3A">
        <w:rPr>
          <w:noProof/>
        </w:rPr>
        <w:t>С</w:t>
      </w:r>
      <w:r w:rsidR="00E1529B" w:rsidRPr="00562D3A">
        <w:rPr>
          <w:noProof/>
        </w:rPr>
        <w:t>оч. в 4-х томах.</w:t>
      </w:r>
      <w:r w:rsidR="00E807CD" w:rsidRPr="00562D3A">
        <w:rPr>
          <w:noProof/>
        </w:rPr>
        <w:t xml:space="preserve">– </w:t>
      </w:r>
      <w:r w:rsidR="00E1529B" w:rsidRPr="00562D3A">
        <w:rPr>
          <w:noProof/>
        </w:rPr>
        <w:t>М.: Мысль, 1976-1983 гг.</w:t>
      </w:r>
      <w:r w:rsidR="004B486C" w:rsidRPr="00562D3A">
        <w:rPr>
          <w:noProof/>
        </w:rPr>
        <w:t xml:space="preserve"> (Филос. наследие).</w:t>
      </w:r>
    </w:p>
    <w:p w:rsidR="00340AE8" w:rsidRPr="00562D3A" w:rsidRDefault="00B02C7A" w:rsidP="00562D3A">
      <w:pPr>
        <w:pStyle w:val="a0"/>
        <w:suppressAutoHyphens/>
        <w:ind w:firstLine="0"/>
        <w:jc w:val="left"/>
      </w:pPr>
      <w:r w:rsidRPr="00562D3A">
        <w:rPr>
          <w:noProof/>
        </w:rPr>
        <w:t>4</w:t>
      </w:r>
      <w:r w:rsidR="00E1529B" w:rsidRPr="00562D3A">
        <w:rPr>
          <w:noProof/>
        </w:rPr>
        <w:t xml:space="preserve">. Платон. </w:t>
      </w:r>
      <w:r w:rsidR="005A0C46" w:rsidRPr="00562D3A">
        <w:rPr>
          <w:noProof/>
        </w:rPr>
        <w:t>С</w:t>
      </w:r>
      <w:r w:rsidR="00E1529B" w:rsidRPr="00562D3A">
        <w:rPr>
          <w:noProof/>
        </w:rPr>
        <w:t>оч. в 4-х томах.– М., "Мысль", 1993-94 гг.</w:t>
      </w:r>
      <w:r w:rsidR="004B486C" w:rsidRPr="00562D3A">
        <w:rPr>
          <w:noProof/>
        </w:rPr>
        <w:t xml:space="preserve"> (Филос. наследие).</w:t>
      </w:r>
    </w:p>
    <w:p w:rsidR="00340AE8" w:rsidRPr="00562D3A" w:rsidRDefault="00B02C7A" w:rsidP="00562D3A">
      <w:pPr>
        <w:pStyle w:val="a0"/>
        <w:suppressAutoHyphens/>
        <w:ind w:firstLine="0"/>
        <w:jc w:val="left"/>
        <w:rPr>
          <w:noProof/>
        </w:rPr>
      </w:pPr>
      <w:r w:rsidRPr="00562D3A">
        <w:t>5</w:t>
      </w:r>
      <w:r w:rsidR="00FE0264" w:rsidRPr="00562D3A">
        <w:t xml:space="preserve">. </w:t>
      </w:r>
      <w:r w:rsidR="00FE0264" w:rsidRPr="00562D3A">
        <w:rPr>
          <w:noProof/>
        </w:rPr>
        <w:t xml:space="preserve">История теоретической социологии. Т.1. От Платона до Канта. (Предыстория социологии и первые программы науки об обществе). – М.: Наука, </w:t>
      </w:r>
      <w:smartTag w:uri="urn:schemas-microsoft-com:office:smarttags" w:element="metricconverter">
        <w:smartTagPr>
          <w:attr w:name="ProductID" w:val="1995 г"/>
        </w:smartTagPr>
        <w:r w:rsidR="00FE0264" w:rsidRPr="00562D3A">
          <w:rPr>
            <w:noProof/>
          </w:rPr>
          <w:t>1995 г</w:t>
        </w:r>
      </w:smartTag>
      <w:r w:rsidR="00FE0264" w:rsidRPr="00562D3A">
        <w:rPr>
          <w:noProof/>
        </w:rPr>
        <w:t>. – 270 с.</w:t>
      </w:r>
    </w:p>
    <w:p w:rsidR="00D3293E" w:rsidRPr="00562D3A" w:rsidRDefault="00F32461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6</w:t>
      </w:r>
      <w:r w:rsidR="00C324AF" w:rsidRPr="00562D3A">
        <w:rPr>
          <w:noProof/>
        </w:rPr>
        <w:t>. Макьявелли Никколо. История Флоренции. Изд. 8. – М.: Наука, 1987. – 448 с.</w:t>
      </w:r>
      <w:r w:rsidR="00D3293E" w:rsidRPr="00562D3A">
        <w:rPr>
          <w:noProof/>
        </w:rPr>
        <w:t>; Макиавелли. Сочинения. 1934. Т.1. М.-Л</w:t>
      </w:r>
      <w:r w:rsidR="00C3490E" w:rsidRPr="00562D3A">
        <w:rPr>
          <w:noProof/>
        </w:rPr>
        <w:t>.</w:t>
      </w:r>
    </w:p>
    <w:p w:rsidR="00593AEB" w:rsidRPr="00562D3A" w:rsidRDefault="00F32461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7</w:t>
      </w:r>
      <w:r w:rsidR="00C3490E" w:rsidRPr="00562D3A">
        <w:rPr>
          <w:noProof/>
        </w:rPr>
        <w:t xml:space="preserve">. </w:t>
      </w:r>
      <w:r w:rsidR="005A0C46" w:rsidRPr="00562D3A">
        <w:rPr>
          <w:noProof/>
        </w:rPr>
        <w:t>Гоббс Т.</w:t>
      </w:r>
      <w:r w:rsidR="00562D3A">
        <w:rPr>
          <w:noProof/>
        </w:rPr>
        <w:t xml:space="preserve"> </w:t>
      </w:r>
      <w:r w:rsidR="005A0C46" w:rsidRPr="00562D3A">
        <w:rPr>
          <w:noProof/>
        </w:rPr>
        <w:t>Соч. в 2 т.</w:t>
      </w:r>
      <w:r w:rsidR="004B486C" w:rsidRPr="00562D3A">
        <w:rPr>
          <w:noProof/>
        </w:rPr>
        <w:t xml:space="preserve"> </w:t>
      </w:r>
      <w:r w:rsidR="005A0C46" w:rsidRPr="00562D3A">
        <w:rPr>
          <w:noProof/>
        </w:rPr>
        <w:t>– М.:</w:t>
      </w:r>
      <w:r w:rsidR="00562D3A">
        <w:rPr>
          <w:noProof/>
        </w:rPr>
        <w:t xml:space="preserve"> </w:t>
      </w:r>
      <w:r w:rsidR="005A0C46" w:rsidRPr="00562D3A">
        <w:rPr>
          <w:noProof/>
        </w:rPr>
        <w:t xml:space="preserve">Мысль, т.1: 1989.-622 с., т.2 1991. -731с. </w:t>
      </w:r>
      <w:r w:rsidR="004B486C" w:rsidRPr="00562D3A">
        <w:rPr>
          <w:noProof/>
        </w:rPr>
        <w:t>(Филос. наследие).</w:t>
      </w:r>
    </w:p>
    <w:p w:rsidR="005A0C46" w:rsidRPr="00562D3A" w:rsidRDefault="00F32461" w:rsidP="00562D3A">
      <w:pPr>
        <w:pStyle w:val="a0"/>
        <w:suppressAutoHyphens/>
        <w:ind w:firstLine="0"/>
        <w:jc w:val="left"/>
        <w:rPr>
          <w:noProof/>
        </w:rPr>
      </w:pPr>
      <w:r w:rsidRPr="00562D3A">
        <w:t>8</w:t>
      </w:r>
      <w:r w:rsidR="00D31924" w:rsidRPr="00562D3A">
        <w:t xml:space="preserve">. </w:t>
      </w:r>
      <w:r w:rsidR="00D31924" w:rsidRPr="00562D3A">
        <w:rPr>
          <w:noProof/>
        </w:rPr>
        <w:t>Локк Джон.</w:t>
      </w:r>
      <w:r w:rsidR="00562D3A">
        <w:rPr>
          <w:noProof/>
        </w:rPr>
        <w:t xml:space="preserve"> </w:t>
      </w:r>
      <w:r w:rsidR="00D31924" w:rsidRPr="00562D3A">
        <w:rPr>
          <w:noProof/>
        </w:rPr>
        <w:t>Соч.</w:t>
      </w:r>
      <w:r w:rsidR="00562D3A">
        <w:rPr>
          <w:noProof/>
        </w:rPr>
        <w:t xml:space="preserve"> </w:t>
      </w:r>
      <w:r w:rsidR="00D31924" w:rsidRPr="00562D3A">
        <w:rPr>
          <w:noProof/>
        </w:rPr>
        <w:t>в 3 т. Т. 3. – М.: Мысль, 1988. -668 с.</w:t>
      </w:r>
      <w:r w:rsidR="004B486C" w:rsidRPr="00562D3A">
        <w:rPr>
          <w:noProof/>
        </w:rPr>
        <w:t xml:space="preserve"> (Филос. наследие).</w:t>
      </w:r>
    </w:p>
    <w:p w:rsidR="001554AB" w:rsidRPr="00562D3A" w:rsidRDefault="001554AB" w:rsidP="00562D3A">
      <w:pPr>
        <w:pStyle w:val="a0"/>
        <w:suppressAutoHyphens/>
        <w:ind w:firstLine="0"/>
        <w:jc w:val="left"/>
      </w:pPr>
      <w:r w:rsidRPr="00562D3A">
        <w:rPr>
          <w:noProof/>
        </w:rPr>
        <w:t xml:space="preserve">9. </w:t>
      </w:r>
      <w:r w:rsidRPr="00562D3A">
        <w:t>Монтескье Ш.Л. Избранные произведения. - М., 1995.</w:t>
      </w:r>
    </w:p>
    <w:p w:rsidR="0051127C" w:rsidRPr="00562D3A" w:rsidRDefault="0051127C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 xml:space="preserve">10. </w:t>
      </w:r>
      <w:r w:rsidRPr="00562D3A">
        <w:t xml:space="preserve">Дюркгейм Э. О разделении общественного труда. Метод социологии. </w:t>
      </w:r>
      <w:r w:rsidRPr="00562D3A">
        <w:rPr>
          <w:noProof/>
        </w:rPr>
        <w:t>– М.: Наука, 1990. – 575 с. (Социологические наследие).</w:t>
      </w:r>
    </w:p>
    <w:p w:rsidR="006E1759" w:rsidRPr="00562D3A" w:rsidRDefault="0051127C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 xml:space="preserve">11. </w:t>
      </w:r>
      <w:r w:rsidR="006E1759" w:rsidRPr="00562D3A">
        <w:rPr>
          <w:noProof/>
        </w:rPr>
        <w:t>Вебер М. Избранные произведения. – М.: Наука, 1990. – 808 с. (Социологическая мысль Запада)</w:t>
      </w:r>
    </w:p>
    <w:p w:rsidR="0051127C" w:rsidRPr="00562D3A" w:rsidRDefault="00EB5819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12. Современная западная социология: Словарь. – М.: Политиздат, 1990. – 432 с</w:t>
      </w:r>
    </w:p>
    <w:p w:rsidR="00ED69E7" w:rsidRPr="00562D3A" w:rsidRDefault="00ED69E7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13. Лейбниц Г.В. Новые опыты о человеческом разуме. М., Л.,: Госсоцэкономиздат, 1936. -484 с.</w:t>
      </w:r>
    </w:p>
    <w:p w:rsidR="00CD3EBF" w:rsidRPr="00562D3A" w:rsidRDefault="00CD3EBF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 xml:space="preserve">14. </w:t>
      </w:r>
      <w:r w:rsidRPr="00562D3A">
        <w:rPr>
          <w:rFonts w:cs="NewtonCBold"/>
          <w:bCs/>
        </w:rPr>
        <w:t>Серов Д. О</w:t>
      </w:r>
      <w:r w:rsidRPr="00562D3A">
        <w:t>. Судебная реформа Петра I: Историко-правовое исследование. Монография. М.: ИКД «Зерцало-М», 2009. — 488 с.</w:t>
      </w:r>
    </w:p>
    <w:p w:rsidR="001554AB" w:rsidRPr="00562D3A" w:rsidRDefault="0022022D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1</w:t>
      </w:r>
      <w:r w:rsidR="00450672" w:rsidRPr="00562D3A">
        <w:rPr>
          <w:noProof/>
        </w:rPr>
        <w:t>5</w:t>
      </w:r>
      <w:r w:rsidRPr="00562D3A">
        <w:rPr>
          <w:noProof/>
        </w:rPr>
        <w:t>. Философия в энциклопедии Дидро и Дала</w:t>
      </w:r>
      <w:r w:rsidR="00562D3A">
        <w:rPr>
          <w:noProof/>
        </w:rPr>
        <w:t>мбера. – М., Наука, 1994. – 720</w:t>
      </w:r>
      <w:r w:rsidRPr="00562D3A">
        <w:rPr>
          <w:noProof/>
        </w:rPr>
        <w:t>с.</w:t>
      </w:r>
    </w:p>
    <w:p w:rsidR="00A74BF5" w:rsidRPr="00562D3A" w:rsidRDefault="00A74BF5" w:rsidP="00562D3A">
      <w:pPr>
        <w:pStyle w:val="a0"/>
        <w:suppressAutoHyphens/>
        <w:ind w:firstLine="0"/>
        <w:jc w:val="left"/>
        <w:rPr>
          <w:noProof/>
        </w:rPr>
      </w:pPr>
      <w:r w:rsidRPr="00562D3A">
        <w:rPr>
          <w:noProof/>
        </w:rPr>
        <w:t>16. Сорокин Питирим. Человек. Цивилизация. Общество. – М.: Политиздат, 1992. -543 с. (Мыслители ХХ века).</w:t>
      </w:r>
      <w:bookmarkStart w:id="21" w:name="_GoBack"/>
      <w:bookmarkEnd w:id="21"/>
    </w:p>
    <w:sectPr w:rsidR="00A74BF5" w:rsidRPr="00562D3A" w:rsidSect="00562D3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FA" w:rsidRDefault="00DD3EFA">
      <w:r>
        <w:separator/>
      </w:r>
    </w:p>
  </w:endnote>
  <w:endnote w:type="continuationSeparator" w:id="0">
    <w:p w:rsidR="00DD3EFA" w:rsidRDefault="00D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E" w:rsidRDefault="000C7E4E" w:rsidP="004B486C">
    <w:pPr>
      <w:framePr w:wrap="around" w:vAnchor="text" w:hAnchor="margin" w:xAlign="right" w:y="1"/>
    </w:pPr>
  </w:p>
  <w:p w:rsidR="000C7E4E" w:rsidRDefault="000C7E4E" w:rsidP="007E389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E" w:rsidRPr="004B486C" w:rsidRDefault="00194082" w:rsidP="004B486C">
    <w:pPr>
      <w:framePr w:wrap="around" w:vAnchor="text" w:hAnchor="margin" w:xAlign="right" w:y="1"/>
      <w:rPr>
        <w:sz w:val="28"/>
        <w:szCs w:val="28"/>
      </w:rPr>
    </w:pPr>
    <w:r>
      <w:rPr>
        <w:noProof/>
        <w:sz w:val="28"/>
        <w:szCs w:val="28"/>
      </w:rPr>
      <w:t>2</w:t>
    </w:r>
  </w:p>
  <w:p w:rsidR="000C7E4E" w:rsidRDefault="000C7E4E" w:rsidP="007E389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FA" w:rsidRDefault="00DD3EFA">
      <w:r>
        <w:separator/>
      </w:r>
    </w:p>
  </w:footnote>
  <w:footnote w:type="continuationSeparator" w:id="0">
    <w:p w:rsidR="00DD3EFA" w:rsidRDefault="00DD3EFA">
      <w:r>
        <w:continuationSeparator/>
      </w:r>
    </w:p>
  </w:footnote>
  <w:footnote w:id="1">
    <w:p w:rsidR="00DD3EFA" w:rsidRDefault="000C7E4E">
      <w:pPr>
        <w:pStyle w:val="a4"/>
      </w:pPr>
      <w:r w:rsidRPr="007D0782">
        <w:rPr>
          <w:rStyle w:val="ab"/>
          <w:sz w:val="24"/>
          <w:szCs w:val="24"/>
        </w:rPr>
        <w:footnoteRef/>
      </w:r>
      <w:r w:rsidRPr="007D0782">
        <w:rPr>
          <w:sz w:val="24"/>
          <w:szCs w:val="24"/>
        </w:rPr>
        <w:t xml:space="preserve"> Фома Аквинат (Thomas Aquinas) (1225–1274), средневековый философ и теолог, систематизатор ортодоксальной схоластики</w:t>
      </w:r>
      <w:r w:rsidRPr="007D0782">
        <w:rPr>
          <w:i/>
          <w:iCs/>
          <w:sz w:val="24"/>
          <w:szCs w:val="24"/>
        </w:rPr>
        <w:t>,</w:t>
      </w:r>
      <w:r w:rsidRPr="007D0782">
        <w:rPr>
          <w:sz w:val="24"/>
          <w:szCs w:val="24"/>
        </w:rPr>
        <w:t xml:space="preserve"> основатель томизма</w:t>
      </w:r>
      <w:r w:rsidRPr="007D0782">
        <w:rPr>
          <w:i/>
          <w:iCs/>
          <w:sz w:val="24"/>
          <w:szCs w:val="24"/>
        </w:rPr>
        <w:t>;</w:t>
      </w:r>
      <w:r w:rsidRPr="007D0782">
        <w:rPr>
          <w:sz w:val="24"/>
          <w:szCs w:val="24"/>
        </w:rPr>
        <w:t xml:space="preserve"> монах-доминиканец (с 1244). С 1257 доктор Парижского университета. Читал лекции в Париже, Кельне, Риме и Неаполе. В 1323 причислен к лику святых католической церкви, в 1567 признан пятым «учителем церкви».</w:t>
      </w:r>
    </w:p>
  </w:footnote>
  <w:footnote w:id="2">
    <w:p w:rsidR="00DD3EFA" w:rsidRDefault="000C7E4E">
      <w:pPr>
        <w:pStyle w:val="a4"/>
      </w:pPr>
      <w:r w:rsidRPr="00ED69E7">
        <w:rPr>
          <w:rStyle w:val="ab"/>
          <w:sz w:val="24"/>
          <w:szCs w:val="24"/>
        </w:rPr>
        <w:footnoteRef/>
      </w:r>
      <w:r w:rsidRPr="00ED69E7">
        <w:rPr>
          <w:sz w:val="24"/>
          <w:szCs w:val="24"/>
        </w:rPr>
        <w:t xml:space="preserve"> </w:t>
      </w:r>
      <w:r w:rsidRPr="00ED69E7">
        <w:rPr>
          <w:rStyle w:val="mymarkfind"/>
          <w:b/>
          <w:bCs/>
          <w:sz w:val="24"/>
          <w:szCs w:val="24"/>
        </w:rPr>
        <w:t>Лейбниц</w:t>
      </w:r>
      <w:r w:rsidRPr="00ED69E7">
        <w:rPr>
          <w:sz w:val="24"/>
          <w:szCs w:val="24"/>
        </w:rPr>
        <w:t xml:space="preserve"> (Leibniz) Готфрид Вильгельм (1646</w:t>
      </w:r>
      <w:r>
        <w:rPr>
          <w:sz w:val="24"/>
          <w:szCs w:val="24"/>
        </w:rPr>
        <w:t>-</w:t>
      </w:r>
      <w:r w:rsidRPr="00ED69E7">
        <w:rPr>
          <w:sz w:val="24"/>
          <w:szCs w:val="24"/>
        </w:rPr>
        <w:t>1716), немецкий философ, математик, физик и изобретатель, юрист, историк, языковед.</w:t>
      </w:r>
      <w:r>
        <w:rPr>
          <w:sz w:val="24"/>
          <w:szCs w:val="24"/>
        </w:rPr>
        <w:t xml:space="preserve"> Полезно знать, что, что Петр</w:t>
      </w:r>
      <w:r w:rsidRPr="00ED69E7">
        <w:rPr>
          <w:sz w:val="24"/>
          <w:szCs w:val="24"/>
        </w:rPr>
        <w:t xml:space="preserve"> </w:t>
      </w:r>
      <w:r w:rsidRPr="00ED69E7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задумывая свою реформу государственного устройства России, пять раз встречался с Лейбницем </w:t>
      </w:r>
      <w:r w:rsidRPr="00A27C29">
        <w:rPr>
          <w:sz w:val="24"/>
          <w:szCs w:val="24"/>
        </w:rPr>
        <w:t>[</w:t>
      </w:r>
      <w:r>
        <w:rPr>
          <w:sz w:val="24"/>
          <w:szCs w:val="24"/>
        </w:rPr>
        <w:t>14</w:t>
      </w:r>
      <w:r w:rsidRPr="00A27C29">
        <w:rPr>
          <w:sz w:val="24"/>
          <w:szCs w:val="24"/>
        </w:rPr>
        <w:t>]</w:t>
      </w:r>
      <w:r>
        <w:rPr>
          <w:sz w:val="24"/>
          <w:szCs w:val="24"/>
        </w:rPr>
        <w:t xml:space="preserve">, зачислив его </w:t>
      </w:r>
      <w:r w:rsidRPr="00ED69E7">
        <w:rPr>
          <w:sz w:val="24"/>
          <w:szCs w:val="24"/>
        </w:rPr>
        <w:t xml:space="preserve"> </w:t>
      </w:r>
      <w:r>
        <w:rPr>
          <w:sz w:val="24"/>
          <w:szCs w:val="24"/>
        </w:rPr>
        <w:t>в "тайные советники".</w:t>
      </w:r>
    </w:p>
  </w:footnote>
  <w:footnote w:id="3">
    <w:p w:rsidR="00DD3EFA" w:rsidRDefault="000C7E4E" w:rsidP="00450672">
      <w:pPr>
        <w:pStyle w:val="a4"/>
      </w:pPr>
      <w:r w:rsidRPr="00A40B2B">
        <w:rPr>
          <w:rStyle w:val="ab"/>
          <w:sz w:val="24"/>
          <w:szCs w:val="24"/>
        </w:rPr>
        <w:footnoteRef/>
      </w:r>
      <w:r w:rsidRPr="00A40B2B">
        <w:rPr>
          <w:sz w:val="24"/>
          <w:szCs w:val="24"/>
        </w:rPr>
        <w:t xml:space="preserve">  Швецию мы включили в рассмотрение на том основании, что </w:t>
      </w:r>
      <w:r>
        <w:rPr>
          <w:sz w:val="24"/>
          <w:szCs w:val="24"/>
        </w:rPr>
        <w:t xml:space="preserve">на начальном этапе судебной реформы за </w:t>
      </w:r>
      <w:r w:rsidRPr="00A40B2B">
        <w:rPr>
          <w:sz w:val="24"/>
          <w:szCs w:val="24"/>
        </w:rPr>
        <w:t xml:space="preserve">формальную </w:t>
      </w:r>
      <w:r>
        <w:rPr>
          <w:sz w:val="24"/>
          <w:szCs w:val="24"/>
        </w:rPr>
        <w:t xml:space="preserve">основу судоустройства и </w:t>
      </w:r>
      <w:r w:rsidRPr="00A40B2B">
        <w:rPr>
          <w:sz w:val="24"/>
          <w:szCs w:val="24"/>
        </w:rPr>
        <w:t xml:space="preserve">судопроизводства </w:t>
      </w:r>
      <w:r>
        <w:rPr>
          <w:sz w:val="24"/>
          <w:szCs w:val="24"/>
        </w:rPr>
        <w:t xml:space="preserve">в России  Петр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взял судебную систему Швеции </w:t>
      </w:r>
      <w:r w:rsidRPr="00A40B2B">
        <w:rPr>
          <w:sz w:val="24"/>
          <w:szCs w:val="24"/>
        </w:rPr>
        <w:t>[14]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23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5D827F4"/>
    <w:multiLevelType w:val="multilevel"/>
    <w:tmpl w:val="70ECAD74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2">
    <w:nsid w:val="1D877A85"/>
    <w:multiLevelType w:val="multilevel"/>
    <w:tmpl w:val="0419001D"/>
    <w:numStyleLink w:val="1ai"/>
  </w:abstractNum>
  <w:abstractNum w:abstractNumId="3">
    <w:nsid w:val="270B79D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7F76C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DA643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B6767F2"/>
    <w:multiLevelType w:val="multilevel"/>
    <w:tmpl w:val="E16EF68A"/>
    <w:lvl w:ilvl="0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AAA01E8"/>
    <w:multiLevelType w:val="multilevel"/>
    <w:tmpl w:val="75663E1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60793C0B"/>
    <w:multiLevelType w:val="hybridMultilevel"/>
    <w:tmpl w:val="F62EDACC"/>
    <w:lvl w:ilvl="0" w:tplc="04190011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9">
    <w:nsid w:val="64B4256E"/>
    <w:multiLevelType w:val="hybridMultilevel"/>
    <w:tmpl w:val="E438EF6A"/>
    <w:lvl w:ilvl="0" w:tplc="3B26A8B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0">
    <w:nsid w:val="6DD97998"/>
    <w:multiLevelType w:val="hybridMultilevel"/>
    <w:tmpl w:val="A0300134"/>
    <w:lvl w:ilvl="0" w:tplc="4864AE32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B2D"/>
    <w:rsid w:val="00016089"/>
    <w:rsid w:val="00036EFB"/>
    <w:rsid w:val="00037D80"/>
    <w:rsid w:val="00044672"/>
    <w:rsid w:val="00056724"/>
    <w:rsid w:val="00057B83"/>
    <w:rsid w:val="000625A9"/>
    <w:rsid w:val="00073C48"/>
    <w:rsid w:val="00082562"/>
    <w:rsid w:val="00090878"/>
    <w:rsid w:val="000A096E"/>
    <w:rsid w:val="000A2550"/>
    <w:rsid w:val="000B5C2E"/>
    <w:rsid w:val="000C73E8"/>
    <w:rsid w:val="000C7E4E"/>
    <w:rsid w:val="000D0CB2"/>
    <w:rsid w:val="000F69DC"/>
    <w:rsid w:val="00107811"/>
    <w:rsid w:val="0011025D"/>
    <w:rsid w:val="00116D6E"/>
    <w:rsid w:val="00132C19"/>
    <w:rsid w:val="001402F9"/>
    <w:rsid w:val="00150F3F"/>
    <w:rsid w:val="001554AB"/>
    <w:rsid w:val="001613DC"/>
    <w:rsid w:val="001615BB"/>
    <w:rsid w:val="0016419B"/>
    <w:rsid w:val="00167185"/>
    <w:rsid w:val="00171EDB"/>
    <w:rsid w:val="001763F6"/>
    <w:rsid w:val="0017715A"/>
    <w:rsid w:val="00190D16"/>
    <w:rsid w:val="00192083"/>
    <w:rsid w:val="00193F31"/>
    <w:rsid w:val="00194082"/>
    <w:rsid w:val="001954AC"/>
    <w:rsid w:val="001957BA"/>
    <w:rsid w:val="001B7EE1"/>
    <w:rsid w:val="001C4F52"/>
    <w:rsid w:val="001F2801"/>
    <w:rsid w:val="001F4188"/>
    <w:rsid w:val="001F4F66"/>
    <w:rsid w:val="00204685"/>
    <w:rsid w:val="00212562"/>
    <w:rsid w:val="00220058"/>
    <w:rsid w:val="0022022D"/>
    <w:rsid w:val="00220A92"/>
    <w:rsid w:val="00226321"/>
    <w:rsid w:val="002277F4"/>
    <w:rsid w:val="00233521"/>
    <w:rsid w:val="00244831"/>
    <w:rsid w:val="00245077"/>
    <w:rsid w:val="00247E4A"/>
    <w:rsid w:val="00265381"/>
    <w:rsid w:val="00265E21"/>
    <w:rsid w:val="00275581"/>
    <w:rsid w:val="00276FD4"/>
    <w:rsid w:val="00290036"/>
    <w:rsid w:val="00296F6A"/>
    <w:rsid w:val="002B6B67"/>
    <w:rsid w:val="002C69A6"/>
    <w:rsid w:val="002D5ED8"/>
    <w:rsid w:val="0030210D"/>
    <w:rsid w:val="00312262"/>
    <w:rsid w:val="00312713"/>
    <w:rsid w:val="0031513F"/>
    <w:rsid w:val="003213D7"/>
    <w:rsid w:val="00333D89"/>
    <w:rsid w:val="00340AE8"/>
    <w:rsid w:val="0035473B"/>
    <w:rsid w:val="00374DA1"/>
    <w:rsid w:val="00383962"/>
    <w:rsid w:val="00387CA8"/>
    <w:rsid w:val="003A1070"/>
    <w:rsid w:val="003A1412"/>
    <w:rsid w:val="003A35F6"/>
    <w:rsid w:val="003C0024"/>
    <w:rsid w:val="003C039B"/>
    <w:rsid w:val="003D20F1"/>
    <w:rsid w:val="003D45ED"/>
    <w:rsid w:val="003D67F7"/>
    <w:rsid w:val="003E2BE5"/>
    <w:rsid w:val="003F46B4"/>
    <w:rsid w:val="00423A33"/>
    <w:rsid w:val="004437FF"/>
    <w:rsid w:val="00450672"/>
    <w:rsid w:val="00455096"/>
    <w:rsid w:val="004565B0"/>
    <w:rsid w:val="004802CD"/>
    <w:rsid w:val="00490CFD"/>
    <w:rsid w:val="00492E78"/>
    <w:rsid w:val="004932AA"/>
    <w:rsid w:val="004B486C"/>
    <w:rsid w:val="004C2AFD"/>
    <w:rsid w:val="004D14C1"/>
    <w:rsid w:val="004D75BD"/>
    <w:rsid w:val="004F01BF"/>
    <w:rsid w:val="0050306A"/>
    <w:rsid w:val="0051127C"/>
    <w:rsid w:val="00511A88"/>
    <w:rsid w:val="00516462"/>
    <w:rsid w:val="00525A99"/>
    <w:rsid w:val="00543BA9"/>
    <w:rsid w:val="00547F9D"/>
    <w:rsid w:val="00550E89"/>
    <w:rsid w:val="00562D3A"/>
    <w:rsid w:val="0056592F"/>
    <w:rsid w:val="00575A5C"/>
    <w:rsid w:val="00593AEB"/>
    <w:rsid w:val="00596B1A"/>
    <w:rsid w:val="005A0C46"/>
    <w:rsid w:val="005B4FD4"/>
    <w:rsid w:val="005B5CBA"/>
    <w:rsid w:val="005C426C"/>
    <w:rsid w:val="005D67A4"/>
    <w:rsid w:val="005E06DA"/>
    <w:rsid w:val="005F54E8"/>
    <w:rsid w:val="0060075C"/>
    <w:rsid w:val="00600A80"/>
    <w:rsid w:val="00604FD8"/>
    <w:rsid w:val="00614F92"/>
    <w:rsid w:val="00623778"/>
    <w:rsid w:val="00640B43"/>
    <w:rsid w:val="00643FAD"/>
    <w:rsid w:val="00645E5A"/>
    <w:rsid w:val="006475A6"/>
    <w:rsid w:val="00682355"/>
    <w:rsid w:val="006C7242"/>
    <w:rsid w:val="006D759D"/>
    <w:rsid w:val="006E1759"/>
    <w:rsid w:val="00703E47"/>
    <w:rsid w:val="00717D2E"/>
    <w:rsid w:val="007232C2"/>
    <w:rsid w:val="00745F69"/>
    <w:rsid w:val="00761D21"/>
    <w:rsid w:val="00762781"/>
    <w:rsid w:val="0076632F"/>
    <w:rsid w:val="00767137"/>
    <w:rsid w:val="00780187"/>
    <w:rsid w:val="0078373D"/>
    <w:rsid w:val="00793F16"/>
    <w:rsid w:val="00797430"/>
    <w:rsid w:val="007B048C"/>
    <w:rsid w:val="007B34B8"/>
    <w:rsid w:val="007C5043"/>
    <w:rsid w:val="007C5264"/>
    <w:rsid w:val="007D0782"/>
    <w:rsid w:val="007D15CC"/>
    <w:rsid w:val="007E1895"/>
    <w:rsid w:val="007E31F0"/>
    <w:rsid w:val="007E3898"/>
    <w:rsid w:val="007E6756"/>
    <w:rsid w:val="00801C8A"/>
    <w:rsid w:val="008154A0"/>
    <w:rsid w:val="0084328A"/>
    <w:rsid w:val="00846D26"/>
    <w:rsid w:val="00854816"/>
    <w:rsid w:val="00855492"/>
    <w:rsid w:val="008738C7"/>
    <w:rsid w:val="008774EA"/>
    <w:rsid w:val="008A73AD"/>
    <w:rsid w:val="008B1D2B"/>
    <w:rsid w:val="008B5BD1"/>
    <w:rsid w:val="008B6744"/>
    <w:rsid w:val="008E48C3"/>
    <w:rsid w:val="00901ADC"/>
    <w:rsid w:val="009078AE"/>
    <w:rsid w:val="009418CF"/>
    <w:rsid w:val="00963FA8"/>
    <w:rsid w:val="00972A8D"/>
    <w:rsid w:val="009736E7"/>
    <w:rsid w:val="009755CE"/>
    <w:rsid w:val="0099220C"/>
    <w:rsid w:val="009973F1"/>
    <w:rsid w:val="009A3447"/>
    <w:rsid w:val="009A5643"/>
    <w:rsid w:val="009B589C"/>
    <w:rsid w:val="009C6261"/>
    <w:rsid w:val="009E6F62"/>
    <w:rsid w:val="00A1463E"/>
    <w:rsid w:val="00A27C29"/>
    <w:rsid w:val="00A367E5"/>
    <w:rsid w:val="00A40B2B"/>
    <w:rsid w:val="00A5039F"/>
    <w:rsid w:val="00A70DAB"/>
    <w:rsid w:val="00A74BF5"/>
    <w:rsid w:val="00A772BC"/>
    <w:rsid w:val="00A81B2D"/>
    <w:rsid w:val="00AA7EAA"/>
    <w:rsid w:val="00AB166E"/>
    <w:rsid w:val="00AB3B2D"/>
    <w:rsid w:val="00AC663A"/>
    <w:rsid w:val="00AD52B8"/>
    <w:rsid w:val="00AE7B66"/>
    <w:rsid w:val="00AF4999"/>
    <w:rsid w:val="00B02C7A"/>
    <w:rsid w:val="00B25A68"/>
    <w:rsid w:val="00B412D2"/>
    <w:rsid w:val="00B445F7"/>
    <w:rsid w:val="00B45FA9"/>
    <w:rsid w:val="00B50720"/>
    <w:rsid w:val="00B526D1"/>
    <w:rsid w:val="00B54BA8"/>
    <w:rsid w:val="00B60E6E"/>
    <w:rsid w:val="00B6517A"/>
    <w:rsid w:val="00B767E0"/>
    <w:rsid w:val="00BB2339"/>
    <w:rsid w:val="00BB5CEE"/>
    <w:rsid w:val="00BB7D2B"/>
    <w:rsid w:val="00BC31B9"/>
    <w:rsid w:val="00BD45EA"/>
    <w:rsid w:val="00BD47D2"/>
    <w:rsid w:val="00BE19B1"/>
    <w:rsid w:val="00BE650C"/>
    <w:rsid w:val="00C126C8"/>
    <w:rsid w:val="00C1696D"/>
    <w:rsid w:val="00C324AF"/>
    <w:rsid w:val="00C34770"/>
    <w:rsid w:val="00C3490E"/>
    <w:rsid w:val="00C46822"/>
    <w:rsid w:val="00C60A90"/>
    <w:rsid w:val="00C86262"/>
    <w:rsid w:val="00CA04A7"/>
    <w:rsid w:val="00CB5809"/>
    <w:rsid w:val="00CD0116"/>
    <w:rsid w:val="00CD20A9"/>
    <w:rsid w:val="00CD2788"/>
    <w:rsid w:val="00CD3EBF"/>
    <w:rsid w:val="00CE2FFA"/>
    <w:rsid w:val="00CE6D7C"/>
    <w:rsid w:val="00CF30DC"/>
    <w:rsid w:val="00D07747"/>
    <w:rsid w:val="00D26596"/>
    <w:rsid w:val="00D26897"/>
    <w:rsid w:val="00D31924"/>
    <w:rsid w:val="00D3293E"/>
    <w:rsid w:val="00D352C6"/>
    <w:rsid w:val="00D4247D"/>
    <w:rsid w:val="00D6738D"/>
    <w:rsid w:val="00D70CED"/>
    <w:rsid w:val="00D93965"/>
    <w:rsid w:val="00D93D90"/>
    <w:rsid w:val="00D94149"/>
    <w:rsid w:val="00DA3360"/>
    <w:rsid w:val="00DA435C"/>
    <w:rsid w:val="00DC683D"/>
    <w:rsid w:val="00DD3EFA"/>
    <w:rsid w:val="00DF768A"/>
    <w:rsid w:val="00E0306D"/>
    <w:rsid w:val="00E03F73"/>
    <w:rsid w:val="00E1529B"/>
    <w:rsid w:val="00E163B6"/>
    <w:rsid w:val="00E54AAB"/>
    <w:rsid w:val="00E555CF"/>
    <w:rsid w:val="00E63A12"/>
    <w:rsid w:val="00E807CD"/>
    <w:rsid w:val="00EA68E3"/>
    <w:rsid w:val="00EB32B2"/>
    <w:rsid w:val="00EB5819"/>
    <w:rsid w:val="00EC3143"/>
    <w:rsid w:val="00ED69E7"/>
    <w:rsid w:val="00EE1864"/>
    <w:rsid w:val="00F00907"/>
    <w:rsid w:val="00F1092F"/>
    <w:rsid w:val="00F1396E"/>
    <w:rsid w:val="00F234BA"/>
    <w:rsid w:val="00F30BFD"/>
    <w:rsid w:val="00F32461"/>
    <w:rsid w:val="00F3401A"/>
    <w:rsid w:val="00F41B56"/>
    <w:rsid w:val="00F47D07"/>
    <w:rsid w:val="00F54F58"/>
    <w:rsid w:val="00F81167"/>
    <w:rsid w:val="00F8159D"/>
    <w:rsid w:val="00F81804"/>
    <w:rsid w:val="00FB018F"/>
    <w:rsid w:val="00FB27D0"/>
    <w:rsid w:val="00FB6BA9"/>
    <w:rsid w:val="00FD39E3"/>
    <w:rsid w:val="00FD7511"/>
    <w:rsid w:val="00FE0264"/>
    <w:rsid w:val="00FE5A7D"/>
    <w:rsid w:val="00FE7186"/>
    <w:rsid w:val="00FF53B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E7552-6419-46C2-BD14-9C88E21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E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0"/>
    <w:link w:val="10"/>
    <w:uiPriority w:val="9"/>
    <w:qFormat/>
    <w:rsid w:val="006C7242"/>
    <w:pPr>
      <w:keepNext/>
      <w:overflowPunct/>
      <w:autoSpaceDE/>
      <w:autoSpaceDN/>
      <w:adjustRightInd/>
      <w:spacing w:before="60" w:after="60"/>
      <w:jc w:val="both"/>
      <w:textAlignment w:val="auto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C7242"/>
    <w:pPr>
      <w:keepNext/>
      <w:overflowPunct/>
      <w:autoSpaceDE/>
      <w:autoSpaceDN/>
      <w:adjustRightInd/>
      <w:spacing w:before="60" w:after="60"/>
      <w:jc w:val="both"/>
      <w:textAlignment w:val="auto"/>
      <w:outlineLvl w:val="1"/>
    </w:pPr>
    <w:rPr>
      <w:rFonts w:ascii="Arial" w:hAnsi="Arial" w:cs="Arial"/>
      <w:b/>
      <w:sz w:val="32"/>
      <w:szCs w:val="28"/>
    </w:rPr>
  </w:style>
  <w:style w:type="paragraph" w:styleId="3">
    <w:name w:val="heading 3"/>
    <w:basedOn w:val="a"/>
    <w:next w:val="a0"/>
    <w:link w:val="30"/>
    <w:uiPriority w:val="9"/>
    <w:qFormat/>
    <w:rsid w:val="006C7242"/>
    <w:pPr>
      <w:keepNext/>
      <w:overflowPunct/>
      <w:autoSpaceDE/>
      <w:autoSpaceDN/>
      <w:adjustRightInd/>
      <w:spacing w:before="60" w:after="60"/>
      <w:jc w:val="both"/>
      <w:textAlignment w:val="auto"/>
      <w:outlineLvl w:val="2"/>
    </w:pPr>
    <w:rPr>
      <w:rFonts w:ascii="Arial" w:hAnsi="Arial" w:cs="Arial"/>
      <w:b/>
      <w:bCs/>
      <w:sz w:val="28"/>
      <w:szCs w:val="24"/>
    </w:rPr>
  </w:style>
  <w:style w:type="paragraph" w:styleId="4">
    <w:name w:val="heading 4"/>
    <w:basedOn w:val="a"/>
    <w:next w:val="a0"/>
    <w:link w:val="40"/>
    <w:uiPriority w:val="9"/>
    <w:qFormat/>
    <w:rsid w:val="000C73E8"/>
    <w:pPr>
      <w:keepNext/>
      <w:overflowPunct/>
      <w:autoSpaceDE/>
      <w:autoSpaceDN/>
      <w:adjustRightInd/>
      <w:spacing w:before="60" w:after="60"/>
      <w:jc w:val="both"/>
      <w:textAlignment w:val="auto"/>
      <w:outlineLvl w:val="3"/>
    </w:pPr>
    <w:rPr>
      <w:rFonts w:ascii="Arial" w:hAnsi="Arial" w:cs="Arial"/>
      <w:b/>
      <w:bCs/>
      <w:szCs w:val="22"/>
    </w:rPr>
  </w:style>
  <w:style w:type="paragraph" w:styleId="5">
    <w:name w:val="heading 5"/>
    <w:basedOn w:val="a"/>
    <w:next w:val="a0"/>
    <w:link w:val="50"/>
    <w:autoRedefine/>
    <w:uiPriority w:val="9"/>
    <w:qFormat/>
    <w:rsid w:val="00EA68E3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Arial" w:hAnsi="Arial"/>
      <w:b/>
      <w:bCs/>
      <w:sz w:val="20"/>
    </w:rPr>
  </w:style>
  <w:style w:type="paragraph" w:styleId="6">
    <w:name w:val="heading 6"/>
    <w:basedOn w:val="a"/>
    <w:next w:val="a0"/>
    <w:link w:val="60"/>
    <w:autoRedefine/>
    <w:uiPriority w:val="9"/>
    <w:qFormat/>
    <w:rsid w:val="00245077"/>
    <w:pPr>
      <w:keepNext/>
      <w:autoSpaceDE/>
      <w:autoSpaceDN/>
      <w:adjustRightInd/>
      <w:outlineLvl w:val="5"/>
    </w:pPr>
    <w:rPr>
      <w:rFonts w:ascii="Arial" w:hAnsi="Arial"/>
      <w:b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0">
    <w:name w:val="Normal Indent"/>
    <w:basedOn w:val="a"/>
    <w:uiPriority w:val="99"/>
    <w:rsid w:val="004437FF"/>
    <w:pPr>
      <w:spacing w:line="360" w:lineRule="auto"/>
      <w:ind w:firstLine="680"/>
      <w:jc w:val="both"/>
    </w:pPr>
    <w:rPr>
      <w:sz w:val="28"/>
      <w:szCs w:val="24"/>
    </w:rPr>
  </w:style>
  <w:style w:type="paragraph" w:styleId="a4">
    <w:name w:val="footnote text"/>
    <w:basedOn w:val="a"/>
    <w:link w:val="a5"/>
    <w:uiPriority w:val="99"/>
    <w:rsid w:val="00623778"/>
    <w:pPr>
      <w:ind w:firstLine="284"/>
      <w:jc w:val="both"/>
    </w:pPr>
    <w:rPr>
      <w:sz w:val="16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23778"/>
    <w:pPr>
      <w:autoSpaceDE/>
      <w:autoSpaceDN/>
      <w:adjustRightInd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387CA8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247E4A"/>
    <w:pPr>
      <w:overflowPunct/>
      <w:autoSpaceDE/>
      <w:autoSpaceDN/>
      <w:adjustRightInd/>
      <w:ind w:left="567" w:right="567" w:firstLine="284"/>
      <w:jc w:val="both"/>
      <w:textAlignment w:val="auto"/>
    </w:pPr>
    <w:rPr>
      <w:sz w:val="20"/>
    </w:rPr>
  </w:style>
  <w:style w:type="character" w:styleId="ab">
    <w:name w:val="footnote reference"/>
    <w:uiPriority w:val="99"/>
    <w:semiHidden/>
    <w:rsid w:val="00E807CD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7E3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</w:rPr>
  </w:style>
  <w:style w:type="character" w:styleId="ae">
    <w:name w:val="page number"/>
    <w:uiPriority w:val="99"/>
    <w:rsid w:val="007E3898"/>
    <w:rPr>
      <w:rFonts w:cs="Times New Roman"/>
    </w:rPr>
  </w:style>
  <w:style w:type="paragraph" w:styleId="af">
    <w:name w:val="header"/>
    <w:basedOn w:val="a"/>
    <w:link w:val="af0"/>
    <w:uiPriority w:val="99"/>
    <w:rsid w:val="00B767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</w:rPr>
  </w:style>
  <w:style w:type="character" w:customStyle="1" w:styleId="accented">
    <w:name w:val="accented"/>
    <w:rsid w:val="00150F3F"/>
    <w:rPr>
      <w:rFonts w:cs="Times New Roman"/>
    </w:rPr>
  </w:style>
  <w:style w:type="character" w:styleId="af1">
    <w:name w:val="Hyperlink"/>
    <w:uiPriority w:val="99"/>
    <w:rsid w:val="00A1463E"/>
    <w:rPr>
      <w:rFonts w:cs="Times New Roman"/>
      <w:color w:val="0000FF"/>
      <w:u w:val="single"/>
    </w:rPr>
  </w:style>
  <w:style w:type="character" w:customStyle="1" w:styleId="mymarkfind">
    <w:name w:val="my_mark_find"/>
    <w:rsid w:val="00A1463E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490CFD"/>
    <w:pPr>
      <w:ind w:left="240"/>
    </w:pPr>
  </w:style>
  <w:style w:type="paragraph" w:styleId="af2">
    <w:name w:val="Plain Text"/>
    <w:basedOn w:val="a"/>
    <w:link w:val="af3"/>
    <w:uiPriority w:val="99"/>
    <w:unhideWhenUsed/>
    <w:rsid w:val="005F54E8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locked/>
    <w:rsid w:val="005F54E8"/>
    <w:rPr>
      <w:rFonts w:ascii="Consolas" w:hAnsi="Consolas" w:cs="Times New Roman"/>
      <w:sz w:val="21"/>
      <w:szCs w:val="21"/>
      <w:lang w:val="x-none" w:eastAsia="en-US"/>
    </w:rPr>
  </w:style>
  <w:style w:type="numbering" w:styleId="1ai">
    <w:name w:val="Outline List 1"/>
    <w:basedOn w:val="a3"/>
    <w:uiPriority w:val="99"/>
    <w:semiHidden/>
    <w:unhideWhenUsed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N\Application%20Data\Microsoft\&#1064;&#1072;&#1073;&#1083;&#1086;&#1085;&#1099;\&#1060;&#1086;&#1088;&#1084;&#1072;&#1090;%20&#1040;4-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Формат А4-11.dot</Template>
  <TotalTime>0</TotalTime>
  <Pages>1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истории государства</vt:lpstr>
    </vt:vector>
  </TitlesOfParts>
  <Company>NSU</Company>
  <LinksUpToDate>false</LinksUpToDate>
  <CharactersWithSpaces>47606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истории государства</dc:title>
  <dc:subject/>
  <dc:creator>Леонид Смирных</dc:creator>
  <cp:keywords/>
  <dc:description>"Для обычной переписки"</dc:description>
  <cp:lastModifiedBy>admin</cp:lastModifiedBy>
  <cp:revision>2</cp:revision>
  <cp:lastPrinted>2009-04-29T09:49:00Z</cp:lastPrinted>
  <dcterms:created xsi:type="dcterms:W3CDTF">2014-03-15T17:52:00Z</dcterms:created>
  <dcterms:modified xsi:type="dcterms:W3CDTF">2014-03-15T17:52:00Z</dcterms:modified>
</cp:coreProperties>
</file>