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C70" w:rsidRDefault="00850408" w:rsidP="00CA6707">
      <w:pPr>
        <w:pStyle w:val="11"/>
        <w:jc w:val="both"/>
        <w:rPr>
          <w:b/>
          <w:szCs w:val="32"/>
          <w:lang w:val="en-US"/>
        </w:rPr>
      </w:pPr>
      <w:r w:rsidRPr="00CA6707">
        <w:rPr>
          <w:b/>
          <w:szCs w:val="32"/>
        </w:rPr>
        <w:t>План</w:t>
      </w:r>
    </w:p>
    <w:p w:rsidR="00CA6707" w:rsidRPr="00CA6707" w:rsidRDefault="00CA6707" w:rsidP="00CA6707">
      <w:pPr>
        <w:pStyle w:val="11"/>
        <w:jc w:val="both"/>
        <w:rPr>
          <w:szCs w:val="32"/>
          <w:lang w:val="en-US"/>
        </w:rPr>
      </w:pPr>
    </w:p>
    <w:p w:rsidR="00EC7AF4" w:rsidRPr="00EC7AF4" w:rsidRDefault="00EC7AF4" w:rsidP="00EC7AF4">
      <w:pPr>
        <w:pStyle w:val="12"/>
        <w:tabs>
          <w:tab w:val="right" w:leader="dot" w:pos="9345"/>
        </w:tabs>
        <w:spacing w:line="360" w:lineRule="auto"/>
        <w:rPr>
          <w:noProof/>
          <w:sz w:val="28"/>
          <w:szCs w:val="28"/>
        </w:rPr>
      </w:pPr>
      <w:r w:rsidRPr="006708A3">
        <w:rPr>
          <w:rStyle w:val="a9"/>
          <w:noProof/>
          <w:sz w:val="28"/>
          <w:szCs w:val="28"/>
        </w:rPr>
        <w:t>Введение</w:t>
      </w:r>
      <w:r w:rsidRPr="00EC7AF4">
        <w:rPr>
          <w:noProof/>
          <w:webHidden/>
          <w:sz w:val="28"/>
          <w:szCs w:val="28"/>
        </w:rPr>
        <w:tab/>
        <w:t>3</w:t>
      </w:r>
    </w:p>
    <w:p w:rsidR="00EC7AF4" w:rsidRPr="00EC7AF4" w:rsidRDefault="00EC7AF4" w:rsidP="00EC7AF4">
      <w:pPr>
        <w:pStyle w:val="12"/>
        <w:tabs>
          <w:tab w:val="right" w:leader="dot" w:pos="9345"/>
        </w:tabs>
        <w:spacing w:line="360" w:lineRule="auto"/>
        <w:rPr>
          <w:noProof/>
          <w:sz w:val="28"/>
          <w:szCs w:val="28"/>
        </w:rPr>
      </w:pPr>
      <w:r w:rsidRPr="006708A3">
        <w:rPr>
          <w:rStyle w:val="a9"/>
          <w:noProof/>
          <w:sz w:val="28"/>
          <w:szCs w:val="28"/>
        </w:rPr>
        <w:t>1. Международные экономические организации в системе международных экономических отношений</w:t>
      </w:r>
      <w:r w:rsidRPr="00EC7AF4">
        <w:rPr>
          <w:noProof/>
          <w:webHidden/>
          <w:sz w:val="28"/>
          <w:szCs w:val="28"/>
        </w:rPr>
        <w:tab/>
        <w:t>5</w:t>
      </w:r>
    </w:p>
    <w:p w:rsidR="00EC7AF4" w:rsidRPr="00EC7AF4" w:rsidRDefault="00EC7AF4" w:rsidP="00EC7AF4">
      <w:pPr>
        <w:pStyle w:val="21"/>
        <w:tabs>
          <w:tab w:val="right" w:leader="dot" w:pos="9345"/>
        </w:tabs>
        <w:spacing w:line="360" w:lineRule="auto"/>
        <w:ind w:left="0"/>
        <w:rPr>
          <w:noProof/>
          <w:sz w:val="28"/>
          <w:szCs w:val="28"/>
        </w:rPr>
      </w:pPr>
      <w:r w:rsidRPr="006708A3">
        <w:rPr>
          <w:rStyle w:val="a9"/>
          <w:noProof/>
          <w:sz w:val="28"/>
          <w:szCs w:val="28"/>
        </w:rPr>
        <w:t>1.1 Сущность и основные этапы развития международных экономических организаций</w:t>
      </w:r>
      <w:r w:rsidRPr="00EC7AF4">
        <w:rPr>
          <w:noProof/>
          <w:webHidden/>
          <w:sz w:val="28"/>
          <w:szCs w:val="28"/>
        </w:rPr>
        <w:tab/>
        <w:t>5</w:t>
      </w:r>
    </w:p>
    <w:p w:rsidR="00EC7AF4" w:rsidRPr="00EC7AF4" w:rsidRDefault="00EC7AF4" w:rsidP="00EC7AF4">
      <w:pPr>
        <w:pStyle w:val="21"/>
        <w:tabs>
          <w:tab w:val="right" w:leader="dot" w:pos="9345"/>
        </w:tabs>
        <w:spacing w:line="360" w:lineRule="auto"/>
        <w:ind w:left="0"/>
        <w:rPr>
          <w:noProof/>
          <w:sz w:val="28"/>
          <w:szCs w:val="28"/>
        </w:rPr>
      </w:pPr>
      <w:r w:rsidRPr="006708A3">
        <w:rPr>
          <w:rStyle w:val="a9"/>
          <w:noProof/>
          <w:sz w:val="28"/>
          <w:szCs w:val="28"/>
        </w:rPr>
        <w:t>1.2 Классификация международных организаций</w:t>
      </w:r>
      <w:r w:rsidRPr="00EC7AF4">
        <w:rPr>
          <w:noProof/>
          <w:webHidden/>
          <w:sz w:val="28"/>
          <w:szCs w:val="28"/>
        </w:rPr>
        <w:tab/>
        <w:t>9</w:t>
      </w:r>
    </w:p>
    <w:p w:rsidR="00EC7AF4" w:rsidRPr="00EC7AF4" w:rsidRDefault="00EC7AF4" w:rsidP="00EC7AF4">
      <w:pPr>
        <w:pStyle w:val="21"/>
        <w:tabs>
          <w:tab w:val="right" w:leader="dot" w:pos="9345"/>
        </w:tabs>
        <w:spacing w:line="360" w:lineRule="auto"/>
        <w:ind w:left="0"/>
        <w:rPr>
          <w:noProof/>
          <w:sz w:val="28"/>
          <w:szCs w:val="28"/>
        </w:rPr>
      </w:pPr>
      <w:r w:rsidRPr="006708A3">
        <w:rPr>
          <w:rStyle w:val="a9"/>
          <w:noProof/>
          <w:sz w:val="28"/>
          <w:szCs w:val="28"/>
        </w:rPr>
        <w:t>1.3 Основные международные экономические организации</w:t>
      </w:r>
      <w:r w:rsidRPr="00EC7AF4">
        <w:rPr>
          <w:noProof/>
          <w:webHidden/>
          <w:sz w:val="28"/>
          <w:szCs w:val="28"/>
        </w:rPr>
        <w:tab/>
        <w:t>12</w:t>
      </w:r>
    </w:p>
    <w:p w:rsidR="00EC7AF4" w:rsidRPr="00EC7AF4" w:rsidRDefault="00EC7AF4" w:rsidP="00EC7AF4">
      <w:pPr>
        <w:pStyle w:val="31"/>
        <w:tabs>
          <w:tab w:val="right" w:leader="dot" w:pos="9345"/>
        </w:tabs>
        <w:spacing w:line="360" w:lineRule="auto"/>
        <w:ind w:left="0"/>
        <w:rPr>
          <w:noProof/>
          <w:sz w:val="28"/>
          <w:szCs w:val="28"/>
        </w:rPr>
      </w:pPr>
      <w:r w:rsidRPr="006708A3">
        <w:rPr>
          <w:rStyle w:val="a9"/>
          <w:noProof/>
          <w:sz w:val="28"/>
          <w:szCs w:val="28"/>
        </w:rPr>
        <w:t>1.3.1 Всемирная торговая организация (ВТО)</w:t>
      </w:r>
      <w:r w:rsidRPr="00EC7AF4">
        <w:rPr>
          <w:noProof/>
          <w:webHidden/>
          <w:sz w:val="28"/>
          <w:szCs w:val="28"/>
        </w:rPr>
        <w:tab/>
        <w:t>13</w:t>
      </w:r>
    </w:p>
    <w:p w:rsidR="00EC7AF4" w:rsidRPr="00EC7AF4" w:rsidRDefault="00EC7AF4" w:rsidP="00EC7AF4">
      <w:pPr>
        <w:pStyle w:val="31"/>
        <w:tabs>
          <w:tab w:val="right" w:leader="dot" w:pos="9345"/>
        </w:tabs>
        <w:spacing w:line="360" w:lineRule="auto"/>
        <w:ind w:left="0"/>
        <w:rPr>
          <w:noProof/>
          <w:sz w:val="28"/>
          <w:szCs w:val="28"/>
        </w:rPr>
      </w:pPr>
      <w:r w:rsidRPr="006708A3">
        <w:rPr>
          <w:rStyle w:val="a9"/>
          <w:noProof/>
          <w:sz w:val="28"/>
          <w:szCs w:val="28"/>
        </w:rPr>
        <w:t>1.3.2 Конференция ООН по торговле и развитию (ЮНКТАД)</w:t>
      </w:r>
      <w:r w:rsidRPr="00EC7AF4">
        <w:rPr>
          <w:noProof/>
          <w:webHidden/>
          <w:sz w:val="28"/>
          <w:szCs w:val="28"/>
        </w:rPr>
        <w:tab/>
        <w:t>15</w:t>
      </w:r>
    </w:p>
    <w:p w:rsidR="00EC7AF4" w:rsidRPr="00EC7AF4" w:rsidRDefault="00EC7AF4" w:rsidP="00EC7AF4">
      <w:pPr>
        <w:pStyle w:val="31"/>
        <w:tabs>
          <w:tab w:val="right" w:leader="dot" w:pos="9345"/>
        </w:tabs>
        <w:spacing w:line="360" w:lineRule="auto"/>
        <w:ind w:left="0"/>
        <w:rPr>
          <w:noProof/>
          <w:sz w:val="28"/>
          <w:szCs w:val="28"/>
        </w:rPr>
      </w:pPr>
      <w:r w:rsidRPr="006708A3">
        <w:rPr>
          <w:rStyle w:val="a9"/>
          <w:noProof/>
          <w:sz w:val="28"/>
          <w:szCs w:val="28"/>
        </w:rPr>
        <w:t>1.3.3 Международный валютный фонд</w:t>
      </w:r>
      <w:r w:rsidRPr="00EC7AF4">
        <w:rPr>
          <w:noProof/>
          <w:webHidden/>
          <w:sz w:val="28"/>
          <w:szCs w:val="28"/>
        </w:rPr>
        <w:tab/>
        <w:t>17</w:t>
      </w:r>
    </w:p>
    <w:p w:rsidR="00EC7AF4" w:rsidRPr="00EC7AF4" w:rsidRDefault="00EC7AF4" w:rsidP="00EC7AF4">
      <w:pPr>
        <w:pStyle w:val="31"/>
        <w:tabs>
          <w:tab w:val="right" w:leader="dot" w:pos="9345"/>
        </w:tabs>
        <w:spacing w:line="360" w:lineRule="auto"/>
        <w:ind w:left="0"/>
        <w:rPr>
          <w:noProof/>
          <w:sz w:val="28"/>
          <w:szCs w:val="28"/>
        </w:rPr>
      </w:pPr>
      <w:r w:rsidRPr="006708A3">
        <w:rPr>
          <w:rStyle w:val="a9"/>
          <w:noProof/>
          <w:sz w:val="28"/>
          <w:szCs w:val="28"/>
        </w:rPr>
        <w:t>1.3.4 Международный банк реконструкции и развития (МБРР)</w:t>
      </w:r>
      <w:r w:rsidRPr="00EC7AF4">
        <w:rPr>
          <w:noProof/>
          <w:webHidden/>
          <w:sz w:val="28"/>
          <w:szCs w:val="28"/>
        </w:rPr>
        <w:tab/>
        <w:t>18</w:t>
      </w:r>
    </w:p>
    <w:p w:rsidR="00EC7AF4" w:rsidRPr="00EC7AF4" w:rsidRDefault="00EC7AF4" w:rsidP="00EC7AF4">
      <w:pPr>
        <w:pStyle w:val="31"/>
        <w:tabs>
          <w:tab w:val="right" w:leader="dot" w:pos="9345"/>
        </w:tabs>
        <w:spacing w:line="360" w:lineRule="auto"/>
        <w:ind w:left="0"/>
        <w:rPr>
          <w:noProof/>
          <w:sz w:val="28"/>
          <w:szCs w:val="28"/>
        </w:rPr>
      </w:pPr>
      <w:r w:rsidRPr="006708A3">
        <w:rPr>
          <w:rStyle w:val="a9"/>
          <w:noProof/>
          <w:sz w:val="28"/>
          <w:szCs w:val="28"/>
        </w:rPr>
        <w:t>1.3.5 Организация экономического сотрудничества и развития (ОЭСР)</w:t>
      </w:r>
      <w:r w:rsidRPr="00EC7AF4">
        <w:rPr>
          <w:noProof/>
          <w:webHidden/>
          <w:sz w:val="28"/>
          <w:szCs w:val="28"/>
        </w:rPr>
        <w:tab/>
        <w:t>20</w:t>
      </w:r>
    </w:p>
    <w:p w:rsidR="00EC7AF4" w:rsidRPr="00EC7AF4" w:rsidRDefault="00EC7AF4" w:rsidP="00EC7AF4">
      <w:pPr>
        <w:pStyle w:val="12"/>
        <w:tabs>
          <w:tab w:val="right" w:leader="dot" w:pos="9345"/>
        </w:tabs>
        <w:spacing w:line="360" w:lineRule="auto"/>
        <w:rPr>
          <w:noProof/>
          <w:sz w:val="28"/>
          <w:szCs w:val="28"/>
        </w:rPr>
      </w:pPr>
      <w:r w:rsidRPr="006708A3">
        <w:rPr>
          <w:rStyle w:val="a9"/>
          <w:noProof/>
          <w:sz w:val="28"/>
          <w:szCs w:val="28"/>
        </w:rPr>
        <w:t>2. Взаимодействие России с международными экономическими организациями</w:t>
      </w:r>
      <w:r w:rsidRPr="00EC7AF4">
        <w:rPr>
          <w:noProof/>
          <w:webHidden/>
          <w:sz w:val="28"/>
          <w:szCs w:val="28"/>
        </w:rPr>
        <w:tab/>
        <w:t>21</w:t>
      </w:r>
    </w:p>
    <w:p w:rsidR="00EC7AF4" w:rsidRPr="00EC7AF4" w:rsidRDefault="00EC7AF4" w:rsidP="00EC7AF4">
      <w:pPr>
        <w:pStyle w:val="21"/>
        <w:tabs>
          <w:tab w:val="right" w:leader="dot" w:pos="9345"/>
        </w:tabs>
        <w:spacing w:line="360" w:lineRule="auto"/>
        <w:ind w:left="0"/>
        <w:rPr>
          <w:noProof/>
          <w:sz w:val="28"/>
          <w:szCs w:val="28"/>
        </w:rPr>
      </w:pPr>
      <w:r w:rsidRPr="006708A3">
        <w:rPr>
          <w:rStyle w:val="a9"/>
          <w:noProof/>
          <w:sz w:val="28"/>
          <w:szCs w:val="28"/>
        </w:rPr>
        <w:t>2.1 Сотрудничество Российской Федерации с МВФ</w:t>
      </w:r>
      <w:r w:rsidRPr="00EC7AF4">
        <w:rPr>
          <w:noProof/>
          <w:webHidden/>
          <w:sz w:val="28"/>
          <w:szCs w:val="28"/>
        </w:rPr>
        <w:tab/>
        <w:t>21</w:t>
      </w:r>
    </w:p>
    <w:p w:rsidR="00EC7AF4" w:rsidRPr="00EC7AF4" w:rsidRDefault="00EC7AF4" w:rsidP="00EC7AF4">
      <w:pPr>
        <w:pStyle w:val="21"/>
        <w:tabs>
          <w:tab w:val="right" w:leader="dot" w:pos="9345"/>
        </w:tabs>
        <w:spacing w:line="360" w:lineRule="auto"/>
        <w:ind w:left="0"/>
        <w:rPr>
          <w:noProof/>
          <w:sz w:val="28"/>
          <w:szCs w:val="28"/>
        </w:rPr>
      </w:pPr>
      <w:r w:rsidRPr="006708A3">
        <w:rPr>
          <w:rStyle w:val="a9"/>
          <w:noProof/>
          <w:sz w:val="28"/>
          <w:szCs w:val="28"/>
        </w:rPr>
        <w:t>2.2 Россия и МБРР</w:t>
      </w:r>
      <w:r w:rsidRPr="00EC7AF4">
        <w:rPr>
          <w:noProof/>
          <w:webHidden/>
          <w:sz w:val="28"/>
          <w:szCs w:val="28"/>
        </w:rPr>
        <w:tab/>
        <w:t>22</w:t>
      </w:r>
    </w:p>
    <w:p w:rsidR="00EC7AF4" w:rsidRPr="00EC7AF4" w:rsidRDefault="00EC7AF4" w:rsidP="00EC7AF4">
      <w:pPr>
        <w:pStyle w:val="21"/>
        <w:tabs>
          <w:tab w:val="right" w:leader="dot" w:pos="9345"/>
        </w:tabs>
        <w:spacing w:line="360" w:lineRule="auto"/>
        <w:ind w:left="0"/>
        <w:rPr>
          <w:noProof/>
          <w:sz w:val="28"/>
          <w:szCs w:val="28"/>
        </w:rPr>
      </w:pPr>
      <w:r w:rsidRPr="006708A3">
        <w:rPr>
          <w:rStyle w:val="a9"/>
          <w:noProof/>
          <w:sz w:val="28"/>
          <w:szCs w:val="28"/>
        </w:rPr>
        <w:t>2.3 Анализ последствий присоединения России к ВТО</w:t>
      </w:r>
      <w:r w:rsidRPr="00EC7AF4">
        <w:rPr>
          <w:noProof/>
          <w:webHidden/>
          <w:sz w:val="28"/>
          <w:szCs w:val="28"/>
        </w:rPr>
        <w:tab/>
        <w:t>23</w:t>
      </w:r>
    </w:p>
    <w:p w:rsidR="00EC7AF4" w:rsidRPr="00EC7AF4" w:rsidRDefault="00EC7AF4" w:rsidP="00EC7AF4">
      <w:pPr>
        <w:pStyle w:val="12"/>
        <w:tabs>
          <w:tab w:val="right" w:leader="dot" w:pos="9345"/>
        </w:tabs>
        <w:spacing w:line="360" w:lineRule="auto"/>
        <w:rPr>
          <w:noProof/>
          <w:sz w:val="28"/>
          <w:szCs w:val="28"/>
        </w:rPr>
      </w:pPr>
      <w:r w:rsidRPr="006708A3">
        <w:rPr>
          <w:rStyle w:val="a9"/>
          <w:noProof/>
          <w:sz w:val="28"/>
          <w:szCs w:val="28"/>
        </w:rPr>
        <w:t>Заключение</w:t>
      </w:r>
      <w:r w:rsidRPr="00EC7AF4">
        <w:rPr>
          <w:noProof/>
          <w:webHidden/>
          <w:sz w:val="28"/>
          <w:szCs w:val="28"/>
        </w:rPr>
        <w:tab/>
        <w:t>35</w:t>
      </w:r>
    </w:p>
    <w:p w:rsidR="00EC7AF4" w:rsidRPr="00EC7AF4" w:rsidRDefault="00EC7AF4" w:rsidP="00EC7AF4">
      <w:pPr>
        <w:pStyle w:val="12"/>
        <w:tabs>
          <w:tab w:val="right" w:leader="dot" w:pos="9345"/>
        </w:tabs>
        <w:spacing w:line="360" w:lineRule="auto"/>
        <w:rPr>
          <w:noProof/>
          <w:sz w:val="28"/>
          <w:szCs w:val="28"/>
        </w:rPr>
      </w:pPr>
      <w:r w:rsidRPr="006708A3">
        <w:rPr>
          <w:rStyle w:val="a9"/>
          <w:noProof/>
          <w:sz w:val="28"/>
          <w:szCs w:val="28"/>
        </w:rPr>
        <w:t>Список использованной литературы</w:t>
      </w:r>
      <w:r w:rsidRPr="00EC7AF4">
        <w:rPr>
          <w:noProof/>
          <w:webHidden/>
          <w:sz w:val="28"/>
          <w:szCs w:val="28"/>
        </w:rPr>
        <w:tab/>
        <w:t>36</w:t>
      </w:r>
    </w:p>
    <w:p w:rsidR="00CA6707" w:rsidRPr="00EC7AF4" w:rsidRDefault="00CA6707" w:rsidP="00EC7AF4">
      <w:pPr>
        <w:pStyle w:val="1"/>
        <w:keepNext w:val="0"/>
        <w:spacing w:before="0" w:after="0" w:line="360" w:lineRule="auto"/>
        <w:jc w:val="both"/>
        <w:rPr>
          <w:rFonts w:ascii="Times New Roman" w:hAnsi="Times New Roman" w:cs="Times New Roman"/>
          <w:b w:val="0"/>
          <w:bCs w:val="0"/>
          <w:color w:val="000000"/>
          <w:kern w:val="0"/>
          <w:sz w:val="28"/>
          <w:szCs w:val="28"/>
          <w:lang w:val="en-US"/>
        </w:rPr>
      </w:pPr>
    </w:p>
    <w:p w:rsidR="00CA6707" w:rsidRDefault="00CA6707" w:rsidP="00CA6707">
      <w:pPr>
        <w:pStyle w:val="1"/>
        <w:keepNext w:val="0"/>
        <w:spacing w:before="0" w:after="0" w:line="360" w:lineRule="auto"/>
        <w:ind w:firstLine="709"/>
        <w:jc w:val="both"/>
        <w:rPr>
          <w:rFonts w:ascii="Times New Roman" w:hAnsi="Times New Roman" w:cs="Times New Roman"/>
          <w:b w:val="0"/>
          <w:bCs w:val="0"/>
          <w:color w:val="000000"/>
          <w:kern w:val="0"/>
          <w:sz w:val="28"/>
          <w:szCs w:val="28"/>
          <w:lang w:val="en-US"/>
        </w:rPr>
      </w:pPr>
    </w:p>
    <w:p w:rsidR="00D62C70" w:rsidRPr="00CA6707" w:rsidRDefault="00FF42FD" w:rsidP="00CA6707">
      <w:pPr>
        <w:pStyle w:val="1"/>
        <w:keepNext w:val="0"/>
        <w:spacing w:before="0" w:after="0" w:line="360" w:lineRule="auto"/>
        <w:ind w:firstLine="709"/>
        <w:jc w:val="both"/>
        <w:rPr>
          <w:rFonts w:ascii="Times New Roman" w:hAnsi="Times New Roman" w:cs="Times New Roman"/>
          <w:color w:val="000000"/>
          <w:sz w:val="28"/>
        </w:rPr>
      </w:pPr>
      <w:r w:rsidRPr="00CA6707">
        <w:rPr>
          <w:rFonts w:ascii="Times New Roman" w:hAnsi="Times New Roman" w:cs="Times New Roman"/>
          <w:color w:val="000000"/>
          <w:sz w:val="28"/>
        </w:rPr>
        <w:br w:type="page"/>
      </w:r>
      <w:bookmarkStart w:id="0" w:name="_Toc238133298"/>
      <w:r w:rsidRPr="00CA6707">
        <w:rPr>
          <w:rFonts w:ascii="Times New Roman" w:hAnsi="Times New Roman" w:cs="Times New Roman"/>
          <w:color w:val="000000"/>
          <w:sz w:val="28"/>
        </w:rPr>
        <w:t>Введение</w:t>
      </w:r>
      <w:bookmarkEnd w:id="0"/>
    </w:p>
    <w:p w:rsidR="00CA6707" w:rsidRDefault="00CA6707" w:rsidP="00CA6707">
      <w:pPr>
        <w:pStyle w:val="11"/>
        <w:jc w:val="both"/>
        <w:rPr>
          <w:lang w:val="en-US"/>
        </w:rPr>
      </w:pPr>
    </w:p>
    <w:p w:rsidR="00D62C70" w:rsidRPr="00CA6707" w:rsidRDefault="00D62C70" w:rsidP="00CA6707">
      <w:pPr>
        <w:pStyle w:val="11"/>
        <w:jc w:val="both"/>
      </w:pPr>
      <w:r w:rsidRPr="00CA6707">
        <w:t xml:space="preserve">В современных условиях экономика каждой страны поневоле попадает в возрастающую зависимость от экономики других стран. Это проявляется в многообразии связей, складывающихся между странами. Сейчас отдельное государство практически не может существовать обособленно от других стран, не вступая с ними в разнообразные взаимосвязи. Экономические отношения между странами уже не ограничиваются внешней торговлей, товарообменом. Они включают движение капитала между странами, миграцию рабочей силы, научно </w:t>
      </w:r>
      <w:r w:rsidR="00CA6707">
        <w:t>–</w:t>
      </w:r>
      <w:r w:rsidR="00CA6707" w:rsidRPr="00CA6707">
        <w:t xml:space="preserve"> </w:t>
      </w:r>
      <w:r w:rsidRPr="00CA6707">
        <w:t>технический обмен.</w:t>
      </w:r>
    </w:p>
    <w:p w:rsidR="00D62C70" w:rsidRPr="00CA6707" w:rsidRDefault="00D62C70" w:rsidP="00CA6707">
      <w:pPr>
        <w:pStyle w:val="11"/>
        <w:jc w:val="both"/>
      </w:pPr>
      <w:r w:rsidRPr="00CA6707">
        <w:t>Международные экономические организации представляют собой прежде всего специфическую форму проявления и организации экономического сотрудничества между различными странами. При этом необходимо отметить, что на современном этапе общественного развития пределы действия международного права, характер международных организаций, а также их возможности играть относительно активную роль в становлении международного сотрудничества представляют собой как бы равнодействующих двух объективных тенденций.</w:t>
      </w:r>
    </w:p>
    <w:p w:rsidR="00D62C70" w:rsidRPr="00CA6707" w:rsidRDefault="00D62C70" w:rsidP="00CA6707">
      <w:pPr>
        <w:pStyle w:val="11"/>
        <w:jc w:val="both"/>
      </w:pPr>
      <w:r w:rsidRPr="00CA6707">
        <w:t>Объект исследования является международные экономические организации и их роль в развитии экономики России. Интерес к данной теме связан с возросшим влиянием экономических организаций на мировую экономику и в частности на Россию.</w:t>
      </w:r>
    </w:p>
    <w:p w:rsidR="00D62C70" w:rsidRPr="00CA6707" w:rsidRDefault="00D62C70" w:rsidP="00CA6707">
      <w:pPr>
        <w:pStyle w:val="11"/>
        <w:jc w:val="both"/>
      </w:pPr>
      <w:r w:rsidRPr="00CA6707">
        <w:t>Целью работы является предоставить структуру, направления деятельности и роль международных экономических организаций в экономики России.</w:t>
      </w:r>
    </w:p>
    <w:p w:rsidR="00D62C70" w:rsidRPr="00CA6707" w:rsidRDefault="00D62C70" w:rsidP="00CA6707">
      <w:pPr>
        <w:pStyle w:val="11"/>
        <w:jc w:val="both"/>
      </w:pPr>
      <w:r w:rsidRPr="00CA6707">
        <w:t>В соответствии с поставленной целью, формируются следующие задачи:</w:t>
      </w:r>
    </w:p>
    <w:p w:rsidR="00D62C70" w:rsidRPr="00CA6707" w:rsidRDefault="005E16D7" w:rsidP="00CA6707">
      <w:pPr>
        <w:pStyle w:val="11"/>
        <w:numPr>
          <w:ilvl w:val="0"/>
          <w:numId w:val="6"/>
        </w:numPr>
        <w:tabs>
          <w:tab w:val="clear" w:pos="2138"/>
          <w:tab w:val="num" w:pos="1620"/>
        </w:tabs>
        <w:ind w:left="0" w:firstLine="709"/>
        <w:jc w:val="both"/>
      </w:pPr>
      <w:r w:rsidRPr="00CA6707">
        <w:t>о</w:t>
      </w:r>
      <w:r w:rsidR="00D62C70" w:rsidRPr="00CA6707">
        <w:t>знакомится с понятием международных экономических организаций в системе международных экономических отношений;</w:t>
      </w:r>
    </w:p>
    <w:p w:rsidR="00D62C70" w:rsidRPr="00CA6707" w:rsidRDefault="005E16D7" w:rsidP="00CA6707">
      <w:pPr>
        <w:pStyle w:val="11"/>
        <w:numPr>
          <w:ilvl w:val="0"/>
          <w:numId w:val="6"/>
        </w:numPr>
        <w:tabs>
          <w:tab w:val="clear" w:pos="2138"/>
          <w:tab w:val="num" w:pos="1620"/>
        </w:tabs>
        <w:ind w:left="0" w:firstLine="709"/>
        <w:jc w:val="both"/>
      </w:pPr>
      <w:r w:rsidRPr="00CA6707">
        <w:t>о</w:t>
      </w:r>
      <w:r w:rsidR="00D62C70" w:rsidRPr="00CA6707">
        <w:t>пределить сущность и основные цели международных экономических организаций и проследить порядок их образования;</w:t>
      </w:r>
    </w:p>
    <w:p w:rsidR="00D62C70" w:rsidRPr="00CA6707" w:rsidRDefault="005E16D7" w:rsidP="00CA6707">
      <w:pPr>
        <w:pStyle w:val="11"/>
        <w:numPr>
          <w:ilvl w:val="0"/>
          <w:numId w:val="6"/>
        </w:numPr>
        <w:tabs>
          <w:tab w:val="clear" w:pos="2138"/>
          <w:tab w:val="num" w:pos="1620"/>
        </w:tabs>
        <w:ind w:left="0" w:firstLine="709"/>
        <w:jc w:val="both"/>
      </w:pPr>
      <w:r w:rsidRPr="00CA6707">
        <w:t>д</w:t>
      </w:r>
      <w:r w:rsidR="00D62C70" w:rsidRPr="00CA6707">
        <w:t>ать классификацию международных экономических организаций;</w:t>
      </w:r>
    </w:p>
    <w:p w:rsidR="00D62C70" w:rsidRPr="00CA6707" w:rsidRDefault="005E16D7" w:rsidP="00CA6707">
      <w:pPr>
        <w:pStyle w:val="11"/>
        <w:numPr>
          <w:ilvl w:val="0"/>
          <w:numId w:val="6"/>
        </w:numPr>
        <w:tabs>
          <w:tab w:val="clear" w:pos="2138"/>
          <w:tab w:val="num" w:pos="1620"/>
        </w:tabs>
        <w:ind w:left="0" w:firstLine="709"/>
        <w:jc w:val="both"/>
      </w:pPr>
      <w:r w:rsidRPr="00CA6707">
        <w:t>п</w:t>
      </w:r>
      <w:r w:rsidR="00D62C70" w:rsidRPr="00CA6707">
        <w:t>оказать взаимоотношения России с основными международными организациями;</w:t>
      </w:r>
    </w:p>
    <w:p w:rsidR="00D62C70" w:rsidRPr="00CA6707" w:rsidRDefault="005E16D7" w:rsidP="00CA6707">
      <w:pPr>
        <w:pStyle w:val="11"/>
        <w:numPr>
          <w:ilvl w:val="0"/>
          <w:numId w:val="6"/>
        </w:numPr>
        <w:tabs>
          <w:tab w:val="clear" w:pos="2138"/>
          <w:tab w:val="num" w:pos="1620"/>
        </w:tabs>
        <w:ind w:left="0" w:firstLine="709"/>
        <w:jc w:val="both"/>
      </w:pPr>
      <w:r w:rsidRPr="00CA6707">
        <w:t>д</w:t>
      </w:r>
      <w:r w:rsidR="00D62C70" w:rsidRPr="00CA6707">
        <w:t>ать анализ процесса присоединения России к ВТО;</w:t>
      </w:r>
    </w:p>
    <w:p w:rsidR="00D62C70" w:rsidRPr="00CA6707" w:rsidRDefault="005E16D7" w:rsidP="00CA6707">
      <w:pPr>
        <w:pStyle w:val="11"/>
        <w:jc w:val="both"/>
      </w:pPr>
      <w:r w:rsidRPr="00CA6707">
        <w:t>Работа состоит из введения, двух глав, заключения и списка литературы.</w:t>
      </w:r>
    </w:p>
    <w:p w:rsidR="005C780E" w:rsidRDefault="005C780E" w:rsidP="00CA6707">
      <w:pPr>
        <w:pStyle w:val="11"/>
        <w:jc w:val="both"/>
        <w:rPr>
          <w:lang w:val="en-US"/>
        </w:rPr>
      </w:pPr>
    </w:p>
    <w:p w:rsidR="00CA6707" w:rsidRPr="00CA6707" w:rsidRDefault="00CA6707" w:rsidP="00CA6707">
      <w:pPr>
        <w:pStyle w:val="11"/>
        <w:jc w:val="both"/>
        <w:rPr>
          <w:lang w:val="en-US"/>
        </w:rPr>
      </w:pPr>
    </w:p>
    <w:p w:rsidR="00FF42FD" w:rsidRPr="00CA6707" w:rsidRDefault="00FF42FD" w:rsidP="00CA6707">
      <w:pPr>
        <w:pStyle w:val="1"/>
        <w:keepNext w:val="0"/>
        <w:spacing w:before="0" w:after="0" w:line="360" w:lineRule="auto"/>
        <w:ind w:firstLine="709"/>
        <w:jc w:val="both"/>
        <w:rPr>
          <w:rFonts w:ascii="Times New Roman" w:hAnsi="Times New Roman" w:cs="Times New Roman"/>
          <w:color w:val="000000"/>
          <w:sz w:val="28"/>
        </w:rPr>
      </w:pPr>
      <w:r w:rsidRPr="00CA6707">
        <w:rPr>
          <w:rFonts w:ascii="Times New Roman" w:hAnsi="Times New Roman" w:cs="Times New Roman"/>
          <w:color w:val="000000"/>
          <w:sz w:val="28"/>
        </w:rPr>
        <w:br w:type="page"/>
      </w:r>
      <w:bookmarkStart w:id="1" w:name="_Toc238133299"/>
      <w:r w:rsidRPr="00CA6707">
        <w:rPr>
          <w:rFonts w:ascii="Times New Roman" w:hAnsi="Times New Roman" w:cs="Times New Roman"/>
          <w:color w:val="000000"/>
          <w:sz w:val="28"/>
        </w:rPr>
        <w:t>1. Международные экономические организации в системе международных экономических отношений</w:t>
      </w:r>
      <w:bookmarkEnd w:id="1"/>
    </w:p>
    <w:p w:rsidR="00CA6707" w:rsidRDefault="00CA6707" w:rsidP="00CA6707">
      <w:pPr>
        <w:pStyle w:val="2"/>
        <w:keepNext w:val="0"/>
        <w:spacing w:before="0" w:after="0" w:line="360" w:lineRule="auto"/>
        <w:ind w:firstLine="709"/>
        <w:jc w:val="both"/>
        <w:rPr>
          <w:rFonts w:ascii="Times New Roman" w:hAnsi="Times New Roman" w:cs="Times New Roman"/>
          <w:i w:val="0"/>
          <w:iCs w:val="0"/>
          <w:color w:val="000000"/>
          <w:lang w:val="en-US"/>
        </w:rPr>
      </w:pPr>
    </w:p>
    <w:p w:rsidR="00FF42FD" w:rsidRPr="00CA6707" w:rsidRDefault="00FF42FD" w:rsidP="00CA6707">
      <w:pPr>
        <w:pStyle w:val="2"/>
        <w:keepNext w:val="0"/>
        <w:spacing w:before="0" w:after="0" w:line="360" w:lineRule="auto"/>
        <w:ind w:firstLine="709"/>
        <w:jc w:val="both"/>
        <w:rPr>
          <w:rFonts w:ascii="Times New Roman" w:hAnsi="Times New Roman" w:cs="Times New Roman"/>
          <w:i w:val="0"/>
          <w:iCs w:val="0"/>
          <w:color w:val="000000"/>
        </w:rPr>
      </w:pPr>
      <w:bookmarkStart w:id="2" w:name="_Toc238133300"/>
      <w:r w:rsidRPr="00CA6707">
        <w:rPr>
          <w:rFonts w:ascii="Times New Roman" w:hAnsi="Times New Roman" w:cs="Times New Roman"/>
          <w:i w:val="0"/>
          <w:iCs w:val="0"/>
          <w:color w:val="000000"/>
        </w:rPr>
        <w:t xml:space="preserve">1.1 Сущность и основные </w:t>
      </w:r>
      <w:r w:rsidR="00984105" w:rsidRPr="00CA6707">
        <w:rPr>
          <w:rFonts w:ascii="Times New Roman" w:hAnsi="Times New Roman" w:cs="Times New Roman"/>
          <w:i w:val="0"/>
          <w:iCs w:val="0"/>
          <w:color w:val="000000"/>
        </w:rPr>
        <w:t>этапы развития</w:t>
      </w:r>
      <w:r w:rsidRPr="00CA6707">
        <w:rPr>
          <w:rFonts w:ascii="Times New Roman" w:hAnsi="Times New Roman" w:cs="Times New Roman"/>
          <w:i w:val="0"/>
          <w:iCs w:val="0"/>
          <w:color w:val="000000"/>
        </w:rPr>
        <w:t xml:space="preserve"> международных экономических организаций</w:t>
      </w:r>
      <w:bookmarkEnd w:id="2"/>
    </w:p>
    <w:p w:rsidR="00CA6707" w:rsidRDefault="00CA6707" w:rsidP="00CA6707">
      <w:pPr>
        <w:pStyle w:val="11"/>
        <w:jc w:val="both"/>
        <w:rPr>
          <w:lang w:val="en-US"/>
        </w:rPr>
      </w:pPr>
    </w:p>
    <w:p w:rsidR="00984105" w:rsidRPr="00CA6707" w:rsidRDefault="00984105" w:rsidP="00CA6707">
      <w:pPr>
        <w:pStyle w:val="11"/>
        <w:jc w:val="both"/>
      </w:pPr>
      <w:r w:rsidRPr="00CA6707">
        <w:t>Международные экономические организации стали глобальным, всеохватывающим явлением, оказывающим многогранное влияние на мировую экономику и политику. Оценка этого влияния и перспектив международных экономических организаций представляет большой научный интерес.</w:t>
      </w:r>
    </w:p>
    <w:p w:rsidR="00984105" w:rsidRPr="00CA6707" w:rsidRDefault="00984105" w:rsidP="00CA6707">
      <w:pPr>
        <w:pStyle w:val="11"/>
        <w:jc w:val="both"/>
      </w:pPr>
      <w:r w:rsidRPr="00CA6707">
        <w:t>Следует отметить, что международные экономические организации являются объектом внимания со стороны экономистов с момента своего возникновения. На исследованиях их сущности, роли отразились разногласия и оценке рыночных и целенаправленно-государственных факторов развития мировой экономики.</w:t>
      </w:r>
    </w:p>
    <w:p w:rsidR="00984105" w:rsidRPr="00CA6707" w:rsidRDefault="00984105" w:rsidP="00CA6707">
      <w:pPr>
        <w:pStyle w:val="11"/>
        <w:jc w:val="both"/>
      </w:pPr>
      <w:r w:rsidRPr="00CA6707">
        <w:t>До Великой Депрессии 30</w:t>
      </w:r>
      <w:r w:rsidR="00CA6707">
        <w:t>-</w:t>
      </w:r>
      <w:r w:rsidR="00CA6707" w:rsidRPr="00CA6707">
        <w:t>х</w:t>
      </w:r>
      <w:r w:rsidRPr="00CA6707">
        <w:t xml:space="preserve"> годов преобладали неоклассические взгляды на экономику, которая рассматривалась как саморегулируемая система. Великая депрессия обнаружила несостоятельность </w:t>
      </w:r>
      <w:r w:rsidR="00CA6707">
        <w:t>«</w:t>
      </w:r>
      <w:r w:rsidR="00CA6707" w:rsidRPr="00CA6707">
        <w:t>р</w:t>
      </w:r>
      <w:r w:rsidRPr="00CA6707">
        <w:t>ыночного романтизма</w:t>
      </w:r>
      <w:r w:rsidR="00CA6707">
        <w:t>»</w:t>
      </w:r>
      <w:r w:rsidR="00CA6707" w:rsidRPr="00CA6707">
        <w:t>,</w:t>
      </w:r>
      <w:r w:rsidRPr="00CA6707">
        <w:t xml:space="preserve"> уповавшего только на магическую силу </w:t>
      </w:r>
      <w:r w:rsidR="00CA6707">
        <w:t>«</w:t>
      </w:r>
      <w:r w:rsidR="00CA6707" w:rsidRPr="00CA6707">
        <w:t>н</w:t>
      </w:r>
      <w:r w:rsidRPr="00CA6707">
        <w:t>евидимой руки</w:t>
      </w:r>
      <w:r w:rsidR="00CA6707">
        <w:t>»</w:t>
      </w:r>
      <w:r w:rsidR="00CA6707" w:rsidRPr="00CA6707">
        <w:t xml:space="preserve"> </w:t>
      </w:r>
      <w:r w:rsidRPr="00CA6707">
        <w:t>рынка. Возникла потребность в повои теории, но только раскрывающей глубокие причины разрушительных кризисов, но и вооружившей политиков действенным инструментов экономической стабилизации. Джон Кейнс обосновал необходимость активного</w:t>
      </w:r>
      <w:r w:rsidR="00CA6707">
        <w:t>»</w:t>
      </w:r>
      <w:r w:rsidR="00CA6707" w:rsidRPr="00CA6707">
        <w:t>,</w:t>
      </w:r>
      <w:r w:rsidRPr="00CA6707">
        <w:t xml:space="preserve"> государственного вмешательства в экономические процессы.</w:t>
      </w:r>
      <w:r w:rsidR="00E57605" w:rsidRPr="00CA6707">
        <w:rPr>
          <w:rStyle w:val="a5"/>
        </w:rPr>
        <w:footnoteReference w:id="1"/>
      </w:r>
    </w:p>
    <w:p w:rsidR="00984105" w:rsidRPr="00CA6707" w:rsidRDefault="00CA6707" w:rsidP="00CA6707">
      <w:pPr>
        <w:pStyle w:val="11"/>
        <w:jc w:val="both"/>
      </w:pPr>
      <w:r>
        <w:t>«</w:t>
      </w:r>
      <w:r w:rsidRPr="00CA6707">
        <w:t>Великая депрессия</w:t>
      </w:r>
      <w:r>
        <w:t>»</w:t>
      </w:r>
      <w:r w:rsidRPr="00CA6707">
        <w:t xml:space="preserve"> </w:t>
      </w:r>
      <w:r w:rsidR="00984105" w:rsidRPr="00CA6707">
        <w:t>выявила взаимную зависимость экономик капиталистических стран. В этой связи действия правительства одной страны в сфере национальной экономики неизбежно воздействовали на экономические процессы в других странах. Поэтому возникла объективная необходимость межгосударственного согласования экономической политики.</w:t>
      </w:r>
    </w:p>
    <w:p w:rsidR="00984105" w:rsidRPr="00CA6707" w:rsidRDefault="00984105" w:rsidP="00CA6707">
      <w:pPr>
        <w:pStyle w:val="11"/>
        <w:jc w:val="both"/>
      </w:pPr>
      <w:r w:rsidRPr="00CA6707">
        <w:t>Первый этап охватывает период с конца второй мировой войны до конца 50</w:t>
      </w:r>
      <w:r w:rsidR="00CA6707">
        <w:t>-</w:t>
      </w:r>
      <w:r w:rsidR="00CA6707" w:rsidRPr="00CA6707">
        <w:t>х гг</w:t>
      </w:r>
      <w:r w:rsidRPr="00CA6707">
        <w:t>. Характерной особенностью данного этапа является определяющая роль США в деятельности международных экономических организаций. В этот период большинство организаций было создано по инициативе США и контролировалось ими. К таким организациям следует отнести Международный валютный фонд (МВФ), Международный банк реконструкции и развития (МБРР). Генеральное соглашение по тарифам и торговле (ГАТТ), Организация экономического сотрудничества и развитие (ОЭСР) и Координационный комитет по контролю за экспортом стратегических товаров в социалистические страны (КОКОМ). Кроме того, следует также отметить, что создание ООН сопровождалось учреждением специализированных экономических структур в рамках сообщества наций. Это создавало определенный противовес монополии США в формировании мирового экономического порядка. Кроме того, важным событием было создание в 1957</w:t>
      </w:r>
      <w:r w:rsidR="00CA6707">
        <w:t> </w:t>
      </w:r>
      <w:r w:rsidR="00CA6707" w:rsidRPr="00CA6707">
        <w:t>г</w:t>
      </w:r>
      <w:r w:rsidRPr="00CA6707">
        <w:t>. Европейского экономического сообщества (ЕЭС), заложившего организационную основу мощных интеграционных процессов в Западной Европе.</w:t>
      </w:r>
      <w:r w:rsidR="00E57605" w:rsidRPr="00CA6707">
        <w:rPr>
          <w:rStyle w:val="a5"/>
        </w:rPr>
        <w:footnoteReference w:id="2"/>
      </w:r>
    </w:p>
    <w:p w:rsidR="00984105" w:rsidRPr="00CA6707" w:rsidRDefault="00984105" w:rsidP="00CA6707">
      <w:pPr>
        <w:pStyle w:val="11"/>
        <w:jc w:val="both"/>
      </w:pPr>
      <w:r w:rsidRPr="00CA6707">
        <w:t>В целом система международных экономических организаций этого периода соответствовала потребностям развития мировой экономики, прежде всего целям ведущих капиталистических стран. Характерные черты этой системы были следующие:</w:t>
      </w:r>
    </w:p>
    <w:p w:rsidR="00984105" w:rsidRPr="00CA6707" w:rsidRDefault="00CA6707" w:rsidP="00CA6707">
      <w:pPr>
        <w:pStyle w:val="11"/>
        <w:jc w:val="both"/>
      </w:pPr>
      <w:r>
        <w:t>– </w:t>
      </w:r>
      <w:r w:rsidR="00984105" w:rsidRPr="00CA6707">
        <w:t>во-первых, она включала в основном промышленно-развитые капиталистические страны;</w:t>
      </w:r>
    </w:p>
    <w:p w:rsidR="00984105" w:rsidRPr="00CA6707" w:rsidRDefault="00CA6707" w:rsidP="00CA6707">
      <w:pPr>
        <w:pStyle w:val="11"/>
        <w:jc w:val="both"/>
      </w:pPr>
      <w:r>
        <w:t>– </w:t>
      </w:r>
      <w:r w:rsidR="00984105" w:rsidRPr="00CA6707">
        <w:t>во-вторых, регулирование сводилось, в основном, к либерализации международной торговли путем снижения таможенных пошлин.</w:t>
      </w:r>
    </w:p>
    <w:p w:rsidR="00984105" w:rsidRPr="00CA6707" w:rsidRDefault="00984105" w:rsidP="00CA6707">
      <w:pPr>
        <w:pStyle w:val="11"/>
        <w:jc w:val="both"/>
      </w:pPr>
      <w:r w:rsidRPr="00CA6707">
        <w:t>Второй этап начался в начале 60</w:t>
      </w:r>
      <w:r w:rsidR="00CA6707">
        <w:t>-</w:t>
      </w:r>
      <w:r w:rsidR="00CA6707" w:rsidRPr="00CA6707">
        <w:t>х</w:t>
      </w:r>
      <w:r w:rsidRPr="00CA6707">
        <w:t xml:space="preserve"> годов. Он отражал существенные изменения в соотношении сил в мировом хозяйстве. Эти изменения были обусловлены усилением Западной Европы и Японии, ликвидацией колониальной системы и появлением множества новых государств, а также необходимостью определенной экономической координации со странами социалистического блока. Вследствие этого формы взаимодействия стали более разнообразными и разносторонними.</w:t>
      </w:r>
    </w:p>
    <w:p w:rsidR="00984105" w:rsidRPr="00CA6707" w:rsidRDefault="00984105" w:rsidP="00CA6707">
      <w:pPr>
        <w:pStyle w:val="11"/>
        <w:jc w:val="both"/>
      </w:pPr>
      <w:r w:rsidRPr="00CA6707">
        <w:t>Действующие организации (МВФ, МБРР, ГАТТ) утратили однородность состава в связи с вступлением в них большого числа освободившихся и некоторых социалистических стран. В целом промышленно развитые капиталистические страны стали занимать в них около 1/4 численного состава этих организации. Конечно, изменение количественного соотношения еще не означает качественно новой обстановки внутри них. Но прежней свободой действий ведущие державы уже не располагали. Тем более, что во многих организациях решения принимались большинством голосов, и каждая страна обладала только одним голосом. Вовлечение в орбиту международных экономических организаций большинства стран мира было весьма важным качественным изменением. Оно показывало, что мировая экономика находится в таком качественном состоянии, когда координация экономической политики и сотрудничество становится насущной потребностью любой страны мира. При этом различия политического устройства даже отходят на второй план, а на первое место выходят интересы экономической выгоды.</w:t>
      </w:r>
      <w:r w:rsidR="00E57605" w:rsidRPr="00CA6707">
        <w:rPr>
          <w:rStyle w:val="a5"/>
        </w:rPr>
        <w:footnoteReference w:id="3"/>
      </w:r>
    </w:p>
    <w:p w:rsidR="00984105" w:rsidRPr="00CA6707" w:rsidRDefault="00984105" w:rsidP="00CA6707">
      <w:pPr>
        <w:pStyle w:val="11"/>
        <w:jc w:val="both"/>
      </w:pPr>
      <w:r w:rsidRPr="00CA6707">
        <w:t>Третий этап развития международных экономических организаций начался в 70</w:t>
      </w:r>
      <w:r w:rsidR="00CA6707">
        <w:t>-</w:t>
      </w:r>
      <w:r w:rsidR="00CA6707" w:rsidRPr="00CA6707">
        <w:t>е</w:t>
      </w:r>
      <w:r w:rsidRPr="00CA6707">
        <w:t xml:space="preserve"> годы. Усилилось экономическое сотрудничество капиталистических стран со странами социалистического блока. Развивающиеся страны стали требовать установления более справедливого мирового экономического порядка, эквивалентного обмена с развитыми капиталистическими странами. В результате краха Бреттон-Вудской системы, усиления Западной Европы и Японии обострились экономически противоречия между индустриальными державами. Многочисленность некоторых международных экономических организаций стала препятствовать эффективному решению некоторых мировых экономических проблем. Возросла необходимость согласования экономической политики главных капиталистических стран, поскольку их взаимозависимость в экономике еще более усилилась. Вследствие этого возник новый международный орган с ограниченным числом участников, в рамках которого легче было добиться согласованности. С 1975</w:t>
      </w:r>
      <w:r w:rsidR="00CA6707">
        <w:t> </w:t>
      </w:r>
      <w:r w:rsidR="00CA6707" w:rsidRPr="00CA6707">
        <w:t>г</w:t>
      </w:r>
      <w:r w:rsidRPr="00CA6707">
        <w:t xml:space="preserve">. такой орган стал действовать </w:t>
      </w:r>
      <w:r w:rsidR="00CA6707">
        <w:t>–</w:t>
      </w:r>
      <w:r w:rsidR="00CA6707" w:rsidRPr="00CA6707">
        <w:t xml:space="preserve"> </w:t>
      </w:r>
      <w:r w:rsidRPr="00CA6707">
        <w:t xml:space="preserve">стали проводиться ежегодные встречи на высшем уровне представителей стран </w:t>
      </w:r>
      <w:r w:rsidR="00CA6707">
        <w:t>«</w:t>
      </w:r>
      <w:r w:rsidR="00CA6707" w:rsidRPr="00CA6707">
        <w:t>б</w:t>
      </w:r>
      <w:r w:rsidRPr="00CA6707">
        <w:t>ольшой семерки</w:t>
      </w:r>
      <w:r w:rsidR="00CA6707">
        <w:t>»</w:t>
      </w:r>
      <w:r w:rsidR="00CA6707" w:rsidRPr="00CA6707">
        <w:t>:</w:t>
      </w:r>
      <w:r w:rsidRPr="00CA6707">
        <w:t xml:space="preserve"> США, Канады, Японии, ФРГ, Англии, Франции и Италии. И хотя этот форум не имеет постоянно действующих органов и аппарата, его влияние на мировые процессы велико. Несомненно, что </w:t>
      </w:r>
      <w:r w:rsidR="00CA6707">
        <w:t>«</w:t>
      </w:r>
      <w:r w:rsidR="00CA6707" w:rsidRPr="00CA6707">
        <w:t>с</w:t>
      </w:r>
      <w:r w:rsidRPr="00CA6707">
        <w:t>емерка</w:t>
      </w:r>
      <w:r w:rsidR="00CA6707">
        <w:t>»</w:t>
      </w:r>
      <w:r w:rsidR="00CA6707" w:rsidRPr="00CA6707">
        <w:t xml:space="preserve"> </w:t>
      </w:r>
      <w:r w:rsidRPr="00CA6707">
        <w:t>контролирует большую часть мировой экономики.</w:t>
      </w:r>
    </w:p>
    <w:p w:rsidR="00984105" w:rsidRDefault="00984105" w:rsidP="00CA6707">
      <w:pPr>
        <w:pStyle w:val="11"/>
        <w:jc w:val="both"/>
        <w:rPr>
          <w:lang w:val="en-US"/>
        </w:rPr>
      </w:pPr>
      <w:r w:rsidRPr="00CA6707">
        <w:t xml:space="preserve">Четвертый этап в развитии международных экономических организаций связан с распадом социалистической системы. В результате распался Совет Экономической Взаимопомощи (СЭВ), а на месте СССР возникло СНГ, по сути представляющее орган координации экономической политики республик бывшего СССР. Ликвидация идеологических основ участия в международных организациях бывших социалистических стран и республик СССР обнаружила направления их экономических интересов. Страны Восточной Европы, страны Балтии устремились в европейские экономические организации. Украина, учитывая экономическую взаимозависимость с Россией, не отказалась от координации экономической политики в рамках СНГ. Но при этом всячески подчеркивала свое стремление в организации Европейского Союза. Республики Средней Азии и Казахстан пытаются формировать Центральноазиатское экономическое сообщество с общими рынками товаров, труда и капитала. Кроме того все страны бывшего социалистического лагеря участвуют в ООН и большинство </w:t>
      </w:r>
      <w:r w:rsidR="00CA6707">
        <w:t>–</w:t>
      </w:r>
      <w:r w:rsidR="00CA6707" w:rsidRPr="00CA6707">
        <w:t xml:space="preserve"> </w:t>
      </w:r>
      <w:r w:rsidRPr="00CA6707">
        <w:t xml:space="preserve">в деятельности МВФ. Кроме того, Россия как правопреемница СССР вероятно будет участвовать в ежегодных встречах </w:t>
      </w:r>
      <w:r w:rsidR="00CA6707">
        <w:t>«</w:t>
      </w:r>
      <w:r w:rsidR="00CA6707" w:rsidRPr="00CA6707">
        <w:t>с</w:t>
      </w:r>
      <w:r w:rsidRPr="00CA6707">
        <w:t>емерки</w:t>
      </w:r>
      <w:r w:rsidR="00CA6707">
        <w:t>»</w:t>
      </w:r>
      <w:r w:rsidR="00CA6707" w:rsidRPr="00CA6707">
        <w:t>,</w:t>
      </w:r>
      <w:r w:rsidRPr="00CA6707">
        <w:t xml:space="preserve"> как равноправный партнер, и </w:t>
      </w:r>
      <w:r w:rsidR="00CA6707">
        <w:t>«</w:t>
      </w:r>
      <w:r w:rsidR="00CA6707" w:rsidRPr="00CA6707">
        <w:t>с</w:t>
      </w:r>
      <w:r w:rsidRPr="00CA6707">
        <w:t>емерка</w:t>
      </w:r>
      <w:r w:rsidR="00CA6707">
        <w:t>»</w:t>
      </w:r>
      <w:r w:rsidR="00CA6707" w:rsidRPr="00CA6707">
        <w:t xml:space="preserve"> </w:t>
      </w:r>
      <w:r w:rsidRPr="00CA6707">
        <w:t xml:space="preserve">со временем превратится в </w:t>
      </w:r>
      <w:r w:rsidR="00CA6707">
        <w:t>«</w:t>
      </w:r>
      <w:r w:rsidR="00CA6707" w:rsidRPr="00CA6707">
        <w:t>в</w:t>
      </w:r>
      <w:r w:rsidRPr="00CA6707">
        <w:t>осьмерку</w:t>
      </w:r>
      <w:r w:rsidR="00CA6707">
        <w:t>»</w:t>
      </w:r>
      <w:r w:rsidR="00CA6707" w:rsidRPr="00CA6707">
        <w:t>.</w:t>
      </w:r>
      <w:r w:rsidR="00E57605" w:rsidRPr="00CA6707">
        <w:rPr>
          <w:rStyle w:val="a5"/>
        </w:rPr>
        <w:footnoteReference w:id="4"/>
      </w:r>
    </w:p>
    <w:p w:rsidR="00CA6707" w:rsidRPr="00CA6707" w:rsidRDefault="00CA6707" w:rsidP="00CA6707">
      <w:pPr>
        <w:pStyle w:val="11"/>
        <w:jc w:val="both"/>
        <w:rPr>
          <w:lang w:val="en-US"/>
        </w:rPr>
      </w:pPr>
    </w:p>
    <w:p w:rsidR="00FF42FD" w:rsidRPr="00CA6707" w:rsidRDefault="00FF42FD" w:rsidP="00CA6707">
      <w:pPr>
        <w:pStyle w:val="2"/>
        <w:keepNext w:val="0"/>
        <w:spacing w:before="0" w:after="0" w:line="360" w:lineRule="auto"/>
        <w:ind w:firstLine="709"/>
        <w:jc w:val="both"/>
        <w:rPr>
          <w:rFonts w:ascii="Times New Roman" w:hAnsi="Times New Roman" w:cs="Times New Roman"/>
          <w:i w:val="0"/>
          <w:iCs w:val="0"/>
          <w:color w:val="000000"/>
        </w:rPr>
      </w:pPr>
      <w:bookmarkStart w:id="3" w:name="_Toc238133301"/>
      <w:r w:rsidRPr="00CA6707">
        <w:rPr>
          <w:rFonts w:ascii="Times New Roman" w:hAnsi="Times New Roman" w:cs="Times New Roman"/>
          <w:i w:val="0"/>
          <w:iCs w:val="0"/>
          <w:color w:val="000000"/>
        </w:rPr>
        <w:t>1.</w:t>
      </w:r>
      <w:r w:rsidR="00AE22A6" w:rsidRPr="00CA6707">
        <w:rPr>
          <w:rFonts w:ascii="Times New Roman" w:hAnsi="Times New Roman" w:cs="Times New Roman"/>
          <w:i w:val="0"/>
          <w:iCs w:val="0"/>
          <w:color w:val="000000"/>
        </w:rPr>
        <w:t>2</w:t>
      </w:r>
      <w:r w:rsidRPr="00CA6707">
        <w:rPr>
          <w:rFonts w:ascii="Times New Roman" w:hAnsi="Times New Roman" w:cs="Times New Roman"/>
          <w:i w:val="0"/>
          <w:iCs w:val="0"/>
          <w:color w:val="000000"/>
        </w:rPr>
        <w:t xml:space="preserve"> Классификация международных организаций</w:t>
      </w:r>
      <w:bookmarkEnd w:id="3"/>
    </w:p>
    <w:p w:rsidR="00CA6707" w:rsidRDefault="00CA6707" w:rsidP="00CA6707">
      <w:pPr>
        <w:pStyle w:val="11"/>
        <w:jc w:val="both"/>
        <w:rPr>
          <w:lang w:val="en-US"/>
        </w:rPr>
      </w:pPr>
    </w:p>
    <w:p w:rsidR="00AE22A6" w:rsidRPr="00CA6707" w:rsidRDefault="00AE22A6" w:rsidP="00CA6707">
      <w:pPr>
        <w:pStyle w:val="11"/>
        <w:jc w:val="both"/>
      </w:pPr>
      <w:r w:rsidRPr="00CA6707">
        <w:t>Систематизация международных экономических организаций представляет научную проблему, привлекающую внимание многих экономистов. При всем многообразии подходов к классификации следует признать, что необходимо применение различных критериев. Один критерий классификации вряд ли приемлем, поскольку международные экономические организации многочисленны, имеют различные функции и сферы действия.</w:t>
      </w:r>
    </w:p>
    <w:p w:rsidR="00AE22A6" w:rsidRPr="00CA6707" w:rsidRDefault="00AE22A6" w:rsidP="00CA6707">
      <w:pPr>
        <w:pStyle w:val="11"/>
        <w:jc w:val="both"/>
      </w:pPr>
      <w:r w:rsidRPr="00CA6707">
        <w:t>В публикациях западных экономистов и политологов международные экономические организации рассматриваются как самая распространенная форма международных экономических отношений.</w:t>
      </w:r>
    </w:p>
    <w:p w:rsidR="00AE22A6" w:rsidRPr="00CA6707" w:rsidRDefault="00AE22A6" w:rsidP="00CA6707">
      <w:pPr>
        <w:pStyle w:val="11"/>
        <w:jc w:val="both"/>
      </w:pPr>
      <w:r w:rsidRPr="00CA6707">
        <w:t xml:space="preserve">Одним из первых теоретиков международных экономических организаций был </w:t>
      </w:r>
      <w:r w:rsidR="00CA6707" w:rsidRPr="00CA6707">
        <w:t>Дж.</w:t>
      </w:r>
      <w:r w:rsidR="00CA6707">
        <w:t> </w:t>
      </w:r>
      <w:r w:rsidR="00CA6707" w:rsidRPr="00CA6707">
        <w:t>Най</w:t>
      </w:r>
      <w:r w:rsidRPr="00CA6707">
        <w:t xml:space="preserve"> (США). Он избрал для своей типологической схемы 2 фактора: 1) географический, 2) характер деятельности. Соответственно он разделил все международные организации </w:t>
      </w:r>
      <w:r w:rsidR="00CA6707">
        <w:t>п</w:t>
      </w:r>
      <w:r w:rsidRPr="00CA6707">
        <w:t>о географическому признаку на региональные и квазир</w:t>
      </w:r>
      <w:r w:rsidR="00FF1EBB" w:rsidRPr="00CA6707">
        <w:t>ег</w:t>
      </w:r>
      <w:r w:rsidRPr="00CA6707">
        <w:t>иональ</w:t>
      </w:r>
      <w:r w:rsidR="00FF1EBB" w:rsidRPr="00CA6707">
        <w:t>н</w:t>
      </w:r>
      <w:r w:rsidRPr="00CA6707">
        <w:t xml:space="preserve">ые (расположенные за пределами определенного географического региона). А по характеру деятельности </w:t>
      </w:r>
      <w:r w:rsidR="00CA6707">
        <w:t>–</w:t>
      </w:r>
      <w:r w:rsidR="00CA6707" w:rsidRPr="00CA6707">
        <w:t xml:space="preserve"> </w:t>
      </w:r>
      <w:r w:rsidRPr="00CA6707">
        <w:t xml:space="preserve">на военные, политические и экономические. Согласно этой типологии, ЕЭС, бывший СЭВ, Латиноамериканская ассоциация свободной торговли относятся к региональным организациям. А МВФ </w:t>
      </w:r>
      <w:r w:rsidR="00CA6707">
        <w:t>–</w:t>
      </w:r>
      <w:r w:rsidR="00CA6707" w:rsidRPr="00CA6707">
        <w:t xml:space="preserve"> </w:t>
      </w:r>
      <w:r w:rsidRPr="00CA6707">
        <w:t>к квазирегиональным.</w:t>
      </w:r>
      <w:r w:rsidR="00E57605" w:rsidRPr="00CA6707">
        <w:rPr>
          <w:rStyle w:val="a5"/>
        </w:rPr>
        <w:footnoteReference w:id="5"/>
      </w:r>
    </w:p>
    <w:p w:rsidR="00AE22A6" w:rsidRPr="00CA6707" w:rsidRDefault="00AE22A6" w:rsidP="00CA6707">
      <w:pPr>
        <w:pStyle w:val="11"/>
        <w:jc w:val="both"/>
      </w:pPr>
      <w:r w:rsidRPr="00CA6707">
        <w:t xml:space="preserve">О роли региональной организации легче судить но тому. чего она достигает на пути интеграции. </w:t>
      </w:r>
      <w:r w:rsidR="00CA6707" w:rsidRPr="00CA6707">
        <w:t>Дж.</w:t>
      </w:r>
      <w:r w:rsidR="00CA6707">
        <w:t> </w:t>
      </w:r>
      <w:r w:rsidR="00CA6707" w:rsidRPr="00CA6707">
        <w:t>Най</w:t>
      </w:r>
      <w:r w:rsidRPr="00CA6707">
        <w:t xml:space="preserve"> анализирует различные уровни интеграции. Самый низкий уровень </w:t>
      </w:r>
      <w:r w:rsidR="00CA6707">
        <w:t>–</w:t>
      </w:r>
      <w:r w:rsidR="00CA6707" w:rsidRPr="00CA6707">
        <w:t xml:space="preserve"> </w:t>
      </w:r>
      <w:r w:rsidRPr="00CA6707">
        <w:t xml:space="preserve">это </w:t>
      </w:r>
      <w:r w:rsidR="00CA6707">
        <w:t>«</w:t>
      </w:r>
      <w:r w:rsidR="00CA6707" w:rsidRPr="00CA6707">
        <w:t>н</w:t>
      </w:r>
      <w:r w:rsidRPr="00CA6707">
        <w:t>екое подобие интеграции</w:t>
      </w:r>
      <w:r w:rsidR="00CA6707">
        <w:t>»</w:t>
      </w:r>
      <w:r w:rsidR="00CA6707" w:rsidRPr="00CA6707">
        <w:t>.</w:t>
      </w:r>
      <w:r w:rsidRPr="00CA6707">
        <w:t xml:space="preserve"> Оно характеризуется чисто символическим согласованием экономической политики, обилием деклараций и необязательностью решений для участников процедур согласования. Второй уровень </w:t>
      </w:r>
      <w:r w:rsidR="00CA6707">
        <w:t xml:space="preserve">– </w:t>
      </w:r>
      <w:r w:rsidR="00CA6707" w:rsidRPr="00CA6707">
        <w:t>э</w:t>
      </w:r>
      <w:r w:rsidRPr="00CA6707">
        <w:t xml:space="preserve">то создание </w:t>
      </w:r>
      <w:r w:rsidR="00CA6707">
        <w:t>«</w:t>
      </w:r>
      <w:r w:rsidR="00CA6707" w:rsidRPr="00CA6707">
        <w:t>с</w:t>
      </w:r>
      <w:r w:rsidRPr="00CA6707">
        <w:t>ообщества безопасности</w:t>
      </w:r>
      <w:r w:rsidR="00CA6707">
        <w:t>»</w:t>
      </w:r>
      <w:r w:rsidR="00CA6707" w:rsidRPr="00CA6707">
        <w:t>,</w:t>
      </w:r>
      <w:r w:rsidRPr="00CA6707">
        <w:t xml:space="preserve"> которое уже обладает региональными структурами. Эти структуры реально препятствуют возникновению силовых конфликтов между странами-участниками.</w:t>
      </w:r>
    </w:p>
    <w:p w:rsidR="00AE22A6" w:rsidRPr="00CA6707" w:rsidRDefault="00AE22A6" w:rsidP="00CA6707">
      <w:pPr>
        <w:pStyle w:val="11"/>
        <w:jc w:val="both"/>
      </w:pPr>
      <w:r w:rsidRPr="00CA6707">
        <w:t xml:space="preserve">Третий уровень интеграции </w:t>
      </w:r>
      <w:r w:rsidR="00CA6707">
        <w:t>–</w:t>
      </w:r>
      <w:r w:rsidR="00CA6707" w:rsidRPr="00CA6707">
        <w:t xml:space="preserve"> </w:t>
      </w:r>
      <w:r w:rsidR="00CA6707">
        <w:t>«</w:t>
      </w:r>
      <w:r w:rsidR="00CA6707" w:rsidRPr="00CA6707">
        <w:t>ф</w:t>
      </w:r>
      <w:r w:rsidRPr="00CA6707">
        <w:t>ункциональное сотрудничество</w:t>
      </w:r>
      <w:r w:rsidR="00CA6707">
        <w:t>»</w:t>
      </w:r>
      <w:r w:rsidR="00CA6707" w:rsidRPr="00CA6707">
        <w:t>.</w:t>
      </w:r>
      <w:r w:rsidRPr="00CA6707">
        <w:t xml:space="preserve"> Его главным признаком является создание региональных банков и координация валютной политики. Четвертый уровень означает создание разнообразных экономический ассоциации </w:t>
      </w:r>
      <w:r w:rsidR="00CA6707">
        <w:t>–</w:t>
      </w:r>
      <w:r w:rsidR="00CA6707" w:rsidRPr="00CA6707">
        <w:t xml:space="preserve"> </w:t>
      </w:r>
      <w:r w:rsidRPr="00CA6707">
        <w:t xml:space="preserve">зон свободной торговли, таможенных союзов, общего рынка и экономического союза. И пятый уровень интеграции </w:t>
      </w:r>
      <w:r w:rsidR="00CA6707">
        <w:t>–</w:t>
      </w:r>
      <w:r w:rsidR="00CA6707" w:rsidRPr="00CA6707">
        <w:t xml:space="preserve"> </w:t>
      </w:r>
      <w:r w:rsidR="00CA6707">
        <w:t>«</w:t>
      </w:r>
      <w:r w:rsidR="00CA6707" w:rsidRPr="00CA6707">
        <w:t>п</w:t>
      </w:r>
      <w:r w:rsidRPr="00CA6707">
        <w:t>рямое политическое объединение</w:t>
      </w:r>
      <w:r w:rsidR="00CA6707">
        <w:t>»</w:t>
      </w:r>
      <w:r w:rsidR="00CA6707" w:rsidRPr="00CA6707">
        <w:t>.</w:t>
      </w:r>
      <w:r w:rsidRPr="00CA6707">
        <w:t xml:space="preserve"> По сути это означает слияние участников в единое государство с общей валютой.</w:t>
      </w:r>
    </w:p>
    <w:p w:rsidR="00AE22A6" w:rsidRPr="00CA6707" w:rsidRDefault="00AE22A6" w:rsidP="00CA6707">
      <w:pPr>
        <w:pStyle w:val="11"/>
        <w:jc w:val="both"/>
      </w:pPr>
      <w:r w:rsidRPr="00CA6707">
        <w:t>Представляют интерес исследования в области классификации международных организаций экономистов США: Лини X</w:t>
      </w:r>
      <w:r w:rsidR="00CA6707" w:rsidRPr="00CA6707">
        <w:t>.</w:t>
      </w:r>
      <w:r w:rsidR="00CA6707">
        <w:t xml:space="preserve"> </w:t>
      </w:r>
      <w:r w:rsidR="00CA6707" w:rsidRPr="00CA6707">
        <w:t>Ми</w:t>
      </w:r>
      <w:r w:rsidRPr="00CA6707">
        <w:t xml:space="preserve">ллер, </w:t>
      </w:r>
      <w:r w:rsidR="00CA6707" w:rsidRPr="00CA6707">
        <w:t>А.</w:t>
      </w:r>
      <w:r w:rsidR="00CA6707">
        <w:t> </w:t>
      </w:r>
      <w:r w:rsidR="00CA6707" w:rsidRPr="00CA6707">
        <w:t>Лерой</w:t>
      </w:r>
      <w:r w:rsidRPr="00CA6707">
        <w:t xml:space="preserve"> Беннет.</w:t>
      </w:r>
    </w:p>
    <w:p w:rsidR="00AE22A6" w:rsidRPr="00CA6707" w:rsidRDefault="00AE22A6" w:rsidP="00CA6707">
      <w:pPr>
        <w:pStyle w:val="11"/>
        <w:jc w:val="both"/>
      </w:pPr>
      <w:r w:rsidRPr="00CA6707">
        <w:t>Миллер разделил все региональные организации на 3 группы: организации сотрудничества, союзы или альянсы (военно</w:t>
      </w:r>
      <w:r w:rsidR="00CA6707">
        <w:t>-</w:t>
      </w:r>
      <w:r w:rsidRPr="00CA6707">
        <w:t>политические) и функциональные организации. Беннет выделил дна основных класса международных организаций: глобальные (универсальные) и региональные. К глобальным организациям Бенн</w:t>
      </w:r>
      <w:r w:rsidR="00FF1EBB" w:rsidRPr="00CA6707">
        <w:t>е</w:t>
      </w:r>
      <w:r w:rsidRPr="00CA6707">
        <w:t>т отнес ООН. Интересно, что к региональным организациям Беннет отнес региональные комиссии ООН, которые являются связующим звеном между ООН и региональными системами.</w:t>
      </w:r>
    </w:p>
    <w:p w:rsidR="00AE22A6" w:rsidRPr="00CA6707" w:rsidRDefault="00AE22A6" w:rsidP="00CA6707">
      <w:pPr>
        <w:pStyle w:val="11"/>
        <w:jc w:val="both"/>
      </w:pPr>
      <w:r w:rsidRPr="00CA6707">
        <w:t xml:space="preserve">При анализе целей и структур существующих глобальных и региональных организаций можно обнаружить, что при всех их разнообразии они однотипны по своей сути, имеют сходную структуру и цели. Едва ли не самый существенный признак организации обеспечение глобальной либо региональной </w:t>
      </w:r>
      <w:r w:rsidR="00CA6707">
        <w:t>«</w:t>
      </w:r>
      <w:r w:rsidR="00CA6707" w:rsidRPr="00CA6707">
        <w:t>б</w:t>
      </w:r>
      <w:r w:rsidRPr="00CA6707">
        <w:t>езопасности</w:t>
      </w:r>
      <w:r w:rsidR="00CA6707">
        <w:t>»</w:t>
      </w:r>
      <w:r w:rsidR="00CA6707" w:rsidRPr="00CA6707">
        <w:t>.</w:t>
      </w:r>
      <w:r w:rsidRPr="00CA6707">
        <w:t xml:space="preserve"> </w:t>
      </w:r>
      <w:r w:rsidR="00CA6707">
        <w:t>«</w:t>
      </w:r>
      <w:r w:rsidR="00CA6707" w:rsidRPr="00CA6707">
        <w:t>Б</w:t>
      </w:r>
      <w:r w:rsidRPr="00CA6707">
        <w:t>езопасность</w:t>
      </w:r>
      <w:r w:rsidR="00CA6707">
        <w:t>»</w:t>
      </w:r>
      <w:r w:rsidR="00CA6707" w:rsidRPr="00CA6707">
        <w:t xml:space="preserve"> </w:t>
      </w:r>
      <w:r w:rsidRPr="00CA6707">
        <w:t>в широкой трактовке распространяется не только на военно-политические, но и на экономические аспекты региональных и межрегиональных отношений. При анализе основополагающих документов межгосударственных организаций (как глобальных, так и региональных) обнаруживается сходство целей и задач их сотрудничества. На первый план выдвигаются задачи экономического сотрудничества во имя прогресса и процветания каждой отдельной страны, целого региона или всего мирового сообщества.</w:t>
      </w:r>
      <w:r w:rsidR="00E57605" w:rsidRPr="00CA6707">
        <w:rPr>
          <w:rStyle w:val="a5"/>
        </w:rPr>
        <w:footnoteReference w:id="6"/>
      </w:r>
    </w:p>
    <w:p w:rsidR="00AE22A6" w:rsidRPr="00CA6707" w:rsidRDefault="00AE22A6" w:rsidP="00CA6707">
      <w:pPr>
        <w:pStyle w:val="11"/>
        <w:jc w:val="both"/>
      </w:pPr>
      <w:r w:rsidRPr="00CA6707">
        <w:t>Структурно-организационные механизмы международных организаций обладают значительным сходством. Чаще всего в качестве высшего органа выступает совещание глав правительств, созываемое с регулярной периодичностью. Действуют ежегодные совещания министров иностранных дел, экономики, финансов и других ведомств. Учреждены органы, работающие в промежутках между совещаниями на постоянной основе. По различным направлениям сотрудничества создаются комитеты и комиссии в составе представителей всех стран-участниц. Обычно при решении главных проблем действует принцип консенсуса (согласия).</w:t>
      </w:r>
    </w:p>
    <w:p w:rsidR="00AE22A6" w:rsidRPr="00CA6707" w:rsidRDefault="00AE22A6" w:rsidP="00CA6707">
      <w:pPr>
        <w:pStyle w:val="11"/>
        <w:jc w:val="both"/>
      </w:pPr>
      <w:r w:rsidRPr="00CA6707">
        <w:t xml:space="preserve">Несмотря на сходство структур, механизмов функционирования, влияние международных экономических организаций неодинаково. Даже если ежегодные встречи на высшем уровне для тон или иной организации </w:t>
      </w:r>
      <w:r w:rsidR="00CA6707">
        <w:t>–</w:t>
      </w:r>
      <w:r w:rsidR="00CA6707" w:rsidRPr="00CA6707">
        <w:t xml:space="preserve"> </w:t>
      </w:r>
      <w:r w:rsidRPr="00CA6707">
        <w:t xml:space="preserve">обычное дело, то по значимости решаемых вопросов, результатам они несопоставимы. Например, решения </w:t>
      </w:r>
      <w:r w:rsidR="00CA6707">
        <w:t>«</w:t>
      </w:r>
      <w:r w:rsidR="00CA6707" w:rsidRPr="00CA6707">
        <w:t>с</w:t>
      </w:r>
      <w:r w:rsidRPr="00CA6707">
        <w:t>емерки</w:t>
      </w:r>
      <w:r w:rsidR="00CA6707">
        <w:t>»</w:t>
      </w:r>
      <w:r w:rsidR="00CA6707" w:rsidRPr="00CA6707">
        <w:t xml:space="preserve"> </w:t>
      </w:r>
      <w:r w:rsidRPr="00CA6707">
        <w:t>по экономическим проблемам, бесспорно, окажут большее влияние на мировую экономику, чем обсуждение этих вопросов на региональной экономической комиссии ООН.</w:t>
      </w:r>
    </w:p>
    <w:p w:rsidR="00AE22A6" w:rsidRPr="00CA6707" w:rsidRDefault="00AE22A6" w:rsidP="00CA6707">
      <w:pPr>
        <w:pStyle w:val="11"/>
        <w:jc w:val="both"/>
      </w:pPr>
      <w:r w:rsidRPr="00CA6707">
        <w:t>Успех деятельности международной экономической организации зависит от комплекса условий. Важными факторами являются экономическая и политическая ориентация стран-участниц, а также сходство национально-государственных приоритетов внутренней и внешней политики. Кроме того, эффективность объединения зависит от уровня экономического развития стран. Контрасты и уровн</w:t>
      </w:r>
      <w:r w:rsidR="00CA6707">
        <w:t>и</w:t>
      </w:r>
      <w:r w:rsidRPr="00CA6707">
        <w:t xml:space="preserve"> экономического потенциала, как правило, ведут к обострению внутренних противоречий экономической организации. При этом, чем выше уровень интеграции стран, тем острее </w:t>
      </w:r>
      <w:r w:rsidR="00CA6707">
        <w:t>«</w:t>
      </w:r>
      <w:r w:rsidR="00CA6707" w:rsidRPr="00CA6707">
        <w:t>м</w:t>
      </w:r>
      <w:r w:rsidRPr="00CA6707">
        <w:t>огут быть противоречия между богатыми и бедными странами-участницами. В совокупности взаимодействие указанных факторов определяет соотношение центростремительных и центробежных тенденций в организации, уровень интеграционных процессов, их жизнеспособность.</w:t>
      </w:r>
      <w:r w:rsidR="00E57605" w:rsidRPr="00CA6707">
        <w:rPr>
          <w:rStyle w:val="a5"/>
        </w:rPr>
        <w:footnoteReference w:id="7"/>
      </w:r>
    </w:p>
    <w:p w:rsidR="00AE22A6" w:rsidRPr="00CA6707" w:rsidRDefault="00AE22A6" w:rsidP="00CA6707">
      <w:pPr>
        <w:pStyle w:val="11"/>
        <w:jc w:val="both"/>
      </w:pPr>
      <w:r w:rsidRPr="00CA6707">
        <w:t xml:space="preserve">Страны Запада, особенно США, придают большое значение регулированию международных экономических отношении через международные структуры. США как мировая сверхдержава не упускает из внимания ни один из регионов мира. США первые оценили значение такого явления, как </w:t>
      </w:r>
      <w:r w:rsidR="00CA6707">
        <w:t>«</w:t>
      </w:r>
      <w:r w:rsidR="00CA6707" w:rsidRPr="00CA6707">
        <w:t>р</w:t>
      </w:r>
      <w:r w:rsidRPr="00CA6707">
        <w:t>егионализм</w:t>
      </w:r>
      <w:r w:rsidR="00CA6707">
        <w:t>»</w:t>
      </w:r>
      <w:r w:rsidR="00CA6707" w:rsidRPr="00CA6707">
        <w:t>.</w:t>
      </w:r>
    </w:p>
    <w:p w:rsidR="00AE22A6" w:rsidRPr="00CA6707" w:rsidRDefault="00AE22A6" w:rsidP="00CA6707">
      <w:pPr>
        <w:pStyle w:val="11"/>
        <w:jc w:val="both"/>
      </w:pPr>
      <w:r w:rsidRPr="00CA6707">
        <w:t xml:space="preserve">Одно из первых заявлении в поддержку </w:t>
      </w:r>
      <w:r w:rsidR="00CA6707">
        <w:t>«</w:t>
      </w:r>
      <w:r w:rsidR="00CA6707" w:rsidRPr="00CA6707">
        <w:t>р</w:t>
      </w:r>
      <w:r w:rsidRPr="00CA6707">
        <w:t>егионального партнерства</w:t>
      </w:r>
      <w:r w:rsidR="00CA6707">
        <w:t>»</w:t>
      </w:r>
      <w:r w:rsidR="00CA6707" w:rsidRPr="00CA6707">
        <w:t xml:space="preserve"> </w:t>
      </w:r>
      <w:r w:rsidRPr="00CA6707">
        <w:t xml:space="preserve">принадлежит бывшему президенту США </w:t>
      </w:r>
      <w:r w:rsidR="00CA6707" w:rsidRPr="00CA6707">
        <w:t>Л.</w:t>
      </w:r>
      <w:r w:rsidR="00CA6707">
        <w:t> </w:t>
      </w:r>
      <w:r w:rsidR="00CA6707" w:rsidRPr="00CA6707">
        <w:t>Джонсону</w:t>
      </w:r>
      <w:r w:rsidRPr="00CA6707">
        <w:t xml:space="preserve">. Он указал на </w:t>
      </w:r>
      <w:r w:rsidR="00CA6707">
        <w:t>«</w:t>
      </w:r>
      <w:r w:rsidR="00CA6707" w:rsidRPr="00CA6707">
        <w:t>н</w:t>
      </w:r>
      <w:r w:rsidRPr="00CA6707">
        <w:t>ебескорыстность</w:t>
      </w:r>
      <w:r w:rsidR="00CA6707">
        <w:t>»</w:t>
      </w:r>
      <w:r w:rsidR="00CA6707" w:rsidRPr="00CA6707">
        <w:t xml:space="preserve"> </w:t>
      </w:r>
      <w:r w:rsidRPr="00CA6707">
        <w:t xml:space="preserve">интересов США к </w:t>
      </w:r>
      <w:r w:rsidR="00CA6707">
        <w:t>«</w:t>
      </w:r>
      <w:r w:rsidR="00CA6707" w:rsidRPr="00CA6707">
        <w:t>р</w:t>
      </w:r>
      <w:r w:rsidRPr="00CA6707">
        <w:t>егионализму</w:t>
      </w:r>
      <w:r w:rsidR="00CA6707">
        <w:t>»</w:t>
      </w:r>
      <w:r w:rsidR="00CA6707" w:rsidRPr="00CA6707">
        <w:t>.</w:t>
      </w:r>
      <w:r w:rsidRPr="00CA6707">
        <w:t xml:space="preserve"> С тех пор, как утверждал английский журнал </w:t>
      </w:r>
      <w:r w:rsidR="00CA6707">
        <w:t>«</w:t>
      </w:r>
      <w:r w:rsidR="00CA6707" w:rsidRPr="00CA6707">
        <w:t>Э</w:t>
      </w:r>
      <w:r w:rsidRPr="00CA6707">
        <w:t>кономист</w:t>
      </w:r>
      <w:r w:rsidR="00CA6707">
        <w:t>»</w:t>
      </w:r>
      <w:r w:rsidR="00CA6707" w:rsidRPr="00CA6707">
        <w:t>,</w:t>
      </w:r>
      <w:r w:rsidRPr="00CA6707">
        <w:t xml:space="preserve"> слово </w:t>
      </w:r>
      <w:r w:rsidR="00CA6707">
        <w:t>«</w:t>
      </w:r>
      <w:r w:rsidR="00CA6707" w:rsidRPr="00CA6707">
        <w:t>р</w:t>
      </w:r>
      <w:r w:rsidRPr="00CA6707">
        <w:t>егионализм</w:t>
      </w:r>
      <w:r w:rsidR="00CA6707">
        <w:t>»</w:t>
      </w:r>
      <w:r w:rsidR="00CA6707" w:rsidRPr="00CA6707">
        <w:t xml:space="preserve"> </w:t>
      </w:r>
      <w:r w:rsidRPr="00CA6707">
        <w:t>регулярно используется. Оно обозначает</w:t>
      </w:r>
      <w:r w:rsidR="00CA6707">
        <w:t>»</w:t>
      </w:r>
      <w:r w:rsidR="00CA6707" w:rsidRPr="00CA6707">
        <w:t xml:space="preserve"> </w:t>
      </w:r>
      <w:r w:rsidRPr="00CA6707">
        <w:t>достаточно неопределенные принципы, с помощью которых целые континенты могут быть приведены в больший порядок</w:t>
      </w:r>
      <w:r w:rsidR="00CA6707">
        <w:t>»</w:t>
      </w:r>
      <w:r w:rsidR="00CA6707" w:rsidRPr="00CA6707">
        <w:t>.</w:t>
      </w:r>
      <w:r w:rsidRPr="00CA6707">
        <w:t xml:space="preserve"> Все последующие американские администрации в общей форме высказывались в поддержку региональных интеграционных процессов. Однако эта поддержка затрагивает лишь те организации, которые не противоречат стратегическим интересам США.</w:t>
      </w:r>
      <w:r w:rsidR="00E57605" w:rsidRPr="00CA6707">
        <w:rPr>
          <w:rStyle w:val="a5"/>
        </w:rPr>
        <w:footnoteReference w:id="8"/>
      </w:r>
    </w:p>
    <w:p w:rsidR="00CA6707" w:rsidRDefault="00CA6707" w:rsidP="00CA6707">
      <w:pPr>
        <w:pStyle w:val="2"/>
        <w:keepNext w:val="0"/>
        <w:spacing w:before="0" w:after="0" w:line="360" w:lineRule="auto"/>
        <w:ind w:firstLine="709"/>
        <w:jc w:val="both"/>
        <w:rPr>
          <w:rFonts w:ascii="Times New Roman" w:hAnsi="Times New Roman" w:cs="Times New Roman"/>
          <w:i w:val="0"/>
          <w:iCs w:val="0"/>
          <w:color w:val="000000"/>
        </w:rPr>
      </w:pPr>
    </w:p>
    <w:p w:rsidR="00AE22A6" w:rsidRPr="00CA6707" w:rsidRDefault="00AE22A6" w:rsidP="00CA6707">
      <w:pPr>
        <w:pStyle w:val="2"/>
        <w:keepNext w:val="0"/>
        <w:spacing w:before="0" w:after="0" w:line="360" w:lineRule="auto"/>
        <w:ind w:firstLine="709"/>
        <w:jc w:val="both"/>
        <w:rPr>
          <w:rFonts w:ascii="Times New Roman" w:hAnsi="Times New Roman" w:cs="Times New Roman"/>
          <w:i w:val="0"/>
          <w:iCs w:val="0"/>
          <w:color w:val="000000"/>
        </w:rPr>
      </w:pPr>
      <w:bookmarkStart w:id="4" w:name="_Toc238133302"/>
      <w:r w:rsidRPr="00CA6707">
        <w:rPr>
          <w:rFonts w:ascii="Times New Roman" w:hAnsi="Times New Roman" w:cs="Times New Roman"/>
          <w:i w:val="0"/>
          <w:iCs w:val="0"/>
          <w:color w:val="000000"/>
        </w:rPr>
        <w:t>1.3 Основные международные экономические организации</w:t>
      </w:r>
      <w:bookmarkEnd w:id="4"/>
    </w:p>
    <w:p w:rsidR="00CA6707" w:rsidRDefault="00CA6707" w:rsidP="00CA6707">
      <w:pPr>
        <w:pStyle w:val="11"/>
        <w:jc w:val="both"/>
      </w:pPr>
    </w:p>
    <w:p w:rsidR="00AE22A6" w:rsidRDefault="00AE22A6" w:rsidP="00CA6707">
      <w:pPr>
        <w:pStyle w:val="11"/>
        <w:jc w:val="both"/>
      </w:pPr>
      <w:r w:rsidRPr="00CA6707">
        <w:t xml:space="preserve">К числу основных международных экономических организаций следует отнести те структуры, которые оказывают существенное влияние на </w:t>
      </w:r>
      <w:r w:rsidR="00CA6707">
        <w:t>«</w:t>
      </w:r>
      <w:r w:rsidR="00CA6707" w:rsidRPr="00CA6707">
        <w:t>п</w:t>
      </w:r>
      <w:r w:rsidRPr="00CA6707">
        <w:t>равила игры</w:t>
      </w:r>
      <w:r w:rsidR="00CA6707">
        <w:t>»</w:t>
      </w:r>
      <w:r w:rsidR="00CA6707" w:rsidRPr="00CA6707">
        <w:t xml:space="preserve"> </w:t>
      </w:r>
      <w:r w:rsidRPr="00CA6707">
        <w:t>в мировой экономике.</w:t>
      </w:r>
    </w:p>
    <w:p w:rsidR="00CA6707" w:rsidRPr="00CA6707" w:rsidRDefault="00CA6707" w:rsidP="00CA6707">
      <w:pPr>
        <w:pStyle w:val="11"/>
        <w:jc w:val="both"/>
      </w:pPr>
    </w:p>
    <w:p w:rsidR="008B33FD" w:rsidRPr="00CA6707" w:rsidRDefault="00CA6707" w:rsidP="00CA6707">
      <w:pPr>
        <w:pStyle w:val="3"/>
        <w:keepNext w:val="0"/>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bookmarkStart w:id="5" w:name="_Toc238133303"/>
      <w:r w:rsidR="000D58A6" w:rsidRPr="00CA6707">
        <w:rPr>
          <w:rFonts w:ascii="Times New Roman" w:hAnsi="Times New Roman" w:cs="Times New Roman"/>
          <w:color w:val="000000"/>
          <w:sz w:val="28"/>
          <w:szCs w:val="28"/>
        </w:rPr>
        <w:t xml:space="preserve">1.3.1 </w:t>
      </w:r>
      <w:r w:rsidR="008B33FD" w:rsidRPr="00CA6707">
        <w:rPr>
          <w:rFonts w:ascii="Times New Roman" w:hAnsi="Times New Roman" w:cs="Times New Roman"/>
          <w:color w:val="000000"/>
          <w:sz w:val="28"/>
          <w:szCs w:val="28"/>
        </w:rPr>
        <w:t>Всемирная торговая организация (ВТО)</w:t>
      </w:r>
      <w:bookmarkEnd w:id="5"/>
    </w:p>
    <w:p w:rsidR="00AE22A6" w:rsidRPr="00CA6707" w:rsidRDefault="00AE22A6" w:rsidP="00CA6707">
      <w:pPr>
        <w:pStyle w:val="11"/>
        <w:jc w:val="both"/>
      </w:pPr>
      <w:r w:rsidRPr="00CA6707">
        <w:t>Возникновение ГАТТ связано с попытками создать Международную торговую организацию (МТО). Это было связано со стремлением многих стран после второй мировой войны искоренить протекционизм во внешней торговле. Новый внешнеторговый режим должен был основываться на либерализации и сотрудничестве между странами.</w:t>
      </w:r>
    </w:p>
    <w:p w:rsidR="00AE22A6" w:rsidRPr="00CA6707" w:rsidRDefault="00AE22A6" w:rsidP="00CA6707">
      <w:pPr>
        <w:pStyle w:val="11"/>
        <w:jc w:val="both"/>
      </w:pPr>
      <w:r w:rsidRPr="00CA6707">
        <w:t>30 октября 1947</w:t>
      </w:r>
      <w:r w:rsidR="00CA6707">
        <w:t> </w:t>
      </w:r>
      <w:r w:rsidR="00CA6707" w:rsidRPr="00CA6707">
        <w:t>г</w:t>
      </w:r>
      <w:r w:rsidRPr="00CA6707">
        <w:t xml:space="preserve">. в Женеве 23 страны подписали предварительное соглашение под названием </w:t>
      </w:r>
      <w:r w:rsidR="00CA6707">
        <w:t>«</w:t>
      </w:r>
      <w:r w:rsidR="00CA6707" w:rsidRPr="00CA6707">
        <w:t>C</w:t>
      </w:r>
      <w:r w:rsidRPr="00CA6707">
        <w:t>teneral Agreement Tarif and Тгаdе</w:t>
      </w:r>
      <w:r w:rsidR="00CA6707">
        <w:t>»</w:t>
      </w:r>
      <w:r w:rsidR="00CA6707" w:rsidRPr="00CA6707">
        <w:t xml:space="preserve"> </w:t>
      </w:r>
      <w:r w:rsidRPr="00CA6707">
        <w:t>(ГАТТ). В нем были определены принципы действия этой международной торговой организации. 24 марта 1948</w:t>
      </w:r>
      <w:r w:rsidR="00CA6707">
        <w:t> </w:t>
      </w:r>
      <w:r w:rsidR="00CA6707" w:rsidRPr="00CA6707">
        <w:t>г</w:t>
      </w:r>
      <w:r w:rsidRPr="00CA6707">
        <w:t xml:space="preserve">. был подписан заключительный акт </w:t>
      </w:r>
      <w:r w:rsidR="00CA6707">
        <w:t>–</w:t>
      </w:r>
      <w:r w:rsidR="00CA6707" w:rsidRPr="00CA6707">
        <w:t xml:space="preserve"> </w:t>
      </w:r>
      <w:r w:rsidRPr="00CA6707">
        <w:t>Гаванский устав Международной торговой организации. Этот документ должен был вступить в силу через 2 месяца после ратификации большинством (более половины) стран, подписавших заключительный акт. Но этот устав в силу не вступил. Большинство стран, подписавших Гаванский устав, выжидали, какую позицию займут США. В США взяли верх сторонники протекционизма и устав МТО так и не был ими ратифицирован. Так как МТО не появилась на свет, страны, подписавшие ГАТТ, решили применять его принципы.</w:t>
      </w:r>
      <w:r w:rsidR="00E57605" w:rsidRPr="00CA6707">
        <w:rPr>
          <w:rStyle w:val="a5"/>
        </w:rPr>
        <w:footnoteReference w:id="9"/>
      </w:r>
    </w:p>
    <w:p w:rsidR="00AE22A6" w:rsidRPr="00CA6707" w:rsidRDefault="00AE22A6" w:rsidP="00CA6707">
      <w:pPr>
        <w:pStyle w:val="11"/>
        <w:jc w:val="both"/>
      </w:pPr>
      <w:r w:rsidRPr="00CA6707">
        <w:t xml:space="preserve">Таким образом, ГАТТ </w:t>
      </w:r>
      <w:r w:rsidR="00CA6707">
        <w:t>–</w:t>
      </w:r>
      <w:r w:rsidR="00CA6707" w:rsidRPr="00CA6707">
        <w:t xml:space="preserve"> </w:t>
      </w:r>
      <w:r w:rsidRPr="00CA6707">
        <w:t xml:space="preserve">это порожденная текущим ходом событий организация. Аппарат ГАТТ ограничен </w:t>
      </w:r>
      <w:r w:rsidR="00CA6707">
        <w:t>–</w:t>
      </w:r>
      <w:r w:rsidR="00CA6707" w:rsidRPr="00CA6707">
        <w:t xml:space="preserve"> </w:t>
      </w:r>
      <w:r w:rsidRPr="00CA6707">
        <w:t xml:space="preserve">он включает в секретариат в Женеве, совет, состоящий из представителей стран-участниц. Механизм выработки и принятия решении </w:t>
      </w:r>
      <w:r w:rsidR="00FF1EBB" w:rsidRPr="00CA6707">
        <w:t xml:space="preserve">в </w:t>
      </w:r>
      <w:r w:rsidRPr="00CA6707">
        <w:t>рамках ГАТТ представляет периодические длительные переговоры-раунды, которые длятся несколько лет.</w:t>
      </w:r>
    </w:p>
    <w:p w:rsidR="00AE22A6" w:rsidRPr="00CA6707" w:rsidRDefault="00AE22A6" w:rsidP="00CA6707">
      <w:pPr>
        <w:pStyle w:val="11"/>
        <w:jc w:val="both"/>
      </w:pPr>
      <w:r w:rsidRPr="00CA6707">
        <w:t>ГАТТ исходит из следующих основных принципов:</w:t>
      </w:r>
    </w:p>
    <w:p w:rsidR="00AE22A6" w:rsidRPr="00CA6707" w:rsidRDefault="00AE22A6" w:rsidP="00CA6707">
      <w:pPr>
        <w:pStyle w:val="11"/>
        <w:jc w:val="both"/>
      </w:pPr>
      <w:r w:rsidRPr="00CA6707">
        <w:t>1. Многосторонность внешней торговли.</w:t>
      </w:r>
    </w:p>
    <w:p w:rsidR="00AE22A6" w:rsidRPr="00CA6707" w:rsidRDefault="00AE22A6" w:rsidP="00CA6707">
      <w:pPr>
        <w:pStyle w:val="11"/>
        <w:jc w:val="both"/>
      </w:pPr>
      <w:r w:rsidRPr="00CA6707">
        <w:t>2. Применение общего режима наибольшего благоприятствования</w:t>
      </w:r>
    </w:p>
    <w:p w:rsidR="00AE22A6" w:rsidRPr="00CA6707" w:rsidRDefault="00AE22A6" w:rsidP="00CA6707">
      <w:pPr>
        <w:pStyle w:val="11"/>
        <w:jc w:val="both"/>
      </w:pPr>
      <w:r w:rsidRPr="00CA6707">
        <w:t>3. Снижение таможенных тарифов и других (нетарифных) препятствий.</w:t>
      </w:r>
    </w:p>
    <w:p w:rsidR="00AE22A6" w:rsidRPr="00CA6707" w:rsidRDefault="00AE22A6" w:rsidP="00CA6707">
      <w:pPr>
        <w:pStyle w:val="11"/>
        <w:jc w:val="both"/>
      </w:pPr>
      <w:r w:rsidRPr="00CA6707">
        <w:t>4. Взаимность уступок.</w:t>
      </w:r>
    </w:p>
    <w:p w:rsidR="00AE22A6" w:rsidRPr="00CA6707" w:rsidRDefault="00AE22A6" w:rsidP="00CA6707">
      <w:pPr>
        <w:pStyle w:val="11"/>
        <w:jc w:val="both"/>
      </w:pPr>
      <w:r w:rsidRPr="00CA6707">
        <w:t xml:space="preserve">5. Ведение внешней торговли на основе частного права. В ГАТТ установилась практика, в соответствии с которой все ограничения разбиты на </w:t>
      </w:r>
      <w:r w:rsidR="00CA6707">
        <w:t>«</w:t>
      </w:r>
      <w:r w:rsidR="00CA6707" w:rsidRPr="00CA6707">
        <w:t>д</w:t>
      </w:r>
      <w:r w:rsidRPr="00CA6707">
        <w:t>опустимые</w:t>
      </w:r>
      <w:r w:rsidR="00CA6707">
        <w:t>»</w:t>
      </w:r>
      <w:r w:rsidR="00CA6707" w:rsidRPr="00CA6707">
        <w:t>,</w:t>
      </w:r>
      <w:r w:rsidRPr="00CA6707">
        <w:t xml:space="preserve"> попадающие под исключения, и </w:t>
      </w:r>
      <w:r w:rsidR="00CA6707">
        <w:t>«</w:t>
      </w:r>
      <w:r w:rsidR="00CA6707" w:rsidRPr="00CA6707">
        <w:t>о</w:t>
      </w:r>
      <w:r w:rsidRPr="00CA6707">
        <w:t>статочные</w:t>
      </w:r>
      <w:r w:rsidR="00CA6707">
        <w:t>»</w:t>
      </w:r>
      <w:r w:rsidR="00CA6707" w:rsidRPr="00CA6707">
        <w:t>,</w:t>
      </w:r>
      <w:r w:rsidRPr="00CA6707">
        <w:t xml:space="preserve"> подлежащие отмене. Эти особенности и</w:t>
      </w:r>
      <w:r w:rsidR="00FF1EBB" w:rsidRPr="00CA6707">
        <w:t>сходят из того факта, что ГАТТ в</w:t>
      </w:r>
      <w:r w:rsidRPr="00CA6707">
        <w:t xml:space="preserve"> строго юридическом смысле является международным соглашением, а не организацией. На примере ГАТТ хорошо видно, что международные организации вырастают из многосторонних конференций. В случае ГАТТ этот процесс не доведен до конца с формальной точки зрения, то есть в системе ООН ГАТТ рассматривается как специализированное агентство де-факто.</w:t>
      </w:r>
    </w:p>
    <w:p w:rsidR="00AE22A6" w:rsidRPr="00CA6707" w:rsidRDefault="00AE22A6" w:rsidP="00CA6707">
      <w:pPr>
        <w:pStyle w:val="11"/>
        <w:jc w:val="both"/>
        <w:rPr>
          <w:szCs w:val="24"/>
        </w:rPr>
      </w:pPr>
      <w:r w:rsidRPr="00CA6707">
        <w:t xml:space="preserve">В настоящее время в деятельности ГАТТ в тех или иных формах участвуют более 150 стран, в том числе и Россия. За время действия ГАТТ было проведено 8 многосторонних торговых переговоров-раундов (МТП). На первых пяти конференциях-раундах согласовывалось снижение тарифов но принципу </w:t>
      </w:r>
      <w:r w:rsidR="00CA6707">
        <w:t>«</w:t>
      </w:r>
      <w:r w:rsidR="00CA6707" w:rsidRPr="00CA6707">
        <w:t>у</w:t>
      </w:r>
      <w:r w:rsidRPr="00CA6707">
        <w:t>ступка за уступку</w:t>
      </w:r>
      <w:r w:rsidR="00CA6707">
        <w:t>»</w:t>
      </w:r>
      <w:r w:rsidR="00CA6707" w:rsidRPr="00CA6707">
        <w:t>.</w:t>
      </w:r>
      <w:r w:rsidRPr="00CA6707">
        <w:t xml:space="preserve"> Было согласовано 67 тысяч взаимных уступок, затрагивающих более 21 миллиарда долл. годового экспорта в мировой торговле. В 1964</w:t>
      </w:r>
      <w:r w:rsidR="00CA6707">
        <w:t>–</w:t>
      </w:r>
      <w:r w:rsidR="00CA6707" w:rsidRPr="00CA6707">
        <w:t>1</w:t>
      </w:r>
      <w:r w:rsidRPr="00CA6707">
        <w:t xml:space="preserve">967 годах был проведен шестой раунд, известный под названием </w:t>
      </w:r>
      <w:r w:rsidR="00CA6707">
        <w:t>«</w:t>
      </w:r>
      <w:r w:rsidR="00CA6707" w:rsidRPr="00CA6707">
        <w:t>К</w:t>
      </w:r>
      <w:r w:rsidRPr="00CA6707">
        <w:t>еннеди-раунд</w:t>
      </w:r>
      <w:r w:rsidR="00CA6707">
        <w:t>»</w:t>
      </w:r>
      <w:r w:rsidR="00CA6707" w:rsidRPr="00CA6707">
        <w:t>.</w:t>
      </w:r>
      <w:r w:rsidRPr="00CA6707">
        <w:t xml:space="preserve"> В результате сложных переговоров было </w:t>
      </w:r>
      <w:r w:rsidR="00C54C21" w:rsidRPr="00CA6707">
        <w:t>достигнуто</w:t>
      </w:r>
      <w:r w:rsidRPr="00CA6707">
        <w:t xml:space="preserve"> соглашение о снижении таможенных пошлин до конца 1971 года в среднем на 3</w:t>
      </w:r>
      <w:r w:rsidR="00CA6707" w:rsidRPr="00CA6707">
        <w:t>5</w:t>
      </w:r>
      <w:r w:rsidR="00CA6707">
        <w:t>%</w:t>
      </w:r>
      <w:r w:rsidRPr="00CA6707">
        <w:t>.</w:t>
      </w:r>
    </w:p>
    <w:p w:rsidR="00AE22A6" w:rsidRPr="00CA6707" w:rsidRDefault="00AE22A6" w:rsidP="00CA6707">
      <w:pPr>
        <w:pStyle w:val="11"/>
        <w:jc w:val="both"/>
      </w:pPr>
      <w:r w:rsidRPr="00CA6707">
        <w:t xml:space="preserve">Восьмой, </w:t>
      </w:r>
      <w:r w:rsidR="00CA6707">
        <w:t>«</w:t>
      </w:r>
      <w:r w:rsidR="00CA6707" w:rsidRPr="00CA6707">
        <w:t>У</w:t>
      </w:r>
      <w:r w:rsidRPr="00CA6707">
        <w:t>ругвайский раунд</w:t>
      </w:r>
      <w:r w:rsidR="00CA6707">
        <w:t>»</w:t>
      </w:r>
      <w:r w:rsidR="00CA6707" w:rsidRPr="00CA6707">
        <w:t xml:space="preserve"> </w:t>
      </w:r>
      <w:r w:rsidRPr="00CA6707">
        <w:t>переговоров ГАТТ открылся в 1986</w:t>
      </w:r>
      <w:r w:rsidR="00CA6707">
        <w:t> </w:t>
      </w:r>
      <w:r w:rsidR="00CA6707" w:rsidRPr="00CA6707">
        <w:t>г</w:t>
      </w:r>
      <w:r w:rsidRPr="00CA6707">
        <w:t>. Впервые в истории ГАТТ в повестку дня переговоров были включены вопросы регулирования мировой торговли услугами (транс-порт, страхование, банковские операции), торговые аспекты защиты интеллектуальной собственности. Также впервые в истории ГАТТ было признано необходимым увязать переговоры с урегулированием мировых валютно-финансовых конфликтов, включая внешнюю задолженность.</w:t>
      </w:r>
    </w:p>
    <w:p w:rsidR="00AE22A6" w:rsidRDefault="00AE22A6" w:rsidP="00CA6707">
      <w:pPr>
        <w:pStyle w:val="11"/>
        <w:jc w:val="both"/>
      </w:pPr>
      <w:r w:rsidRPr="00CA6707">
        <w:t xml:space="preserve">По итогам </w:t>
      </w:r>
      <w:r w:rsidR="00CA6707">
        <w:t>«</w:t>
      </w:r>
      <w:r w:rsidR="00CA6707" w:rsidRPr="00CA6707">
        <w:t>у</w:t>
      </w:r>
      <w:r w:rsidRPr="00CA6707">
        <w:t>ругвайского раунда</w:t>
      </w:r>
      <w:r w:rsidR="00CA6707">
        <w:t>»</w:t>
      </w:r>
      <w:r w:rsidR="00CA6707" w:rsidRPr="00CA6707">
        <w:t xml:space="preserve"> </w:t>
      </w:r>
      <w:r w:rsidRPr="00CA6707">
        <w:t>была создана Всемирная торговая организация (ВТО). После официального начала функционирования ВТО с 1 января 1995</w:t>
      </w:r>
      <w:r w:rsidR="00CA6707">
        <w:t> </w:t>
      </w:r>
      <w:r w:rsidR="00CA6707" w:rsidRPr="00CA6707">
        <w:t>г</w:t>
      </w:r>
      <w:r w:rsidRPr="00CA6707">
        <w:t>. ГАТТ стало ее составной частью.</w:t>
      </w:r>
      <w:r w:rsidR="00E57605" w:rsidRPr="00CA6707">
        <w:rPr>
          <w:rStyle w:val="a5"/>
        </w:rPr>
        <w:footnoteReference w:id="10"/>
      </w:r>
    </w:p>
    <w:p w:rsidR="00CA6707" w:rsidRPr="00CA6707" w:rsidRDefault="00CA6707" w:rsidP="00CA6707">
      <w:pPr>
        <w:pStyle w:val="11"/>
        <w:jc w:val="both"/>
      </w:pPr>
    </w:p>
    <w:p w:rsidR="00AE22A6" w:rsidRPr="00CA6707" w:rsidRDefault="00A276A6" w:rsidP="00CA6707">
      <w:pPr>
        <w:pStyle w:val="3"/>
        <w:keepNext w:val="0"/>
        <w:spacing w:before="0" w:after="0" w:line="360" w:lineRule="auto"/>
        <w:ind w:firstLine="709"/>
        <w:jc w:val="both"/>
        <w:rPr>
          <w:rFonts w:ascii="Times New Roman" w:hAnsi="Times New Roman" w:cs="Times New Roman"/>
          <w:bCs w:val="0"/>
          <w:color w:val="000000"/>
          <w:sz w:val="28"/>
        </w:rPr>
      </w:pPr>
      <w:bookmarkStart w:id="6" w:name="_Toc238133304"/>
      <w:r w:rsidRPr="00CA6707">
        <w:rPr>
          <w:rFonts w:ascii="Times New Roman" w:hAnsi="Times New Roman" w:cs="Times New Roman"/>
          <w:bCs w:val="0"/>
          <w:color w:val="000000"/>
          <w:sz w:val="28"/>
        </w:rPr>
        <w:t xml:space="preserve">1.3.2 </w:t>
      </w:r>
      <w:r w:rsidR="00AE22A6" w:rsidRPr="00CA6707">
        <w:rPr>
          <w:rFonts w:ascii="Times New Roman" w:hAnsi="Times New Roman" w:cs="Times New Roman"/>
          <w:bCs w:val="0"/>
          <w:color w:val="000000"/>
          <w:sz w:val="28"/>
        </w:rPr>
        <w:t>Конференция ООН по торговле и развитию (ЮНКТАД)</w:t>
      </w:r>
      <w:bookmarkEnd w:id="6"/>
    </w:p>
    <w:p w:rsidR="00AE22A6" w:rsidRPr="00CA6707" w:rsidRDefault="00AE22A6" w:rsidP="00CA6707">
      <w:pPr>
        <w:pStyle w:val="11"/>
        <w:jc w:val="both"/>
      </w:pPr>
      <w:r w:rsidRPr="00CA6707">
        <w:t>Как отмечают многие экономисты, глобальные экономические проблемы выдвигают перед мировым сообществом новые и сложные задачи. Их успешное решение зависит от согласованных усилий всех стран. В этой связи роль ООН в решении глобальных экономических проблем возрастает.</w:t>
      </w:r>
    </w:p>
    <w:p w:rsidR="00AE22A6" w:rsidRPr="00CA6707" w:rsidRDefault="00AE22A6" w:rsidP="00CA6707">
      <w:pPr>
        <w:pStyle w:val="11"/>
        <w:jc w:val="both"/>
      </w:pPr>
      <w:r w:rsidRPr="00CA6707">
        <w:t xml:space="preserve">Одна из целей ООН </w:t>
      </w:r>
      <w:r w:rsidR="00CA6707">
        <w:t>–</w:t>
      </w:r>
      <w:r w:rsidR="00CA6707" w:rsidRPr="00CA6707">
        <w:t xml:space="preserve"> </w:t>
      </w:r>
      <w:r w:rsidRPr="00CA6707">
        <w:t>организация многостороннего сотрудничества в решении международных проблем экономического характера (п.</w:t>
      </w:r>
      <w:r w:rsidR="00CA6707">
        <w:t> </w:t>
      </w:r>
      <w:r w:rsidR="00CA6707" w:rsidRPr="00CA6707">
        <w:t>3</w:t>
      </w:r>
      <w:r w:rsidRPr="00CA6707">
        <w:t xml:space="preserve"> </w:t>
      </w:r>
      <w:r w:rsidR="00CA6707" w:rsidRPr="00CA6707">
        <w:t>ст.</w:t>
      </w:r>
      <w:r w:rsidR="00CA6707">
        <w:t> </w:t>
      </w:r>
      <w:r w:rsidR="00CA6707" w:rsidRPr="00CA6707">
        <w:t>1</w:t>
      </w:r>
      <w:r w:rsidRPr="00CA6707">
        <w:t xml:space="preserve"> Устава). За пятьдесят лет механизм экономического сотрудничества в ООН претерпел определенные изменения. Одним из важнейших событий было создание в 1964</w:t>
      </w:r>
      <w:r w:rsidR="00CA6707">
        <w:t> </w:t>
      </w:r>
      <w:r w:rsidR="00CA6707" w:rsidRPr="00CA6707">
        <w:t>г</w:t>
      </w:r>
      <w:r w:rsidRPr="00CA6707">
        <w:t xml:space="preserve">. Конференции ООН но торговле </w:t>
      </w:r>
      <w:r w:rsidR="00FF1EBB" w:rsidRPr="00CA6707">
        <w:t>и</w:t>
      </w:r>
      <w:r w:rsidRPr="00CA6707">
        <w:t xml:space="preserve"> развитию (ЮНКТАД). Она получила статус постоянного органа Генеральной Ассамблеи ООН.</w:t>
      </w:r>
    </w:p>
    <w:p w:rsidR="00AE22A6" w:rsidRPr="00CA6707" w:rsidRDefault="00AE22A6" w:rsidP="00CA6707">
      <w:pPr>
        <w:pStyle w:val="11"/>
        <w:jc w:val="both"/>
      </w:pPr>
      <w:r w:rsidRPr="00CA6707">
        <w:t>Главные задачи ЮНКТАД:</w:t>
      </w:r>
    </w:p>
    <w:p w:rsidR="0029006D" w:rsidRPr="00CA6707" w:rsidRDefault="00AE22A6" w:rsidP="00CA6707">
      <w:pPr>
        <w:pStyle w:val="11"/>
        <w:numPr>
          <w:ilvl w:val="0"/>
          <w:numId w:val="3"/>
        </w:numPr>
        <w:tabs>
          <w:tab w:val="clear" w:pos="2138"/>
          <w:tab w:val="num" w:pos="1440"/>
        </w:tabs>
        <w:ind w:left="0" w:firstLine="709"/>
        <w:jc w:val="both"/>
      </w:pPr>
      <w:r w:rsidRPr="00CA6707">
        <w:t>формирование принципов и политики международной торговли,</w:t>
      </w:r>
    </w:p>
    <w:p w:rsidR="0029006D" w:rsidRPr="00CA6707" w:rsidRDefault="00AE22A6" w:rsidP="00CA6707">
      <w:pPr>
        <w:pStyle w:val="11"/>
        <w:numPr>
          <w:ilvl w:val="0"/>
          <w:numId w:val="3"/>
        </w:numPr>
        <w:tabs>
          <w:tab w:val="clear" w:pos="2138"/>
          <w:tab w:val="num" w:pos="1440"/>
        </w:tabs>
        <w:ind w:left="0" w:firstLine="709"/>
        <w:jc w:val="both"/>
      </w:pPr>
      <w:r w:rsidRPr="00CA6707">
        <w:t>разработка рекомендаций в этой области,</w:t>
      </w:r>
    </w:p>
    <w:p w:rsidR="0029006D" w:rsidRPr="00CA6707" w:rsidRDefault="00AE22A6" w:rsidP="00CA6707">
      <w:pPr>
        <w:pStyle w:val="11"/>
        <w:numPr>
          <w:ilvl w:val="0"/>
          <w:numId w:val="3"/>
        </w:numPr>
        <w:tabs>
          <w:tab w:val="clear" w:pos="2138"/>
          <w:tab w:val="num" w:pos="1440"/>
        </w:tabs>
        <w:ind w:left="0" w:firstLine="709"/>
        <w:jc w:val="both"/>
      </w:pPr>
      <w:r w:rsidRPr="00CA6707">
        <w:t>подготовка многосторонних юридических актов в области международной торговли.</w:t>
      </w:r>
    </w:p>
    <w:p w:rsidR="00AE22A6" w:rsidRPr="00CA6707" w:rsidRDefault="00AE22A6" w:rsidP="00CA6707">
      <w:pPr>
        <w:pStyle w:val="11"/>
        <w:jc w:val="both"/>
      </w:pPr>
      <w:r w:rsidRPr="00CA6707">
        <w:t>В круг ведения ЮНКТАД входят проблемы торговли сырьем, готовыми изделиями и полуфабрикатами, морской транспорт и страхование, коммерческие аспекты передачи технологии, вопросы экономической интеграции между развивающимися странами.</w:t>
      </w:r>
    </w:p>
    <w:p w:rsidR="00AE22A6" w:rsidRPr="00CA6707" w:rsidRDefault="00AE22A6" w:rsidP="00CA6707">
      <w:pPr>
        <w:pStyle w:val="11"/>
        <w:jc w:val="both"/>
      </w:pPr>
      <w:r w:rsidRPr="00CA6707">
        <w:t xml:space="preserve">Основными органами ЮНКТАД являются конференция (следует различать два понятия: </w:t>
      </w:r>
      <w:r w:rsidR="00CA6707">
        <w:t>«</w:t>
      </w:r>
      <w:r w:rsidR="00CA6707" w:rsidRPr="00CA6707">
        <w:t>к</w:t>
      </w:r>
      <w:r w:rsidRPr="00CA6707">
        <w:t>онференция</w:t>
      </w:r>
      <w:r w:rsidR="00CA6707">
        <w:t>»</w:t>
      </w:r>
      <w:r w:rsidR="00CA6707" w:rsidRPr="00CA6707">
        <w:t xml:space="preserve"> </w:t>
      </w:r>
      <w:r w:rsidRPr="00CA6707">
        <w:t xml:space="preserve">как наименование самой организации и как название ее высшего органа) и Совет по торговле и развитию. Конференция собирается на Сессии раз в 4 года (как правило, на уровне министров н глав правительств). Членство в Совете открытое и устанавливается на основе пожелания каждого государства. В качестве вспомогательных органов Совета действуют 7 специализированных комитетов: по сырьевым товарам, промышленным товарам, невидимым статьям (услугам) и финансированию, но морским перевозкам, по преференциям, по экономическому сотрудничеству между развивающимися странами, по передаче технологии. </w:t>
      </w:r>
      <w:r w:rsidR="00E57605" w:rsidRPr="00CA6707">
        <w:rPr>
          <w:rStyle w:val="a5"/>
        </w:rPr>
        <w:footnoteReference w:id="11"/>
      </w:r>
    </w:p>
    <w:p w:rsidR="00AE22A6" w:rsidRDefault="00AE22A6" w:rsidP="00CA6707">
      <w:pPr>
        <w:pStyle w:val="11"/>
        <w:jc w:val="both"/>
      </w:pPr>
      <w:r w:rsidRPr="00CA6707">
        <w:t xml:space="preserve">Сессии ЮНКТАД можно рассматривать как многосторонние экономические форумы под эгидой ООН. Большинство решении ЮНКТАД не имеют обязательной силы и носят рекомендательный характер. Но это не лишает их определенного правового значения, свойственного рекомендательным нормам международного нрава. В целом ЮНКТАД оказала определенное влияние на решение проблем мировой торговли. Под эгидой ЮНКТАД были продлены или обновлены международные товарные соглашения (МТС) но олову, сахару, кофе, какао, пшенице, по натуральному каучуку. В рамках ЮНКТАД было принято соглашение о создании </w:t>
      </w:r>
      <w:r w:rsidR="00CA6707">
        <w:t>«</w:t>
      </w:r>
      <w:r w:rsidR="00CA6707" w:rsidRPr="00CA6707">
        <w:t>О</w:t>
      </w:r>
      <w:r w:rsidRPr="00CA6707">
        <w:t>бщего фонда</w:t>
      </w:r>
      <w:r w:rsidR="00CA6707">
        <w:t>»</w:t>
      </w:r>
      <w:r w:rsidR="00CA6707" w:rsidRPr="00CA6707">
        <w:t xml:space="preserve"> </w:t>
      </w:r>
      <w:r w:rsidRPr="00CA6707">
        <w:t>для сырьевых товаров. Деятельность ЮНК-ТАД повлияла на принципы ГАТТ, в частности был введен более благо-приятный торговый режим для развивающихся стран. ЮНКТАД была основоположником недискриминационных льгот в системе международной торговли. Несомненен вклад ЮНКТАД в создание новой комплексной системы регулирования мировых товарных рынков. Сегодня нельзя представить системы международных экономических организации без ЮНКТАД, без ее вклада в концепцию мировой торговли и раз-вития, без ее исследований и многочисленных совещаний экспертов. Сегодня ЮНКТАД объединяет 168 стран.</w:t>
      </w:r>
      <w:r w:rsidR="00E57605" w:rsidRPr="00CA6707">
        <w:rPr>
          <w:rStyle w:val="a5"/>
        </w:rPr>
        <w:footnoteReference w:id="12"/>
      </w:r>
    </w:p>
    <w:p w:rsidR="00CA6707" w:rsidRPr="00CA6707" w:rsidRDefault="00CA6707" w:rsidP="00CA6707">
      <w:pPr>
        <w:pStyle w:val="11"/>
        <w:jc w:val="both"/>
      </w:pPr>
    </w:p>
    <w:p w:rsidR="00AE22A6" w:rsidRPr="00CA6707" w:rsidRDefault="00CA6707" w:rsidP="00CA6707">
      <w:pPr>
        <w:pStyle w:val="3"/>
        <w:keepNext w:val="0"/>
        <w:spacing w:before="0" w:after="0" w:line="360" w:lineRule="auto"/>
        <w:ind w:firstLine="709"/>
        <w:jc w:val="both"/>
        <w:rPr>
          <w:rFonts w:ascii="Times New Roman" w:hAnsi="Times New Roman" w:cs="Times New Roman"/>
          <w:color w:val="000000"/>
          <w:sz w:val="28"/>
          <w:szCs w:val="18"/>
        </w:rPr>
      </w:pPr>
      <w:r>
        <w:rPr>
          <w:rFonts w:ascii="Times New Roman" w:hAnsi="Times New Roman" w:cs="Times New Roman"/>
          <w:color w:val="000000"/>
          <w:sz w:val="28"/>
        </w:rPr>
        <w:br w:type="page"/>
      </w:r>
      <w:bookmarkStart w:id="7" w:name="_Toc238133305"/>
      <w:r w:rsidR="00A276A6" w:rsidRPr="00CA6707">
        <w:rPr>
          <w:rFonts w:ascii="Times New Roman" w:hAnsi="Times New Roman" w:cs="Times New Roman"/>
          <w:color w:val="000000"/>
          <w:sz w:val="28"/>
        </w:rPr>
        <w:t xml:space="preserve">1.3.3 </w:t>
      </w:r>
      <w:r w:rsidR="00AE22A6" w:rsidRPr="00CA6707">
        <w:rPr>
          <w:rFonts w:ascii="Times New Roman" w:hAnsi="Times New Roman" w:cs="Times New Roman"/>
          <w:color w:val="000000"/>
          <w:sz w:val="28"/>
        </w:rPr>
        <w:t>Международный валютный фонд</w:t>
      </w:r>
      <w:bookmarkEnd w:id="7"/>
    </w:p>
    <w:p w:rsidR="00AE22A6" w:rsidRPr="00CA6707" w:rsidRDefault="00AE22A6" w:rsidP="00CA6707">
      <w:pPr>
        <w:pStyle w:val="11"/>
        <w:jc w:val="both"/>
      </w:pPr>
      <w:r w:rsidRPr="00CA6707">
        <w:t>Учреждение МВФ связано с созданием Бреттон-Вудской валютной системы в 1944</w:t>
      </w:r>
      <w:r w:rsidR="00CA6707">
        <w:t> </w:t>
      </w:r>
      <w:r w:rsidR="00CA6707" w:rsidRPr="00CA6707">
        <w:t>г</w:t>
      </w:r>
      <w:r w:rsidRPr="00CA6707">
        <w:t>. и он был неотъемлемой частью этой системы. Но крах Бреттон-Вудского валютного порядка не привел к ликвидации МВФ. Этот факт показывает, что МВФ является необходимым институтом регулирования международных валютных отношений.</w:t>
      </w:r>
    </w:p>
    <w:p w:rsidR="00AE22A6" w:rsidRPr="00CA6707" w:rsidRDefault="00AE22A6" w:rsidP="00CA6707">
      <w:pPr>
        <w:pStyle w:val="11"/>
        <w:jc w:val="both"/>
      </w:pPr>
      <w:r w:rsidRPr="00CA6707">
        <w:t xml:space="preserve">Цель МВФ заключается в поддержании стабильности в международных валютных отношениях. Это должно способствовать экономическому росту, развитию международной торговли и обеспечить высокий уровень занятости и доходов. Для достижения этой цели МВФ определил в Уставе </w:t>
      </w:r>
      <w:r w:rsidR="00CA6707">
        <w:t>«</w:t>
      </w:r>
      <w:r w:rsidR="00CA6707" w:rsidRPr="00CA6707">
        <w:t>к</w:t>
      </w:r>
      <w:r w:rsidRPr="00CA6707">
        <w:t>одекс поведения</w:t>
      </w:r>
      <w:r w:rsidR="00CA6707">
        <w:t>»</w:t>
      </w:r>
      <w:r w:rsidR="00CA6707" w:rsidRPr="00CA6707">
        <w:t>,</w:t>
      </w:r>
      <w:r w:rsidRPr="00CA6707">
        <w:t xml:space="preserve"> который, естественно, изменялся с течением времени. Правила МВФ касаются конвертируемости валют и валютного курса, свободы платежей </w:t>
      </w:r>
      <w:r w:rsidR="00CA6707">
        <w:t>п</w:t>
      </w:r>
      <w:r w:rsidRPr="00CA6707">
        <w:t>о текущим операциям. Для выполнения своих задач МВФ регулярно анализирует экономическую, финансовую и валютную политику государств-участников.</w:t>
      </w:r>
      <w:r w:rsidR="00E57605" w:rsidRPr="00CA6707">
        <w:rPr>
          <w:rStyle w:val="a5"/>
        </w:rPr>
        <w:footnoteReference w:id="13"/>
      </w:r>
    </w:p>
    <w:p w:rsidR="00AE22A6" w:rsidRPr="00CA6707" w:rsidRDefault="00AE22A6" w:rsidP="00CA6707">
      <w:pPr>
        <w:pStyle w:val="11"/>
        <w:jc w:val="both"/>
      </w:pPr>
      <w:r w:rsidRPr="00CA6707">
        <w:t>МВФ имеет значительные технические и финансовые возможности для помощи государствам, испытывающим трудности с урегулированием платежных балансов. Он может обеспечить займы в конвертируемой валюте. Эти займы предоставляются в поддержку экономических программ оздоровления, одобренных фондом. Таким образом</w:t>
      </w:r>
      <w:r w:rsidR="00CA6707">
        <w:t>,</w:t>
      </w:r>
      <w:r w:rsidRPr="00CA6707">
        <w:t xml:space="preserve"> МВФ располагает финансовым рычагом, который позволяет отклонять в нужную сторону экономическую политику стран, Испытывающих трудности в урегулировании сальдо платежных балансов. Некоторые страны Европы прибегли к его помощи вследствие </w:t>
      </w:r>
      <w:r w:rsidR="00CA6707">
        <w:t>«</w:t>
      </w:r>
      <w:r w:rsidR="00CA6707" w:rsidRPr="00CA6707">
        <w:t>н</w:t>
      </w:r>
      <w:r w:rsidRPr="00CA6707">
        <w:t>ефтяных шоков</w:t>
      </w:r>
      <w:r w:rsidR="00CA6707">
        <w:t>»</w:t>
      </w:r>
      <w:r w:rsidR="00CA6707" w:rsidRPr="00CA6707">
        <w:t>.</w:t>
      </w:r>
      <w:r w:rsidRPr="00CA6707">
        <w:t xml:space="preserve"> С начала 80</w:t>
      </w:r>
      <w:r w:rsidR="00CA6707">
        <w:t>-</w:t>
      </w:r>
      <w:r w:rsidR="00CA6707" w:rsidRPr="00CA6707">
        <w:t>х</w:t>
      </w:r>
      <w:r w:rsidRPr="00CA6707">
        <w:t xml:space="preserve"> годов помощь МВФ сосредоточена в странах, испытывающих проблемы структурной задолженности, то есть на большинстве развивающихся стран.</w:t>
      </w:r>
      <w:r w:rsidR="00E57605" w:rsidRPr="00CA6707">
        <w:rPr>
          <w:rStyle w:val="a5"/>
        </w:rPr>
        <w:footnoteReference w:id="14"/>
      </w:r>
    </w:p>
    <w:p w:rsidR="00AE22A6" w:rsidRPr="00CA6707" w:rsidRDefault="00AE22A6" w:rsidP="00CA6707">
      <w:pPr>
        <w:pStyle w:val="11"/>
        <w:jc w:val="both"/>
        <w:rPr>
          <w:szCs w:val="18"/>
        </w:rPr>
      </w:pPr>
      <w:r w:rsidRPr="00CA6707">
        <w:rPr>
          <w:szCs w:val="18"/>
        </w:rPr>
        <w:t xml:space="preserve">Высший руководящий орган МВФ </w:t>
      </w:r>
      <w:r w:rsidR="00CA6707">
        <w:rPr>
          <w:szCs w:val="18"/>
        </w:rPr>
        <w:t>–</w:t>
      </w:r>
      <w:r w:rsidR="00CA6707" w:rsidRPr="00CA6707">
        <w:rPr>
          <w:szCs w:val="18"/>
        </w:rPr>
        <w:t xml:space="preserve"> </w:t>
      </w:r>
      <w:r w:rsidRPr="00CA6707">
        <w:rPr>
          <w:szCs w:val="18"/>
        </w:rPr>
        <w:t>Совет управляющих, в котором каждая страна-участница представлена управляющим и его заместителем, назначаемым на пять лет. Обычно это министры финансов или руководители центральных банков. В ведение Совета входит внедрение изменений в Статьи Устава, прием и исключение стран-членов, определение и пересмотр величины их долей в капитале, выборы исполнительных директоров. Управляющие собираются на сессии 1 раз в год.</w:t>
      </w:r>
    </w:p>
    <w:p w:rsidR="00AE22A6" w:rsidRDefault="00AE22A6" w:rsidP="00CA6707">
      <w:pPr>
        <w:pStyle w:val="11"/>
        <w:jc w:val="both"/>
        <w:rPr>
          <w:szCs w:val="18"/>
        </w:rPr>
      </w:pPr>
      <w:r w:rsidRPr="00CA6707">
        <w:rPr>
          <w:szCs w:val="18"/>
        </w:rPr>
        <w:t xml:space="preserve">МВФ учрежден по принципу акционерного предприятия. В соответствии с принципом </w:t>
      </w:r>
      <w:r w:rsidR="00CA6707">
        <w:rPr>
          <w:szCs w:val="18"/>
        </w:rPr>
        <w:t>«</w:t>
      </w:r>
      <w:r w:rsidR="00CA6707" w:rsidRPr="00CA6707">
        <w:rPr>
          <w:szCs w:val="18"/>
        </w:rPr>
        <w:t>в</w:t>
      </w:r>
      <w:r w:rsidRPr="00CA6707">
        <w:rPr>
          <w:szCs w:val="18"/>
        </w:rPr>
        <w:t>звешенного</w:t>
      </w:r>
      <w:r w:rsidR="00CA6707">
        <w:rPr>
          <w:szCs w:val="18"/>
        </w:rPr>
        <w:t>»</w:t>
      </w:r>
      <w:r w:rsidR="00CA6707" w:rsidRPr="00CA6707">
        <w:rPr>
          <w:szCs w:val="18"/>
        </w:rPr>
        <w:t xml:space="preserve"> </w:t>
      </w:r>
      <w:r w:rsidRPr="00CA6707">
        <w:rPr>
          <w:szCs w:val="18"/>
        </w:rPr>
        <w:t xml:space="preserve">количества голосов каждое государство имеет 250 </w:t>
      </w:r>
      <w:r w:rsidR="00CA6707">
        <w:rPr>
          <w:szCs w:val="18"/>
        </w:rPr>
        <w:t>«</w:t>
      </w:r>
      <w:r w:rsidR="00CA6707" w:rsidRPr="00CA6707">
        <w:rPr>
          <w:szCs w:val="18"/>
        </w:rPr>
        <w:t>б</w:t>
      </w:r>
      <w:r w:rsidRPr="00CA6707">
        <w:rPr>
          <w:szCs w:val="18"/>
        </w:rPr>
        <w:t>азисных голосов</w:t>
      </w:r>
      <w:r w:rsidR="00CA6707">
        <w:rPr>
          <w:szCs w:val="18"/>
        </w:rPr>
        <w:t>»</w:t>
      </w:r>
      <w:r w:rsidR="00CA6707" w:rsidRPr="00CA6707">
        <w:rPr>
          <w:szCs w:val="18"/>
        </w:rPr>
        <w:t xml:space="preserve"> </w:t>
      </w:r>
      <w:r w:rsidRPr="00CA6707">
        <w:rPr>
          <w:szCs w:val="18"/>
        </w:rPr>
        <w:t xml:space="preserve">независимо от величины взноса в капитал я дополнительно по 1 голосу на каждые 100 тыс. единиц СДР его киоты. Решения в Совете управляющих обычно принимаются простым большинством голосов, а по наиболее важным вопросам </w:t>
      </w:r>
      <w:r w:rsidR="00CA6707">
        <w:rPr>
          <w:szCs w:val="18"/>
        </w:rPr>
        <w:t>–</w:t>
      </w:r>
      <w:r w:rsidR="00CA6707" w:rsidRPr="00CA6707">
        <w:rPr>
          <w:szCs w:val="18"/>
        </w:rPr>
        <w:t xml:space="preserve"> </w:t>
      </w:r>
      <w:r w:rsidR="00CA6707">
        <w:rPr>
          <w:szCs w:val="18"/>
        </w:rPr>
        <w:t>«</w:t>
      </w:r>
      <w:r w:rsidR="00CA6707" w:rsidRPr="00CA6707">
        <w:rPr>
          <w:szCs w:val="18"/>
        </w:rPr>
        <w:t>с</w:t>
      </w:r>
      <w:r w:rsidRPr="00CA6707">
        <w:rPr>
          <w:szCs w:val="18"/>
        </w:rPr>
        <w:t>пециальным большинством</w:t>
      </w:r>
      <w:r w:rsidR="00CA6707">
        <w:rPr>
          <w:szCs w:val="18"/>
        </w:rPr>
        <w:t>»</w:t>
      </w:r>
      <w:r w:rsidR="00CA6707" w:rsidRPr="00CA6707">
        <w:rPr>
          <w:szCs w:val="18"/>
        </w:rPr>
        <w:t xml:space="preserve"> </w:t>
      </w:r>
      <w:r w:rsidRPr="00CA6707">
        <w:rPr>
          <w:szCs w:val="18"/>
        </w:rPr>
        <w:t>7</w:t>
      </w:r>
      <w:r w:rsidR="00CA6707" w:rsidRPr="00CA6707">
        <w:rPr>
          <w:szCs w:val="18"/>
        </w:rPr>
        <w:t>0</w:t>
      </w:r>
      <w:r w:rsidR="00CA6707">
        <w:rPr>
          <w:szCs w:val="18"/>
        </w:rPr>
        <w:t>%</w:t>
      </w:r>
      <w:r w:rsidRPr="00CA6707">
        <w:rPr>
          <w:szCs w:val="18"/>
        </w:rPr>
        <w:t xml:space="preserve"> или 8</w:t>
      </w:r>
      <w:r w:rsidR="00CA6707" w:rsidRPr="00CA6707">
        <w:rPr>
          <w:szCs w:val="18"/>
        </w:rPr>
        <w:t>5</w:t>
      </w:r>
      <w:r w:rsidR="00CA6707">
        <w:rPr>
          <w:szCs w:val="18"/>
        </w:rPr>
        <w:t>%</w:t>
      </w:r>
      <w:r w:rsidRPr="00CA6707">
        <w:rPr>
          <w:szCs w:val="18"/>
        </w:rPr>
        <w:t xml:space="preserve"> голосов. В современном уставе МВФ выделены 53 подобных вопроса. Наибольшим количеством голосов в МВФ обладают: США </w:t>
      </w:r>
      <w:r w:rsidR="00CA6707">
        <w:rPr>
          <w:szCs w:val="18"/>
        </w:rPr>
        <w:t>–</w:t>
      </w:r>
      <w:r w:rsidR="00CA6707" w:rsidRPr="00CA6707">
        <w:rPr>
          <w:szCs w:val="18"/>
        </w:rPr>
        <w:t xml:space="preserve"> </w:t>
      </w:r>
      <w:r w:rsidRPr="00CA6707">
        <w:rPr>
          <w:szCs w:val="18"/>
        </w:rPr>
        <w:t>17,</w:t>
      </w:r>
      <w:r w:rsidR="00CA6707" w:rsidRPr="00CA6707">
        <w:rPr>
          <w:szCs w:val="18"/>
        </w:rPr>
        <w:t>7</w:t>
      </w:r>
      <w:r w:rsidR="00CA6707">
        <w:rPr>
          <w:szCs w:val="18"/>
        </w:rPr>
        <w:t>%</w:t>
      </w:r>
      <w:r w:rsidRPr="00CA6707">
        <w:rPr>
          <w:szCs w:val="18"/>
        </w:rPr>
        <w:t xml:space="preserve">, Германия </w:t>
      </w:r>
      <w:r w:rsidR="00CA6707">
        <w:rPr>
          <w:szCs w:val="18"/>
        </w:rPr>
        <w:t>–</w:t>
      </w:r>
      <w:r w:rsidR="00CA6707" w:rsidRPr="00CA6707">
        <w:rPr>
          <w:szCs w:val="18"/>
        </w:rPr>
        <w:t xml:space="preserve"> </w:t>
      </w:r>
      <w:r w:rsidRPr="00CA6707">
        <w:rPr>
          <w:szCs w:val="18"/>
        </w:rPr>
        <w:t>5,</w:t>
      </w:r>
      <w:r w:rsidR="00CA6707" w:rsidRPr="00CA6707">
        <w:rPr>
          <w:szCs w:val="18"/>
        </w:rPr>
        <w:t>5</w:t>
      </w:r>
      <w:r w:rsidR="00CA6707">
        <w:rPr>
          <w:szCs w:val="18"/>
        </w:rPr>
        <w:t>%</w:t>
      </w:r>
      <w:r w:rsidRPr="00CA6707">
        <w:rPr>
          <w:szCs w:val="18"/>
        </w:rPr>
        <w:t xml:space="preserve">, Япония </w:t>
      </w:r>
      <w:r w:rsidR="00CA6707">
        <w:rPr>
          <w:szCs w:val="18"/>
        </w:rPr>
        <w:t>–</w:t>
      </w:r>
      <w:r w:rsidR="00CA6707" w:rsidRPr="00CA6707">
        <w:rPr>
          <w:szCs w:val="18"/>
        </w:rPr>
        <w:t xml:space="preserve"> </w:t>
      </w:r>
      <w:r w:rsidRPr="00CA6707">
        <w:rPr>
          <w:szCs w:val="18"/>
        </w:rPr>
        <w:t>5,</w:t>
      </w:r>
      <w:r w:rsidR="00CA6707" w:rsidRPr="00CA6707">
        <w:rPr>
          <w:szCs w:val="18"/>
        </w:rPr>
        <w:t>5</w:t>
      </w:r>
      <w:r w:rsidR="00CA6707">
        <w:rPr>
          <w:szCs w:val="18"/>
        </w:rPr>
        <w:t>%</w:t>
      </w:r>
      <w:r w:rsidRPr="00CA6707">
        <w:rPr>
          <w:szCs w:val="18"/>
        </w:rPr>
        <w:t xml:space="preserve">, Великобритания </w:t>
      </w:r>
      <w:r w:rsidR="00CA6707">
        <w:rPr>
          <w:szCs w:val="18"/>
        </w:rPr>
        <w:t>–</w:t>
      </w:r>
      <w:r w:rsidR="00CA6707" w:rsidRPr="00CA6707">
        <w:rPr>
          <w:szCs w:val="18"/>
        </w:rPr>
        <w:t xml:space="preserve"> </w:t>
      </w:r>
      <w:r w:rsidRPr="00CA6707">
        <w:rPr>
          <w:szCs w:val="18"/>
        </w:rPr>
        <w:t>4,</w:t>
      </w:r>
      <w:r w:rsidR="00CA6707" w:rsidRPr="00CA6707">
        <w:rPr>
          <w:szCs w:val="18"/>
        </w:rPr>
        <w:t>9</w:t>
      </w:r>
      <w:r w:rsidR="00CA6707">
        <w:rPr>
          <w:szCs w:val="18"/>
        </w:rPr>
        <w:t>%</w:t>
      </w:r>
      <w:r w:rsidRPr="00CA6707">
        <w:rPr>
          <w:szCs w:val="18"/>
        </w:rPr>
        <w:t>, Франция -4,</w:t>
      </w:r>
      <w:r w:rsidR="00CA6707" w:rsidRPr="00CA6707">
        <w:rPr>
          <w:szCs w:val="18"/>
        </w:rPr>
        <w:t>9</w:t>
      </w:r>
      <w:r w:rsidR="00CA6707">
        <w:rPr>
          <w:szCs w:val="18"/>
        </w:rPr>
        <w:t>%</w:t>
      </w:r>
      <w:r w:rsidRPr="00CA6707">
        <w:rPr>
          <w:szCs w:val="18"/>
        </w:rPr>
        <w:t xml:space="preserve">, Саудовская Аравия </w:t>
      </w:r>
      <w:r w:rsidR="00CA6707">
        <w:rPr>
          <w:szCs w:val="18"/>
        </w:rPr>
        <w:t>–</w:t>
      </w:r>
      <w:r w:rsidR="00CA6707" w:rsidRPr="00CA6707">
        <w:rPr>
          <w:szCs w:val="18"/>
        </w:rPr>
        <w:t xml:space="preserve"> </w:t>
      </w:r>
      <w:r w:rsidRPr="00CA6707">
        <w:rPr>
          <w:szCs w:val="18"/>
        </w:rPr>
        <w:t>3,</w:t>
      </w:r>
      <w:r w:rsidR="00CA6707" w:rsidRPr="00CA6707">
        <w:rPr>
          <w:szCs w:val="18"/>
        </w:rPr>
        <w:t>4</w:t>
      </w:r>
      <w:r w:rsidR="00CA6707">
        <w:rPr>
          <w:szCs w:val="18"/>
        </w:rPr>
        <w:t>%</w:t>
      </w:r>
      <w:r w:rsidRPr="00CA6707">
        <w:rPr>
          <w:szCs w:val="18"/>
        </w:rPr>
        <w:t xml:space="preserve">, Италия </w:t>
      </w:r>
      <w:r w:rsidR="00CA6707">
        <w:rPr>
          <w:szCs w:val="18"/>
        </w:rPr>
        <w:t>–</w:t>
      </w:r>
      <w:r w:rsidR="00CA6707" w:rsidRPr="00CA6707">
        <w:rPr>
          <w:szCs w:val="18"/>
        </w:rPr>
        <w:t xml:space="preserve"> </w:t>
      </w:r>
      <w:r w:rsidRPr="00CA6707">
        <w:rPr>
          <w:szCs w:val="18"/>
        </w:rPr>
        <w:t>3,</w:t>
      </w:r>
      <w:r w:rsidR="00CA6707" w:rsidRPr="00CA6707">
        <w:rPr>
          <w:szCs w:val="18"/>
        </w:rPr>
        <w:t>1</w:t>
      </w:r>
      <w:r w:rsidR="00CA6707">
        <w:rPr>
          <w:szCs w:val="18"/>
        </w:rPr>
        <w:t>%</w:t>
      </w:r>
      <w:r w:rsidRPr="00CA6707">
        <w:rPr>
          <w:szCs w:val="18"/>
        </w:rPr>
        <w:t xml:space="preserve">, Россия </w:t>
      </w:r>
      <w:r w:rsidR="00CA6707">
        <w:rPr>
          <w:szCs w:val="18"/>
        </w:rPr>
        <w:t>–</w:t>
      </w:r>
      <w:r w:rsidR="00CA6707" w:rsidRPr="00CA6707">
        <w:rPr>
          <w:szCs w:val="18"/>
        </w:rPr>
        <w:t xml:space="preserve"> </w:t>
      </w:r>
      <w:r w:rsidRPr="00CA6707">
        <w:rPr>
          <w:szCs w:val="18"/>
        </w:rPr>
        <w:t>2,</w:t>
      </w:r>
      <w:r w:rsidR="00CA6707" w:rsidRPr="00CA6707">
        <w:rPr>
          <w:szCs w:val="18"/>
        </w:rPr>
        <w:t>9</w:t>
      </w:r>
      <w:r w:rsidR="00CA6707">
        <w:rPr>
          <w:szCs w:val="18"/>
        </w:rPr>
        <w:t>%</w:t>
      </w:r>
      <w:r w:rsidRPr="00CA6707">
        <w:rPr>
          <w:szCs w:val="18"/>
        </w:rPr>
        <w:t>, Доля стран ЕС</w:t>
      </w:r>
      <w:r w:rsidR="00CA6707">
        <w:rPr>
          <w:szCs w:val="18"/>
        </w:rPr>
        <w:t>-</w:t>
      </w:r>
      <w:r w:rsidR="00CA6707" w:rsidRPr="00CA6707">
        <w:rPr>
          <w:szCs w:val="18"/>
        </w:rPr>
        <w:t>2</w:t>
      </w:r>
      <w:r w:rsidRPr="00CA6707">
        <w:rPr>
          <w:szCs w:val="18"/>
        </w:rPr>
        <w:t xml:space="preserve">6, </w:t>
      </w:r>
      <w:r w:rsidR="00CA6707" w:rsidRPr="00CA6707">
        <w:rPr>
          <w:szCs w:val="18"/>
        </w:rPr>
        <w:t>2</w:t>
      </w:r>
      <w:r w:rsidR="00CA6707">
        <w:rPr>
          <w:szCs w:val="18"/>
        </w:rPr>
        <w:t>%</w:t>
      </w:r>
      <w:r w:rsidRPr="00CA6707">
        <w:rPr>
          <w:szCs w:val="18"/>
        </w:rPr>
        <w:t>. Несмотря на некоторое сокращение удельного веса голосов США и ЕС, они по-прежнему могут налагать вето на ключевые решения Фонда. В середине 1994</w:t>
      </w:r>
      <w:r w:rsidR="00CA6707">
        <w:rPr>
          <w:szCs w:val="18"/>
        </w:rPr>
        <w:t> </w:t>
      </w:r>
      <w:r w:rsidR="00CA6707" w:rsidRPr="00CA6707">
        <w:rPr>
          <w:szCs w:val="18"/>
        </w:rPr>
        <w:t>г</w:t>
      </w:r>
      <w:r w:rsidRPr="00CA6707">
        <w:rPr>
          <w:szCs w:val="18"/>
        </w:rPr>
        <w:t>. членами Фонда были 178 государств.</w:t>
      </w:r>
      <w:r w:rsidR="00E57605" w:rsidRPr="00CA6707">
        <w:rPr>
          <w:rStyle w:val="a5"/>
          <w:szCs w:val="18"/>
        </w:rPr>
        <w:footnoteReference w:id="15"/>
      </w:r>
    </w:p>
    <w:p w:rsidR="00CA6707" w:rsidRPr="00CA6707" w:rsidRDefault="00CA6707" w:rsidP="00CA6707">
      <w:pPr>
        <w:pStyle w:val="11"/>
        <w:jc w:val="both"/>
        <w:rPr>
          <w:szCs w:val="18"/>
        </w:rPr>
      </w:pPr>
    </w:p>
    <w:p w:rsidR="00AE22A6" w:rsidRPr="00CA6707" w:rsidRDefault="00A276A6" w:rsidP="00CA6707">
      <w:pPr>
        <w:pStyle w:val="3"/>
        <w:keepNext w:val="0"/>
        <w:spacing w:before="0" w:after="0" w:line="360" w:lineRule="auto"/>
        <w:ind w:firstLine="709"/>
        <w:jc w:val="both"/>
        <w:rPr>
          <w:rFonts w:ascii="Times New Roman" w:hAnsi="Times New Roman" w:cs="Times New Roman"/>
          <w:color w:val="000000"/>
          <w:sz w:val="28"/>
          <w:szCs w:val="18"/>
        </w:rPr>
      </w:pPr>
      <w:bookmarkStart w:id="8" w:name="_Toc238133306"/>
      <w:r w:rsidRPr="00CA6707">
        <w:rPr>
          <w:rFonts w:ascii="Times New Roman" w:hAnsi="Times New Roman" w:cs="Times New Roman"/>
          <w:color w:val="000000"/>
          <w:sz w:val="28"/>
          <w:szCs w:val="18"/>
        </w:rPr>
        <w:t>1.3.4</w:t>
      </w:r>
      <w:r w:rsidR="00CA6707">
        <w:rPr>
          <w:rFonts w:ascii="Times New Roman" w:hAnsi="Times New Roman" w:cs="Times New Roman"/>
          <w:color w:val="000000"/>
          <w:sz w:val="28"/>
          <w:szCs w:val="18"/>
        </w:rPr>
        <w:t xml:space="preserve"> </w:t>
      </w:r>
      <w:r w:rsidR="00CA6707" w:rsidRPr="00CA6707">
        <w:rPr>
          <w:rFonts w:ascii="Times New Roman" w:hAnsi="Times New Roman" w:cs="Times New Roman"/>
          <w:color w:val="000000"/>
          <w:sz w:val="28"/>
          <w:szCs w:val="18"/>
        </w:rPr>
        <w:t>Ме</w:t>
      </w:r>
      <w:r w:rsidR="00AE22A6" w:rsidRPr="00CA6707">
        <w:rPr>
          <w:rFonts w:ascii="Times New Roman" w:hAnsi="Times New Roman" w:cs="Times New Roman"/>
          <w:color w:val="000000"/>
          <w:sz w:val="28"/>
          <w:szCs w:val="18"/>
        </w:rPr>
        <w:t>ждународный банк реконструкции и развития (МБРР)</w:t>
      </w:r>
      <w:bookmarkEnd w:id="8"/>
    </w:p>
    <w:p w:rsidR="00AE22A6" w:rsidRPr="00CA6707" w:rsidRDefault="00AE22A6" w:rsidP="00CA6707">
      <w:pPr>
        <w:pStyle w:val="11"/>
        <w:jc w:val="both"/>
        <w:rPr>
          <w:szCs w:val="18"/>
        </w:rPr>
      </w:pPr>
      <w:r w:rsidRPr="00CA6707">
        <w:rPr>
          <w:szCs w:val="18"/>
        </w:rPr>
        <w:t xml:space="preserve">МБРР или Мировой Банк как и МВФ </w:t>
      </w:r>
      <w:r w:rsidR="00CA6707">
        <w:rPr>
          <w:szCs w:val="18"/>
        </w:rPr>
        <w:t>–</w:t>
      </w:r>
      <w:r w:rsidR="00CA6707" w:rsidRPr="00CA6707">
        <w:rPr>
          <w:szCs w:val="18"/>
        </w:rPr>
        <w:t xml:space="preserve"> </w:t>
      </w:r>
      <w:r w:rsidRPr="00CA6707">
        <w:rPr>
          <w:szCs w:val="18"/>
        </w:rPr>
        <w:t>детище Бреттон-Вудса. Соглашение о МБРР, являющееся одновременно его уставом, официально вступило в силу в 1945</w:t>
      </w:r>
      <w:r w:rsidR="00CA6707">
        <w:rPr>
          <w:szCs w:val="18"/>
        </w:rPr>
        <w:t> </w:t>
      </w:r>
      <w:r w:rsidR="00CA6707" w:rsidRPr="00CA6707">
        <w:rPr>
          <w:szCs w:val="18"/>
        </w:rPr>
        <w:t>г</w:t>
      </w:r>
      <w:r w:rsidRPr="00CA6707">
        <w:rPr>
          <w:szCs w:val="18"/>
        </w:rPr>
        <w:t>. Банк начал функционировать с 1946</w:t>
      </w:r>
      <w:r w:rsidR="00CA6707">
        <w:rPr>
          <w:szCs w:val="18"/>
        </w:rPr>
        <w:t> </w:t>
      </w:r>
      <w:r w:rsidR="00CA6707" w:rsidRPr="00CA6707">
        <w:rPr>
          <w:szCs w:val="18"/>
        </w:rPr>
        <w:t>г</w:t>
      </w:r>
      <w:r w:rsidRPr="00CA6707">
        <w:rPr>
          <w:szCs w:val="18"/>
        </w:rPr>
        <w:t>.</w:t>
      </w:r>
    </w:p>
    <w:p w:rsidR="00AE22A6" w:rsidRPr="00CA6707" w:rsidRDefault="00AE22A6" w:rsidP="00CA6707">
      <w:pPr>
        <w:pStyle w:val="11"/>
        <w:jc w:val="both"/>
        <w:rPr>
          <w:szCs w:val="18"/>
        </w:rPr>
      </w:pPr>
      <w:r w:rsidRPr="00CA6707">
        <w:rPr>
          <w:szCs w:val="18"/>
        </w:rPr>
        <w:t xml:space="preserve">Цель Мирового Банка </w:t>
      </w:r>
      <w:r w:rsidR="00CA6707">
        <w:rPr>
          <w:szCs w:val="18"/>
        </w:rPr>
        <w:t>–</w:t>
      </w:r>
      <w:r w:rsidR="00CA6707" w:rsidRPr="00CA6707">
        <w:rPr>
          <w:szCs w:val="18"/>
        </w:rPr>
        <w:t xml:space="preserve"> </w:t>
      </w:r>
      <w:r w:rsidRPr="00CA6707">
        <w:rPr>
          <w:szCs w:val="18"/>
        </w:rPr>
        <w:t xml:space="preserve">содействие экономическому развитию стран-участников путем предоставления им долгосрочных кредитов, гарантирования частных инвестиций. Мировой Банк предоставляет ссуды исключительно платежеспособным заемщикам в основном для того, чтобы финансировать потенциально высокорентабельные проекты. Он заимствует свои ресурсы на рынках развитых стран. Поэтому его кредиты предоставляются на рыночных условиях. Членами Мирового Банка могут быть только страны, вступившие в МВФ. В систему Мирового Банка входят его филиалы </w:t>
      </w:r>
      <w:r w:rsidR="00CA6707">
        <w:rPr>
          <w:szCs w:val="18"/>
        </w:rPr>
        <w:t>–</w:t>
      </w:r>
      <w:r w:rsidR="00CA6707" w:rsidRPr="00CA6707">
        <w:rPr>
          <w:szCs w:val="18"/>
        </w:rPr>
        <w:t xml:space="preserve"> </w:t>
      </w:r>
      <w:r w:rsidRPr="00CA6707">
        <w:rPr>
          <w:szCs w:val="18"/>
        </w:rPr>
        <w:t>Международная ассоциация развития (MAP) и Международная финансовая корпорация (МФК). MAP, созданная в 1960</w:t>
      </w:r>
      <w:r w:rsidR="00CA6707">
        <w:rPr>
          <w:szCs w:val="18"/>
        </w:rPr>
        <w:t> </w:t>
      </w:r>
      <w:r w:rsidR="00CA6707" w:rsidRPr="00CA6707">
        <w:rPr>
          <w:szCs w:val="18"/>
        </w:rPr>
        <w:t>г</w:t>
      </w:r>
      <w:r w:rsidRPr="00CA6707">
        <w:rPr>
          <w:szCs w:val="18"/>
        </w:rPr>
        <w:t>. нацелена на оказание помощи самым бедным странам на привилегированных условиях. МФК, учрежденное в 1956</w:t>
      </w:r>
      <w:r w:rsidR="00CA6707">
        <w:rPr>
          <w:szCs w:val="18"/>
        </w:rPr>
        <w:t> </w:t>
      </w:r>
      <w:r w:rsidR="00CA6707" w:rsidRPr="00CA6707">
        <w:rPr>
          <w:szCs w:val="18"/>
        </w:rPr>
        <w:t>г</w:t>
      </w:r>
      <w:r w:rsidRPr="00CA6707">
        <w:rPr>
          <w:szCs w:val="18"/>
        </w:rPr>
        <w:t>. занимается мобилизацией национальных и иностранных капиталов для развития частного сектора в странах третьего мира</w:t>
      </w:r>
      <w:r w:rsidR="00CA6707">
        <w:rPr>
          <w:szCs w:val="18"/>
        </w:rPr>
        <w:t>»</w:t>
      </w:r>
      <w:r w:rsidR="00CA6707" w:rsidRPr="00CA6707">
        <w:rPr>
          <w:szCs w:val="18"/>
        </w:rPr>
        <w:t>.</w:t>
      </w:r>
      <w:r w:rsidRPr="00CA6707">
        <w:rPr>
          <w:szCs w:val="18"/>
        </w:rPr>
        <w:t xml:space="preserve"> Сегодня МФК также активно работает в России и бывших социалистических странах. </w:t>
      </w:r>
      <w:r w:rsidR="00E57605" w:rsidRPr="00CA6707">
        <w:rPr>
          <w:rStyle w:val="a5"/>
          <w:szCs w:val="18"/>
        </w:rPr>
        <w:footnoteReference w:id="16"/>
      </w:r>
    </w:p>
    <w:p w:rsidR="00AE22A6" w:rsidRPr="00CA6707" w:rsidRDefault="00AE22A6" w:rsidP="00CA6707">
      <w:pPr>
        <w:pStyle w:val="11"/>
        <w:jc w:val="both"/>
        <w:rPr>
          <w:szCs w:val="18"/>
        </w:rPr>
      </w:pPr>
      <w:r w:rsidRPr="00CA6707">
        <w:rPr>
          <w:szCs w:val="18"/>
        </w:rPr>
        <w:t>Руководящим органом Мирового Банка является Совет управляющих и Директорат (исполнительный орган). Совет, состоящий из министров финансов или у</w:t>
      </w:r>
      <w:r w:rsidR="00FF1EBB" w:rsidRPr="00CA6707">
        <w:rPr>
          <w:szCs w:val="18"/>
        </w:rPr>
        <w:t>п</w:t>
      </w:r>
      <w:r w:rsidRPr="00CA6707">
        <w:rPr>
          <w:szCs w:val="18"/>
        </w:rPr>
        <w:t>ра</w:t>
      </w:r>
      <w:r w:rsidR="00FF1EBB" w:rsidRPr="00CA6707">
        <w:rPr>
          <w:szCs w:val="18"/>
        </w:rPr>
        <w:t>в</w:t>
      </w:r>
      <w:r w:rsidRPr="00CA6707">
        <w:rPr>
          <w:szCs w:val="18"/>
        </w:rPr>
        <w:t xml:space="preserve">ляющих центральными банками стран-членов, собирается на сессии раз в год. Причем МВФ и МБРР проводят их совместно. Право голоса в органах МБРР определяется паем в уставном капитале (аналогично МВФ). Наибольшую долю голосов имеют США </w:t>
      </w:r>
      <w:r w:rsidR="00CA6707">
        <w:rPr>
          <w:szCs w:val="18"/>
        </w:rPr>
        <w:t>–</w:t>
      </w:r>
      <w:r w:rsidR="00CA6707" w:rsidRPr="00CA6707">
        <w:rPr>
          <w:szCs w:val="18"/>
        </w:rPr>
        <w:t xml:space="preserve"> </w:t>
      </w:r>
      <w:r w:rsidRPr="00CA6707">
        <w:rPr>
          <w:szCs w:val="18"/>
        </w:rPr>
        <w:t>1</w:t>
      </w:r>
      <w:r w:rsidR="00CA6707" w:rsidRPr="00CA6707">
        <w:rPr>
          <w:szCs w:val="18"/>
        </w:rPr>
        <w:t>7</w:t>
      </w:r>
      <w:r w:rsidR="00CA6707">
        <w:rPr>
          <w:szCs w:val="18"/>
        </w:rPr>
        <w:t>%</w:t>
      </w:r>
      <w:r w:rsidRPr="00CA6707">
        <w:rPr>
          <w:szCs w:val="18"/>
        </w:rPr>
        <w:t xml:space="preserve">. Квота России </w:t>
      </w:r>
      <w:r w:rsidR="00CA6707">
        <w:rPr>
          <w:szCs w:val="18"/>
        </w:rPr>
        <w:t>–</w:t>
      </w:r>
      <w:r w:rsidR="00CA6707" w:rsidRPr="00CA6707">
        <w:rPr>
          <w:szCs w:val="18"/>
        </w:rPr>
        <w:t xml:space="preserve"> </w:t>
      </w:r>
      <w:r w:rsidRPr="00CA6707">
        <w:rPr>
          <w:szCs w:val="18"/>
        </w:rPr>
        <w:t>1,</w:t>
      </w:r>
      <w:r w:rsidR="00CA6707" w:rsidRPr="00CA6707">
        <w:rPr>
          <w:szCs w:val="18"/>
        </w:rPr>
        <w:t>8</w:t>
      </w:r>
      <w:r w:rsidR="00CA6707">
        <w:rPr>
          <w:szCs w:val="18"/>
        </w:rPr>
        <w:t>%</w:t>
      </w:r>
      <w:r w:rsidRPr="00CA6707">
        <w:rPr>
          <w:szCs w:val="18"/>
        </w:rPr>
        <w:t xml:space="preserve"> голосов. В середине 1993</w:t>
      </w:r>
      <w:r w:rsidR="00CA6707">
        <w:rPr>
          <w:szCs w:val="18"/>
        </w:rPr>
        <w:t> </w:t>
      </w:r>
      <w:r w:rsidR="00CA6707" w:rsidRPr="00CA6707">
        <w:rPr>
          <w:szCs w:val="18"/>
        </w:rPr>
        <w:t>г</w:t>
      </w:r>
      <w:r w:rsidRPr="00CA6707">
        <w:rPr>
          <w:szCs w:val="18"/>
        </w:rPr>
        <w:t xml:space="preserve">. членами МБРР были 176 стран. </w:t>
      </w:r>
      <w:r w:rsidR="00E57605" w:rsidRPr="00CA6707">
        <w:rPr>
          <w:rStyle w:val="a5"/>
          <w:szCs w:val="18"/>
        </w:rPr>
        <w:footnoteReference w:id="17"/>
      </w:r>
    </w:p>
    <w:p w:rsidR="00AE22A6" w:rsidRPr="00CA6707" w:rsidRDefault="00AE22A6" w:rsidP="00CA6707">
      <w:pPr>
        <w:pStyle w:val="11"/>
        <w:jc w:val="both"/>
        <w:rPr>
          <w:szCs w:val="18"/>
        </w:rPr>
      </w:pPr>
      <w:r w:rsidRPr="00CA6707">
        <w:rPr>
          <w:szCs w:val="18"/>
        </w:rPr>
        <w:t>Большинство проектов с участием Банка в 80</w:t>
      </w:r>
      <w:r w:rsidR="00CA6707">
        <w:rPr>
          <w:szCs w:val="18"/>
        </w:rPr>
        <w:t>-</w:t>
      </w:r>
      <w:r w:rsidR="00CA6707" w:rsidRPr="00CA6707">
        <w:rPr>
          <w:szCs w:val="18"/>
        </w:rPr>
        <w:t>г</w:t>
      </w:r>
      <w:r w:rsidRPr="00CA6707">
        <w:rPr>
          <w:szCs w:val="18"/>
        </w:rPr>
        <w:t xml:space="preserve">оды осуществлялось в форме </w:t>
      </w:r>
      <w:r w:rsidR="00CA6707">
        <w:rPr>
          <w:szCs w:val="18"/>
        </w:rPr>
        <w:t>«</w:t>
      </w:r>
      <w:r w:rsidR="00CA6707" w:rsidRPr="00CA6707">
        <w:rPr>
          <w:szCs w:val="18"/>
        </w:rPr>
        <w:t>с</w:t>
      </w:r>
      <w:r w:rsidRPr="00CA6707">
        <w:rPr>
          <w:szCs w:val="18"/>
        </w:rPr>
        <w:t>овместного финансирования</w:t>
      </w:r>
      <w:r w:rsidR="00CA6707">
        <w:rPr>
          <w:szCs w:val="18"/>
        </w:rPr>
        <w:t>»</w:t>
      </w:r>
      <w:r w:rsidR="00CA6707" w:rsidRPr="00CA6707">
        <w:rPr>
          <w:szCs w:val="18"/>
        </w:rPr>
        <w:t xml:space="preserve"> </w:t>
      </w:r>
      <w:r w:rsidR="00CA6707">
        <w:rPr>
          <w:szCs w:val="18"/>
        </w:rPr>
        <w:t>с тремя основными категория</w:t>
      </w:r>
      <w:r w:rsidRPr="00CA6707">
        <w:rPr>
          <w:szCs w:val="18"/>
        </w:rPr>
        <w:t xml:space="preserve">ми партнеров: государственными и международными организациями развития, органами экспортного кредитования развитых капиталистических стран, коммерческими банками. Новым направлением работы Банка, непосредственно не связанным </w:t>
      </w:r>
      <w:r w:rsidR="00CA6707">
        <w:rPr>
          <w:szCs w:val="18"/>
        </w:rPr>
        <w:t>с</w:t>
      </w:r>
      <w:r w:rsidRPr="00CA6707">
        <w:rPr>
          <w:szCs w:val="18"/>
        </w:rPr>
        <w:t xml:space="preserve"> кредитованием инвестиционных проектов, стало финансирование структурных реформ в развивающихся странах. Изменился и характер кредитования Банком некоторых секторов экономики, Сегодня Банк финансирует</w:t>
      </w:r>
      <w:r w:rsidR="00CA6707">
        <w:rPr>
          <w:szCs w:val="18"/>
        </w:rPr>
        <w:t>,</w:t>
      </w:r>
      <w:r w:rsidRPr="00CA6707">
        <w:rPr>
          <w:szCs w:val="18"/>
        </w:rPr>
        <w:t xml:space="preserve"> прежде всего</w:t>
      </w:r>
      <w:r w:rsidR="00CA6707">
        <w:rPr>
          <w:szCs w:val="18"/>
        </w:rPr>
        <w:t>,</w:t>
      </w:r>
      <w:r w:rsidRPr="00CA6707">
        <w:rPr>
          <w:szCs w:val="18"/>
        </w:rPr>
        <w:t xml:space="preserve"> структурные преобразования экономики в целом.</w:t>
      </w:r>
    </w:p>
    <w:p w:rsidR="00AE22A6" w:rsidRPr="00CA6707" w:rsidRDefault="00AE22A6" w:rsidP="00CA6707">
      <w:pPr>
        <w:pStyle w:val="11"/>
        <w:jc w:val="both"/>
        <w:rPr>
          <w:szCs w:val="18"/>
        </w:rPr>
      </w:pPr>
      <w:r w:rsidRPr="00CA6707">
        <w:rPr>
          <w:szCs w:val="18"/>
        </w:rPr>
        <w:t>В 1988</w:t>
      </w:r>
      <w:r w:rsidR="00CA6707">
        <w:rPr>
          <w:szCs w:val="18"/>
        </w:rPr>
        <w:t> </w:t>
      </w:r>
      <w:r w:rsidR="00CA6707" w:rsidRPr="00CA6707">
        <w:rPr>
          <w:szCs w:val="18"/>
        </w:rPr>
        <w:t>г</w:t>
      </w:r>
      <w:r w:rsidRPr="00CA6707">
        <w:rPr>
          <w:szCs w:val="18"/>
        </w:rPr>
        <w:t xml:space="preserve">. в рамках Мирового Банка было учреждено многостороннее агентство по гарантированию инвестиций. Его цель </w:t>
      </w:r>
      <w:r w:rsidR="00CA6707">
        <w:rPr>
          <w:szCs w:val="18"/>
        </w:rPr>
        <w:t>–</w:t>
      </w:r>
      <w:r w:rsidR="00CA6707" w:rsidRPr="00CA6707">
        <w:rPr>
          <w:szCs w:val="18"/>
        </w:rPr>
        <w:t xml:space="preserve"> </w:t>
      </w:r>
      <w:r w:rsidRPr="00CA6707">
        <w:rPr>
          <w:szCs w:val="18"/>
        </w:rPr>
        <w:t xml:space="preserve">стимулирование иностранных капиталовложений в экономику развивающихся стран путем обеспечения долгосрочных гарантии некоммерческих рисков. 'В условиях кризиса задолженности развивающихся стран существенно возросла роль МБРР в регулировании задолженности </w:t>
      </w:r>
      <w:r w:rsidR="00FB3FA4" w:rsidRPr="00CA6707">
        <w:rPr>
          <w:szCs w:val="18"/>
        </w:rPr>
        <w:t>и</w:t>
      </w:r>
      <w:r w:rsidRPr="00CA6707">
        <w:rPr>
          <w:szCs w:val="18"/>
        </w:rPr>
        <w:t xml:space="preserve"> коорди</w:t>
      </w:r>
      <w:r w:rsidR="00CA6707">
        <w:rPr>
          <w:szCs w:val="18"/>
        </w:rPr>
        <w:t>нации внешних займов.</w:t>
      </w:r>
      <w:r w:rsidR="00E57605" w:rsidRPr="00CA6707">
        <w:rPr>
          <w:rStyle w:val="a5"/>
          <w:szCs w:val="18"/>
        </w:rPr>
        <w:footnoteReference w:id="18"/>
      </w:r>
    </w:p>
    <w:p w:rsidR="00AE22A6" w:rsidRDefault="00AE22A6" w:rsidP="00CA6707">
      <w:pPr>
        <w:pStyle w:val="11"/>
        <w:jc w:val="both"/>
        <w:rPr>
          <w:szCs w:val="18"/>
        </w:rPr>
      </w:pPr>
      <w:r w:rsidRPr="00CA6707">
        <w:rPr>
          <w:szCs w:val="18"/>
        </w:rPr>
        <w:t>Возрастание роли банка в мировой экономике отразилось на его структуре. П</w:t>
      </w:r>
      <w:r w:rsidR="00E57605" w:rsidRPr="00CA6707">
        <w:rPr>
          <w:szCs w:val="18"/>
        </w:rPr>
        <w:t>оявился; Экономический комитет,</w:t>
      </w:r>
      <w:r w:rsidRPr="00CA6707">
        <w:rPr>
          <w:szCs w:val="18"/>
        </w:rPr>
        <w:t xml:space="preserve"> который имеет право давать политическую оценку займам, одобрять или отклонять их. Важное значение имеют ежегодные Отчеты Банка, публикуемые в печати и дающие уникальную экономическую информацию.</w:t>
      </w:r>
    </w:p>
    <w:p w:rsidR="00CA6707" w:rsidRPr="00CA6707" w:rsidRDefault="00CA6707" w:rsidP="00CA6707">
      <w:pPr>
        <w:pStyle w:val="11"/>
        <w:jc w:val="both"/>
        <w:rPr>
          <w:szCs w:val="18"/>
        </w:rPr>
      </w:pPr>
    </w:p>
    <w:p w:rsidR="00AE22A6" w:rsidRPr="00CA6707" w:rsidRDefault="00A276A6" w:rsidP="00CA6707">
      <w:pPr>
        <w:pStyle w:val="3"/>
        <w:keepNext w:val="0"/>
        <w:spacing w:before="0" w:after="0" w:line="360" w:lineRule="auto"/>
        <w:ind w:firstLine="709"/>
        <w:jc w:val="both"/>
        <w:rPr>
          <w:rFonts w:ascii="Times New Roman" w:hAnsi="Times New Roman" w:cs="Times New Roman"/>
          <w:color w:val="000000"/>
          <w:sz w:val="28"/>
          <w:szCs w:val="18"/>
        </w:rPr>
      </w:pPr>
      <w:bookmarkStart w:id="9" w:name="_Toc238133307"/>
      <w:r w:rsidRPr="00CA6707">
        <w:rPr>
          <w:rFonts w:ascii="Times New Roman" w:hAnsi="Times New Roman" w:cs="Times New Roman"/>
          <w:color w:val="000000"/>
          <w:sz w:val="28"/>
          <w:szCs w:val="18"/>
        </w:rPr>
        <w:t xml:space="preserve">1.3.5 </w:t>
      </w:r>
      <w:r w:rsidR="00AE22A6" w:rsidRPr="00CA6707">
        <w:rPr>
          <w:rFonts w:ascii="Times New Roman" w:hAnsi="Times New Roman" w:cs="Times New Roman"/>
          <w:color w:val="000000"/>
          <w:sz w:val="28"/>
          <w:szCs w:val="18"/>
        </w:rPr>
        <w:t>Организация экономического сотрудничества и развития (ОЭСР)</w:t>
      </w:r>
      <w:bookmarkEnd w:id="9"/>
    </w:p>
    <w:p w:rsidR="00AE22A6" w:rsidRPr="00CA6707" w:rsidRDefault="00AE22A6" w:rsidP="00CA6707">
      <w:pPr>
        <w:pStyle w:val="11"/>
        <w:jc w:val="both"/>
        <w:rPr>
          <w:szCs w:val="18"/>
        </w:rPr>
      </w:pPr>
      <w:r w:rsidRPr="00CA6707">
        <w:rPr>
          <w:szCs w:val="18"/>
        </w:rPr>
        <w:t>Расположенная в Париже и созданная в 1961</w:t>
      </w:r>
      <w:r w:rsidR="00CA6707">
        <w:rPr>
          <w:szCs w:val="18"/>
        </w:rPr>
        <w:t> </w:t>
      </w:r>
      <w:r w:rsidR="00CA6707" w:rsidRPr="00CA6707">
        <w:rPr>
          <w:szCs w:val="18"/>
        </w:rPr>
        <w:t>г</w:t>
      </w:r>
      <w:r w:rsidRPr="00CA6707">
        <w:rPr>
          <w:szCs w:val="18"/>
        </w:rPr>
        <w:t>. ОЭСР объединяет 24 промышленно развитые капиталистические страны. ОЭСР является преемницей организации европейского экономического сотрудничества (ОЕЭС), созданной в 1948</w:t>
      </w:r>
      <w:r w:rsidR="00CA6707">
        <w:rPr>
          <w:szCs w:val="18"/>
        </w:rPr>
        <w:t> </w:t>
      </w:r>
      <w:r w:rsidR="00CA6707" w:rsidRPr="00CA6707">
        <w:rPr>
          <w:szCs w:val="18"/>
        </w:rPr>
        <w:t>г</w:t>
      </w:r>
      <w:r w:rsidRPr="00CA6707">
        <w:rPr>
          <w:szCs w:val="18"/>
        </w:rPr>
        <w:t xml:space="preserve">. для реализации </w:t>
      </w:r>
      <w:r w:rsidR="00CA6707">
        <w:rPr>
          <w:szCs w:val="18"/>
        </w:rPr>
        <w:t>«</w:t>
      </w:r>
      <w:r w:rsidR="00CA6707" w:rsidRPr="00CA6707">
        <w:rPr>
          <w:szCs w:val="18"/>
        </w:rPr>
        <w:t>п</w:t>
      </w:r>
      <w:r w:rsidRPr="00CA6707">
        <w:rPr>
          <w:szCs w:val="18"/>
        </w:rPr>
        <w:t>лана Маршалла</w:t>
      </w:r>
      <w:r w:rsidR="00CA6707">
        <w:rPr>
          <w:szCs w:val="18"/>
        </w:rPr>
        <w:t>»</w:t>
      </w:r>
      <w:r w:rsidR="00CA6707" w:rsidRPr="00CA6707">
        <w:rPr>
          <w:szCs w:val="18"/>
        </w:rPr>
        <w:t xml:space="preserve"> </w:t>
      </w:r>
      <w:r w:rsidRPr="00CA6707">
        <w:rPr>
          <w:szCs w:val="18"/>
        </w:rPr>
        <w:t>по восстановлению после второй мировой войны экономики Западной Европы.</w:t>
      </w:r>
    </w:p>
    <w:p w:rsidR="00AE22A6" w:rsidRPr="00CA6707" w:rsidRDefault="00AE22A6" w:rsidP="00CA6707">
      <w:pPr>
        <w:pStyle w:val="11"/>
        <w:jc w:val="both"/>
        <w:rPr>
          <w:szCs w:val="18"/>
        </w:rPr>
      </w:pPr>
      <w:r w:rsidRPr="00CA6707">
        <w:rPr>
          <w:szCs w:val="18"/>
        </w:rPr>
        <w:t>Целью деятельности ОЭСР является содействие социально-экономическому развитию стран-участниц, выработке наиболее эффективной экономической политики. Достижение этих целей строится на основе многосторонней координации макроэкономической политики стран-участниц.</w:t>
      </w:r>
      <w:r w:rsidR="00E57605" w:rsidRPr="00CA6707">
        <w:rPr>
          <w:rStyle w:val="a5"/>
          <w:szCs w:val="18"/>
        </w:rPr>
        <w:footnoteReference w:id="19"/>
      </w:r>
    </w:p>
    <w:p w:rsidR="00AE22A6" w:rsidRPr="00CA6707" w:rsidRDefault="00AE22A6" w:rsidP="00CA6707">
      <w:pPr>
        <w:pStyle w:val="11"/>
        <w:jc w:val="both"/>
      </w:pPr>
    </w:p>
    <w:p w:rsidR="00FF42FD" w:rsidRDefault="00FF42FD" w:rsidP="00CA6707">
      <w:pPr>
        <w:pStyle w:val="1"/>
        <w:keepNext w:val="0"/>
        <w:spacing w:before="0" w:after="0" w:line="360" w:lineRule="auto"/>
        <w:ind w:firstLine="709"/>
        <w:jc w:val="both"/>
        <w:rPr>
          <w:rFonts w:ascii="Times New Roman" w:hAnsi="Times New Roman" w:cs="Times New Roman"/>
          <w:color w:val="000000"/>
          <w:sz w:val="28"/>
        </w:rPr>
      </w:pPr>
      <w:r w:rsidRPr="00CA6707">
        <w:rPr>
          <w:rFonts w:ascii="Times New Roman" w:hAnsi="Times New Roman" w:cs="Times New Roman"/>
          <w:color w:val="000000"/>
          <w:sz w:val="28"/>
        </w:rPr>
        <w:br w:type="page"/>
      </w:r>
      <w:bookmarkStart w:id="10" w:name="_Toc238133308"/>
      <w:r w:rsidRPr="00CA6707">
        <w:rPr>
          <w:rFonts w:ascii="Times New Roman" w:hAnsi="Times New Roman" w:cs="Times New Roman"/>
          <w:color w:val="000000"/>
          <w:sz w:val="28"/>
        </w:rPr>
        <w:t>2. Взаимодействие России с международными</w:t>
      </w:r>
      <w:r w:rsidR="00CA6707">
        <w:rPr>
          <w:rFonts w:ascii="Times New Roman" w:hAnsi="Times New Roman" w:cs="Times New Roman"/>
          <w:color w:val="000000"/>
          <w:sz w:val="28"/>
        </w:rPr>
        <w:t xml:space="preserve"> </w:t>
      </w:r>
      <w:r w:rsidR="00850408" w:rsidRPr="00CA6707">
        <w:rPr>
          <w:rFonts w:ascii="Times New Roman" w:hAnsi="Times New Roman" w:cs="Times New Roman"/>
          <w:color w:val="000000"/>
          <w:sz w:val="28"/>
        </w:rPr>
        <w:t>экономическими</w:t>
      </w:r>
      <w:r w:rsidRPr="00CA6707">
        <w:rPr>
          <w:rFonts w:ascii="Times New Roman" w:hAnsi="Times New Roman" w:cs="Times New Roman"/>
          <w:color w:val="000000"/>
          <w:sz w:val="28"/>
        </w:rPr>
        <w:t xml:space="preserve"> организациями</w:t>
      </w:r>
      <w:bookmarkEnd w:id="10"/>
    </w:p>
    <w:p w:rsidR="00CA6707" w:rsidRPr="00CA6707" w:rsidRDefault="00CA6707" w:rsidP="00CA6707"/>
    <w:p w:rsidR="00FF42FD" w:rsidRPr="00CA6707" w:rsidRDefault="00FF42FD" w:rsidP="00CA6707">
      <w:pPr>
        <w:pStyle w:val="2"/>
        <w:keepNext w:val="0"/>
        <w:spacing w:before="0" w:after="0" w:line="360" w:lineRule="auto"/>
        <w:ind w:firstLine="709"/>
        <w:jc w:val="both"/>
        <w:rPr>
          <w:rFonts w:ascii="Times New Roman" w:hAnsi="Times New Roman" w:cs="Times New Roman"/>
          <w:i w:val="0"/>
          <w:color w:val="000000"/>
        </w:rPr>
      </w:pPr>
      <w:bookmarkStart w:id="11" w:name="_Toc238133309"/>
      <w:r w:rsidRPr="00CA6707">
        <w:rPr>
          <w:rFonts w:ascii="Times New Roman" w:hAnsi="Times New Roman" w:cs="Times New Roman"/>
          <w:i w:val="0"/>
          <w:color w:val="000000"/>
        </w:rPr>
        <w:t>2.</w:t>
      </w:r>
      <w:r w:rsidR="00555DB2" w:rsidRPr="00CA6707">
        <w:rPr>
          <w:rFonts w:ascii="Times New Roman" w:hAnsi="Times New Roman" w:cs="Times New Roman"/>
          <w:i w:val="0"/>
          <w:color w:val="000000"/>
        </w:rPr>
        <w:t>1</w:t>
      </w:r>
      <w:r w:rsidRPr="00CA6707">
        <w:rPr>
          <w:rFonts w:ascii="Times New Roman" w:hAnsi="Times New Roman" w:cs="Times New Roman"/>
          <w:i w:val="0"/>
          <w:color w:val="000000"/>
        </w:rPr>
        <w:t xml:space="preserve"> Сотрудничество Российской Федерации с МВФ</w:t>
      </w:r>
      <w:bookmarkEnd w:id="11"/>
    </w:p>
    <w:p w:rsidR="00CA6707" w:rsidRDefault="00CA6707" w:rsidP="00CA6707">
      <w:pPr>
        <w:autoSpaceDE w:val="0"/>
        <w:autoSpaceDN w:val="0"/>
        <w:adjustRightInd w:val="0"/>
        <w:spacing w:line="360" w:lineRule="auto"/>
        <w:ind w:firstLine="709"/>
        <w:jc w:val="both"/>
        <w:rPr>
          <w:color w:val="000000"/>
          <w:sz w:val="28"/>
          <w:szCs w:val="28"/>
        </w:rPr>
      </w:pPr>
    </w:p>
    <w:p w:rsidR="005911CC" w:rsidRPr="00CA6707" w:rsidRDefault="005911CC" w:rsidP="00CA6707">
      <w:pPr>
        <w:autoSpaceDE w:val="0"/>
        <w:autoSpaceDN w:val="0"/>
        <w:adjustRightInd w:val="0"/>
        <w:spacing w:line="360" w:lineRule="auto"/>
        <w:ind w:firstLine="709"/>
        <w:jc w:val="both"/>
        <w:rPr>
          <w:color w:val="000000"/>
          <w:sz w:val="28"/>
          <w:szCs w:val="28"/>
        </w:rPr>
      </w:pPr>
      <w:r w:rsidRPr="00CA6707">
        <w:rPr>
          <w:color w:val="000000"/>
          <w:sz w:val="28"/>
          <w:szCs w:val="28"/>
        </w:rPr>
        <w:t>Эта организация оказывает воздействие на экономические процессы в России через реализацию программ финансовой стабилизации и корректировок платежного баланса. В своей деятельности МВФ руководствуется принципом обусловленности, согласно которому страны-члены могут получить от него кредиты лишь при условии, что они обязуются проводить определенную экономическую политику. В качестве таких условий МВФ обычно выдвигает сокращение бюджетного дефицита, снижение темпов роста денежной массы и поднятие процентных ставок по кредитам выше уровня инфляции. Кредиты МВФ являются своеобразной лакмусовой бумажкой для частного капитала. Это объясняется тем, что, получая кредит, страна обязуется проводить экономическую политику, в результате которой она накопит валютные резервы и, следовательно, сможет погашать долги частным кредиторам.</w:t>
      </w:r>
      <w:r w:rsidR="0013646D" w:rsidRPr="00CA6707">
        <w:rPr>
          <w:rStyle w:val="a5"/>
          <w:color w:val="000000"/>
          <w:sz w:val="28"/>
          <w:szCs w:val="28"/>
        </w:rPr>
        <w:footnoteReference w:id="20"/>
      </w:r>
    </w:p>
    <w:p w:rsidR="005911CC" w:rsidRPr="00CA6707" w:rsidRDefault="005911CC" w:rsidP="00CA6707">
      <w:pPr>
        <w:autoSpaceDE w:val="0"/>
        <w:autoSpaceDN w:val="0"/>
        <w:adjustRightInd w:val="0"/>
        <w:spacing w:line="360" w:lineRule="auto"/>
        <w:ind w:firstLine="709"/>
        <w:jc w:val="both"/>
        <w:rPr>
          <w:color w:val="000000"/>
          <w:sz w:val="28"/>
          <w:szCs w:val="20"/>
        </w:rPr>
      </w:pPr>
      <w:r w:rsidRPr="00CA6707">
        <w:rPr>
          <w:color w:val="000000"/>
          <w:sz w:val="28"/>
          <w:szCs w:val="28"/>
        </w:rPr>
        <w:t>Высшим руководящим органом МВФ является Совет управляющих, состоящий из представителей стран-членов (обычно ответственного за проведение валютной политики министра или главы центрального банка вместе с заместителем), назначенных на пять лет; он собирается один раз в год. За исключением ряда полномочий (определение условий и прием новых членов, пересмотр квот, изменение валютных паритетов и др.) Совет управляющих может делегировать исполнение своих задач Исполнительному совету.</w:t>
      </w:r>
    </w:p>
    <w:p w:rsidR="005911CC" w:rsidRDefault="005911CC" w:rsidP="00CA6707">
      <w:pPr>
        <w:autoSpaceDE w:val="0"/>
        <w:autoSpaceDN w:val="0"/>
        <w:adjustRightInd w:val="0"/>
        <w:spacing w:line="360" w:lineRule="auto"/>
        <w:ind w:firstLine="709"/>
        <w:jc w:val="both"/>
        <w:rPr>
          <w:color w:val="000000"/>
          <w:sz w:val="28"/>
          <w:szCs w:val="28"/>
        </w:rPr>
      </w:pPr>
      <w:r w:rsidRPr="00CA6707">
        <w:rPr>
          <w:color w:val="000000"/>
          <w:sz w:val="28"/>
          <w:szCs w:val="28"/>
        </w:rPr>
        <w:t>Исполнительный совет (Директорат) отвечает за текущие дела МВФ.</w:t>
      </w:r>
      <w:r w:rsidR="00CA6707">
        <w:rPr>
          <w:color w:val="000000"/>
          <w:sz w:val="28"/>
          <w:szCs w:val="28"/>
        </w:rPr>
        <w:t xml:space="preserve"> </w:t>
      </w:r>
      <w:r w:rsidRPr="00CA6707">
        <w:rPr>
          <w:color w:val="000000"/>
          <w:sz w:val="28"/>
          <w:szCs w:val="28"/>
        </w:rPr>
        <w:t xml:space="preserve">Семь из 24 исполнительных директоров назначаются странами с наибольшими квотами (Германия, Великобритания, Китай, Франция, Саудовская Аравия, США и Япония), остальные избираются управляющими из других стран с соблюдением принципов регионального представительства. Среди исполнительных директоров представлена и Россия. Назначение и выборы производятся один раз в два года. Заседания Исполнительного совета проходят несколько раз в неделю. Директорат назначает директора-распорядителя (по традиции </w:t>
      </w:r>
      <w:r w:rsidR="00CA6707">
        <w:rPr>
          <w:color w:val="000000"/>
          <w:sz w:val="28"/>
          <w:szCs w:val="28"/>
        </w:rPr>
        <w:t>–</w:t>
      </w:r>
      <w:r w:rsidR="00CA6707" w:rsidRPr="00CA6707">
        <w:rPr>
          <w:color w:val="000000"/>
          <w:sz w:val="28"/>
          <w:szCs w:val="28"/>
        </w:rPr>
        <w:t xml:space="preserve"> </w:t>
      </w:r>
      <w:r w:rsidRPr="00CA6707">
        <w:rPr>
          <w:color w:val="000000"/>
          <w:sz w:val="28"/>
          <w:szCs w:val="28"/>
        </w:rPr>
        <w:t xml:space="preserve">это представитель Европы), который не может быть ни управляющим, ни исполнительным директором. Директор-распорядитель председательствует на заседаниях Директората (без права голоса, за исключением случаев, когда голоса разделяются поровну) и возглавляет административный аппарат фонда. Правительство России приняло решение увеличить число своих голосов до </w:t>
      </w:r>
      <w:r w:rsidR="00CA6707" w:rsidRPr="00CA6707">
        <w:rPr>
          <w:color w:val="000000"/>
          <w:sz w:val="28"/>
          <w:szCs w:val="28"/>
        </w:rPr>
        <w:t>3</w:t>
      </w:r>
      <w:r w:rsidR="00CA6707">
        <w:rPr>
          <w:color w:val="000000"/>
          <w:sz w:val="28"/>
          <w:szCs w:val="28"/>
        </w:rPr>
        <w:t>%</w:t>
      </w:r>
      <w:r w:rsidRPr="00CA6707">
        <w:rPr>
          <w:color w:val="000000"/>
          <w:sz w:val="28"/>
          <w:szCs w:val="28"/>
        </w:rPr>
        <w:t>, что потребует внесения в бюджет МВФ дополнительных валютных средств, зато и сумма, на которую может претендовать наша страна, увеличится до 8 млрд.</w:t>
      </w:r>
      <w:r w:rsidR="00CA6707">
        <w:rPr>
          <w:color w:val="000000"/>
          <w:sz w:val="28"/>
          <w:szCs w:val="28"/>
        </w:rPr>
        <w:t> </w:t>
      </w:r>
      <w:r w:rsidR="00CA6707" w:rsidRPr="00CA6707">
        <w:rPr>
          <w:color w:val="000000"/>
          <w:sz w:val="28"/>
          <w:szCs w:val="28"/>
        </w:rPr>
        <w:t>долл</w:t>
      </w:r>
      <w:r w:rsidRPr="00CA6707">
        <w:rPr>
          <w:color w:val="000000"/>
          <w:sz w:val="28"/>
          <w:szCs w:val="28"/>
        </w:rPr>
        <w:t>. Общий бюджет фонда в последние годы ХХ столетия составлял более 200 млрд.</w:t>
      </w:r>
      <w:r w:rsidR="00CA6707">
        <w:rPr>
          <w:color w:val="000000"/>
          <w:sz w:val="28"/>
          <w:szCs w:val="28"/>
        </w:rPr>
        <w:t> </w:t>
      </w:r>
      <w:r w:rsidR="00CA6707" w:rsidRPr="00CA6707">
        <w:rPr>
          <w:color w:val="000000"/>
          <w:sz w:val="28"/>
          <w:szCs w:val="28"/>
        </w:rPr>
        <w:t>долл</w:t>
      </w:r>
      <w:r w:rsidRPr="00CA6707">
        <w:rPr>
          <w:color w:val="000000"/>
          <w:sz w:val="28"/>
          <w:szCs w:val="28"/>
        </w:rPr>
        <w:t>. Последний официальный займ Россия должна была получить в 1998</w:t>
      </w:r>
      <w:r w:rsidR="00CA6707">
        <w:rPr>
          <w:color w:val="000000"/>
          <w:sz w:val="28"/>
          <w:szCs w:val="28"/>
        </w:rPr>
        <w:t> </w:t>
      </w:r>
      <w:r w:rsidR="00CA6707" w:rsidRPr="00CA6707">
        <w:rPr>
          <w:color w:val="000000"/>
          <w:sz w:val="28"/>
          <w:szCs w:val="28"/>
        </w:rPr>
        <w:t>г</w:t>
      </w:r>
      <w:r w:rsidRPr="00CA6707">
        <w:rPr>
          <w:color w:val="000000"/>
          <w:sz w:val="28"/>
          <w:szCs w:val="28"/>
        </w:rPr>
        <w:t>. Кроме 13,8 млрд.</w:t>
      </w:r>
      <w:r w:rsidR="00CA6707">
        <w:rPr>
          <w:color w:val="000000"/>
          <w:sz w:val="28"/>
          <w:szCs w:val="28"/>
        </w:rPr>
        <w:t> </w:t>
      </w:r>
      <w:r w:rsidR="00CA6707" w:rsidRPr="00CA6707">
        <w:rPr>
          <w:color w:val="000000"/>
          <w:sz w:val="28"/>
          <w:szCs w:val="28"/>
        </w:rPr>
        <w:t>долл</w:t>
      </w:r>
      <w:r w:rsidRPr="00CA6707">
        <w:rPr>
          <w:color w:val="000000"/>
          <w:sz w:val="28"/>
          <w:szCs w:val="28"/>
        </w:rPr>
        <w:t>. для России, было решено выделить займы Южной Корее (15,2 млрд.</w:t>
      </w:r>
      <w:r w:rsidR="00CA6707">
        <w:rPr>
          <w:color w:val="000000"/>
          <w:sz w:val="28"/>
          <w:szCs w:val="28"/>
        </w:rPr>
        <w:t> </w:t>
      </w:r>
      <w:r w:rsidR="00CA6707" w:rsidRPr="00CA6707">
        <w:rPr>
          <w:color w:val="000000"/>
          <w:sz w:val="28"/>
          <w:szCs w:val="28"/>
        </w:rPr>
        <w:t>долл</w:t>
      </w:r>
      <w:r w:rsidRPr="00CA6707">
        <w:rPr>
          <w:color w:val="000000"/>
          <w:sz w:val="28"/>
          <w:szCs w:val="28"/>
        </w:rPr>
        <w:t>.), Мексике (9,1 млрд</w:t>
      </w:r>
      <w:r w:rsidR="00CA6707">
        <w:rPr>
          <w:color w:val="000000"/>
          <w:sz w:val="28"/>
          <w:szCs w:val="28"/>
        </w:rPr>
        <w:t>.</w:t>
      </w:r>
      <w:r w:rsidRPr="00CA6707">
        <w:rPr>
          <w:color w:val="000000"/>
          <w:sz w:val="28"/>
          <w:szCs w:val="28"/>
        </w:rPr>
        <w:t xml:space="preserve"> долл.), Аргентине (4,1 млрд.</w:t>
      </w:r>
      <w:r w:rsidR="00CA6707">
        <w:rPr>
          <w:color w:val="000000"/>
          <w:sz w:val="28"/>
          <w:szCs w:val="28"/>
        </w:rPr>
        <w:t> </w:t>
      </w:r>
      <w:r w:rsidR="00CA6707" w:rsidRPr="00CA6707">
        <w:rPr>
          <w:color w:val="000000"/>
          <w:sz w:val="28"/>
          <w:szCs w:val="28"/>
        </w:rPr>
        <w:t>долл</w:t>
      </w:r>
      <w:r w:rsidRPr="00CA6707">
        <w:rPr>
          <w:color w:val="000000"/>
          <w:sz w:val="28"/>
          <w:szCs w:val="28"/>
        </w:rPr>
        <w:t>.),</w:t>
      </w:r>
      <w:r w:rsidR="00CA6707">
        <w:rPr>
          <w:color w:val="000000"/>
          <w:sz w:val="28"/>
          <w:szCs w:val="28"/>
        </w:rPr>
        <w:t xml:space="preserve"> </w:t>
      </w:r>
      <w:r w:rsidRPr="00CA6707">
        <w:rPr>
          <w:color w:val="000000"/>
          <w:sz w:val="28"/>
          <w:szCs w:val="28"/>
        </w:rPr>
        <w:t>Индонезии (2,2 млрд.</w:t>
      </w:r>
      <w:r w:rsidR="00CA6707">
        <w:rPr>
          <w:color w:val="000000"/>
          <w:sz w:val="28"/>
          <w:szCs w:val="28"/>
        </w:rPr>
        <w:t> </w:t>
      </w:r>
      <w:r w:rsidR="00CA6707" w:rsidRPr="00CA6707">
        <w:rPr>
          <w:color w:val="000000"/>
          <w:sz w:val="28"/>
          <w:szCs w:val="28"/>
        </w:rPr>
        <w:t>долл</w:t>
      </w:r>
      <w:r w:rsidRPr="00CA6707">
        <w:rPr>
          <w:color w:val="000000"/>
          <w:sz w:val="28"/>
          <w:szCs w:val="28"/>
        </w:rPr>
        <w:t xml:space="preserve">.). Россия свой кредит так и не получила, а потом вообще отказалась от займов у МВФ. Председатель Правительства РФ </w:t>
      </w:r>
      <w:r w:rsidR="00CA6707" w:rsidRPr="00CA6707">
        <w:rPr>
          <w:color w:val="000000"/>
          <w:sz w:val="28"/>
          <w:szCs w:val="28"/>
        </w:rPr>
        <w:t>М.</w:t>
      </w:r>
      <w:r w:rsidR="00CA6707">
        <w:rPr>
          <w:color w:val="000000"/>
          <w:sz w:val="28"/>
          <w:szCs w:val="28"/>
        </w:rPr>
        <w:t> </w:t>
      </w:r>
      <w:r w:rsidR="00CA6707" w:rsidRPr="00CA6707">
        <w:rPr>
          <w:color w:val="000000"/>
          <w:sz w:val="28"/>
          <w:szCs w:val="28"/>
        </w:rPr>
        <w:t>Касьянов</w:t>
      </w:r>
      <w:r w:rsidRPr="00CA6707">
        <w:rPr>
          <w:color w:val="000000"/>
          <w:sz w:val="28"/>
          <w:szCs w:val="28"/>
        </w:rPr>
        <w:t xml:space="preserve"> в одном из интервью весной 2001 года заявил, что необходимости брать кредиты у Международного валютного фонда у нашей страны нет и в ближайшие годы не возникнет.</w:t>
      </w:r>
      <w:r w:rsidR="0013646D" w:rsidRPr="00CA6707">
        <w:rPr>
          <w:rStyle w:val="a5"/>
          <w:color w:val="000000"/>
          <w:sz w:val="28"/>
          <w:szCs w:val="28"/>
        </w:rPr>
        <w:footnoteReference w:id="21"/>
      </w:r>
    </w:p>
    <w:p w:rsidR="00CA6707" w:rsidRPr="00CA6707" w:rsidRDefault="00CA6707" w:rsidP="00CA6707">
      <w:pPr>
        <w:autoSpaceDE w:val="0"/>
        <w:autoSpaceDN w:val="0"/>
        <w:adjustRightInd w:val="0"/>
        <w:spacing w:line="360" w:lineRule="auto"/>
        <w:ind w:firstLine="709"/>
        <w:jc w:val="both"/>
        <w:rPr>
          <w:color w:val="000000"/>
          <w:sz w:val="28"/>
          <w:szCs w:val="28"/>
        </w:rPr>
      </w:pPr>
    </w:p>
    <w:p w:rsidR="00FF42FD" w:rsidRPr="00CA6707" w:rsidRDefault="00FF42FD" w:rsidP="00CA6707">
      <w:pPr>
        <w:pStyle w:val="2"/>
        <w:keepNext w:val="0"/>
        <w:spacing w:before="0" w:after="0" w:line="360" w:lineRule="auto"/>
        <w:ind w:firstLine="709"/>
        <w:jc w:val="both"/>
        <w:rPr>
          <w:rFonts w:ascii="Times New Roman" w:hAnsi="Times New Roman" w:cs="Times New Roman"/>
          <w:i w:val="0"/>
          <w:iCs w:val="0"/>
          <w:color w:val="000000"/>
        </w:rPr>
      </w:pPr>
      <w:bookmarkStart w:id="12" w:name="_Toc238133310"/>
      <w:r w:rsidRPr="00CA6707">
        <w:rPr>
          <w:rFonts w:ascii="Times New Roman" w:hAnsi="Times New Roman" w:cs="Times New Roman"/>
          <w:i w:val="0"/>
          <w:iCs w:val="0"/>
          <w:color w:val="000000"/>
        </w:rPr>
        <w:t>2.</w:t>
      </w:r>
      <w:r w:rsidR="00555DB2" w:rsidRPr="00CA6707">
        <w:rPr>
          <w:rFonts w:ascii="Times New Roman" w:hAnsi="Times New Roman" w:cs="Times New Roman"/>
          <w:i w:val="0"/>
          <w:iCs w:val="0"/>
          <w:color w:val="000000"/>
        </w:rPr>
        <w:t>2</w:t>
      </w:r>
      <w:r w:rsidRPr="00CA6707">
        <w:rPr>
          <w:rFonts w:ascii="Times New Roman" w:hAnsi="Times New Roman" w:cs="Times New Roman"/>
          <w:i w:val="0"/>
          <w:iCs w:val="0"/>
          <w:color w:val="000000"/>
        </w:rPr>
        <w:t xml:space="preserve"> Россия и МБРР</w:t>
      </w:r>
      <w:bookmarkEnd w:id="12"/>
    </w:p>
    <w:p w:rsidR="00CA6707" w:rsidRDefault="00CA6707" w:rsidP="00CA6707">
      <w:pPr>
        <w:pStyle w:val="11"/>
        <w:jc w:val="both"/>
      </w:pPr>
    </w:p>
    <w:p w:rsidR="005911CC" w:rsidRPr="00CA6707" w:rsidRDefault="005911CC" w:rsidP="00CA6707">
      <w:pPr>
        <w:pStyle w:val="11"/>
        <w:jc w:val="both"/>
      </w:pPr>
      <w:r w:rsidRPr="00CA6707">
        <w:t xml:space="preserve">Россия стала членом М БРР 16 июня </w:t>
      </w:r>
      <w:r w:rsidR="00CA6707" w:rsidRPr="00CA6707">
        <w:t>1992</w:t>
      </w:r>
      <w:r w:rsidR="00CA6707">
        <w:t> </w:t>
      </w:r>
      <w:r w:rsidR="00CA6707" w:rsidRPr="00CA6707">
        <w:t>г</w:t>
      </w:r>
      <w:r w:rsidRPr="00CA6707">
        <w:t>.</w:t>
      </w:r>
      <w:r w:rsidR="00CA6707">
        <w:t xml:space="preserve"> </w:t>
      </w:r>
      <w:r w:rsidRPr="00CA6707">
        <w:t>В 1992</w:t>
      </w:r>
      <w:r w:rsidR="00CA6707">
        <w:t>–</w:t>
      </w:r>
      <w:r w:rsidRPr="00CA6707">
        <w:t>1998</w:t>
      </w:r>
      <w:r w:rsidR="00CA6707">
        <w:t> </w:t>
      </w:r>
      <w:r w:rsidR="00CA6707" w:rsidRPr="00CA6707">
        <w:t>гг</w:t>
      </w:r>
      <w:r w:rsidRPr="00CA6707">
        <w:t>. МБРР предоставил России кредиты на 11,4 млрд.</w:t>
      </w:r>
      <w:r w:rsidR="00CA6707">
        <w:t xml:space="preserve"> </w:t>
      </w:r>
      <w:r w:rsidRPr="00CA6707">
        <w:t>долл. под реализацию 41 проекта (по состоянию на конец 1998</w:t>
      </w:r>
      <w:r w:rsidR="00CA6707">
        <w:t> </w:t>
      </w:r>
      <w:r w:rsidR="00CA6707" w:rsidRPr="00CA6707">
        <w:t>г</w:t>
      </w:r>
      <w:r w:rsidRPr="00CA6707">
        <w:t>. освоено 5,4 млрд.</w:t>
      </w:r>
      <w:r w:rsidR="00CA6707">
        <w:t> </w:t>
      </w:r>
      <w:r w:rsidR="00CA6707" w:rsidRPr="00CA6707">
        <w:t>долл</w:t>
      </w:r>
      <w:r w:rsidRPr="00CA6707">
        <w:t>.). В 1998</w:t>
      </w:r>
      <w:r w:rsidR="00CA6707">
        <w:t> </w:t>
      </w:r>
      <w:r w:rsidR="00CA6707" w:rsidRPr="00CA6707">
        <w:t>г</w:t>
      </w:r>
      <w:r w:rsidRPr="00CA6707">
        <w:t>. Россия стала крупнейшим заемщиком МБРР в Европе и Центральной Азии. За 1997</w:t>
      </w:r>
      <w:r w:rsidR="00CA6707">
        <w:t>–</w:t>
      </w:r>
      <w:r w:rsidR="00CA6707" w:rsidRPr="00CA6707">
        <w:t>1</w:t>
      </w:r>
      <w:r w:rsidRPr="00CA6707">
        <w:t>998 финансовый год она получила кредиты на 1,63 млрд.</w:t>
      </w:r>
      <w:r w:rsidR="00CA6707">
        <w:t> </w:t>
      </w:r>
      <w:r w:rsidR="00CA6707" w:rsidRPr="00CA6707">
        <w:t>долл</w:t>
      </w:r>
      <w:r w:rsidRPr="00CA6707">
        <w:t>. (в мировом списке получателей Россия занимает пятое место).</w:t>
      </w:r>
    </w:p>
    <w:p w:rsidR="005911CC" w:rsidRPr="00CA6707" w:rsidRDefault="005911CC" w:rsidP="00CA6707">
      <w:pPr>
        <w:pStyle w:val="11"/>
        <w:jc w:val="both"/>
      </w:pPr>
      <w:r w:rsidRPr="00CA6707">
        <w:t>В 1997</w:t>
      </w:r>
      <w:r w:rsidR="00CA6707">
        <w:t> </w:t>
      </w:r>
      <w:r w:rsidR="00CA6707" w:rsidRPr="00CA6707">
        <w:t>г</w:t>
      </w:r>
      <w:r w:rsidRPr="00CA6707">
        <w:t>. Россия впервые участвовала в сессии Всемирного банка и МВФ (в Гонконге) как полноправный член и заявила о своей прямой и полной заинтересованности в обсуждении мировых финансовых проблем.</w:t>
      </w:r>
    </w:p>
    <w:p w:rsidR="005911CC" w:rsidRDefault="005911CC" w:rsidP="00CA6707">
      <w:pPr>
        <w:pStyle w:val="11"/>
        <w:jc w:val="both"/>
      </w:pPr>
      <w:r w:rsidRPr="00CA6707">
        <w:t>В августе 1998</w:t>
      </w:r>
      <w:r w:rsidR="00CA6707">
        <w:t> </w:t>
      </w:r>
      <w:r w:rsidR="00CA6707" w:rsidRPr="00CA6707">
        <w:t>г</w:t>
      </w:r>
      <w:r w:rsidRPr="00CA6707">
        <w:t>. на заседании Совета директоров Всемирного банка был утвержден проект кредитования России на сумму 1,5 млрд.</w:t>
      </w:r>
      <w:r w:rsidR="00CA6707">
        <w:t> </w:t>
      </w:r>
      <w:r w:rsidR="00CA6707" w:rsidRPr="00CA6707">
        <w:t>долл</w:t>
      </w:r>
      <w:r w:rsidRPr="00CA6707">
        <w:t xml:space="preserve">. Срок погашения </w:t>
      </w:r>
      <w:r w:rsidR="00CA6707">
        <w:t>–</w:t>
      </w:r>
      <w:r w:rsidR="00CA6707" w:rsidRPr="00CA6707">
        <w:t xml:space="preserve"> </w:t>
      </w:r>
      <w:r w:rsidRPr="00CA6707">
        <w:t>семь лет с трехлетним льготным периодом. Выделение кредита предусмотрено тремя траншами: 300 млн.</w:t>
      </w:r>
      <w:r w:rsidR="00CA6707">
        <w:t> </w:t>
      </w:r>
      <w:r w:rsidR="00CA6707" w:rsidRPr="00CA6707">
        <w:t>долл</w:t>
      </w:r>
      <w:r w:rsidRPr="00CA6707">
        <w:t>. (немедленно), 500 (в декабре 1998</w:t>
      </w:r>
      <w:r w:rsidR="00CA6707">
        <w:t> </w:t>
      </w:r>
      <w:r w:rsidR="00CA6707" w:rsidRPr="00CA6707">
        <w:t>г</w:t>
      </w:r>
      <w:r w:rsidRPr="00CA6707">
        <w:t>.) и 700 млрд.</w:t>
      </w:r>
      <w:r w:rsidR="00CA6707">
        <w:t> </w:t>
      </w:r>
      <w:r w:rsidR="00CA6707" w:rsidRPr="00CA6707">
        <w:t>долл</w:t>
      </w:r>
      <w:r w:rsidRPr="00CA6707">
        <w:t>. (в июне 1999</w:t>
      </w:r>
      <w:r w:rsidR="00CA6707">
        <w:t> </w:t>
      </w:r>
      <w:r w:rsidR="00CA6707" w:rsidRPr="00CA6707">
        <w:t>г</w:t>
      </w:r>
      <w:r w:rsidRPr="00CA6707">
        <w:t>.). Став членом МБРР, Россия вступила и в Многостороннее агентство по гарантированию инвестиций (МАГИ).</w:t>
      </w:r>
      <w:r w:rsidR="0013646D" w:rsidRPr="00CA6707">
        <w:rPr>
          <w:rStyle w:val="a5"/>
        </w:rPr>
        <w:footnoteReference w:id="22"/>
      </w:r>
    </w:p>
    <w:p w:rsidR="00CA6707" w:rsidRPr="00CA6707" w:rsidRDefault="00CA6707" w:rsidP="00CA6707">
      <w:pPr>
        <w:pStyle w:val="11"/>
        <w:jc w:val="both"/>
      </w:pPr>
    </w:p>
    <w:p w:rsidR="00FF42FD" w:rsidRPr="00CA6707" w:rsidRDefault="003D6A75" w:rsidP="00CA6707">
      <w:pPr>
        <w:pStyle w:val="2"/>
        <w:keepNext w:val="0"/>
        <w:spacing w:before="0" w:after="0" w:line="360" w:lineRule="auto"/>
        <w:ind w:firstLine="709"/>
        <w:jc w:val="both"/>
        <w:rPr>
          <w:rFonts w:ascii="Times New Roman" w:hAnsi="Times New Roman" w:cs="Times New Roman"/>
          <w:i w:val="0"/>
          <w:iCs w:val="0"/>
          <w:color w:val="000000"/>
        </w:rPr>
      </w:pPr>
      <w:bookmarkStart w:id="13" w:name="_Toc238133311"/>
      <w:r w:rsidRPr="00CA6707">
        <w:rPr>
          <w:rFonts w:ascii="Times New Roman" w:hAnsi="Times New Roman" w:cs="Times New Roman"/>
          <w:i w:val="0"/>
          <w:iCs w:val="0"/>
          <w:color w:val="000000"/>
        </w:rPr>
        <w:t>2.</w:t>
      </w:r>
      <w:r w:rsidR="00FF42FD" w:rsidRPr="00CA6707">
        <w:rPr>
          <w:rFonts w:ascii="Times New Roman" w:hAnsi="Times New Roman" w:cs="Times New Roman"/>
          <w:i w:val="0"/>
          <w:iCs w:val="0"/>
          <w:color w:val="000000"/>
        </w:rPr>
        <w:t>3 Анализ последствий присоединения России к ВТО</w:t>
      </w:r>
      <w:bookmarkEnd w:id="13"/>
    </w:p>
    <w:p w:rsidR="00CA6707" w:rsidRDefault="00CA6707" w:rsidP="00CA6707">
      <w:pPr>
        <w:pStyle w:val="11"/>
        <w:jc w:val="both"/>
      </w:pPr>
    </w:p>
    <w:p w:rsidR="00FB3FA4" w:rsidRPr="00CA6707" w:rsidRDefault="00FB3FA4" w:rsidP="00CA6707">
      <w:pPr>
        <w:pStyle w:val="11"/>
        <w:jc w:val="both"/>
      </w:pPr>
      <w:r w:rsidRPr="00CA6707">
        <w:t>В 1993 году Россия обратилась с официальной заявкой о присоединении к Генеральному соглашению по тарифам и торговле (ГАТТ). В соответствии с действующими процедурами была создана Рабочая группа по присоединению России к ГАТТ, преобразованная после учреждения в 1995</w:t>
      </w:r>
      <w:r w:rsidR="00CA6707">
        <w:t> </w:t>
      </w:r>
      <w:r w:rsidR="00CA6707" w:rsidRPr="00CA6707">
        <w:t>г</w:t>
      </w:r>
      <w:r w:rsidRPr="00CA6707">
        <w:t>. Всемирной торговой организации (ВТО) в Рабочую группу по присоединению Российской Федерации к ВТО (РГ). РГ наделена мандатом на изучение торгового режима России и выработку условий ее участия в ВТО.</w:t>
      </w:r>
      <w:r w:rsidR="0013646D" w:rsidRPr="00CA6707">
        <w:rPr>
          <w:rStyle w:val="a5"/>
        </w:rPr>
        <w:footnoteReference w:id="23"/>
      </w:r>
    </w:p>
    <w:p w:rsidR="00FB3FA4" w:rsidRPr="00CA6707" w:rsidRDefault="00FB3FA4" w:rsidP="00CA6707">
      <w:pPr>
        <w:pStyle w:val="11"/>
        <w:jc w:val="both"/>
      </w:pPr>
      <w:r w:rsidRPr="00CA6707">
        <w:t>Переговорный процесс по присоединению России к ВТО начался в 1995 году. На первом этапе он был сконцентрирован на рассмотрении на многостороннем уровне в рамках РГ торгово-политического режима России на предмет его соответствия нормам ВТО.</w:t>
      </w:r>
    </w:p>
    <w:p w:rsidR="00FB3FA4" w:rsidRPr="00CA6707" w:rsidRDefault="00FB3FA4" w:rsidP="00CA6707">
      <w:pPr>
        <w:pStyle w:val="11"/>
        <w:jc w:val="both"/>
      </w:pPr>
      <w:r w:rsidRPr="00CA6707">
        <w:t>После представления в 1998 году Россией первоначальных предложений по доступу на рынок товаров и по уровню поддержки сельского хозяйства начались переговоры на двустороннем уровне. В 1999 году членам ВТО была передана первая редакция Перечня специфических обязательств по доступу на рынок</w:t>
      </w:r>
      <w:r w:rsidR="00CA6707">
        <w:t xml:space="preserve"> </w:t>
      </w:r>
      <w:r w:rsidRPr="00CA6707">
        <w:t>услуг и проект Списка изъятий из режима наибольшего благоприятствования (РНБ). Начиная с 2000 года, переговоры стали носить полномасштабный характер, то есть охватывать все аспекты процесса</w:t>
      </w:r>
      <w:r w:rsidR="00CA6707">
        <w:t xml:space="preserve"> </w:t>
      </w:r>
      <w:r w:rsidRPr="00CA6707">
        <w:t>присоединения России к ВТО.</w:t>
      </w:r>
    </w:p>
    <w:p w:rsidR="00FB3FA4" w:rsidRPr="00CA6707" w:rsidRDefault="00FB3FA4" w:rsidP="00CA6707">
      <w:pPr>
        <w:pStyle w:val="11"/>
        <w:jc w:val="both"/>
      </w:pPr>
      <w:r w:rsidRPr="00CA6707">
        <w:t>На современном</w:t>
      </w:r>
      <w:r w:rsidR="00CA6707">
        <w:t xml:space="preserve"> </w:t>
      </w:r>
      <w:r w:rsidRPr="00CA6707">
        <w:t>этапе в состав РГ (председатель</w:t>
      </w:r>
      <w:r w:rsidRPr="00CA6707">
        <w:rPr>
          <w:rStyle w:val="a8"/>
          <w:szCs w:val="17"/>
        </w:rPr>
        <w:t xml:space="preserve"> </w:t>
      </w:r>
      <w:r w:rsidRPr="00CA6707">
        <w:t>РГ с декабря 2003</w:t>
      </w:r>
      <w:r w:rsidR="00CA6707">
        <w:t> </w:t>
      </w:r>
      <w:r w:rsidR="00CA6707" w:rsidRPr="00CA6707">
        <w:t>г</w:t>
      </w:r>
      <w:r w:rsidRPr="00CA6707">
        <w:t xml:space="preserve">. – Постоянный представитель Исландии при ВТО Стефан Йоханнессон) входят 59 стран-членов (27 стран-членов Европейского Сообщества (ЕС) </w:t>
      </w:r>
      <w:r w:rsidR="00CA6707">
        <w:t>–</w:t>
      </w:r>
      <w:r w:rsidR="00CA6707" w:rsidRPr="00CA6707">
        <w:t xml:space="preserve"> </w:t>
      </w:r>
      <w:r w:rsidRPr="00CA6707">
        <w:t>как</w:t>
      </w:r>
      <w:r w:rsidR="00CA6707">
        <w:t xml:space="preserve"> </w:t>
      </w:r>
      <w:r w:rsidRPr="00CA6707">
        <w:t>один член). С 23 февраля 2007</w:t>
      </w:r>
      <w:r w:rsidR="00CA6707">
        <w:t> </w:t>
      </w:r>
      <w:r w:rsidR="00CA6707" w:rsidRPr="00CA6707">
        <w:t>г</w:t>
      </w:r>
      <w:r w:rsidRPr="00CA6707">
        <w:t>. в состав РГ вошел Вьетнам. В переговоры по тарифным вопросам вовлечено в различной степени свыше 50 членов ВТО, по доступу на рынок услуг – около 30. По итогам этих переговоров подписываются соответствующие двусторонние протоколы об их завершении.</w:t>
      </w:r>
    </w:p>
    <w:p w:rsidR="00FB3FA4" w:rsidRPr="00CA6707" w:rsidRDefault="00FB3FA4" w:rsidP="00CA6707">
      <w:pPr>
        <w:pStyle w:val="11"/>
        <w:jc w:val="both"/>
      </w:pPr>
      <w:r w:rsidRPr="00CA6707">
        <w:t>Согласно установленным процедурам переговоры по системным вопросам на многостороннем уровне проходят в Секретариате ВТО в Женеве. Речь идет об официальных и неофициальных заседаниях РГ, переговорах по сельскому хозяйству и ряду других актуальных проблем, неофициальных</w:t>
      </w:r>
      <w:r w:rsidR="00CA6707">
        <w:t xml:space="preserve"> </w:t>
      </w:r>
      <w:r w:rsidRPr="00CA6707">
        <w:t>консультациях с участием заинтересованных членов РГ. Переговоры на двустороннем уровне по доступу на рынки товаров и услуг</w:t>
      </w:r>
      <w:r w:rsidR="00CA6707">
        <w:t xml:space="preserve"> </w:t>
      </w:r>
      <w:r w:rsidRPr="00CA6707">
        <w:t>проводятся в Женеве, Москве или соответствующих столицах наших партнеров.</w:t>
      </w:r>
      <w:r w:rsidR="0013646D" w:rsidRPr="00CA6707">
        <w:rPr>
          <w:rStyle w:val="a5"/>
        </w:rPr>
        <w:footnoteReference w:id="24"/>
      </w:r>
    </w:p>
    <w:p w:rsidR="00FB3FA4" w:rsidRPr="00CA6707" w:rsidRDefault="00FB3FA4" w:rsidP="00CA6707">
      <w:pPr>
        <w:pStyle w:val="11"/>
        <w:jc w:val="both"/>
      </w:pPr>
      <w:r w:rsidRPr="00CA6707">
        <w:t>Основой для проведения переговоров являются документы и предложения, утверждаемые Правительством Российской Федерации. В рамках процесса присоединения российская делегация проводит переговоры по четырем направлениям:</w:t>
      </w:r>
    </w:p>
    <w:p w:rsidR="00FB3FA4" w:rsidRPr="00CA6707" w:rsidRDefault="00FB3FA4" w:rsidP="00CA6707">
      <w:pPr>
        <w:pStyle w:val="11"/>
        <w:jc w:val="both"/>
      </w:pPr>
      <w:r w:rsidRPr="00CA6707">
        <w:t>1. Переговоры по тарифным вопросам</w:t>
      </w:r>
      <w:r w:rsidRPr="00CA6707">
        <w:rPr>
          <w:rStyle w:val="a8"/>
          <w:szCs w:val="17"/>
        </w:rPr>
        <w:t xml:space="preserve">. </w:t>
      </w:r>
      <w:r w:rsidRPr="00CA6707">
        <w:t xml:space="preserve">Их цель </w:t>
      </w:r>
      <w:r w:rsidRPr="00CA6707">
        <w:rPr>
          <w:rStyle w:val="a8"/>
          <w:szCs w:val="17"/>
        </w:rPr>
        <w:t>–</w:t>
      </w:r>
      <w:r w:rsidRPr="00CA6707">
        <w:t xml:space="preserve"> определение максимального уровня </w:t>
      </w:r>
      <w:r w:rsidR="00CA6707" w:rsidRPr="00CA6707">
        <w:t>(«связывания»</w:t>
      </w:r>
      <w:r w:rsidRPr="00CA6707">
        <w:t>) ставок ввозных таможенных пошлин по всей Товарной номенклатуре внешнеэкономической деятельности, право на применение которых Россия получит после присоединения к ВТО.</w:t>
      </w:r>
    </w:p>
    <w:p w:rsidR="00FB3FA4" w:rsidRPr="00CA6707" w:rsidRDefault="00FB3FA4" w:rsidP="00CA6707">
      <w:pPr>
        <w:pStyle w:val="11"/>
        <w:jc w:val="both"/>
      </w:pPr>
      <w:r w:rsidRPr="00CA6707">
        <w:t>К настоящему моменту переговоры по условиям доступа иностранных товаров на российский рынок в основном завершены со всеми членами Рабочей группы по присоединению России к ВТО: ЕС, США, Китай, Корея, Новая Зеландия, Венесуэла, Мексика, Норвегия, Аргентина, Бразилия, Япония, Индия, Канада и др. Из них с 10 членами ВТО имеется понимание, что они поддержат присоединение России к ВТО без проведения двусторонних переговоров (Армения, Гонконг, Кувейт, Марокко, ЮАР и др.).</w:t>
      </w:r>
    </w:p>
    <w:p w:rsidR="00FB3FA4" w:rsidRPr="00CA6707" w:rsidRDefault="00FB3FA4" w:rsidP="00CA6707">
      <w:pPr>
        <w:pStyle w:val="11"/>
        <w:jc w:val="both"/>
      </w:pPr>
      <w:r w:rsidRPr="00CA6707">
        <w:t>В рамках уже достигнутых российской делегацией двусторонних договоренностей</w:t>
      </w:r>
      <w:r w:rsidR="00CA6707">
        <w:t xml:space="preserve"> </w:t>
      </w:r>
      <w:r w:rsidRPr="00CA6707">
        <w:t>начальный уровень «связывания» таможенных пошлин ни для одной ставки таможенной пошлины не ниже действующих в настоящее время, и в первый год после присоединения России к ВТО ни одна из ставок таможенных пошлин не будет снижена по сравнению с сегодняшним днем. Уровень таможенной защиты сельского хозяйства не уменьшается ни по одному из базовых сельскохозяйственных товаров, а по ряду из них Россия имеет право даже увеличивать ставки таможенных пошлин на переходный период. По 2009 год включительно зафиксировано право Российской Федерации использовать тарифные квоты на</w:t>
      </w:r>
      <w:r w:rsidR="00CA6707">
        <w:t xml:space="preserve"> </w:t>
      </w:r>
      <w:r w:rsidRPr="00CA6707">
        <w:t>три вида мяса (говядину, свинину, мясо птицы) в удовлетворяющих российскую сторону объемах (сегодняшний уровень плюс 2</w:t>
      </w:r>
      <w:r w:rsidR="00CA6707">
        <w:t>–</w:t>
      </w:r>
      <w:r w:rsidR="00CA6707" w:rsidRPr="00CA6707">
        <w:t>2</w:t>
      </w:r>
      <w:r w:rsidRPr="00CA6707">
        <w:t>,</w:t>
      </w:r>
      <w:r w:rsidR="00CA6707" w:rsidRPr="00CA6707">
        <w:t>5</w:t>
      </w:r>
      <w:r w:rsidR="00CA6707">
        <w:t>%</w:t>
      </w:r>
      <w:r w:rsidRPr="00CA6707">
        <w:t xml:space="preserve"> годового роста) и при достаточном уровне тарифной защиты.</w:t>
      </w:r>
      <w:r w:rsidR="0013646D" w:rsidRPr="00CA6707">
        <w:rPr>
          <w:rStyle w:val="a5"/>
        </w:rPr>
        <w:footnoteReference w:id="25"/>
      </w:r>
    </w:p>
    <w:p w:rsidR="00FB3FA4" w:rsidRPr="00CA6707" w:rsidRDefault="00FB3FA4" w:rsidP="00CA6707">
      <w:pPr>
        <w:pStyle w:val="11"/>
        <w:jc w:val="both"/>
      </w:pPr>
      <w:r w:rsidRPr="00CA6707">
        <w:rPr>
          <w:rStyle w:val="a8"/>
          <w:b w:val="0"/>
          <w:bCs w:val="0"/>
          <w:szCs w:val="17"/>
        </w:rPr>
        <w:t>2. Переговоры по сельскохозяйственной проблематике</w:t>
      </w:r>
    </w:p>
    <w:p w:rsidR="00FB3FA4" w:rsidRPr="00CA6707" w:rsidRDefault="00FB3FA4" w:rsidP="00CA6707">
      <w:pPr>
        <w:pStyle w:val="11"/>
        <w:jc w:val="both"/>
      </w:pPr>
      <w:r w:rsidRPr="00CA6707">
        <w:t>Помимо обсуждения тарифных аспектов, эти переговоры охватывают вопросы</w:t>
      </w:r>
      <w:r w:rsidR="00CA6707">
        <w:t xml:space="preserve"> </w:t>
      </w:r>
      <w:r w:rsidRPr="00CA6707">
        <w:t>допустимых объемов внутренней господдержки аграрного сектора (AMS) в рамках так называемой «желтой» корзины (субсидии, подлежащие сокращению), а также уровня экспортных субсидий на сельхозтовары и продовольствие. Рассмотрение этих вопросов, как правило, проходит в ходе многосторонних консультаций с участием членов «квадро» (США, ЕС, Япония, Канада), стран Кернской группы (ведущие либерально настроенные экспортеры сельхозпродукции) и других заинтересованных государств. Данные переговоры носят крайне сложный характер. В октябре 2003</w:t>
      </w:r>
      <w:r w:rsidR="00CA6707">
        <w:t> </w:t>
      </w:r>
      <w:r w:rsidR="00CA6707" w:rsidRPr="00CA6707">
        <w:t>г</w:t>
      </w:r>
      <w:r w:rsidRPr="00CA6707">
        <w:t>. на встрече в Женеве российская делегация представила пакет документов, включающий новые предложения по AMS, составившие основу позиции Российской Федерации на данных переговорах: репрезентативный период –</w:t>
      </w:r>
      <w:r w:rsidR="00CA6707">
        <w:t xml:space="preserve"> </w:t>
      </w:r>
      <w:r w:rsidRPr="00CA6707">
        <w:t>1993</w:t>
      </w:r>
      <w:r w:rsidR="00CA6707">
        <w:t>–</w:t>
      </w:r>
      <w:r w:rsidR="00CA6707" w:rsidRPr="00CA6707">
        <w:t>1</w:t>
      </w:r>
      <w:r w:rsidRPr="00CA6707">
        <w:t>995</w:t>
      </w:r>
      <w:r w:rsidR="00CA6707">
        <w:t> </w:t>
      </w:r>
      <w:r w:rsidR="00CA6707" w:rsidRPr="00CA6707">
        <w:t>гг</w:t>
      </w:r>
      <w:r w:rsidRPr="00CA6707">
        <w:t>. с объемом поддержки в 9 млрд. долларов. В июне 2005</w:t>
      </w:r>
      <w:r w:rsidR="00CA6707">
        <w:t> </w:t>
      </w:r>
      <w:r w:rsidR="00CA6707" w:rsidRPr="00CA6707">
        <w:t>г</w:t>
      </w:r>
      <w:r w:rsidRPr="00CA6707">
        <w:t>. российская сторона в ответ на многочисленные запросы стран-членов РГ предоставила данные по объемам внутренней поддержки в 2001</w:t>
      </w:r>
      <w:r w:rsidR="00CA6707">
        <w:t>–</w:t>
      </w:r>
      <w:r w:rsidR="00CA6707" w:rsidRPr="00CA6707">
        <w:t>2</w:t>
      </w:r>
      <w:r w:rsidRPr="00CA6707">
        <w:t>003</w:t>
      </w:r>
      <w:r w:rsidR="00CA6707">
        <w:t> </w:t>
      </w:r>
      <w:r w:rsidR="00CA6707" w:rsidRPr="00CA6707">
        <w:t>гг</w:t>
      </w:r>
      <w:r w:rsidRPr="00CA6707">
        <w:t>. в требуемом ВТО формате. При этом позиция России по разрешенным объемам господдержки осталась неизменной:</w:t>
      </w:r>
      <w:r w:rsidR="00CA6707">
        <w:t xml:space="preserve"> </w:t>
      </w:r>
      <w:r w:rsidRPr="00CA6707">
        <w:t>Последний раунд консультаций по сельскому хозяйству состоялся 27 июля 2007</w:t>
      </w:r>
      <w:r w:rsidR="00CA6707">
        <w:t> </w:t>
      </w:r>
      <w:r w:rsidR="00CA6707" w:rsidRPr="00CA6707">
        <w:t>г</w:t>
      </w:r>
      <w:r w:rsidRPr="00CA6707">
        <w:t>. в Женеве. Для обсуждения были представлены обновленные таблицы по размерам субсидий за 2001</w:t>
      </w:r>
      <w:r w:rsidR="00CA6707">
        <w:t>–</w:t>
      </w:r>
      <w:r w:rsidR="00CA6707" w:rsidRPr="00CA6707">
        <w:t>2</w:t>
      </w:r>
      <w:r w:rsidRPr="00CA6707">
        <w:t>003</w:t>
      </w:r>
      <w:r w:rsidR="00CA6707">
        <w:t> </w:t>
      </w:r>
      <w:r w:rsidR="00CA6707" w:rsidRPr="00CA6707">
        <w:t>гг</w:t>
      </w:r>
      <w:r w:rsidRPr="00CA6707">
        <w:t>., ответы на вопросы стран-членов ВТО по итогам предыдущих консультаций 1 марта 2007</w:t>
      </w:r>
      <w:r w:rsidR="00CA6707">
        <w:t> </w:t>
      </w:r>
      <w:r w:rsidR="00CA6707" w:rsidRPr="00CA6707">
        <w:t>г</w:t>
      </w:r>
      <w:r w:rsidRPr="00CA6707">
        <w:t>., консолидированные материалы по «желтой» и «зеленой» корзинам. Дискуссия в целом была сосредоточена на технических вопросах.</w:t>
      </w:r>
      <w:r w:rsidR="00222EF9" w:rsidRPr="00CA6707">
        <w:rPr>
          <w:rStyle w:val="a5"/>
        </w:rPr>
        <w:footnoteReference w:id="26"/>
      </w:r>
    </w:p>
    <w:p w:rsidR="00FB3FA4" w:rsidRPr="00CA6707" w:rsidRDefault="00FB3FA4" w:rsidP="00CA6707">
      <w:pPr>
        <w:pStyle w:val="11"/>
        <w:jc w:val="both"/>
      </w:pPr>
      <w:r w:rsidRPr="00CA6707">
        <w:t>3. Переговоры по доступу на рынок услуг имеют своей целью согласование условий доступа иностранных услуг и поставщиков услуг на российский</w:t>
      </w:r>
      <w:r w:rsidR="00CA6707">
        <w:t xml:space="preserve"> </w:t>
      </w:r>
      <w:r w:rsidRPr="00CA6707">
        <w:t>рынок. К настоящему времени подписаны протоколы по доступу на рынок услуг со всеми (28) членами РГ, с которыми проводились двусторонние переговоры: Австралия, Бразилия, Болгария, Канада, Чили, Китай, Доминиканская республика, Гондурас, ЕС, Эквадор, Египет, Венгрия, Индия, Япония, Корея, Мексика, Новая Зеландия, Норвегия, Панама, Парагвай, Сингапур, Швейцария, Тайвань, Таиланд, Турция, Уругвай, США, Венесуэла</w:t>
      </w:r>
      <w:r w:rsidR="0013646D" w:rsidRPr="00CA6707">
        <w:t xml:space="preserve">. </w:t>
      </w:r>
      <w:r w:rsidR="0013646D" w:rsidRPr="00CA6707">
        <w:rPr>
          <w:rStyle w:val="a5"/>
        </w:rPr>
        <w:footnoteReference w:id="27"/>
      </w:r>
    </w:p>
    <w:p w:rsidR="00FB3FA4" w:rsidRPr="00CA6707" w:rsidRDefault="00FB3FA4" w:rsidP="00CA6707">
      <w:pPr>
        <w:pStyle w:val="11"/>
        <w:jc w:val="both"/>
      </w:pPr>
      <w:r w:rsidRPr="00CA6707">
        <w:t>Наиболее сложно переговоры продвигались по таким чувствительным секторам сферы услуг как финансовые и «энергетические» услуги, доступ на российский рынок которых представляет особый коммерческий интерес для ведущих стран-членов ВТО. Кроме того, некоторые страны были весьма заинтересованы в улучшении условий доступа на российский рынок поставщиков услуг, являющихся физическими лицами (Индия, Канада, Швейцария).</w:t>
      </w:r>
    </w:p>
    <w:p w:rsidR="00FB3FA4" w:rsidRPr="00CA6707" w:rsidRDefault="00FB3FA4" w:rsidP="00CA6707">
      <w:pPr>
        <w:pStyle w:val="11"/>
        <w:jc w:val="both"/>
      </w:pPr>
      <w:r w:rsidRPr="00CA6707">
        <w:t>По итогам завершившихся переговоров Россия согласилась принять обязательства примерно по 116 секторам услуг из 155 секторов, предусмотренных классификацией ВТО. В некоторых случаях позиция России предусматривает более жесткие условия работы иностранных поставщиков услуг на российском рынке по сравнению с условиями, предусмотренными действующим законодательством (например, услуги, связанные с энергетикой, часть транспортных услуг, часть медицинских услуг и пр.). Такая позиция позволит, при необходимости, использовать дополнительные инструменты защиты национальных поставщиков услуг от иностранной конкуренции в будущем.</w:t>
      </w:r>
    </w:p>
    <w:p w:rsidR="00FB3FA4" w:rsidRPr="00CA6707" w:rsidRDefault="00FB3FA4" w:rsidP="00CA6707">
      <w:pPr>
        <w:pStyle w:val="11"/>
        <w:jc w:val="both"/>
      </w:pPr>
      <w:r w:rsidRPr="00CA6707">
        <w:t>В июле и октябре 2006</w:t>
      </w:r>
      <w:r w:rsidR="00CA6707">
        <w:t> </w:t>
      </w:r>
      <w:r w:rsidR="00CA6707" w:rsidRPr="00CA6707">
        <w:t>г</w:t>
      </w:r>
      <w:r w:rsidRPr="00CA6707">
        <w:t xml:space="preserve">. были проведены серии интенсивных консультаций с американской делегацией, по итогам которых 19 ноября </w:t>
      </w:r>
      <w:r w:rsidR="00CA6707" w:rsidRPr="00CA6707">
        <w:t>2006</w:t>
      </w:r>
      <w:r w:rsidR="00CA6707">
        <w:t> </w:t>
      </w:r>
      <w:r w:rsidR="00CA6707" w:rsidRPr="00CA6707">
        <w:t>г</w:t>
      </w:r>
      <w:r w:rsidRPr="00CA6707">
        <w:t>. в рамках форума АТЭС, с США были подписаны протоколы о завершении двусторонних переговоров по доступу на рынки товаров и услуг.</w:t>
      </w:r>
    </w:p>
    <w:p w:rsidR="00FB3FA4" w:rsidRPr="00CA6707" w:rsidRDefault="00FB3FA4" w:rsidP="00CA6707">
      <w:pPr>
        <w:pStyle w:val="11"/>
        <w:jc w:val="both"/>
      </w:pPr>
      <w:r w:rsidRPr="00CA6707">
        <w:t>4. Переговоры по системным вопросам</w:t>
      </w:r>
      <w:r w:rsidRPr="00CA6707">
        <w:rPr>
          <w:rStyle w:val="a8"/>
          <w:szCs w:val="17"/>
        </w:rPr>
        <w:t xml:space="preserve"> </w:t>
      </w:r>
      <w:r w:rsidRPr="00CA6707">
        <w:t>посвящены определению мер, которые Россия должна будет предпринять в области законодательства и его правоприменения для выполнения своих обязательств как будущего члена ВТО. Основой для переговоров здесь является проект Доклада РГ</w:t>
      </w:r>
      <w:r w:rsidRPr="00CA6707">
        <w:rPr>
          <w:rStyle w:val="a8"/>
          <w:szCs w:val="17"/>
        </w:rPr>
        <w:t xml:space="preserve"> </w:t>
      </w:r>
      <w:r w:rsidRPr="00CA6707">
        <w:t>(далее Доклад)</w:t>
      </w:r>
      <w:r w:rsidRPr="00CA6707">
        <w:rPr>
          <w:rStyle w:val="a8"/>
          <w:szCs w:val="17"/>
        </w:rPr>
        <w:t xml:space="preserve"> – </w:t>
      </w:r>
      <w:r w:rsidRPr="00CA6707">
        <w:t>ключевой документ, где будут изложены права и обязательства, которые Россия примет на себя по итогам всех переговоров. Запросные требования стран ВТО в этой сфере в целом можно разделить на три группы</w:t>
      </w:r>
      <w:r w:rsidR="0013646D" w:rsidRPr="00CA6707">
        <w:rPr>
          <w:rStyle w:val="a5"/>
        </w:rPr>
        <w:footnoteReference w:id="28"/>
      </w:r>
      <w:r w:rsidRPr="00CA6707">
        <w:t>:</w:t>
      </w:r>
    </w:p>
    <w:p w:rsidR="00FB3FA4" w:rsidRPr="00CA6707" w:rsidRDefault="00FB3FA4" w:rsidP="00CA6707">
      <w:pPr>
        <w:pStyle w:val="11"/>
        <w:jc w:val="both"/>
      </w:pPr>
      <w:r w:rsidRPr="00CA6707">
        <w:t xml:space="preserve">1) несоответствие российского законодательства и правоприменительной практики положениям ВТО. Основные обеспокоенности членов РГ касаются применения ряда положений таможенного законодательства, тарифных квот на мясо, излишних требований, предъявляемых к импортным товарам в сфере нетарифных мер (алкоголь, фармацевтика и др.), а также в области применения санитарных и фитосанитарных мер, системы субсидирования промышленности </w:t>
      </w:r>
      <w:r w:rsidR="00CA6707">
        <w:t>и т.д.</w:t>
      </w:r>
      <w:r w:rsidRPr="00CA6707">
        <w:t xml:space="preserve"> Участники переговоров требуют безусловного выполнения этих «стандартных» положений с момента присоединения России к ВТО;</w:t>
      </w:r>
    </w:p>
    <w:p w:rsidR="00FB3FA4" w:rsidRPr="00CA6707" w:rsidRDefault="00FB3FA4" w:rsidP="00CA6707">
      <w:pPr>
        <w:pStyle w:val="11"/>
        <w:jc w:val="both"/>
      </w:pPr>
      <w:r w:rsidRPr="00CA6707">
        <w:t xml:space="preserve">2) использование Россией после присоединения некоторых элементов регулирования в сфере внешнеэкономической деятельности (в принципе разрешенных ВТО), что должно быть обусловлено определенными обязательствами, зафиксированными в докладе РГ </w:t>
      </w:r>
      <w:r w:rsidR="00CA6707" w:rsidRPr="00CA6707">
        <w:t>(«переговорные»</w:t>
      </w:r>
      <w:r w:rsidRPr="00CA6707">
        <w:t xml:space="preserve"> требования);</w:t>
      </w:r>
    </w:p>
    <w:p w:rsidR="00FB3FA4" w:rsidRPr="00CA6707" w:rsidRDefault="00FB3FA4" w:rsidP="00CA6707">
      <w:pPr>
        <w:pStyle w:val="11"/>
        <w:jc w:val="both"/>
      </w:pPr>
      <w:r w:rsidRPr="00CA6707">
        <w:t>3) запросы отдельных стран-членов РГ, выходящие за рамки обязательств многосторонних торговых соглашений ВТО (требования «ВТО+»): присоединение к «необязательным» соглашениям по правительственным закупкам. Помимо этого, ряд членов РГ в рамках обсуждения системных вопросов пытаются решить проблемы сугубо двусторонних торгово-экономических отношений, не входящих в компетенцию ВТО.</w:t>
      </w:r>
    </w:p>
    <w:p w:rsidR="00FB3FA4" w:rsidRPr="00CA6707" w:rsidRDefault="00FB3FA4" w:rsidP="00CA6707">
      <w:pPr>
        <w:pStyle w:val="11"/>
        <w:jc w:val="both"/>
      </w:pPr>
      <w:r w:rsidRPr="00CA6707">
        <w:t>Основными элементами содержания запросов членов РГ по системным вопросам являются</w:t>
      </w:r>
      <w:r w:rsidR="0013646D" w:rsidRPr="00CA6707">
        <w:rPr>
          <w:rStyle w:val="a5"/>
        </w:rPr>
        <w:footnoteReference w:id="29"/>
      </w:r>
      <w:r w:rsidRPr="00CA6707">
        <w:t>:</w:t>
      </w:r>
    </w:p>
    <w:p w:rsidR="00FB3FA4" w:rsidRPr="00CA6707" w:rsidRDefault="00FB3FA4" w:rsidP="00CA6707">
      <w:pPr>
        <w:pStyle w:val="11"/>
        <w:numPr>
          <w:ilvl w:val="0"/>
          <w:numId w:val="5"/>
        </w:numPr>
        <w:tabs>
          <w:tab w:val="clear" w:pos="2138"/>
          <w:tab w:val="num" w:pos="720"/>
        </w:tabs>
        <w:ind w:left="0" w:firstLine="709"/>
        <w:jc w:val="both"/>
      </w:pPr>
      <w:r w:rsidRPr="00CA6707">
        <w:t>либерализация мер нетарифного регулирования</w:t>
      </w:r>
      <w:r w:rsidR="00CA6707">
        <w:t xml:space="preserve"> </w:t>
      </w:r>
      <w:r w:rsidRPr="00CA6707">
        <w:t>с точки зрения правил лицензирования, прежде всего в таких областях, как ввоз в Россию алкогольной и фармацевтической продукции, а также шифровальной техники;</w:t>
      </w:r>
    </w:p>
    <w:p w:rsidR="00FB3FA4" w:rsidRPr="00CA6707" w:rsidRDefault="00FB3FA4" w:rsidP="00CA6707">
      <w:pPr>
        <w:pStyle w:val="11"/>
        <w:numPr>
          <w:ilvl w:val="0"/>
          <w:numId w:val="5"/>
        </w:numPr>
        <w:tabs>
          <w:tab w:val="clear" w:pos="2138"/>
          <w:tab w:val="num" w:pos="720"/>
        </w:tabs>
        <w:ind w:left="0" w:firstLine="709"/>
        <w:jc w:val="both"/>
      </w:pPr>
      <w:r w:rsidRPr="00CA6707">
        <w:t>приведение режимов технических барьеров в торговле (ТБТ) и санитарных и фитосанитарных мер (СФС) в России в соответствие с правилами ВТО, совершенствование правоприменения в указанных сферах;</w:t>
      </w:r>
    </w:p>
    <w:p w:rsidR="00FB3FA4" w:rsidRPr="00CA6707" w:rsidRDefault="00FB3FA4" w:rsidP="00CA6707">
      <w:pPr>
        <w:pStyle w:val="11"/>
        <w:numPr>
          <w:ilvl w:val="0"/>
          <w:numId w:val="5"/>
        </w:numPr>
        <w:tabs>
          <w:tab w:val="clear" w:pos="2138"/>
          <w:tab w:val="num" w:pos="720"/>
        </w:tabs>
        <w:ind w:left="0" w:firstLine="709"/>
        <w:jc w:val="both"/>
      </w:pPr>
      <w:r w:rsidRPr="00CA6707">
        <w:t>приведение законодательства и правоприменительной практики в области охраны прав интеллектуальной собственности в соответствии с нормами ВТО;</w:t>
      </w:r>
    </w:p>
    <w:p w:rsidR="00FB3FA4" w:rsidRPr="00CA6707" w:rsidRDefault="00FB3FA4" w:rsidP="00CA6707">
      <w:pPr>
        <w:pStyle w:val="11"/>
        <w:numPr>
          <w:ilvl w:val="0"/>
          <w:numId w:val="5"/>
        </w:numPr>
        <w:tabs>
          <w:tab w:val="clear" w:pos="2138"/>
          <w:tab w:val="num" w:pos="720"/>
        </w:tabs>
        <w:ind w:left="0" w:firstLine="709"/>
        <w:jc w:val="both"/>
      </w:pPr>
      <w:r w:rsidRPr="00CA6707">
        <w:t>обеспечение соответствия применяемых тарифных квот нормам ВТО, включая Соглашение по сельскому хозяйству;</w:t>
      </w:r>
    </w:p>
    <w:p w:rsidR="00FB3FA4" w:rsidRPr="00CA6707" w:rsidRDefault="00FB3FA4" w:rsidP="00CA6707">
      <w:pPr>
        <w:pStyle w:val="11"/>
        <w:numPr>
          <w:ilvl w:val="0"/>
          <w:numId w:val="5"/>
        </w:numPr>
        <w:tabs>
          <w:tab w:val="clear" w:pos="2138"/>
          <w:tab w:val="num" w:pos="720"/>
        </w:tabs>
        <w:ind w:left="0" w:firstLine="709"/>
        <w:jc w:val="both"/>
      </w:pPr>
      <w:r w:rsidRPr="00CA6707">
        <w:t>сокращение возможностей применять экспортные пошлины в качестве инструментов регулирования торговли;</w:t>
      </w:r>
    </w:p>
    <w:p w:rsidR="00FB3FA4" w:rsidRPr="00CA6707" w:rsidRDefault="00FB3FA4" w:rsidP="00CA6707">
      <w:pPr>
        <w:pStyle w:val="11"/>
        <w:numPr>
          <w:ilvl w:val="0"/>
          <w:numId w:val="5"/>
        </w:numPr>
        <w:tabs>
          <w:tab w:val="clear" w:pos="2138"/>
          <w:tab w:val="num" w:pos="720"/>
        </w:tabs>
        <w:ind w:left="0" w:firstLine="709"/>
        <w:jc w:val="both"/>
      </w:pPr>
      <w:r w:rsidRPr="00CA6707">
        <w:t>обеспечение осуществления сделок купли-продажи государственными торговыми предприятиями на коммерческой основе, а также недискриминационного участия иностранных компаний в таких сделках.</w:t>
      </w:r>
    </w:p>
    <w:p w:rsidR="00FB3FA4" w:rsidRPr="00CA6707" w:rsidRDefault="00FB3FA4" w:rsidP="00CA6707">
      <w:pPr>
        <w:pStyle w:val="11"/>
        <w:jc w:val="both"/>
      </w:pPr>
      <w:r w:rsidRPr="00CA6707">
        <w:t>По вопросу «двойного ценообразования» на энергетические товары</w:t>
      </w:r>
      <w:r w:rsidR="00CA6707">
        <w:t xml:space="preserve"> </w:t>
      </w:r>
      <w:r w:rsidRPr="00CA6707">
        <w:t>позиция российской стороны зафиксирована в формулировке, содержащейся в проекте Доклада РГ и двусторонних договоренностях с ЕС. Она состоит в том, что Правительство Российской Федерации намерено проводить политику, направленную на то, чтобы поставки газа российским промышленным потребителям производились по ценам, обеспечивающим в полной мере возмещение издержек производителей</w:t>
      </w:r>
      <w:r w:rsidR="00CA6707">
        <w:t xml:space="preserve"> / </w:t>
      </w:r>
      <w:r w:rsidR="00CA6707" w:rsidRPr="00CA6707">
        <w:t>дистрибьюторов</w:t>
      </w:r>
      <w:r w:rsidRPr="00CA6707">
        <w:t xml:space="preserve"> и получение ими прибыли при нормальном осуществлении коммерческой деятельности. Этот принцип не касается условий продажи газа населению.</w:t>
      </w:r>
    </w:p>
    <w:p w:rsidR="00FB3FA4" w:rsidRPr="00CA6707" w:rsidRDefault="00FB3FA4" w:rsidP="00CA6707">
      <w:pPr>
        <w:pStyle w:val="11"/>
        <w:jc w:val="both"/>
      </w:pPr>
      <w:r w:rsidRPr="00CA6707">
        <w:t>Обсуждению проекта Доклада в первую очередь посвящены регулярно проводящиеся в Женеве заседания РГ.</w:t>
      </w:r>
    </w:p>
    <w:p w:rsidR="00FB3FA4" w:rsidRPr="00CA6707" w:rsidRDefault="00FB3FA4" w:rsidP="00CA6707">
      <w:pPr>
        <w:pStyle w:val="11"/>
        <w:jc w:val="both"/>
      </w:pPr>
      <w:r w:rsidRPr="00CA6707">
        <w:t>В ходе 25</w:t>
      </w:r>
      <w:r w:rsidR="00CA6707">
        <w:t>-</w:t>
      </w:r>
      <w:r w:rsidR="00CA6707" w:rsidRPr="00CA6707">
        <w:t>г</w:t>
      </w:r>
      <w:r w:rsidRPr="00CA6707">
        <w:t>о заседания</w:t>
      </w:r>
      <w:r w:rsidRPr="00CA6707">
        <w:rPr>
          <w:rStyle w:val="a8"/>
          <w:b w:val="0"/>
          <w:bCs w:val="0"/>
          <w:szCs w:val="17"/>
        </w:rPr>
        <w:t xml:space="preserve"> РГ</w:t>
      </w:r>
      <w:r w:rsidRPr="00CA6707">
        <w:t xml:space="preserve"> (15</w:t>
      </w:r>
      <w:r w:rsidR="00CA6707">
        <w:t>–</w:t>
      </w:r>
      <w:r w:rsidR="00CA6707" w:rsidRPr="00CA6707">
        <w:t>1</w:t>
      </w:r>
      <w:r w:rsidRPr="00CA6707">
        <w:t>8 ноября 2004</w:t>
      </w:r>
      <w:r w:rsidR="00CA6707">
        <w:t> </w:t>
      </w:r>
      <w:r w:rsidR="00CA6707" w:rsidRPr="00CA6707">
        <w:t>г</w:t>
      </w:r>
      <w:r w:rsidRPr="00CA6707">
        <w:t>.) состоялось обсуждение консолидированного текста третьей редакции проекта Доклада Рабочей группы по присоединению России к ВТО. Было отмечено, что данный текст представляет собой основу для итоговой версии документа. По итогам заседания страны-члены Рабочей группы подготовили ряд дополнительных вопросов к российской делегации.</w:t>
      </w:r>
    </w:p>
    <w:p w:rsidR="00FB3FA4" w:rsidRPr="00CA6707" w:rsidRDefault="00FB3FA4" w:rsidP="00CA6707">
      <w:pPr>
        <w:pStyle w:val="11"/>
        <w:jc w:val="both"/>
      </w:pPr>
      <w:r w:rsidRPr="00CA6707">
        <w:t xml:space="preserve">На </w:t>
      </w:r>
      <w:r w:rsidRPr="00CA6707">
        <w:rPr>
          <w:rStyle w:val="a8"/>
          <w:b w:val="0"/>
          <w:bCs w:val="0"/>
          <w:szCs w:val="17"/>
        </w:rPr>
        <w:t>26</w:t>
      </w:r>
      <w:r w:rsidR="00CA6707">
        <w:rPr>
          <w:rStyle w:val="a8"/>
          <w:b w:val="0"/>
          <w:bCs w:val="0"/>
          <w:szCs w:val="17"/>
        </w:rPr>
        <w:t>-</w:t>
      </w:r>
      <w:r w:rsidR="00CA6707" w:rsidRPr="00CA6707">
        <w:rPr>
          <w:rStyle w:val="a8"/>
          <w:b w:val="0"/>
          <w:bCs w:val="0"/>
          <w:szCs w:val="17"/>
        </w:rPr>
        <w:t>о</w:t>
      </w:r>
      <w:r w:rsidRPr="00CA6707">
        <w:rPr>
          <w:rStyle w:val="a8"/>
          <w:b w:val="0"/>
          <w:bCs w:val="0"/>
          <w:szCs w:val="17"/>
        </w:rPr>
        <w:t xml:space="preserve">м </w:t>
      </w:r>
      <w:r w:rsidRPr="00CA6707">
        <w:t>(14</w:t>
      </w:r>
      <w:r w:rsidR="00CA6707">
        <w:t>–</w:t>
      </w:r>
      <w:r w:rsidR="00CA6707" w:rsidRPr="00CA6707">
        <w:t>1</w:t>
      </w:r>
      <w:r w:rsidRPr="00CA6707">
        <w:t>8 февраля 2005</w:t>
      </w:r>
      <w:r w:rsidR="00CA6707">
        <w:t> </w:t>
      </w:r>
      <w:r w:rsidR="00CA6707" w:rsidRPr="00CA6707">
        <w:t>г</w:t>
      </w:r>
      <w:r w:rsidRPr="00CA6707">
        <w:t xml:space="preserve">.) </w:t>
      </w:r>
      <w:r w:rsidRPr="00CA6707">
        <w:rPr>
          <w:rStyle w:val="a8"/>
          <w:b w:val="0"/>
          <w:bCs w:val="0"/>
          <w:szCs w:val="17"/>
        </w:rPr>
        <w:t>27</w:t>
      </w:r>
      <w:r w:rsidR="00CA6707">
        <w:rPr>
          <w:rStyle w:val="a8"/>
          <w:b w:val="0"/>
          <w:bCs w:val="0"/>
          <w:szCs w:val="17"/>
        </w:rPr>
        <w:t>-</w:t>
      </w:r>
      <w:r w:rsidR="00CA6707" w:rsidRPr="00CA6707">
        <w:rPr>
          <w:rStyle w:val="a8"/>
          <w:b w:val="0"/>
          <w:bCs w:val="0"/>
          <w:szCs w:val="17"/>
        </w:rPr>
        <w:t>о</w:t>
      </w:r>
      <w:r w:rsidRPr="00CA6707">
        <w:rPr>
          <w:rStyle w:val="a8"/>
          <w:b w:val="0"/>
          <w:bCs w:val="0"/>
          <w:szCs w:val="17"/>
        </w:rPr>
        <w:t xml:space="preserve">м </w:t>
      </w:r>
      <w:r w:rsidRPr="00CA6707">
        <w:t>(13</w:t>
      </w:r>
      <w:r w:rsidR="00CA6707">
        <w:t>–</w:t>
      </w:r>
      <w:r w:rsidR="00CA6707" w:rsidRPr="00CA6707">
        <w:t>1</w:t>
      </w:r>
      <w:r w:rsidRPr="00CA6707">
        <w:t>5 апреля 2005</w:t>
      </w:r>
      <w:r w:rsidR="00CA6707">
        <w:t> </w:t>
      </w:r>
      <w:r w:rsidR="00CA6707" w:rsidRPr="00CA6707">
        <w:t>г</w:t>
      </w:r>
      <w:r w:rsidRPr="00CA6707">
        <w:t>.),</w:t>
      </w:r>
      <w:r w:rsidR="00CA6707">
        <w:t xml:space="preserve"> </w:t>
      </w:r>
      <w:r w:rsidRPr="00CA6707">
        <w:rPr>
          <w:rStyle w:val="a8"/>
          <w:b w:val="0"/>
          <w:bCs w:val="0"/>
          <w:szCs w:val="17"/>
        </w:rPr>
        <w:t>28</w:t>
      </w:r>
      <w:r w:rsidR="00CA6707">
        <w:rPr>
          <w:rStyle w:val="a8"/>
          <w:b w:val="0"/>
          <w:bCs w:val="0"/>
          <w:szCs w:val="17"/>
        </w:rPr>
        <w:t>-</w:t>
      </w:r>
      <w:r w:rsidR="00CA6707" w:rsidRPr="00CA6707">
        <w:rPr>
          <w:rStyle w:val="a8"/>
          <w:b w:val="0"/>
          <w:bCs w:val="0"/>
          <w:szCs w:val="17"/>
        </w:rPr>
        <w:t>о</w:t>
      </w:r>
      <w:r w:rsidRPr="00CA6707">
        <w:rPr>
          <w:rStyle w:val="a8"/>
          <w:b w:val="0"/>
          <w:bCs w:val="0"/>
          <w:szCs w:val="17"/>
        </w:rPr>
        <w:t xml:space="preserve">м </w:t>
      </w:r>
      <w:r w:rsidRPr="00CA6707">
        <w:t>(21</w:t>
      </w:r>
      <w:r w:rsidR="00CA6707">
        <w:t>–</w:t>
      </w:r>
      <w:r w:rsidR="00CA6707" w:rsidRPr="00CA6707">
        <w:t>2</w:t>
      </w:r>
      <w:r w:rsidRPr="00CA6707">
        <w:t>4 июня 2005</w:t>
      </w:r>
      <w:r w:rsidR="00CA6707">
        <w:t> </w:t>
      </w:r>
      <w:r w:rsidR="00CA6707" w:rsidRPr="00CA6707">
        <w:t>г</w:t>
      </w:r>
      <w:r w:rsidRPr="00CA6707">
        <w:t xml:space="preserve">.) </w:t>
      </w:r>
      <w:r w:rsidRPr="00CA6707">
        <w:rPr>
          <w:rStyle w:val="a8"/>
          <w:b w:val="0"/>
          <w:bCs w:val="0"/>
          <w:szCs w:val="17"/>
        </w:rPr>
        <w:t>29</w:t>
      </w:r>
      <w:r w:rsidR="00CA6707">
        <w:rPr>
          <w:rStyle w:val="a8"/>
          <w:b w:val="0"/>
          <w:bCs w:val="0"/>
          <w:szCs w:val="17"/>
        </w:rPr>
        <w:t>-</w:t>
      </w:r>
      <w:r w:rsidR="00CA6707" w:rsidRPr="00CA6707">
        <w:rPr>
          <w:rStyle w:val="a8"/>
          <w:b w:val="0"/>
          <w:bCs w:val="0"/>
          <w:szCs w:val="17"/>
        </w:rPr>
        <w:t>о</w:t>
      </w:r>
      <w:r w:rsidRPr="00CA6707">
        <w:rPr>
          <w:rStyle w:val="a8"/>
          <w:b w:val="0"/>
          <w:bCs w:val="0"/>
          <w:szCs w:val="17"/>
        </w:rPr>
        <w:t>м (</w:t>
      </w:r>
      <w:r w:rsidRPr="00CA6707">
        <w:t>14</w:t>
      </w:r>
      <w:r w:rsidR="00CA6707">
        <w:t>–</w:t>
      </w:r>
      <w:r w:rsidR="00CA6707" w:rsidRPr="00CA6707">
        <w:t>2</w:t>
      </w:r>
      <w:r w:rsidRPr="00CA6707">
        <w:t>1 октября 2005</w:t>
      </w:r>
      <w:r w:rsidR="00CA6707">
        <w:t> </w:t>
      </w:r>
      <w:r w:rsidR="00CA6707" w:rsidRPr="00CA6707">
        <w:t>г</w:t>
      </w:r>
      <w:r w:rsidRPr="00CA6707">
        <w:t>.) заседаниях РГ было проведено многостороннее обсуждение проекта Доклада РГ, с некоторыми странами-членам</w:t>
      </w:r>
      <w:r w:rsidR="00CA6707">
        <w:t>и</w:t>
      </w:r>
      <w:r w:rsidRPr="00CA6707">
        <w:t xml:space="preserve"> ВТО были проведены отдельные консультации по системным вопросам. На </w:t>
      </w:r>
      <w:r w:rsidRPr="00CA6707">
        <w:rPr>
          <w:rStyle w:val="a8"/>
          <w:b w:val="0"/>
          <w:bCs w:val="0"/>
          <w:szCs w:val="17"/>
        </w:rPr>
        <w:t>29</w:t>
      </w:r>
      <w:r w:rsidR="00CA6707">
        <w:rPr>
          <w:rStyle w:val="a8"/>
          <w:b w:val="0"/>
          <w:bCs w:val="0"/>
          <w:szCs w:val="17"/>
        </w:rPr>
        <w:t>-</w:t>
      </w:r>
      <w:r w:rsidR="00CA6707" w:rsidRPr="00CA6707">
        <w:rPr>
          <w:rStyle w:val="a8"/>
          <w:b w:val="0"/>
          <w:bCs w:val="0"/>
          <w:szCs w:val="17"/>
        </w:rPr>
        <w:t>о</w:t>
      </w:r>
      <w:r w:rsidRPr="00CA6707">
        <w:rPr>
          <w:rStyle w:val="a8"/>
          <w:b w:val="0"/>
          <w:bCs w:val="0"/>
          <w:szCs w:val="17"/>
        </w:rPr>
        <w:t>м</w:t>
      </w:r>
      <w:r w:rsidRPr="00CA6707">
        <w:t xml:space="preserve"> заседании РГ были согласованы три раздела из 27 </w:t>
      </w:r>
      <w:r w:rsidR="00CA6707" w:rsidRPr="00CA6707">
        <w:t>(«Транзит»</w:t>
      </w:r>
      <w:r w:rsidRPr="00CA6707">
        <w:t>, «Транспарентность», «Прочие таможенные формальности при импорте товаров»). В июне и октябре 2005</w:t>
      </w:r>
      <w:r w:rsidR="00CA6707">
        <w:t> </w:t>
      </w:r>
      <w:r w:rsidR="00CA6707" w:rsidRPr="00CA6707">
        <w:t>г</w:t>
      </w:r>
      <w:r w:rsidRPr="00CA6707">
        <w:t>. состоялись многосторонние консультации по сельскому хозяйству, санитарным и фитосанитарным мерам в торговле. 24 июня 2005</w:t>
      </w:r>
      <w:r w:rsidR="00CA6707">
        <w:t> </w:t>
      </w:r>
      <w:r w:rsidR="00CA6707" w:rsidRPr="00CA6707">
        <w:t>г</w:t>
      </w:r>
      <w:r w:rsidRPr="00CA6707">
        <w:t xml:space="preserve">. на официальном заседании РГ выступил с речью Министр экономического развития и торговли Российской </w:t>
      </w:r>
      <w:r w:rsidR="00CA6707" w:rsidRPr="00CA6707">
        <w:t>Федерации</w:t>
      </w:r>
      <w:r w:rsidR="00CA6707">
        <w:t> </w:t>
      </w:r>
      <w:r w:rsidR="00CA6707" w:rsidRPr="00CA6707">
        <w:t>Г.О.</w:t>
      </w:r>
      <w:r w:rsidR="00CA6707">
        <w:t> </w:t>
      </w:r>
      <w:r w:rsidR="00CA6707" w:rsidRPr="00CA6707">
        <w:t>Греф</w:t>
      </w:r>
      <w:r w:rsidRPr="00CA6707">
        <w:t>.</w:t>
      </w:r>
      <w:r w:rsidR="0013646D" w:rsidRPr="00CA6707">
        <w:rPr>
          <w:rStyle w:val="a5"/>
        </w:rPr>
        <w:footnoteReference w:id="30"/>
      </w:r>
    </w:p>
    <w:p w:rsidR="00FB3FA4" w:rsidRPr="00CA6707" w:rsidRDefault="00FB3FA4" w:rsidP="00CA6707">
      <w:pPr>
        <w:pStyle w:val="11"/>
        <w:jc w:val="both"/>
      </w:pPr>
      <w:r w:rsidRPr="00CA6707">
        <w:rPr>
          <w:rStyle w:val="a8"/>
          <w:b w:val="0"/>
          <w:bCs w:val="0"/>
          <w:szCs w:val="17"/>
        </w:rPr>
        <w:t>30</w:t>
      </w:r>
      <w:r w:rsidR="00CA6707">
        <w:rPr>
          <w:rStyle w:val="a8"/>
          <w:b w:val="0"/>
          <w:bCs w:val="0"/>
          <w:szCs w:val="17"/>
        </w:rPr>
        <w:t>-</w:t>
      </w:r>
      <w:r w:rsidR="00CA6707" w:rsidRPr="00CA6707">
        <w:rPr>
          <w:rStyle w:val="a8"/>
          <w:b w:val="0"/>
          <w:bCs w:val="0"/>
          <w:szCs w:val="17"/>
        </w:rPr>
        <w:t>е</w:t>
      </w:r>
      <w:r w:rsidRPr="00CA6707">
        <w:rPr>
          <w:rStyle w:val="a8"/>
          <w:b w:val="0"/>
          <w:bCs w:val="0"/>
          <w:szCs w:val="17"/>
        </w:rPr>
        <w:t xml:space="preserve"> заседание РГ </w:t>
      </w:r>
      <w:r w:rsidRPr="00CA6707">
        <w:t>состоялось 21</w:t>
      </w:r>
      <w:r w:rsidR="00CA6707">
        <w:t>–</w:t>
      </w:r>
      <w:r w:rsidR="00CA6707" w:rsidRPr="00CA6707">
        <w:t>2</w:t>
      </w:r>
      <w:r w:rsidRPr="00CA6707">
        <w:t>3 марта 2006</w:t>
      </w:r>
      <w:r w:rsidR="00CA6707">
        <w:t> </w:t>
      </w:r>
      <w:r w:rsidR="00CA6707" w:rsidRPr="00CA6707">
        <w:t>г</w:t>
      </w:r>
      <w:r w:rsidRPr="00CA6707">
        <w:t>. Были проведены</w:t>
      </w:r>
      <w:r w:rsidR="00CA6707">
        <w:t xml:space="preserve"> </w:t>
      </w:r>
      <w:r w:rsidRPr="00CA6707">
        <w:t>серии двусторонних консультаций системным вопросам, двусторонние и многосторонние консультации по сельскому хозяйству, санитарным и фитосанитарным мерам в торговле, а также многостороннее обсуждение проекта Доклада РГ. В ходе формального заседания РГ ряд членов РГ, в том числе Китай, высказался за скорейшее присоединение России к ВТО. Однако в целом результаты заседания можно оценить как неудовлетворительные. В ходе заседания РГ были рассмотрены 13 разделов проекта Доклада РГ и согласованы только три из них.</w:t>
      </w:r>
      <w:r w:rsidR="00222EF9" w:rsidRPr="00CA6707">
        <w:rPr>
          <w:rStyle w:val="a5"/>
        </w:rPr>
        <w:footnoteReference w:id="31"/>
      </w:r>
    </w:p>
    <w:p w:rsidR="00FB3FA4" w:rsidRPr="00CA6707" w:rsidRDefault="00FB3FA4" w:rsidP="00CA6707">
      <w:pPr>
        <w:pStyle w:val="11"/>
        <w:jc w:val="both"/>
      </w:pPr>
      <w:r w:rsidRPr="00CA6707">
        <w:t>В настоящее время продолжаются интенсивные переговоры в двустороннем и многостороннем формате по системным вопросам. В том числе, обсуждаются проблемы интеллектуальной собственности, технического регулирования, применения санитарных и фитосанитарных мер и др.</w:t>
      </w:r>
    </w:p>
    <w:p w:rsidR="00FB3FA4" w:rsidRPr="00CA6707" w:rsidRDefault="00FB3FA4" w:rsidP="00CA6707">
      <w:pPr>
        <w:pStyle w:val="11"/>
        <w:jc w:val="both"/>
      </w:pPr>
      <w:r w:rsidRPr="00CA6707">
        <w:t>Вопросы присоединения России к ВТО постоянно находятся в поле зрения федеральных органов исполнительной и законодательной власти Российской Федерации.</w:t>
      </w:r>
    </w:p>
    <w:p w:rsidR="00FB3FA4" w:rsidRPr="00CA6707" w:rsidRDefault="00FB3FA4" w:rsidP="00CA6707">
      <w:pPr>
        <w:pStyle w:val="11"/>
        <w:jc w:val="both"/>
      </w:pPr>
      <w:r w:rsidRPr="00CA6707">
        <w:t>В августе 1997</w:t>
      </w:r>
      <w:r w:rsidR="00CA6707">
        <w:t> </w:t>
      </w:r>
      <w:r w:rsidR="00CA6707" w:rsidRPr="00CA6707">
        <w:t>г</w:t>
      </w:r>
      <w:r w:rsidRPr="00CA6707">
        <w:t xml:space="preserve">. была образована Комиссия Правительства Российской Федерации по вопросам ВТО, которая в июле 2004 года была преобразована в </w:t>
      </w:r>
      <w:r w:rsidRPr="00CA6707">
        <w:rPr>
          <w:rStyle w:val="a8"/>
          <w:b w:val="0"/>
          <w:bCs w:val="0"/>
          <w:szCs w:val="17"/>
        </w:rPr>
        <w:t>Правительственную комиссию по</w:t>
      </w:r>
      <w:r w:rsidRPr="00CA6707">
        <w:t xml:space="preserve"> </w:t>
      </w:r>
      <w:r w:rsidRPr="00CA6707">
        <w:rPr>
          <w:rStyle w:val="a8"/>
          <w:b w:val="0"/>
          <w:bCs w:val="0"/>
          <w:szCs w:val="17"/>
        </w:rPr>
        <w:t>вопросам Всемирной торговой организации и взаимодействию с Организацией экономического развития и сотрудничества</w:t>
      </w:r>
      <w:r w:rsidRPr="00CA6707">
        <w:t xml:space="preserve">, которую в настоящее время возглавляет Заместитель Председателя Правительства Российской </w:t>
      </w:r>
      <w:r w:rsidR="00CA6707" w:rsidRPr="00CA6707">
        <w:t>Федерации</w:t>
      </w:r>
      <w:r w:rsidR="00CA6707">
        <w:t> </w:t>
      </w:r>
      <w:r w:rsidR="00CA6707" w:rsidRPr="00CA6707">
        <w:t>А.Д.</w:t>
      </w:r>
      <w:r w:rsidR="00CA6707">
        <w:t> </w:t>
      </w:r>
      <w:r w:rsidR="00CA6707" w:rsidRPr="00CA6707">
        <w:t>Жуков</w:t>
      </w:r>
      <w:r w:rsidRPr="00CA6707">
        <w:t xml:space="preserve"> (ранее во главе комиссии были </w:t>
      </w:r>
      <w:r w:rsidR="00CA6707" w:rsidRPr="00CA6707">
        <w:t>А.Л.</w:t>
      </w:r>
      <w:r w:rsidR="00CA6707">
        <w:t> </w:t>
      </w:r>
      <w:r w:rsidR="00CA6707" w:rsidRPr="00CA6707">
        <w:t>Кудрин</w:t>
      </w:r>
      <w:r w:rsidRPr="00CA6707">
        <w:t xml:space="preserve"> и затем </w:t>
      </w:r>
      <w:r w:rsidR="00CA6707" w:rsidRPr="00CA6707">
        <w:t>М.Е.</w:t>
      </w:r>
      <w:r w:rsidR="00CA6707">
        <w:t> </w:t>
      </w:r>
      <w:r w:rsidR="00CA6707" w:rsidRPr="00CA6707">
        <w:t>Фрадков</w:t>
      </w:r>
      <w:r w:rsidRPr="00CA6707">
        <w:t>). В состав этого органа входят представители ключевых министерств и ведомств. Основная функция Комиссии – координация процесса присоединения и выработка переговорной позиции российской стороны.</w:t>
      </w:r>
      <w:r w:rsidR="0013646D" w:rsidRPr="00CA6707">
        <w:rPr>
          <w:rStyle w:val="a5"/>
        </w:rPr>
        <w:footnoteReference w:id="32"/>
      </w:r>
    </w:p>
    <w:p w:rsidR="00FB3FA4" w:rsidRPr="00CA6707" w:rsidRDefault="00FB3FA4" w:rsidP="00CA6707">
      <w:pPr>
        <w:pStyle w:val="11"/>
        <w:jc w:val="both"/>
      </w:pPr>
      <w:r w:rsidRPr="00CA6707">
        <w:rPr>
          <w:rStyle w:val="a8"/>
          <w:b w:val="0"/>
          <w:bCs w:val="0"/>
          <w:szCs w:val="17"/>
        </w:rPr>
        <w:t>Основным элементом работы на внутреннем уровне в контексте присоединения России к ВТО является приведение российского законодательства и правоприменительной практики в соответствие с нормами и правилами ВТО.</w:t>
      </w:r>
    </w:p>
    <w:p w:rsidR="00FB3FA4" w:rsidRPr="00CA6707" w:rsidRDefault="00FB3FA4" w:rsidP="00CA6707">
      <w:pPr>
        <w:pStyle w:val="11"/>
        <w:jc w:val="both"/>
      </w:pPr>
      <w:r w:rsidRPr="00CA6707">
        <w:t xml:space="preserve">С 2000 года при Комитете по экономической политике и предпринимательству </w:t>
      </w:r>
      <w:r w:rsidRPr="00CA6707">
        <w:rPr>
          <w:rStyle w:val="a8"/>
          <w:b w:val="0"/>
          <w:bCs w:val="0"/>
          <w:szCs w:val="17"/>
        </w:rPr>
        <w:t>Государственной Думы</w:t>
      </w:r>
      <w:r w:rsidRPr="00CA6707">
        <w:t xml:space="preserve"> работает Экспертный совет по законодательству во внешней торговле и иностранным инвестициям (с 2004</w:t>
      </w:r>
      <w:r w:rsidR="00CA6707">
        <w:t> </w:t>
      </w:r>
      <w:r w:rsidR="00CA6707" w:rsidRPr="00CA6707">
        <w:t>г</w:t>
      </w:r>
      <w:r w:rsidRPr="00CA6707">
        <w:t xml:space="preserve">. </w:t>
      </w:r>
      <w:r w:rsidR="00CA6707">
        <w:t>–</w:t>
      </w:r>
      <w:r w:rsidR="00CA6707" w:rsidRPr="00CA6707">
        <w:t xml:space="preserve"> </w:t>
      </w:r>
      <w:r w:rsidRPr="00CA6707">
        <w:t>Экспертный совет по регулированию ВЭД). Одним из основных направлений его деятельности является выявление мнений государственных органов, общественных организаций, научных и деловых кругов по вопросам, связанным с присоединением России к ВТО, а также координация законотворческой деятельности в этой сфере. Распоряжением Правительства Российской Федерации от 8 августа 2001</w:t>
      </w:r>
      <w:r w:rsidR="00CA6707">
        <w:t> </w:t>
      </w:r>
      <w:r w:rsidR="00CA6707" w:rsidRPr="00CA6707">
        <w:t>г</w:t>
      </w:r>
      <w:r w:rsidRPr="00CA6707">
        <w:t xml:space="preserve">. </w:t>
      </w:r>
      <w:r w:rsidR="00CA6707">
        <w:t>№</w:t>
      </w:r>
      <w:r w:rsidR="00CA6707" w:rsidRPr="00CA6707">
        <w:t>1</w:t>
      </w:r>
      <w:r w:rsidRPr="00CA6707">
        <w:t>054</w:t>
      </w:r>
      <w:r w:rsidR="00CA6707">
        <w:t>-</w:t>
      </w:r>
      <w:r w:rsidR="00CA6707" w:rsidRPr="00CA6707">
        <w:t>р</w:t>
      </w:r>
      <w:r w:rsidRPr="00CA6707">
        <w:t xml:space="preserve"> (в редакции Распоряжения Правительства российской Федерации от 21.06.02</w:t>
      </w:r>
      <w:r w:rsidR="00CA6707">
        <w:t> </w:t>
      </w:r>
      <w:r w:rsidR="00CA6707" w:rsidRPr="00CA6707">
        <w:t>г</w:t>
      </w:r>
      <w:r w:rsidRPr="00CA6707">
        <w:t xml:space="preserve">. </w:t>
      </w:r>
      <w:r w:rsidR="00CA6707">
        <w:t>№</w:t>
      </w:r>
      <w:r w:rsidR="00CA6707" w:rsidRPr="00CA6707">
        <w:t>8</w:t>
      </w:r>
      <w:r w:rsidRPr="00CA6707">
        <w:t xml:space="preserve">32) был утвержден </w:t>
      </w:r>
      <w:r w:rsidRPr="00CA6707">
        <w:rPr>
          <w:rStyle w:val="a8"/>
          <w:b w:val="0"/>
          <w:bCs w:val="0"/>
          <w:szCs w:val="17"/>
        </w:rPr>
        <w:t>План мероприятий по</w:t>
      </w:r>
      <w:r w:rsidRPr="00CA6707">
        <w:t xml:space="preserve"> </w:t>
      </w:r>
      <w:r w:rsidRPr="00CA6707">
        <w:rPr>
          <w:rStyle w:val="a8"/>
          <w:b w:val="0"/>
          <w:bCs w:val="0"/>
          <w:szCs w:val="17"/>
        </w:rPr>
        <w:t xml:space="preserve">приведению законодательства Российской Федерации в соответствие с нормами и правилами ВТО, </w:t>
      </w:r>
      <w:r w:rsidRPr="00CA6707">
        <w:t>предусматривающий разработку ряда законопроектов, принятие</w:t>
      </w:r>
      <w:r w:rsidR="00CA6707">
        <w:t xml:space="preserve"> </w:t>
      </w:r>
      <w:r w:rsidRPr="00CA6707">
        <w:t>которых позволит в целом решить проблему адаптации нормативной правовой базы России к требованиям ВТО.</w:t>
      </w:r>
      <w:r w:rsidR="0013646D" w:rsidRPr="00CA6707">
        <w:rPr>
          <w:rStyle w:val="a5"/>
        </w:rPr>
        <w:footnoteReference w:id="33"/>
      </w:r>
    </w:p>
    <w:p w:rsidR="00FB3FA4" w:rsidRPr="00CA6707" w:rsidRDefault="00FB3FA4" w:rsidP="00CA6707">
      <w:pPr>
        <w:pStyle w:val="11"/>
        <w:jc w:val="both"/>
      </w:pPr>
      <w:r w:rsidRPr="00CA6707">
        <w:t>К настоящему моменту указанный план мероприятий был в целом выполнен. Приняты и вступили в силу: новая редакция Таможенного кодекса Российской Федерации (от 28 мая 2003</w:t>
      </w:r>
      <w:r w:rsidR="00CA6707">
        <w:t> </w:t>
      </w:r>
      <w:r w:rsidR="00CA6707" w:rsidRPr="00CA6707">
        <w:t>г</w:t>
      </w:r>
      <w:r w:rsidRPr="00CA6707">
        <w:t xml:space="preserve">. </w:t>
      </w:r>
      <w:r w:rsidR="00CA6707">
        <w:t>№</w:t>
      </w:r>
      <w:r w:rsidR="00CA6707" w:rsidRPr="00CA6707">
        <w:t>6</w:t>
      </w:r>
      <w:r w:rsidRPr="00CA6707">
        <w:t>1</w:t>
      </w:r>
      <w:r w:rsidR="00CA6707">
        <w:t>-</w:t>
      </w:r>
      <w:r w:rsidR="00CA6707" w:rsidRPr="00CA6707">
        <w:t>Ф</w:t>
      </w:r>
      <w:r w:rsidRPr="00CA6707">
        <w:t>З);</w:t>
      </w:r>
      <w:r w:rsidR="00CA6707">
        <w:t xml:space="preserve"> </w:t>
      </w:r>
      <w:r w:rsidRPr="00CA6707">
        <w:t>законы «Об основах государственного регулирования внешнеторговой деятельности» (от 28 мая 2003</w:t>
      </w:r>
      <w:r w:rsidR="00CA6707">
        <w:t> </w:t>
      </w:r>
      <w:r w:rsidR="00CA6707" w:rsidRPr="00CA6707">
        <w:t>г</w:t>
      </w:r>
      <w:r w:rsidRPr="00CA6707">
        <w:t xml:space="preserve">. </w:t>
      </w:r>
      <w:r w:rsidR="00CA6707">
        <w:t>№</w:t>
      </w:r>
      <w:r w:rsidR="00CA6707" w:rsidRPr="00CA6707">
        <w:t>6</w:t>
      </w:r>
      <w:r w:rsidRPr="00CA6707">
        <w:t>1</w:t>
      </w:r>
      <w:r w:rsidR="00CA6707">
        <w:t>-</w:t>
      </w:r>
      <w:r w:rsidR="00CA6707" w:rsidRPr="00CA6707">
        <w:t>Ф</w:t>
      </w:r>
      <w:r w:rsidRPr="00CA6707">
        <w:t>З), «О специальных защитных, антидемпинговых и компенсационных мерах при импорте товаров» (от 8 декабря 2003</w:t>
      </w:r>
      <w:r w:rsidR="00CA6707">
        <w:t> </w:t>
      </w:r>
      <w:r w:rsidR="00CA6707" w:rsidRPr="00CA6707">
        <w:t>г</w:t>
      </w:r>
      <w:r w:rsidRPr="00CA6707">
        <w:t xml:space="preserve">. </w:t>
      </w:r>
      <w:r w:rsidR="00CA6707">
        <w:t>№</w:t>
      </w:r>
      <w:r w:rsidR="00CA6707" w:rsidRPr="00CA6707">
        <w:t>1</w:t>
      </w:r>
      <w:r w:rsidRPr="00CA6707">
        <w:t>65</w:t>
      </w:r>
      <w:r w:rsidR="00CA6707">
        <w:t>-</w:t>
      </w:r>
      <w:r w:rsidR="00CA6707" w:rsidRPr="00CA6707">
        <w:t>Ф</w:t>
      </w:r>
      <w:r w:rsidRPr="00CA6707">
        <w:t>З),</w:t>
      </w:r>
      <w:r w:rsidR="00CA6707">
        <w:t xml:space="preserve"> </w:t>
      </w:r>
      <w:r w:rsidRPr="00CA6707">
        <w:t>«О валютном регулировании и валютном контроле» (от 10 декабря 2003</w:t>
      </w:r>
      <w:r w:rsidR="00CA6707">
        <w:t> </w:t>
      </w:r>
      <w:r w:rsidR="00CA6707" w:rsidRPr="00CA6707">
        <w:t>г</w:t>
      </w:r>
      <w:r w:rsidRPr="00CA6707">
        <w:t xml:space="preserve">. </w:t>
      </w:r>
      <w:r w:rsidR="00CA6707">
        <w:t>№</w:t>
      </w:r>
      <w:r w:rsidR="00CA6707" w:rsidRPr="00CA6707">
        <w:t>1</w:t>
      </w:r>
      <w:r w:rsidRPr="00CA6707">
        <w:t>73</w:t>
      </w:r>
      <w:r w:rsidR="00CA6707">
        <w:t>-</w:t>
      </w:r>
      <w:r w:rsidR="00CA6707" w:rsidRPr="00CA6707">
        <w:t>Ф</w:t>
      </w:r>
      <w:r w:rsidRPr="00CA6707">
        <w:t>З), «О техническом регулировании» (от 27 декабря 2002</w:t>
      </w:r>
      <w:r w:rsidR="00CA6707">
        <w:t> </w:t>
      </w:r>
      <w:r w:rsidR="00CA6707" w:rsidRPr="00CA6707">
        <w:t>г</w:t>
      </w:r>
      <w:r w:rsidRPr="00CA6707">
        <w:t xml:space="preserve">. </w:t>
      </w:r>
      <w:r w:rsidR="00CA6707">
        <w:t>№</w:t>
      </w:r>
      <w:r w:rsidR="00CA6707" w:rsidRPr="00CA6707">
        <w:t>1</w:t>
      </w:r>
      <w:r w:rsidRPr="00CA6707">
        <w:t>84</w:t>
      </w:r>
      <w:r w:rsidR="00CA6707">
        <w:t>-</w:t>
      </w:r>
      <w:r w:rsidR="00CA6707" w:rsidRPr="00CA6707">
        <w:t>Ф</w:t>
      </w:r>
      <w:r w:rsidRPr="00CA6707">
        <w:t>З)</w:t>
      </w:r>
      <w:r w:rsidR="00CA6707" w:rsidRPr="00CA6707">
        <w:t xml:space="preserve">; </w:t>
      </w:r>
      <w:r w:rsidRPr="00CA6707">
        <w:t>«О внесении изменений в Таможенный кодекс Российской Федерации» в части таможенных сборов (от 11 ноября 2004</w:t>
      </w:r>
      <w:r w:rsidR="00CA6707">
        <w:t> </w:t>
      </w:r>
      <w:r w:rsidR="00CA6707" w:rsidRPr="00CA6707">
        <w:t>г</w:t>
      </w:r>
      <w:r w:rsidRPr="00CA6707">
        <w:t xml:space="preserve">. </w:t>
      </w:r>
      <w:r w:rsidR="00CA6707">
        <w:t>№</w:t>
      </w:r>
      <w:r w:rsidR="00CA6707" w:rsidRPr="00CA6707">
        <w:t>1</w:t>
      </w:r>
      <w:r w:rsidRPr="00CA6707">
        <w:t>39</w:t>
      </w:r>
      <w:r w:rsidR="00CA6707">
        <w:t>-</w:t>
      </w:r>
      <w:r w:rsidR="00CA6707" w:rsidRPr="00CA6707">
        <w:t>Ф</w:t>
      </w:r>
      <w:r w:rsidRPr="00CA6707">
        <w:t>З); «О внесении изменений в Закон Российской Федерации «О таможенном тарифе</w:t>
      </w:r>
      <w:r w:rsidRPr="00CA6707">
        <w:rPr>
          <w:rStyle w:val="a8"/>
          <w:b w:val="0"/>
          <w:bCs w:val="0"/>
          <w:szCs w:val="17"/>
        </w:rPr>
        <w:t xml:space="preserve">» </w:t>
      </w:r>
      <w:r w:rsidRPr="00CA6707">
        <w:t>в части таможенной оценки товаров</w:t>
      </w:r>
      <w:r w:rsidRPr="00CA6707">
        <w:rPr>
          <w:rStyle w:val="a8"/>
          <w:b w:val="0"/>
          <w:bCs w:val="0"/>
          <w:szCs w:val="17"/>
        </w:rPr>
        <w:t xml:space="preserve"> (</w:t>
      </w:r>
      <w:r w:rsidRPr="00CA6707">
        <w:t>от 8 ноября 2005</w:t>
      </w:r>
      <w:r w:rsidR="00CA6707">
        <w:t> </w:t>
      </w:r>
      <w:r w:rsidR="00CA6707" w:rsidRPr="00CA6707">
        <w:t>г</w:t>
      </w:r>
      <w:r w:rsidRPr="00CA6707">
        <w:t xml:space="preserve">. </w:t>
      </w:r>
      <w:r w:rsidR="00CA6707">
        <w:t>№</w:t>
      </w:r>
      <w:r w:rsidR="00CA6707" w:rsidRPr="00CA6707">
        <w:t>1</w:t>
      </w:r>
      <w:r w:rsidRPr="00CA6707">
        <w:t>44</w:t>
      </w:r>
      <w:r w:rsidR="00CA6707">
        <w:t>-</w:t>
      </w:r>
      <w:r w:rsidR="00CA6707" w:rsidRPr="00CA6707">
        <w:t>Ф</w:t>
      </w:r>
      <w:r w:rsidRPr="00CA6707">
        <w:t xml:space="preserve">З); пакет законов по охране прав интеллектуальной собственности </w:t>
      </w:r>
      <w:r w:rsidR="00CA6707">
        <w:t>и т.д.</w:t>
      </w:r>
      <w:r w:rsidRPr="00CA6707">
        <w:t xml:space="preserve"> Продолжается экспертиза ведомственных актов и регионального законодательства на предмет их соответствия требованиям ВТО.</w:t>
      </w:r>
    </w:p>
    <w:p w:rsidR="00FB3FA4" w:rsidRPr="00CA6707" w:rsidRDefault="00FB3FA4" w:rsidP="00CA6707">
      <w:pPr>
        <w:pStyle w:val="11"/>
        <w:jc w:val="both"/>
      </w:pPr>
      <w:r w:rsidRPr="00CA6707">
        <w:t>Российская делегация на регулярной основе проводит консультации по проблематике</w:t>
      </w:r>
      <w:r w:rsidR="00CA6707">
        <w:t xml:space="preserve"> </w:t>
      </w:r>
      <w:r w:rsidRPr="00CA6707">
        <w:t xml:space="preserve">ВТО с представителями стран СНГ. На заседаниях </w:t>
      </w:r>
      <w:r w:rsidRPr="00CA6707">
        <w:rPr>
          <w:rStyle w:val="a8"/>
          <w:b w:val="0"/>
          <w:bCs w:val="0"/>
          <w:szCs w:val="17"/>
        </w:rPr>
        <w:t>ЕврАзЭС</w:t>
      </w:r>
      <w:r w:rsidRPr="00CA6707">
        <w:t xml:space="preserve"> на уровне глав государств в 2002</w:t>
      </w:r>
      <w:r w:rsidR="00CA6707">
        <w:t>–</w:t>
      </w:r>
      <w:r w:rsidR="00CA6707" w:rsidRPr="00CA6707">
        <w:t>2</w:t>
      </w:r>
      <w:r w:rsidRPr="00CA6707">
        <w:t>006 годах приняты решения о направлениях совершенствования взаимодействия стран-членов сообщества на переговорах по присоединению к ВТО. Данные вопросы регулярно обсуждаются на сессиях Межгосударственного Совета на уровне</w:t>
      </w:r>
      <w:r w:rsidR="00CA6707">
        <w:t xml:space="preserve"> </w:t>
      </w:r>
      <w:r w:rsidRPr="00CA6707">
        <w:t>глав Правительств стран-членов ЕврАзЭС.</w:t>
      </w:r>
    </w:p>
    <w:p w:rsidR="00FB3FA4" w:rsidRPr="00CA6707" w:rsidRDefault="00FB3FA4" w:rsidP="00CA6707">
      <w:pPr>
        <w:pStyle w:val="11"/>
        <w:jc w:val="both"/>
      </w:pPr>
      <w:r w:rsidRPr="00CA6707">
        <w:t>Большая информационная работа по обсуждению российской позиции на переговорах по присоединению ВТО проводится с представителями российских деловых кругов. Начиная с 2000 года, представители Минэкономразвития России провели около 600 встреч по этой тематике</w:t>
      </w:r>
      <w:r w:rsidRPr="00CA6707">
        <w:rPr>
          <w:rStyle w:val="a8"/>
          <w:b w:val="0"/>
          <w:bCs w:val="0"/>
          <w:szCs w:val="17"/>
        </w:rPr>
        <w:t xml:space="preserve"> </w:t>
      </w:r>
      <w:r w:rsidRPr="00CA6707">
        <w:t>с различными союзами экспортеров, импортеров и объединениями товаропроизводителей. Регулярно проводятся также консультативные встречи с Российским союзом промышленников и предпринимателей (РСПП), Торгово-промышленной палатой Российской Федерации (ТПП), представителями научных и общественных организаций.</w:t>
      </w:r>
      <w:r w:rsidR="0013646D" w:rsidRPr="00CA6707">
        <w:rPr>
          <w:rStyle w:val="a5"/>
        </w:rPr>
        <w:footnoteReference w:id="34"/>
      </w:r>
    </w:p>
    <w:p w:rsidR="00FB3FA4" w:rsidRPr="00CA6707" w:rsidRDefault="00FB3FA4" w:rsidP="00CA6707">
      <w:pPr>
        <w:pStyle w:val="11"/>
        <w:jc w:val="both"/>
      </w:pPr>
      <w:r w:rsidRPr="00CA6707">
        <w:t>В течение 2001</w:t>
      </w:r>
      <w:r w:rsidR="00CA6707">
        <w:t>-</w:t>
      </w:r>
      <w:r w:rsidR="00CA6707" w:rsidRPr="00CA6707">
        <w:t>2007</w:t>
      </w:r>
      <w:r w:rsidRPr="00CA6707">
        <w:t xml:space="preserve"> годов свыше 205 мероприятий (круглых столов, конференций, семинаров) по проблематике ВТО, поддержке экспорта,</w:t>
      </w:r>
      <w:r w:rsidR="00CA6707">
        <w:t xml:space="preserve"> </w:t>
      </w:r>
      <w:r w:rsidRPr="00CA6707">
        <w:t>доступу российских товаров на зарубежные рынки во всех федеральных округах и в 64 субъектах Федерации. Мероприятия были организованы Минэкономразвития России при участии комитетов Государственной думы, РСПП, ТПП, региональных администраций и деловых кругов. В течение 2004 – начало 2007 года Министерство провело обучение госслужащих в 39 регионах по практическим аспектам предстоящего участия в ВТО. По данным независимых опросов общественного мнения, к середине 2005 года более половины россиян высказывались за присоединение России к ВТО (в 2001 году – менее 20 процентов).</w:t>
      </w:r>
    </w:p>
    <w:p w:rsidR="00FB3FA4" w:rsidRPr="00CA6707" w:rsidRDefault="00FB3FA4" w:rsidP="00CA6707">
      <w:pPr>
        <w:pStyle w:val="11"/>
        <w:jc w:val="both"/>
      </w:pPr>
      <w:r w:rsidRPr="00CA6707">
        <w:t>В результате интенсификации переговорного процесса в 2003</w:t>
      </w:r>
      <w:r w:rsidR="00CA6707">
        <w:t>–</w:t>
      </w:r>
      <w:r w:rsidR="00CA6707" w:rsidRPr="00CA6707">
        <w:t>2</w:t>
      </w:r>
      <w:r w:rsidRPr="00CA6707">
        <w:t>007 годах российская делегация вышла на завершающую стадию присоединения, в ходе которой предстоит решить наиболее сложные и проблемные вопросы. На сегодняшний день в основном завершены двусторонние переговоры со странами-членами РГ по доступу на рынок товаров и услуг (результаты договоренностей были опубликованы на сайте Минэкономразвития России</w:t>
      </w:r>
      <w:r w:rsidR="00CA6707">
        <w:t xml:space="preserve"> </w:t>
      </w:r>
      <w:r w:rsidRPr="00CA6707">
        <w:t>24 ноября 2006</w:t>
      </w:r>
      <w:r w:rsidR="00CA6707">
        <w:t> </w:t>
      </w:r>
      <w:r w:rsidR="00CA6707" w:rsidRPr="00CA6707">
        <w:t>г</w:t>
      </w:r>
      <w:r w:rsidRPr="00CA6707">
        <w:t>.).</w:t>
      </w:r>
      <w:r w:rsidR="0013646D" w:rsidRPr="00CA6707">
        <w:rPr>
          <w:rStyle w:val="a5"/>
        </w:rPr>
        <w:footnoteReference w:id="35"/>
      </w:r>
    </w:p>
    <w:p w:rsidR="00FB3FA4" w:rsidRPr="00CA6707" w:rsidRDefault="00FB3FA4" w:rsidP="00CA6707">
      <w:pPr>
        <w:pStyle w:val="11"/>
        <w:jc w:val="both"/>
      </w:pPr>
      <w:r w:rsidRPr="00CA6707">
        <w:t>Обсуждение условий присоединения с основными торговыми партнерами продолжается практически в непрерывном режиме. Следует подчеркнуть, что Россия не может присоединиться к ВТО на любых условиях. Потенциальные обязательства по всем параметрам (тарифы, обязательства в области сельского хозяйства, доступ на рынок услуг, системные вопросы) будут приниматься на основе реального состояния российской экономики и перспектив ее развития с тем, чтобы обеспечить необходимую защиту национальных производителей при сохранении адекватной конкурентной среды.</w:t>
      </w:r>
    </w:p>
    <w:p w:rsidR="00CA6707" w:rsidRDefault="00CA6707" w:rsidP="00CA6707">
      <w:pPr>
        <w:pStyle w:val="1"/>
        <w:keepNext w:val="0"/>
        <w:spacing w:before="0" w:after="0" w:line="360" w:lineRule="auto"/>
        <w:ind w:firstLine="709"/>
        <w:jc w:val="both"/>
        <w:rPr>
          <w:rFonts w:ascii="Times New Roman" w:hAnsi="Times New Roman" w:cs="Times New Roman"/>
          <w:color w:val="000000"/>
          <w:sz w:val="28"/>
        </w:rPr>
      </w:pPr>
    </w:p>
    <w:p w:rsidR="00CA6707" w:rsidRDefault="00CA6707" w:rsidP="00CA6707">
      <w:pPr>
        <w:pStyle w:val="1"/>
        <w:keepNext w:val="0"/>
        <w:spacing w:before="0" w:after="0" w:line="360" w:lineRule="auto"/>
        <w:ind w:firstLine="709"/>
        <w:jc w:val="both"/>
        <w:rPr>
          <w:rFonts w:ascii="Times New Roman" w:hAnsi="Times New Roman" w:cs="Times New Roman"/>
          <w:color w:val="000000"/>
          <w:sz w:val="28"/>
        </w:rPr>
      </w:pPr>
    </w:p>
    <w:p w:rsidR="00FF42FD" w:rsidRPr="00CA6707" w:rsidRDefault="00FF42FD" w:rsidP="00CA6707">
      <w:pPr>
        <w:pStyle w:val="1"/>
        <w:keepNext w:val="0"/>
        <w:spacing w:before="0" w:after="0" w:line="360" w:lineRule="auto"/>
        <w:ind w:firstLine="709"/>
        <w:jc w:val="both"/>
        <w:rPr>
          <w:rFonts w:ascii="Times New Roman" w:hAnsi="Times New Roman" w:cs="Times New Roman"/>
          <w:color w:val="000000"/>
          <w:sz w:val="28"/>
        </w:rPr>
      </w:pPr>
      <w:r w:rsidRPr="00CA6707">
        <w:rPr>
          <w:rFonts w:ascii="Times New Roman" w:hAnsi="Times New Roman" w:cs="Times New Roman"/>
          <w:color w:val="000000"/>
          <w:sz w:val="28"/>
        </w:rPr>
        <w:br w:type="page"/>
      </w:r>
      <w:bookmarkStart w:id="14" w:name="_Toc238133312"/>
      <w:r w:rsidRPr="00CA6707">
        <w:rPr>
          <w:rFonts w:ascii="Times New Roman" w:hAnsi="Times New Roman" w:cs="Times New Roman"/>
          <w:color w:val="000000"/>
          <w:sz w:val="28"/>
        </w:rPr>
        <w:t>Заключение</w:t>
      </w:r>
      <w:bookmarkEnd w:id="14"/>
    </w:p>
    <w:p w:rsidR="00CA6707" w:rsidRDefault="00CA6707" w:rsidP="00CA6707">
      <w:pPr>
        <w:autoSpaceDE w:val="0"/>
        <w:autoSpaceDN w:val="0"/>
        <w:adjustRightInd w:val="0"/>
        <w:spacing w:line="360" w:lineRule="auto"/>
        <w:ind w:firstLine="709"/>
        <w:jc w:val="both"/>
        <w:rPr>
          <w:color w:val="000000"/>
          <w:sz w:val="28"/>
          <w:szCs w:val="28"/>
        </w:rPr>
      </w:pPr>
    </w:p>
    <w:p w:rsidR="00540C9E" w:rsidRPr="00CA6707" w:rsidRDefault="00540C9E" w:rsidP="00CA6707">
      <w:pPr>
        <w:autoSpaceDE w:val="0"/>
        <w:autoSpaceDN w:val="0"/>
        <w:adjustRightInd w:val="0"/>
        <w:spacing w:line="360" w:lineRule="auto"/>
        <w:ind w:firstLine="709"/>
        <w:jc w:val="both"/>
        <w:rPr>
          <w:color w:val="000000"/>
          <w:sz w:val="28"/>
          <w:szCs w:val="28"/>
        </w:rPr>
      </w:pPr>
      <w:r w:rsidRPr="00CA6707">
        <w:rPr>
          <w:color w:val="000000"/>
          <w:sz w:val="28"/>
          <w:szCs w:val="28"/>
        </w:rPr>
        <w:t>Усиление интернационализации хозяйственной жизни, усложнение характера вопросов, подлежащих решению в повседневной международной хозяйственной жизни, обусловливает необходимость их оперативного решения при помощи институционального, постоянно действующего механизма. Таким механизмом и призваны быть международные экономические организации.</w:t>
      </w:r>
    </w:p>
    <w:p w:rsidR="00540C9E" w:rsidRPr="00CA6707" w:rsidRDefault="00540C9E" w:rsidP="00CA6707">
      <w:pPr>
        <w:autoSpaceDE w:val="0"/>
        <w:autoSpaceDN w:val="0"/>
        <w:adjustRightInd w:val="0"/>
        <w:spacing w:line="360" w:lineRule="auto"/>
        <w:ind w:firstLine="709"/>
        <w:jc w:val="both"/>
        <w:rPr>
          <w:color w:val="000000"/>
          <w:sz w:val="28"/>
          <w:szCs w:val="28"/>
        </w:rPr>
      </w:pPr>
      <w:r w:rsidRPr="00CA6707">
        <w:rPr>
          <w:color w:val="000000"/>
          <w:sz w:val="28"/>
          <w:szCs w:val="28"/>
        </w:rPr>
        <w:t>Все международные экономические организации обычно подразделяются на две категории: межправительственные (межгосударственные), участниками которых являются непосредственно государства, и неправительственные, в состав которых входят объединения производителей, компании и фирмы, научные общества и другие организации.</w:t>
      </w:r>
    </w:p>
    <w:p w:rsidR="00540C9E" w:rsidRPr="00CA6707" w:rsidRDefault="00540C9E" w:rsidP="00CA6707">
      <w:pPr>
        <w:autoSpaceDE w:val="0"/>
        <w:autoSpaceDN w:val="0"/>
        <w:adjustRightInd w:val="0"/>
        <w:spacing w:line="360" w:lineRule="auto"/>
        <w:ind w:firstLine="709"/>
        <w:jc w:val="both"/>
        <w:rPr>
          <w:color w:val="000000"/>
          <w:sz w:val="28"/>
          <w:szCs w:val="28"/>
        </w:rPr>
      </w:pPr>
      <w:r w:rsidRPr="00CA6707">
        <w:rPr>
          <w:color w:val="000000"/>
          <w:sz w:val="28"/>
          <w:szCs w:val="28"/>
        </w:rPr>
        <w:t>Под международными правительственными экономическими организациями здесь понимаются международные организации, членами которых являются государства и которые учреждены на основе соответствующих договоров для выполнения определенных целей. Эти организации имеют систему постоянно действующих органов и обладают международной правосубъектностью (способностью иметь права</w:t>
      </w:r>
      <w:r w:rsidR="00CA6707">
        <w:rPr>
          <w:color w:val="000000"/>
          <w:sz w:val="28"/>
          <w:szCs w:val="28"/>
        </w:rPr>
        <w:t xml:space="preserve"> / </w:t>
      </w:r>
      <w:r w:rsidR="00CA6707" w:rsidRPr="00CA6707">
        <w:rPr>
          <w:color w:val="000000"/>
          <w:sz w:val="28"/>
          <w:szCs w:val="28"/>
        </w:rPr>
        <w:t>обязанности</w:t>
      </w:r>
      <w:r w:rsidRPr="00CA6707">
        <w:rPr>
          <w:color w:val="000000"/>
          <w:sz w:val="28"/>
          <w:szCs w:val="28"/>
        </w:rPr>
        <w:t xml:space="preserve"> или приобретать их посредством своих действий, например, права на заключение договоров, на привилегии, иммунитета </w:t>
      </w:r>
      <w:r w:rsidR="00CA6707">
        <w:rPr>
          <w:color w:val="000000"/>
          <w:sz w:val="28"/>
          <w:szCs w:val="28"/>
        </w:rPr>
        <w:t>и т.д.</w:t>
      </w:r>
      <w:r w:rsidRPr="00CA6707">
        <w:rPr>
          <w:color w:val="000000"/>
          <w:sz w:val="28"/>
          <w:szCs w:val="28"/>
        </w:rPr>
        <w:t>).</w:t>
      </w:r>
      <w:r w:rsidR="00CA6707">
        <w:rPr>
          <w:color w:val="000000"/>
          <w:sz w:val="28"/>
          <w:szCs w:val="28"/>
        </w:rPr>
        <w:t xml:space="preserve"> </w:t>
      </w:r>
      <w:r w:rsidRPr="00CA6707">
        <w:rPr>
          <w:color w:val="000000"/>
          <w:sz w:val="28"/>
          <w:szCs w:val="28"/>
        </w:rPr>
        <w:t>К таковым относятся: Программа ООН по окружающей среде (ЮНЕП),</w:t>
      </w:r>
      <w:r w:rsidR="00CA6707">
        <w:rPr>
          <w:color w:val="000000"/>
          <w:sz w:val="28"/>
          <w:szCs w:val="28"/>
        </w:rPr>
        <w:t xml:space="preserve"> </w:t>
      </w:r>
      <w:r w:rsidRPr="00CA6707">
        <w:rPr>
          <w:color w:val="000000"/>
          <w:sz w:val="28"/>
          <w:szCs w:val="28"/>
        </w:rPr>
        <w:t>Организация Объединенных Наций по промышленному развитию</w:t>
      </w:r>
      <w:r w:rsidR="00CA6707">
        <w:rPr>
          <w:color w:val="000000"/>
          <w:sz w:val="28"/>
          <w:szCs w:val="28"/>
        </w:rPr>
        <w:t xml:space="preserve"> </w:t>
      </w:r>
      <w:r w:rsidRPr="00CA6707">
        <w:rPr>
          <w:color w:val="000000"/>
          <w:sz w:val="28"/>
          <w:szCs w:val="28"/>
        </w:rPr>
        <w:t>(ЮНИДО), Конференция ООН по торговле и</w:t>
      </w:r>
      <w:r w:rsidR="00CA6707">
        <w:rPr>
          <w:color w:val="000000"/>
          <w:sz w:val="28"/>
          <w:szCs w:val="28"/>
        </w:rPr>
        <w:t xml:space="preserve"> </w:t>
      </w:r>
      <w:r w:rsidRPr="00CA6707">
        <w:rPr>
          <w:color w:val="000000"/>
          <w:sz w:val="28"/>
          <w:szCs w:val="28"/>
        </w:rPr>
        <w:t>развитию (ЮНКТАД) и др.</w:t>
      </w:r>
    </w:p>
    <w:p w:rsidR="00850408" w:rsidRDefault="00850408" w:rsidP="00CA6707">
      <w:pPr>
        <w:spacing w:line="360" w:lineRule="auto"/>
        <w:ind w:firstLine="709"/>
        <w:jc w:val="both"/>
        <w:rPr>
          <w:color w:val="000000"/>
          <w:sz w:val="28"/>
        </w:rPr>
      </w:pPr>
    </w:p>
    <w:p w:rsidR="00CA6707" w:rsidRPr="00CA6707" w:rsidRDefault="00CA6707" w:rsidP="00CA6707">
      <w:pPr>
        <w:spacing w:line="360" w:lineRule="auto"/>
        <w:ind w:firstLine="709"/>
        <w:jc w:val="both"/>
        <w:rPr>
          <w:color w:val="000000"/>
          <w:sz w:val="28"/>
        </w:rPr>
      </w:pPr>
    </w:p>
    <w:p w:rsidR="00FF42FD" w:rsidRDefault="00FF42FD" w:rsidP="00CA6707">
      <w:pPr>
        <w:pStyle w:val="1"/>
        <w:keepNext w:val="0"/>
        <w:spacing w:before="0" w:after="0" w:line="360" w:lineRule="auto"/>
        <w:ind w:firstLine="709"/>
        <w:jc w:val="both"/>
        <w:rPr>
          <w:rFonts w:ascii="Times New Roman" w:hAnsi="Times New Roman" w:cs="Times New Roman"/>
          <w:color w:val="000000"/>
          <w:sz w:val="28"/>
        </w:rPr>
      </w:pPr>
      <w:r w:rsidRPr="00CA6707">
        <w:rPr>
          <w:rFonts w:ascii="Times New Roman" w:hAnsi="Times New Roman" w:cs="Times New Roman"/>
          <w:color w:val="000000"/>
          <w:sz w:val="28"/>
        </w:rPr>
        <w:br w:type="page"/>
      </w:r>
      <w:bookmarkStart w:id="15" w:name="_Toc238133313"/>
      <w:r w:rsidRPr="00CA6707">
        <w:rPr>
          <w:rFonts w:ascii="Times New Roman" w:hAnsi="Times New Roman" w:cs="Times New Roman"/>
          <w:color w:val="000000"/>
          <w:sz w:val="28"/>
        </w:rPr>
        <w:t>Список использованной литературы</w:t>
      </w:r>
      <w:bookmarkEnd w:id="15"/>
    </w:p>
    <w:p w:rsidR="00CA6707" w:rsidRPr="00CA6707" w:rsidRDefault="00CA6707" w:rsidP="00CA6707">
      <w:pPr>
        <w:spacing w:line="360" w:lineRule="auto"/>
        <w:rPr>
          <w:sz w:val="28"/>
          <w:szCs w:val="28"/>
        </w:rPr>
      </w:pPr>
    </w:p>
    <w:p w:rsidR="006734A0" w:rsidRPr="00CA6707" w:rsidRDefault="00CA6707" w:rsidP="00CA6707">
      <w:pPr>
        <w:numPr>
          <w:ilvl w:val="0"/>
          <w:numId w:val="2"/>
        </w:numPr>
        <w:tabs>
          <w:tab w:val="clear" w:pos="900"/>
          <w:tab w:val="num" w:pos="342"/>
        </w:tabs>
        <w:spacing w:line="360" w:lineRule="auto"/>
        <w:ind w:left="0" w:firstLine="0"/>
        <w:jc w:val="both"/>
        <w:rPr>
          <w:color w:val="000000"/>
          <w:sz w:val="28"/>
          <w:szCs w:val="28"/>
        </w:rPr>
      </w:pPr>
      <w:r w:rsidRPr="00CA6707">
        <w:rPr>
          <w:color w:val="000000"/>
          <w:sz w:val="28"/>
          <w:szCs w:val="28"/>
        </w:rPr>
        <w:t>Авдокушин</w:t>
      </w:r>
      <w:r>
        <w:rPr>
          <w:color w:val="000000"/>
          <w:sz w:val="28"/>
          <w:szCs w:val="28"/>
        </w:rPr>
        <w:t> </w:t>
      </w:r>
      <w:r w:rsidRPr="00CA6707">
        <w:rPr>
          <w:color w:val="000000"/>
          <w:sz w:val="28"/>
          <w:szCs w:val="28"/>
        </w:rPr>
        <w:t>Е.Ф.</w:t>
      </w:r>
      <w:r>
        <w:rPr>
          <w:color w:val="000000"/>
          <w:sz w:val="28"/>
          <w:szCs w:val="28"/>
        </w:rPr>
        <w:t> </w:t>
      </w:r>
      <w:r w:rsidRPr="00CA6707">
        <w:rPr>
          <w:color w:val="000000"/>
          <w:sz w:val="28"/>
          <w:szCs w:val="28"/>
        </w:rPr>
        <w:t>Международные</w:t>
      </w:r>
      <w:r w:rsidR="006734A0" w:rsidRPr="00CA6707">
        <w:rPr>
          <w:color w:val="000000"/>
          <w:sz w:val="28"/>
          <w:szCs w:val="28"/>
        </w:rPr>
        <w:t xml:space="preserve"> экономические отношения – М.: Юристъ, 2006.</w:t>
      </w:r>
    </w:p>
    <w:p w:rsidR="006734A0" w:rsidRPr="00CA6707" w:rsidRDefault="006734A0" w:rsidP="00CA6707">
      <w:pPr>
        <w:numPr>
          <w:ilvl w:val="0"/>
          <w:numId w:val="2"/>
        </w:numPr>
        <w:tabs>
          <w:tab w:val="clear" w:pos="900"/>
          <w:tab w:val="num" w:pos="342"/>
        </w:tabs>
        <w:spacing w:line="360" w:lineRule="auto"/>
        <w:ind w:left="0" w:firstLine="0"/>
        <w:jc w:val="both"/>
        <w:rPr>
          <w:color w:val="000000"/>
          <w:sz w:val="28"/>
          <w:szCs w:val="28"/>
        </w:rPr>
      </w:pPr>
      <w:r w:rsidRPr="00CA6707">
        <w:rPr>
          <w:color w:val="000000"/>
          <w:sz w:val="28"/>
          <w:szCs w:val="28"/>
        </w:rPr>
        <w:t>Арсюхин Е. Что-то вроде Евросоюза в Азии</w:t>
      </w:r>
      <w:r w:rsidR="00CA6707">
        <w:rPr>
          <w:color w:val="000000"/>
          <w:sz w:val="28"/>
          <w:szCs w:val="28"/>
        </w:rPr>
        <w:t> </w:t>
      </w:r>
      <w:r w:rsidR="00CA6707" w:rsidRPr="00CA6707">
        <w:rPr>
          <w:color w:val="000000"/>
          <w:sz w:val="28"/>
          <w:szCs w:val="28"/>
        </w:rPr>
        <w:t>//</w:t>
      </w:r>
      <w:r w:rsidRPr="00CA6707">
        <w:rPr>
          <w:color w:val="000000"/>
          <w:sz w:val="28"/>
          <w:szCs w:val="28"/>
        </w:rPr>
        <w:t xml:space="preserve"> Рос. газета. </w:t>
      </w:r>
      <w:r w:rsidR="00CA6707">
        <w:rPr>
          <w:color w:val="000000"/>
          <w:sz w:val="28"/>
          <w:szCs w:val="28"/>
        </w:rPr>
        <w:t>–</w:t>
      </w:r>
      <w:r w:rsidR="00CA6707" w:rsidRPr="00CA6707">
        <w:rPr>
          <w:color w:val="000000"/>
          <w:sz w:val="28"/>
          <w:szCs w:val="28"/>
        </w:rPr>
        <w:t xml:space="preserve"> </w:t>
      </w:r>
      <w:r w:rsidRPr="00CA6707">
        <w:rPr>
          <w:color w:val="000000"/>
          <w:sz w:val="28"/>
          <w:szCs w:val="28"/>
        </w:rPr>
        <w:t xml:space="preserve">2005. </w:t>
      </w:r>
      <w:r w:rsidR="00CA6707">
        <w:rPr>
          <w:color w:val="000000"/>
          <w:sz w:val="28"/>
          <w:szCs w:val="28"/>
        </w:rPr>
        <w:t>–</w:t>
      </w:r>
      <w:r w:rsidR="00CA6707" w:rsidRPr="00CA6707">
        <w:rPr>
          <w:color w:val="000000"/>
          <w:sz w:val="28"/>
          <w:szCs w:val="28"/>
        </w:rPr>
        <w:t xml:space="preserve"> </w:t>
      </w:r>
      <w:r w:rsidRPr="00CA6707">
        <w:rPr>
          <w:color w:val="000000"/>
          <w:sz w:val="28"/>
          <w:szCs w:val="28"/>
        </w:rPr>
        <w:t xml:space="preserve">7 октября. </w:t>
      </w:r>
      <w:r w:rsidR="00CA6707">
        <w:rPr>
          <w:color w:val="000000"/>
          <w:sz w:val="28"/>
          <w:szCs w:val="28"/>
        </w:rPr>
        <w:t>–</w:t>
      </w:r>
      <w:r w:rsidR="00CA6707" w:rsidRPr="00CA6707">
        <w:rPr>
          <w:color w:val="000000"/>
          <w:sz w:val="28"/>
          <w:szCs w:val="28"/>
        </w:rPr>
        <w:t xml:space="preserve"> С.</w:t>
      </w:r>
      <w:r w:rsidR="00CA6707">
        <w:rPr>
          <w:color w:val="000000"/>
          <w:sz w:val="28"/>
          <w:szCs w:val="28"/>
        </w:rPr>
        <w:t> </w:t>
      </w:r>
      <w:r w:rsidR="00CA6707" w:rsidRPr="00CA6707">
        <w:rPr>
          <w:color w:val="000000"/>
          <w:sz w:val="28"/>
          <w:szCs w:val="28"/>
        </w:rPr>
        <w:t>5</w:t>
      </w:r>
      <w:r w:rsidRPr="00CA6707">
        <w:rPr>
          <w:color w:val="000000"/>
          <w:sz w:val="28"/>
          <w:szCs w:val="28"/>
        </w:rPr>
        <w:t>.</w:t>
      </w:r>
    </w:p>
    <w:p w:rsidR="006734A0" w:rsidRPr="00CA6707" w:rsidRDefault="00CA6707" w:rsidP="00CA6707">
      <w:pPr>
        <w:numPr>
          <w:ilvl w:val="0"/>
          <w:numId w:val="2"/>
        </w:numPr>
        <w:tabs>
          <w:tab w:val="clear" w:pos="900"/>
          <w:tab w:val="num" w:pos="342"/>
        </w:tabs>
        <w:spacing w:line="360" w:lineRule="auto"/>
        <w:ind w:left="0" w:firstLine="0"/>
        <w:jc w:val="both"/>
        <w:rPr>
          <w:color w:val="000000"/>
          <w:sz w:val="28"/>
          <w:szCs w:val="28"/>
        </w:rPr>
      </w:pPr>
      <w:r w:rsidRPr="00CA6707">
        <w:rPr>
          <w:color w:val="000000"/>
          <w:sz w:val="28"/>
          <w:szCs w:val="28"/>
        </w:rPr>
        <w:t>Беккер</w:t>
      </w:r>
      <w:r>
        <w:rPr>
          <w:color w:val="000000"/>
          <w:sz w:val="28"/>
          <w:szCs w:val="28"/>
        </w:rPr>
        <w:t> </w:t>
      </w:r>
      <w:r w:rsidRPr="00CA6707">
        <w:rPr>
          <w:color w:val="000000"/>
          <w:sz w:val="28"/>
          <w:szCs w:val="28"/>
        </w:rPr>
        <w:t>А.</w:t>
      </w:r>
      <w:r w:rsidR="006734A0" w:rsidRPr="00CA6707">
        <w:rPr>
          <w:color w:val="000000"/>
          <w:sz w:val="28"/>
          <w:szCs w:val="28"/>
        </w:rPr>
        <w:t xml:space="preserve"> МВФ </w:t>
      </w:r>
      <w:r>
        <w:rPr>
          <w:color w:val="000000"/>
          <w:sz w:val="28"/>
          <w:szCs w:val="28"/>
        </w:rPr>
        <w:t>–</w:t>
      </w:r>
      <w:r w:rsidRPr="00CA6707">
        <w:rPr>
          <w:color w:val="000000"/>
          <w:sz w:val="28"/>
          <w:szCs w:val="28"/>
        </w:rPr>
        <w:t xml:space="preserve"> </w:t>
      </w:r>
      <w:r w:rsidR="006734A0" w:rsidRPr="00CA6707">
        <w:rPr>
          <w:color w:val="000000"/>
          <w:sz w:val="28"/>
          <w:szCs w:val="28"/>
        </w:rPr>
        <w:t>абсолютное оружие США</w:t>
      </w:r>
      <w:r>
        <w:rPr>
          <w:color w:val="000000"/>
          <w:sz w:val="28"/>
          <w:szCs w:val="28"/>
        </w:rPr>
        <w:t> </w:t>
      </w:r>
      <w:r w:rsidRPr="00CA6707">
        <w:rPr>
          <w:color w:val="000000"/>
          <w:sz w:val="28"/>
          <w:szCs w:val="28"/>
        </w:rPr>
        <w:t>//</w:t>
      </w:r>
      <w:r w:rsidR="006734A0" w:rsidRPr="00CA6707">
        <w:rPr>
          <w:color w:val="000000"/>
          <w:sz w:val="28"/>
          <w:szCs w:val="28"/>
        </w:rPr>
        <w:t xml:space="preserve"> Известия. </w:t>
      </w:r>
      <w:r>
        <w:rPr>
          <w:color w:val="000000"/>
          <w:sz w:val="28"/>
          <w:szCs w:val="28"/>
        </w:rPr>
        <w:t>–</w:t>
      </w:r>
      <w:r w:rsidRPr="00CA6707">
        <w:rPr>
          <w:color w:val="000000"/>
          <w:sz w:val="28"/>
          <w:szCs w:val="28"/>
        </w:rPr>
        <w:t xml:space="preserve"> </w:t>
      </w:r>
      <w:r w:rsidR="006734A0" w:rsidRPr="00CA6707">
        <w:rPr>
          <w:color w:val="000000"/>
          <w:sz w:val="28"/>
          <w:szCs w:val="28"/>
        </w:rPr>
        <w:t xml:space="preserve">1998. </w:t>
      </w:r>
      <w:r>
        <w:rPr>
          <w:color w:val="000000"/>
          <w:sz w:val="28"/>
          <w:szCs w:val="28"/>
        </w:rPr>
        <w:t>–</w:t>
      </w:r>
      <w:r w:rsidRPr="00CA6707">
        <w:rPr>
          <w:color w:val="000000"/>
          <w:sz w:val="28"/>
          <w:szCs w:val="28"/>
        </w:rPr>
        <w:t xml:space="preserve"> </w:t>
      </w:r>
      <w:r w:rsidR="006734A0" w:rsidRPr="00CA6707">
        <w:rPr>
          <w:color w:val="000000"/>
          <w:sz w:val="28"/>
          <w:szCs w:val="28"/>
        </w:rPr>
        <w:t xml:space="preserve">4 марта. </w:t>
      </w:r>
      <w:r>
        <w:rPr>
          <w:color w:val="000000"/>
          <w:sz w:val="28"/>
          <w:szCs w:val="28"/>
        </w:rPr>
        <w:t>–</w:t>
      </w:r>
      <w:r w:rsidRPr="00CA6707">
        <w:rPr>
          <w:color w:val="000000"/>
          <w:sz w:val="28"/>
          <w:szCs w:val="28"/>
        </w:rPr>
        <w:t xml:space="preserve"> С.</w:t>
      </w:r>
      <w:r>
        <w:rPr>
          <w:color w:val="000000"/>
          <w:sz w:val="28"/>
          <w:szCs w:val="28"/>
        </w:rPr>
        <w:t> </w:t>
      </w:r>
      <w:r w:rsidRPr="00CA6707">
        <w:rPr>
          <w:color w:val="000000"/>
          <w:sz w:val="28"/>
          <w:szCs w:val="28"/>
        </w:rPr>
        <w:t>2</w:t>
      </w:r>
      <w:r w:rsidR="006734A0" w:rsidRPr="00CA6707">
        <w:rPr>
          <w:color w:val="000000"/>
          <w:sz w:val="28"/>
          <w:szCs w:val="28"/>
        </w:rPr>
        <w:t>.</w:t>
      </w:r>
    </w:p>
    <w:p w:rsidR="006734A0" w:rsidRPr="00CA6707" w:rsidRDefault="00CA6707" w:rsidP="00CA6707">
      <w:pPr>
        <w:numPr>
          <w:ilvl w:val="0"/>
          <w:numId w:val="2"/>
        </w:numPr>
        <w:tabs>
          <w:tab w:val="clear" w:pos="900"/>
          <w:tab w:val="num" w:pos="342"/>
        </w:tabs>
        <w:spacing w:line="360" w:lineRule="auto"/>
        <w:ind w:left="0" w:firstLine="0"/>
        <w:jc w:val="both"/>
        <w:rPr>
          <w:color w:val="000000"/>
          <w:sz w:val="28"/>
          <w:szCs w:val="28"/>
        </w:rPr>
      </w:pPr>
      <w:r w:rsidRPr="00CA6707">
        <w:rPr>
          <w:color w:val="000000"/>
          <w:sz w:val="28"/>
          <w:szCs w:val="28"/>
        </w:rPr>
        <w:t>Бобин</w:t>
      </w:r>
      <w:r>
        <w:rPr>
          <w:color w:val="000000"/>
          <w:sz w:val="28"/>
          <w:szCs w:val="28"/>
        </w:rPr>
        <w:t> </w:t>
      </w:r>
      <w:r w:rsidRPr="00CA6707">
        <w:rPr>
          <w:color w:val="000000"/>
          <w:sz w:val="28"/>
          <w:szCs w:val="28"/>
        </w:rPr>
        <w:t>М.В.</w:t>
      </w:r>
      <w:r>
        <w:rPr>
          <w:color w:val="000000"/>
          <w:sz w:val="28"/>
          <w:szCs w:val="28"/>
        </w:rPr>
        <w:t> </w:t>
      </w:r>
      <w:r w:rsidRPr="00CA6707">
        <w:rPr>
          <w:color w:val="000000"/>
          <w:sz w:val="28"/>
          <w:szCs w:val="28"/>
        </w:rPr>
        <w:t>Межгосударственные</w:t>
      </w:r>
      <w:r w:rsidR="006734A0" w:rsidRPr="00CA6707">
        <w:rPr>
          <w:color w:val="000000"/>
          <w:sz w:val="28"/>
          <w:szCs w:val="28"/>
        </w:rPr>
        <w:t xml:space="preserve"> финансово-экономические организации Европы: Правовые аспекты учреждения и деятельности. </w:t>
      </w:r>
      <w:r>
        <w:rPr>
          <w:color w:val="000000"/>
          <w:sz w:val="28"/>
          <w:szCs w:val="28"/>
        </w:rPr>
        <w:t>–</w:t>
      </w:r>
      <w:r w:rsidRPr="00CA6707">
        <w:rPr>
          <w:color w:val="000000"/>
          <w:sz w:val="28"/>
          <w:szCs w:val="28"/>
        </w:rPr>
        <w:t xml:space="preserve"> </w:t>
      </w:r>
      <w:r w:rsidR="006734A0" w:rsidRPr="00CA6707">
        <w:rPr>
          <w:color w:val="000000"/>
          <w:sz w:val="28"/>
          <w:szCs w:val="28"/>
        </w:rPr>
        <w:t xml:space="preserve">М., 2001. </w:t>
      </w:r>
      <w:r>
        <w:rPr>
          <w:color w:val="000000"/>
          <w:sz w:val="28"/>
          <w:szCs w:val="28"/>
        </w:rPr>
        <w:t>–</w:t>
      </w:r>
      <w:r w:rsidRPr="00CA6707">
        <w:rPr>
          <w:color w:val="000000"/>
          <w:sz w:val="28"/>
          <w:szCs w:val="28"/>
        </w:rPr>
        <w:t xml:space="preserve"> 176</w:t>
      </w:r>
      <w:r>
        <w:rPr>
          <w:color w:val="000000"/>
          <w:sz w:val="28"/>
          <w:szCs w:val="28"/>
        </w:rPr>
        <w:t> </w:t>
      </w:r>
      <w:r w:rsidRPr="00CA6707">
        <w:rPr>
          <w:color w:val="000000"/>
          <w:sz w:val="28"/>
          <w:szCs w:val="28"/>
        </w:rPr>
        <w:t>с.</w:t>
      </w:r>
    </w:p>
    <w:p w:rsidR="006734A0" w:rsidRPr="00CA6707" w:rsidRDefault="00CA6707" w:rsidP="00CA6707">
      <w:pPr>
        <w:numPr>
          <w:ilvl w:val="0"/>
          <w:numId w:val="2"/>
        </w:numPr>
        <w:tabs>
          <w:tab w:val="clear" w:pos="900"/>
          <w:tab w:val="num" w:pos="342"/>
        </w:tabs>
        <w:spacing w:line="360" w:lineRule="auto"/>
        <w:ind w:left="0" w:firstLine="0"/>
        <w:jc w:val="both"/>
        <w:rPr>
          <w:color w:val="000000"/>
          <w:sz w:val="28"/>
          <w:szCs w:val="28"/>
        </w:rPr>
      </w:pPr>
      <w:r w:rsidRPr="00CA6707">
        <w:rPr>
          <w:color w:val="000000"/>
          <w:sz w:val="28"/>
          <w:szCs w:val="28"/>
        </w:rPr>
        <w:t>Богачева</w:t>
      </w:r>
      <w:r>
        <w:rPr>
          <w:color w:val="000000"/>
          <w:sz w:val="28"/>
          <w:szCs w:val="28"/>
        </w:rPr>
        <w:t> </w:t>
      </w:r>
      <w:r w:rsidRPr="00CA6707">
        <w:rPr>
          <w:color w:val="000000"/>
          <w:sz w:val="28"/>
          <w:szCs w:val="28"/>
        </w:rPr>
        <w:t>Е.</w:t>
      </w:r>
      <w:r w:rsidR="006734A0" w:rsidRPr="00CA6707">
        <w:rPr>
          <w:color w:val="000000"/>
          <w:sz w:val="28"/>
          <w:szCs w:val="28"/>
        </w:rPr>
        <w:t xml:space="preserve"> ВТО на грани кризиса</w:t>
      </w:r>
      <w:r>
        <w:rPr>
          <w:color w:val="000000"/>
          <w:sz w:val="28"/>
          <w:szCs w:val="28"/>
        </w:rPr>
        <w:t> </w:t>
      </w:r>
      <w:r w:rsidRPr="00CA6707">
        <w:rPr>
          <w:color w:val="000000"/>
          <w:sz w:val="28"/>
          <w:szCs w:val="28"/>
        </w:rPr>
        <w:t>//</w:t>
      </w:r>
      <w:r w:rsidR="006734A0" w:rsidRPr="00CA6707">
        <w:rPr>
          <w:color w:val="000000"/>
          <w:sz w:val="28"/>
          <w:szCs w:val="28"/>
        </w:rPr>
        <w:t xml:space="preserve"> Финанс. </w:t>
      </w:r>
      <w:r>
        <w:rPr>
          <w:color w:val="000000"/>
          <w:sz w:val="28"/>
          <w:szCs w:val="28"/>
        </w:rPr>
        <w:t>–</w:t>
      </w:r>
      <w:r w:rsidRPr="00CA6707">
        <w:rPr>
          <w:color w:val="000000"/>
          <w:sz w:val="28"/>
          <w:szCs w:val="28"/>
        </w:rPr>
        <w:t xml:space="preserve"> </w:t>
      </w:r>
      <w:r w:rsidR="006734A0" w:rsidRPr="00CA6707">
        <w:rPr>
          <w:color w:val="000000"/>
          <w:sz w:val="28"/>
          <w:szCs w:val="28"/>
        </w:rPr>
        <w:t xml:space="preserve">2003. </w:t>
      </w:r>
      <w:r>
        <w:rPr>
          <w:color w:val="000000"/>
          <w:sz w:val="28"/>
          <w:szCs w:val="28"/>
        </w:rPr>
        <w:t>–</w:t>
      </w:r>
      <w:r w:rsidRPr="00CA6707">
        <w:rPr>
          <w:color w:val="000000"/>
          <w:sz w:val="28"/>
          <w:szCs w:val="28"/>
        </w:rPr>
        <w:t xml:space="preserve"> </w:t>
      </w:r>
      <w:r>
        <w:rPr>
          <w:color w:val="000000"/>
          <w:sz w:val="28"/>
          <w:szCs w:val="28"/>
        </w:rPr>
        <w:t>№</w:t>
      </w:r>
      <w:r w:rsidRPr="00CA6707">
        <w:rPr>
          <w:color w:val="000000"/>
          <w:sz w:val="28"/>
          <w:szCs w:val="28"/>
        </w:rPr>
        <w:t>2</w:t>
      </w:r>
      <w:r w:rsidR="006734A0" w:rsidRPr="00CA6707">
        <w:rPr>
          <w:color w:val="000000"/>
          <w:sz w:val="28"/>
          <w:szCs w:val="28"/>
        </w:rPr>
        <w:t xml:space="preserve">5. </w:t>
      </w:r>
      <w:r>
        <w:rPr>
          <w:color w:val="000000"/>
          <w:sz w:val="28"/>
          <w:szCs w:val="28"/>
        </w:rPr>
        <w:t>–</w:t>
      </w:r>
      <w:r w:rsidRPr="00CA6707">
        <w:rPr>
          <w:color w:val="000000"/>
          <w:sz w:val="28"/>
          <w:szCs w:val="28"/>
        </w:rPr>
        <w:t xml:space="preserve"> С.</w:t>
      </w:r>
      <w:r>
        <w:rPr>
          <w:color w:val="000000"/>
          <w:sz w:val="28"/>
          <w:szCs w:val="28"/>
        </w:rPr>
        <w:t> </w:t>
      </w:r>
      <w:r w:rsidRPr="00CA6707">
        <w:rPr>
          <w:color w:val="000000"/>
          <w:sz w:val="28"/>
          <w:szCs w:val="28"/>
        </w:rPr>
        <w:t>23</w:t>
      </w:r>
      <w:r w:rsidR="006734A0" w:rsidRPr="00CA6707">
        <w:rPr>
          <w:color w:val="000000"/>
          <w:sz w:val="28"/>
          <w:szCs w:val="28"/>
        </w:rPr>
        <w:t>.</w:t>
      </w:r>
    </w:p>
    <w:p w:rsidR="006734A0" w:rsidRPr="00CA6707" w:rsidRDefault="00CA6707" w:rsidP="00CA6707">
      <w:pPr>
        <w:numPr>
          <w:ilvl w:val="0"/>
          <w:numId w:val="2"/>
        </w:numPr>
        <w:tabs>
          <w:tab w:val="clear" w:pos="900"/>
          <w:tab w:val="num" w:pos="342"/>
        </w:tabs>
        <w:spacing w:line="360" w:lineRule="auto"/>
        <w:ind w:left="0" w:firstLine="0"/>
        <w:jc w:val="both"/>
        <w:rPr>
          <w:color w:val="000000"/>
          <w:sz w:val="28"/>
          <w:szCs w:val="28"/>
        </w:rPr>
      </w:pPr>
      <w:r w:rsidRPr="00CA6707">
        <w:rPr>
          <w:color w:val="000000"/>
          <w:sz w:val="28"/>
          <w:szCs w:val="28"/>
        </w:rPr>
        <w:t>Бородулина</w:t>
      </w:r>
      <w:r>
        <w:rPr>
          <w:color w:val="000000"/>
          <w:sz w:val="28"/>
          <w:szCs w:val="28"/>
        </w:rPr>
        <w:t> </w:t>
      </w:r>
      <w:r w:rsidRPr="00CA6707">
        <w:rPr>
          <w:color w:val="000000"/>
          <w:sz w:val="28"/>
          <w:szCs w:val="28"/>
        </w:rPr>
        <w:t>Л.П.</w:t>
      </w:r>
      <w:r>
        <w:rPr>
          <w:color w:val="000000"/>
          <w:sz w:val="28"/>
          <w:szCs w:val="28"/>
        </w:rPr>
        <w:t> </w:t>
      </w:r>
      <w:r w:rsidRPr="00CA6707">
        <w:rPr>
          <w:color w:val="000000"/>
          <w:sz w:val="28"/>
          <w:szCs w:val="28"/>
        </w:rPr>
        <w:t>Международные</w:t>
      </w:r>
      <w:r w:rsidR="006734A0" w:rsidRPr="00CA6707">
        <w:rPr>
          <w:color w:val="000000"/>
          <w:sz w:val="28"/>
          <w:szCs w:val="28"/>
        </w:rPr>
        <w:t xml:space="preserve"> экономические организации: учеб. пособие / </w:t>
      </w:r>
      <w:r w:rsidRPr="00CA6707">
        <w:rPr>
          <w:color w:val="000000"/>
          <w:sz w:val="28"/>
          <w:szCs w:val="28"/>
        </w:rPr>
        <w:t>Бородулина</w:t>
      </w:r>
      <w:r>
        <w:rPr>
          <w:color w:val="000000"/>
          <w:sz w:val="28"/>
          <w:szCs w:val="28"/>
        </w:rPr>
        <w:t> </w:t>
      </w:r>
      <w:r w:rsidRPr="00CA6707">
        <w:rPr>
          <w:color w:val="000000"/>
          <w:sz w:val="28"/>
          <w:szCs w:val="28"/>
        </w:rPr>
        <w:t>Л.П.</w:t>
      </w:r>
      <w:r w:rsidR="006734A0" w:rsidRPr="00CA6707">
        <w:rPr>
          <w:color w:val="000000"/>
          <w:sz w:val="28"/>
          <w:szCs w:val="28"/>
        </w:rPr>
        <w:t xml:space="preserve">, </w:t>
      </w:r>
      <w:r w:rsidRPr="00CA6707">
        <w:rPr>
          <w:color w:val="000000"/>
          <w:sz w:val="28"/>
          <w:szCs w:val="28"/>
        </w:rPr>
        <w:t>Кудряшова</w:t>
      </w:r>
      <w:r>
        <w:rPr>
          <w:color w:val="000000"/>
          <w:sz w:val="28"/>
          <w:szCs w:val="28"/>
        </w:rPr>
        <w:t> </w:t>
      </w:r>
      <w:r w:rsidRPr="00CA6707">
        <w:rPr>
          <w:color w:val="000000"/>
          <w:sz w:val="28"/>
          <w:szCs w:val="28"/>
        </w:rPr>
        <w:t>И.А.</w:t>
      </w:r>
      <w:r w:rsidR="006734A0" w:rsidRPr="00CA6707">
        <w:rPr>
          <w:color w:val="000000"/>
          <w:sz w:val="28"/>
          <w:szCs w:val="28"/>
        </w:rPr>
        <w:t xml:space="preserve">, </w:t>
      </w:r>
      <w:r w:rsidRPr="00CA6707">
        <w:rPr>
          <w:color w:val="000000"/>
          <w:sz w:val="28"/>
          <w:szCs w:val="28"/>
        </w:rPr>
        <w:t>Юрга</w:t>
      </w:r>
      <w:r>
        <w:rPr>
          <w:color w:val="000000"/>
          <w:sz w:val="28"/>
          <w:szCs w:val="28"/>
        </w:rPr>
        <w:t> </w:t>
      </w:r>
      <w:r w:rsidRPr="00CA6707">
        <w:rPr>
          <w:color w:val="000000"/>
          <w:sz w:val="28"/>
          <w:szCs w:val="28"/>
        </w:rPr>
        <w:t>В.А.</w:t>
      </w:r>
      <w:r w:rsidR="006734A0" w:rsidRPr="00CA6707">
        <w:rPr>
          <w:color w:val="000000"/>
          <w:sz w:val="28"/>
          <w:szCs w:val="28"/>
        </w:rPr>
        <w:t xml:space="preserve"> </w:t>
      </w:r>
      <w:r>
        <w:rPr>
          <w:color w:val="000000"/>
          <w:sz w:val="28"/>
          <w:szCs w:val="28"/>
        </w:rPr>
        <w:t>–</w:t>
      </w:r>
      <w:r w:rsidRPr="00CA6707">
        <w:rPr>
          <w:color w:val="000000"/>
          <w:sz w:val="28"/>
          <w:szCs w:val="28"/>
        </w:rPr>
        <w:t xml:space="preserve"> </w:t>
      </w:r>
      <w:r w:rsidR="006734A0" w:rsidRPr="00CA6707">
        <w:rPr>
          <w:color w:val="000000"/>
          <w:sz w:val="28"/>
          <w:szCs w:val="28"/>
        </w:rPr>
        <w:t xml:space="preserve">М.: Экономистъ, 2005. </w:t>
      </w:r>
      <w:r>
        <w:rPr>
          <w:color w:val="000000"/>
          <w:sz w:val="28"/>
          <w:szCs w:val="28"/>
        </w:rPr>
        <w:t>–</w:t>
      </w:r>
      <w:r w:rsidRPr="00CA6707">
        <w:rPr>
          <w:color w:val="000000"/>
          <w:sz w:val="28"/>
          <w:szCs w:val="28"/>
        </w:rPr>
        <w:t xml:space="preserve"> 298</w:t>
      </w:r>
      <w:r>
        <w:rPr>
          <w:color w:val="000000"/>
          <w:sz w:val="28"/>
          <w:szCs w:val="28"/>
        </w:rPr>
        <w:t> </w:t>
      </w:r>
      <w:r w:rsidRPr="00CA6707">
        <w:rPr>
          <w:color w:val="000000"/>
          <w:sz w:val="28"/>
          <w:szCs w:val="28"/>
        </w:rPr>
        <w:t>с.</w:t>
      </w:r>
    </w:p>
    <w:p w:rsidR="006734A0" w:rsidRPr="00CA6707" w:rsidRDefault="00CA6707" w:rsidP="00CA6707">
      <w:pPr>
        <w:numPr>
          <w:ilvl w:val="0"/>
          <w:numId w:val="2"/>
        </w:numPr>
        <w:tabs>
          <w:tab w:val="clear" w:pos="900"/>
          <w:tab w:val="num" w:pos="342"/>
        </w:tabs>
        <w:spacing w:line="360" w:lineRule="auto"/>
        <w:ind w:left="0" w:firstLine="0"/>
        <w:jc w:val="both"/>
        <w:rPr>
          <w:color w:val="000000"/>
          <w:sz w:val="28"/>
          <w:szCs w:val="28"/>
        </w:rPr>
      </w:pPr>
      <w:r w:rsidRPr="00CA6707">
        <w:rPr>
          <w:color w:val="000000"/>
          <w:sz w:val="28"/>
          <w:szCs w:val="28"/>
        </w:rPr>
        <w:t>Вардомский</w:t>
      </w:r>
      <w:r>
        <w:rPr>
          <w:color w:val="000000"/>
          <w:sz w:val="28"/>
          <w:szCs w:val="28"/>
        </w:rPr>
        <w:t> </w:t>
      </w:r>
      <w:r w:rsidRPr="00CA6707">
        <w:rPr>
          <w:color w:val="000000"/>
          <w:sz w:val="28"/>
          <w:szCs w:val="28"/>
        </w:rPr>
        <w:t>Л.Б.</w:t>
      </w:r>
      <w:r>
        <w:rPr>
          <w:color w:val="000000"/>
          <w:sz w:val="28"/>
          <w:szCs w:val="28"/>
        </w:rPr>
        <w:t> </w:t>
      </w:r>
      <w:r w:rsidRPr="00CA6707">
        <w:rPr>
          <w:color w:val="000000"/>
          <w:sz w:val="28"/>
          <w:szCs w:val="28"/>
        </w:rPr>
        <w:t>Евразийское</w:t>
      </w:r>
      <w:r w:rsidR="006734A0" w:rsidRPr="00CA6707">
        <w:rPr>
          <w:color w:val="000000"/>
          <w:sz w:val="28"/>
          <w:szCs w:val="28"/>
        </w:rPr>
        <w:t xml:space="preserve"> экономическое сообщество: особенности и проблемы развития / </w:t>
      </w:r>
      <w:r w:rsidRPr="00CA6707">
        <w:rPr>
          <w:color w:val="000000"/>
          <w:sz w:val="28"/>
          <w:szCs w:val="28"/>
        </w:rPr>
        <w:t>Вардомский</w:t>
      </w:r>
      <w:r>
        <w:rPr>
          <w:color w:val="000000"/>
          <w:sz w:val="28"/>
          <w:szCs w:val="28"/>
        </w:rPr>
        <w:t> </w:t>
      </w:r>
      <w:r w:rsidRPr="00CA6707">
        <w:rPr>
          <w:color w:val="000000"/>
          <w:sz w:val="28"/>
          <w:szCs w:val="28"/>
        </w:rPr>
        <w:t>Л.Б.</w:t>
      </w:r>
      <w:r w:rsidR="006734A0" w:rsidRPr="00CA6707">
        <w:rPr>
          <w:color w:val="000000"/>
          <w:sz w:val="28"/>
          <w:szCs w:val="28"/>
        </w:rPr>
        <w:t xml:space="preserve">, </w:t>
      </w:r>
      <w:r w:rsidRPr="00CA6707">
        <w:rPr>
          <w:color w:val="000000"/>
          <w:sz w:val="28"/>
          <w:szCs w:val="28"/>
        </w:rPr>
        <w:t>Кузьмина</w:t>
      </w:r>
      <w:r>
        <w:rPr>
          <w:color w:val="000000"/>
          <w:sz w:val="28"/>
          <w:szCs w:val="28"/>
        </w:rPr>
        <w:t> </w:t>
      </w:r>
      <w:r w:rsidRPr="00CA6707">
        <w:rPr>
          <w:color w:val="000000"/>
          <w:sz w:val="28"/>
          <w:szCs w:val="28"/>
        </w:rPr>
        <w:t>Е.М.</w:t>
      </w:r>
      <w:r w:rsidR="006734A0" w:rsidRPr="00CA6707">
        <w:rPr>
          <w:color w:val="000000"/>
          <w:sz w:val="28"/>
          <w:szCs w:val="28"/>
        </w:rPr>
        <w:t xml:space="preserve">, </w:t>
      </w:r>
      <w:r w:rsidRPr="00CA6707">
        <w:rPr>
          <w:color w:val="000000"/>
          <w:sz w:val="28"/>
          <w:szCs w:val="28"/>
        </w:rPr>
        <w:t>Шурубович</w:t>
      </w:r>
      <w:r>
        <w:rPr>
          <w:color w:val="000000"/>
          <w:sz w:val="28"/>
          <w:szCs w:val="28"/>
        </w:rPr>
        <w:t> </w:t>
      </w:r>
      <w:r w:rsidRPr="00CA6707">
        <w:rPr>
          <w:color w:val="000000"/>
          <w:sz w:val="28"/>
          <w:szCs w:val="28"/>
        </w:rPr>
        <w:t>А.</w:t>
      </w:r>
      <w:r w:rsidR="006734A0" w:rsidRPr="00CA6707">
        <w:rPr>
          <w:color w:val="000000"/>
          <w:sz w:val="28"/>
          <w:szCs w:val="28"/>
        </w:rPr>
        <w:t>В.</w:t>
      </w:r>
      <w:r>
        <w:rPr>
          <w:color w:val="000000"/>
          <w:sz w:val="28"/>
          <w:szCs w:val="28"/>
        </w:rPr>
        <w:t> </w:t>
      </w:r>
      <w:r w:rsidRPr="00CA6707">
        <w:rPr>
          <w:color w:val="000000"/>
          <w:sz w:val="28"/>
          <w:szCs w:val="28"/>
        </w:rPr>
        <w:t>//</w:t>
      </w:r>
      <w:r w:rsidR="006734A0" w:rsidRPr="00CA6707">
        <w:rPr>
          <w:color w:val="000000"/>
          <w:sz w:val="28"/>
          <w:szCs w:val="28"/>
        </w:rPr>
        <w:t xml:space="preserve"> Проблемы прогнозирования. </w:t>
      </w:r>
      <w:r>
        <w:rPr>
          <w:color w:val="000000"/>
          <w:sz w:val="28"/>
          <w:szCs w:val="28"/>
        </w:rPr>
        <w:t>–</w:t>
      </w:r>
      <w:r w:rsidRPr="00CA6707">
        <w:rPr>
          <w:color w:val="000000"/>
          <w:sz w:val="28"/>
          <w:szCs w:val="28"/>
        </w:rPr>
        <w:t xml:space="preserve"> </w:t>
      </w:r>
      <w:r w:rsidR="006734A0" w:rsidRPr="00CA6707">
        <w:rPr>
          <w:color w:val="000000"/>
          <w:sz w:val="28"/>
          <w:szCs w:val="28"/>
        </w:rPr>
        <w:t xml:space="preserve">2005. </w:t>
      </w:r>
      <w:r>
        <w:rPr>
          <w:color w:val="000000"/>
          <w:sz w:val="28"/>
          <w:szCs w:val="28"/>
        </w:rPr>
        <w:t>–</w:t>
      </w:r>
      <w:r w:rsidRPr="00CA6707">
        <w:rPr>
          <w:color w:val="000000"/>
          <w:sz w:val="28"/>
          <w:szCs w:val="28"/>
        </w:rPr>
        <w:t xml:space="preserve"> </w:t>
      </w:r>
      <w:r>
        <w:rPr>
          <w:color w:val="000000"/>
          <w:sz w:val="28"/>
          <w:szCs w:val="28"/>
        </w:rPr>
        <w:t>№</w:t>
      </w:r>
      <w:r w:rsidRPr="00CA6707">
        <w:rPr>
          <w:color w:val="000000"/>
          <w:sz w:val="28"/>
          <w:szCs w:val="28"/>
        </w:rPr>
        <w:t>6</w:t>
      </w:r>
      <w:r w:rsidR="006734A0" w:rsidRPr="00CA6707">
        <w:rPr>
          <w:color w:val="000000"/>
          <w:sz w:val="28"/>
          <w:szCs w:val="28"/>
        </w:rPr>
        <w:t xml:space="preserve">. </w:t>
      </w:r>
      <w:r>
        <w:rPr>
          <w:color w:val="000000"/>
          <w:sz w:val="28"/>
          <w:szCs w:val="28"/>
        </w:rPr>
        <w:t>–</w:t>
      </w:r>
      <w:r w:rsidRPr="00CA6707">
        <w:rPr>
          <w:color w:val="000000"/>
          <w:sz w:val="28"/>
          <w:szCs w:val="28"/>
        </w:rPr>
        <w:t xml:space="preserve"> С.</w:t>
      </w:r>
      <w:r>
        <w:rPr>
          <w:color w:val="000000"/>
          <w:sz w:val="28"/>
          <w:szCs w:val="28"/>
        </w:rPr>
        <w:t> </w:t>
      </w:r>
      <w:r w:rsidRPr="00CA6707">
        <w:rPr>
          <w:color w:val="000000"/>
          <w:sz w:val="28"/>
          <w:szCs w:val="28"/>
        </w:rPr>
        <w:t>116</w:t>
      </w:r>
      <w:r>
        <w:rPr>
          <w:color w:val="000000"/>
          <w:sz w:val="28"/>
          <w:szCs w:val="28"/>
        </w:rPr>
        <w:t>–</w:t>
      </w:r>
      <w:r w:rsidRPr="00CA6707">
        <w:rPr>
          <w:color w:val="000000"/>
          <w:sz w:val="28"/>
          <w:szCs w:val="28"/>
        </w:rPr>
        <w:t>1</w:t>
      </w:r>
      <w:r w:rsidR="006734A0" w:rsidRPr="00CA6707">
        <w:rPr>
          <w:color w:val="000000"/>
          <w:sz w:val="28"/>
          <w:szCs w:val="28"/>
        </w:rPr>
        <w:t>31.</w:t>
      </w:r>
    </w:p>
    <w:p w:rsidR="006734A0" w:rsidRPr="00CA6707" w:rsidRDefault="006734A0" w:rsidP="00CA6707">
      <w:pPr>
        <w:numPr>
          <w:ilvl w:val="0"/>
          <w:numId w:val="2"/>
        </w:numPr>
        <w:tabs>
          <w:tab w:val="clear" w:pos="900"/>
          <w:tab w:val="num" w:pos="342"/>
        </w:tabs>
        <w:spacing w:line="360" w:lineRule="auto"/>
        <w:ind w:left="0" w:firstLine="0"/>
        <w:jc w:val="both"/>
        <w:rPr>
          <w:color w:val="000000"/>
          <w:sz w:val="28"/>
          <w:szCs w:val="28"/>
        </w:rPr>
      </w:pPr>
      <w:r w:rsidRPr="00CA6707">
        <w:rPr>
          <w:color w:val="000000"/>
          <w:sz w:val="28"/>
          <w:szCs w:val="28"/>
        </w:rPr>
        <w:t>Всемирная торговая организация</w:t>
      </w:r>
      <w:r w:rsidR="00CA6707">
        <w:rPr>
          <w:color w:val="000000"/>
          <w:sz w:val="28"/>
          <w:szCs w:val="28"/>
        </w:rPr>
        <w:t> </w:t>
      </w:r>
      <w:r w:rsidR="00CA6707" w:rsidRPr="00CA6707">
        <w:rPr>
          <w:color w:val="000000"/>
          <w:sz w:val="28"/>
          <w:szCs w:val="28"/>
        </w:rPr>
        <w:t>//</w:t>
      </w:r>
      <w:r w:rsidRPr="00CA6707">
        <w:rPr>
          <w:color w:val="000000"/>
          <w:sz w:val="28"/>
          <w:szCs w:val="28"/>
        </w:rPr>
        <w:t xml:space="preserve"> Конкурс. </w:t>
      </w:r>
      <w:r w:rsidR="00CA6707">
        <w:rPr>
          <w:color w:val="000000"/>
          <w:sz w:val="28"/>
          <w:szCs w:val="28"/>
        </w:rPr>
        <w:t>–</w:t>
      </w:r>
      <w:r w:rsidR="00CA6707" w:rsidRPr="00CA6707">
        <w:rPr>
          <w:color w:val="000000"/>
          <w:sz w:val="28"/>
          <w:szCs w:val="28"/>
        </w:rPr>
        <w:t xml:space="preserve"> </w:t>
      </w:r>
      <w:r w:rsidRPr="00CA6707">
        <w:rPr>
          <w:color w:val="000000"/>
          <w:sz w:val="28"/>
          <w:szCs w:val="28"/>
        </w:rPr>
        <w:t xml:space="preserve">2002. </w:t>
      </w:r>
      <w:r w:rsidR="00CA6707">
        <w:rPr>
          <w:color w:val="000000"/>
          <w:sz w:val="28"/>
          <w:szCs w:val="28"/>
        </w:rPr>
        <w:t>–</w:t>
      </w:r>
      <w:r w:rsidR="00CA6707" w:rsidRPr="00CA6707">
        <w:rPr>
          <w:color w:val="000000"/>
          <w:sz w:val="28"/>
          <w:szCs w:val="28"/>
        </w:rPr>
        <w:t xml:space="preserve"> </w:t>
      </w:r>
      <w:r w:rsidR="00CA6707">
        <w:rPr>
          <w:color w:val="000000"/>
          <w:sz w:val="28"/>
          <w:szCs w:val="28"/>
        </w:rPr>
        <w:t>№</w:t>
      </w:r>
      <w:r w:rsidR="00CA6707" w:rsidRPr="00CA6707">
        <w:rPr>
          <w:color w:val="000000"/>
          <w:sz w:val="28"/>
          <w:szCs w:val="28"/>
        </w:rPr>
        <w:t>3</w:t>
      </w:r>
      <w:r w:rsidRPr="00CA6707">
        <w:rPr>
          <w:color w:val="000000"/>
          <w:sz w:val="28"/>
          <w:szCs w:val="28"/>
        </w:rPr>
        <w:t xml:space="preserve">. </w:t>
      </w:r>
      <w:r w:rsidR="00CA6707">
        <w:rPr>
          <w:color w:val="000000"/>
          <w:sz w:val="28"/>
          <w:szCs w:val="28"/>
        </w:rPr>
        <w:t>–</w:t>
      </w:r>
      <w:r w:rsidR="00CA6707" w:rsidRPr="00CA6707">
        <w:rPr>
          <w:color w:val="000000"/>
          <w:sz w:val="28"/>
          <w:szCs w:val="28"/>
        </w:rPr>
        <w:t xml:space="preserve"> С.</w:t>
      </w:r>
      <w:r w:rsidR="00CA6707">
        <w:rPr>
          <w:color w:val="000000"/>
          <w:sz w:val="28"/>
          <w:szCs w:val="28"/>
        </w:rPr>
        <w:t> </w:t>
      </w:r>
      <w:r w:rsidR="00CA6707" w:rsidRPr="00CA6707">
        <w:rPr>
          <w:color w:val="000000"/>
          <w:sz w:val="28"/>
          <w:szCs w:val="28"/>
        </w:rPr>
        <w:t>2</w:t>
      </w:r>
      <w:r w:rsidR="00CA6707">
        <w:rPr>
          <w:color w:val="000000"/>
          <w:sz w:val="28"/>
          <w:szCs w:val="28"/>
        </w:rPr>
        <w:t>–</w:t>
      </w:r>
      <w:r w:rsidR="00CA6707" w:rsidRPr="00CA6707">
        <w:rPr>
          <w:color w:val="000000"/>
          <w:sz w:val="28"/>
          <w:szCs w:val="28"/>
        </w:rPr>
        <w:t>1</w:t>
      </w:r>
      <w:r w:rsidRPr="00CA6707">
        <w:rPr>
          <w:color w:val="000000"/>
          <w:sz w:val="28"/>
          <w:szCs w:val="28"/>
        </w:rPr>
        <w:t>2.</w:t>
      </w:r>
    </w:p>
    <w:p w:rsidR="006734A0" w:rsidRPr="00CA6707" w:rsidRDefault="006734A0" w:rsidP="00CA6707">
      <w:pPr>
        <w:numPr>
          <w:ilvl w:val="0"/>
          <w:numId w:val="2"/>
        </w:numPr>
        <w:tabs>
          <w:tab w:val="clear" w:pos="900"/>
          <w:tab w:val="num" w:pos="342"/>
        </w:tabs>
        <w:spacing w:line="360" w:lineRule="auto"/>
        <w:ind w:left="0" w:firstLine="0"/>
        <w:jc w:val="both"/>
        <w:rPr>
          <w:color w:val="000000"/>
          <w:sz w:val="28"/>
          <w:szCs w:val="28"/>
        </w:rPr>
      </w:pPr>
      <w:r w:rsidRPr="00CA6707">
        <w:rPr>
          <w:color w:val="000000"/>
          <w:sz w:val="28"/>
          <w:szCs w:val="28"/>
        </w:rPr>
        <w:t>Гавриков Д. Европейский Союз как территория противоречий</w:t>
      </w:r>
      <w:r w:rsidR="00CA6707">
        <w:rPr>
          <w:color w:val="000000"/>
          <w:sz w:val="28"/>
          <w:szCs w:val="28"/>
        </w:rPr>
        <w:t> </w:t>
      </w:r>
      <w:r w:rsidR="00CA6707" w:rsidRPr="00CA6707">
        <w:rPr>
          <w:color w:val="000000"/>
          <w:sz w:val="28"/>
          <w:szCs w:val="28"/>
        </w:rPr>
        <w:t>//</w:t>
      </w:r>
      <w:r w:rsidRPr="00CA6707">
        <w:rPr>
          <w:color w:val="000000"/>
          <w:sz w:val="28"/>
          <w:szCs w:val="28"/>
        </w:rPr>
        <w:t xml:space="preserve"> Мировая экономика и междунар. отношения. </w:t>
      </w:r>
      <w:r w:rsidR="00CA6707">
        <w:rPr>
          <w:color w:val="000000"/>
          <w:sz w:val="28"/>
          <w:szCs w:val="28"/>
        </w:rPr>
        <w:t>–</w:t>
      </w:r>
      <w:r w:rsidR="00CA6707" w:rsidRPr="00CA6707">
        <w:rPr>
          <w:color w:val="000000"/>
          <w:sz w:val="28"/>
          <w:szCs w:val="28"/>
        </w:rPr>
        <w:t xml:space="preserve"> </w:t>
      </w:r>
      <w:r w:rsidRPr="00CA6707">
        <w:rPr>
          <w:color w:val="000000"/>
          <w:sz w:val="28"/>
          <w:szCs w:val="28"/>
        </w:rPr>
        <w:t xml:space="preserve">2004. </w:t>
      </w:r>
      <w:r w:rsidR="00CA6707">
        <w:rPr>
          <w:color w:val="000000"/>
          <w:sz w:val="28"/>
          <w:szCs w:val="28"/>
        </w:rPr>
        <w:t>–</w:t>
      </w:r>
      <w:r w:rsidR="00CA6707" w:rsidRPr="00CA6707">
        <w:rPr>
          <w:color w:val="000000"/>
          <w:sz w:val="28"/>
          <w:szCs w:val="28"/>
        </w:rPr>
        <w:t xml:space="preserve"> </w:t>
      </w:r>
      <w:r w:rsidR="00CA6707">
        <w:rPr>
          <w:color w:val="000000"/>
          <w:sz w:val="28"/>
          <w:szCs w:val="28"/>
        </w:rPr>
        <w:t>№</w:t>
      </w:r>
      <w:r w:rsidR="00CA6707" w:rsidRPr="00CA6707">
        <w:rPr>
          <w:color w:val="000000"/>
          <w:sz w:val="28"/>
          <w:szCs w:val="28"/>
        </w:rPr>
        <w:t>1</w:t>
      </w:r>
      <w:r w:rsidRPr="00CA6707">
        <w:rPr>
          <w:color w:val="000000"/>
          <w:sz w:val="28"/>
          <w:szCs w:val="28"/>
        </w:rPr>
        <w:t xml:space="preserve">2. </w:t>
      </w:r>
      <w:r w:rsidR="00CA6707">
        <w:rPr>
          <w:color w:val="000000"/>
          <w:sz w:val="28"/>
          <w:szCs w:val="28"/>
        </w:rPr>
        <w:t>–</w:t>
      </w:r>
      <w:r w:rsidR="00CA6707" w:rsidRPr="00CA6707">
        <w:rPr>
          <w:color w:val="000000"/>
          <w:sz w:val="28"/>
          <w:szCs w:val="28"/>
        </w:rPr>
        <w:t xml:space="preserve"> С.</w:t>
      </w:r>
      <w:r w:rsidR="00CA6707">
        <w:rPr>
          <w:color w:val="000000"/>
          <w:sz w:val="28"/>
          <w:szCs w:val="28"/>
        </w:rPr>
        <w:t> </w:t>
      </w:r>
      <w:r w:rsidR="00CA6707" w:rsidRPr="00CA6707">
        <w:rPr>
          <w:color w:val="000000"/>
          <w:sz w:val="28"/>
          <w:szCs w:val="28"/>
        </w:rPr>
        <w:t>88</w:t>
      </w:r>
      <w:r w:rsidR="00CA6707">
        <w:rPr>
          <w:color w:val="000000"/>
          <w:sz w:val="28"/>
          <w:szCs w:val="28"/>
        </w:rPr>
        <w:t>–</w:t>
      </w:r>
      <w:r w:rsidR="00CA6707" w:rsidRPr="00CA6707">
        <w:rPr>
          <w:color w:val="000000"/>
          <w:sz w:val="28"/>
          <w:szCs w:val="28"/>
        </w:rPr>
        <w:t>9</w:t>
      </w:r>
      <w:r w:rsidRPr="00CA6707">
        <w:rPr>
          <w:color w:val="000000"/>
          <w:sz w:val="28"/>
          <w:szCs w:val="28"/>
        </w:rPr>
        <w:t>5.</w:t>
      </w:r>
    </w:p>
    <w:p w:rsidR="006734A0" w:rsidRPr="00CA6707" w:rsidRDefault="00CA6707" w:rsidP="00CA6707">
      <w:pPr>
        <w:numPr>
          <w:ilvl w:val="0"/>
          <w:numId w:val="2"/>
        </w:numPr>
        <w:tabs>
          <w:tab w:val="clear" w:pos="900"/>
          <w:tab w:val="num" w:pos="342"/>
        </w:tabs>
        <w:spacing w:line="360" w:lineRule="auto"/>
        <w:ind w:left="0" w:firstLine="0"/>
        <w:jc w:val="both"/>
        <w:rPr>
          <w:color w:val="000000"/>
          <w:sz w:val="28"/>
          <w:szCs w:val="28"/>
        </w:rPr>
      </w:pPr>
      <w:r w:rsidRPr="00CA6707">
        <w:rPr>
          <w:color w:val="000000"/>
          <w:sz w:val="28"/>
          <w:szCs w:val="28"/>
        </w:rPr>
        <w:t>Глазьев</w:t>
      </w:r>
      <w:r>
        <w:rPr>
          <w:color w:val="000000"/>
          <w:sz w:val="28"/>
          <w:szCs w:val="28"/>
        </w:rPr>
        <w:t> </w:t>
      </w:r>
      <w:r w:rsidRPr="00CA6707">
        <w:rPr>
          <w:color w:val="000000"/>
          <w:sz w:val="28"/>
          <w:szCs w:val="28"/>
        </w:rPr>
        <w:t>С.</w:t>
      </w:r>
      <w:r w:rsidR="006734A0" w:rsidRPr="00CA6707">
        <w:rPr>
          <w:color w:val="000000"/>
          <w:sz w:val="28"/>
          <w:szCs w:val="28"/>
        </w:rPr>
        <w:t xml:space="preserve"> МВФ и разрушение экономики России</w:t>
      </w:r>
      <w:r>
        <w:rPr>
          <w:color w:val="000000"/>
          <w:sz w:val="28"/>
          <w:szCs w:val="28"/>
        </w:rPr>
        <w:t> </w:t>
      </w:r>
      <w:r w:rsidRPr="00CA6707">
        <w:rPr>
          <w:color w:val="000000"/>
          <w:sz w:val="28"/>
          <w:szCs w:val="28"/>
        </w:rPr>
        <w:t>//</w:t>
      </w:r>
      <w:r w:rsidR="006734A0" w:rsidRPr="00CA6707">
        <w:rPr>
          <w:color w:val="000000"/>
          <w:sz w:val="28"/>
          <w:szCs w:val="28"/>
        </w:rPr>
        <w:t xml:space="preserve"> Диалог. </w:t>
      </w:r>
      <w:r>
        <w:rPr>
          <w:color w:val="000000"/>
          <w:sz w:val="28"/>
          <w:szCs w:val="28"/>
        </w:rPr>
        <w:t>–</w:t>
      </w:r>
      <w:r w:rsidRPr="00CA6707">
        <w:rPr>
          <w:color w:val="000000"/>
          <w:sz w:val="28"/>
          <w:szCs w:val="28"/>
        </w:rPr>
        <w:t xml:space="preserve"> </w:t>
      </w:r>
      <w:r w:rsidR="006734A0" w:rsidRPr="00CA6707">
        <w:rPr>
          <w:color w:val="000000"/>
          <w:sz w:val="28"/>
          <w:szCs w:val="28"/>
        </w:rPr>
        <w:t xml:space="preserve">2000. </w:t>
      </w:r>
      <w:r>
        <w:rPr>
          <w:color w:val="000000"/>
          <w:sz w:val="28"/>
          <w:szCs w:val="28"/>
        </w:rPr>
        <w:t>–</w:t>
      </w:r>
      <w:r w:rsidRPr="00CA6707">
        <w:rPr>
          <w:color w:val="000000"/>
          <w:sz w:val="28"/>
          <w:szCs w:val="28"/>
        </w:rPr>
        <w:t xml:space="preserve"> </w:t>
      </w:r>
      <w:r>
        <w:rPr>
          <w:color w:val="000000"/>
          <w:sz w:val="28"/>
          <w:szCs w:val="28"/>
        </w:rPr>
        <w:t>№</w:t>
      </w:r>
      <w:r w:rsidRPr="00CA6707">
        <w:rPr>
          <w:color w:val="000000"/>
          <w:sz w:val="28"/>
          <w:szCs w:val="28"/>
        </w:rPr>
        <w:t>1</w:t>
      </w:r>
      <w:r w:rsidR="006734A0" w:rsidRPr="00CA6707">
        <w:rPr>
          <w:color w:val="000000"/>
          <w:sz w:val="28"/>
          <w:szCs w:val="28"/>
        </w:rPr>
        <w:t xml:space="preserve">. </w:t>
      </w:r>
      <w:r>
        <w:rPr>
          <w:color w:val="000000"/>
          <w:sz w:val="28"/>
          <w:szCs w:val="28"/>
        </w:rPr>
        <w:t>–</w:t>
      </w:r>
      <w:r w:rsidRPr="00CA6707">
        <w:rPr>
          <w:color w:val="000000"/>
          <w:sz w:val="28"/>
          <w:szCs w:val="28"/>
        </w:rPr>
        <w:t xml:space="preserve"> С.</w:t>
      </w:r>
      <w:r>
        <w:rPr>
          <w:color w:val="000000"/>
          <w:sz w:val="28"/>
          <w:szCs w:val="28"/>
        </w:rPr>
        <w:t> </w:t>
      </w:r>
      <w:r w:rsidRPr="00CA6707">
        <w:rPr>
          <w:color w:val="000000"/>
          <w:sz w:val="28"/>
          <w:szCs w:val="28"/>
        </w:rPr>
        <w:t>46</w:t>
      </w:r>
      <w:r>
        <w:rPr>
          <w:color w:val="000000"/>
          <w:sz w:val="28"/>
          <w:szCs w:val="28"/>
        </w:rPr>
        <w:t>–</w:t>
      </w:r>
      <w:r w:rsidRPr="00CA6707">
        <w:rPr>
          <w:color w:val="000000"/>
          <w:sz w:val="28"/>
          <w:szCs w:val="28"/>
        </w:rPr>
        <w:t>5</w:t>
      </w:r>
      <w:r w:rsidR="006734A0" w:rsidRPr="00CA6707">
        <w:rPr>
          <w:color w:val="000000"/>
          <w:sz w:val="28"/>
          <w:szCs w:val="28"/>
        </w:rPr>
        <w:t>0.</w:t>
      </w:r>
    </w:p>
    <w:p w:rsidR="006734A0" w:rsidRPr="00CA6707" w:rsidRDefault="00CA6707" w:rsidP="00CA6707">
      <w:pPr>
        <w:numPr>
          <w:ilvl w:val="0"/>
          <w:numId w:val="2"/>
        </w:numPr>
        <w:tabs>
          <w:tab w:val="clear" w:pos="900"/>
          <w:tab w:val="num" w:pos="342"/>
        </w:tabs>
        <w:spacing w:line="360" w:lineRule="auto"/>
        <w:ind w:left="0" w:firstLine="0"/>
        <w:jc w:val="both"/>
        <w:rPr>
          <w:color w:val="000000"/>
          <w:sz w:val="28"/>
          <w:szCs w:val="28"/>
        </w:rPr>
      </w:pPr>
      <w:r w:rsidRPr="00CA6707">
        <w:rPr>
          <w:color w:val="000000"/>
          <w:sz w:val="28"/>
          <w:szCs w:val="28"/>
        </w:rPr>
        <w:t>Гулейнов</w:t>
      </w:r>
      <w:r>
        <w:rPr>
          <w:color w:val="000000"/>
          <w:sz w:val="28"/>
          <w:szCs w:val="28"/>
        </w:rPr>
        <w:t> </w:t>
      </w:r>
      <w:r w:rsidRPr="00CA6707">
        <w:rPr>
          <w:color w:val="000000"/>
          <w:sz w:val="28"/>
          <w:szCs w:val="28"/>
        </w:rPr>
        <w:t>Р.А.</w:t>
      </w:r>
      <w:r>
        <w:rPr>
          <w:color w:val="000000"/>
          <w:sz w:val="28"/>
          <w:szCs w:val="28"/>
        </w:rPr>
        <w:t> </w:t>
      </w:r>
      <w:r w:rsidRPr="00CA6707">
        <w:rPr>
          <w:color w:val="000000"/>
          <w:sz w:val="28"/>
          <w:szCs w:val="28"/>
        </w:rPr>
        <w:t>Международный</w:t>
      </w:r>
      <w:r w:rsidR="006734A0" w:rsidRPr="00CA6707">
        <w:rPr>
          <w:color w:val="000000"/>
          <w:sz w:val="28"/>
          <w:szCs w:val="28"/>
        </w:rPr>
        <w:t xml:space="preserve"> валютный фонд и глобальные кризисы</w:t>
      </w:r>
      <w:r>
        <w:rPr>
          <w:color w:val="000000"/>
          <w:sz w:val="28"/>
          <w:szCs w:val="28"/>
        </w:rPr>
        <w:t> </w:t>
      </w:r>
      <w:r w:rsidRPr="00CA6707">
        <w:rPr>
          <w:color w:val="000000"/>
          <w:sz w:val="28"/>
          <w:szCs w:val="28"/>
        </w:rPr>
        <w:t>//</w:t>
      </w:r>
      <w:r w:rsidR="006734A0" w:rsidRPr="00CA6707">
        <w:rPr>
          <w:color w:val="000000"/>
          <w:sz w:val="28"/>
          <w:szCs w:val="28"/>
        </w:rPr>
        <w:t xml:space="preserve"> Сиб. финанс. школа. </w:t>
      </w:r>
      <w:r>
        <w:rPr>
          <w:color w:val="000000"/>
          <w:sz w:val="28"/>
          <w:szCs w:val="28"/>
        </w:rPr>
        <w:t>–</w:t>
      </w:r>
      <w:r w:rsidRPr="00CA6707">
        <w:rPr>
          <w:color w:val="000000"/>
          <w:sz w:val="28"/>
          <w:szCs w:val="28"/>
        </w:rPr>
        <w:t xml:space="preserve"> </w:t>
      </w:r>
      <w:r w:rsidR="006734A0" w:rsidRPr="00CA6707">
        <w:rPr>
          <w:color w:val="000000"/>
          <w:sz w:val="28"/>
          <w:szCs w:val="28"/>
        </w:rPr>
        <w:t xml:space="preserve">2004. </w:t>
      </w:r>
      <w:r>
        <w:rPr>
          <w:color w:val="000000"/>
          <w:sz w:val="28"/>
          <w:szCs w:val="28"/>
        </w:rPr>
        <w:t>–</w:t>
      </w:r>
      <w:r w:rsidRPr="00CA6707">
        <w:rPr>
          <w:color w:val="000000"/>
          <w:sz w:val="28"/>
          <w:szCs w:val="28"/>
        </w:rPr>
        <w:t xml:space="preserve"> </w:t>
      </w:r>
      <w:r>
        <w:rPr>
          <w:color w:val="000000"/>
          <w:sz w:val="28"/>
          <w:szCs w:val="28"/>
        </w:rPr>
        <w:t>№</w:t>
      </w:r>
      <w:r w:rsidRPr="00CA6707">
        <w:rPr>
          <w:color w:val="000000"/>
          <w:sz w:val="28"/>
          <w:szCs w:val="28"/>
        </w:rPr>
        <w:t>4</w:t>
      </w:r>
      <w:r w:rsidR="006734A0" w:rsidRPr="00CA6707">
        <w:rPr>
          <w:color w:val="000000"/>
          <w:sz w:val="28"/>
          <w:szCs w:val="28"/>
        </w:rPr>
        <w:t xml:space="preserve">. </w:t>
      </w:r>
      <w:r>
        <w:rPr>
          <w:color w:val="000000"/>
          <w:sz w:val="28"/>
          <w:szCs w:val="28"/>
        </w:rPr>
        <w:t>–</w:t>
      </w:r>
      <w:r w:rsidRPr="00CA6707">
        <w:rPr>
          <w:color w:val="000000"/>
          <w:sz w:val="28"/>
          <w:szCs w:val="28"/>
        </w:rPr>
        <w:t xml:space="preserve"> С.</w:t>
      </w:r>
      <w:r>
        <w:rPr>
          <w:color w:val="000000"/>
          <w:sz w:val="28"/>
          <w:szCs w:val="28"/>
        </w:rPr>
        <w:t> </w:t>
      </w:r>
      <w:r w:rsidRPr="00CA6707">
        <w:rPr>
          <w:color w:val="000000"/>
          <w:sz w:val="28"/>
          <w:szCs w:val="28"/>
        </w:rPr>
        <w:t>117</w:t>
      </w:r>
      <w:r w:rsidR="006734A0" w:rsidRPr="00CA6707">
        <w:rPr>
          <w:color w:val="000000"/>
          <w:sz w:val="28"/>
          <w:szCs w:val="28"/>
        </w:rPr>
        <w:t>.</w:t>
      </w:r>
    </w:p>
    <w:p w:rsidR="006734A0" w:rsidRPr="00CA6707" w:rsidRDefault="006734A0" w:rsidP="00CA6707">
      <w:pPr>
        <w:numPr>
          <w:ilvl w:val="0"/>
          <w:numId w:val="2"/>
        </w:numPr>
        <w:tabs>
          <w:tab w:val="clear" w:pos="900"/>
          <w:tab w:val="num" w:pos="342"/>
        </w:tabs>
        <w:spacing w:line="360" w:lineRule="auto"/>
        <w:ind w:left="0" w:firstLine="0"/>
        <w:jc w:val="both"/>
        <w:rPr>
          <w:color w:val="000000"/>
          <w:sz w:val="28"/>
          <w:szCs w:val="28"/>
        </w:rPr>
      </w:pPr>
      <w:r w:rsidRPr="00CA6707">
        <w:rPr>
          <w:color w:val="000000"/>
          <w:sz w:val="28"/>
          <w:szCs w:val="28"/>
        </w:rPr>
        <w:t>Гутник В. Европейский экономический и валютный союз: предварительные итоги и перспективы развития</w:t>
      </w:r>
      <w:r w:rsidR="00CA6707">
        <w:rPr>
          <w:color w:val="000000"/>
          <w:sz w:val="28"/>
          <w:szCs w:val="28"/>
        </w:rPr>
        <w:t> </w:t>
      </w:r>
      <w:r w:rsidR="00CA6707" w:rsidRPr="00CA6707">
        <w:rPr>
          <w:color w:val="000000"/>
          <w:sz w:val="28"/>
          <w:szCs w:val="28"/>
        </w:rPr>
        <w:t>//</w:t>
      </w:r>
      <w:r w:rsidRPr="00CA6707">
        <w:rPr>
          <w:color w:val="000000"/>
          <w:sz w:val="28"/>
          <w:szCs w:val="28"/>
        </w:rPr>
        <w:t xml:space="preserve"> Мировая экономика и междунар. отношения. </w:t>
      </w:r>
      <w:r w:rsidR="00CA6707">
        <w:rPr>
          <w:color w:val="000000"/>
          <w:sz w:val="28"/>
          <w:szCs w:val="28"/>
        </w:rPr>
        <w:t>–</w:t>
      </w:r>
      <w:r w:rsidR="00CA6707" w:rsidRPr="00CA6707">
        <w:rPr>
          <w:color w:val="000000"/>
          <w:sz w:val="28"/>
          <w:szCs w:val="28"/>
        </w:rPr>
        <w:t xml:space="preserve"> </w:t>
      </w:r>
      <w:r w:rsidRPr="00CA6707">
        <w:rPr>
          <w:color w:val="000000"/>
          <w:sz w:val="28"/>
          <w:szCs w:val="28"/>
        </w:rPr>
        <w:t xml:space="preserve">2005. </w:t>
      </w:r>
      <w:r w:rsidR="00CA6707">
        <w:rPr>
          <w:color w:val="000000"/>
          <w:sz w:val="28"/>
          <w:szCs w:val="28"/>
        </w:rPr>
        <w:t>–</w:t>
      </w:r>
      <w:r w:rsidR="00CA6707" w:rsidRPr="00CA6707">
        <w:rPr>
          <w:color w:val="000000"/>
          <w:sz w:val="28"/>
          <w:szCs w:val="28"/>
        </w:rPr>
        <w:t xml:space="preserve"> </w:t>
      </w:r>
      <w:r w:rsidR="00CA6707">
        <w:rPr>
          <w:color w:val="000000"/>
          <w:sz w:val="28"/>
          <w:szCs w:val="28"/>
        </w:rPr>
        <w:t>№</w:t>
      </w:r>
      <w:r w:rsidR="00CA6707" w:rsidRPr="00CA6707">
        <w:rPr>
          <w:color w:val="000000"/>
          <w:sz w:val="28"/>
          <w:szCs w:val="28"/>
        </w:rPr>
        <w:t>5</w:t>
      </w:r>
      <w:r w:rsidRPr="00CA6707">
        <w:rPr>
          <w:color w:val="000000"/>
          <w:sz w:val="28"/>
          <w:szCs w:val="28"/>
        </w:rPr>
        <w:t xml:space="preserve">. </w:t>
      </w:r>
      <w:r w:rsidR="00CA6707">
        <w:rPr>
          <w:color w:val="000000"/>
          <w:sz w:val="28"/>
          <w:szCs w:val="28"/>
        </w:rPr>
        <w:t>–</w:t>
      </w:r>
      <w:r w:rsidR="00CA6707" w:rsidRPr="00CA6707">
        <w:rPr>
          <w:color w:val="000000"/>
          <w:sz w:val="28"/>
          <w:szCs w:val="28"/>
        </w:rPr>
        <w:t xml:space="preserve"> С.</w:t>
      </w:r>
      <w:r w:rsidR="00CA6707">
        <w:rPr>
          <w:color w:val="000000"/>
          <w:sz w:val="28"/>
          <w:szCs w:val="28"/>
        </w:rPr>
        <w:t> </w:t>
      </w:r>
      <w:r w:rsidR="00CA6707" w:rsidRPr="00CA6707">
        <w:rPr>
          <w:color w:val="000000"/>
          <w:sz w:val="28"/>
          <w:szCs w:val="28"/>
        </w:rPr>
        <w:t>3</w:t>
      </w:r>
      <w:r w:rsidR="00CA6707">
        <w:rPr>
          <w:color w:val="000000"/>
          <w:sz w:val="28"/>
          <w:szCs w:val="28"/>
        </w:rPr>
        <w:t>–</w:t>
      </w:r>
      <w:r w:rsidR="00CA6707" w:rsidRPr="00CA6707">
        <w:rPr>
          <w:color w:val="000000"/>
          <w:sz w:val="28"/>
          <w:szCs w:val="28"/>
        </w:rPr>
        <w:t>1</w:t>
      </w:r>
      <w:r w:rsidRPr="00CA6707">
        <w:rPr>
          <w:color w:val="000000"/>
          <w:sz w:val="28"/>
          <w:szCs w:val="28"/>
        </w:rPr>
        <w:t>5.</w:t>
      </w:r>
    </w:p>
    <w:p w:rsidR="006734A0" w:rsidRPr="00CA6707" w:rsidRDefault="00CA6707" w:rsidP="00CA6707">
      <w:pPr>
        <w:numPr>
          <w:ilvl w:val="0"/>
          <w:numId w:val="2"/>
        </w:numPr>
        <w:tabs>
          <w:tab w:val="clear" w:pos="900"/>
          <w:tab w:val="num" w:pos="342"/>
        </w:tabs>
        <w:spacing w:line="360" w:lineRule="auto"/>
        <w:ind w:left="0" w:firstLine="0"/>
        <w:jc w:val="both"/>
        <w:rPr>
          <w:color w:val="000000"/>
          <w:sz w:val="28"/>
          <w:szCs w:val="28"/>
        </w:rPr>
      </w:pPr>
      <w:r w:rsidRPr="00CA6707">
        <w:rPr>
          <w:color w:val="000000"/>
          <w:sz w:val="28"/>
          <w:szCs w:val="28"/>
        </w:rPr>
        <w:t>Данилова</w:t>
      </w:r>
      <w:r>
        <w:rPr>
          <w:color w:val="000000"/>
          <w:sz w:val="28"/>
          <w:szCs w:val="28"/>
        </w:rPr>
        <w:t> </w:t>
      </w:r>
      <w:r w:rsidRPr="00CA6707">
        <w:rPr>
          <w:color w:val="000000"/>
          <w:sz w:val="28"/>
          <w:szCs w:val="28"/>
        </w:rPr>
        <w:t>Е.В.</w:t>
      </w:r>
      <w:r w:rsidR="006734A0" w:rsidRPr="00CA6707">
        <w:rPr>
          <w:color w:val="000000"/>
          <w:sz w:val="28"/>
          <w:szCs w:val="28"/>
        </w:rPr>
        <w:t xml:space="preserve"> ВТО: регулирование торговли услугами. </w:t>
      </w:r>
      <w:r>
        <w:rPr>
          <w:color w:val="000000"/>
          <w:sz w:val="28"/>
          <w:szCs w:val="28"/>
        </w:rPr>
        <w:t>–</w:t>
      </w:r>
      <w:r w:rsidRPr="00CA6707">
        <w:rPr>
          <w:color w:val="000000"/>
          <w:sz w:val="28"/>
          <w:szCs w:val="28"/>
        </w:rPr>
        <w:t xml:space="preserve"> </w:t>
      </w:r>
      <w:r w:rsidR="006734A0" w:rsidRPr="00CA6707">
        <w:rPr>
          <w:color w:val="000000"/>
          <w:sz w:val="28"/>
          <w:szCs w:val="28"/>
        </w:rPr>
        <w:t xml:space="preserve">М., 2003. </w:t>
      </w:r>
      <w:r>
        <w:rPr>
          <w:color w:val="000000"/>
          <w:sz w:val="28"/>
          <w:szCs w:val="28"/>
        </w:rPr>
        <w:t>–</w:t>
      </w:r>
      <w:r w:rsidRPr="00CA6707">
        <w:rPr>
          <w:color w:val="000000"/>
          <w:sz w:val="28"/>
          <w:szCs w:val="28"/>
        </w:rPr>
        <w:t xml:space="preserve"> 95</w:t>
      </w:r>
      <w:r>
        <w:rPr>
          <w:color w:val="000000"/>
          <w:sz w:val="28"/>
          <w:szCs w:val="28"/>
        </w:rPr>
        <w:t> </w:t>
      </w:r>
      <w:r w:rsidRPr="00CA6707">
        <w:rPr>
          <w:color w:val="000000"/>
          <w:sz w:val="28"/>
          <w:szCs w:val="28"/>
        </w:rPr>
        <w:t>с.</w:t>
      </w:r>
    </w:p>
    <w:p w:rsidR="006734A0" w:rsidRPr="00CA6707" w:rsidRDefault="00CA6707" w:rsidP="00CA6707">
      <w:pPr>
        <w:numPr>
          <w:ilvl w:val="0"/>
          <w:numId w:val="2"/>
        </w:numPr>
        <w:tabs>
          <w:tab w:val="clear" w:pos="900"/>
          <w:tab w:val="num" w:pos="342"/>
        </w:tabs>
        <w:spacing w:line="360" w:lineRule="auto"/>
        <w:ind w:left="0" w:firstLine="0"/>
        <w:jc w:val="both"/>
        <w:rPr>
          <w:color w:val="000000"/>
          <w:sz w:val="28"/>
          <w:szCs w:val="28"/>
        </w:rPr>
      </w:pPr>
      <w:r w:rsidRPr="00CA6707">
        <w:rPr>
          <w:color w:val="000000"/>
          <w:sz w:val="28"/>
          <w:szCs w:val="28"/>
        </w:rPr>
        <w:t>Денисов</w:t>
      </w:r>
      <w:r>
        <w:rPr>
          <w:color w:val="000000"/>
          <w:sz w:val="28"/>
          <w:szCs w:val="28"/>
        </w:rPr>
        <w:t> </w:t>
      </w:r>
      <w:r w:rsidRPr="00CA6707">
        <w:rPr>
          <w:color w:val="000000"/>
          <w:sz w:val="28"/>
          <w:szCs w:val="28"/>
        </w:rPr>
        <w:t>А.</w:t>
      </w:r>
      <w:r w:rsidR="006734A0" w:rsidRPr="00CA6707">
        <w:rPr>
          <w:color w:val="000000"/>
          <w:sz w:val="28"/>
          <w:szCs w:val="28"/>
        </w:rPr>
        <w:t xml:space="preserve"> МВФ: как прожить бывшему кредитору?</w:t>
      </w:r>
      <w:r>
        <w:rPr>
          <w:color w:val="000000"/>
          <w:sz w:val="28"/>
          <w:szCs w:val="28"/>
        </w:rPr>
        <w:t> </w:t>
      </w:r>
      <w:r w:rsidRPr="00CA6707">
        <w:rPr>
          <w:color w:val="000000"/>
          <w:sz w:val="28"/>
          <w:szCs w:val="28"/>
        </w:rPr>
        <w:t>//</w:t>
      </w:r>
      <w:r w:rsidR="006734A0" w:rsidRPr="00CA6707">
        <w:rPr>
          <w:color w:val="000000"/>
          <w:sz w:val="28"/>
          <w:szCs w:val="28"/>
        </w:rPr>
        <w:t xml:space="preserve"> Россия в глобальной политике. </w:t>
      </w:r>
      <w:r>
        <w:rPr>
          <w:color w:val="000000"/>
          <w:sz w:val="28"/>
          <w:szCs w:val="28"/>
        </w:rPr>
        <w:t>–</w:t>
      </w:r>
      <w:r w:rsidRPr="00CA6707">
        <w:rPr>
          <w:color w:val="000000"/>
          <w:sz w:val="28"/>
          <w:szCs w:val="28"/>
        </w:rPr>
        <w:t xml:space="preserve"> </w:t>
      </w:r>
      <w:r w:rsidR="006734A0" w:rsidRPr="00CA6707">
        <w:rPr>
          <w:color w:val="000000"/>
          <w:sz w:val="28"/>
          <w:szCs w:val="28"/>
        </w:rPr>
        <w:t xml:space="preserve">2007. </w:t>
      </w:r>
      <w:r>
        <w:rPr>
          <w:color w:val="000000"/>
          <w:sz w:val="28"/>
          <w:szCs w:val="28"/>
        </w:rPr>
        <w:t>–</w:t>
      </w:r>
      <w:r w:rsidRPr="00CA6707">
        <w:rPr>
          <w:color w:val="000000"/>
          <w:sz w:val="28"/>
          <w:szCs w:val="28"/>
        </w:rPr>
        <w:t xml:space="preserve"> </w:t>
      </w:r>
      <w:r w:rsidR="006734A0" w:rsidRPr="00CA6707">
        <w:rPr>
          <w:color w:val="000000"/>
          <w:sz w:val="28"/>
          <w:szCs w:val="28"/>
        </w:rPr>
        <w:t xml:space="preserve">Т.5, </w:t>
      </w:r>
      <w:r>
        <w:rPr>
          <w:color w:val="000000"/>
          <w:sz w:val="28"/>
          <w:szCs w:val="28"/>
        </w:rPr>
        <w:t>№</w:t>
      </w:r>
      <w:r w:rsidRPr="00CA6707">
        <w:rPr>
          <w:color w:val="000000"/>
          <w:sz w:val="28"/>
          <w:szCs w:val="28"/>
        </w:rPr>
        <w:t>5</w:t>
      </w:r>
      <w:r w:rsidR="006734A0" w:rsidRPr="00CA6707">
        <w:rPr>
          <w:color w:val="000000"/>
          <w:sz w:val="28"/>
          <w:szCs w:val="28"/>
        </w:rPr>
        <w:t xml:space="preserve">. </w:t>
      </w:r>
      <w:r>
        <w:rPr>
          <w:color w:val="000000"/>
          <w:sz w:val="28"/>
          <w:szCs w:val="28"/>
        </w:rPr>
        <w:t>–</w:t>
      </w:r>
      <w:r w:rsidRPr="00CA6707">
        <w:rPr>
          <w:color w:val="000000"/>
          <w:sz w:val="28"/>
          <w:szCs w:val="28"/>
        </w:rPr>
        <w:t xml:space="preserve"> С.</w:t>
      </w:r>
      <w:r>
        <w:rPr>
          <w:color w:val="000000"/>
          <w:sz w:val="28"/>
          <w:szCs w:val="28"/>
        </w:rPr>
        <w:t> </w:t>
      </w:r>
      <w:r w:rsidRPr="00CA6707">
        <w:rPr>
          <w:color w:val="000000"/>
          <w:sz w:val="28"/>
          <w:szCs w:val="28"/>
        </w:rPr>
        <w:t>80</w:t>
      </w:r>
      <w:r>
        <w:rPr>
          <w:color w:val="000000"/>
          <w:sz w:val="28"/>
          <w:szCs w:val="28"/>
        </w:rPr>
        <w:t>–</w:t>
      </w:r>
      <w:r w:rsidRPr="00CA6707">
        <w:rPr>
          <w:color w:val="000000"/>
          <w:sz w:val="28"/>
          <w:szCs w:val="28"/>
        </w:rPr>
        <w:t>8</w:t>
      </w:r>
      <w:r w:rsidR="006734A0" w:rsidRPr="00CA6707">
        <w:rPr>
          <w:color w:val="000000"/>
          <w:sz w:val="28"/>
          <w:szCs w:val="28"/>
        </w:rPr>
        <w:t>7.</w:t>
      </w:r>
    </w:p>
    <w:p w:rsidR="006734A0" w:rsidRPr="00CA6707" w:rsidRDefault="00CA6707" w:rsidP="00CA6707">
      <w:pPr>
        <w:numPr>
          <w:ilvl w:val="0"/>
          <w:numId w:val="2"/>
        </w:numPr>
        <w:tabs>
          <w:tab w:val="clear" w:pos="900"/>
          <w:tab w:val="num" w:pos="342"/>
        </w:tabs>
        <w:spacing w:line="360" w:lineRule="auto"/>
        <w:ind w:left="0" w:firstLine="0"/>
        <w:jc w:val="both"/>
        <w:rPr>
          <w:color w:val="000000"/>
          <w:sz w:val="28"/>
          <w:szCs w:val="28"/>
        </w:rPr>
      </w:pPr>
      <w:r w:rsidRPr="00CA6707">
        <w:rPr>
          <w:color w:val="000000"/>
          <w:sz w:val="28"/>
          <w:szCs w:val="28"/>
        </w:rPr>
        <w:t>Доронина</w:t>
      </w:r>
      <w:r>
        <w:rPr>
          <w:color w:val="000000"/>
          <w:sz w:val="28"/>
          <w:szCs w:val="28"/>
        </w:rPr>
        <w:t> </w:t>
      </w:r>
      <w:r w:rsidRPr="00CA6707">
        <w:rPr>
          <w:color w:val="000000"/>
          <w:sz w:val="28"/>
          <w:szCs w:val="28"/>
        </w:rPr>
        <w:t>Н.Г.</w:t>
      </w:r>
      <w:r>
        <w:rPr>
          <w:color w:val="000000"/>
          <w:sz w:val="28"/>
          <w:szCs w:val="28"/>
        </w:rPr>
        <w:t> </w:t>
      </w:r>
      <w:r w:rsidRPr="00CA6707">
        <w:rPr>
          <w:color w:val="000000"/>
          <w:sz w:val="28"/>
          <w:szCs w:val="28"/>
        </w:rPr>
        <w:t>Всемирная</w:t>
      </w:r>
      <w:r w:rsidR="006734A0" w:rsidRPr="00CA6707">
        <w:rPr>
          <w:color w:val="000000"/>
          <w:sz w:val="28"/>
          <w:szCs w:val="28"/>
        </w:rPr>
        <w:t xml:space="preserve"> торговая организация: история становления и правовые аспекты вступления / </w:t>
      </w:r>
      <w:r w:rsidRPr="00CA6707">
        <w:rPr>
          <w:color w:val="000000"/>
          <w:sz w:val="28"/>
          <w:szCs w:val="28"/>
        </w:rPr>
        <w:t>Доронина</w:t>
      </w:r>
      <w:r>
        <w:rPr>
          <w:color w:val="000000"/>
          <w:sz w:val="28"/>
          <w:szCs w:val="28"/>
        </w:rPr>
        <w:t> </w:t>
      </w:r>
      <w:r w:rsidRPr="00CA6707">
        <w:rPr>
          <w:color w:val="000000"/>
          <w:sz w:val="28"/>
          <w:szCs w:val="28"/>
        </w:rPr>
        <w:t>Н.Г.</w:t>
      </w:r>
      <w:r w:rsidR="006734A0" w:rsidRPr="00CA6707">
        <w:rPr>
          <w:color w:val="000000"/>
          <w:sz w:val="28"/>
          <w:szCs w:val="28"/>
        </w:rPr>
        <w:t xml:space="preserve">, </w:t>
      </w:r>
      <w:r w:rsidRPr="00CA6707">
        <w:rPr>
          <w:color w:val="000000"/>
          <w:sz w:val="28"/>
          <w:szCs w:val="28"/>
        </w:rPr>
        <w:t>Лавренов</w:t>
      </w:r>
      <w:r>
        <w:rPr>
          <w:color w:val="000000"/>
          <w:sz w:val="28"/>
          <w:szCs w:val="28"/>
        </w:rPr>
        <w:t> </w:t>
      </w:r>
      <w:r w:rsidRPr="00CA6707">
        <w:rPr>
          <w:color w:val="000000"/>
          <w:sz w:val="28"/>
          <w:szCs w:val="28"/>
        </w:rPr>
        <w:t>В.</w:t>
      </w:r>
      <w:r w:rsidR="006734A0" w:rsidRPr="00CA6707">
        <w:rPr>
          <w:color w:val="000000"/>
          <w:sz w:val="28"/>
          <w:szCs w:val="28"/>
        </w:rPr>
        <w:t>С.</w:t>
      </w:r>
      <w:r>
        <w:rPr>
          <w:color w:val="000000"/>
          <w:sz w:val="28"/>
          <w:szCs w:val="28"/>
        </w:rPr>
        <w:t> </w:t>
      </w:r>
      <w:r w:rsidRPr="00CA6707">
        <w:rPr>
          <w:color w:val="000000"/>
          <w:sz w:val="28"/>
          <w:szCs w:val="28"/>
        </w:rPr>
        <w:t>//</w:t>
      </w:r>
      <w:r w:rsidR="006734A0" w:rsidRPr="00CA6707">
        <w:rPr>
          <w:color w:val="000000"/>
          <w:sz w:val="28"/>
          <w:szCs w:val="28"/>
        </w:rPr>
        <w:t xml:space="preserve"> Журн. рос. права. </w:t>
      </w:r>
      <w:r>
        <w:rPr>
          <w:color w:val="000000"/>
          <w:sz w:val="28"/>
          <w:szCs w:val="28"/>
        </w:rPr>
        <w:t>–</w:t>
      </w:r>
      <w:r w:rsidRPr="00CA6707">
        <w:rPr>
          <w:color w:val="000000"/>
          <w:sz w:val="28"/>
          <w:szCs w:val="28"/>
        </w:rPr>
        <w:t xml:space="preserve"> </w:t>
      </w:r>
      <w:r w:rsidR="006734A0" w:rsidRPr="00CA6707">
        <w:rPr>
          <w:color w:val="000000"/>
          <w:sz w:val="28"/>
          <w:szCs w:val="28"/>
        </w:rPr>
        <w:t xml:space="preserve">2004. </w:t>
      </w:r>
      <w:r>
        <w:rPr>
          <w:color w:val="000000"/>
          <w:sz w:val="28"/>
          <w:szCs w:val="28"/>
        </w:rPr>
        <w:t>–</w:t>
      </w:r>
      <w:r w:rsidRPr="00CA6707">
        <w:rPr>
          <w:color w:val="000000"/>
          <w:sz w:val="28"/>
          <w:szCs w:val="28"/>
        </w:rPr>
        <w:t xml:space="preserve"> </w:t>
      </w:r>
      <w:r>
        <w:rPr>
          <w:color w:val="000000"/>
          <w:sz w:val="28"/>
          <w:szCs w:val="28"/>
        </w:rPr>
        <w:t>№</w:t>
      </w:r>
      <w:r w:rsidRPr="00CA6707">
        <w:rPr>
          <w:color w:val="000000"/>
          <w:sz w:val="28"/>
          <w:szCs w:val="28"/>
        </w:rPr>
        <w:t>1</w:t>
      </w:r>
      <w:r w:rsidR="006734A0" w:rsidRPr="00CA6707">
        <w:rPr>
          <w:color w:val="000000"/>
          <w:sz w:val="28"/>
          <w:szCs w:val="28"/>
        </w:rPr>
        <w:t xml:space="preserve">1. </w:t>
      </w:r>
      <w:r>
        <w:rPr>
          <w:color w:val="000000"/>
          <w:sz w:val="28"/>
          <w:szCs w:val="28"/>
        </w:rPr>
        <w:t>–</w:t>
      </w:r>
      <w:r w:rsidRPr="00CA6707">
        <w:rPr>
          <w:color w:val="000000"/>
          <w:sz w:val="28"/>
          <w:szCs w:val="28"/>
        </w:rPr>
        <w:t xml:space="preserve"> С.</w:t>
      </w:r>
      <w:r>
        <w:rPr>
          <w:color w:val="000000"/>
          <w:sz w:val="28"/>
          <w:szCs w:val="28"/>
        </w:rPr>
        <w:t> </w:t>
      </w:r>
      <w:r w:rsidRPr="00CA6707">
        <w:rPr>
          <w:color w:val="000000"/>
          <w:sz w:val="28"/>
          <w:szCs w:val="28"/>
        </w:rPr>
        <w:t>81</w:t>
      </w:r>
      <w:r>
        <w:rPr>
          <w:color w:val="000000"/>
          <w:sz w:val="28"/>
          <w:szCs w:val="28"/>
        </w:rPr>
        <w:t>–</w:t>
      </w:r>
      <w:r w:rsidRPr="00CA6707">
        <w:rPr>
          <w:color w:val="000000"/>
          <w:sz w:val="28"/>
          <w:szCs w:val="28"/>
        </w:rPr>
        <w:t>9</w:t>
      </w:r>
      <w:r w:rsidR="006734A0" w:rsidRPr="00CA6707">
        <w:rPr>
          <w:color w:val="000000"/>
          <w:sz w:val="28"/>
          <w:szCs w:val="28"/>
        </w:rPr>
        <w:t>7.</w:t>
      </w:r>
    </w:p>
    <w:p w:rsidR="006734A0" w:rsidRPr="00CA6707" w:rsidRDefault="00CA6707" w:rsidP="00CA6707">
      <w:pPr>
        <w:numPr>
          <w:ilvl w:val="0"/>
          <w:numId w:val="2"/>
        </w:numPr>
        <w:tabs>
          <w:tab w:val="clear" w:pos="900"/>
          <w:tab w:val="num" w:pos="342"/>
        </w:tabs>
        <w:spacing w:line="360" w:lineRule="auto"/>
        <w:ind w:left="0" w:firstLine="0"/>
        <w:jc w:val="both"/>
        <w:rPr>
          <w:color w:val="000000"/>
          <w:sz w:val="28"/>
          <w:szCs w:val="28"/>
        </w:rPr>
      </w:pPr>
      <w:r w:rsidRPr="00CA6707">
        <w:rPr>
          <w:color w:val="000000"/>
          <w:sz w:val="28"/>
          <w:szCs w:val="28"/>
        </w:rPr>
        <w:t>Дюмулен</w:t>
      </w:r>
      <w:r>
        <w:rPr>
          <w:color w:val="000000"/>
          <w:sz w:val="28"/>
          <w:szCs w:val="28"/>
        </w:rPr>
        <w:t> </w:t>
      </w:r>
      <w:r w:rsidRPr="00CA6707">
        <w:rPr>
          <w:color w:val="000000"/>
          <w:sz w:val="28"/>
          <w:szCs w:val="28"/>
        </w:rPr>
        <w:t>И.И.</w:t>
      </w:r>
      <w:r>
        <w:rPr>
          <w:color w:val="000000"/>
          <w:sz w:val="28"/>
          <w:szCs w:val="28"/>
        </w:rPr>
        <w:t> </w:t>
      </w:r>
      <w:r w:rsidRPr="00CA6707">
        <w:rPr>
          <w:color w:val="000000"/>
          <w:sz w:val="28"/>
          <w:szCs w:val="28"/>
        </w:rPr>
        <w:t>Всемирная</w:t>
      </w:r>
      <w:r w:rsidR="006734A0" w:rsidRPr="00CA6707">
        <w:rPr>
          <w:color w:val="000000"/>
          <w:sz w:val="28"/>
          <w:szCs w:val="28"/>
        </w:rPr>
        <w:t xml:space="preserve"> торговая организация. </w:t>
      </w:r>
      <w:r>
        <w:rPr>
          <w:color w:val="000000"/>
          <w:sz w:val="28"/>
          <w:szCs w:val="28"/>
        </w:rPr>
        <w:t>–</w:t>
      </w:r>
      <w:r w:rsidRPr="00CA6707">
        <w:rPr>
          <w:color w:val="000000"/>
          <w:sz w:val="28"/>
          <w:szCs w:val="28"/>
        </w:rPr>
        <w:t xml:space="preserve"> </w:t>
      </w:r>
      <w:r w:rsidR="006734A0" w:rsidRPr="00CA6707">
        <w:rPr>
          <w:color w:val="000000"/>
          <w:sz w:val="28"/>
          <w:szCs w:val="28"/>
        </w:rPr>
        <w:t xml:space="preserve">М.: Экономика, 2003. </w:t>
      </w:r>
      <w:r>
        <w:rPr>
          <w:color w:val="000000"/>
          <w:sz w:val="28"/>
          <w:szCs w:val="28"/>
        </w:rPr>
        <w:t>–</w:t>
      </w:r>
      <w:r w:rsidRPr="00CA6707">
        <w:rPr>
          <w:color w:val="000000"/>
          <w:sz w:val="28"/>
          <w:szCs w:val="28"/>
        </w:rPr>
        <w:t xml:space="preserve"> 271</w:t>
      </w:r>
      <w:r>
        <w:rPr>
          <w:color w:val="000000"/>
          <w:sz w:val="28"/>
          <w:szCs w:val="28"/>
        </w:rPr>
        <w:t> </w:t>
      </w:r>
      <w:r w:rsidRPr="00CA6707">
        <w:rPr>
          <w:color w:val="000000"/>
          <w:sz w:val="28"/>
          <w:szCs w:val="28"/>
        </w:rPr>
        <w:t>с.</w:t>
      </w:r>
    </w:p>
    <w:p w:rsidR="006734A0" w:rsidRPr="00CA6707" w:rsidRDefault="006734A0" w:rsidP="00CA6707">
      <w:pPr>
        <w:numPr>
          <w:ilvl w:val="0"/>
          <w:numId w:val="2"/>
        </w:numPr>
        <w:tabs>
          <w:tab w:val="clear" w:pos="900"/>
          <w:tab w:val="num" w:pos="342"/>
        </w:tabs>
        <w:spacing w:line="360" w:lineRule="auto"/>
        <w:ind w:left="0" w:firstLine="0"/>
        <w:jc w:val="both"/>
        <w:rPr>
          <w:color w:val="000000"/>
          <w:sz w:val="28"/>
          <w:szCs w:val="28"/>
        </w:rPr>
      </w:pPr>
      <w:r w:rsidRPr="00CA6707">
        <w:rPr>
          <w:color w:val="000000"/>
          <w:sz w:val="28"/>
          <w:szCs w:val="28"/>
        </w:rPr>
        <w:t>Зимнин С. Россия и ЕС в мировой торговле: соперники или партнеры?</w:t>
      </w:r>
      <w:r w:rsidR="00CA6707">
        <w:rPr>
          <w:color w:val="000000"/>
          <w:sz w:val="28"/>
          <w:szCs w:val="28"/>
        </w:rPr>
        <w:t> </w:t>
      </w:r>
      <w:r w:rsidR="00CA6707" w:rsidRPr="00CA6707">
        <w:rPr>
          <w:color w:val="000000"/>
          <w:sz w:val="28"/>
          <w:szCs w:val="28"/>
        </w:rPr>
        <w:t>//</w:t>
      </w:r>
      <w:r w:rsidRPr="00CA6707">
        <w:rPr>
          <w:color w:val="000000"/>
          <w:sz w:val="28"/>
          <w:szCs w:val="28"/>
        </w:rPr>
        <w:t xml:space="preserve"> Власть. </w:t>
      </w:r>
      <w:r w:rsidR="00CA6707">
        <w:rPr>
          <w:color w:val="000000"/>
          <w:sz w:val="28"/>
          <w:szCs w:val="28"/>
        </w:rPr>
        <w:t>–</w:t>
      </w:r>
      <w:r w:rsidR="00CA6707" w:rsidRPr="00CA6707">
        <w:rPr>
          <w:color w:val="000000"/>
          <w:sz w:val="28"/>
          <w:szCs w:val="28"/>
        </w:rPr>
        <w:t xml:space="preserve"> </w:t>
      </w:r>
      <w:r w:rsidRPr="00CA6707">
        <w:rPr>
          <w:color w:val="000000"/>
          <w:sz w:val="28"/>
          <w:szCs w:val="28"/>
        </w:rPr>
        <w:t xml:space="preserve">2005. </w:t>
      </w:r>
      <w:r w:rsidR="00CA6707">
        <w:rPr>
          <w:color w:val="000000"/>
          <w:sz w:val="28"/>
          <w:szCs w:val="28"/>
        </w:rPr>
        <w:t>–</w:t>
      </w:r>
      <w:r w:rsidR="00CA6707" w:rsidRPr="00CA6707">
        <w:rPr>
          <w:color w:val="000000"/>
          <w:sz w:val="28"/>
          <w:szCs w:val="28"/>
        </w:rPr>
        <w:t xml:space="preserve"> </w:t>
      </w:r>
      <w:r w:rsidR="00CA6707">
        <w:rPr>
          <w:color w:val="000000"/>
          <w:sz w:val="28"/>
          <w:szCs w:val="28"/>
        </w:rPr>
        <w:t>№</w:t>
      </w:r>
      <w:r w:rsidR="00CA6707" w:rsidRPr="00CA6707">
        <w:rPr>
          <w:color w:val="000000"/>
          <w:sz w:val="28"/>
          <w:szCs w:val="28"/>
        </w:rPr>
        <w:t>1</w:t>
      </w:r>
      <w:r w:rsidRPr="00CA6707">
        <w:rPr>
          <w:color w:val="000000"/>
          <w:sz w:val="28"/>
          <w:szCs w:val="28"/>
        </w:rPr>
        <w:t xml:space="preserve">2. </w:t>
      </w:r>
      <w:r w:rsidR="00CA6707">
        <w:rPr>
          <w:color w:val="000000"/>
          <w:sz w:val="28"/>
          <w:szCs w:val="28"/>
        </w:rPr>
        <w:t>–</w:t>
      </w:r>
      <w:r w:rsidR="00CA6707" w:rsidRPr="00CA6707">
        <w:rPr>
          <w:color w:val="000000"/>
          <w:sz w:val="28"/>
          <w:szCs w:val="28"/>
        </w:rPr>
        <w:t xml:space="preserve"> С.</w:t>
      </w:r>
      <w:r w:rsidR="00CA6707">
        <w:rPr>
          <w:color w:val="000000"/>
          <w:sz w:val="28"/>
          <w:szCs w:val="28"/>
        </w:rPr>
        <w:t> </w:t>
      </w:r>
      <w:r w:rsidR="00CA6707" w:rsidRPr="00CA6707">
        <w:rPr>
          <w:color w:val="000000"/>
          <w:sz w:val="28"/>
          <w:szCs w:val="28"/>
        </w:rPr>
        <w:t>31</w:t>
      </w:r>
      <w:r w:rsidR="00CA6707">
        <w:rPr>
          <w:color w:val="000000"/>
          <w:sz w:val="28"/>
          <w:szCs w:val="28"/>
        </w:rPr>
        <w:t>–</w:t>
      </w:r>
      <w:r w:rsidR="00CA6707" w:rsidRPr="00CA6707">
        <w:rPr>
          <w:color w:val="000000"/>
          <w:sz w:val="28"/>
          <w:szCs w:val="28"/>
        </w:rPr>
        <w:t>3</w:t>
      </w:r>
      <w:r w:rsidRPr="00CA6707">
        <w:rPr>
          <w:color w:val="000000"/>
          <w:sz w:val="28"/>
          <w:szCs w:val="28"/>
        </w:rPr>
        <w:t>5.</w:t>
      </w:r>
    </w:p>
    <w:p w:rsidR="006734A0" w:rsidRPr="00CA6707" w:rsidRDefault="00CA6707" w:rsidP="00CA6707">
      <w:pPr>
        <w:numPr>
          <w:ilvl w:val="0"/>
          <w:numId w:val="2"/>
        </w:numPr>
        <w:tabs>
          <w:tab w:val="clear" w:pos="900"/>
          <w:tab w:val="num" w:pos="342"/>
        </w:tabs>
        <w:spacing w:line="360" w:lineRule="auto"/>
        <w:ind w:left="0" w:firstLine="0"/>
        <w:jc w:val="both"/>
        <w:rPr>
          <w:color w:val="000000"/>
          <w:sz w:val="28"/>
          <w:szCs w:val="28"/>
        </w:rPr>
      </w:pPr>
      <w:r w:rsidRPr="00CA6707">
        <w:rPr>
          <w:color w:val="000000"/>
          <w:sz w:val="28"/>
          <w:szCs w:val="28"/>
        </w:rPr>
        <w:t>Зуева</w:t>
      </w:r>
      <w:r>
        <w:rPr>
          <w:color w:val="000000"/>
          <w:sz w:val="28"/>
          <w:szCs w:val="28"/>
        </w:rPr>
        <w:t> </w:t>
      </w:r>
      <w:r w:rsidRPr="00CA6707">
        <w:rPr>
          <w:color w:val="000000"/>
          <w:sz w:val="28"/>
          <w:szCs w:val="28"/>
        </w:rPr>
        <w:t>К.</w:t>
      </w:r>
      <w:r w:rsidR="006734A0" w:rsidRPr="00CA6707">
        <w:rPr>
          <w:color w:val="000000"/>
          <w:sz w:val="28"/>
          <w:szCs w:val="28"/>
        </w:rPr>
        <w:t xml:space="preserve"> СБСЕ / ОБСЕ: вчера, сегодня, завтра</w:t>
      </w:r>
      <w:r>
        <w:rPr>
          <w:color w:val="000000"/>
          <w:sz w:val="28"/>
          <w:szCs w:val="28"/>
        </w:rPr>
        <w:t> </w:t>
      </w:r>
      <w:r w:rsidRPr="00CA6707">
        <w:rPr>
          <w:color w:val="000000"/>
          <w:sz w:val="28"/>
          <w:szCs w:val="28"/>
        </w:rPr>
        <w:t>//</w:t>
      </w:r>
      <w:r w:rsidR="006734A0" w:rsidRPr="00CA6707">
        <w:rPr>
          <w:color w:val="000000"/>
          <w:sz w:val="28"/>
          <w:szCs w:val="28"/>
        </w:rPr>
        <w:t xml:space="preserve"> Мировая экономика и междунар. отношения. </w:t>
      </w:r>
      <w:r>
        <w:rPr>
          <w:color w:val="000000"/>
          <w:sz w:val="28"/>
          <w:szCs w:val="28"/>
        </w:rPr>
        <w:t>–</w:t>
      </w:r>
      <w:r w:rsidRPr="00CA6707">
        <w:rPr>
          <w:color w:val="000000"/>
          <w:sz w:val="28"/>
          <w:szCs w:val="28"/>
        </w:rPr>
        <w:t xml:space="preserve"> </w:t>
      </w:r>
      <w:r w:rsidR="006734A0" w:rsidRPr="00CA6707">
        <w:rPr>
          <w:color w:val="000000"/>
          <w:sz w:val="28"/>
          <w:szCs w:val="28"/>
        </w:rPr>
        <w:t xml:space="preserve">2005. </w:t>
      </w:r>
      <w:r>
        <w:rPr>
          <w:color w:val="000000"/>
          <w:sz w:val="28"/>
          <w:szCs w:val="28"/>
        </w:rPr>
        <w:t>–</w:t>
      </w:r>
      <w:r w:rsidRPr="00CA6707">
        <w:rPr>
          <w:color w:val="000000"/>
          <w:sz w:val="28"/>
          <w:szCs w:val="28"/>
        </w:rPr>
        <w:t xml:space="preserve"> </w:t>
      </w:r>
      <w:r>
        <w:rPr>
          <w:color w:val="000000"/>
          <w:sz w:val="28"/>
          <w:szCs w:val="28"/>
        </w:rPr>
        <w:t>№</w:t>
      </w:r>
      <w:r w:rsidRPr="00CA6707">
        <w:rPr>
          <w:color w:val="000000"/>
          <w:sz w:val="28"/>
          <w:szCs w:val="28"/>
        </w:rPr>
        <w:t>4</w:t>
      </w:r>
      <w:r w:rsidR="006734A0" w:rsidRPr="00CA6707">
        <w:rPr>
          <w:color w:val="000000"/>
          <w:sz w:val="28"/>
          <w:szCs w:val="28"/>
        </w:rPr>
        <w:t xml:space="preserve">. </w:t>
      </w:r>
      <w:r>
        <w:rPr>
          <w:color w:val="000000"/>
          <w:sz w:val="28"/>
          <w:szCs w:val="28"/>
        </w:rPr>
        <w:t>–</w:t>
      </w:r>
      <w:r w:rsidRPr="00CA6707">
        <w:rPr>
          <w:color w:val="000000"/>
          <w:sz w:val="28"/>
          <w:szCs w:val="28"/>
        </w:rPr>
        <w:t xml:space="preserve"> С.</w:t>
      </w:r>
      <w:r>
        <w:rPr>
          <w:color w:val="000000"/>
          <w:sz w:val="28"/>
          <w:szCs w:val="28"/>
        </w:rPr>
        <w:t> </w:t>
      </w:r>
      <w:r w:rsidRPr="00CA6707">
        <w:rPr>
          <w:color w:val="000000"/>
          <w:sz w:val="28"/>
          <w:szCs w:val="28"/>
        </w:rPr>
        <w:t>39</w:t>
      </w:r>
      <w:r>
        <w:rPr>
          <w:color w:val="000000"/>
          <w:sz w:val="28"/>
          <w:szCs w:val="28"/>
        </w:rPr>
        <w:t>–</w:t>
      </w:r>
      <w:r w:rsidRPr="00CA6707">
        <w:rPr>
          <w:color w:val="000000"/>
          <w:sz w:val="28"/>
          <w:szCs w:val="28"/>
        </w:rPr>
        <w:t>4</w:t>
      </w:r>
      <w:r w:rsidR="006734A0" w:rsidRPr="00CA6707">
        <w:rPr>
          <w:color w:val="000000"/>
          <w:sz w:val="28"/>
          <w:szCs w:val="28"/>
        </w:rPr>
        <w:t>6.</w:t>
      </w:r>
    </w:p>
    <w:p w:rsidR="006734A0" w:rsidRPr="00CA6707" w:rsidRDefault="00CA6707" w:rsidP="00CA6707">
      <w:pPr>
        <w:numPr>
          <w:ilvl w:val="0"/>
          <w:numId w:val="2"/>
        </w:numPr>
        <w:tabs>
          <w:tab w:val="clear" w:pos="900"/>
          <w:tab w:val="num" w:pos="342"/>
        </w:tabs>
        <w:spacing w:line="360" w:lineRule="auto"/>
        <w:ind w:left="0" w:firstLine="0"/>
        <w:jc w:val="both"/>
        <w:rPr>
          <w:color w:val="000000"/>
          <w:sz w:val="28"/>
          <w:szCs w:val="28"/>
        </w:rPr>
      </w:pPr>
      <w:r w:rsidRPr="00CA6707">
        <w:rPr>
          <w:color w:val="000000"/>
          <w:sz w:val="28"/>
          <w:szCs w:val="28"/>
        </w:rPr>
        <w:t>Кузнецова</w:t>
      </w:r>
      <w:r>
        <w:rPr>
          <w:color w:val="000000"/>
          <w:sz w:val="28"/>
          <w:szCs w:val="28"/>
        </w:rPr>
        <w:t> </w:t>
      </w:r>
      <w:r w:rsidRPr="00CA6707">
        <w:rPr>
          <w:color w:val="000000"/>
          <w:sz w:val="28"/>
          <w:szCs w:val="28"/>
        </w:rPr>
        <w:t>И.П.</w:t>
      </w:r>
      <w:r w:rsidR="006734A0" w:rsidRPr="00CA6707">
        <w:rPr>
          <w:color w:val="000000"/>
          <w:sz w:val="28"/>
          <w:szCs w:val="28"/>
        </w:rPr>
        <w:t xml:space="preserve"> ВТО: история, основы функционирования, проблемы</w:t>
      </w:r>
      <w:r>
        <w:rPr>
          <w:color w:val="000000"/>
          <w:sz w:val="28"/>
          <w:szCs w:val="28"/>
        </w:rPr>
        <w:t> </w:t>
      </w:r>
      <w:r w:rsidRPr="00CA6707">
        <w:rPr>
          <w:color w:val="000000"/>
          <w:sz w:val="28"/>
          <w:szCs w:val="28"/>
        </w:rPr>
        <w:t>//</w:t>
      </w:r>
      <w:r w:rsidR="006734A0" w:rsidRPr="00CA6707">
        <w:rPr>
          <w:color w:val="000000"/>
          <w:sz w:val="28"/>
          <w:szCs w:val="28"/>
        </w:rPr>
        <w:t xml:space="preserve"> ЭКО. </w:t>
      </w:r>
      <w:r>
        <w:rPr>
          <w:color w:val="000000"/>
          <w:sz w:val="28"/>
          <w:szCs w:val="28"/>
        </w:rPr>
        <w:t>–</w:t>
      </w:r>
      <w:r w:rsidRPr="00CA6707">
        <w:rPr>
          <w:color w:val="000000"/>
          <w:sz w:val="28"/>
          <w:szCs w:val="28"/>
        </w:rPr>
        <w:t xml:space="preserve"> </w:t>
      </w:r>
      <w:r w:rsidR="006734A0" w:rsidRPr="00CA6707">
        <w:rPr>
          <w:color w:val="000000"/>
          <w:sz w:val="28"/>
          <w:szCs w:val="28"/>
        </w:rPr>
        <w:t xml:space="preserve">2005. </w:t>
      </w:r>
      <w:r>
        <w:rPr>
          <w:color w:val="000000"/>
          <w:sz w:val="28"/>
          <w:szCs w:val="28"/>
        </w:rPr>
        <w:t>–</w:t>
      </w:r>
      <w:r w:rsidRPr="00CA6707">
        <w:rPr>
          <w:color w:val="000000"/>
          <w:sz w:val="28"/>
          <w:szCs w:val="28"/>
        </w:rPr>
        <w:t xml:space="preserve"> </w:t>
      </w:r>
      <w:r>
        <w:rPr>
          <w:color w:val="000000"/>
          <w:sz w:val="28"/>
          <w:szCs w:val="28"/>
        </w:rPr>
        <w:t>№</w:t>
      </w:r>
      <w:r w:rsidRPr="00CA6707">
        <w:rPr>
          <w:color w:val="000000"/>
          <w:sz w:val="28"/>
          <w:szCs w:val="28"/>
        </w:rPr>
        <w:t>5</w:t>
      </w:r>
      <w:r w:rsidR="006734A0" w:rsidRPr="00CA6707">
        <w:rPr>
          <w:color w:val="000000"/>
          <w:sz w:val="28"/>
          <w:szCs w:val="28"/>
        </w:rPr>
        <w:t xml:space="preserve">. </w:t>
      </w:r>
      <w:r>
        <w:rPr>
          <w:color w:val="000000"/>
          <w:sz w:val="28"/>
          <w:szCs w:val="28"/>
        </w:rPr>
        <w:t>–</w:t>
      </w:r>
      <w:r w:rsidRPr="00CA6707">
        <w:rPr>
          <w:color w:val="000000"/>
          <w:sz w:val="28"/>
          <w:szCs w:val="28"/>
        </w:rPr>
        <w:t xml:space="preserve"> С.</w:t>
      </w:r>
      <w:r>
        <w:rPr>
          <w:color w:val="000000"/>
          <w:sz w:val="28"/>
          <w:szCs w:val="28"/>
        </w:rPr>
        <w:t> </w:t>
      </w:r>
      <w:r w:rsidRPr="00CA6707">
        <w:rPr>
          <w:color w:val="000000"/>
          <w:sz w:val="28"/>
          <w:szCs w:val="28"/>
        </w:rPr>
        <w:t>2</w:t>
      </w:r>
      <w:r>
        <w:rPr>
          <w:color w:val="000000"/>
          <w:sz w:val="28"/>
          <w:szCs w:val="28"/>
        </w:rPr>
        <w:t>–</w:t>
      </w:r>
      <w:r w:rsidRPr="00CA6707">
        <w:rPr>
          <w:color w:val="000000"/>
          <w:sz w:val="28"/>
          <w:szCs w:val="28"/>
        </w:rPr>
        <w:t>1</w:t>
      </w:r>
      <w:r w:rsidR="006734A0" w:rsidRPr="00CA6707">
        <w:rPr>
          <w:color w:val="000000"/>
          <w:sz w:val="28"/>
          <w:szCs w:val="28"/>
        </w:rPr>
        <w:t xml:space="preserve">8; </w:t>
      </w:r>
      <w:r>
        <w:rPr>
          <w:color w:val="000000"/>
          <w:sz w:val="28"/>
          <w:szCs w:val="28"/>
        </w:rPr>
        <w:t>№</w:t>
      </w:r>
      <w:r w:rsidRPr="00CA6707">
        <w:rPr>
          <w:color w:val="000000"/>
          <w:sz w:val="28"/>
          <w:szCs w:val="28"/>
        </w:rPr>
        <w:t>6</w:t>
      </w:r>
      <w:r w:rsidR="006734A0" w:rsidRPr="00CA6707">
        <w:rPr>
          <w:color w:val="000000"/>
          <w:sz w:val="28"/>
          <w:szCs w:val="28"/>
        </w:rPr>
        <w:t xml:space="preserve">. </w:t>
      </w:r>
      <w:r>
        <w:rPr>
          <w:color w:val="000000"/>
          <w:sz w:val="28"/>
          <w:szCs w:val="28"/>
        </w:rPr>
        <w:t>–</w:t>
      </w:r>
      <w:r w:rsidRPr="00CA6707">
        <w:rPr>
          <w:color w:val="000000"/>
          <w:sz w:val="28"/>
          <w:szCs w:val="28"/>
        </w:rPr>
        <w:t xml:space="preserve"> С.</w:t>
      </w:r>
      <w:r>
        <w:rPr>
          <w:color w:val="000000"/>
          <w:sz w:val="28"/>
          <w:szCs w:val="28"/>
        </w:rPr>
        <w:t> </w:t>
      </w:r>
      <w:r w:rsidRPr="00CA6707">
        <w:rPr>
          <w:color w:val="000000"/>
          <w:sz w:val="28"/>
          <w:szCs w:val="28"/>
        </w:rPr>
        <w:t>2</w:t>
      </w:r>
      <w:r>
        <w:rPr>
          <w:color w:val="000000"/>
          <w:sz w:val="28"/>
          <w:szCs w:val="28"/>
        </w:rPr>
        <w:t>–</w:t>
      </w:r>
      <w:r w:rsidRPr="00CA6707">
        <w:rPr>
          <w:color w:val="000000"/>
          <w:sz w:val="28"/>
          <w:szCs w:val="28"/>
        </w:rPr>
        <w:t>1</w:t>
      </w:r>
      <w:r w:rsidR="006734A0" w:rsidRPr="00CA6707">
        <w:rPr>
          <w:color w:val="000000"/>
          <w:sz w:val="28"/>
          <w:szCs w:val="28"/>
        </w:rPr>
        <w:t>7.</w:t>
      </w:r>
      <w:bookmarkStart w:id="16" w:name="_GoBack"/>
      <w:bookmarkEnd w:id="16"/>
    </w:p>
    <w:sectPr w:rsidR="006734A0" w:rsidRPr="00CA6707" w:rsidSect="00CA6707">
      <w:headerReference w:type="even" r:id="rId7"/>
      <w:head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A33" w:rsidRDefault="009C2A33">
      <w:r>
        <w:separator/>
      </w:r>
    </w:p>
  </w:endnote>
  <w:endnote w:type="continuationSeparator" w:id="0">
    <w:p w:rsidR="009C2A33" w:rsidRDefault="009C2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A33" w:rsidRDefault="009C2A33">
      <w:r>
        <w:separator/>
      </w:r>
    </w:p>
  </w:footnote>
  <w:footnote w:type="continuationSeparator" w:id="0">
    <w:p w:rsidR="009C2A33" w:rsidRDefault="009C2A33">
      <w:r>
        <w:continuationSeparator/>
      </w:r>
    </w:p>
  </w:footnote>
  <w:footnote w:id="1">
    <w:p w:rsidR="009C2A33" w:rsidRDefault="00222EF9" w:rsidP="00CA6707">
      <w:pPr>
        <w:pStyle w:val="a3"/>
        <w:jc w:val="both"/>
      </w:pPr>
      <w:r w:rsidRPr="00CA6707">
        <w:rPr>
          <w:rStyle w:val="a5"/>
        </w:rPr>
        <w:footnoteRef/>
      </w:r>
      <w:r w:rsidRPr="00CA6707">
        <w:t xml:space="preserve"> </w:t>
      </w:r>
      <w:r w:rsidRPr="00CA6707">
        <w:rPr>
          <w:color w:val="000000"/>
        </w:rPr>
        <w:t>Бородулина Л.П. Международные экономические организации: учеб. пособие / Бородулина Л.П., Кудряшова И.А., Юрга В.А. - М.: Экономистъ, 2005. – С. 12</w:t>
      </w:r>
    </w:p>
  </w:footnote>
  <w:footnote w:id="2">
    <w:p w:rsidR="009C2A33" w:rsidRDefault="00222EF9" w:rsidP="00CA6707">
      <w:pPr>
        <w:pStyle w:val="a3"/>
        <w:jc w:val="both"/>
      </w:pPr>
      <w:r w:rsidRPr="00CA6707">
        <w:rPr>
          <w:rStyle w:val="a5"/>
        </w:rPr>
        <w:footnoteRef/>
      </w:r>
      <w:r w:rsidRPr="00CA6707">
        <w:t xml:space="preserve"> </w:t>
      </w:r>
      <w:r w:rsidRPr="00CA6707">
        <w:rPr>
          <w:color w:val="000000"/>
        </w:rPr>
        <w:t>Экономические организации // Большой энциклопедический справочник: пер. с англ. - М., 2001. - С.761</w:t>
      </w:r>
    </w:p>
  </w:footnote>
  <w:footnote w:id="3">
    <w:p w:rsidR="009C2A33" w:rsidRDefault="00222EF9" w:rsidP="00CA6707">
      <w:pPr>
        <w:pStyle w:val="a3"/>
        <w:jc w:val="both"/>
      </w:pPr>
      <w:r w:rsidRPr="00CA6707">
        <w:rPr>
          <w:rStyle w:val="a5"/>
        </w:rPr>
        <w:footnoteRef/>
      </w:r>
      <w:r w:rsidRPr="00CA6707">
        <w:t xml:space="preserve"> Авдокушин Е.Ф. Международные экономические отношения – М.: Юристъ, 2006 – С. 136</w:t>
      </w:r>
    </w:p>
  </w:footnote>
  <w:footnote w:id="4">
    <w:p w:rsidR="009C2A33" w:rsidRDefault="00222EF9" w:rsidP="00CA6707">
      <w:pPr>
        <w:pStyle w:val="a3"/>
        <w:jc w:val="both"/>
      </w:pPr>
      <w:r w:rsidRPr="00CA6707">
        <w:rPr>
          <w:rStyle w:val="a5"/>
        </w:rPr>
        <w:footnoteRef/>
      </w:r>
      <w:r w:rsidRPr="00CA6707">
        <w:t xml:space="preserve"> </w:t>
      </w:r>
      <w:r w:rsidRPr="00CA6707">
        <w:rPr>
          <w:color w:val="000000"/>
        </w:rPr>
        <w:t>Мировая экономика: Учебник/Под ред. А.С. Булатова. М.: Экономистъ, 2003. – С. 264</w:t>
      </w:r>
    </w:p>
  </w:footnote>
  <w:footnote w:id="5">
    <w:p w:rsidR="009C2A33" w:rsidRDefault="00222EF9" w:rsidP="00CA6707">
      <w:pPr>
        <w:pStyle w:val="a3"/>
        <w:jc w:val="both"/>
      </w:pPr>
      <w:r w:rsidRPr="00CA6707">
        <w:rPr>
          <w:rStyle w:val="a5"/>
        </w:rPr>
        <w:footnoteRef/>
      </w:r>
      <w:r w:rsidRPr="00CA6707">
        <w:t xml:space="preserve"> </w:t>
      </w:r>
      <w:r w:rsidRPr="00CA6707">
        <w:rPr>
          <w:color w:val="000000"/>
        </w:rPr>
        <w:t>Экономические организации // Большой энциклопедический справочник: пер. с англ. - М., 2001. - С.762</w:t>
      </w:r>
    </w:p>
  </w:footnote>
  <w:footnote w:id="6">
    <w:p w:rsidR="009C2A33" w:rsidRDefault="00222EF9" w:rsidP="00CA6707">
      <w:pPr>
        <w:pStyle w:val="a3"/>
        <w:jc w:val="both"/>
      </w:pPr>
      <w:r w:rsidRPr="00CA6707">
        <w:rPr>
          <w:rStyle w:val="a5"/>
        </w:rPr>
        <w:footnoteRef/>
      </w:r>
      <w:r w:rsidRPr="00CA6707">
        <w:t xml:space="preserve"> </w:t>
      </w:r>
      <w:r w:rsidRPr="00CA6707">
        <w:rPr>
          <w:color w:val="000000"/>
        </w:rPr>
        <w:t>Мировая экономика: Учебник</w:t>
      </w:r>
      <w:r w:rsidR="00CA6707">
        <w:rPr>
          <w:color w:val="000000"/>
        </w:rPr>
        <w:t xml:space="preserve"> </w:t>
      </w:r>
      <w:r w:rsidRPr="00CA6707">
        <w:rPr>
          <w:color w:val="000000"/>
        </w:rPr>
        <w:t>/</w:t>
      </w:r>
      <w:r w:rsidR="00CA6707">
        <w:rPr>
          <w:color w:val="000000"/>
        </w:rPr>
        <w:t xml:space="preserve"> </w:t>
      </w:r>
      <w:r w:rsidRPr="00CA6707">
        <w:rPr>
          <w:color w:val="000000"/>
        </w:rPr>
        <w:t>Под ред. А.С. Булатова. М.: Экономистъ, 2003. – С. 267</w:t>
      </w:r>
    </w:p>
  </w:footnote>
  <w:footnote w:id="7">
    <w:p w:rsidR="009C2A33" w:rsidRDefault="00222EF9" w:rsidP="00CA6707">
      <w:pPr>
        <w:pStyle w:val="a3"/>
        <w:jc w:val="both"/>
      </w:pPr>
      <w:r w:rsidRPr="00CA6707">
        <w:rPr>
          <w:rStyle w:val="a5"/>
        </w:rPr>
        <w:footnoteRef/>
      </w:r>
      <w:r w:rsidRPr="00CA6707">
        <w:t xml:space="preserve"> </w:t>
      </w:r>
      <w:r w:rsidRPr="00CA6707">
        <w:rPr>
          <w:color w:val="000000"/>
        </w:rPr>
        <w:t>Экономические организации // Большой энциклопедический справочник: пер. с англ. - М., 2001. - С.763</w:t>
      </w:r>
    </w:p>
  </w:footnote>
  <w:footnote w:id="8">
    <w:p w:rsidR="009C2A33" w:rsidRDefault="00222EF9" w:rsidP="00CA6707">
      <w:pPr>
        <w:pStyle w:val="a3"/>
        <w:jc w:val="both"/>
      </w:pPr>
      <w:r w:rsidRPr="00CA6707">
        <w:rPr>
          <w:rStyle w:val="a5"/>
        </w:rPr>
        <w:footnoteRef/>
      </w:r>
      <w:r w:rsidRPr="00CA6707">
        <w:t xml:space="preserve"> </w:t>
      </w:r>
      <w:r w:rsidRPr="00CA6707">
        <w:rPr>
          <w:color w:val="000000"/>
        </w:rPr>
        <w:t>Бородулина Л.П. Международные экономические организации: учеб. пособие / Бородулина Л.П., Кудряшова И.А., Юрга В.А. - М.: Экономистъ, 2005. – С. 22</w:t>
      </w:r>
    </w:p>
  </w:footnote>
  <w:footnote w:id="9">
    <w:p w:rsidR="009C2A33" w:rsidRDefault="00222EF9" w:rsidP="00CA6707">
      <w:pPr>
        <w:pStyle w:val="a3"/>
        <w:jc w:val="both"/>
      </w:pPr>
      <w:r w:rsidRPr="00CA6707">
        <w:rPr>
          <w:rStyle w:val="a5"/>
        </w:rPr>
        <w:footnoteRef/>
      </w:r>
      <w:r w:rsidRPr="00CA6707">
        <w:t xml:space="preserve"> </w:t>
      </w:r>
      <w:r w:rsidRPr="00CA6707">
        <w:rPr>
          <w:color w:val="000000"/>
        </w:rPr>
        <w:t>Всемирная торговая организация // Конкурс. - 2002. - N 3. - С.2</w:t>
      </w:r>
    </w:p>
  </w:footnote>
  <w:footnote w:id="10">
    <w:p w:rsidR="009C2A33" w:rsidRDefault="00222EF9" w:rsidP="00CA6707">
      <w:pPr>
        <w:pStyle w:val="a3"/>
        <w:jc w:val="both"/>
      </w:pPr>
      <w:r w:rsidRPr="00CA6707">
        <w:rPr>
          <w:rStyle w:val="a5"/>
        </w:rPr>
        <w:footnoteRef/>
      </w:r>
      <w:r w:rsidRPr="00CA6707">
        <w:t xml:space="preserve"> </w:t>
      </w:r>
      <w:r w:rsidRPr="00CA6707">
        <w:rPr>
          <w:color w:val="000000"/>
        </w:rPr>
        <w:t>Богачева Е. ВТО на грани кризиса // Финанс. - 2003. - N 25. - С.23</w:t>
      </w:r>
    </w:p>
  </w:footnote>
  <w:footnote w:id="11">
    <w:p w:rsidR="009C2A33" w:rsidRDefault="00222EF9" w:rsidP="00CA6707">
      <w:pPr>
        <w:pStyle w:val="a3"/>
        <w:jc w:val="both"/>
      </w:pPr>
      <w:r w:rsidRPr="00CA6707">
        <w:rPr>
          <w:rStyle w:val="a5"/>
        </w:rPr>
        <w:footnoteRef/>
      </w:r>
      <w:r w:rsidRPr="00CA6707">
        <w:t xml:space="preserve"> </w:t>
      </w:r>
      <w:r w:rsidRPr="00CA6707">
        <w:rPr>
          <w:color w:val="000000"/>
        </w:rPr>
        <w:t>Экономические организации // Большой энциклопедический справочник: пер. с англ. - М., 2001. - С.763</w:t>
      </w:r>
    </w:p>
  </w:footnote>
  <w:footnote w:id="12">
    <w:p w:rsidR="009C2A33" w:rsidRDefault="00222EF9" w:rsidP="00CA6707">
      <w:pPr>
        <w:pStyle w:val="a3"/>
        <w:jc w:val="both"/>
      </w:pPr>
      <w:r w:rsidRPr="00CA6707">
        <w:rPr>
          <w:rStyle w:val="a5"/>
        </w:rPr>
        <w:footnoteRef/>
      </w:r>
      <w:r w:rsidRPr="00CA6707">
        <w:t xml:space="preserve"> </w:t>
      </w:r>
      <w:r w:rsidRPr="00CA6707">
        <w:rPr>
          <w:color w:val="000000"/>
        </w:rPr>
        <w:t>Кузнецова И.П. ВТО: история, основы функционирования, проблемы // ЭКО. - 2005. - N 5. - С.2-18; N 6. - С.2</w:t>
      </w:r>
    </w:p>
  </w:footnote>
  <w:footnote w:id="13">
    <w:p w:rsidR="009C2A33" w:rsidRDefault="00222EF9" w:rsidP="00CA6707">
      <w:pPr>
        <w:pStyle w:val="a3"/>
        <w:jc w:val="both"/>
      </w:pPr>
      <w:r w:rsidRPr="00CA6707">
        <w:rPr>
          <w:rStyle w:val="a5"/>
        </w:rPr>
        <w:footnoteRef/>
      </w:r>
      <w:r w:rsidRPr="00CA6707">
        <w:t xml:space="preserve"> </w:t>
      </w:r>
      <w:r w:rsidRPr="00CA6707">
        <w:rPr>
          <w:color w:val="000000"/>
        </w:rPr>
        <w:t>Денисов А. МВФ: как прожить бывшему кредитору? // Россия в глобальной политике. - 2007. - Т.5, N 5. - С.80</w:t>
      </w:r>
    </w:p>
  </w:footnote>
  <w:footnote w:id="14">
    <w:p w:rsidR="009C2A33" w:rsidRDefault="00222EF9" w:rsidP="00CA6707">
      <w:pPr>
        <w:pStyle w:val="a3"/>
        <w:jc w:val="both"/>
      </w:pPr>
      <w:r w:rsidRPr="00CA6707">
        <w:rPr>
          <w:rStyle w:val="a5"/>
        </w:rPr>
        <w:footnoteRef/>
      </w:r>
      <w:r w:rsidRPr="00CA6707">
        <w:t xml:space="preserve"> </w:t>
      </w:r>
      <w:r w:rsidRPr="00CA6707">
        <w:rPr>
          <w:color w:val="000000"/>
        </w:rPr>
        <w:t>Кюн Иг Сон. МВФ как субъект мировой политики и интересы России // Власть. - 2004. - N 3. - С.64</w:t>
      </w:r>
    </w:p>
  </w:footnote>
  <w:footnote w:id="15">
    <w:p w:rsidR="009C2A33" w:rsidRDefault="00222EF9" w:rsidP="00CA6707">
      <w:pPr>
        <w:pStyle w:val="a3"/>
        <w:jc w:val="both"/>
      </w:pPr>
      <w:r w:rsidRPr="00CA6707">
        <w:rPr>
          <w:rStyle w:val="a5"/>
        </w:rPr>
        <w:footnoteRef/>
      </w:r>
      <w:r w:rsidRPr="00CA6707">
        <w:t xml:space="preserve"> </w:t>
      </w:r>
      <w:r w:rsidRPr="00CA6707">
        <w:rPr>
          <w:color w:val="000000"/>
        </w:rPr>
        <w:t>Денисов А. МВФ: как прожить бывшему кредитору? // Россия в глобальной политике. - 2007. - Т.5, N 5. - С.80</w:t>
      </w:r>
    </w:p>
  </w:footnote>
  <w:footnote w:id="16">
    <w:p w:rsidR="009C2A33" w:rsidRDefault="00222EF9" w:rsidP="00CA6707">
      <w:pPr>
        <w:pStyle w:val="a3"/>
        <w:jc w:val="both"/>
      </w:pPr>
      <w:r w:rsidRPr="00CA6707">
        <w:rPr>
          <w:rStyle w:val="a5"/>
        </w:rPr>
        <w:footnoteRef/>
      </w:r>
      <w:r w:rsidRPr="00CA6707">
        <w:t xml:space="preserve"> </w:t>
      </w:r>
      <w:r w:rsidRPr="00CA6707">
        <w:rPr>
          <w:color w:val="000000"/>
        </w:rPr>
        <w:t>Школяр Н. Международные банки развития и Россия // Мировая экономика и междунар. отношения. - 2003. - N 12. - С.81</w:t>
      </w:r>
    </w:p>
  </w:footnote>
  <w:footnote w:id="17">
    <w:p w:rsidR="009C2A33" w:rsidRDefault="00222EF9" w:rsidP="00CA6707">
      <w:pPr>
        <w:pStyle w:val="a3"/>
        <w:jc w:val="both"/>
      </w:pPr>
      <w:r w:rsidRPr="00CA6707">
        <w:rPr>
          <w:rStyle w:val="a5"/>
        </w:rPr>
        <w:footnoteRef/>
      </w:r>
      <w:r w:rsidRPr="00CA6707">
        <w:t xml:space="preserve"> </w:t>
      </w:r>
      <w:r w:rsidRPr="00CA6707">
        <w:rPr>
          <w:color w:val="000000"/>
        </w:rPr>
        <w:t>Экономические организации // Большой энциклопедический справочник: пер. с англ. - М., 2001. - С.764</w:t>
      </w:r>
    </w:p>
  </w:footnote>
  <w:footnote w:id="18">
    <w:p w:rsidR="009C2A33" w:rsidRDefault="00222EF9" w:rsidP="00CA6707">
      <w:pPr>
        <w:pStyle w:val="a3"/>
        <w:jc w:val="both"/>
      </w:pPr>
      <w:r w:rsidRPr="00CA6707">
        <w:rPr>
          <w:rStyle w:val="a5"/>
        </w:rPr>
        <w:footnoteRef/>
      </w:r>
      <w:r w:rsidRPr="00CA6707">
        <w:t xml:space="preserve"> </w:t>
      </w:r>
      <w:r w:rsidRPr="00CA6707">
        <w:rPr>
          <w:color w:val="000000"/>
        </w:rPr>
        <w:t>Школяр Н. Международные банки развития и Россия // Мировая экономика и междунар. отношения. - 2003. - N 12. - С.81</w:t>
      </w:r>
    </w:p>
  </w:footnote>
  <w:footnote w:id="19">
    <w:p w:rsidR="009C2A33" w:rsidRDefault="00222EF9" w:rsidP="00CA6707">
      <w:pPr>
        <w:pStyle w:val="a3"/>
        <w:jc w:val="both"/>
      </w:pPr>
      <w:r w:rsidRPr="00CA6707">
        <w:rPr>
          <w:rStyle w:val="a5"/>
        </w:rPr>
        <w:footnoteRef/>
      </w:r>
      <w:r w:rsidRPr="00CA6707">
        <w:t xml:space="preserve"> </w:t>
      </w:r>
      <w:r w:rsidRPr="00CA6707">
        <w:rPr>
          <w:color w:val="000000"/>
        </w:rPr>
        <w:t>Экономические организации // Большой энциклопедический справочник: пер. с англ. - М., 2001. - С.764</w:t>
      </w:r>
    </w:p>
  </w:footnote>
  <w:footnote w:id="20">
    <w:p w:rsidR="009C2A33" w:rsidRDefault="00222EF9" w:rsidP="00CA6707">
      <w:pPr>
        <w:pStyle w:val="a3"/>
        <w:jc w:val="both"/>
      </w:pPr>
      <w:r w:rsidRPr="00CA6707">
        <w:rPr>
          <w:rStyle w:val="a5"/>
        </w:rPr>
        <w:footnoteRef/>
      </w:r>
      <w:r w:rsidRPr="00CA6707">
        <w:t xml:space="preserve"> </w:t>
      </w:r>
      <w:r w:rsidRPr="00CA6707">
        <w:rPr>
          <w:color w:val="000000"/>
        </w:rPr>
        <w:t>Саркисянц А. МВФ и Россия в меняющемся мире // Независимая газета. - 2000. - 15 февр. - С.9</w:t>
      </w:r>
    </w:p>
  </w:footnote>
  <w:footnote w:id="21">
    <w:p w:rsidR="009C2A33" w:rsidRDefault="00222EF9" w:rsidP="00CA6707">
      <w:pPr>
        <w:pStyle w:val="a3"/>
        <w:jc w:val="both"/>
      </w:pPr>
      <w:r w:rsidRPr="00CA6707">
        <w:rPr>
          <w:rStyle w:val="a5"/>
        </w:rPr>
        <w:footnoteRef/>
      </w:r>
      <w:r w:rsidRPr="00CA6707">
        <w:t xml:space="preserve"> </w:t>
      </w:r>
      <w:r w:rsidRPr="00CA6707">
        <w:rPr>
          <w:color w:val="000000"/>
        </w:rPr>
        <w:t>Кюн Иг Сон. МВФ как субъект мировой политики и интересы России // Власть. - 2004. - N 3. - С.64</w:t>
      </w:r>
    </w:p>
  </w:footnote>
  <w:footnote w:id="22">
    <w:p w:rsidR="009C2A33" w:rsidRDefault="00222EF9" w:rsidP="00CA6707">
      <w:pPr>
        <w:pStyle w:val="a3"/>
        <w:jc w:val="both"/>
      </w:pPr>
      <w:r w:rsidRPr="00CA6707">
        <w:rPr>
          <w:rStyle w:val="a5"/>
        </w:rPr>
        <w:footnoteRef/>
      </w:r>
      <w:r w:rsidRPr="00CA6707">
        <w:t xml:space="preserve"> </w:t>
      </w:r>
      <w:r w:rsidRPr="00CA6707">
        <w:rPr>
          <w:color w:val="000000"/>
        </w:rPr>
        <w:t>Школяр Н. Международные банки развития и Россия // Мировая экономика и междунар. отношения. - 2003. - N 12. - С.81</w:t>
      </w:r>
    </w:p>
  </w:footnote>
  <w:footnote w:id="23">
    <w:p w:rsidR="009C2A33" w:rsidRDefault="00222EF9" w:rsidP="00CA6707">
      <w:pPr>
        <w:pStyle w:val="a3"/>
        <w:jc w:val="both"/>
      </w:pPr>
      <w:r w:rsidRPr="00CA6707">
        <w:rPr>
          <w:rStyle w:val="a5"/>
        </w:rPr>
        <w:footnoteRef/>
      </w:r>
      <w:r w:rsidRPr="00CA6707">
        <w:t xml:space="preserve"> </w:t>
      </w:r>
      <w:r w:rsidRPr="00CA6707">
        <w:rPr>
          <w:color w:val="000000"/>
        </w:rPr>
        <w:t>Кузнецова И.П. ВТО: история, основы функционирования, проблемы // ЭКО. - 2005. - N 5. - С.2-18; N 6. - С.2</w:t>
      </w:r>
    </w:p>
  </w:footnote>
  <w:footnote w:id="24">
    <w:p w:rsidR="009C2A33" w:rsidRDefault="00222EF9" w:rsidP="00CA6707">
      <w:pPr>
        <w:pStyle w:val="a3"/>
        <w:jc w:val="both"/>
      </w:pPr>
      <w:r w:rsidRPr="00CA6707">
        <w:rPr>
          <w:rStyle w:val="a5"/>
        </w:rPr>
        <w:footnoteRef/>
      </w:r>
      <w:r w:rsidRPr="00CA6707">
        <w:t xml:space="preserve"> </w:t>
      </w:r>
      <w:r w:rsidRPr="00CA6707">
        <w:rPr>
          <w:color w:val="000000"/>
        </w:rPr>
        <w:t>Полуэктов А.Б. ВТО как инструмент экономической политики стран-членов // Конкурс. - 2006. - N 6. - С.14</w:t>
      </w:r>
    </w:p>
  </w:footnote>
  <w:footnote w:id="25">
    <w:p w:rsidR="009C2A33" w:rsidRDefault="00222EF9" w:rsidP="00CA6707">
      <w:pPr>
        <w:pStyle w:val="a3"/>
        <w:jc w:val="both"/>
      </w:pPr>
      <w:r w:rsidRPr="00CA6707">
        <w:rPr>
          <w:rStyle w:val="a5"/>
        </w:rPr>
        <w:footnoteRef/>
      </w:r>
      <w:r w:rsidRPr="00CA6707">
        <w:t xml:space="preserve"> </w:t>
      </w:r>
      <w:r w:rsidRPr="00CA6707">
        <w:rPr>
          <w:color w:val="000000"/>
        </w:rPr>
        <w:t>Дюмулен И.И. Всемирная торговая организация. - М.: Экономика, 2003. – С. 34</w:t>
      </w:r>
    </w:p>
  </w:footnote>
  <w:footnote w:id="26">
    <w:p w:rsidR="009C2A33" w:rsidRDefault="00222EF9" w:rsidP="00CA6707">
      <w:pPr>
        <w:pStyle w:val="a3"/>
        <w:jc w:val="both"/>
      </w:pPr>
      <w:r w:rsidRPr="00CA6707">
        <w:rPr>
          <w:rStyle w:val="a5"/>
        </w:rPr>
        <w:footnoteRef/>
      </w:r>
      <w:r w:rsidRPr="00CA6707">
        <w:t xml:space="preserve"> О ходе переговоров по присвоению России к ВТО// Интернет-ресурс/ http://www.wto.ru/russia.asp?f=dela&amp;t=11</w:t>
      </w:r>
    </w:p>
  </w:footnote>
  <w:footnote w:id="27">
    <w:p w:rsidR="009C2A33" w:rsidRDefault="00222EF9" w:rsidP="00CA6707">
      <w:pPr>
        <w:pStyle w:val="a3"/>
        <w:jc w:val="both"/>
      </w:pPr>
      <w:r w:rsidRPr="00CA6707">
        <w:rPr>
          <w:rStyle w:val="a5"/>
        </w:rPr>
        <w:footnoteRef/>
      </w:r>
      <w:r w:rsidRPr="00CA6707">
        <w:t xml:space="preserve"> </w:t>
      </w:r>
      <w:r w:rsidRPr="00CA6707">
        <w:rPr>
          <w:color w:val="000000"/>
        </w:rPr>
        <w:t>Богачева Е. ВТО на грани кризиса // Финанс. - 2003. - N 25. - С.23</w:t>
      </w:r>
    </w:p>
  </w:footnote>
  <w:footnote w:id="28">
    <w:p w:rsidR="009C2A33" w:rsidRDefault="00222EF9" w:rsidP="00CA6707">
      <w:pPr>
        <w:pStyle w:val="a3"/>
        <w:jc w:val="both"/>
      </w:pPr>
      <w:r w:rsidRPr="00CA6707">
        <w:rPr>
          <w:rStyle w:val="a5"/>
        </w:rPr>
        <w:footnoteRef/>
      </w:r>
      <w:r w:rsidRPr="00CA6707">
        <w:t xml:space="preserve"> </w:t>
      </w:r>
      <w:r w:rsidRPr="00CA6707">
        <w:rPr>
          <w:color w:val="000000"/>
        </w:rPr>
        <w:t>Всемирная торговая организация // Конкурс. - 2002. - N 3. - С.2</w:t>
      </w:r>
    </w:p>
  </w:footnote>
  <w:footnote w:id="29">
    <w:p w:rsidR="009C2A33" w:rsidRDefault="00222EF9" w:rsidP="00CA6707">
      <w:pPr>
        <w:pStyle w:val="a3"/>
        <w:jc w:val="both"/>
      </w:pPr>
      <w:r w:rsidRPr="00CA6707">
        <w:rPr>
          <w:rStyle w:val="a5"/>
        </w:rPr>
        <w:footnoteRef/>
      </w:r>
      <w:r w:rsidRPr="00CA6707">
        <w:t xml:space="preserve"> </w:t>
      </w:r>
      <w:r w:rsidRPr="00CA6707">
        <w:rPr>
          <w:color w:val="000000"/>
        </w:rPr>
        <w:t>Доронина Н.Г. Всемирная торговая организация: история становления и правовые аспекты вступления / Доронина Н.Г., Лавренов В.С. // Журн. рос. права. - 2004. - N 11. - С.81</w:t>
      </w:r>
    </w:p>
  </w:footnote>
  <w:footnote w:id="30">
    <w:p w:rsidR="009C2A33" w:rsidRDefault="00222EF9" w:rsidP="00CA6707">
      <w:pPr>
        <w:pStyle w:val="a3"/>
        <w:jc w:val="both"/>
      </w:pPr>
      <w:r w:rsidRPr="00CA6707">
        <w:rPr>
          <w:rStyle w:val="a5"/>
        </w:rPr>
        <w:footnoteRef/>
      </w:r>
      <w:r w:rsidRPr="00CA6707">
        <w:t xml:space="preserve"> О ходе переговоров по присвоению России к ВТО Интернет-ресурс www.wto.ru/russia.asp?f=dela&amp;t=11</w:t>
      </w:r>
    </w:p>
  </w:footnote>
  <w:footnote w:id="31">
    <w:p w:rsidR="009C2A33" w:rsidRDefault="00222EF9" w:rsidP="00CA6707">
      <w:pPr>
        <w:pStyle w:val="a3"/>
        <w:jc w:val="both"/>
      </w:pPr>
      <w:r w:rsidRPr="00CA6707">
        <w:rPr>
          <w:rStyle w:val="a5"/>
        </w:rPr>
        <w:footnoteRef/>
      </w:r>
      <w:r w:rsidRPr="00CA6707">
        <w:t xml:space="preserve"> О ходе переговоров по присвоению России к ВТО Интернет-ресурс www.wto.ru/russia.asp?f=dela&amp;t=11</w:t>
      </w:r>
    </w:p>
  </w:footnote>
  <w:footnote w:id="32">
    <w:p w:rsidR="009C2A33" w:rsidRDefault="00222EF9" w:rsidP="00CA6707">
      <w:pPr>
        <w:pStyle w:val="a3"/>
        <w:jc w:val="both"/>
      </w:pPr>
      <w:r w:rsidRPr="00CA6707">
        <w:rPr>
          <w:rStyle w:val="a5"/>
        </w:rPr>
        <w:footnoteRef/>
      </w:r>
      <w:r w:rsidRPr="00CA6707">
        <w:t xml:space="preserve"> </w:t>
      </w:r>
      <w:r w:rsidRPr="00CA6707">
        <w:rPr>
          <w:color w:val="000000"/>
        </w:rPr>
        <w:t>Данилова Е.В. ВТО: регулирование торговли услугами. - М., 2003. – С. 41</w:t>
      </w:r>
    </w:p>
  </w:footnote>
  <w:footnote w:id="33">
    <w:p w:rsidR="009C2A33" w:rsidRDefault="00222EF9" w:rsidP="00CA6707">
      <w:pPr>
        <w:pStyle w:val="a3"/>
        <w:jc w:val="both"/>
      </w:pPr>
      <w:r w:rsidRPr="00CA6707">
        <w:rPr>
          <w:rStyle w:val="a5"/>
        </w:rPr>
        <w:footnoteRef/>
      </w:r>
      <w:r w:rsidRPr="00CA6707">
        <w:t xml:space="preserve"> </w:t>
      </w:r>
      <w:r w:rsidRPr="00CA6707">
        <w:rPr>
          <w:color w:val="000000"/>
        </w:rPr>
        <w:t>Богачева Е. ВТО на грани кризиса // Финанс. - 2003. - N 25. - С.23</w:t>
      </w:r>
    </w:p>
  </w:footnote>
  <w:footnote w:id="34">
    <w:p w:rsidR="009C2A33" w:rsidRDefault="00222EF9" w:rsidP="00CA6707">
      <w:pPr>
        <w:pStyle w:val="a3"/>
        <w:jc w:val="both"/>
      </w:pPr>
      <w:r w:rsidRPr="00CA6707">
        <w:rPr>
          <w:rStyle w:val="a5"/>
        </w:rPr>
        <w:footnoteRef/>
      </w:r>
      <w:r w:rsidRPr="00CA6707">
        <w:t xml:space="preserve"> О ходе переговоров по присвоению России к ВТО// Интернет-ресурс www.wto.ru/russia.asp?f=dela&amp;t=11</w:t>
      </w:r>
    </w:p>
  </w:footnote>
  <w:footnote w:id="35">
    <w:p w:rsidR="009C2A33" w:rsidRDefault="00222EF9" w:rsidP="00CA6707">
      <w:pPr>
        <w:pStyle w:val="a3"/>
        <w:jc w:val="both"/>
      </w:pPr>
      <w:r w:rsidRPr="00CA6707">
        <w:rPr>
          <w:rStyle w:val="a5"/>
        </w:rPr>
        <w:footnoteRef/>
      </w:r>
      <w:r w:rsidRPr="00CA6707">
        <w:t xml:space="preserve"> О ходе переговоров по присвоению России к ВТО// Интернет-ресурс www.wto.ru/russia.asp?f=dela&amp;t=11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EF9" w:rsidRDefault="00222EF9" w:rsidP="00ED4C1C">
    <w:pPr>
      <w:pStyle w:val="aa"/>
      <w:framePr w:wrap="around" w:vAnchor="text" w:hAnchor="margin" w:xAlign="center" w:y="1"/>
      <w:rPr>
        <w:rStyle w:val="ac"/>
      </w:rPr>
    </w:pPr>
  </w:p>
  <w:p w:rsidR="00222EF9" w:rsidRDefault="00222EF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EF9" w:rsidRDefault="006708A3" w:rsidP="00ED4C1C">
    <w:pPr>
      <w:pStyle w:val="aa"/>
      <w:framePr w:wrap="around" w:vAnchor="text" w:hAnchor="margin" w:xAlign="center" w:y="1"/>
      <w:rPr>
        <w:rStyle w:val="ac"/>
      </w:rPr>
    </w:pPr>
    <w:r>
      <w:rPr>
        <w:rStyle w:val="ac"/>
        <w:noProof/>
      </w:rPr>
      <w:t>3</w:t>
    </w:r>
  </w:p>
  <w:p w:rsidR="00222EF9" w:rsidRDefault="00222EF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54575"/>
    <w:multiLevelType w:val="multilevel"/>
    <w:tmpl w:val="BD54F89E"/>
    <w:lvl w:ilvl="0">
      <w:start w:val="1"/>
      <w:numFmt w:val="decimal"/>
      <w:lvlText w:val="%1."/>
      <w:lvlJc w:val="left"/>
      <w:pPr>
        <w:tabs>
          <w:tab w:val="num" w:pos="900"/>
        </w:tabs>
        <w:ind w:left="90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8F9581B"/>
    <w:multiLevelType w:val="hybridMultilevel"/>
    <w:tmpl w:val="B25ABC1E"/>
    <w:lvl w:ilvl="0" w:tplc="A2F657BC">
      <w:start w:val="1"/>
      <w:numFmt w:val="bullet"/>
      <w:lvlText w:val="­"/>
      <w:lvlJc w:val="left"/>
      <w:pPr>
        <w:tabs>
          <w:tab w:val="num" w:pos="2138"/>
        </w:tabs>
        <w:ind w:left="2138"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F30691E"/>
    <w:multiLevelType w:val="multilevel"/>
    <w:tmpl w:val="F9C6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4F6A1B"/>
    <w:multiLevelType w:val="hybridMultilevel"/>
    <w:tmpl w:val="CD30676E"/>
    <w:lvl w:ilvl="0" w:tplc="A2F657BC">
      <w:start w:val="1"/>
      <w:numFmt w:val="bullet"/>
      <w:lvlText w:val="­"/>
      <w:lvlJc w:val="left"/>
      <w:pPr>
        <w:tabs>
          <w:tab w:val="num" w:pos="2138"/>
        </w:tabs>
        <w:ind w:left="2138"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2BB74D52"/>
    <w:multiLevelType w:val="hybridMultilevel"/>
    <w:tmpl w:val="274019B0"/>
    <w:lvl w:ilvl="0" w:tplc="A2F657BC">
      <w:start w:val="1"/>
      <w:numFmt w:val="bullet"/>
      <w:lvlText w:val="­"/>
      <w:lvlJc w:val="left"/>
      <w:pPr>
        <w:tabs>
          <w:tab w:val="num" w:pos="2138"/>
        </w:tabs>
        <w:ind w:left="2138"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485C3F07"/>
    <w:multiLevelType w:val="hybridMultilevel"/>
    <w:tmpl w:val="5D90B25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34CD"/>
    <w:rsid w:val="000139B7"/>
    <w:rsid w:val="000565AA"/>
    <w:rsid w:val="00070812"/>
    <w:rsid w:val="00074BD0"/>
    <w:rsid w:val="0008660C"/>
    <w:rsid w:val="00093656"/>
    <w:rsid w:val="000941BC"/>
    <w:rsid w:val="000C349C"/>
    <w:rsid w:val="000C716A"/>
    <w:rsid w:val="000D58A6"/>
    <w:rsid w:val="000F68ED"/>
    <w:rsid w:val="001007DF"/>
    <w:rsid w:val="0013646D"/>
    <w:rsid w:val="00140A1F"/>
    <w:rsid w:val="00151A41"/>
    <w:rsid w:val="00157F06"/>
    <w:rsid w:val="001617A4"/>
    <w:rsid w:val="00171A95"/>
    <w:rsid w:val="0017728A"/>
    <w:rsid w:val="001943B4"/>
    <w:rsid w:val="00196044"/>
    <w:rsid w:val="001B2F40"/>
    <w:rsid w:val="001B5070"/>
    <w:rsid w:val="001C3E77"/>
    <w:rsid w:val="001D258F"/>
    <w:rsid w:val="001D2814"/>
    <w:rsid w:val="001D5B4D"/>
    <w:rsid w:val="00202FFC"/>
    <w:rsid w:val="00222EF9"/>
    <w:rsid w:val="00237950"/>
    <w:rsid w:val="002406EC"/>
    <w:rsid w:val="0026660C"/>
    <w:rsid w:val="00267EEB"/>
    <w:rsid w:val="0027572D"/>
    <w:rsid w:val="002846D8"/>
    <w:rsid w:val="0029006D"/>
    <w:rsid w:val="002948CC"/>
    <w:rsid w:val="002C682B"/>
    <w:rsid w:val="002F04DE"/>
    <w:rsid w:val="00303DD0"/>
    <w:rsid w:val="0031332B"/>
    <w:rsid w:val="00313E09"/>
    <w:rsid w:val="003307B2"/>
    <w:rsid w:val="003349A1"/>
    <w:rsid w:val="0033629F"/>
    <w:rsid w:val="00351BDB"/>
    <w:rsid w:val="00366F57"/>
    <w:rsid w:val="00383481"/>
    <w:rsid w:val="003906EE"/>
    <w:rsid w:val="003B228B"/>
    <w:rsid w:val="003D6A75"/>
    <w:rsid w:val="003F5870"/>
    <w:rsid w:val="004002D0"/>
    <w:rsid w:val="0040274C"/>
    <w:rsid w:val="00404C51"/>
    <w:rsid w:val="00415249"/>
    <w:rsid w:val="00420C8D"/>
    <w:rsid w:val="00430299"/>
    <w:rsid w:val="004309DC"/>
    <w:rsid w:val="00445FB8"/>
    <w:rsid w:val="00454A68"/>
    <w:rsid w:val="00485672"/>
    <w:rsid w:val="004917E2"/>
    <w:rsid w:val="004B5015"/>
    <w:rsid w:val="004C1A33"/>
    <w:rsid w:val="004C4256"/>
    <w:rsid w:val="004E3B3A"/>
    <w:rsid w:val="00512099"/>
    <w:rsid w:val="00513402"/>
    <w:rsid w:val="005134CD"/>
    <w:rsid w:val="005258FB"/>
    <w:rsid w:val="005270D0"/>
    <w:rsid w:val="00540C9E"/>
    <w:rsid w:val="00555C71"/>
    <w:rsid w:val="00555DB2"/>
    <w:rsid w:val="00563ADB"/>
    <w:rsid w:val="005645E8"/>
    <w:rsid w:val="00564630"/>
    <w:rsid w:val="00565AF0"/>
    <w:rsid w:val="00570528"/>
    <w:rsid w:val="00573617"/>
    <w:rsid w:val="005911CC"/>
    <w:rsid w:val="00593828"/>
    <w:rsid w:val="005A4075"/>
    <w:rsid w:val="005A40CC"/>
    <w:rsid w:val="005B1E2A"/>
    <w:rsid w:val="005B455B"/>
    <w:rsid w:val="005C52B9"/>
    <w:rsid w:val="005C780E"/>
    <w:rsid w:val="005E16D7"/>
    <w:rsid w:val="005E48FE"/>
    <w:rsid w:val="005E6046"/>
    <w:rsid w:val="00614B32"/>
    <w:rsid w:val="00622A0C"/>
    <w:rsid w:val="00632BAA"/>
    <w:rsid w:val="00641D8A"/>
    <w:rsid w:val="0064485B"/>
    <w:rsid w:val="006608BE"/>
    <w:rsid w:val="00663DFC"/>
    <w:rsid w:val="006708A3"/>
    <w:rsid w:val="006734A0"/>
    <w:rsid w:val="00682B55"/>
    <w:rsid w:val="00682C24"/>
    <w:rsid w:val="006A44E7"/>
    <w:rsid w:val="006A4FD6"/>
    <w:rsid w:val="006B7E25"/>
    <w:rsid w:val="00700F26"/>
    <w:rsid w:val="00702BEA"/>
    <w:rsid w:val="007221AD"/>
    <w:rsid w:val="007547E6"/>
    <w:rsid w:val="0076048F"/>
    <w:rsid w:val="007A3F51"/>
    <w:rsid w:val="007D3C71"/>
    <w:rsid w:val="007E1174"/>
    <w:rsid w:val="00822505"/>
    <w:rsid w:val="00824CE6"/>
    <w:rsid w:val="00850408"/>
    <w:rsid w:val="008770DC"/>
    <w:rsid w:val="0088189F"/>
    <w:rsid w:val="008B33FD"/>
    <w:rsid w:val="008B5B81"/>
    <w:rsid w:val="008C202A"/>
    <w:rsid w:val="008C4CB6"/>
    <w:rsid w:val="008E7DEC"/>
    <w:rsid w:val="008F087B"/>
    <w:rsid w:val="008F5E49"/>
    <w:rsid w:val="00901D8A"/>
    <w:rsid w:val="00901FED"/>
    <w:rsid w:val="0093560A"/>
    <w:rsid w:val="00954867"/>
    <w:rsid w:val="009748DD"/>
    <w:rsid w:val="00984105"/>
    <w:rsid w:val="00992922"/>
    <w:rsid w:val="00993422"/>
    <w:rsid w:val="009A4BAC"/>
    <w:rsid w:val="009B35E0"/>
    <w:rsid w:val="009C2A33"/>
    <w:rsid w:val="009D74D5"/>
    <w:rsid w:val="00A00B28"/>
    <w:rsid w:val="00A07321"/>
    <w:rsid w:val="00A148A6"/>
    <w:rsid w:val="00A276A6"/>
    <w:rsid w:val="00A27BD0"/>
    <w:rsid w:val="00A35002"/>
    <w:rsid w:val="00A47DE1"/>
    <w:rsid w:val="00A60C5E"/>
    <w:rsid w:val="00A64905"/>
    <w:rsid w:val="00A725A5"/>
    <w:rsid w:val="00A748CF"/>
    <w:rsid w:val="00A8386D"/>
    <w:rsid w:val="00A935BF"/>
    <w:rsid w:val="00A94D98"/>
    <w:rsid w:val="00AC6C17"/>
    <w:rsid w:val="00AE22A6"/>
    <w:rsid w:val="00B22321"/>
    <w:rsid w:val="00B24AF8"/>
    <w:rsid w:val="00B27CEE"/>
    <w:rsid w:val="00B46EF2"/>
    <w:rsid w:val="00B5417A"/>
    <w:rsid w:val="00B756FB"/>
    <w:rsid w:val="00B77A72"/>
    <w:rsid w:val="00BB157F"/>
    <w:rsid w:val="00BD22AF"/>
    <w:rsid w:val="00BF63D8"/>
    <w:rsid w:val="00C45794"/>
    <w:rsid w:val="00C54C21"/>
    <w:rsid w:val="00C85B43"/>
    <w:rsid w:val="00CA2288"/>
    <w:rsid w:val="00CA6707"/>
    <w:rsid w:val="00CA7378"/>
    <w:rsid w:val="00CA76EC"/>
    <w:rsid w:val="00CC715E"/>
    <w:rsid w:val="00CD0A1F"/>
    <w:rsid w:val="00CD1DE6"/>
    <w:rsid w:val="00CF3F17"/>
    <w:rsid w:val="00D032B4"/>
    <w:rsid w:val="00D13A0F"/>
    <w:rsid w:val="00D16F89"/>
    <w:rsid w:val="00D20C51"/>
    <w:rsid w:val="00D60212"/>
    <w:rsid w:val="00D62C70"/>
    <w:rsid w:val="00D81627"/>
    <w:rsid w:val="00D81BC0"/>
    <w:rsid w:val="00D92FA2"/>
    <w:rsid w:val="00DA2DF3"/>
    <w:rsid w:val="00DC71ED"/>
    <w:rsid w:val="00E0199A"/>
    <w:rsid w:val="00E06F2F"/>
    <w:rsid w:val="00E26E0B"/>
    <w:rsid w:val="00E2758B"/>
    <w:rsid w:val="00E410A5"/>
    <w:rsid w:val="00E57605"/>
    <w:rsid w:val="00E75C61"/>
    <w:rsid w:val="00E85B53"/>
    <w:rsid w:val="00EA2CDB"/>
    <w:rsid w:val="00EB421E"/>
    <w:rsid w:val="00EB7422"/>
    <w:rsid w:val="00EC7AF4"/>
    <w:rsid w:val="00ED4C1C"/>
    <w:rsid w:val="00EF7C81"/>
    <w:rsid w:val="00F031F4"/>
    <w:rsid w:val="00F27E88"/>
    <w:rsid w:val="00F416BE"/>
    <w:rsid w:val="00F533C2"/>
    <w:rsid w:val="00FB3FA4"/>
    <w:rsid w:val="00FB61BF"/>
    <w:rsid w:val="00FB636A"/>
    <w:rsid w:val="00FD46E7"/>
    <w:rsid w:val="00FE35D8"/>
    <w:rsid w:val="00FE486A"/>
    <w:rsid w:val="00FF1EBB"/>
    <w:rsid w:val="00FF4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07081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070812"/>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54C2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1">
    <w:name w:val="1"/>
    <w:basedOn w:val="a"/>
    <w:uiPriority w:val="99"/>
    <w:rsid w:val="00FE35D8"/>
    <w:pPr>
      <w:shd w:val="clear" w:color="auto" w:fill="FFFFFF"/>
      <w:spacing w:line="360" w:lineRule="auto"/>
      <w:ind w:firstLine="709"/>
    </w:pPr>
    <w:rPr>
      <w:color w:val="000000"/>
      <w:sz w:val="28"/>
      <w:szCs w:val="28"/>
    </w:rPr>
  </w:style>
  <w:style w:type="paragraph" w:styleId="a3">
    <w:name w:val="footnote text"/>
    <w:basedOn w:val="a"/>
    <w:link w:val="a4"/>
    <w:uiPriority w:val="99"/>
    <w:semiHidden/>
    <w:rsid w:val="005134CD"/>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5134CD"/>
    <w:rPr>
      <w:rFonts w:cs="Times New Roman"/>
      <w:vertAlign w:val="superscript"/>
    </w:rPr>
  </w:style>
  <w:style w:type="paragraph" w:styleId="a6">
    <w:name w:val="Normal (Web)"/>
    <w:basedOn w:val="a"/>
    <w:uiPriority w:val="99"/>
    <w:rsid w:val="00984105"/>
    <w:pPr>
      <w:spacing w:before="100" w:beforeAutospacing="1" w:after="100" w:afterAutospacing="1"/>
    </w:pPr>
  </w:style>
  <w:style w:type="character" w:styleId="a7">
    <w:name w:val="Emphasis"/>
    <w:uiPriority w:val="99"/>
    <w:qFormat/>
    <w:rsid w:val="00FB3FA4"/>
    <w:rPr>
      <w:rFonts w:cs="Times New Roman"/>
      <w:i/>
      <w:iCs/>
    </w:rPr>
  </w:style>
  <w:style w:type="character" w:styleId="a8">
    <w:name w:val="Strong"/>
    <w:uiPriority w:val="99"/>
    <w:qFormat/>
    <w:rsid w:val="00FB3FA4"/>
    <w:rPr>
      <w:rFonts w:cs="Times New Roman"/>
      <w:b/>
      <w:bCs/>
    </w:rPr>
  </w:style>
  <w:style w:type="paragraph" w:styleId="12">
    <w:name w:val="toc 1"/>
    <w:basedOn w:val="a"/>
    <w:next w:val="a"/>
    <w:autoRedefine/>
    <w:uiPriority w:val="99"/>
    <w:semiHidden/>
    <w:rsid w:val="00850408"/>
  </w:style>
  <w:style w:type="paragraph" w:styleId="21">
    <w:name w:val="toc 2"/>
    <w:basedOn w:val="a"/>
    <w:next w:val="a"/>
    <w:autoRedefine/>
    <w:uiPriority w:val="99"/>
    <w:semiHidden/>
    <w:rsid w:val="00850408"/>
    <w:pPr>
      <w:ind w:left="240"/>
    </w:pPr>
  </w:style>
  <w:style w:type="paragraph" w:styleId="31">
    <w:name w:val="toc 3"/>
    <w:basedOn w:val="a"/>
    <w:next w:val="a"/>
    <w:autoRedefine/>
    <w:uiPriority w:val="99"/>
    <w:semiHidden/>
    <w:rsid w:val="00850408"/>
    <w:pPr>
      <w:ind w:left="480"/>
    </w:pPr>
  </w:style>
  <w:style w:type="character" w:styleId="a9">
    <w:name w:val="Hyperlink"/>
    <w:uiPriority w:val="99"/>
    <w:rsid w:val="00850408"/>
    <w:rPr>
      <w:rFonts w:cs="Times New Roman"/>
      <w:color w:val="0000FF"/>
      <w:u w:val="single"/>
    </w:rPr>
  </w:style>
  <w:style w:type="paragraph" w:styleId="aa">
    <w:name w:val="header"/>
    <w:basedOn w:val="a"/>
    <w:link w:val="ab"/>
    <w:uiPriority w:val="99"/>
    <w:rsid w:val="007221AD"/>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rsid w:val="007221A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355715">
      <w:marLeft w:val="0"/>
      <w:marRight w:val="0"/>
      <w:marTop w:val="0"/>
      <w:marBottom w:val="0"/>
      <w:divBdr>
        <w:top w:val="none" w:sz="0" w:space="0" w:color="auto"/>
        <w:left w:val="none" w:sz="0" w:space="0" w:color="auto"/>
        <w:bottom w:val="none" w:sz="0" w:space="0" w:color="auto"/>
        <w:right w:val="none" w:sz="0" w:space="0" w:color="auto"/>
      </w:divBdr>
    </w:div>
    <w:div w:id="842355716">
      <w:marLeft w:val="0"/>
      <w:marRight w:val="0"/>
      <w:marTop w:val="0"/>
      <w:marBottom w:val="0"/>
      <w:divBdr>
        <w:top w:val="none" w:sz="0" w:space="0" w:color="auto"/>
        <w:left w:val="none" w:sz="0" w:space="0" w:color="auto"/>
        <w:bottom w:val="none" w:sz="0" w:space="0" w:color="auto"/>
        <w:right w:val="none" w:sz="0" w:space="0" w:color="auto"/>
      </w:divBdr>
    </w:div>
    <w:div w:id="842355717">
      <w:marLeft w:val="0"/>
      <w:marRight w:val="0"/>
      <w:marTop w:val="0"/>
      <w:marBottom w:val="0"/>
      <w:divBdr>
        <w:top w:val="none" w:sz="0" w:space="0" w:color="auto"/>
        <w:left w:val="none" w:sz="0" w:space="0" w:color="auto"/>
        <w:bottom w:val="none" w:sz="0" w:space="0" w:color="auto"/>
        <w:right w:val="none" w:sz="0" w:space="0" w:color="auto"/>
      </w:divBdr>
    </w:div>
    <w:div w:id="842355718">
      <w:marLeft w:val="0"/>
      <w:marRight w:val="0"/>
      <w:marTop w:val="0"/>
      <w:marBottom w:val="0"/>
      <w:divBdr>
        <w:top w:val="none" w:sz="0" w:space="0" w:color="auto"/>
        <w:left w:val="none" w:sz="0" w:space="0" w:color="auto"/>
        <w:bottom w:val="none" w:sz="0" w:space="0" w:color="auto"/>
        <w:right w:val="none" w:sz="0" w:space="0" w:color="auto"/>
      </w:divBdr>
    </w:div>
    <w:div w:id="842355719">
      <w:marLeft w:val="0"/>
      <w:marRight w:val="0"/>
      <w:marTop w:val="0"/>
      <w:marBottom w:val="0"/>
      <w:divBdr>
        <w:top w:val="none" w:sz="0" w:space="0" w:color="auto"/>
        <w:left w:val="none" w:sz="0" w:space="0" w:color="auto"/>
        <w:bottom w:val="none" w:sz="0" w:space="0" w:color="auto"/>
        <w:right w:val="none" w:sz="0" w:space="0" w:color="auto"/>
      </w:divBdr>
    </w:div>
    <w:div w:id="8423557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8298</Words>
  <Characters>47304</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Роль  России в междунар</vt:lpstr>
    </vt:vector>
  </TitlesOfParts>
  <Company/>
  <LinksUpToDate>false</LinksUpToDate>
  <CharactersWithSpaces>55492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России в междунар</dc:title>
  <dc:subject/>
  <dc:creator/>
  <cp:keywords/>
  <dc:description/>
  <cp:lastModifiedBy/>
  <cp:revision>1</cp:revision>
  <dcterms:created xsi:type="dcterms:W3CDTF">2014-02-28T05:53:00Z</dcterms:created>
  <dcterms:modified xsi:type="dcterms:W3CDTF">2014-02-28T05:53:00Z</dcterms:modified>
</cp:coreProperties>
</file>