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409" w:rsidRPr="00872DE0" w:rsidRDefault="008B3409" w:rsidP="00CA10C8">
      <w:pPr>
        <w:spacing w:line="360" w:lineRule="auto"/>
        <w:ind w:firstLine="709"/>
        <w:jc w:val="center"/>
        <w:rPr>
          <w:sz w:val="28"/>
          <w:szCs w:val="28"/>
        </w:rPr>
      </w:pPr>
      <w:r w:rsidRPr="00872DE0">
        <w:rPr>
          <w:sz w:val="28"/>
          <w:szCs w:val="28"/>
        </w:rPr>
        <w:t>Федеральное агентство по образованию</w:t>
      </w:r>
    </w:p>
    <w:p w:rsidR="008B3409" w:rsidRPr="00872DE0" w:rsidRDefault="008B3409" w:rsidP="00CA10C8">
      <w:pPr>
        <w:spacing w:line="360" w:lineRule="auto"/>
        <w:ind w:firstLine="709"/>
        <w:jc w:val="center"/>
        <w:rPr>
          <w:sz w:val="28"/>
          <w:szCs w:val="28"/>
        </w:rPr>
      </w:pPr>
      <w:r w:rsidRPr="00872DE0">
        <w:rPr>
          <w:sz w:val="28"/>
          <w:szCs w:val="28"/>
        </w:rPr>
        <w:t>ГОУ ВПО</w:t>
      </w:r>
    </w:p>
    <w:p w:rsidR="008B3409" w:rsidRPr="00872DE0" w:rsidRDefault="008B3409" w:rsidP="00CA10C8">
      <w:pPr>
        <w:spacing w:line="360" w:lineRule="auto"/>
        <w:ind w:firstLine="709"/>
        <w:jc w:val="center"/>
        <w:rPr>
          <w:sz w:val="28"/>
          <w:szCs w:val="28"/>
        </w:rPr>
      </w:pPr>
      <w:r w:rsidRPr="00872DE0">
        <w:rPr>
          <w:sz w:val="28"/>
          <w:szCs w:val="28"/>
        </w:rPr>
        <w:t>Всероссийский заочный финансово-экономический институт</w:t>
      </w:r>
    </w:p>
    <w:p w:rsidR="008B3409" w:rsidRPr="00872DE0" w:rsidRDefault="008B3409" w:rsidP="00CA10C8">
      <w:pPr>
        <w:spacing w:line="360" w:lineRule="auto"/>
        <w:ind w:firstLine="709"/>
        <w:jc w:val="center"/>
        <w:rPr>
          <w:sz w:val="28"/>
          <w:szCs w:val="28"/>
        </w:rPr>
      </w:pPr>
    </w:p>
    <w:p w:rsidR="008B3409" w:rsidRPr="00872DE0" w:rsidRDefault="008B3409" w:rsidP="00CA10C8">
      <w:pPr>
        <w:spacing w:line="360" w:lineRule="auto"/>
        <w:ind w:firstLine="709"/>
        <w:jc w:val="center"/>
        <w:rPr>
          <w:sz w:val="28"/>
          <w:szCs w:val="28"/>
        </w:rPr>
      </w:pPr>
    </w:p>
    <w:p w:rsidR="008B3409" w:rsidRPr="00872DE0" w:rsidRDefault="008B3409" w:rsidP="00CA10C8">
      <w:pPr>
        <w:spacing w:line="360" w:lineRule="auto"/>
        <w:ind w:firstLine="709"/>
        <w:jc w:val="center"/>
        <w:rPr>
          <w:sz w:val="28"/>
          <w:szCs w:val="28"/>
        </w:rPr>
      </w:pPr>
    </w:p>
    <w:p w:rsidR="008B3409" w:rsidRPr="00872DE0" w:rsidRDefault="008B3409" w:rsidP="00CA10C8">
      <w:pPr>
        <w:spacing w:line="360" w:lineRule="auto"/>
        <w:ind w:firstLine="709"/>
        <w:jc w:val="center"/>
        <w:rPr>
          <w:sz w:val="28"/>
          <w:szCs w:val="28"/>
        </w:rPr>
      </w:pPr>
    </w:p>
    <w:p w:rsidR="008B3409" w:rsidRPr="00872DE0" w:rsidRDefault="008B3409" w:rsidP="00CA10C8">
      <w:pPr>
        <w:spacing w:line="360" w:lineRule="auto"/>
        <w:ind w:firstLine="709"/>
        <w:jc w:val="center"/>
        <w:rPr>
          <w:sz w:val="28"/>
          <w:szCs w:val="28"/>
        </w:rPr>
      </w:pPr>
    </w:p>
    <w:p w:rsidR="008B3409" w:rsidRPr="00872DE0" w:rsidRDefault="008B3409" w:rsidP="00CA10C8">
      <w:pPr>
        <w:spacing w:line="360" w:lineRule="auto"/>
        <w:ind w:firstLine="709"/>
        <w:jc w:val="center"/>
        <w:rPr>
          <w:sz w:val="28"/>
          <w:szCs w:val="28"/>
        </w:rPr>
      </w:pPr>
    </w:p>
    <w:p w:rsidR="008B3409" w:rsidRPr="00872DE0" w:rsidRDefault="008B3409" w:rsidP="00CA10C8">
      <w:pPr>
        <w:spacing w:line="360" w:lineRule="auto"/>
        <w:ind w:firstLine="709"/>
        <w:jc w:val="center"/>
        <w:rPr>
          <w:sz w:val="28"/>
          <w:szCs w:val="28"/>
        </w:rPr>
      </w:pPr>
    </w:p>
    <w:p w:rsidR="008B3409" w:rsidRPr="00872DE0" w:rsidRDefault="008B3409" w:rsidP="00CA10C8">
      <w:pPr>
        <w:spacing w:line="360" w:lineRule="auto"/>
        <w:ind w:firstLine="709"/>
        <w:jc w:val="center"/>
        <w:rPr>
          <w:sz w:val="28"/>
          <w:szCs w:val="28"/>
        </w:rPr>
      </w:pPr>
      <w:r w:rsidRPr="00872DE0">
        <w:rPr>
          <w:sz w:val="28"/>
          <w:szCs w:val="28"/>
        </w:rPr>
        <w:t>Курсовая работа</w:t>
      </w:r>
    </w:p>
    <w:p w:rsidR="008B3409" w:rsidRPr="00872DE0" w:rsidRDefault="008B3409" w:rsidP="00CA10C8">
      <w:pPr>
        <w:spacing w:line="360" w:lineRule="auto"/>
        <w:ind w:firstLine="709"/>
        <w:jc w:val="center"/>
        <w:rPr>
          <w:sz w:val="28"/>
        </w:rPr>
      </w:pPr>
      <w:r w:rsidRPr="00872DE0">
        <w:rPr>
          <w:sz w:val="28"/>
        </w:rPr>
        <w:t>по дисциплине</w:t>
      </w:r>
    </w:p>
    <w:p w:rsidR="008B3409" w:rsidRPr="00872DE0" w:rsidRDefault="008B3409" w:rsidP="00CA10C8">
      <w:pPr>
        <w:spacing w:line="360" w:lineRule="auto"/>
        <w:ind w:firstLine="709"/>
        <w:jc w:val="center"/>
        <w:rPr>
          <w:sz w:val="28"/>
          <w:szCs w:val="28"/>
        </w:rPr>
      </w:pPr>
      <w:r w:rsidRPr="00872DE0">
        <w:rPr>
          <w:sz w:val="28"/>
          <w:szCs w:val="28"/>
        </w:rPr>
        <w:t>Бухгалтерская (финансовая) отчетность</w:t>
      </w:r>
    </w:p>
    <w:p w:rsidR="008B3409" w:rsidRPr="00872DE0" w:rsidRDefault="008B3409" w:rsidP="00CA10C8">
      <w:pPr>
        <w:spacing w:line="360" w:lineRule="auto"/>
        <w:ind w:firstLine="709"/>
        <w:jc w:val="center"/>
        <w:rPr>
          <w:sz w:val="28"/>
        </w:rPr>
      </w:pPr>
      <w:r w:rsidRPr="00872DE0">
        <w:rPr>
          <w:sz w:val="28"/>
        </w:rPr>
        <w:t>на тему:</w:t>
      </w:r>
    </w:p>
    <w:p w:rsidR="008B3409" w:rsidRPr="00872DE0" w:rsidRDefault="008B3409" w:rsidP="00CA10C8">
      <w:pPr>
        <w:spacing w:line="360" w:lineRule="auto"/>
        <w:ind w:firstLine="709"/>
        <w:jc w:val="center"/>
        <w:rPr>
          <w:b/>
          <w:sz w:val="28"/>
          <w:szCs w:val="28"/>
        </w:rPr>
      </w:pPr>
      <w:r w:rsidRPr="00872DE0">
        <w:rPr>
          <w:b/>
          <w:sz w:val="28"/>
          <w:szCs w:val="28"/>
        </w:rPr>
        <w:t>Роль учетной политики организации в составлении финансовой отчетности</w:t>
      </w:r>
    </w:p>
    <w:p w:rsidR="008B3409" w:rsidRPr="00872DE0" w:rsidRDefault="00872DE0" w:rsidP="00CA10C8">
      <w:pPr>
        <w:spacing w:line="360" w:lineRule="auto"/>
        <w:ind w:firstLine="709"/>
        <w:jc w:val="center"/>
        <w:rPr>
          <w:sz w:val="28"/>
          <w:szCs w:val="28"/>
        </w:rPr>
      </w:pPr>
      <w:r>
        <w:rPr>
          <w:sz w:val="28"/>
          <w:szCs w:val="28"/>
        </w:rPr>
        <w:br w:type="page"/>
      </w:r>
      <w:r w:rsidR="008B3409" w:rsidRPr="00872DE0">
        <w:rPr>
          <w:b/>
          <w:sz w:val="28"/>
          <w:szCs w:val="28"/>
        </w:rPr>
        <w:t>Содержание</w:t>
      </w:r>
    </w:p>
    <w:p w:rsidR="008B3409" w:rsidRPr="00872DE0" w:rsidRDefault="008B3409" w:rsidP="00CA10C8">
      <w:pPr>
        <w:spacing w:line="360" w:lineRule="auto"/>
        <w:ind w:firstLine="709"/>
        <w:jc w:val="center"/>
        <w:rPr>
          <w:sz w:val="28"/>
          <w:szCs w:val="28"/>
        </w:rPr>
      </w:pPr>
    </w:p>
    <w:p w:rsidR="008B3409" w:rsidRPr="00872DE0" w:rsidRDefault="008B3409" w:rsidP="00CA10C8">
      <w:pPr>
        <w:spacing w:line="360" w:lineRule="auto"/>
        <w:rPr>
          <w:sz w:val="28"/>
          <w:szCs w:val="28"/>
        </w:rPr>
      </w:pPr>
      <w:r w:rsidRPr="00872DE0">
        <w:rPr>
          <w:sz w:val="28"/>
          <w:szCs w:val="28"/>
        </w:rPr>
        <w:t>Введение</w:t>
      </w:r>
    </w:p>
    <w:p w:rsidR="008B3409" w:rsidRPr="00872DE0" w:rsidRDefault="008B3409" w:rsidP="00CA10C8">
      <w:pPr>
        <w:spacing w:line="360" w:lineRule="auto"/>
        <w:rPr>
          <w:sz w:val="28"/>
          <w:szCs w:val="28"/>
        </w:rPr>
      </w:pPr>
      <w:r w:rsidRPr="00872DE0">
        <w:rPr>
          <w:sz w:val="28"/>
          <w:szCs w:val="28"/>
        </w:rPr>
        <w:t>1.</w:t>
      </w:r>
      <w:r w:rsidR="00232E05" w:rsidRPr="00872DE0">
        <w:rPr>
          <w:sz w:val="28"/>
          <w:szCs w:val="28"/>
        </w:rPr>
        <w:t xml:space="preserve"> Влияние учетной политики организации на финансовые результаты</w:t>
      </w:r>
    </w:p>
    <w:p w:rsidR="008B3409" w:rsidRPr="00872DE0" w:rsidRDefault="00232E05" w:rsidP="00CA10C8">
      <w:pPr>
        <w:pStyle w:val="2"/>
        <w:spacing w:before="0" w:after="0" w:line="360" w:lineRule="auto"/>
        <w:rPr>
          <w:rFonts w:ascii="Times New Roman" w:hAnsi="Times New Roman" w:cs="Times New Roman"/>
          <w:b w:val="0"/>
          <w:i w:val="0"/>
        </w:rPr>
      </w:pPr>
      <w:r w:rsidRPr="00872DE0">
        <w:rPr>
          <w:rFonts w:ascii="Times New Roman" w:hAnsi="Times New Roman" w:cs="Times New Roman"/>
          <w:b w:val="0"/>
          <w:i w:val="0"/>
        </w:rPr>
        <w:t>1.1 Задачи и принципы формирования учетной политики</w:t>
      </w:r>
      <w:r w:rsidR="009637EF" w:rsidRPr="00872DE0">
        <w:rPr>
          <w:rFonts w:ascii="Times New Roman" w:hAnsi="Times New Roman" w:cs="Times New Roman"/>
          <w:b w:val="0"/>
          <w:i w:val="0"/>
        </w:rPr>
        <w:t xml:space="preserve"> </w:t>
      </w:r>
    </w:p>
    <w:p w:rsidR="008B3409" w:rsidRPr="00872DE0" w:rsidRDefault="008B3409" w:rsidP="00CA10C8">
      <w:pPr>
        <w:spacing w:line="360" w:lineRule="auto"/>
        <w:rPr>
          <w:sz w:val="28"/>
          <w:szCs w:val="28"/>
        </w:rPr>
      </w:pPr>
      <w:r w:rsidRPr="00872DE0">
        <w:rPr>
          <w:sz w:val="28"/>
          <w:szCs w:val="28"/>
        </w:rPr>
        <w:t>1.2</w:t>
      </w:r>
      <w:r w:rsidR="007E6A7B" w:rsidRPr="00872DE0">
        <w:rPr>
          <w:sz w:val="28"/>
          <w:szCs w:val="28"/>
        </w:rPr>
        <w:t xml:space="preserve"> Утверждение учетной политики. Внесение изменений в учетную политику</w:t>
      </w:r>
    </w:p>
    <w:p w:rsidR="00E42160" w:rsidRPr="00872DE0" w:rsidRDefault="00E42160" w:rsidP="00CA10C8">
      <w:pPr>
        <w:spacing w:line="360" w:lineRule="auto"/>
        <w:jc w:val="both"/>
        <w:rPr>
          <w:sz w:val="28"/>
          <w:szCs w:val="28"/>
        </w:rPr>
      </w:pPr>
      <w:r w:rsidRPr="00872DE0">
        <w:rPr>
          <w:sz w:val="28"/>
          <w:szCs w:val="28"/>
        </w:rPr>
        <w:t>1.3 Требования, предъявляемые к бухгалтерской годовой отчетности</w:t>
      </w:r>
    </w:p>
    <w:p w:rsidR="008B3409" w:rsidRPr="00872DE0" w:rsidRDefault="00E42160" w:rsidP="00CA10C8">
      <w:pPr>
        <w:pStyle w:val="2"/>
        <w:spacing w:before="0" w:after="0" w:line="360" w:lineRule="auto"/>
        <w:rPr>
          <w:rFonts w:ascii="Times New Roman" w:hAnsi="Times New Roman" w:cs="Times New Roman"/>
          <w:b w:val="0"/>
          <w:i w:val="0"/>
        </w:rPr>
      </w:pPr>
      <w:r w:rsidRPr="00872DE0">
        <w:rPr>
          <w:rFonts w:ascii="Times New Roman" w:hAnsi="Times New Roman" w:cs="Times New Roman"/>
          <w:b w:val="0"/>
          <w:i w:val="0"/>
        </w:rPr>
        <w:t>1.4 Влияние учетной политики на показатели отчетности</w:t>
      </w:r>
    </w:p>
    <w:p w:rsidR="00872DE0" w:rsidRPr="00872DE0" w:rsidRDefault="00872DE0" w:rsidP="00CA10C8">
      <w:pPr>
        <w:spacing w:line="360" w:lineRule="auto"/>
        <w:rPr>
          <w:sz w:val="28"/>
          <w:szCs w:val="28"/>
        </w:rPr>
      </w:pPr>
      <w:r w:rsidRPr="00872DE0">
        <w:rPr>
          <w:sz w:val="28"/>
          <w:szCs w:val="28"/>
        </w:rPr>
        <w:t>Заключение</w:t>
      </w:r>
    </w:p>
    <w:p w:rsidR="008B3409" w:rsidRPr="00872DE0" w:rsidRDefault="008B3409" w:rsidP="00CA10C8">
      <w:pPr>
        <w:spacing w:line="360" w:lineRule="auto"/>
        <w:rPr>
          <w:sz w:val="28"/>
          <w:szCs w:val="28"/>
        </w:rPr>
      </w:pPr>
      <w:r w:rsidRPr="00872DE0">
        <w:rPr>
          <w:sz w:val="28"/>
          <w:szCs w:val="28"/>
        </w:rPr>
        <w:t>Список литературы</w:t>
      </w:r>
    </w:p>
    <w:p w:rsidR="00355CF0" w:rsidRPr="00872DE0" w:rsidRDefault="00037B2B" w:rsidP="00CA10C8">
      <w:pPr>
        <w:pStyle w:val="1"/>
        <w:spacing w:before="0" w:after="0" w:line="360" w:lineRule="auto"/>
        <w:ind w:firstLine="709"/>
        <w:jc w:val="center"/>
        <w:rPr>
          <w:rFonts w:ascii="Times New Roman" w:hAnsi="Times New Roman" w:cs="Times New Roman"/>
          <w:sz w:val="28"/>
          <w:szCs w:val="28"/>
        </w:rPr>
      </w:pPr>
      <w:r w:rsidRPr="00872DE0">
        <w:rPr>
          <w:rFonts w:ascii="Times New Roman" w:hAnsi="Times New Roman"/>
          <w:sz w:val="28"/>
          <w:szCs w:val="28"/>
        </w:rPr>
        <w:br w:type="page"/>
      </w:r>
      <w:bookmarkStart w:id="0" w:name="_Toc199461241"/>
      <w:r w:rsidRPr="00872DE0">
        <w:rPr>
          <w:rFonts w:ascii="Times New Roman" w:hAnsi="Times New Roman" w:cs="Times New Roman"/>
          <w:sz w:val="28"/>
          <w:szCs w:val="28"/>
        </w:rPr>
        <w:t>Введение</w:t>
      </w:r>
      <w:bookmarkEnd w:id="0"/>
    </w:p>
    <w:p w:rsidR="00872DE0" w:rsidRDefault="00872DE0" w:rsidP="00CA10C8">
      <w:pPr>
        <w:spacing w:line="360" w:lineRule="auto"/>
        <w:ind w:firstLine="709"/>
        <w:jc w:val="both"/>
        <w:rPr>
          <w:sz w:val="28"/>
          <w:szCs w:val="28"/>
        </w:rPr>
      </w:pPr>
    </w:p>
    <w:p w:rsidR="00355CF0" w:rsidRPr="00872DE0" w:rsidRDefault="00355CF0" w:rsidP="00CA10C8">
      <w:pPr>
        <w:spacing w:line="360" w:lineRule="auto"/>
        <w:ind w:firstLine="709"/>
        <w:jc w:val="both"/>
        <w:rPr>
          <w:sz w:val="28"/>
          <w:szCs w:val="28"/>
        </w:rPr>
      </w:pPr>
      <w:r w:rsidRPr="00872DE0">
        <w:rPr>
          <w:sz w:val="28"/>
          <w:szCs w:val="28"/>
        </w:rPr>
        <w:t>Реформа бухгалтерского учета и предстоящий переход на применение международных стандартов финансовой отчетности изменили роль учета в организации: из простой регистрации фактов хозяйственной жизни он превратился в один из важнейших элементов управления бизнесом. При этом одним из ключевых центров политики управления сегодня становится учетная политика организации, оказывающая самое непосредственное влияние на показатели финансовой отчетности – информационную базу для принятия решений реальными и потенциальными инвесторами.</w:t>
      </w:r>
    </w:p>
    <w:p w:rsidR="00572784" w:rsidRPr="00872DE0" w:rsidRDefault="00572784" w:rsidP="00CA10C8">
      <w:pPr>
        <w:spacing w:line="360" w:lineRule="auto"/>
        <w:ind w:firstLine="709"/>
        <w:jc w:val="both"/>
        <w:rPr>
          <w:sz w:val="28"/>
          <w:szCs w:val="28"/>
        </w:rPr>
      </w:pPr>
      <w:r w:rsidRPr="00872DE0">
        <w:rPr>
          <w:sz w:val="28"/>
          <w:szCs w:val="28"/>
        </w:rPr>
        <w:t>Учетная политика — это выбор организацией вариантов учета и оценки объектов учета, по которым разрешена вариантность, а также формы, техники ведения и организации бухгалтерского учета исходя из установленных допущений, требований и особенностей своей деятельности (организационных, технологических, численности и квалификации учетных кадров, уровня технического оснащения учетных работников и др.).</w:t>
      </w:r>
    </w:p>
    <w:p w:rsidR="00572784" w:rsidRPr="00872DE0" w:rsidRDefault="00355CF0" w:rsidP="00CA10C8">
      <w:pPr>
        <w:spacing w:line="360" w:lineRule="auto"/>
        <w:ind w:firstLine="709"/>
        <w:jc w:val="both"/>
        <w:rPr>
          <w:sz w:val="28"/>
          <w:szCs w:val="28"/>
        </w:rPr>
      </w:pPr>
      <w:r w:rsidRPr="00872DE0">
        <w:rPr>
          <w:sz w:val="28"/>
          <w:szCs w:val="28"/>
        </w:rPr>
        <w:t>Разработка и осуществление учетной политики для российских организаций – дело сравнительно новое и недостаточно освоенное для финансового управления. Между тем</w:t>
      </w:r>
      <w:r w:rsidR="008B3409" w:rsidRPr="00872DE0">
        <w:rPr>
          <w:sz w:val="28"/>
          <w:szCs w:val="28"/>
        </w:rPr>
        <w:t>,</w:t>
      </w:r>
      <w:r w:rsidRPr="00872DE0">
        <w:rPr>
          <w:sz w:val="28"/>
          <w:szCs w:val="28"/>
        </w:rPr>
        <w:t xml:space="preserve"> именно от учетной политики в решающей степени зависит эффективность финансового управления, качество учета, его контрольные функции, достоверность бухгалтерской отчетности. </w:t>
      </w:r>
    </w:p>
    <w:p w:rsidR="008B3409" w:rsidRPr="00872DE0" w:rsidRDefault="008B3409" w:rsidP="00CA10C8">
      <w:pPr>
        <w:widowControl w:val="0"/>
        <w:autoSpaceDE w:val="0"/>
        <w:autoSpaceDN w:val="0"/>
        <w:adjustRightInd w:val="0"/>
        <w:spacing w:line="360" w:lineRule="auto"/>
        <w:ind w:firstLine="709"/>
        <w:jc w:val="both"/>
        <w:rPr>
          <w:rFonts w:cs="Times New Roman CYR"/>
          <w:sz w:val="28"/>
          <w:szCs w:val="28"/>
        </w:rPr>
      </w:pPr>
      <w:r w:rsidRPr="00872DE0">
        <w:rPr>
          <w:rFonts w:cs="Times New Roman CYR"/>
          <w:sz w:val="28"/>
          <w:szCs w:val="28"/>
        </w:rPr>
        <w:t>Финансовая отчетность должна быть достоверной, своевременной. В ней должна обеспечиваться сопоставимость отчетных показателей с данными за прошлые периоды. Финансовые результаты определяют конкурентоспособность предприятия, его потенциал в деловом сотрудничестве, оценивает, в какой степени гарантированы экономические интересы самого предприятия и его партнеров по финансовым и другим отношениям, что подтверждает актуальность темы исследования.</w:t>
      </w:r>
    </w:p>
    <w:p w:rsidR="00232E05" w:rsidRPr="00872DE0" w:rsidRDefault="00CA10C8" w:rsidP="00CA10C8">
      <w:pPr>
        <w:spacing w:line="360" w:lineRule="auto"/>
        <w:ind w:firstLine="709"/>
        <w:jc w:val="center"/>
        <w:rPr>
          <w:b/>
          <w:sz w:val="28"/>
          <w:szCs w:val="28"/>
        </w:rPr>
      </w:pPr>
      <w:r>
        <w:rPr>
          <w:b/>
          <w:sz w:val="28"/>
          <w:szCs w:val="28"/>
        </w:rPr>
        <w:br w:type="page"/>
      </w:r>
      <w:r w:rsidR="00232E05" w:rsidRPr="00872DE0">
        <w:rPr>
          <w:b/>
          <w:sz w:val="28"/>
          <w:szCs w:val="28"/>
        </w:rPr>
        <w:t>1. Влияние учетной политики организации на финансовые результаты</w:t>
      </w:r>
    </w:p>
    <w:p w:rsidR="00CA10C8" w:rsidRDefault="00CA10C8" w:rsidP="00CA10C8">
      <w:pPr>
        <w:pStyle w:val="2"/>
        <w:spacing w:before="0" w:after="0" w:line="360" w:lineRule="auto"/>
        <w:ind w:firstLine="709"/>
        <w:jc w:val="center"/>
        <w:rPr>
          <w:rFonts w:ascii="Times New Roman" w:hAnsi="Times New Roman" w:cs="Times New Roman"/>
          <w:i w:val="0"/>
        </w:rPr>
      </w:pPr>
    </w:p>
    <w:p w:rsidR="00232E05" w:rsidRPr="00872DE0" w:rsidRDefault="00232E05" w:rsidP="00CA10C8">
      <w:pPr>
        <w:pStyle w:val="2"/>
        <w:spacing w:before="0" w:after="0" w:line="360" w:lineRule="auto"/>
        <w:ind w:firstLine="709"/>
        <w:jc w:val="center"/>
        <w:rPr>
          <w:rFonts w:ascii="Times New Roman" w:hAnsi="Times New Roman" w:cs="Times New Roman"/>
          <w:i w:val="0"/>
        </w:rPr>
      </w:pPr>
      <w:r w:rsidRPr="00872DE0">
        <w:rPr>
          <w:rFonts w:ascii="Times New Roman" w:hAnsi="Times New Roman" w:cs="Times New Roman"/>
          <w:i w:val="0"/>
        </w:rPr>
        <w:t>1.1 Задачи и принципы формирования учетной политики</w:t>
      </w:r>
    </w:p>
    <w:p w:rsidR="00CA10C8" w:rsidRDefault="00CA10C8" w:rsidP="00CA10C8">
      <w:pPr>
        <w:spacing w:line="360" w:lineRule="auto"/>
        <w:ind w:firstLine="709"/>
        <w:jc w:val="both"/>
        <w:rPr>
          <w:sz w:val="28"/>
          <w:szCs w:val="28"/>
        </w:rPr>
      </w:pPr>
    </w:p>
    <w:p w:rsidR="0018414E" w:rsidRPr="00872DE0" w:rsidRDefault="0018414E" w:rsidP="00CA10C8">
      <w:pPr>
        <w:spacing w:line="360" w:lineRule="auto"/>
        <w:ind w:firstLine="709"/>
        <w:jc w:val="both"/>
        <w:rPr>
          <w:sz w:val="28"/>
          <w:szCs w:val="28"/>
        </w:rPr>
      </w:pPr>
      <w:r w:rsidRPr="00872DE0">
        <w:rPr>
          <w:sz w:val="28"/>
          <w:szCs w:val="28"/>
        </w:rPr>
        <w:t>Согласно п. 2 ПБУ 1/</w:t>
      </w:r>
      <w:r w:rsidR="003F5E58" w:rsidRPr="00872DE0">
        <w:rPr>
          <w:sz w:val="28"/>
          <w:szCs w:val="28"/>
        </w:rPr>
        <w:t>0</w:t>
      </w:r>
      <w:r w:rsidRPr="00872DE0">
        <w:rPr>
          <w:sz w:val="28"/>
          <w:szCs w:val="28"/>
        </w:rPr>
        <w:t>8 под учетной политикой организации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9E4C4F" w:rsidRPr="00872DE0" w:rsidRDefault="009E4C4F" w:rsidP="00CA10C8">
      <w:pPr>
        <w:spacing w:line="360" w:lineRule="auto"/>
        <w:ind w:firstLine="709"/>
        <w:jc w:val="both"/>
        <w:rPr>
          <w:sz w:val="28"/>
          <w:szCs w:val="28"/>
        </w:rPr>
      </w:pPr>
      <w:r w:rsidRPr="00872DE0">
        <w:rPr>
          <w:sz w:val="28"/>
          <w:szCs w:val="28"/>
        </w:rPr>
        <w:t>В соответствии с п.</w:t>
      </w:r>
      <w:r w:rsidR="003F5E58" w:rsidRPr="00872DE0">
        <w:rPr>
          <w:sz w:val="28"/>
          <w:szCs w:val="28"/>
        </w:rPr>
        <w:t>6</w:t>
      </w:r>
      <w:r w:rsidRPr="00872DE0">
        <w:rPr>
          <w:sz w:val="28"/>
          <w:szCs w:val="28"/>
        </w:rPr>
        <w:t xml:space="preserve"> ПБУ 1/</w:t>
      </w:r>
      <w:r w:rsidR="003F5E58" w:rsidRPr="00872DE0">
        <w:rPr>
          <w:sz w:val="28"/>
          <w:szCs w:val="28"/>
        </w:rPr>
        <w:t>0</w:t>
      </w:r>
      <w:r w:rsidRPr="00872DE0">
        <w:rPr>
          <w:sz w:val="28"/>
          <w:szCs w:val="28"/>
        </w:rPr>
        <w:t>8 учетная политика организации должна отвечать следующим требованиям:</w:t>
      </w:r>
    </w:p>
    <w:p w:rsidR="009E4C4F" w:rsidRPr="00872DE0" w:rsidRDefault="009E4C4F" w:rsidP="00CA10C8">
      <w:pPr>
        <w:numPr>
          <w:ilvl w:val="0"/>
          <w:numId w:val="7"/>
        </w:numPr>
        <w:spacing w:line="360" w:lineRule="auto"/>
        <w:ind w:left="0" w:firstLine="709"/>
        <w:jc w:val="both"/>
        <w:rPr>
          <w:sz w:val="28"/>
          <w:szCs w:val="28"/>
        </w:rPr>
      </w:pPr>
      <w:r w:rsidRPr="00872DE0">
        <w:rPr>
          <w:sz w:val="28"/>
          <w:szCs w:val="28"/>
        </w:rPr>
        <w:t xml:space="preserve">требование полноты: полнота отражения в бухгалтерском учете всех факторов хозяйственной деятельности; </w:t>
      </w:r>
    </w:p>
    <w:p w:rsidR="009E4C4F" w:rsidRPr="00872DE0" w:rsidRDefault="009E4C4F" w:rsidP="00CA10C8">
      <w:pPr>
        <w:numPr>
          <w:ilvl w:val="0"/>
          <w:numId w:val="7"/>
        </w:numPr>
        <w:spacing w:line="360" w:lineRule="auto"/>
        <w:ind w:left="0" w:firstLine="709"/>
        <w:jc w:val="both"/>
        <w:rPr>
          <w:sz w:val="28"/>
          <w:szCs w:val="28"/>
        </w:rPr>
      </w:pPr>
      <w:r w:rsidRPr="00872DE0">
        <w:rPr>
          <w:sz w:val="28"/>
          <w:szCs w:val="28"/>
        </w:rPr>
        <w:t xml:space="preserve">требование своевременности: своевременное отражение фактов хозяйственной деятельности в бухгалтерском учете и бухгалтерской отчетности; </w:t>
      </w:r>
    </w:p>
    <w:p w:rsidR="009E4C4F" w:rsidRPr="00872DE0" w:rsidRDefault="009E4C4F" w:rsidP="00CA10C8">
      <w:pPr>
        <w:numPr>
          <w:ilvl w:val="0"/>
          <w:numId w:val="7"/>
        </w:numPr>
        <w:spacing w:line="360" w:lineRule="auto"/>
        <w:ind w:left="0" w:firstLine="709"/>
        <w:jc w:val="both"/>
        <w:rPr>
          <w:sz w:val="28"/>
          <w:szCs w:val="28"/>
        </w:rPr>
      </w:pPr>
      <w:r w:rsidRPr="00872DE0">
        <w:rPr>
          <w:sz w:val="28"/>
          <w:szCs w:val="28"/>
        </w:rPr>
        <w:t xml:space="preserve">требование осмотрительности: большую готовность к признанию в бухгалтерском учете расходов и обязательств, чем возможных доходов и активов, не допуская создания скрытых резервов; </w:t>
      </w:r>
    </w:p>
    <w:p w:rsidR="009E4C4F" w:rsidRPr="00872DE0" w:rsidRDefault="009E4C4F" w:rsidP="00CA10C8">
      <w:pPr>
        <w:numPr>
          <w:ilvl w:val="0"/>
          <w:numId w:val="7"/>
        </w:numPr>
        <w:spacing w:line="360" w:lineRule="auto"/>
        <w:ind w:left="0" w:firstLine="709"/>
        <w:jc w:val="both"/>
        <w:rPr>
          <w:sz w:val="28"/>
          <w:szCs w:val="28"/>
        </w:rPr>
      </w:pPr>
      <w:r w:rsidRPr="00872DE0">
        <w:rPr>
          <w:sz w:val="28"/>
          <w:szCs w:val="28"/>
        </w:rPr>
        <w:t xml:space="preserve">требование приоритета содержания перед формой: </w:t>
      </w:r>
      <w:r w:rsidR="00F661BD" w:rsidRPr="00872DE0">
        <w:rPr>
          <w:sz w:val="28"/>
          <w:szCs w:val="28"/>
        </w:rPr>
        <w:t>отражение в бухгалтерском учете факт</w:t>
      </w:r>
      <w:r w:rsidRPr="00872DE0">
        <w:rPr>
          <w:sz w:val="28"/>
          <w:szCs w:val="28"/>
        </w:rPr>
        <w:t xml:space="preserve">ов хозяйственной деятельности исходя не столько из их правовой формы, сколько из экономического содержания фактов и условий хозяйствования; </w:t>
      </w:r>
    </w:p>
    <w:p w:rsidR="009E4C4F" w:rsidRPr="00872DE0" w:rsidRDefault="009E4C4F" w:rsidP="00CA10C8">
      <w:pPr>
        <w:numPr>
          <w:ilvl w:val="0"/>
          <w:numId w:val="7"/>
        </w:numPr>
        <w:spacing w:line="360" w:lineRule="auto"/>
        <w:ind w:left="0" w:firstLine="709"/>
        <w:jc w:val="both"/>
        <w:rPr>
          <w:sz w:val="28"/>
          <w:szCs w:val="28"/>
        </w:rPr>
      </w:pPr>
      <w:r w:rsidRPr="00872DE0">
        <w:rPr>
          <w:sz w:val="28"/>
          <w:szCs w:val="28"/>
        </w:rPr>
        <w:t xml:space="preserve">требование непротиворечивости: тождество данных аналитического учета оборотам и остаткам по счетам синтетического учета на последний календарный день каждого месяца; </w:t>
      </w:r>
    </w:p>
    <w:p w:rsidR="00E51E45" w:rsidRPr="00872DE0" w:rsidRDefault="009E4C4F" w:rsidP="00CA10C8">
      <w:pPr>
        <w:numPr>
          <w:ilvl w:val="0"/>
          <w:numId w:val="7"/>
        </w:numPr>
        <w:spacing w:line="360" w:lineRule="auto"/>
        <w:ind w:left="0" w:firstLine="709"/>
        <w:jc w:val="both"/>
        <w:rPr>
          <w:sz w:val="28"/>
          <w:szCs w:val="28"/>
        </w:rPr>
      </w:pPr>
      <w:r w:rsidRPr="00872DE0">
        <w:rPr>
          <w:sz w:val="28"/>
          <w:szCs w:val="28"/>
        </w:rPr>
        <w:t xml:space="preserve">требование рациональности: рациональное ведение бухгалтерского учета, исходя из условий </w:t>
      </w:r>
      <w:r w:rsidR="00F661BD" w:rsidRPr="00872DE0">
        <w:rPr>
          <w:sz w:val="28"/>
          <w:szCs w:val="28"/>
        </w:rPr>
        <w:t>хозяйствования</w:t>
      </w:r>
      <w:r w:rsidRPr="00872DE0">
        <w:rPr>
          <w:sz w:val="28"/>
          <w:szCs w:val="28"/>
        </w:rPr>
        <w:t xml:space="preserve"> и величины организации.</w:t>
      </w:r>
    </w:p>
    <w:p w:rsidR="0026382A" w:rsidRPr="00872DE0" w:rsidRDefault="009E4C4F" w:rsidP="00CA10C8">
      <w:pPr>
        <w:spacing w:line="360" w:lineRule="auto"/>
        <w:ind w:firstLine="709"/>
        <w:jc w:val="both"/>
        <w:rPr>
          <w:sz w:val="28"/>
          <w:szCs w:val="28"/>
        </w:rPr>
      </w:pPr>
      <w:r w:rsidRPr="00872DE0">
        <w:rPr>
          <w:sz w:val="28"/>
          <w:szCs w:val="28"/>
        </w:rPr>
        <w:t>Структуру и состав учетной политики организация определяет самостоятельно.</w:t>
      </w:r>
    </w:p>
    <w:p w:rsidR="007932C6" w:rsidRPr="00872DE0" w:rsidRDefault="007932C6" w:rsidP="00CA10C8">
      <w:pPr>
        <w:spacing w:line="360" w:lineRule="auto"/>
        <w:ind w:firstLine="709"/>
        <w:jc w:val="both"/>
        <w:rPr>
          <w:sz w:val="28"/>
          <w:szCs w:val="28"/>
        </w:rPr>
      </w:pPr>
      <w:r w:rsidRPr="00872DE0">
        <w:rPr>
          <w:sz w:val="28"/>
          <w:szCs w:val="28"/>
        </w:rPr>
        <w:t xml:space="preserve">На сегодняшний день единой методики составления учетной политики нет. Каждое предприятие </w:t>
      </w:r>
      <w:r w:rsidR="00232E05" w:rsidRPr="00872DE0">
        <w:rPr>
          <w:sz w:val="28"/>
          <w:szCs w:val="28"/>
        </w:rPr>
        <w:t>может</w:t>
      </w:r>
      <w:r w:rsidRPr="00872DE0">
        <w:rPr>
          <w:sz w:val="28"/>
          <w:szCs w:val="28"/>
        </w:rPr>
        <w:t xml:space="preserve"> самостоятельно</w:t>
      </w:r>
      <w:r w:rsidR="00232E05" w:rsidRPr="00872DE0">
        <w:rPr>
          <w:sz w:val="28"/>
          <w:szCs w:val="28"/>
        </w:rPr>
        <w:t xml:space="preserve"> разрабатывать свою учетную политику. Ограничением служат требования</w:t>
      </w:r>
      <w:r w:rsidRPr="00872DE0">
        <w:rPr>
          <w:sz w:val="28"/>
          <w:szCs w:val="28"/>
        </w:rPr>
        <w:t>:</w:t>
      </w:r>
    </w:p>
    <w:p w:rsidR="007932C6" w:rsidRPr="00872DE0" w:rsidRDefault="007932C6" w:rsidP="00CA10C8">
      <w:pPr>
        <w:spacing w:line="360" w:lineRule="auto"/>
        <w:ind w:firstLine="709"/>
        <w:jc w:val="both"/>
        <w:rPr>
          <w:sz w:val="28"/>
          <w:szCs w:val="28"/>
        </w:rPr>
      </w:pPr>
      <w:r w:rsidRPr="00872DE0">
        <w:rPr>
          <w:sz w:val="28"/>
          <w:szCs w:val="28"/>
        </w:rPr>
        <w:t>1) принцип допущения имущественной обособленности. Он состоит в том, что активы и обязательства предприятия должны учитываться отдельно от активов и обязательств собственников этого предприятия, а также активов и обязательств других предприятий;</w:t>
      </w:r>
    </w:p>
    <w:p w:rsidR="007932C6" w:rsidRPr="00872DE0" w:rsidRDefault="007932C6" w:rsidP="00CA10C8">
      <w:pPr>
        <w:spacing w:line="360" w:lineRule="auto"/>
        <w:ind w:firstLine="709"/>
        <w:jc w:val="both"/>
        <w:rPr>
          <w:sz w:val="28"/>
          <w:szCs w:val="28"/>
        </w:rPr>
      </w:pPr>
      <w:r w:rsidRPr="00872DE0">
        <w:rPr>
          <w:sz w:val="28"/>
          <w:szCs w:val="28"/>
        </w:rPr>
        <w:t>2) принцип допущения непрерывности деятельности. Это значит, что предприятие планирует продолжать свою деятельность в обозримом будущем и у него нет намерений и необходимости существенного сокращения деятельности или ее полной ликвидации;</w:t>
      </w:r>
    </w:p>
    <w:p w:rsidR="007932C6" w:rsidRPr="00872DE0" w:rsidRDefault="007932C6" w:rsidP="00CA10C8">
      <w:pPr>
        <w:spacing w:line="360" w:lineRule="auto"/>
        <w:ind w:firstLine="709"/>
        <w:jc w:val="both"/>
        <w:rPr>
          <w:sz w:val="28"/>
          <w:szCs w:val="28"/>
        </w:rPr>
      </w:pPr>
      <w:r w:rsidRPr="00872DE0">
        <w:rPr>
          <w:sz w:val="28"/>
          <w:szCs w:val="28"/>
        </w:rPr>
        <w:t>3) принцип последовательности применения учетной политики. То есть учетная политика, принятая предприятием, должна применяться из года в год. Менять учетную политику ежегодно не обязательно;</w:t>
      </w:r>
    </w:p>
    <w:p w:rsidR="007932C6" w:rsidRPr="00872DE0" w:rsidRDefault="007932C6" w:rsidP="00CA10C8">
      <w:pPr>
        <w:spacing w:line="360" w:lineRule="auto"/>
        <w:ind w:firstLine="709"/>
        <w:jc w:val="both"/>
        <w:rPr>
          <w:sz w:val="28"/>
          <w:szCs w:val="28"/>
        </w:rPr>
      </w:pPr>
      <w:r w:rsidRPr="00872DE0">
        <w:rPr>
          <w:sz w:val="28"/>
          <w:szCs w:val="28"/>
        </w:rPr>
        <w:t>4) принцип допущения временной определенности фактов хозяйственной деятельности, а именно: факты хозяйственной деятельности предприятия нужно отражать в том отчетном периоде, в котором они имели место. И это не должно зависеть от времени фактического поступления или выплаты денег.</w:t>
      </w:r>
    </w:p>
    <w:p w:rsidR="004307DD" w:rsidRPr="00872DE0" w:rsidRDefault="004307DD" w:rsidP="00CA10C8">
      <w:pPr>
        <w:spacing w:line="360" w:lineRule="auto"/>
        <w:ind w:firstLine="709"/>
        <w:jc w:val="both"/>
        <w:rPr>
          <w:sz w:val="28"/>
          <w:szCs w:val="28"/>
        </w:rPr>
      </w:pPr>
      <w:r w:rsidRPr="00872DE0">
        <w:rPr>
          <w:sz w:val="28"/>
          <w:szCs w:val="28"/>
        </w:rPr>
        <w:t>Отсутствие в организации учетной политики может быть квалифицировано налоговыми органами как грубое нарушение правил учета доходов и расходов и объектов налогообложения. В таком случае организация может быть привлечена к ответственности по статье 120 НК РФ.</w:t>
      </w:r>
    </w:p>
    <w:p w:rsidR="00BE48E0" w:rsidRPr="00872DE0" w:rsidRDefault="00E45CB2" w:rsidP="00CA10C8">
      <w:pPr>
        <w:spacing w:line="360" w:lineRule="auto"/>
        <w:ind w:firstLine="709"/>
        <w:jc w:val="both"/>
        <w:rPr>
          <w:bCs/>
          <w:sz w:val="28"/>
          <w:szCs w:val="28"/>
        </w:rPr>
      </w:pPr>
      <w:r w:rsidRPr="00872DE0">
        <w:rPr>
          <w:sz w:val="28"/>
          <w:szCs w:val="28"/>
        </w:rPr>
        <w:t>Согласно п. 7 ПБУ 1/0</w:t>
      </w:r>
      <w:r w:rsidR="00BE48E0" w:rsidRPr="00872DE0">
        <w:rPr>
          <w:sz w:val="28"/>
          <w:szCs w:val="28"/>
        </w:rPr>
        <w:t xml:space="preserve">8 при формировании учетной политики организации по конкретному </w:t>
      </w:r>
      <w:r w:rsidRPr="00872DE0">
        <w:rPr>
          <w:sz w:val="28"/>
          <w:szCs w:val="28"/>
        </w:rPr>
        <w:t>вопросу организации и</w:t>
      </w:r>
      <w:r w:rsidR="00BE48E0" w:rsidRPr="00872DE0">
        <w:rPr>
          <w:sz w:val="28"/>
          <w:szCs w:val="28"/>
        </w:rPr>
        <w:t xml:space="preserve"> ведения бухгалтерского учета осуществляется выбор одного способа из нескольких, допускаемых законодательством</w:t>
      </w:r>
      <w:r w:rsidRPr="00872DE0">
        <w:rPr>
          <w:sz w:val="28"/>
          <w:szCs w:val="28"/>
        </w:rPr>
        <w:t xml:space="preserve"> Российской Федерации</w:t>
      </w:r>
      <w:r w:rsidR="00BE48E0" w:rsidRPr="00872DE0">
        <w:rPr>
          <w:sz w:val="28"/>
          <w:szCs w:val="28"/>
        </w:rPr>
        <w:t xml:space="preserve"> и нормативными</w:t>
      </w:r>
      <w:r w:rsidRPr="00872DE0">
        <w:rPr>
          <w:sz w:val="28"/>
          <w:szCs w:val="28"/>
        </w:rPr>
        <w:t xml:space="preserve"> правовыми</w:t>
      </w:r>
      <w:r w:rsidR="00BE48E0" w:rsidRPr="00872DE0">
        <w:rPr>
          <w:sz w:val="28"/>
          <w:szCs w:val="28"/>
        </w:rPr>
        <w:t xml:space="preserve"> актами по бухгалтерскому учету</w:t>
      </w:r>
      <w:r w:rsidRPr="00872DE0">
        <w:rPr>
          <w:sz w:val="28"/>
          <w:szCs w:val="28"/>
        </w:rPr>
        <w:t>.</w:t>
      </w:r>
    </w:p>
    <w:p w:rsidR="006F6A24" w:rsidRPr="00872DE0" w:rsidRDefault="00BE48E0" w:rsidP="00CA10C8">
      <w:pPr>
        <w:spacing w:line="360" w:lineRule="auto"/>
        <w:ind w:firstLine="709"/>
        <w:jc w:val="both"/>
        <w:rPr>
          <w:sz w:val="28"/>
          <w:szCs w:val="28"/>
        </w:rPr>
      </w:pPr>
      <w:r w:rsidRPr="00872DE0">
        <w:rPr>
          <w:sz w:val="28"/>
          <w:szCs w:val="28"/>
        </w:rPr>
        <w:t xml:space="preserve">Если по конкретному вопросу в нормативных </w:t>
      </w:r>
      <w:r w:rsidR="00E45CB2" w:rsidRPr="00872DE0">
        <w:rPr>
          <w:sz w:val="28"/>
          <w:szCs w:val="28"/>
        </w:rPr>
        <w:t>правовых актах</w:t>
      </w:r>
      <w:r w:rsidRPr="00872DE0">
        <w:rPr>
          <w:sz w:val="28"/>
          <w:szCs w:val="28"/>
        </w:rPr>
        <w:t xml:space="preserve"> не установлены способы ведения бухгалтерского учета, то при формировании учетной политики осуществляется разработка организацией соответствующего способа, исходя из положений по бухгалтерскому учету.</w:t>
      </w:r>
    </w:p>
    <w:p w:rsidR="00CF381F" w:rsidRPr="00872DE0" w:rsidRDefault="00232E05" w:rsidP="00CA10C8">
      <w:pPr>
        <w:pStyle w:val="af5"/>
        <w:rPr>
          <w:szCs w:val="28"/>
        </w:rPr>
      </w:pPr>
      <w:r w:rsidRPr="00872DE0">
        <w:t>В</w:t>
      </w:r>
      <w:r w:rsidR="00CF381F" w:rsidRPr="00872DE0">
        <w:t xml:space="preserve"> </w:t>
      </w:r>
      <w:r w:rsidR="00CF381F" w:rsidRPr="00872DE0">
        <w:rPr>
          <w:szCs w:val="28"/>
        </w:rPr>
        <w:t xml:space="preserve">соответствии с п. </w:t>
      </w:r>
      <w:r w:rsidR="00E45CB2" w:rsidRPr="00872DE0">
        <w:rPr>
          <w:szCs w:val="28"/>
        </w:rPr>
        <w:t>4</w:t>
      </w:r>
      <w:r w:rsidR="00CF381F" w:rsidRPr="00872DE0">
        <w:rPr>
          <w:szCs w:val="28"/>
        </w:rPr>
        <w:t xml:space="preserve"> ПБУ 1/</w:t>
      </w:r>
      <w:r w:rsidR="00E45CB2" w:rsidRPr="00872DE0">
        <w:rPr>
          <w:szCs w:val="28"/>
        </w:rPr>
        <w:t>0</w:t>
      </w:r>
      <w:r w:rsidR="00CF381F" w:rsidRPr="00872DE0">
        <w:rPr>
          <w:szCs w:val="28"/>
        </w:rPr>
        <w:t>8, в обязательном порядке утверждаются</w:t>
      </w:r>
      <w:r w:rsidRPr="00872DE0">
        <w:rPr>
          <w:szCs w:val="28"/>
        </w:rPr>
        <w:t>:</w:t>
      </w:r>
    </w:p>
    <w:p w:rsidR="00CF381F" w:rsidRPr="00872DE0" w:rsidRDefault="00CF381F" w:rsidP="00CA10C8">
      <w:pPr>
        <w:numPr>
          <w:ilvl w:val="0"/>
          <w:numId w:val="5"/>
        </w:numPr>
        <w:tabs>
          <w:tab w:val="clear" w:pos="1571"/>
          <w:tab w:val="num" w:pos="0"/>
        </w:tabs>
        <w:spacing w:line="360" w:lineRule="auto"/>
        <w:ind w:left="0" w:firstLine="709"/>
        <w:jc w:val="both"/>
        <w:rPr>
          <w:sz w:val="28"/>
          <w:szCs w:val="28"/>
        </w:rPr>
      </w:pPr>
      <w:r w:rsidRPr="00872DE0">
        <w:rPr>
          <w:sz w:val="28"/>
          <w:szCs w:val="28"/>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CF381F" w:rsidRPr="00872DE0" w:rsidRDefault="00CF381F" w:rsidP="00CA10C8">
      <w:pPr>
        <w:numPr>
          <w:ilvl w:val="0"/>
          <w:numId w:val="5"/>
        </w:numPr>
        <w:tabs>
          <w:tab w:val="clear" w:pos="1571"/>
          <w:tab w:val="num" w:pos="0"/>
        </w:tabs>
        <w:spacing w:line="360" w:lineRule="auto"/>
        <w:ind w:left="0" w:firstLine="709"/>
        <w:jc w:val="both"/>
        <w:rPr>
          <w:sz w:val="28"/>
          <w:szCs w:val="28"/>
        </w:rPr>
      </w:pPr>
      <w:r w:rsidRPr="00872DE0">
        <w:rPr>
          <w:sz w:val="28"/>
          <w:szCs w:val="28"/>
        </w:rPr>
        <w:t xml:space="preserve">формы первичных учетных документов, </w:t>
      </w:r>
      <w:r w:rsidR="00291106" w:rsidRPr="00872DE0">
        <w:rPr>
          <w:sz w:val="28"/>
          <w:szCs w:val="28"/>
        </w:rPr>
        <w:t>регистров бухгалтерского учета</w:t>
      </w:r>
      <w:r w:rsidRPr="00872DE0">
        <w:rPr>
          <w:sz w:val="28"/>
          <w:szCs w:val="28"/>
        </w:rPr>
        <w:t xml:space="preserve">, а также документов для внутренней бухгалтерской отчетности; </w:t>
      </w:r>
    </w:p>
    <w:p w:rsidR="00CF381F" w:rsidRPr="00872DE0" w:rsidRDefault="00CF381F" w:rsidP="00CA10C8">
      <w:pPr>
        <w:numPr>
          <w:ilvl w:val="0"/>
          <w:numId w:val="5"/>
        </w:numPr>
        <w:tabs>
          <w:tab w:val="clear" w:pos="1571"/>
          <w:tab w:val="num" w:pos="0"/>
        </w:tabs>
        <w:spacing w:line="360" w:lineRule="auto"/>
        <w:ind w:left="0" w:firstLine="709"/>
        <w:jc w:val="both"/>
        <w:rPr>
          <w:sz w:val="28"/>
          <w:szCs w:val="28"/>
        </w:rPr>
      </w:pPr>
      <w:r w:rsidRPr="00872DE0">
        <w:rPr>
          <w:sz w:val="28"/>
          <w:szCs w:val="28"/>
        </w:rPr>
        <w:t xml:space="preserve">порядок проведения инвентаризации активов и обязательств организации; </w:t>
      </w:r>
    </w:p>
    <w:p w:rsidR="00CF381F" w:rsidRPr="00872DE0" w:rsidRDefault="00291106" w:rsidP="00CA10C8">
      <w:pPr>
        <w:numPr>
          <w:ilvl w:val="0"/>
          <w:numId w:val="5"/>
        </w:numPr>
        <w:tabs>
          <w:tab w:val="clear" w:pos="1571"/>
          <w:tab w:val="num" w:pos="0"/>
        </w:tabs>
        <w:spacing w:line="360" w:lineRule="auto"/>
        <w:ind w:left="0" w:firstLine="709"/>
        <w:jc w:val="both"/>
        <w:rPr>
          <w:sz w:val="28"/>
          <w:szCs w:val="28"/>
        </w:rPr>
      </w:pPr>
      <w:r w:rsidRPr="00872DE0">
        <w:rPr>
          <w:sz w:val="28"/>
          <w:szCs w:val="28"/>
        </w:rPr>
        <w:t>способы</w:t>
      </w:r>
      <w:r w:rsidR="00CF381F" w:rsidRPr="00872DE0">
        <w:rPr>
          <w:sz w:val="28"/>
          <w:szCs w:val="28"/>
        </w:rPr>
        <w:t xml:space="preserve"> оценки активов и обязательств; </w:t>
      </w:r>
    </w:p>
    <w:p w:rsidR="00CF381F" w:rsidRPr="00872DE0" w:rsidRDefault="00CF381F" w:rsidP="00CA10C8">
      <w:pPr>
        <w:numPr>
          <w:ilvl w:val="0"/>
          <w:numId w:val="5"/>
        </w:numPr>
        <w:tabs>
          <w:tab w:val="clear" w:pos="1571"/>
          <w:tab w:val="num" w:pos="0"/>
        </w:tabs>
        <w:spacing w:line="360" w:lineRule="auto"/>
        <w:ind w:left="0" w:firstLine="709"/>
        <w:jc w:val="both"/>
        <w:rPr>
          <w:sz w:val="28"/>
          <w:szCs w:val="28"/>
        </w:rPr>
      </w:pPr>
      <w:r w:rsidRPr="00872DE0">
        <w:rPr>
          <w:sz w:val="28"/>
          <w:szCs w:val="28"/>
        </w:rPr>
        <w:t xml:space="preserve">правила документооборота и технология обработки учетной информации; </w:t>
      </w:r>
    </w:p>
    <w:p w:rsidR="00CF381F" w:rsidRPr="00872DE0" w:rsidRDefault="00CF381F" w:rsidP="00CA10C8">
      <w:pPr>
        <w:numPr>
          <w:ilvl w:val="0"/>
          <w:numId w:val="5"/>
        </w:numPr>
        <w:tabs>
          <w:tab w:val="clear" w:pos="1571"/>
          <w:tab w:val="num" w:pos="0"/>
        </w:tabs>
        <w:spacing w:line="360" w:lineRule="auto"/>
        <w:ind w:left="0" w:firstLine="709"/>
        <w:jc w:val="both"/>
        <w:rPr>
          <w:sz w:val="28"/>
          <w:szCs w:val="28"/>
        </w:rPr>
      </w:pPr>
      <w:r w:rsidRPr="00872DE0">
        <w:rPr>
          <w:sz w:val="28"/>
          <w:szCs w:val="28"/>
        </w:rPr>
        <w:t xml:space="preserve">порядок контроля за хозяйственными операциями; </w:t>
      </w:r>
    </w:p>
    <w:p w:rsidR="00CF381F" w:rsidRPr="00872DE0" w:rsidRDefault="00CF381F" w:rsidP="00CA10C8">
      <w:pPr>
        <w:numPr>
          <w:ilvl w:val="0"/>
          <w:numId w:val="5"/>
        </w:numPr>
        <w:tabs>
          <w:tab w:val="clear" w:pos="1571"/>
          <w:tab w:val="num" w:pos="0"/>
        </w:tabs>
        <w:spacing w:line="360" w:lineRule="auto"/>
        <w:ind w:left="0" w:firstLine="709"/>
        <w:jc w:val="both"/>
        <w:rPr>
          <w:sz w:val="28"/>
          <w:szCs w:val="28"/>
        </w:rPr>
      </w:pPr>
      <w:r w:rsidRPr="00872DE0">
        <w:rPr>
          <w:sz w:val="28"/>
          <w:szCs w:val="28"/>
        </w:rPr>
        <w:t xml:space="preserve">другие решения, необходимые для организации бухгалтерского учета. </w:t>
      </w:r>
    </w:p>
    <w:p w:rsidR="00E42160" w:rsidRPr="00872DE0" w:rsidRDefault="00232E05" w:rsidP="00CA10C8">
      <w:pPr>
        <w:spacing w:line="360" w:lineRule="auto"/>
        <w:ind w:firstLine="709"/>
        <w:jc w:val="both"/>
        <w:rPr>
          <w:sz w:val="28"/>
          <w:szCs w:val="28"/>
        </w:rPr>
      </w:pPr>
      <w:r w:rsidRPr="00872DE0">
        <w:rPr>
          <w:sz w:val="28"/>
          <w:szCs w:val="28"/>
        </w:rPr>
        <w:t xml:space="preserve">Учетная политика организации формируется главным бухгалтером </w:t>
      </w:r>
      <w:r w:rsidR="00291106" w:rsidRPr="00872DE0">
        <w:rPr>
          <w:sz w:val="28"/>
          <w:szCs w:val="28"/>
        </w:rPr>
        <w:t>или иным лицом, на которое в соответствии с законодательством Российской Федерации возложено ведение бухгалтерского учета</w:t>
      </w:r>
      <w:r w:rsidRPr="00872DE0">
        <w:rPr>
          <w:sz w:val="28"/>
          <w:szCs w:val="28"/>
        </w:rPr>
        <w:t xml:space="preserve"> организации</w:t>
      </w:r>
      <w:r w:rsidR="00291106" w:rsidRPr="00872DE0">
        <w:rPr>
          <w:sz w:val="28"/>
          <w:szCs w:val="28"/>
        </w:rPr>
        <w:t>, на основе ПБУ 1/08</w:t>
      </w:r>
      <w:r w:rsidRPr="00872DE0">
        <w:rPr>
          <w:sz w:val="28"/>
          <w:szCs w:val="28"/>
        </w:rPr>
        <w:t xml:space="preserve"> и утверждается руководителем организации. </w:t>
      </w:r>
    </w:p>
    <w:p w:rsidR="00CA10C8" w:rsidRDefault="00CA10C8" w:rsidP="00CA10C8">
      <w:pPr>
        <w:spacing w:line="360" w:lineRule="auto"/>
        <w:ind w:firstLine="709"/>
        <w:jc w:val="center"/>
        <w:rPr>
          <w:b/>
          <w:sz w:val="28"/>
          <w:szCs w:val="28"/>
        </w:rPr>
      </w:pPr>
    </w:p>
    <w:p w:rsidR="006F6A24" w:rsidRPr="00872DE0" w:rsidRDefault="007E6A7B" w:rsidP="00CA10C8">
      <w:pPr>
        <w:spacing w:line="360" w:lineRule="auto"/>
        <w:ind w:firstLine="709"/>
        <w:jc w:val="center"/>
        <w:rPr>
          <w:b/>
          <w:sz w:val="28"/>
          <w:szCs w:val="28"/>
        </w:rPr>
      </w:pPr>
      <w:r w:rsidRPr="00872DE0">
        <w:rPr>
          <w:b/>
          <w:sz w:val="28"/>
          <w:szCs w:val="28"/>
        </w:rPr>
        <w:t>1.2 Утверждение учетной политики. Внесение изменений в учетную политику</w:t>
      </w:r>
    </w:p>
    <w:p w:rsidR="00CA10C8" w:rsidRDefault="00CA10C8" w:rsidP="00CA10C8">
      <w:pPr>
        <w:spacing w:line="360" w:lineRule="auto"/>
        <w:ind w:firstLine="709"/>
        <w:jc w:val="both"/>
        <w:rPr>
          <w:sz w:val="28"/>
          <w:szCs w:val="28"/>
        </w:rPr>
      </w:pPr>
    </w:p>
    <w:p w:rsidR="00BE48E0" w:rsidRPr="00872DE0" w:rsidRDefault="00BE48E0" w:rsidP="00CA10C8">
      <w:pPr>
        <w:spacing w:line="360" w:lineRule="auto"/>
        <w:ind w:firstLine="709"/>
        <w:jc w:val="both"/>
        <w:rPr>
          <w:sz w:val="28"/>
          <w:szCs w:val="28"/>
        </w:rPr>
      </w:pPr>
      <w:r w:rsidRPr="00872DE0">
        <w:rPr>
          <w:sz w:val="28"/>
          <w:szCs w:val="28"/>
        </w:rPr>
        <w:t xml:space="preserve">В соответствии с п. </w:t>
      </w:r>
      <w:r w:rsidR="00843423" w:rsidRPr="00872DE0">
        <w:rPr>
          <w:sz w:val="28"/>
          <w:szCs w:val="28"/>
        </w:rPr>
        <w:t>9</w:t>
      </w:r>
      <w:r w:rsidRPr="00872DE0">
        <w:rPr>
          <w:sz w:val="28"/>
          <w:szCs w:val="28"/>
        </w:rPr>
        <w:t xml:space="preserve"> ПБУ 1/</w:t>
      </w:r>
      <w:r w:rsidR="00843423" w:rsidRPr="00872DE0">
        <w:rPr>
          <w:sz w:val="28"/>
          <w:szCs w:val="28"/>
        </w:rPr>
        <w:t>0</w:t>
      </w:r>
      <w:r w:rsidRPr="00872DE0">
        <w:rPr>
          <w:sz w:val="28"/>
          <w:szCs w:val="28"/>
        </w:rPr>
        <w:t>8 способы ведения бухгалтерского учета, избранные организацией при формировании учетной политики, применяются с 1 января года, следующего за годом утверждения учетной политики, приказом (распоряжением) руководителя организации.</w:t>
      </w:r>
    </w:p>
    <w:p w:rsidR="00BE48E0" w:rsidRPr="00872DE0" w:rsidRDefault="00BE48E0" w:rsidP="00CA10C8">
      <w:pPr>
        <w:spacing w:line="360" w:lineRule="auto"/>
        <w:ind w:firstLine="709"/>
        <w:jc w:val="both"/>
        <w:rPr>
          <w:sz w:val="28"/>
          <w:szCs w:val="28"/>
        </w:rPr>
      </w:pPr>
      <w:r w:rsidRPr="00872DE0">
        <w:rPr>
          <w:sz w:val="28"/>
          <w:szCs w:val="28"/>
        </w:rPr>
        <w:t>Вновь созданная организация</w:t>
      </w:r>
      <w:r w:rsidR="00843423" w:rsidRPr="00872DE0">
        <w:rPr>
          <w:sz w:val="28"/>
          <w:szCs w:val="28"/>
        </w:rPr>
        <w:t>, организация, возникшая в результате реорганизации,</w:t>
      </w:r>
      <w:r w:rsidRPr="00872DE0">
        <w:rPr>
          <w:sz w:val="28"/>
          <w:szCs w:val="28"/>
        </w:rPr>
        <w:t xml:space="preserve"> оформляет избранную учетную политику (издает приказ об утверждении учетной политики) не позднее 90 дней со дня государственной регистрации</w:t>
      </w:r>
      <w:r w:rsidR="00843423" w:rsidRPr="00872DE0">
        <w:rPr>
          <w:sz w:val="28"/>
          <w:szCs w:val="28"/>
        </w:rPr>
        <w:t xml:space="preserve"> юридического лица</w:t>
      </w:r>
      <w:r w:rsidRPr="00872DE0">
        <w:rPr>
          <w:sz w:val="28"/>
          <w:szCs w:val="28"/>
        </w:rPr>
        <w:t>.</w:t>
      </w:r>
    </w:p>
    <w:p w:rsidR="00BE48E0" w:rsidRPr="00872DE0" w:rsidRDefault="00BE48E0" w:rsidP="00CA10C8">
      <w:pPr>
        <w:spacing w:line="360" w:lineRule="auto"/>
        <w:ind w:firstLine="709"/>
        <w:jc w:val="both"/>
        <w:rPr>
          <w:sz w:val="28"/>
          <w:szCs w:val="28"/>
        </w:rPr>
      </w:pPr>
      <w:r w:rsidRPr="00872DE0">
        <w:rPr>
          <w:sz w:val="28"/>
          <w:szCs w:val="28"/>
        </w:rPr>
        <w:t>Исходя из принципа непрерывности применения учетной политики, организация ежегодно, не позднее 31 декабря текущего года должна принимать изменения в учетную политику, а не утверждать ежегодно новый приказ об учетной политике.</w:t>
      </w:r>
    </w:p>
    <w:p w:rsidR="00BE48E0" w:rsidRPr="00872DE0" w:rsidRDefault="00BE48E0" w:rsidP="00CA10C8">
      <w:pPr>
        <w:spacing w:line="360" w:lineRule="auto"/>
        <w:ind w:firstLine="709"/>
        <w:jc w:val="both"/>
        <w:rPr>
          <w:sz w:val="28"/>
          <w:szCs w:val="28"/>
        </w:rPr>
      </w:pPr>
      <w:r w:rsidRPr="00872DE0">
        <w:rPr>
          <w:sz w:val="28"/>
          <w:szCs w:val="28"/>
        </w:rPr>
        <w:t>Однако, в связи со значительными изменениями в учетной политике, которые ежегодно происходят в действующем законодательстве, формирование заново учетной политики лучше, чем существенное обновление многих ее элементов.</w:t>
      </w:r>
    </w:p>
    <w:p w:rsidR="00BE48E0" w:rsidRPr="00872DE0" w:rsidRDefault="00BE48E0" w:rsidP="00CA10C8">
      <w:pPr>
        <w:spacing w:line="360" w:lineRule="auto"/>
        <w:ind w:firstLine="709"/>
        <w:jc w:val="both"/>
        <w:rPr>
          <w:sz w:val="28"/>
          <w:szCs w:val="28"/>
        </w:rPr>
      </w:pPr>
      <w:r w:rsidRPr="00872DE0">
        <w:rPr>
          <w:sz w:val="28"/>
          <w:szCs w:val="28"/>
        </w:rPr>
        <w:t>При этом решения о любых изменениях должны отражаться в учетной политике для целей налогообложения и применяться с начала нового налогового периода.</w:t>
      </w:r>
    </w:p>
    <w:p w:rsidR="006F6A24" w:rsidRPr="00872DE0" w:rsidRDefault="00BE48E0" w:rsidP="00CA10C8">
      <w:pPr>
        <w:spacing w:line="360" w:lineRule="auto"/>
        <w:ind w:firstLine="709"/>
        <w:jc w:val="both"/>
        <w:rPr>
          <w:sz w:val="28"/>
          <w:szCs w:val="28"/>
        </w:rPr>
      </w:pPr>
      <w:r w:rsidRPr="00872DE0">
        <w:rPr>
          <w:sz w:val="28"/>
          <w:szCs w:val="28"/>
        </w:rPr>
        <w:t>Поскольку налоговым периодом по налогу на прибыль является год, следовательно, все изменения в налоговой политике по налогу на прибыль должны быть внесены до 31 декабря текущего года, чтобы их действие распространялось на следующий год.</w:t>
      </w:r>
    </w:p>
    <w:p w:rsidR="00BE48E0" w:rsidRPr="00872DE0" w:rsidRDefault="00BE48E0" w:rsidP="00CA10C8">
      <w:pPr>
        <w:spacing w:line="360" w:lineRule="auto"/>
        <w:ind w:firstLine="709"/>
        <w:jc w:val="both"/>
        <w:rPr>
          <w:sz w:val="28"/>
          <w:szCs w:val="28"/>
        </w:rPr>
      </w:pPr>
      <w:r w:rsidRPr="00872DE0">
        <w:rPr>
          <w:sz w:val="28"/>
          <w:szCs w:val="28"/>
        </w:rPr>
        <w:t>В соответствии с п. 1</w:t>
      </w:r>
      <w:r w:rsidR="00843423" w:rsidRPr="00872DE0">
        <w:rPr>
          <w:sz w:val="28"/>
          <w:szCs w:val="28"/>
        </w:rPr>
        <w:t>0</w:t>
      </w:r>
      <w:r w:rsidRPr="00872DE0">
        <w:rPr>
          <w:sz w:val="28"/>
          <w:szCs w:val="28"/>
        </w:rPr>
        <w:t xml:space="preserve"> ПБУ 1/</w:t>
      </w:r>
      <w:r w:rsidR="00843423" w:rsidRPr="00872DE0">
        <w:rPr>
          <w:sz w:val="28"/>
          <w:szCs w:val="28"/>
        </w:rPr>
        <w:t>0</w:t>
      </w:r>
      <w:r w:rsidRPr="00872DE0">
        <w:rPr>
          <w:sz w:val="28"/>
          <w:szCs w:val="28"/>
        </w:rPr>
        <w:t>8 изменение учетной политики организации может производиться в случаях:</w:t>
      </w:r>
    </w:p>
    <w:p w:rsidR="00BE48E0" w:rsidRPr="00872DE0" w:rsidRDefault="00BE48E0" w:rsidP="00CA10C8">
      <w:pPr>
        <w:numPr>
          <w:ilvl w:val="0"/>
          <w:numId w:val="14"/>
        </w:numPr>
        <w:spacing w:line="360" w:lineRule="auto"/>
        <w:ind w:left="0" w:firstLine="709"/>
        <w:jc w:val="both"/>
        <w:rPr>
          <w:sz w:val="28"/>
          <w:szCs w:val="28"/>
        </w:rPr>
      </w:pPr>
      <w:r w:rsidRPr="00872DE0">
        <w:rPr>
          <w:sz w:val="28"/>
          <w:szCs w:val="28"/>
        </w:rPr>
        <w:t>изменения законодательства Российской Федерации</w:t>
      </w:r>
      <w:r w:rsidR="00C44782" w:rsidRPr="00872DE0">
        <w:rPr>
          <w:sz w:val="28"/>
          <w:szCs w:val="28"/>
        </w:rPr>
        <w:t xml:space="preserve"> и (</w:t>
      </w:r>
      <w:r w:rsidRPr="00872DE0">
        <w:rPr>
          <w:sz w:val="28"/>
          <w:szCs w:val="28"/>
        </w:rPr>
        <w:t>или</w:t>
      </w:r>
      <w:r w:rsidR="00C44782" w:rsidRPr="00872DE0">
        <w:rPr>
          <w:sz w:val="28"/>
          <w:szCs w:val="28"/>
        </w:rPr>
        <w:t>)</w:t>
      </w:r>
      <w:r w:rsidRPr="00872DE0">
        <w:rPr>
          <w:sz w:val="28"/>
          <w:szCs w:val="28"/>
        </w:rPr>
        <w:t xml:space="preserve"> нормативных </w:t>
      </w:r>
      <w:r w:rsidR="00C44782" w:rsidRPr="00872DE0">
        <w:rPr>
          <w:sz w:val="28"/>
          <w:szCs w:val="28"/>
        </w:rPr>
        <w:t xml:space="preserve">правовых </w:t>
      </w:r>
      <w:r w:rsidRPr="00872DE0">
        <w:rPr>
          <w:sz w:val="28"/>
          <w:szCs w:val="28"/>
        </w:rPr>
        <w:t xml:space="preserve">актов по бухгалтерскому учету; </w:t>
      </w:r>
    </w:p>
    <w:p w:rsidR="00BE48E0" w:rsidRPr="00872DE0" w:rsidRDefault="00BE48E0" w:rsidP="00CA10C8">
      <w:pPr>
        <w:numPr>
          <w:ilvl w:val="0"/>
          <w:numId w:val="14"/>
        </w:numPr>
        <w:spacing w:line="360" w:lineRule="auto"/>
        <w:ind w:left="0" w:firstLine="709"/>
        <w:jc w:val="both"/>
        <w:rPr>
          <w:sz w:val="28"/>
          <w:szCs w:val="28"/>
        </w:rPr>
      </w:pPr>
      <w:r w:rsidRPr="00872DE0">
        <w:rPr>
          <w:sz w:val="28"/>
          <w:szCs w:val="28"/>
        </w:rPr>
        <w:t xml:space="preserve">разработки организацией новых способов ведения бухгалтерского учета; </w:t>
      </w:r>
    </w:p>
    <w:p w:rsidR="008876CB" w:rsidRPr="00872DE0" w:rsidRDefault="00BE48E0" w:rsidP="00CA10C8">
      <w:pPr>
        <w:numPr>
          <w:ilvl w:val="0"/>
          <w:numId w:val="14"/>
        </w:numPr>
        <w:spacing w:line="360" w:lineRule="auto"/>
        <w:ind w:left="0" w:firstLine="709"/>
        <w:jc w:val="both"/>
        <w:rPr>
          <w:sz w:val="28"/>
          <w:szCs w:val="28"/>
        </w:rPr>
      </w:pPr>
      <w:r w:rsidRPr="00872DE0">
        <w:rPr>
          <w:sz w:val="28"/>
          <w:szCs w:val="28"/>
        </w:rPr>
        <w:t xml:space="preserve">существенного изменения условий </w:t>
      </w:r>
      <w:r w:rsidR="00C44782" w:rsidRPr="00872DE0">
        <w:rPr>
          <w:sz w:val="28"/>
          <w:szCs w:val="28"/>
        </w:rPr>
        <w:t>хозяйствования</w:t>
      </w:r>
      <w:r w:rsidRPr="00872DE0">
        <w:rPr>
          <w:sz w:val="28"/>
          <w:szCs w:val="28"/>
        </w:rPr>
        <w:t xml:space="preserve">. </w:t>
      </w:r>
    </w:p>
    <w:p w:rsidR="008876CB" w:rsidRPr="00872DE0" w:rsidRDefault="008876CB" w:rsidP="00CA10C8">
      <w:pPr>
        <w:spacing w:line="360" w:lineRule="auto"/>
        <w:ind w:firstLine="709"/>
        <w:jc w:val="both"/>
        <w:rPr>
          <w:bCs/>
          <w:sz w:val="28"/>
          <w:szCs w:val="28"/>
        </w:rPr>
      </w:pPr>
      <w:r w:rsidRPr="00872DE0">
        <w:rPr>
          <w:sz w:val="28"/>
          <w:szCs w:val="28"/>
        </w:rPr>
        <w:t>Согласно п. 21 ПБУ 1/08</w:t>
      </w:r>
      <w:r w:rsidRPr="00872DE0">
        <w:rPr>
          <w:b/>
          <w:bCs/>
          <w:sz w:val="28"/>
        </w:rPr>
        <w:t xml:space="preserve"> </w:t>
      </w:r>
      <w:r w:rsidR="0026382A" w:rsidRPr="00872DE0">
        <w:rPr>
          <w:bCs/>
          <w:sz w:val="28"/>
          <w:szCs w:val="28"/>
        </w:rPr>
        <w:t>в</w:t>
      </w:r>
      <w:r w:rsidRPr="00872DE0">
        <w:rPr>
          <w:bCs/>
          <w:sz w:val="28"/>
          <w:szCs w:val="28"/>
        </w:rPr>
        <w:t xml:space="preserve"> случае изменения учетной политики организация должна раскрывать следующую информацию:</w:t>
      </w:r>
    </w:p>
    <w:p w:rsidR="008876CB" w:rsidRPr="00872DE0" w:rsidRDefault="008876CB" w:rsidP="00CA10C8">
      <w:pPr>
        <w:numPr>
          <w:ilvl w:val="0"/>
          <w:numId w:val="18"/>
        </w:numPr>
        <w:spacing w:line="360" w:lineRule="auto"/>
        <w:ind w:left="0" w:firstLine="709"/>
        <w:jc w:val="both"/>
        <w:rPr>
          <w:sz w:val="28"/>
          <w:szCs w:val="28"/>
        </w:rPr>
      </w:pPr>
      <w:r w:rsidRPr="00872DE0">
        <w:rPr>
          <w:sz w:val="28"/>
          <w:szCs w:val="28"/>
        </w:rPr>
        <w:t>причину изменения учетной политики;</w:t>
      </w:r>
    </w:p>
    <w:p w:rsidR="008876CB" w:rsidRPr="00872DE0" w:rsidRDefault="008876CB" w:rsidP="00CA10C8">
      <w:pPr>
        <w:numPr>
          <w:ilvl w:val="0"/>
          <w:numId w:val="18"/>
        </w:numPr>
        <w:spacing w:line="360" w:lineRule="auto"/>
        <w:ind w:left="0" w:firstLine="709"/>
        <w:jc w:val="both"/>
        <w:rPr>
          <w:sz w:val="28"/>
          <w:szCs w:val="28"/>
        </w:rPr>
      </w:pPr>
      <w:r w:rsidRPr="00872DE0">
        <w:rPr>
          <w:sz w:val="28"/>
          <w:szCs w:val="28"/>
        </w:rPr>
        <w:t>содержание изменения учетной политики;</w:t>
      </w:r>
    </w:p>
    <w:p w:rsidR="008876CB" w:rsidRPr="00872DE0" w:rsidRDefault="008876CB" w:rsidP="00CA10C8">
      <w:pPr>
        <w:numPr>
          <w:ilvl w:val="0"/>
          <w:numId w:val="18"/>
        </w:numPr>
        <w:spacing w:line="360" w:lineRule="auto"/>
        <w:ind w:left="0" w:firstLine="709"/>
        <w:jc w:val="both"/>
        <w:rPr>
          <w:sz w:val="28"/>
          <w:szCs w:val="28"/>
        </w:rPr>
      </w:pPr>
      <w:r w:rsidRPr="00872DE0">
        <w:rPr>
          <w:sz w:val="28"/>
          <w:szCs w:val="28"/>
        </w:rPr>
        <w:t>порядок отражения последствий изменения учетной политики в бухгалтерском учете;</w:t>
      </w:r>
    </w:p>
    <w:p w:rsidR="008876CB" w:rsidRPr="00872DE0" w:rsidRDefault="008876CB" w:rsidP="00CA10C8">
      <w:pPr>
        <w:numPr>
          <w:ilvl w:val="0"/>
          <w:numId w:val="18"/>
        </w:numPr>
        <w:spacing w:line="360" w:lineRule="auto"/>
        <w:ind w:left="0" w:firstLine="709"/>
        <w:jc w:val="both"/>
        <w:rPr>
          <w:sz w:val="28"/>
          <w:szCs w:val="28"/>
        </w:rPr>
      </w:pPr>
      <w:r w:rsidRPr="00872DE0">
        <w:rPr>
          <w:sz w:val="28"/>
          <w:szCs w:val="28"/>
        </w:rPr>
        <w:t>суммы корректировок, связанных с изменением учетной политики по</w:t>
      </w:r>
      <w:r w:rsidR="0026382A" w:rsidRPr="00872DE0">
        <w:rPr>
          <w:sz w:val="28"/>
          <w:szCs w:val="28"/>
        </w:rPr>
        <w:t xml:space="preserve"> каждой статье бухгалтерской отчетности за каждый из представленных отчетных периодов, а если организация обязана раскрывать информацию о прибыли, приходящейся на одну акцию. – также по данным о базовой и разводненной прибыли 9убытку) на акцию;</w:t>
      </w:r>
    </w:p>
    <w:p w:rsidR="0026382A" w:rsidRPr="00872DE0" w:rsidRDefault="0026382A" w:rsidP="00CA10C8">
      <w:pPr>
        <w:numPr>
          <w:ilvl w:val="0"/>
          <w:numId w:val="18"/>
        </w:numPr>
        <w:spacing w:line="360" w:lineRule="auto"/>
        <w:ind w:left="0" w:firstLine="709"/>
        <w:jc w:val="both"/>
        <w:rPr>
          <w:sz w:val="28"/>
          <w:szCs w:val="28"/>
        </w:rPr>
      </w:pPr>
      <w:r w:rsidRPr="00872DE0">
        <w:rPr>
          <w:sz w:val="28"/>
          <w:szCs w:val="28"/>
        </w:rPr>
        <w:t>сумму соответствующей корректировки, относящейся к отчетным периодам, предшествующим представленным в бухгалтерской отчетности, - до той степени, до которой это практически возможно.</w:t>
      </w:r>
    </w:p>
    <w:p w:rsidR="0026382A" w:rsidRPr="00872DE0" w:rsidRDefault="0026382A" w:rsidP="00CA10C8">
      <w:pPr>
        <w:tabs>
          <w:tab w:val="left" w:pos="851"/>
        </w:tabs>
        <w:spacing w:line="360" w:lineRule="auto"/>
        <w:ind w:firstLine="709"/>
        <w:jc w:val="both"/>
        <w:rPr>
          <w:sz w:val="28"/>
          <w:szCs w:val="28"/>
        </w:rPr>
      </w:pPr>
      <w:r w:rsidRPr="00872DE0">
        <w:rPr>
          <w:sz w:val="28"/>
          <w:szCs w:val="28"/>
        </w:rPr>
        <w:t>Если изменение учетной политики обусловлено применением нормативного правового акта, раскрытию также подлежит факт отражения последствий изменения учетной политики в соответствии с порядком, предусмотренным этим актом.</w:t>
      </w:r>
    </w:p>
    <w:p w:rsidR="00BE48E0" w:rsidRPr="00872DE0" w:rsidRDefault="00BE48E0" w:rsidP="00CA10C8">
      <w:pPr>
        <w:spacing w:line="360" w:lineRule="auto"/>
        <w:ind w:firstLine="709"/>
        <w:jc w:val="both"/>
        <w:rPr>
          <w:sz w:val="28"/>
          <w:szCs w:val="28"/>
        </w:rPr>
      </w:pPr>
      <w:r w:rsidRPr="00872DE0">
        <w:rPr>
          <w:sz w:val="28"/>
          <w:szCs w:val="28"/>
        </w:rPr>
        <w:t>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w:t>
      </w:r>
    </w:p>
    <w:p w:rsidR="00BE48E0" w:rsidRPr="00872DE0" w:rsidRDefault="00BE48E0" w:rsidP="00CA10C8">
      <w:pPr>
        <w:spacing w:line="360" w:lineRule="auto"/>
        <w:ind w:firstLine="709"/>
        <w:jc w:val="both"/>
        <w:rPr>
          <w:sz w:val="28"/>
          <w:szCs w:val="28"/>
        </w:rPr>
      </w:pPr>
      <w:r w:rsidRPr="00872DE0">
        <w:rPr>
          <w:sz w:val="28"/>
          <w:szCs w:val="28"/>
        </w:rPr>
        <w:t>Существенное изменение условий деятельности организации может быть связано с реорганизацией, сменой собственников, изменением видов деятельности и других аналогичных обстоятельств изменения деятельности организации.</w:t>
      </w:r>
    </w:p>
    <w:p w:rsidR="00BE48E0" w:rsidRPr="00872DE0" w:rsidRDefault="00BE48E0" w:rsidP="00CA10C8">
      <w:pPr>
        <w:spacing w:line="360" w:lineRule="auto"/>
        <w:ind w:firstLine="709"/>
        <w:jc w:val="both"/>
        <w:rPr>
          <w:sz w:val="28"/>
          <w:szCs w:val="28"/>
        </w:rPr>
      </w:pPr>
      <w:r w:rsidRPr="00872DE0">
        <w:rPr>
          <w:sz w:val="28"/>
          <w:szCs w:val="28"/>
        </w:rPr>
        <w:t>Не считается изменением учетной политики учреждение способа ведения бухгалтерского учета фактов хозяйственной деятельности, которые отличны по существу от фактов, имевших место ранее, или возникли впервые в деятельности организации.</w:t>
      </w:r>
    </w:p>
    <w:p w:rsidR="007E6A7B" w:rsidRPr="00872DE0" w:rsidRDefault="007E6A7B" w:rsidP="00CA10C8">
      <w:pPr>
        <w:spacing w:line="360" w:lineRule="auto"/>
        <w:ind w:firstLine="709"/>
        <w:jc w:val="both"/>
        <w:rPr>
          <w:sz w:val="28"/>
          <w:szCs w:val="28"/>
        </w:rPr>
      </w:pPr>
      <w:r w:rsidRPr="00872DE0">
        <w:rPr>
          <w:sz w:val="28"/>
          <w:szCs w:val="28"/>
        </w:rPr>
        <w:t>Законодательством по налогам и сборам предусмотрено внесение дополнений в учетную политику в целях налогообложения по налогу на прибыль в случае, если налогоплательщик начал осуществлять новые виды деятельности.</w:t>
      </w:r>
    </w:p>
    <w:p w:rsidR="00BE48E0" w:rsidRPr="00872DE0" w:rsidRDefault="00BE48E0" w:rsidP="00CA10C8">
      <w:pPr>
        <w:spacing w:line="360" w:lineRule="auto"/>
        <w:ind w:firstLine="709"/>
        <w:jc w:val="both"/>
        <w:rPr>
          <w:sz w:val="28"/>
          <w:szCs w:val="28"/>
        </w:rPr>
      </w:pPr>
      <w:r w:rsidRPr="00872DE0">
        <w:rPr>
          <w:sz w:val="28"/>
          <w:szCs w:val="28"/>
        </w:rPr>
        <w:t>Изменения учетной политики оформляются в том же порядке, как и ее утверждение, то есть приказом (распоряжением) руководителя организации.</w:t>
      </w:r>
    </w:p>
    <w:p w:rsidR="00BE48E0" w:rsidRPr="00872DE0" w:rsidRDefault="00CA10C8" w:rsidP="00CA10C8">
      <w:pPr>
        <w:spacing w:line="360" w:lineRule="auto"/>
        <w:ind w:firstLine="709"/>
        <w:jc w:val="both"/>
        <w:rPr>
          <w:sz w:val="28"/>
          <w:szCs w:val="28"/>
        </w:rPr>
      </w:pPr>
      <w:r>
        <w:rPr>
          <w:b/>
          <w:bCs/>
          <w:iCs/>
          <w:sz w:val="28"/>
          <w:szCs w:val="28"/>
        </w:rPr>
        <w:t xml:space="preserve"> </w:t>
      </w:r>
      <w:r w:rsidR="00BE48E0" w:rsidRPr="00872DE0">
        <w:rPr>
          <w:sz w:val="28"/>
          <w:szCs w:val="28"/>
        </w:rPr>
        <w:t>Положение по бухгалтерскому учету ПБУ 1/</w:t>
      </w:r>
      <w:r w:rsidR="00C44782" w:rsidRPr="00872DE0">
        <w:rPr>
          <w:sz w:val="28"/>
          <w:szCs w:val="28"/>
        </w:rPr>
        <w:t>0</w:t>
      </w:r>
      <w:r w:rsidR="00BE48E0" w:rsidRPr="00872DE0">
        <w:rPr>
          <w:sz w:val="28"/>
          <w:szCs w:val="28"/>
        </w:rPr>
        <w:t>8 предусматривает порядок отражения в отчетности последствий изменений в учетной политике.</w:t>
      </w:r>
    </w:p>
    <w:p w:rsidR="00BE48E0" w:rsidRPr="00872DE0" w:rsidRDefault="00BE48E0" w:rsidP="00CA10C8">
      <w:pPr>
        <w:spacing w:line="360" w:lineRule="auto"/>
        <w:ind w:firstLine="709"/>
        <w:jc w:val="both"/>
        <w:rPr>
          <w:sz w:val="28"/>
          <w:szCs w:val="28"/>
        </w:rPr>
      </w:pPr>
      <w:r w:rsidRPr="00872DE0">
        <w:rPr>
          <w:sz w:val="28"/>
          <w:szCs w:val="28"/>
        </w:rPr>
        <w:t>В соответствии с п.1</w:t>
      </w:r>
      <w:r w:rsidR="00C44782" w:rsidRPr="00872DE0">
        <w:rPr>
          <w:sz w:val="28"/>
          <w:szCs w:val="28"/>
        </w:rPr>
        <w:t>3</w:t>
      </w:r>
      <w:r w:rsidRPr="00872DE0">
        <w:rPr>
          <w:sz w:val="28"/>
          <w:szCs w:val="28"/>
        </w:rPr>
        <w:t xml:space="preserve"> ПБУ 1/</w:t>
      </w:r>
      <w:r w:rsidR="00C44782" w:rsidRPr="00872DE0">
        <w:rPr>
          <w:sz w:val="28"/>
          <w:szCs w:val="28"/>
        </w:rPr>
        <w:t>0</w:t>
      </w:r>
      <w:r w:rsidRPr="00872DE0">
        <w:rPr>
          <w:sz w:val="28"/>
          <w:szCs w:val="28"/>
        </w:rPr>
        <w:t>8 последствия изменения учетной политики, оказавшие или способные оказать существенное влияние на финансовое положение</w:t>
      </w:r>
      <w:r w:rsidR="00C44782" w:rsidRPr="00872DE0">
        <w:rPr>
          <w:sz w:val="28"/>
          <w:szCs w:val="28"/>
        </w:rPr>
        <w:t xml:space="preserve"> организации</w:t>
      </w:r>
      <w:r w:rsidRPr="00872DE0">
        <w:rPr>
          <w:sz w:val="28"/>
          <w:szCs w:val="28"/>
        </w:rPr>
        <w:t>,</w:t>
      </w:r>
      <w:r w:rsidR="00C44782" w:rsidRPr="00872DE0">
        <w:rPr>
          <w:sz w:val="28"/>
          <w:szCs w:val="28"/>
        </w:rPr>
        <w:t xml:space="preserve"> финансовые результаты деятельности и (или)</w:t>
      </w:r>
      <w:r w:rsidR="00CA10C8">
        <w:rPr>
          <w:sz w:val="28"/>
          <w:szCs w:val="28"/>
        </w:rPr>
        <w:t xml:space="preserve"> </w:t>
      </w:r>
      <w:r w:rsidRPr="00872DE0">
        <w:rPr>
          <w:sz w:val="28"/>
          <w:szCs w:val="28"/>
        </w:rPr>
        <w:t>движение денежных средств, оцениваются в денежном выражении.</w:t>
      </w:r>
    </w:p>
    <w:p w:rsidR="00BE51A1" w:rsidRPr="00872DE0" w:rsidRDefault="00BE48E0" w:rsidP="00CA10C8">
      <w:pPr>
        <w:spacing w:line="360" w:lineRule="auto"/>
        <w:ind w:firstLine="709"/>
        <w:jc w:val="both"/>
        <w:rPr>
          <w:sz w:val="28"/>
          <w:szCs w:val="28"/>
        </w:rPr>
      </w:pPr>
      <w:r w:rsidRPr="00872DE0">
        <w:rPr>
          <w:sz w:val="28"/>
          <w:szCs w:val="28"/>
        </w:rPr>
        <w:t>Оценка в денежном выражении последствий изменений учетной политики производится на основании выверенных организацией данных на дату, с которой применяется измененный способ ведения бухгалтерско</w:t>
      </w:r>
      <w:r w:rsidR="00BE51A1" w:rsidRPr="00872DE0">
        <w:rPr>
          <w:sz w:val="28"/>
          <w:szCs w:val="28"/>
        </w:rPr>
        <w:t>го</w:t>
      </w:r>
      <w:r w:rsidRPr="00872DE0">
        <w:rPr>
          <w:sz w:val="28"/>
          <w:szCs w:val="28"/>
        </w:rPr>
        <w:t xml:space="preserve"> учета.</w:t>
      </w:r>
    </w:p>
    <w:p w:rsidR="00BE48E0" w:rsidRPr="00872DE0" w:rsidRDefault="00BE48E0" w:rsidP="00CA10C8">
      <w:pPr>
        <w:spacing w:line="360" w:lineRule="auto"/>
        <w:ind w:firstLine="709"/>
        <w:jc w:val="both"/>
        <w:rPr>
          <w:sz w:val="28"/>
          <w:szCs w:val="28"/>
        </w:rPr>
      </w:pPr>
      <w:r w:rsidRPr="00872DE0">
        <w:rPr>
          <w:sz w:val="28"/>
          <w:szCs w:val="28"/>
        </w:rPr>
        <w:t>В случае, когда изменения в учетную политику вызваны изменением законодательства Российской Федерации или нормативными актами по бухгалтерскому учету, то такие изменения отражаются в бухгалтерском учете и отчетности в порядке, предусмотренном соответствующим законодательством или нормативным актом.</w:t>
      </w:r>
    </w:p>
    <w:p w:rsidR="00BE48E0" w:rsidRPr="00872DE0" w:rsidRDefault="00BE48E0" w:rsidP="00CA10C8">
      <w:pPr>
        <w:spacing w:line="360" w:lineRule="auto"/>
        <w:ind w:firstLine="709"/>
        <w:jc w:val="both"/>
        <w:rPr>
          <w:sz w:val="28"/>
          <w:szCs w:val="28"/>
        </w:rPr>
      </w:pPr>
      <w:r w:rsidRPr="00872DE0">
        <w:rPr>
          <w:sz w:val="28"/>
          <w:szCs w:val="28"/>
        </w:rPr>
        <w:t xml:space="preserve">При </w:t>
      </w:r>
      <w:r w:rsidR="00C44782" w:rsidRPr="00872DE0">
        <w:rPr>
          <w:sz w:val="28"/>
          <w:szCs w:val="28"/>
        </w:rPr>
        <w:t>ретроспективном</w:t>
      </w:r>
      <w:r w:rsidRPr="00872DE0">
        <w:rPr>
          <w:sz w:val="28"/>
          <w:szCs w:val="28"/>
        </w:rPr>
        <w:t xml:space="preserve"> отражения последствий изменения учетной политики исход</w:t>
      </w:r>
      <w:r w:rsidR="00C44782" w:rsidRPr="00872DE0">
        <w:rPr>
          <w:sz w:val="28"/>
          <w:szCs w:val="28"/>
        </w:rPr>
        <w:t>ят</w:t>
      </w:r>
      <w:r w:rsidRPr="00872DE0">
        <w:rPr>
          <w:sz w:val="28"/>
          <w:szCs w:val="28"/>
        </w:rPr>
        <w:t xml:space="preserve"> из предположения, что измененный способ ведения бу</w:t>
      </w:r>
      <w:r w:rsidR="00C44782" w:rsidRPr="00872DE0">
        <w:rPr>
          <w:sz w:val="28"/>
          <w:szCs w:val="28"/>
        </w:rPr>
        <w:t xml:space="preserve">хгалтерского учета применялся с </w:t>
      </w:r>
      <w:r w:rsidRPr="00872DE0">
        <w:rPr>
          <w:sz w:val="28"/>
          <w:szCs w:val="28"/>
        </w:rPr>
        <w:t>момента возникновения фактов хозяйственной деятельности данного вида.</w:t>
      </w:r>
    </w:p>
    <w:p w:rsidR="00BE48E0" w:rsidRPr="00872DE0" w:rsidRDefault="00C44782" w:rsidP="00CA10C8">
      <w:pPr>
        <w:spacing w:line="360" w:lineRule="auto"/>
        <w:ind w:firstLine="709"/>
        <w:jc w:val="both"/>
        <w:rPr>
          <w:sz w:val="28"/>
          <w:szCs w:val="28"/>
        </w:rPr>
      </w:pPr>
      <w:r w:rsidRPr="00872DE0">
        <w:rPr>
          <w:sz w:val="28"/>
          <w:szCs w:val="28"/>
        </w:rPr>
        <w:t>Ретроспективное о</w:t>
      </w:r>
      <w:r w:rsidR="00BE48E0" w:rsidRPr="00872DE0">
        <w:rPr>
          <w:sz w:val="28"/>
          <w:szCs w:val="28"/>
        </w:rPr>
        <w:t xml:space="preserve">тражение последствий изменения учетной политики заключается в корректировке </w:t>
      </w:r>
      <w:r w:rsidRPr="00872DE0">
        <w:rPr>
          <w:sz w:val="28"/>
          <w:szCs w:val="28"/>
        </w:rPr>
        <w:t xml:space="preserve">входящего остатка по статье «Нераспределенная прибыль (непокрытый убыток) за самый ранний представленный в отчетности период, а также значений связанных статьей бухгалтерской отчетности, </w:t>
      </w:r>
      <w:r w:rsidR="00AB1A80" w:rsidRPr="00872DE0">
        <w:rPr>
          <w:sz w:val="28"/>
          <w:szCs w:val="28"/>
        </w:rPr>
        <w:t>раскрываемых за каждый представленный в бухгалтерской отчетности период, как если бы новая учетная политика применялась с момента возникновения фактов хозяйственной деятельности данного вида</w:t>
      </w:r>
      <w:r w:rsidR="00BE48E0" w:rsidRPr="00872DE0">
        <w:rPr>
          <w:sz w:val="28"/>
          <w:szCs w:val="28"/>
        </w:rPr>
        <w:t>.</w:t>
      </w:r>
    </w:p>
    <w:p w:rsidR="00BE48E0" w:rsidRPr="00872DE0" w:rsidRDefault="00BE48E0" w:rsidP="00CA10C8">
      <w:pPr>
        <w:spacing w:line="360" w:lineRule="auto"/>
        <w:ind w:firstLine="709"/>
        <w:jc w:val="both"/>
        <w:rPr>
          <w:sz w:val="28"/>
          <w:szCs w:val="28"/>
        </w:rPr>
      </w:pPr>
      <w:r w:rsidRPr="00872DE0">
        <w:rPr>
          <w:sz w:val="28"/>
          <w:szCs w:val="28"/>
        </w:rPr>
        <w:t xml:space="preserve">В случаях, когда оценка в денежном выражении последствий изменения учетной политики в отношении периодов, предшествовавших отчетному, не может быть произведена с достаточной надежностью, измененный способ ведения бухгалтерского учета применяется </w:t>
      </w:r>
      <w:r w:rsidR="00AB1A80" w:rsidRPr="00872DE0">
        <w:rPr>
          <w:sz w:val="28"/>
          <w:szCs w:val="28"/>
        </w:rPr>
        <w:t>в отношении</w:t>
      </w:r>
      <w:r w:rsidRPr="00872DE0">
        <w:rPr>
          <w:sz w:val="28"/>
          <w:szCs w:val="28"/>
        </w:rPr>
        <w:t xml:space="preserve"> соответствующ</w:t>
      </w:r>
      <w:r w:rsidR="00AB1A80" w:rsidRPr="00872DE0">
        <w:rPr>
          <w:sz w:val="28"/>
          <w:szCs w:val="28"/>
        </w:rPr>
        <w:t>их</w:t>
      </w:r>
      <w:r w:rsidRPr="00872DE0">
        <w:rPr>
          <w:sz w:val="28"/>
          <w:szCs w:val="28"/>
        </w:rPr>
        <w:t xml:space="preserve"> факт</w:t>
      </w:r>
      <w:r w:rsidR="00AB1A80" w:rsidRPr="00872DE0">
        <w:rPr>
          <w:sz w:val="28"/>
          <w:szCs w:val="28"/>
        </w:rPr>
        <w:t>ов</w:t>
      </w:r>
      <w:r w:rsidRPr="00872DE0">
        <w:rPr>
          <w:sz w:val="28"/>
          <w:szCs w:val="28"/>
        </w:rPr>
        <w:t xml:space="preserve"> хозяйственной деятельности, свершивши</w:t>
      </w:r>
      <w:r w:rsidR="00AB1A80" w:rsidRPr="00872DE0">
        <w:rPr>
          <w:sz w:val="28"/>
          <w:szCs w:val="28"/>
        </w:rPr>
        <w:t>х</w:t>
      </w:r>
      <w:r w:rsidRPr="00872DE0">
        <w:rPr>
          <w:sz w:val="28"/>
          <w:szCs w:val="28"/>
        </w:rPr>
        <w:t>ся после</w:t>
      </w:r>
      <w:r w:rsidR="00AB1A80" w:rsidRPr="00872DE0">
        <w:rPr>
          <w:sz w:val="28"/>
          <w:szCs w:val="28"/>
        </w:rPr>
        <w:t xml:space="preserve"> </w:t>
      </w:r>
      <w:r w:rsidRPr="00872DE0">
        <w:rPr>
          <w:sz w:val="28"/>
          <w:szCs w:val="28"/>
        </w:rPr>
        <w:t xml:space="preserve">введения такого </w:t>
      </w:r>
      <w:r w:rsidR="00AB1A80" w:rsidRPr="00872DE0">
        <w:rPr>
          <w:sz w:val="28"/>
          <w:szCs w:val="28"/>
        </w:rPr>
        <w:t xml:space="preserve">измененного </w:t>
      </w:r>
      <w:r w:rsidRPr="00872DE0">
        <w:rPr>
          <w:sz w:val="28"/>
          <w:szCs w:val="28"/>
        </w:rPr>
        <w:t>способа</w:t>
      </w:r>
      <w:r w:rsidR="00AB1A80" w:rsidRPr="00872DE0">
        <w:rPr>
          <w:sz w:val="28"/>
          <w:szCs w:val="28"/>
        </w:rPr>
        <w:t xml:space="preserve"> (перспективно)</w:t>
      </w:r>
      <w:r w:rsidRPr="00872DE0">
        <w:rPr>
          <w:sz w:val="28"/>
          <w:szCs w:val="28"/>
        </w:rPr>
        <w:t>.</w:t>
      </w:r>
    </w:p>
    <w:p w:rsidR="00BE48E0" w:rsidRPr="00872DE0" w:rsidRDefault="00BE48E0" w:rsidP="00CA10C8">
      <w:pPr>
        <w:spacing w:line="360" w:lineRule="auto"/>
        <w:ind w:firstLine="709"/>
        <w:jc w:val="both"/>
        <w:rPr>
          <w:sz w:val="28"/>
          <w:szCs w:val="28"/>
        </w:rPr>
      </w:pPr>
      <w:r w:rsidRPr="00872DE0">
        <w:rPr>
          <w:sz w:val="28"/>
          <w:szCs w:val="28"/>
        </w:rPr>
        <w:t xml:space="preserve">Согласно п. </w:t>
      </w:r>
      <w:r w:rsidR="00AB1A80" w:rsidRPr="00872DE0">
        <w:rPr>
          <w:sz w:val="28"/>
          <w:szCs w:val="28"/>
        </w:rPr>
        <w:t>16</w:t>
      </w:r>
      <w:r w:rsidRPr="00872DE0">
        <w:rPr>
          <w:sz w:val="28"/>
          <w:szCs w:val="28"/>
        </w:rPr>
        <w:t xml:space="preserve"> ПБУ 1/</w:t>
      </w:r>
      <w:r w:rsidR="00AB1A80" w:rsidRPr="00872DE0">
        <w:rPr>
          <w:sz w:val="28"/>
          <w:szCs w:val="28"/>
        </w:rPr>
        <w:t>0</w:t>
      </w:r>
      <w:r w:rsidRPr="00872DE0">
        <w:rPr>
          <w:sz w:val="28"/>
          <w:szCs w:val="28"/>
        </w:rPr>
        <w:t>8 изменения учетной политики, оказавшие или способные оказать существенное влияние на финансовое положение</w:t>
      </w:r>
      <w:r w:rsidR="00AB1A80" w:rsidRPr="00872DE0">
        <w:rPr>
          <w:sz w:val="28"/>
          <w:szCs w:val="28"/>
        </w:rPr>
        <w:t xml:space="preserve"> организации</w:t>
      </w:r>
      <w:r w:rsidRPr="00872DE0">
        <w:rPr>
          <w:sz w:val="28"/>
          <w:szCs w:val="28"/>
        </w:rPr>
        <w:t>,</w:t>
      </w:r>
      <w:r w:rsidR="00AB1A80" w:rsidRPr="00872DE0">
        <w:rPr>
          <w:sz w:val="28"/>
          <w:szCs w:val="28"/>
        </w:rPr>
        <w:t xml:space="preserve"> финансовые результаты ее деятельности и (или)</w:t>
      </w:r>
      <w:r w:rsidRPr="00872DE0">
        <w:rPr>
          <w:sz w:val="28"/>
          <w:szCs w:val="28"/>
        </w:rPr>
        <w:t xml:space="preserve"> движение денежных средств подлежат обособленному раскрытию в бухгалтерской отчетности. </w:t>
      </w:r>
    </w:p>
    <w:p w:rsidR="00BE48E0" w:rsidRPr="00872DE0" w:rsidRDefault="00BE48E0" w:rsidP="00CA10C8">
      <w:pPr>
        <w:spacing w:line="360" w:lineRule="auto"/>
        <w:ind w:firstLine="709"/>
        <w:jc w:val="both"/>
        <w:rPr>
          <w:sz w:val="28"/>
          <w:szCs w:val="28"/>
        </w:rPr>
      </w:pPr>
      <w:r w:rsidRPr="00872DE0">
        <w:rPr>
          <w:sz w:val="28"/>
          <w:szCs w:val="28"/>
        </w:rPr>
        <w:t>Из сказанного можно сделать вывод о том, что если в течение отчетного периода у организации появится новый объект бухгалтерского или налогового учета, по которому не определен один из элементов учетной политики, то определение такого элемента не будет являться внесением изменений в учетную политику, а будет являться дополнением к ней.</w:t>
      </w:r>
    </w:p>
    <w:p w:rsidR="00E42160" w:rsidRPr="00872DE0" w:rsidRDefault="00BE48E0" w:rsidP="00CA10C8">
      <w:pPr>
        <w:spacing w:line="360" w:lineRule="auto"/>
        <w:ind w:firstLine="709"/>
        <w:jc w:val="both"/>
        <w:rPr>
          <w:sz w:val="28"/>
          <w:szCs w:val="28"/>
        </w:rPr>
      </w:pPr>
      <w:r w:rsidRPr="00872DE0">
        <w:rPr>
          <w:sz w:val="28"/>
          <w:szCs w:val="28"/>
        </w:rPr>
        <w:t>Такое дополнение применяется организацией, начиная с того отчетного периода, в котором такое дополнение утверждено приказом (распоряжением) руководителя организации.</w:t>
      </w:r>
    </w:p>
    <w:p w:rsidR="00CA10C8" w:rsidRDefault="00CA10C8" w:rsidP="00CA10C8">
      <w:pPr>
        <w:spacing w:line="360" w:lineRule="auto"/>
        <w:ind w:firstLine="709"/>
        <w:jc w:val="center"/>
        <w:rPr>
          <w:b/>
          <w:sz w:val="28"/>
          <w:szCs w:val="28"/>
        </w:rPr>
      </w:pPr>
    </w:p>
    <w:p w:rsidR="00E42160" w:rsidRPr="00872DE0" w:rsidRDefault="00E42160" w:rsidP="00CA10C8">
      <w:pPr>
        <w:spacing w:line="360" w:lineRule="auto"/>
        <w:ind w:firstLine="709"/>
        <w:jc w:val="center"/>
        <w:rPr>
          <w:b/>
          <w:sz w:val="28"/>
          <w:szCs w:val="28"/>
        </w:rPr>
      </w:pPr>
      <w:r w:rsidRPr="00872DE0">
        <w:rPr>
          <w:b/>
          <w:sz w:val="28"/>
          <w:szCs w:val="28"/>
        </w:rPr>
        <w:t>1.3</w:t>
      </w:r>
      <w:r w:rsidR="0067274C" w:rsidRPr="00872DE0">
        <w:rPr>
          <w:b/>
          <w:sz w:val="28"/>
          <w:szCs w:val="28"/>
        </w:rPr>
        <w:t xml:space="preserve"> Требования, предъявляемые к б</w:t>
      </w:r>
      <w:r w:rsidR="004E104A" w:rsidRPr="00872DE0">
        <w:rPr>
          <w:b/>
          <w:sz w:val="28"/>
          <w:szCs w:val="28"/>
        </w:rPr>
        <w:t>ухгалтерской годовой отчетности</w:t>
      </w:r>
    </w:p>
    <w:p w:rsidR="00CA10C8" w:rsidRDefault="00CA10C8" w:rsidP="00CA10C8">
      <w:pPr>
        <w:pStyle w:val="22"/>
        <w:widowControl w:val="0"/>
        <w:spacing w:line="360" w:lineRule="auto"/>
        <w:ind w:firstLine="709"/>
        <w:rPr>
          <w:sz w:val="28"/>
          <w:szCs w:val="28"/>
        </w:rPr>
      </w:pPr>
    </w:p>
    <w:p w:rsidR="0067274C" w:rsidRPr="00872DE0" w:rsidRDefault="0067274C" w:rsidP="00CA10C8">
      <w:pPr>
        <w:pStyle w:val="22"/>
        <w:widowControl w:val="0"/>
        <w:spacing w:line="360" w:lineRule="auto"/>
        <w:ind w:firstLine="709"/>
        <w:rPr>
          <w:sz w:val="28"/>
          <w:szCs w:val="28"/>
        </w:rPr>
      </w:pPr>
      <w:r w:rsidRPr="00872DE0">
        <w:rPr>
          <w:sz w:val="28"/>
          <w:szCs w:val="28"/>
        </w:rPr>
        <w:t>Годовая бухгалтерская отчетность составляется с учетом требований следующих нормативных актов:</w:t>
      </w:r>
    </w:p>
    <w:p w:rsidR="0067274C" w:rsidRPr="00872DE0" w:rsidRDefault="0067274C" w:rsidP="00CA10C8">
      <w:pPr>
        <w:pStyle w:val="22"/>
        <w:widowControl w:val="0"/>
        <w:numPr>
          <w:ilvl w:val="0"/>
          <w:numId w:val="9"/>
        </w:numPr>
        <w:tabs>
          <w:tab w:val="clear" w:pos="360"/>
          <w:tab w:val="num" w:pos="142"/>
        </w:tabs>
        <w:spacing w:line="360" w:lineRule="auto"/>
        <w:ind w:left="0" w:firstLine="709"/>
        <w:rPr>
          <w:sz w:val="28"/>
          <w:szCs w:val="28"/>
        </w:rPr>
      </w:pPr>
      <w:r w:rsidRPr="00872DE0">
        <w:rPr>
          <w:sz w:val="28"/>
          <w:szCs w:val="28"/>
        </w:rPr>
        <w:t>"Положением по ведению бухгалтерского учета и бухгалтерской отчетности в РФ", утвержденному приказом Минфина РФ от 29 июля 1998 г. №34н;</w:t>
      </w:r>
    </w:p>
    <w:p w:rsidR="0067274C" w:rsidRPr="00872DE0" w:rsidRDefault="0067274C" w:rsidP="00CA10C8">
      <w:pPr>
        <w:pStyle w:val="22"/>
        <w:widowControl w:val="0"/>
        <w:numPr>
          <w:ilvl w:val="0"/>
          <w:numId w:val="9"/>
        </w:numPr>
        <w:spacing w:line="360" w:lineRule="auto"/>
        <w:ind w:left="0" w:firstLine="709"/>
        <w:rPr>
          <w:sz w:val="28"/>
          <w:szCs w:val="28"/>
        </w:rPr>
      </w:pPr>
      <w:r w:rsidRPr="00872DE0">
        <w:rPr>
          <w:sz w:val="28"/>
          <w:szCs w:val="28"/>
        </w:rPr>
        <w:t>Положением по бухгалтерскому учету "Бухгалтерская отчетность организации" (ПБУ 4/99), утвержденному приказом Минфина РФ от 06 июля 1999 г. № 43н;</w:t>
      </w:r>
    </w:p>
    <w:p w:rsidR="0067274C" w:rsidRPr="00872DE0" w:rsidRDefault="0067274C" w:rsidP="00CA10C8">
      <w:pPr>
        <w:pStyle w:val="22"/>
        <w:widowControl w:val="0"/>
        <w:numPr>
          <w:ilvl w:val="0"/>
          <w:numId w:val="9"/>
        </w:numPr>
        <w:spacing w:line="360" w:lineRule="auto"/>
        <w:ind w:left="0" w:firstLine="709"/>
        <w:rPr>
          <w:sz w:val="28"/>
          <w:szCs w:val="28"/>
        </w:rPr>
      </w:pPr>
      <w:r w:rsidRPr="00872DE0">
        <w:rPr>
          <w:sz w:val="28"/>
          <w:szCs w:val="28"/>
        </w:rPr>
        <w:t>Приказом Минфина РФ от 22 июля 2002 г. № 67н "О формах бухгалтерской отчетности организаций" с изменениями и дополнениями от 31.12.2004 г.</w:t>
      </w:r>
    </w:p>
    <w:p w:rsidR="0067274C" w:rsidRPr="00872DE0" w:rsidRDefault="0067274C" w:rsidP="00CA10C8">
      <w:pPr>
        <w:pStyle w:val="22"/>
        <w:widowControl w:val="0"/>
        <w:spacing w:line="360" w:lineRule="auto"/>
        <w:ind w:firstLine="709"/>
        <w:rPr>
          <w:sz w:val="28"/>
          <w:szCs w:val="28"/>
        </w:rPr>
      </w:pPr>
      <w:r w:rsidRPr="00872DE0">
        <w:rPr>
          <w:sz w:val="28"/>
          <w:szCs w:val="28"/>
        </w:rPr>
        <w:t>Приведенные в качестве приложения к приказу № 67н формы бухгалтерской отчетности являются примерными. Это означает, что организация вправе внести в них изменения либо разработать собственные формы бухгалтерской отчетности с соблюдением требований, установленных ПБУ 4/99, это подтверждается и в п. 1 Указаний о порядке составления и представления бухгалтерской отчетности, утвержденных приказом Минфина России от 22.07.2002 № 67н.</w:t>
      </w:r>
    </w:p>
    <w:p w:rsidR="007A326E" w:rsidRPr="00872DE0" w:rsidRDefault="007A326E" w:rsidP="00CA10C8">
      <w:pPr>
        <w:spacing w:line="360" w:lineRule="auto"/>
        <w:ind w:firstLine="709"/>
        <w:jc w:val="both"/>
        <w:rPr>
          <w:sz w:val="28"/>
          <w:szCs w:val="28"/>
        </w:rPr>
      </w:pPr>
      <w:r w:rsidRPr="00872DE0">
        <w:rPr>
          <w:sz w:val="28"/>
          <w:szCs w:val="28"/>
        </w:rPr>
        <w:t>В настоящее время организации представляют в обязательном порядке в соответствии с Федеральным законом "О бухгалтерском учету" (от 21 ноября 1996 г. № 129-ФЗ) годовую бухгалтерскую отчетность, за исключением бюджетных организаций, состоящую из:</w:t>
      </w:r>
    </w:p>
    <w:p w:rsidR="007A326E" w:rsidRPr="00872DE0" w:rsidRDefault="007A326E" w:rsidP="00CA10C8">
      <w:pPr>
        <w:spacing w:line="360" w:lineRule="auto"/>
        <w:ind w:firstLine="709"/>
        <w:jc w:val="both"/>
        <w:rPr>
          <w:sz w:val="28"/>
          <w:szCs w:val="28"/>
        </w:rPr>
      </w:pPr>
      <w:r w:rsidRPr="00872DE0">
        <w:rPr>
          <w:sz w:val="28"/>
          <w:szCs w:val="28"/>
        </w:rPr>
        <w:t>1. Бухгалтерского баланса – форма № 1;</w:t>
      </w:r>
    </w:p>
    <w:p w:rsidR="007A326E" w:rsidRPr="00872DE0" w:rsidRDefault="007A326E" w:rsidP="00CA10C8">
      <w:pPr>
        <w:spacing w:line="360" w:lineRule="auto"/>
        <w:ind w:firstLine="709"/>
        <w:jc w:val="both"/>
        <w:rPr>
          <w:sz w:val="28"/>
          <w:szCs w:val="28"/>
        </w:rPr>
      </w:pPr>
      <w:r w:rsidRPr="00872DE0">
        <w:rPr>
          <w:sz w:val="28"/>
          <w:szCs w:val="28"/>
        </w:rPr>
        <w:t>2. Отчета о прибылях и убытках – форма № 2;</w:t>
      </w:r>
    </w:p>
    <w:p w:rsidR="007A326E" w:rsidRPr="00872DE0" w:rsidRDefault="007A326E" w:rsidP="00CA10C8">
      <w:pPr>
        <w:spacing w:line="360" w:lineRule="auto"/>
        <w:ind w:firstLine="709"/>
        <w:jc w:val="both"/>
        <w:rPr>
          <w:sz w:val="28"/>
          <w:szCs w:val="28"/>
        </w:rPr>
      </w:pPr>
      <w:r w:rsidRPr="00872DE0">
        <w:rPr>
          <w:sz w:val="28"/>
          <w:szCs w:val="28"/>
        </w:rPr>
        <w:t>3. Отчета об изменениях капитала – форма № 3;</w:t>
      </w:r>
    </w:p>
    <w:p w:rsidR="007A326E" w:rsidRPr="00872DE0" w:rsidRDefault="007A326E" w:rsidP="00CA10C8">
      <w:pPr>
        <w:spacing w:line="360" w:lineRule="auto"/>
        <w:ind w:firstLine="709"/>
        <w:jc w:val="both"/>
        <w:rPr>
          <w:sz w:val="28"/>
          <w:szCs w:val="28"/>
        </w:rPr>
      </w:pPr>
      <w:r w:rsidRPr="00872DE0">
        <w:rPr>
          <w:sz w:val="28"/>
          <w:szCs w:val="28"/>
        </w:rPr>
        <w:t>4. Отчета о движении денежных средств – форма № 4;</w:t>
      </w:r>
    </w:p>
    <w:p w:rsidR="007A326E" w:rsidRPr="00872DE0" w:rsidRDefault="007A326E" w:rsidP="00CA10C8">
      <w:pPr>
        <w:spacing w:line="360" w:lineRule="auto"/>
        <w:ind w:firstLine="709"/>
        <w:jc w:val="both"/>
        <w:rPr>
          <w:sz w:val="28"/>
          <w:szCs w:val="28"/>
        </w:rPr>
      </w:pPr>
      <w:r w:rsidRPr="00872DE0">
        <w:rPr>
          <w:sz w:val="28"/>
          <w:szCs w:val="28"/>
        </w:rPr>
        <w:t>5. Приложения к бухгалтерскому балансу – форма № 5;</w:t>
      </w:r>
    </w:p>
    <w:p w:rsidR="007A326E" w:rsidRPr="00872DE0" w:rsidRDefault="007A326E" w:rsidP="00CA10C8">
      <w:pPr>
        <w:spacing w:line="360" w:lineRule="auto"/>
        <w:ind w:firstLine="709"/>
        <w:jc w:val="both"/>
        <w:rPr>
          <w:sz w:val="28"/>
          <w:szCs w:val="28"/>
        </w:rPr>
      </w:pPr>
      <w:r w:rsidRPr="00872DE0">
        <w:rPr>
          <w:sz w:val="28"/>
          <w:szCs w:val="28"/>
        </w:rPr>
        <w:t>6. Отчета о целевом использовании полученных средств – форма № 6;</w:t>
      </w:r>
    </w:p>
    <w:p w:rsidR="007A326E" w:rsidRPr="00872DE0" w:rsidRDefault="007A326E" w:rsidP="00CA10C8">
      <w:pPr>
        <w:spacing w:line="360" w:lineRule="auto"/>
        <w:ind w:firstLine="709"/>
        <w:jc w:val="both"/>
        <w:rPr>
          <w:sz w:val="28"/>
          <w:szCs w:val="28"/>
        </w:rPr>
      </w:pPr>
      <w:r w:rsidRPr="00872DE0">
        <w:rPr>
          <w:sz w:val="28"/>
          <w:szCs w:val="28"/>
        </w:rPr>
        <w:t>7. Пояснительной записки;</w:t>
      </w:r>
    </w:p>
    <w:p w:rsidR="007A326E" w:rsidRPr="00872DE0" w:rsidRDefault="007A326E" w:rsidP="00CA10C8">
      <w:pPr>
        <w:spacing w:line="360" w:lineRule="auto"/>
        <w:ind w:firstLine="709"/>
        <w:jc w:val="both"/>
        <w:rPr>
          <w:sz w:val="28"/>
          <w:szCs w:val="28"/>
        </w:rPr>
      </w:pPr>
      <w:r w:rsidRPr="00872DE0">
        <w:rPr>
          <w:sz w:val="28"/>
          <w:szCs w:val="28"/>
        </w:rPr>
        <w:t>8.Аудиторского заключения, подтверждающего достоверность бухгалтерской отчетности организации, если она в соответствии с федеральными законами подлежат обязательному аудиту.</w:t>
      </w:r>
    </w:p>
    <w:p w:rsidR="007A326E" w:rsidRPr="00872DE0" w:rsidRDefault="007A326E" w:rsidP="00CA10C8">
      <w:pPr>
        <w:spacing w:line="360" w:lineRule="auto"/>
        <w:ind w:firstLine="709"/>
        <w:jc w:val="both"/>
        <w:rPr>
          <w:sz w:val="28"/>
          <w:szCs w:val="28"/>
        </w:rPr>
      </w:pPr>
      <w:r w:rsidRPr="00872DE0">
        <w:rPr>
          <w:sz w:val="28"/>
          <w:szCs w:val="28"/>
        </w:rPr>
        <w:t>Если организация самостоятельно приняла решение о проведении аудита бухгалтерской отчетности, то аудиторское заключение также может быть включено в состав бухгалтерской отчетности.</w:t>
      </w:r>
    </w:p>
    <w:p w:rsidR="007A326E" w:rsidRPr="00872DE0" w:rsidRDefault="007A326E" w:rsidP="00CA10C8">
      <w:pPr>
        <w:spacing w:line="360" w:lineRule="auto"/>
        <w:ind w:firstLine="709"/>
        <w:jc w:val="both"/>
        <w:rPr>
          <w:sz w:val="28"/>
          <w:szCs w:val="28"/>
        </w:rPr>
      </w:pPr>
      <w:r w:rsidRPr="00872DE0">
        <w:rPr>
          <w:sz w:val="28"/>
          <w:szCs w:val="28"/>
        </w:rPr>
        <w:t>Рекомендуемые формы бухгалтерской отчетности организации, а также указания о порядке их заполнения утверждаются Министерством финансов Российской Федерации.</w:t>
      </w:r>
    </w:p>
    <w:p w:rsidR="007A326E" w:rsidRPr="00872DE0" w:rsidRDefault="007A326E" w:rsidP="00CA10C8">
      <w:pPr>
        <w:spacing w:line="360" w:lineRule="auto"/>
        <w:ind w:firstLine="709"/>
        <w:jc w:val="both"/>
        <w:rPr>
          <w:sz w:val="28"/>
          <w:szCs w:val="28"/>
        </w:rPr>
      </w:pPr>
      <w:r w:rsidRPr="00872DE0">
        <w:rPr>
          <w:sz w:val="28"/>
          <w:szCs w:val="28"/>
        </w:rPr>
        <w:t>В пояснительной записке может быть приведена оценка деловой активности организации, критериями которой являются широта рынка сбыта продукции, включая наличие поставок на экспорт, репутация организации, выражающаяся, в частности, в известности у клиентов, пользующихся услугами организации и др.; степень выполнения плана, обеспечение заданных темпов роста; уровень эффективности использования ресурсов организации и др. Целесообразно включать в пояснительную записку данные о динамике важнейших экономических и финансовых показателей работы организации за ряд лет, описание будущих капиталовложений, осуществляемых экономических мероприятий и другой информации, интересующей возможных пользователей годовой бухгалтерской отчетности.</w:t>
      </w:r>
    </w:p>
    <w:p w:rsidR="007A326E" w:rsidRPr="00872DE0" w:rsidRDefault="007A326E" w:rsidP="00CA10C8">
      <w:pPr>
        <w:spacing w:line="360" w:lineRule="auto"/>
        <w:ind w:firstLine="709"/>
        <w:jc w:val="both"/>
        <w:rPr>
          <w:sz w:val="28"/>
          <w:szCs w:val="28"/>
        </w:rPr>
      </w:pPr>
      <w:r w:rsidRPr="00872DE0">
        <w:rPr>
          <w:sz w:val="28"/>
          <w:szCs w:val="28"/>
        </w:rPr>
        <w:t>Все большая ориентация отечественной бухгалтерской отчетности на внешних пользователей, а также на предоставление достаточно детальной информации акционерам существенно приблизило ее к отчетности западных стран.</w:t>
      </w:r>
    </w:p>
    <w:p w:rsidR="007A326E" w:rsidRPr="00872DE0" w:rsidRDefault="007A326E" w:rsidP="00CA10C8">
      <w:pPr>
        <w:spacing w:line="360" w:lineRule="auto"/>
        <w:ind w:firstLine="709"/>
        <w:jc w:val="both"/>
        <w:rPr>
          <w:sz w:val="28"/>
          <w:szCs w:val="28"/>
        </w:rPr>
      </w:pPr>
      <w:r w:rsidRPr="00872DE0">
        <w:rPr>
          <w:sz w:val="28"/>
          <w:szCs w:val="28"/>
        </w:rPr>
        <w:t>Субъекты малого предпринимательства, не принимающие упрощенную систему налогообложения, учета и отчетности и не обязанные проводить аудиторскую проверку достоверности бухгалтерской отчетности, могут не предоставлять в составе годовой бухгалтерской отчетности отчет об изменениях капитала и движении денежных средств, приложение к бухгалтерскому балансу (форма № 3, 4 и 5) и пояснительную записку.</w:t>
      </w:r>
    </w:p>
    <w:p w:rsidR="0067274C" w:rsidRPr="00872DE0" w:rsidRDefault="0067274C" w:rsidP="00CA10C8">
      <w:pPr>
        <w:pStyle w:val="22"/>
        <w:widowControl w:val="0"/>
        <w:spacing w:line="360" w:lineRule="auto"/>
        <w:ind w:firstLine="709"/>
        <w:rPr>
          <w:sz w:val="28"/>
          <w:szCs w:val="28"/>
        </w:rPr>
      </w:pPr>
      <w:r w:rsidRPr="00872DE0">
        <w:rPr>
          <w:sz w:val="28"/>
          <w:szCs w:val="28"/>
        </w:rPr>
        <w:t>При разработке и принятии форм бухгалтерской отчетности организация должна сохранять коды итоговых строк и коды строк разделов и групп статей бухгалтерского баланса (форма № 1), приведенных в образце его формы (п. 8 Указаний о порядке составления и представления бухгалтерской отчетности, утвержденных Приказом № 67н).</w:t>
      </w:r>
    </w:p>
    <w:p w:rsidR="0067274C" w:rsidRPr="00872DE0" w:rsidRDefault="0067274C" w:rsidP="00CA10C8">
      <w:pPr>
        <w:pStyle w:val="22"/>
        <w:widowControl w:val="0"/>
        <w:spacing w:line="360" w:lineRule="auto"/>
        <w:ind w:firstLine="709"/>
        <w:rPr>
          <w:sz w:val="28"/>
          <w:szCs w:val="28"/>
        </w:rPr>
      </w:pPr>
      <w:r w:rsidRPr="00872DE0">
        <w:rPr>
          <w:sz w:val="28"/>
          <w:szCs w:val="28"/>
        </w:rPr>
        <w:t>В случае незаполнения той или иной статьи (строки, графы), предусмотренной в образце форм, ввиду отсутствия у организации соответствующих активов, обязательств, доходов, расходов, хозяйственных операций, эта статья прочеркивается (п. 6 Указаний о порядке составления и представления бухгалтерской отчетности).</w:t>
      </w:r>
    </w:p>
    <w:p w:rsidR="0067274C" w:rsidRPr="00872DE0" w:rsidRDefault="0067274C" w:rsidP="00CA10C8">
      <w:pPr>
        <w:pStyle w:val="22"/>
        <w:widowControl w:val="0"/>
        <w:spacing w:line="360" w:lineRule="auto"/>
        <w:ind w:firstLine="709"/>
        <w:rPr>
          <w:sz w:val="28"/>
          <w:szCs w:val="28"/>
        </w:rPr>
      </w:pPr>
      <w:r w:rsidRPr="00872DE0">
        <w:rPr>
          <w:sz w:val="28"/>
          <w:szCs w:val="28"/>
        </w:rPr>
        <w:t xml:space="preserve">Данные представляемой бухгалтерской отчетности проводятся в тысячах рублях без десятичных знаков. Организациям, имеющим существенные обороты продаж, обязательств и т.п., разрешается в представляемой бухгалтерской отчетности приводить данные в миллионах рублей без десятичных знаков </w:t>
      </w:r>
    </w:p>
    <w:p w:rsidR="0067274C" w:rsidRPr="00872DE0" w:rsidRDefault="0067274C" w:rsidP="00CA10C8">
      <w:pPr>
        <w:pStyle w:val="22"/>
        <w:widowControl w:val="0"/>
        <w:spacing w:line="360" w:lineRule="auto"/>
        <w:ind w:firstLine="709"/>
        <w:rPr>
          <w:sz w:val="28"/>
          <w:szCs w:val="28"/>
        </w:rPr>
      </w:pPr>
      <w:r w:rsidRPr="00872DE0">
        <w:rPr>
          <w:sz w:val="28"/>
          <w:szCs w:val="28"/>
        </w:rPr>
        <w:t>Согласно п. 6 Указаний о порядке составления и представления бухгалтерской отчетности, утвержденных Приказом № 67н, в формах, представляемых организацией, обязательно наличие следующих данных:</w:t>
      </w:r>
    </w:p>
    <w:p w:rsidR="0067274C" w:rsidRPr="00872DE0" w:rsidRDefault="0067274C" w:rsidP="00CA10C8">
      <w:pPr>
        <w:pStyle w:val="22"/>
        <w:widowControl w:val="0"/>
        <w:spacing w:line="360" w:lineRule="auto"/>
        <w:ind w:firstLine="709"/>
        <w:rPr>
          <w:sz w:val="28"/>
          <w:szCs w:val="28"/>
        </w:rPr>
      </w:pPr>
      <w:r w:rsidRPr="00872DE0">
        <w:rPr>
          <w:sz w:val="28"/>
          <w:szCs w:val="28"/>
        </w:rPr>
        <w:t>-</w:t>
      </w:r>
      <w:r w:rsidR="00CA10C8">
        <w:rPr>
          <w:sz w:val="28"/>
          <w:szCs w:val="28"/>
        </w:rPr>
        <w:t xml:space="preserve"> </w:t>
      </w:r>
      <w:r w:rsidRPr="00872DE0">
        <w:rPr>
          <w:sz w:val="28"/>
          <w:szCs w:val="28"/>
        </w:rPr>
        <w:t>наименование составляющей части бухгалтерской отчетности (например, "Бухгалтерский баланс");</w:t>
      </w:r>
    </w:p>
    <w:p w:rsidR="0067274C" w:rsidRPr="00872DE0" w:rsidRDefault="0067274C" w:rsidP="00CA10C8">
      <w:pPr>
        <w:pStyle w:val="22"/>
        <w:widowControl w:val="0"/>
        <w:spacing w:line="360" w:lineRule="auto"/>
        <w:ind w:firstLine="709"/>
        <w:rPr>
          <w:sz w:val="28"/>
          <w:szCs w:val="28"/>
        </w:rPr>
      </w:pPr>
      <w:r w:rsidRPr="00872DE0">
        <w:rPr>
          <w:sz w:val="28"/>
          <w:szCs w:val="28"/>
        </w:rPr>
        <w:t>-</w:t>
      </w:r>
      <w:r w:rsidR="00CA10C8">
        <w:rPr>
          <w:sz w:val="28"/>
          <w:szCs w:val="28"/>
        </w:rPr>
        <w:t xml:space="preserve"> </w:t>
      </w:r>
      <w:r w:rsidRPr="00872DE0">
        <w:rPr>
          <w:sz w:val="28"/>
          <w:szCs w:val="28"/>
        </w:rPr>
        <w:t>отчетная дата или отчетный период, за который составлена бухгалтерская отчетность (например, "Баланс на 31 декабря 2007г.");</w:t>
      </w:r>
    </w:p>
    <w:p w:rsidR="0067274C" w:rsidRPr="00872DE0" w:rsidRDefault="0067274C" w:rsidP="00CA10C8">
      <w:pPr>
        <w:pStyle w:val="22"/>
        <w:widowControl w:val="0"/>
        <w:spacing w:line="360" w:lineRule="auto"/>
        <w:ind w:firstLine="709"/>
        <w:rPr>
          <w:sz w:val="28"/>
          <w:szCs w:val="28"/>
        </w:rPr>
      </w:pPr>
      <w:r w:rsidRPr="00872DE0">
        <w:rPr>
          <w:sz w:val="28"/>
          <w:szCs w:val="28"/>
        </w:rPr>
        <w:t>- полное наименование организации (в соответствии с учредительными</w:t>
      </w:r>
      <w:r w:rsidR="00CA10C8">
        <w:rPr>
          <w:sz w:val="28"/>
          <w:szCs w:val="28"/>
        </w:rPr>
        <w:t xml:space="preserve"> </w:t>
      </w:r>
      <w:r w:rsidRPr="00872DE0">
        <w:rPr>
          <w:sz w:val="28"/>
          <w:szCs w:val="28"/>
        </w:rPr>
        <w:t>документами, зарегистрированными в установленном порядке);</w:t>
      </w:r>
    </w:p>
    <w:p w:rsidR="0067274C" w:rsidRPr="00872DE0" w:rsidRDefault="0067274C" w:rsidP="00CA10C8">
      <w:pPr>
        <w:pStyle w:val="22"/>
        <w:widowControl w:val="0"/>
        <w:spacing w:line="360" w:lineRule="auto"/>
        <w:ind w:firstLine="709"/>
        <w:rPr>
          <w:sz w:val="28"/>
          <w:szCs w:val="28"/>
        </w:rPr>
      </w:pPr>
      <w:r w:rsidRPr="00872DE0">
        <w:rPr>
          <w:sz w:val="28"/>
          <w:szCs w:val="28"/>
        </w:rPr>
        <w:t>-</w:t>
      </w:r>
      <w:r w:rsidR="00CA10C8">
        <w:rPr>
          <w:sz w:val="28"/>
          <w:szCs w:val="28"/>
        </w:rPr>
        <w:t xml:space="preserve"> </w:t>
      </w:r>
      <w:r w:rsidRPr="00872DE0">
        <w:rPr>
          <w:sz w:val="28"/>
          <w:szCs w:val="28"/>
        </w:rPr>
        <w:t>идентификационный номер налогоплательщика (присвоенный налоговыми органами в установленном порядке);</w:t>
      </w:r>
    </w:p>
    <w:p w:rsidR="0067274C" w:rsidRPr="00872DE0" w:rsidRDefault="0067274C" w:rsidP="00CA10C8">
      <w:pPr>
        <w:pStyle w:val="22"/>
        <w:widowControl w:val="0"/>
        <w:spacing w:line="360" w:lineRule="auto"/>
        <w:ind w:firstLine="709"/>
        <w:rPr>
          <w:sz w:val="28"/>
          <w:szCs w:val="28"/>
        </w:rPr>
      </w:pPr>
      <w:r w:rsidRPr="00872DE0">
        <w:rPr>
          <w:sz w:val="28"/>
          <w:szCs w:val="28"/>
        </w:rPr>
        <w:t>- вид деятельности (который признается основным в соответствии с требованиями нормативных документом порядке Госкомстата России);</w:t>
      </w:r>
    </w:p>
    <w:p w:rsidR="0067274C" w:rsidRPr="00872DE0" w:rsidRDefault="0067274C" w:rsidP="00CA10C8">
      <w:pPr>
        <w:pStyle w:val="22"/>
        <w:widowControl w:val="0"/>
        <w:spacing w:line="360" w:lineRule="auto"/>
        <w:ind w:firstLine="709"/>
        <w:rPr>
          <w:sz w:val="28"/>
          <w:szCs w:val="28"/>
        </w:rPr>
      </w:pPr>
      <w:r w:rsidRPr="00872DE0">
        <w:rPr>
          <w:sz w:val="28"/>
          <w:szCs w:val="28"/>
        </w:rPr>
        <w:t>- организационно-правовая форма/ форма собственности (указывается организационно-правовая форма согласно Классификатору организационно-правовых форм хозяйствующих субъектов (КОПФ) и код собственности по классификатору форм собственности (ОКФС);</w:t>
      </w:r>
    </w:p>
    <w:p w:rsidR="0067274C" w:rsidRPr="00872DE0" w:rsidRDefault="0067274C" w:rsidP="00CA10C8">
      <w:pPr>
        <w:pStyle w:val="22"/>
        <w:widowControl w:val="0"/>
        <w:spacing w:line="360" w:lineRule="auto"/>
        <w:ind w:firstLine="709"/>
        <w:rPr>
          <w:sz w:val="28"/>
          <w:szCs w:val="28"/>
        </w:rPr>
      </w:pPr>
      <w:r w:rsidRPr="00872DE0">
        <w:rPr>
          <w:sz w:val="28"/>
          <w:szCs w:val="28"/>
        </w:rPr>
        <w:t>-</w:t>
      </w:r>
      <w:r w:rsidR="00CA10C8">
        <w:rPr>
          <w:sz w:val="28"/>
          <w:szCs w:val="28"/>
        </w:rPr>
        <w:t xml:space="preserve"> </w:t>
      </w:r>
      <w:r w:rsidRPr="00872DE0">
        <w:rPr>
          <w:sz w:val="28"/>
          <w:szCs w:val="28"/>
        </w:rPr>
        <w:t>единица измерения (формат представления числовых показателей</w:t>
      </w:r>
      <w:r w:rsidR="007A326E" w:rsidRPr="00872DE0">
        <w:rPr>
          <w:sz w:val="28"/>
          <w:szCs w:val="28"/>
        </w:rPr>
        <w:t>);</w:t>
      </w:r>
    </w:p>
    <w:p w:rsidR="0067274C" w:rsidRPr="00872DE0" w:rsidRDefault="0067274C" w:rsidP="00CA10C8">
      <w:pPr>
        <w:pStyle w:val="22"/>
        <w:widowControl w:val="0"/>
        <w:spacing w:line="360" w:lineRule="auto"/>
        <w:ind w:firstLine="709"/>
        <w:rPr>
          <w:sz w:val="28"/>
          <w:szCs w:val="28"/>
        </w:rPr>
      </w:pPr>
      <w:r w:rsidRPr="00872DE0">
        <w:rPr>
          <w:sz w:val="28"/>
          <w:szCs w:val="28"/>
        </w:rPr>
        <w:t>-</w:t>
      </w:r>
      <w:r w:rsidR="00CA10C8">
        <w:rPr>
          <w:sz w:val="28"/>
          <w:szCs w:val="28"/>
        </w:rPr>
        <w:t xml:space="preserve"> </w:t>
      </w:r>
      <w:r w:rsidRPr="00872DE0">
        <w:rPr>
          <w:sz w:val="28"/>
          <w:szCs w:val="28"/>
        </w:rPr>
        <w:t>местонахождение (полный почтовый адрес организации);</w:t>
      </w:r>
    </w:p>
    <w:p w:rsidR="0067274C" w:rsidRPr="00872DE0" w:rsidRDefault="0067274C" w:rsidP="00CA10C8">
      <w:pPr>
        <w:pStyle w:val="22"/>
        <w:widowControl w:val="0"/>
        <w:spacing w:line="360" w:lineRule="auto"/>
        <w:ind w:firstLine="709"/>
        <w:rPr>
          <w:sz w:val="28"/>
          <w:szCs w:val="28"/>
        </w:rPr>
      </w:pPr>
      <w:r w:rsidRPr="00872DE0">
        <w:rPr>
          <w:sz w:val="28"/>
          <w:szCs w:val="28"/>
        </w:rPr>
        <w:t>- дата утверждения (установленная дата для годовой бухгалтерской отчетности);</w:t>
      </w:r>
    </w:p>
    <w:p w:rsidR="0067274C" w:rsidRPr="00872DE0" w:rsidRDefault="0067274C" w:rsidP="00CA10C8">
      <w:pPr>
        <w:pStyle w:val="22"/>
        <w:widowControl w:val="0"/>
        <w:spacing w:line="360" w:lineRule="auto"/>
        <w:ind w:firstLine="709"/>
        <w:rPr>
          <w:sz w:val="28"/>
          <w:szCs w:val="28"/>
        </w:rPr>
      </w:pPr>
      <w:r w:rsidRPr="00872DE0">
        <w:rPr>
          <w:sz w:val="28"/>
          <w:szCs w:val="28"/>
        </w:rPr>
        <w:t xml:space="preserve">- дата отправки/принятия (дата почтового </w:t>
      </w:r>
      <w:r w:rsidR="00A944A1" w:rsidRPr="00872DE0">
        <w:rPr>
          <w:sz w:val="28"/>
          <w:szCs w:val="28"/>
        </w:rPr>
        <w:t xml:space="preserve">отправления бухгалтерской </w:t>
      </w:r>
      <w:r w:rsidRPr="00872DE0">
        <w:rPr>
          <w:sz w:val="28"/>
          <w:szCs w:val="28"/>
        </w:rPr>
        <w:t>отчетности или дата ее фактической передачи по принадлежности).</w:t>
      </w:r>
    </w:p>
    <w:p w:rsidR="0067274C" w:rsidRPr="00872DE0" w:rsidRDefault="0067274C" w:rsidP="00CA10C8">
      <w:pPr>
        <w:pStyle w:val="22"/>
        <w:widowControl w:val="0"/>
        <w:spacing w:line="360" w:lineRule="auto"/>
        <w:ind w:firstLine="709"/>
        <w:rPr>
          <w:sz w:val="28"/>
          <w:szCs w:val="28"/>
        </w:rPr>
      </w:pPr>
      <w:r w:rsidRPr="00872DE0">
        <w:rPr>
          <w:sz w:val="28"/>
          <w:szCs w:val="28"/>
        </w:rPr>
        <w:t xml:space="preserve">Организации, имеющие федеральное имущество и обязанные получать свидетельство о внесении в реестр указанного имущества в соответствии с постановлением Правительство РФ от 03.07.98 № 696 "Об организации учета федерального имущества", должны указать номер в реестре федеральной собственности и наименование органа, на который возложены координация и регулирование деятельности государственного или муниципального унитарного предприятия и которому направляется бухгалтерская отчетность (Орган управления государственным имуществом). </w:t>
      </w:r>
    </w:p>
    <w:p w:rsidR="0067274C" w:rsidRPr="00872DE0" w:rsidRDefault="0067274C" w:rsidP="00CA10C8">
      <w:pPr>
        <w:pStyle w:val="22"/>
        <w:widowControl w:val="0"/>
        <w:tabs>
          <w:tab w:val="left" w:pos="993"/>
        </w:tabs>
        <w:spacing w:line="360" w:lineRule="auto"/>
        <w:ind w:firstLine="709"/>
        <w:rPr>
          <w:sz w:val="28"/>
          <w:szCs w:val="28"/>
        </w:rPr>
      </w:pPr>
      <w:r w:rsidRPr="00872DE0">
        <w:rPr>
          <w:sz w:val="28"/>
          <w:szCs w:val="28"/>
        </w:rPr>
        <w:t xml:space="preserve">Бухгалтерская отчетность должна быть составлена на русском языке и в валюте Российской Федерации. </w:t>
      </w:r>
    </w:p>
    <w:p w:rsidR="0067274C" w:rsidRPr="00872DE0" w:rsidRDefault="0067274C" w:rsidP="00CA10C8">
      <w:pPr>
        <w:pStyle w:val="22"/>
        <w:widowControl w:val="0"/>
        <w:spacing w:line="360" w:lineRule="auto"/>
        <w:ind w:firstLine="709"/>
        <w:rPr>
          <w:sz w:val="28"/>
          <w:szCs w:val="28"/>
        </w:rPr>
      </w:pPr>
      <w:r w:rsidRPr="00872DE0">
        <w:rPr>
          <w:sz w:val="28"/>
          <w:szCs w:val="28"/>
        </w:rPr>
        <w:t xml:space="preserve">Работа по анализу бухгалтерской отчетности должна удовлетворять многим требованиям. Круг пользователей включает различные категории – от серьезных аналитиков до случайных "любителей". Все они руководствуются общей целью для достижения своих интересов – оценить по данным финансовой отчетности финансовое состояние организации. </w:t>
      </w:r>
    </w:p>
    <w:p w:rsidR="0067274C" w:rsidRPr="00872DE0" w:rsidRDefault="0067274C" w:rsidP="00CA10C8">
      <w:pPr>
        <w:spacing w:line="360" w:lineRule="auto"/>
        <w:ind w:firstLine="709"/>
        <w:jc w:val="both"/>
        <w:rPr>
          <w:sz w:val="28"/>
          <w:szCs w:val="28"/>
        </w:rPr>
      </w:pPr>
      <w:r w:rsidRPr="00872DE0">
        <w:rPr>
          <w:color w:val="000000"/>
          <w:sz w:val="28"/>
          <w:szCs w:val="28"/>
        </w:rPr>
        <w:t>При составлении бухгалтерской отчетности необходимо:</w:t>
      </w:r>
    </w:p>
    <w:p w:rsidR="0067274C" w:rsidRPr="00872DE0" w:rsidRDefault="0067274C" w:rsidP="00CA10C8">
      <w:pPr>
        <w:widowControl w:val="0"/>
        <w:numPr>
          <w:ilvl w:val="0"/>
          <w:numId w:val="10"/>
        </w:numPr>
        <w:tabs>
          <w:tab w:val="left" w:pos="710"/>
        </w:tabs>
        <w:autoSpaceDE w:val="0"/>
        <w:autoSpaceDN w:val="0"/>
        <w:adjustRightInd w:val="0"/>
        <w:spacing w:line="360" w:lineRule="auto"/>
        <w:ind w:firstLine="709"/>
        <w:jc w:val="both"/>
        <w:rPr>
          <w:color w:val="000000"/>
          <w:sz w:val="28"/>
          <w:szCs w:val="28"/>
        </w:rPr>
      </w:pPr>
      <w:r w:rsidRPr="00872DE0">
        <w:rPr>
          <w:color w:val="000000"/>
          <w:sz w:val="28"/>
          <w:szCs w:val="28"/>
        </w:rPr>
        <w:t>соблюдение в течение отчетного года принятой учетной политики отражения хозяйственных операций и оценки имущества и обязательств, исходя из порядка, установленного законодательством:</w:t>
      </w:r>
    </w:p>
    <w:p w:rsidR="0067274C" w:rsidRPr="00872DE0" w:rsidRDefault="0067274C" w:rsidP="00CA10C8">
      <w:pPr>
        <w:widowControl w:val="0"/>
        <w:numPr>
          <w:ilvl w:val="0"/>
          <w:numId w:val="10"/>
        </w:numPr>
        <w:tabs>
          <w:tab w:val="left" w:pos="710"/>
        </w:tabs>
        <w:autoSpaceDE w:val="0"/>
        <w:autoSpaceDN w:val="0"/>
        <w:adjustRightInd w:val="0"/>
        <w:spacing w:line="360" w:lineRule="auto"/>
        <w:ind w:firstLine="709"/>
        <w:jc w:val="both"/>
        <w:rPr>
          <w:color w:val="000000"/>
          <w:sz w:val="28"/>
          <w:szCs w:val="28"/>
        </w:rPr>
      </w:pPr>
      <w:r w:rsidRPr="00872DE0">
        <w:rPr>
          <w:color w:val="000000"/>
          <w:sz w:val="28"/>
          <w:szCs w:val="28"/>
        </w:rPr>
        <w:t>достоверное и полное предоставление информации об имущественном и финансовом положении организации, а также о финансовых результатах ее деятельности;</w:t>
      </w:r>
    </w:p>
    <w:p w:rsidR="0067274C" w:rsidRPr="00872DE0" w:rsidRDefault="0067274C" w:rsidP="00CA10C8">
      <w:pPr>
        <w:widowControl w:val="0"/>
        <w:numPr>
          <w:ilvl w:val="0"/>
          <w:numId w:val="10"/>
        </w:numPr>
        <w:tabs>
          <w:tab w:val="left" w:pos="710"/>
        </w:tabs>
        <w:autoSpaceDE w:val="0"/>
        <w:autoSpaceDN w:val="0"/>
        <w:adjustRightInd w:val="0"/>
        <w:spacing w:line="360" w:lineRule="auto"/>
        <w:ind w:firstLine="709"/>
        <w:jc w:val="both"/>
        <w:rPr>
          <w:color w:val="000000"/>
          <w:sz w:val="28"/>
          <w:szCs w:val="28"/>
        </w:rPr>
      </w:pPr>
      <w:r w:rsidRPr="00872DE0">
        <w:rPr>
          <w:color w:val="000000"/>
          <w:sz w:val="28"/>
          <w:szCs w:val="28"/>
        </w:rPr>
        <w:t>обеспечение нейтральности информации. Данное требование является элементом принципа надежности информации и предусматривает отражение в отчетности только нейтральной, т.е. непредвзятой информации.</w:t>
      </w:r>
      <w:r w:rsidRPr="00872DE0">
        <w:rPr>
          <w:color w:val="000000"/>
          <w:sz w:val="28"/>
          <w:szCs w:val="28"/>
        </w:rPr>
        <w:br/>
        <w:t>Отчетность не может быть использована в интересах одних групп пользователей с целью достижения ими выгодных для себя результатов;</w:t>
      </w:r>
    </w:p>
    <w:p w:rsidR="0067274C" w:rsidRPr="00872DE0" w:rsidRDefault="0067274C" w:rsidP="00CA10C8">
      <w:pPr>
        <w:widowControl w:val="0"/>
        <w:numPr>
          <w:ilvl w:val="0"/>
          <w:numId w:val="10"/>
        </w:numPr>
        <w:tabs>
          <w:tab w:val="left" w:pos="710"/>
        </w:tabs>
        <w:autoSpaceDE w:val="0"/>
        <w:autoSpaceDN w:val="0"/>
        <w:adjustRightInd w:val="0"/>
        <w:spacing w:line="360" w:lineRule="auto"/>
        <w:ind w:firstLine="709"/>
        <w:jc w:val="both"/>
        <w:rPr>
          <w:color w:val="000000"/>
          <w:sz w:val="28"/>
          <w:szCs w:val="28"/>
        </w:rPr>
      </w:pPr>
      <w:r w:rsidRPr="00872DE0">
        <w:rPr>
          <w:color w:val="000000"/>
          <w:sz w:val="28"/>
          <w:szCs w:val="28"/>
        </w:rPr>
        <w:t>включение показателей деятельности филиалов, представительств и иных подразделений, в том числе выделенных на отдельные балансы;</w:t>
      </w:r>
    </w:p>
    <w:p w:rsidR="0067274C" w:rsidRPr="00872DE0" w:rsidRDefault="0067274C" w:rsidP="00CA10C8">
      <w:pPr>
        <w:widowControl w:val="0"/>
        <w:numPr>
          <w:ilvl w:val="0"/>
          <w:numId w:val="11"/>
        </w:numPr>
        <w:tabs>
          <w:tab w:val="left" w:pos="2078"/>
          <w:tab w:val="left" w:pos="9540"/>
        </w:tabs>
        <w:autoSpaceDE w:val="0"/>
        <w:autoSpaceDN w:val="0"/>
        <w:adjustRightInd w:val="0"/>
        <w:spacing w:line="360" w:lineRule="auto"/>
        <w:ind w:firstLine="709"/>
        <w:jc w:val="both"/>
        <w:rPr>
          <w:color w:val="000000"/>
          <w:sz w:val="28"/>
          <w:szCs w:val="28"/>
        </w:rPr>
      </w:pPr>
      <w:r w:rsidRPr="00872DE0">
        <w:rPr>
          <w:color w:val="000000"/>
          <w:sz w:val="28"/>
          <w:szCs w:val="28"/>
        </w:rPr>
        <w:t>исходить из данных унифицированных форм первичной учетной документации синтетического и аналитического учета;</w:t>
      </w:r>
    </w:p>
    <w:p w:rsidR="0067274C" w:rsidRPr="00872DE0" w:rsidRDefault="0067274C" w:rsidP="00CA10C8">
      <w:pPr>
        <w:widowControl w:val="0"/>
        <w:numPr>
          <w:ilvl w:val="0"/>
          <w:numId w:val="11"/>
        </w:numPr>
        <w:tabs>
          <w:tab w:val="left" w:pos="2078"/>
          <w:tab w:val="left" w:pos="9540"/>
        </w:tabs>
        <w:autoSpaceDE w:val="0"/>
        <w:autoSpaceDN w:val="0"/>
        <w:adjustRightInd w:val="0"/>
        <w:spacing w:line="360" w:lineRule="auto"/>
        <w:ind w:firstLine="709"/>
        <w:jc w:val="both"/>
        <w:rPr>
          <w:color w:val="000000"/>
          <w:sz w:val="28"/>
          <w:szCs w:val="28"/>
        </w:rPr>
      </w:pPr>
      <w:r w:rsidRPr="00872DE0">
        <w:rPr>
          <w:color w:val="000000"/>
          <w:sz w:val="28"/>
          <w:szCs w:val="28"/>
        </w:rPr>
        <w:t>чтобы данные вступительного баланса соответствовали показателям утвержденного заключительного баланса за период, предшествующий отчетному. В случае изменений вступительного баланса следует объяснить</w:t>
      </w:r>
      <w:r w:rsidRPr="00872DE0">
        <w:rPr>
          <w:color w:val="000000"/>
          <w:sz w:val="28"/>
          <w:szCs w:val="28"/>
        </w:rPr>
        <w:br/>
        <w:t>причины такого изменения;</w:t>
      </w:r>
    </w:p>
    <w:p w:rsidR="0067274C" w:rsidRPr="00872DE0" w:rsidRDefault="0067274C" w:rsidP="00CA10C8">
      <w:pPr>
        <w:widowControl w:val="0"/>
        <w:numPr>
          <w:ilvl w:val="0"/>
          <w:numId w:val="11"/>
        </w:numPr>
        <w:tabs>
          <w:tab w:val="left" w:pos="2078"/>
          <w:tab w:val="left" w:pos="9540"/>
        </w:tabs>
        <w:autoSpaceDE w:val="0"/>
        <w:autoSpaceDN w:val="0"/>
        <w:adjustRightInd w:val="0"/>
        <w:spacing w:line="360" w:lineRule="auto"/>
        <w:ind w:firstLine="709"/>
        <w:jc w:val="both"/>
        <w:rPr>
          <w:color w:val="000000"/>
          <w:sz w:val="28"/>
          <w:szCs w:val="28"/>
        </w:rPr>
      </w:pPr>
      <w:r w:rsidRPr="00872DE0">
        <w:rPr>
          <w:color w:val="000000"/>
          <w:sz w:val="28"/>
          <w:szCs w:val="28"/>
        </w:rPr>
        <w:t>всякое исправление ошибок обязательно подтверждать подписью лиц, их осуществляющих, с указанием даты исправления;</w:t>
      </w:r>
    </w:p>
    <w:p w:rsidR="0067274C" w:rsidRPr="00872DE0" w:rsidRDefault="0067274C" w:rsidP="00CA10C8">
      <w:pPr>
        <w:widowControl w:val="0"/>
        <w:numPr>
          <w:ilvl w:val="0"/>
          <w:numId w:val="11"/>
        </w:numPr>
        <w:tabs>
          <w:tab w:val="left" w:pos="2078"/>
          <w:tab w:val="left" w:pos="9540"/>
        </w:tabs>
        <w:autoSpaceDE w:val="0"/>
        <w:autoSpaceDN w:val="0"/>
        <w:adjustRightInd w:val="0"/>
        <w:spacing w:line="360" w:lineRule="auto"/>
        <w:ind w:firstLine="709"/>
        <w:jc w:val="both"/>
        <w:rPr>
          <w:color w:val="000000"/>
          <w:sz w:val="28"/>
          <w:szCs w:val="28"/>
        </w:rPr>
      </w:pPr>
      <w:r w:rsidRPr="00872DE0">
        <w:rPr>
          <w:color w:val="000000"/>
          <w:sz w:val="28"/>
          <w:szCs w:val="28"/>
        </w:rPr>
        <w:t>подписание руководителем и главным бухгалтером (бухгалтером) организации. Если учет в организациях осуществляется на договорных началах специализированной организацией или специалистом, то обязательна подпись лица, ведущего учет.</w:t>
      </w:r>
    </w:p>
    <w:p w:rsidR="0067274C" w:rsidRPr="00872DE0" w:rsidRDefault="0067274C" w:rsidP="00CA10C8">
      <w:pPr>
        <w:tabs>
          <w:tab w:val="left" w:pos="9540"/>
        </w:tabs>
        <w:spacing w:line="360" w:lineRule="auto"/>
        <w:ind w:firstLine="709"/>
        <w:jc w:val="both"/>
        <w:rPr>
          <w:sz w:val="28"/>
          <w:szCs w:val="28"/>
        </w:rPr>
      </w:pPr>
      <w:r w:rsidRPr="00872DE0">
        <w:rPr>
          <w:color w:val="000000"/>
          <w:sz w:val="28"/>
          <w:szCs w:val="28"/>
        </w:rPr>
        <w:t xml:space="preserve">Отчётный период - период, за который организация должна составлять бухгалтерскую отчётность - отчётный год с </w:t>
      </w:r>
      <w:r w:rsidRPr="00872DE0">
        <w:rPr>
          <w:color w:val="000000"/>
          <w:sz w:val="28"/>
          <w:szCs w:val="28"/>
          <w:lang w:val="en-US"/>
        </w:rPr>
        <w:t>I</w:t>
      </w:r>
      <w:r w:rsidRPr="00872DE0">
        <w:rPr>
          <w:color w:val="000000"/>
          <w:sz w:val="28"/>
          <w:szCs w:val="28"/>
        </w:rPr>
        <w:t xml:space="preserve"> января по 31 декабря включительно. Отчетный год для всех организаций длится с 1 января по 31 декабря календарного года включительно. Первый отчетный год для создаваемых организаций считается с даты их государственной регистрации по 31 декабря; для организаций, созданных после 1 октября, - с даты государственной регистрации по 31 декабря следующего года включительно.</w:t>
      </w:r>
    </w:p>
    <w:p w:rsidR="0067274C" w:rsidRPr="00872DE0" w:rsidRDefault="0067274C" w:rsidP="00CA10C8">
      <w:pPr>
        <w:tabs>
          <w:tab w:val="left" w:pos="9540"/>
        </w:tabs>
        <w:spacing w:line="360" w:lineRule="auto"/>
        <w:ind w:firstLine="709"/>
        <w:jc w:val="both"/>
        <w:rPr>
          <w:sz w:val="28"/>
          <w:szCs w:val="28"/>
        </w:rPr>
      </w:pPr>
      <w:r w:rsidRPr="00872DE0">
        <w:rPr>
          <w:color w:val="000000"/>
          <w:sz w:val="28"/>
          <w:szCs w:val="28"/>
        </w:rPr>
        <w:t>Отчётность в обязательном порядке представляется:</w:t>
      </w:r>
    </w:p>
    <w:p w:rsidR="0067274C" w:rsidRPr="00872DE0" w:rsidRDefault="00CA10C8" w:rsidP="00CA10C8">
      <w:pPr>
        <w:widowControl w:val="0"/>
        <w:numPr>
          <w:ilvl w:val="0"/>
          <w:numId w:val="11"/>
        </w:numPr>
        <w:tabs>
          <w:tab w:val="left" w:pos="2078"/>
          <w:tab w:val="left" w:pos="9540"/>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67274C" w:rsidRPr="00872DE0">
        <w:rPr>
          <w:color w:val="000000"/>
          <w:sz w:val="28"/>
          <w:szCs w:val="28"/>
        </w:rPr>
        <w:t>участникам или собственникам их имущества (собственники, органы, уполномоченные управлять имуществом, участники, учредители, в соответствии с учредительными документами);</w:t>
      </w:r>
    </w:p>
    <w:p w:rsidR="0067274C" w:rsidRPr="00872DE0" w:rsidRDefault="00CA10C8" w:rsidP="00CA10C8">
      <w:pPr>
        <w:widowControl w:val="0"/>
        <w:numPr>
          <w:ilvl w:val="0"/>
          <w:numId w:val="11"/>
        </w:numPr>
        <w:tabs>
          <w:tab w:val="left" w:pos="2078"/>
          <w:tab w:val="left" w:pos="9540"/>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67274C" w:rsidRPr="00872DE0">
        <w:rPr>
          <w:color w:val="000000"/>
          <w:sz w:val="28"/>
          <w:szCs w:val="28"/>
        </w:rPr>
        <w:t>налоговым и финансовым органам, а также другим государственным органам, на которые в соответствии с законодательством РФ возложена проверка всех или отдельных сторон деятельности предприятия и получение отчётности;</w:t>
      </w:r>
    </w:p>
    <w:p w:rsidR="0067274C" w:rsidRPr="00872DE0" w:rsidRDefault="00CA10C8" w:rsidP="00CA10C8">
      <w:pPr>
        <w:widowControl w:val="0"/>
        <w:numPr>
          <w:ilvl w:val="0"/>
          <w:numId w:val="11"/>
        </w:numPr>
        <w:tabs>
          <w:tab w:val="left" w:pos="2078"/>
          <w:tab w:val="left" w:pos="9540"/>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67274C" w:rsidRPr="00872DE0">
        <w:rPr>
          <w:color w:val="000000"/>
          <w:sz w:val="28"/>
          <w:szCs w:val="28"/>
        </w:rPr>
        <w:t>территориальным органам государственной статистики по месту их регистрации:</w:t>
      </w:r>
    </w:p>
    <w:p w:rsidR="0067274C" w:rsidRPr="00872DE0" w:rsidRDefault="00CA10C8" w:rsidP="00CA10C8">
      <w:pPr>
        <w:widowControl w:val="0"/>
        <w:numPr>
          <w:ilvl w:val="0"/>
          <w:numId w:val="11"/>
        </w:numPr>
        <w:tabs>
          <w:tab w:val="left" w:pos="2078"/>
          <w:tab w:val="left" w:pos="9540"/>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67274C" w:rsidRPr="00872DE0">
        <w:rPr>
          <w:color w:val="000000"/>
          <w:sz w:val="28"/>
          <w:szCs w:val="28"/>
        </w:rPr>
        <w:t>банкам, если это предусмотрено договором на обслуживание предприятия в банке или кредитным договором;</w:t>
      </w:r>
    </w:p>
    <w:p w:rsidR="0067274C" w:rsidRPr="00872DE0" w:rsidRDefault="0067274C" w:rsidP="00CA10C8">
      <w:pPr>
        <w:tabs>
          <w:tab w:val="left" w:pos="9540"/>
        </w:tabs>
        <w:spacing w:line="360" w:lineRule="auto"/>
        <w:ind w:firstLine="709"/>
        <w:jc w:val="both"/>
        <w:rPr>
          <w:sz w:val="28"/>
          <w:szCs w:val="28"/>
        </w:rPr>
      </w:pPr>
      <w:r w:rsidRPr="00872DE0">
        <w:rPr>
          <w:color w:val="000000"/>
          <w:sz w:val="28"/>
          <w:szCs w:val="28"/>
        </w:rPr>
        <w:t>Пользователями (потребителями) бухгалтерской отчётности могут являться и другие юридические или физические лица, заинтересованные в информации об организации (биржи, покупатели, поставщики, кредиторы, инвесторы и другие, заинтересованные юридические и физические лица, имеющие на это специальные права).</w:t>
      </w:r>
    </w:p>
    <w:p w:rsidR="0067274C" w:rsidRPr="00872DE0" w:rsidRDefault="0067274C" w:rsidP="00CA10C8">
      <w:pPr>
        <w:tabs>
          <w:tab w:val="left" w:pos="9540"/>
        </w:tabs>
        <w:spacing w:line="360" w:lineRule="auto"/>
        <w:ind w:firstLine="709"/>
        <w:jc w:val="both"/>
        <w:rPr>
          <w:sz w:val="28"/>
          <w:szCs w:val="28"/>
        </w:rPr>
      </w:pPr>
      <w:r w:rsidRPr="00872DE0">
        <w:rPr>
          <w:color w:val="000000"/>
          <w:sz w:val="28"/>
          <w:szCs w:val="28"/>
        </w:rPr>
        <w:t>Бюджетные и муниципальные унитарные организации представляют бухгалтерскую отчётность органам, уполномоченным управлять государственным имуществом. Бухгалтерская отчетность в указанные сроки предоставляется по указанным адресам бесплатно по одному экземпляру. Организации, за исключением бюджетных, представляют годовую отчетность - в течение 90 дней по окончании года, если иное не предусмотрено законодательством РФ. Отчётность до предоставления в вышеуказанные адреса рассматривается и утверждается в порядке, установленном учредительными документами.</w:t>
      </w:r>
    </w:p>
    <w:p w:rsidR="0067274C" w:rsidRPr="00872DE0" w:rsidRDefault="0067274C" w:rsidP="00CA10C8">
      <w:pPr>
        <w:tabs>
          <w:tab w:val="left" w:pos="9540"/>
        </w:tabs>
        <w:spacing w:line="360" w:lineRule="auto"/>
        <w:ind w:firstLine="709"/>
        <w:jc w:val="both"/>
        <w:rPr>
          <w:sz w:val="28"/>
          <w:szCs w:val="28"/>
        </w:rPr>
      </w:pPr>
      <w:r w:rsidRPr="00872DE0">
        <w:rPr>
          <w:color w:val="000000"/>
          <w:sz w:val="28"/>
          <w:szCs w:val="28"/>
        </w:rPr>
        <w:t>Бюджетные организации представляют годовую бухгалтерскую отчётность вышестоящему органу в установленные им сроки.</w:t>
      </w:r>
    </w:p>
    <w:p w:rsidR="0067274C" w:rsidRPr="00872DE0" w:rsidRDefault="0067274C" w:rsidP="00CA10C8">
      <w:pPr>
        <w:tabs>
          <w:tab w:val="left" w:pos="9540"/>
        </w:tabs>
        <w:spacing w:line="360" w:lineRule="auto"/>
        <w:ind w:firstLine="709"/>
        <w:jc w:val="both"/>
        <w:rPr>
          <w:sz w:val="28"/>
          <w:szCs w:val="28"/>
        </w:rPr>
      </w:pPr>
      <w:r w:rsidRPr="00872DE0">
        <w:rPr>
          <w:color w:val="000000"/>
          <w:sz w:val="28"/>
          <w:szCs w:val="28"/>
        </w:rPr>
        <w:t>Все эти юридические и физические лица не имеют прямого доступа к бухгалтерским регистрам организации (фирмы). Чтобы обеспечить им возможность понимать, анализировать отчётность, принимать на её основе необходимые им управленческие решения, отчётность должна составляться по определённым правилам, стандартам. Внешняя финансовая отчётность общего назначения - основной способ периодического представления информации пользователям. Порядок организации учёта и отчётности отражаются в учредительных документах и в учётной политике организации. Требованиями, предъявляемыми к внешней бухгалтерской отчётности, являются:</w:t>
      </w:r>
    </w:p>
    <w:p w:rsidR="0067274C" w:rsidRPr="00872DE0" w:rsidRDefault="0067274C" w:rsidP="00CA10C8">
      <w:pPr>
        <w:widowControl w:val="0"/>
        <w:numPr>
          <w:ilvl w:val="0"/>
          <w:numId w:val="15"/>
        </w:numPr>
        <w:tabs>
          <w:tab w:val="left" w:pos="567"/>
          <w:tab w:val="left" w:pos="1134"/>
        </w:tabs>
        <w:autoSpaceDE w:val="0"/>
        <w:autoSpaceDN w:val="0"/>
        <w:adjustRightInd w:val="0"/>
        <w:spacing w:line="360" w:lineRule="auto"/>
        <w:ind w:left="0" w:firstLine="709"/>
        <w:jc w:val="both"/>
        <w:rPr>
          <w:color w:val="000000"/>
          <w:sz w:val="28"/>
          <w:szCs w:val="28"/>
        </w:rPr>
      </w:pPr>
      <w:r w:rsidRPr="00872DE0">
        <w:rPr>
          <w:color w:val="000000"/>
          <w:sz w:val="28"/>
          <w:szCs w:val="28"/>
        </w:rPr>
        <w:t>Реальность и достоверность содержащейся в ней информации, сведений;</w:t>
      </w:r>
    </w:p>
    <w:p w:rsidR="0067274C" w:rsidRPr="00872DE0" w:rsidRDefault="0067274C" w:rsidP="00CA10C8">
      <w:pPr>
        <w:widowControl w:val="0"/>
        <w:numPr>
          <w:ilvl w:val="0"/>
          <w:numId w:val="15"/>
        </w:numPr>
        <w:tabs>
          <w:tab w:val="left" w:pos="567"/>
          <w:tab w:val="left" w:pos="1134"/>
        </w:tabs>
        <w:autoSpaceDE w:val="0"/>
        <w:autoSpaceDN w:val="0"/>
        <w:adjustRightInd w:val="0"/>
        <w:spacing w:line="360" w:lineRule="auto"/>
        <w:ind w:left="0" w:firstLine="709"/>
        <w:jc w:val="both"/>
        <w:rPr>
          <w:color w:val="000000"/>
          <w:sz w:val="28"/>
          <w:szCs w:val="28"/>
        </w:rPr>
      </w:pPr>
      <w:r w:rsidRPr="00872DE0">
        <w:rPr>
          <w:color w:val="000000"/>
          <w:sz w:val="28"/>
          <w:szCs w:val="28"/>
        </w:rPr>
        <w:t>Взаимосвязь показателей отчётов с данными синтетического и аналитического учёта;</w:t>
      </w:r>
    </w:p>
    <w:p w:rsidR="0067274C" w:rsidRPr="00872DE0" w:rsidRDefault="0067274C" w:rsidP="00CA10C8">
      <w:pPr>
        <w:widowControl w:val="0"/>
        <w:numPr>
          <w:ilvl w:val="0"/>
          <w:numId w:val="15"/>
        </w:numPr>
        <w:tabs>
          <w:tab w:val="left" w:pos="567"/>
          <w:tab w:val="left" w:pos="1134"/>
        </w:tabs>
        <w:autoSpaceDE w:val="0"/>
        <w:autoSpaceDN w:val="0"/>
        <w:adjustRightInd w:val="0"/>
        <w:spacing w:line="360" w:lineRule="auto"/>
        <w:ind w:left="0" w:firstLine="709"/>
        <w:jc w:val="both"/>
        <w:rPr>
          <w:color w:val="000000"/>
          <w:sz w:val="28"/>
          <w:szCs w:val="28"/>
        </w:rPr>
      </w:pPr>
      <w:r w:rsidRPr="00872DE0">
        <w:rPr>
          <w:color w:val="000000"/>
          <w:sz w:val="28"/>
          <w:szCs w:val="28"/>
        </w:rPr>
        <w:t>Инвентаризация всех активов и обязательств при завершении года;</w:t>
      </w:r>
    </w:p>
    <w:p w:rsidR="0067274C" w:rsidRPr="00872DE0" w:rsidRDefault="0067274C" w:rsidP="00CA10C8">
      <w:pPr>
        <w:widowControl w:val="0"/>
        <w:numPr>
          <w:ilvl w:val="0"/>
          <w:numId w:val="15"/>
        </w:numPr>
        <w:tabs>
          <w:tab w:val="left" w:pos="567"/>
          <w:tab w:val="left" w:pos="1134"/>
        </w:tabs>
        <w:autoSpaceDE w:val="0"/>
        <w:autoSpaceDN w:val="0"/>
        <w:adjustRightInd w:val="0"/>
        <w:spacing w:line="360" w:lineRule="auto"/>
        <w:ind w:left="0" w:firstLine="709"/>
        <w:jc w:val="both"/>
        <w:rPr>
          <w:color w:val="000000"/>
          <w:sz w:val="28"/>
          <w:szCs w:val="28"/>
        </w:rPr>
      </w:pPr>
      <w:r w:rsidRPr="00872DE0">
        <w:rPr>
          <w:color w:val="000000"/>
          <w:sz w:val="28"/>
          <w:szCs w:val="28"/>
        </w:rPr>
        <w:t>Отражение операций по всем видам деятельности (кроме совместной) на общем балансе;</w:t>
      </w:r>
    </w:p>
    <w:p w:rsidR="0067274C" w:rsidRPr="00872DE0" w:rsidRDefault="0067274C" w:rsidP="00CA10C8">
      <w:pPr>
        <w:widowControl w:val="0"/>
        <w:numPr>
          <w:ilvl w:val="0"/>
          <w:numId w:val="16"/>
        </w:numPr>
        <w:tabs>
          <w:tab w:val="left" w:pos="567"/>
        </w:tabs>
        <w:autoSpaceDE w:val="0"/>
        <w:autoSpaceDN w:val="0"/>
        <w:adjustRightInd w:val="0"/>
        <w:spacing w:line="360" w:lineRule="auto"/>
        <w:ind w:left="0" w:firstLine="709"/>
        <w:jc w:val="both"/>
        <w:rPr>
          <w:color w:val="000000"/>
          <w:sz w:val="28"/>
          <w:szCs w:val="28"/>
        </w:rPr>
      </w:pPr>
      <w:r w:rsidRPr="00872DE0">
        <w:rPr>
          <w:color w:val="000000"/>
          <w:sz w:val="28"/>
          <w:szCs w:val="28"/>
        </w:rPr>
        <w:t>Оценка статей баланса и отчётов по фактическим расходам на приобретение или изготовление продукции;</w:t>
      </w:r>
    </w:p>
    <w:p w:rsidR="0067274C" w:rsidRPr="00872DE0" w:rsidRDefault="0067274C" w:rsidP="00CA10C8">
      <w:pPr>
        <w:widowControl w:val="0"/>
        <w:numPr>
          <w:ilvl w:val="0"/>
          <w:numId w:val="16"/>
        </w:numPr>
        <w:tabs>
          <w:tab w:val="left" w:pos="567"/>
        </w:tabs>
        <w:autoSpaceDE w:val="0"/>
        <w:autoSpaceDN w:val="0"/>
        <w:adjustRightInd w:val="0"/>
        <w:spacing w:line="360" w:lineRule="auto"/>
        <w:ind w:left="0" w:firstLine="709"/>
        <w:jc w:val="both"/>
        <w:rPr>
          <w:color w:val="000000"/>
          <w:sz w:val="28"/>
          <w:szCs w:val="28"/>
        </w:rPr>
      </w:pPr>
      <w:r w:rsidRPr="00872DE0">
        <w:rPr>
          <w:color w:val="000000"/>
          <w:sz w:val="28"/>
          <w:szCs w:val="28"/>
        </w:rPr>
        <w:t>Необходимость каких-либо взаимных зачётов между статьями доходов и расходов;</w:t>
      </w:r>
    </w:p>
    <w:p w:rsidR="0067274C" w:rsidRPr="00872DE0" w:rsidRDefault="0067274C" w:rsidP="00CA10C8">
      <w:pPr>
        <w:widowControl w:val="0"/>
        <w:numPr>
          <w:ilvl w:val="0"/>
          <w:numId w:val="16"/>
        </w:numPr>
        <w:tabs>
          <w:tab w:val="left" w:pos="567"/>
        </w:tabs>
        <w:autoSpaceDE w:val="0"/>
        <w:autoSpaceDN w:val="0"/>
        <w:adjustRightInd w:val="0"/>
        <w:spacing w:line="360" w:lineRule="auto"/>
        <w:ind w:left="0" w:firstLine="709"/>
        <w:jc w:val="both"/>
        <w:rPr>
          <w:color w:val="000000"/>
          <w:sz w:val="28"/>
          <w:szCs w:val="28"/>
        </w:rPr>
      </w:pPr>
      <w:r w:rsidRPr="00872DE0">
        <w:rPr>
          <w:color w:val="000000"/>
          <w:sz w:val="28"/>
          <w:szCs w:val="28"/>
        </w:rPr>
        <w:t>Соответствие вступительного баланса за отчётный период заключительному балансу за предыдущий период;</w:t>
      </w:r>
    </w:p>
    <w:p w:rsidR="0067274C" w:rsidRPr="00872DE0" w:rsidRDefault="0067274C" w:rsidP="00CA10C8">
      <w:pPr>
        <w:widowControl w:val="0"/>
        <w:numPr>
          <w:ilvl w:val="0"/>
          <w:numId w:val="16"/>
        </w:numPr>
        <w:tabs>
          <w:tab w:val="left" w:pos="567"/>
        </w:tabs>
        <w:autoSpaceDE w:val="0"/>
        <w:autoSpaceDN w:val="0"/>
        <w:adjustRightInd w:val="0"/>
        <w:spacing w:line="360" w:lineRule="auto"/>
        <w:ind w:left="0" w:firstLine="709"/>
        <w:jc w:val="both"/>
        <w:rPr>
          <w:color w:val="000000"/>
          <w:sz w:val="28"/>
          <w:szCs w:val="28"/>
        </w:rPr>
      </w:pPr>
      <w:r w:rsidRPr="00872DE0">
        <w:rPr>
          <w:color w:val="000000"/>
          <w:sz w:val="28"/>
          <w:szCs w:val="28"/>
        </w:rPr>
        <w:t>Своевременность составления и предоставления отчёта в адреса пользователей информации;</w:t>
      </w:r>
    </w:p>
    <w:p w:rsidR="0067274C" w:rsidRPr="00872DE0" w:rsidRDefault="0067274C" w:rsidP="00CA10C8">
      <w:pPr>
        <w:widowControl w:val="0"/>
        <w:numPr>
          <w:ilvl w:val="0"/>
          <w:numId w:val="16"/>
        </w:numPr>
        <w:tabs>
          <w:tab w:val="left" w:pos="567"/>
        </w:tabs>
        <w:autoSpaceDE w:val="0"/>
        <w:autoSpaceDN w:val="0"/>
        <w:adjustRightInd w:val="0"/>
        <w:spacing w:line="360" w:lineRule="auto"/>
        <w:ind w:left="0" w:firstLine="709"/>
        <w:jc w:val="both"/>
        <w:rPr>
          <w:color w:val="000000"/>
          <w:sz w:val="28"/>
          <w:szCs w:val="28"/>
        </w:rPr>
      </w:pPr>
      <w:r w:rsidRPr="00872DE0">
        <w:rPr>
          <w:color w:val="000000"/>
          <w:sz w:val="28"/>
          <w:szCs w:val="28"/>
        </w:rPr>
        <w:t>Экономия затрат на составление отчётности;</w:t>
      </w:r>
    </w:p>
    <w:p w:rsidR="0067274C" w:rsidRPr="00872DE0" w:rsidRDefault="0067274C" w:rsidP="00CA10C8">
      <w:pPr>
        <w:widowControl w:val="0"/>
        <w:numPr>
          <w:ilvl w:val="0"/>
          <w:numId w:val="16"/>
        </w:numPr>
        <w:tabs>
          <w:tab w:val="left" w:pos="567"/>
        </w:tabs>
        <w:autoSpaceDE w:val="0"/>
        <w:autoSpaceDN w:val="0"/>
        <w:adjustRightInd w:val="0"/>
        <w:spacing w:line="360" w:lineRule="auto"/>
        <w:ind w:left="0" w:firstLine="709"/>
        <w:jc w:val="both"/>
        <w:rPr>
          <w:color w:val="000000"/>
          <w:sz w:val="28"/>
          <w:szCs w:val="28"/>
        </w:rPr>
      </w:pPr>
      <w:r w:rsidRPr="00872DE0">
        <w:rPr>
          <w:color w:val="000000"/>
          <w:sz w:val="28"/>
          <w:szCs w:val="28"/>
        </w:rPr>
        <w:t>Отсутствие подчисток и помарок.</w:t>
      </w:r>
    </w:p>
    <w:p w:rsidR="0067274C" w:rsidRPr="00872DE0" w:rsidRDefault="0067274C" w:rsidP="00CA10C8">
      <w:pPr>
        <w:spacing w:line="360" w:lineRule="auto"/>
        <w:ind w:firstLine="709"/>
        <w:jc w:val="both"/>
        <w:rPr>
          <w:sz w:val="28"/>
          <w:szCs w:val="28"/>
        </w:rPr>
      </w:pPr>
      <w:r w:rsidRPr="00872DE0">
        <w:rPr>
          <w:color w:val="000000"/>
          <w:sz w:val="28"/>
          <w:szCs w:val="28"/>
        </w:rPr>
        <w:t>Бухгалтерская отчётность имеет свои качественные характеристики и общепринятые допущения. К ним относятся:</w:t>
      </w:r>
    </w:p>
    <w:p w:rsidR="0067274C" w:rsidRPr="00872DE0" w:rsidRDefault="00CA10C8" w:rsidP="00CA10C8">
      <w:pPr>
        <w:widowControl w:val="0"/>
        <w:numPr>
          <w:ilvl w:val="0"/>
          <w:numId w:val="12"/>
        </w:numPr>
        <w:tabs>
          <w:tab w:val="left" w:pos="792"/>
        </w:tabs>
        <w:autoSpaceDE w:val="0"/>
        <w:autoSpaceDN w:val="0"/>
        <w:adjustRightInd w:val="0"/>
        <w:spacing w:line="360" w:lineRule="auto"/>
        <w:ind w:firstLine="709"/>
        <w:jc w:val="both"/>
        <w:rPr>
          <w:color w:val="000000"/>
          <w:sz w:val="28"/>
          <w:szCs w:val="28"/>
          <w:u w:val="single"/>
        </w:rPr>
      </w:pPr>
      <w:r>
        <w:rPr>
          <w:color w:val="000000"/>
          <w:sz w:val="28"/>
          <w:szCs w:val="28"/>
        </w:rPr>
        <w:t xml:space="preserve"> </w:t>
      </w:r>
      <w:r w:rsidR="0067274C" w:rsidRPr="00872DE0">
        <w:rPr>
          <w:color w:val="000000"/>
          <w:sz w:val="28"/>
          <w:szCs w:val="28"/>
        </w:rPr>
        <w:t>Понятность. Бухгалтерская информация должна быть понятна лицам, принимающим решения. Доступность информации для понимания зависит от состава и методов оценки заложенных в неё показателей. Их должны знать и составитель и пользователь информации. Пользователь должен правильно понимать информацию и лишь после этого принимать на её основе рациональные решения.</w:t>
      </w:r>
    </w:p>
    <w:p w:rsidR="0067274C" w:rsidRPr="00872DE0" w:rsidRDefault="00CA10C8" w:rsidP="00CA10C8">
      <w:pPr>
        <w:widowControl w:val="0"/>
        <w:numPr>
          <w:ilvl w:val="0"/>
          <w:numId w:val="12"/>
        </w:numPr>
        <w:tabs>
          <w:tab w:val="left" w:pos="792"/>
        </w:tabs>
        <w:autoSpaceDE w:val="0"/>
        <w:autoSpaceDN w:val="0"/>
        <w:adjustRightInd w:val="0"/>
        <w:spacing w:line="360" w:lineRule="auto"/>
        <w:ind w:firstLine="709"/>
        <w:jc w:val="both"/>
        <w:rPr>
          <w:color w:val="000000"/>
          <w:sz w:val="28"/>
          <w:szCs w:val="28"/>
          <w:u w:val="single"/>
        </w:rPr>
      </w:pPr>
      <w:r>
        <w:rPr>
          <w:color w:val="000000"/>
          <w:sz w:val="28"/>
          <w:szCs w:val="28"/>
        </w:rPr>
        <w:t xml:space="preserve"> </w:t>
      </w:r>
      <w:r w:rsidR="0067274C" w:rsidRPr="00872DE0">
        <w:rPr>
          <w:color w:val="000000"/>
          <w:sz w:val="28"/>
          <w:szCs w:val="28"/>
        </w:rPr>
        <w:t>Полезность. Бухгалтерская отчётность должна содержать не просто общую информацию об организации, а информацию полезную при принятии решения, то есть значимую и достоверную.</w:t>
      </w:r>
    </w:p>
    <w:p w:rsidR="0067274C" w:rsidRPr="00872DE0" w:rsidRDefault="00CA10C8" w:rsidP="00CA10C8">
      <w:pPr>
        <w:widowControl w:val="0"/>
        <w:numPr>
          <w:ilvl w:val="0"/>
          <w:numId w:val="12"/>
        </w:numPr>
        <w:tabs>
          <w:tab w:val="left" w:pos="792"/>
        </w:tabs>
        <w:autoSpaceDE w:val="0"/>
        <w:autoSpaceDN w:val="0"/>
        <w:adjustRightInd w:val="0"/>
        <w:spacing w:line="360" w:lineRule="auto"/>
        <w:ind w:firstLine="709"/>
        <w:jc w:val="both"/>
        <w:rPr>
          <w:color w:val="000000"/>
          <w:sz w:val="28"/>
          <w:szCs w:val="28"/>
          <w:u w:val="single"/>
        </w:rPr>
      </w:pPr>
      <w:r>
        <w:rPr>
          <w:color w:val="000000"/>
          <w:sz w:val="28"/>
          <w:szCs w:val="28"/>
        </w:rPr>
        <w:t xml:space="preserve"> </w:t>
      </w:r>
      <w:r w:rsidR="0067274C" w:rsidRPr="00872DE0">
        <w:rPr>
          <w:color w:val="000000"/>
          <w:sz w:val="28"/>
          <w:szCs w:val="28"/>
        </w:rPr>
        <w:t>Значимость отчётной информации - это её возможность оказать влияние на результат принятого или принимаемого решения. Информация имеет значимость тогда, когда позволяет прогнозировать, то есть даёт возможность предсказывать то или иное событие, а также в тех случаях, когда она основана на обратной связи и своевременна. Прогнозная ценность отчётности означает её полезность при составлении планов. Обратная связь предполагает, что в ней содержатся положения (показатели) подтверждающие предыдущие ожидания: своевременность- поступление информации в нужное время.</w:t>
      </w:r>
    </w:p>
    <w:p w:rsidR="0067274C" w:rsidRPr="00872DE0" w:rsidRDefault="00CA10C8" w:rsidP="00CA10C8">
      <w:pPr>
        <w:widowControl w:val="0"/>
        <w:numPr>
          <w:ilvl w:val="0"/>
          <w:numId w:val="12"/>
        </w:numPr>
        <w:tabs>
          <w:tab w:val="left" w:pos="792"/>
        </w:tabs>
        <w:autoSpaceDE w:val="0"/>
        <w:autoSpaceDN w:val="0"/>
        <w:adjustRightInd w:val="0"/>
        <w:spacing w:line="360" w:lineRule="auto"/>
        <w:ind w:firstLine="709"/>
        <w:jc w:val="both"/>
        <w:rPr>
          <w:color w:val="000000"/>
          <w:sz w:val="28"/>
          <w:szCs w:val="28"/>
          <w:u w:val="single"/>
        </w:rPr>
      </w:pPr>
      <w:r>
        <w:rPr>
          <w:color w:val="000000"/>
          <w:sz w:val="28"/>
          <w:szCs w:val="28"/>
        </w:rPr>
        <w:t xml:space="preserve"> </w:t>
      </w:r>
      <w:r w:rsidR="0067274C" w:rsidRPr="00872DE0">
        <w:rPr>
          <w:color w:val="000000"/>
          <w:sz w:val="28"/>
          <w:szCs w:val="28"/>
        </w:rPr>
        <w:t>Достоверность отчетной информации означает, что она должна быть правдивой (реальной) и полной, адекватной хозяйственным процессам, проверяемой, то есть пользователь получает возможность</w:t>
      </w:r>
      <w:r w:rsidR="0067274C" w:rsidRPr="00872DE0">
        <w:rPr>
          <w:color w:val="000000"/>
          <w:sz w:val="28"/>
          <w:szCs w:val="28"/>
        </w:rPr>
        <w:br/>
        <w:t>её подтверждения. Отчётность должна беспристрастно отражать хозяйственную деятельность организации, а не интересы какого-то определённого лица или круга лиц.</w:t>
      </w:r>
    </w:p>
    <w:p w:rsidR="0067274C" w:rsidRPr="00872DE0" w:rsidRDefault="0067274C" w:rsidP="00CA10C8">
      <w:pPr>
        <w:spacing w:line="360" w:lineRule="auto"/>
        <w:ind w:firstLine="709"/>
        <w:jc w:val="both"/>
        <w:rPr>
          <w:sz w:val="28"/>
          <w:szCs w:val="28"/>
        </w:rPr>
      </w:pPr>
      <w:r w:rsidRPr="00872DE0">
        <w:rPr>
          <w:color w:val="000000"/>
          <w:sz w:val="28"/>
          <w:szCs w:val="28"/>
        </w:rPr>
        <w:t>Помимо этого правила составления отчётности предусматривают общепринятые допущения, которые облегчают изучение отчётности:</w:t>
      </w:r>
    </w:p>
    <w:p w:rsidR="0067274C" w:rsidRPr="00872DE0" w:rsidRDefault="00CA10C8" w:rsidP="00CA10C8">
      <w:pPr>
        <w:widowControl w:val="0"/>
        <w:numPr>
          <w:ilvl w:val="0"/>
          <w:numId w:val="13"/>
        </w:numPr>
        <w:tabs>
          <w:tab w:val="left" w:pos="792"/>
        </w:tabs>
        <w:autoSpaceDE w:val="0"/>
        <w:autoSpaceDN w:val="0"/>
        <w:adjustRightInd w:val="0"/>
        <w:spacing w:line="360" w:lineRule="auto"/>
        <w:ind w:firstLine="709"/>
        <w:jc w:val="both"/>
        <w:rPr>
          <w:color w:val="000000"/>
          <w:sz w:val="28"/>
          <w:szCs w:val="28"/>
          <w:u w:val="single"/>
        </w:rPr>
      </w:pPr>
      <w:r>
        <w:rPr>
          <w:color w:val="000000"/>
          <w:sz w:val="28"/>
          <w:szCs w:val="28"/>
        </w:rPr>
        <w:t xml:space="preserve"> </w:t>
      </w:r>
      <w:r w:rsidR="0067274C" w:rsidRPr="00872DE0">
        <w:rPr>
          <w:color w:val="000000"/>
          <w:sz w:val="28"/>
          <w:szCs w:val="28"/>
        </w:rPr>
        <w:t>Сравнимость данных бухгалтерской отчётности предполагает, что её показатели сопоставимы с такими же данными в течение различных промежутков времени или с данными другой фирмы за один</w:t>
      </w:r>
      <w:r w:rsidR="0067274C" w:rsidRPr="00872DE0">
        <w:rPr>
          <w:color w:val="000000"/>
          <w:sz w:val="28"/>
          <w:szCs w:val="28"/>
        </w:rPr>
        <w:br/>
        <w:t>и тот же промежуток времени. Это позволяет пользователю выявить сходства, различия и тенденции.</w:t>
      </w:r>
    </w:p>
    <w:p w:rsidR="0067274C" w:rsidRPr="00872DE0" w:rsidRDefault="00CA10C8" w:rsidP="00CA10C8">
      <w:pPr>
        <w:widowControl w:val="0"/>
        <w:numPr>
          <w:ilvl w:val="0"/>
          <w:numId w:val="13"/>
        </w:numPr>
        <w:tabs>
          <w:tab w:val="left" w:pos="792"/>
        </w:tabs>
        <w:autoSpaceDE w:val="0"/>
        <w:autoSpaceDN w:val="0"/>
        <w:adjustRightInd w:val="0"/>
        <w:spacing w:line="360" w:lineRule="auto"/>
        <w:ind w:firstLine="709"/>
        <w:jc w:val="both"/>
        <w:rPr>
          <w:color w:val="000000"/>
          <w:sz w:val="28"/>
          <w:szCs w:val="28"/>
          <w:u w:val="single"/>
        </w:rPr>
      </w:pPr>
      <w:r>
        <w:rPr>
          <w:color w:val="000000"/>
          <w:sz w:val="28"/>
          <w:szCs w:val="28"/>
        </w:rPr>
        <w:t xml:space="preserve"> </w:t>
      </w:r>
      <w:r w:rsidR="0067274C" w:rsidRPr="00872DE0">
        <w:rPr>
          <w:color w:val="000000"/>
          <w:sz w:val="28"/>
          <w:szCs w:val="28"/>
        </w:rPr>
        <w:t>Постоянство требует, чтобы принятая методология и предусмотренные учётной политикой приёмы учёта не менялись до тех пор, пока пользователи не будут извещены об этих изменениях. Характер и экономическое обоснование изменений должны оговариваться в отчёте.</w:t>
      </w:r>
    </w:p>
    <w:p w:rsidR="0067274C" w:rsidRPr="00872DE0" w:rsidRDefault="00CA10C8" w:rsidP="00CA10C8">
      <w:pPr>
        <w:widowControl w:val="0"/>
        <w:numPr>
          <w:ilvl w:val="0"/>
          <w:numId w:val="13"/>
        </w:numPr>
        <w:tabs>
          <w:tab w:val="left" w:pos="792"/>
        </w:tabs>
        <w:autoSpaceDE w:val="0"/>
        <w:autoSpaceDN w:val="0"/>
        <w:adjustRightInd w:val="0"/>
        <w:spacing w:line="360" w:lineRule="auto"/>
        <w:ind w:firstLine="709"/>
        <w:jc w:val="both"/>
        <w:rPr>
          <w:color w:val="000000"/>
          <w:sz w:val="28"/>
          <w:szCs w:val="28"/>
          <w:u w:val="single"/>
        </w:rPr>
      </w:pPr>
      <w:r>
        <w:rPr>
          <w:color w:val="000000"/>
          <w:sz w:val="28"/>
          <w:szCs w:val="28"/>
        </w:rPr>
        <w:t xml:space="preserve"> </w:t>
      </w:r>
      <w:r w:rsidR="0067274C" w:rsidRPr="00872DE0">
        <w:rPr>
          <w:color w:val="000000"/>
          <w:sz w:val="28"/>
          <w:szCs w:val="28"/>
        </w:rPr>
        <w:t>Существенность указывает на относительную важность, события. Бухгалтер должен принимать во внимание важность фактов, а пользователи - полагаться на их оценку.</w:t>
      </w:r>
    </w:p>
    <w:p w:rsidR="0067274C" w:rsidRPr="00872DE0" w:rsidRDefault="00CA10C8" w:rsidP="00CA10C8">
      <w:pPr>
        <w:widowControl w:val="0"/>
        <w:numPr>
          <w:ilvl w:val="0"/>
          <w:numId w:val="13"/>
        </w:numPr>
        <w:tabs>
          <w:tab w:val="left" w:pos="792"/>
        </w:tabs>
        <w:autoSpaceDE w:val="0"/>
        <w:autoSpaceDN w:val="0"/>
        <w:adjustRightInd w:val="0"/>
        <w:spacing w:line="360" w:lineRule="auto"/>
        <w:ind w:firstLine="709"/>
        <w:jc w:val="both"/>
        <w:rPr>
          <w:color w:val="000000"/>
          <w:sz w:val="28"/>
          <w:szCs w:val="28"/>
          <w:u w:val="single"/>
        </w:rPr>
      </w:pPr>
      <w:r>
        <w:rPr>
          <w:color w:val="000000"/>
          <w:sz w:val="28"/>
          <w:szCs w:val="28"/>
        </w:rPr>
        <w:t xml:space="preserve"> </w:t>
      </w:r>
      <w:r w:rsidR="0067274C" w:rsidRPr="00872DE0">
        <w:rPr>
          <w:color w:val="000000"/>
          <w:sz w:val="28"/>
          <w:szCs w:val="28"/>
        </w:rPr>
        <w:t>Консерватизм означает, что при выборе оценки активов обычно выбирают наименьшую, обеспечивая тем самым осторожность оценки, как активов, так и исчисленной прибыли.</w:t>
      </w:r>
    </w:p>
    <w:p w:rsidR="0067274C" w:rsidRPr="00872DE0" w:rsidRDefault="00CA10C8" w:rsidP="00CA10C8">
      <w:pPr>
        <w:widowControl w:val="0"/>
        <w:numPr>
          <w:ilvl w:val="0"/>
          <w:numId w:val="13"/>
        </w:numPr>
        <w:tabs>
          <w:tab w:val="left" w:pos="792"/>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67274C" w:rsidRPr="00872DE0">
        <w:rPr>
          <w:color w:val="000000"/>
          <w:sz w:val="28"/>
          <w:szCs w:val="28"/>
        </w:rPr>
        <w:t>Полнота предполагает, что отчёт должен содержать максимум показателен, необходимых пользователям и все комментарии к ним.</w:t>
      </w:r>
    </w:p>
    <w:p w:rsidR="0067274C" w:rsidRPr="00872DE0" w:rsidRDefault="0067274C" w:rsidP="00CA10C8">
      <w:pPr>
        <w:tabs>
          <w:tab w:val="left" w:pos="854"/>
        </w:tabs>
        <w:spacing w:line="360" w:lineRule="auto"/>
        <w:ind w:firstLine="709"/>
        <w:jc w:val="both"/>
        <w:rPr>
          <w:color w:val="000000"/>
          <w:sz w:val="28"/>
          <w:szCs w:val="28"/>
        </w:rPr>
      </w:pPr>
      <w:r w:rsidRPr="00872DE0">
        <w:rPr>
          <w:color w:val="000000"/>
          <w:sz w:val="28"/>
          <w:szCs w:val="28"/>
        </w:rPr>
        <w:t>6.</w:t>
      </w:r>
      <w:r w:rsidR="00CA10C8">
        <w:rPr>
          <w:color w:val="000000"/>
          <w:sz w:val="28"/>
          <w:szCs w:val="28"/>
        </w:rPr>
        <w:t xml:space="preserve"> </w:t>
      </w:r>
      <w:r w:rsidRPr="00872DE0">
        <w:rPr>
          <w:color w:val="000000"/>
          <w:sz w:val="28"/>
          <w:szCs w:val="28"/>
        </w:rPr>
        <w:t xml:space="preserve">Эффективность означает, что выгоды, полученные на основе новой учётной информации должны быть выше затрат на её получение. Ответственность за качество отчётности лежит на руководителе организации. </w:t>
      </w:r>
    </w:p>
    <w:p w:rsidR="0067274C" w:rsidRPr="00872DE0" w:rsidRDefault="0067274C" w:rsidP="00CA10C8">
      <w:pPr>
        <w:tabs>
          <w:tab w:val="left" w:pos="854"/>
        </w:tabs>
        <w:spacing w:line="360" w:lineRule="auto"/>
        <w:ind w:firstLine="709"/>
        <w:jc w:val="both"/>
        <w:rPr>
          <w:sz w:val="28"/>
          <w:szCs w:val="28"/>
        </w:rPr>
      </w:pPr>
      <w:r w:rsidRPr="00872DE0">
        <w:rPr>
          <w:color w:val="000000"/>
          <w:sz w:val="28"/>
          <w:szCs w:val="28"/>
        </w:rPr>
        <w:t>Достоверность публикуемой отчётности подтверждается аудиторской организацией. Годовой отчёт организации до его представления в соответствующие органы рассматривается и утверждается на совете директоров или собрании учредителей (в соответствии с учредительными документами).</w:t>
      </w:r>
    </w:p>
    <w:p w:rsidR="0017276A" w:rsidRDefault="0017276A" w:rsidP="00CA10C8">
      <w:pPr>
        <w:pStyle w:val="2"/>
        <w:spacing w:before="0" w:after="0" w:line="360" w:lineRule="auto"/>
        <w:ind w:firstLine="709"/>
        <w:jc w:val="center"/>
        <w:rPr>
          <w:rFonts w:ascii="Times New Roman" w:hAnsi="Times New Roman" w:cs="Times New Roman"/>
          <w:i w:val="0"/>
        </w:rPr>
      </w:pPr>
      <w:bookmarkStart w:id="1" w:name="_Toc199461246"/>
    </w:p>
    <w:p w:rsidR="006F6A24" w:rsidRPr="00872DE0" w:rsidRDefault="007E6A7B" w:rsidP="00CA10C8">
      <w:pPr>
        <w:pStyle w:val="2"/>
        <w:spacing w:before="0" w:after="0" w:line="360" w:lineRule="auto"/>
        <w:ind w:firstLine="709"/>
        <w:jc w:val="center"/>
        <w:rPr>
          <w:rFonts w:ascii="Times New Roman" w:hAnsi="Times New Roman" w:cs="Times New Roman"/>
          <w:i w:val="0"/>
        </w:rPr>
      </w:pPr>
      <w:r w:rsidRPr="00872DE0">
        <w:rPr>
          <w:rFonts w:ascii="Times New Roman" w:hAnsi="Times New Roman" w:cs="Times New Roman"/>
          <w:i w:val="0"/>
        </w:rPr>
        <w:t>1.4 Влияние учетной политики на показатели отчетности</w:t>
      </w:r>
      <w:bookmarkEnd w:id="1"/>
    </w:p>
    <w:p w:rsidR="0017276A" w:rsidRDefault="0017276A" w:rsidP="00CA10C8">
      <w:pPr>
        <w:spacing w:line="360" w:lineRule="auto"/>
        <w:ind w:firstLine="709"/>
        <w:jc w:val="both"/>
        <w:rPr>
          <w:sz w:val="28"/>
          <w:szCs w:val="28"/>
        </w:rPr>
      </w:pPr>
    </w:p>
    <w:p w:rsidR="00BE48E0" w:rsidRPr="00872DE0" w:rsidRDefault="00BE48E0" w:rsidP="00CA10C8">
      <w:pPr>
        <w:spacing w:line="360" w:lineRule="auto"/>
        <w:ind w:firstLine="709"/>
        <w:jc w:val="both"/>
        <w:rPr>
          <w:sz w:val="28"/>
          <w:szCs w:val="28"/>
        </w:rPr>
      </w:pPr>
      <w:r w:rsidRPr="00872DE0">
        <w:rPr>
          <w:sz w:val="28"/>
          <w:szCs w:val="28"/>
        </w:rPr>
        <w:t>Под раскрытием учетной политики понимается придание ей гласности.</w:t>
      </w:r>
    </w:p>
    <w:p w:rsidR="00BE48E0" w:rsidRPr="00872DE0" w:rsidRDefault="00BE48E0" w:rsidP="00CA10C8">
      <w:pPr>
        <w:spacing w:line="360" w:lineRule="auto"/>
        <w:ind w:firstLine="709"/>
        <w:jc w:val="both"/>
        <w:rPr>
          <w:sz w:val="28"/>
          <w:szCs w:val="28"/>
        </w:rPr>
      </w:pPr>
      <w:r w:rsidRPr="00872DE0">
        <w:rPr>
          <w:sz w:val="28"/>
          <w:szCs w:val="28"/>
        </w:rPr>
        <w:t>Согласно п. 1</w:t>
      </w:r>
      <w:r w:rsidR="00A90752" w:rsidRPr="00872DE0">
        <w:rPr>
          <w:sz w:val="28"/>
          <w:szCs w:val="28"/>
        </w:rPr>
        <w:t>7 ПБУ 1/0</w:t>
      </w:r>
      <w:r w:rsidRPr="00872DE0">
        <w:rPr>
          <w:sz w:val="28"/>
          <w:szCs w:val="28"/>
        </w:rPr>
        <w:t>8 организация должна раскрывать принятые при формировании учетной политики способы бухгалтерского учета, существенно влияющие на оценку и принятие решений заинтересованными пользователями бухгалтерской отчетности.</w:t>
      </w:r>
    </w:p>
    <w:p w:rsidR="00BE48E0" w:rsidRPr="00872DE0" w:rsidRDefault="00BE48E0" w:rsidP="00CA10C8">
      <w:pPr>
        <w:spacing w:line="360" w:lineRule="auto"/>
        <w:ind w:firstLine="709"/>
        <w:jc w:val="both"/>
        <w:rPr>
          <w:sz w:val="28"/>
          <w:szCs w:val="28"/>
        </w:rPr>
      </w:pPr>
      <w:r w:rsidRPr="00872DE0">
        <w:rPr>
          <w:sz w:val="28"/>
          <w:szCs w:val="28"/>
        </w:rPr>
        <w:t>К способам ведения бухгалтерского учета, принятым при формировании учетной политики организации и подлежащим раскрытию в бухгалтерской отчетности, относятся</w:t>
      </w:r>
      <w:r w:rsidR="0067274C" w:rsidRPr="00872DE0">
        <w:rPr>
          <w:sz w:val="28"/>
          <w:szCs w:val="28"/>
        </w:rPr>
        <w:t>:</w:t>
      </w:r>
    </w:p>
    <w:p w:rsidR="00BE48E0" w:rsidRPr="00872DE0" w:rsidRDefault="00BE48E0" w:rsidP="00CA10C8">
      <w:pPr>
        <w:numPr>
          <w:ilvl w:val="0"/>
          <w:numId w:val="17"/>
        </w:numPr>
        <w:spacing w:line="360" w:lineRule="auto"/>
        <w:ind w:left="0" w:firstLine="709"/>
        <w:jc w:val="both"/>
        <w:rPr>
          <w:sz w:val="28"/>
          <w:szCs w:val="28"/>
        </w:rPr>
      </w:pPr>
      <w:r w:rsidRPr="00872DE0">
        <w:rPr>
          <w:sz w:val="28"/>
          <w:szCs w:val="28"/>
        </w:rPr>
        <w:t xml:space="preserve">способы амортизации основных средств, нематериальных и иных активов; </w:t>
      </w:r>
    </w:p>
    <w:p w:rsidR="00BE48E0" w:rsidRPr="00872DE0" w:rsidRDefault="00BE48E0" w:rsidP="00CA10C8">
      <w:pPr>
        <w:numPr>
          <w:ilvl w:val="0"/>
          <w:numId w:val="17"/>
        </w:numPr>
        <w:spacing w:line="360" w:lineRule="auto"/>
        <w:ind w:left="0" w:firstLine="709"/>
        <w:jc w:val="both"/>
        <w:rPr>
          <w:sz w:val="28"/>
          <w:szCs w:val="28"/>
        </w:rPr>
      </w:pPr>
      <w:r w:rsidRPr="00872DE0">
        <w:rPr>
          <w:sz w:val="28"/>
          <w:szCs w:val="28"/>
        </w:rPr>
        <w:t xml:space="preserve">способы оценки производственных запасов, товаров, незавершенного производства и готовой продукции; </w:t>
      </w:r>
    </w:p>
    <w:p w:rsidR="00BE48E0" w:rsidRPr="00872DE0" w:rsidRDefault="00BE48E0" w:rsidP="00CA10C8">
      <w:pPr>
        <w:numPr>
          <w:ilvl w:val="0"/>
          <w:numId w:val="17"/>
        </w:numPr>
        <w:spacing w:line="360" w:lineRule="auto"/>
        <w:ind w:left="0" w:firstLine="709"/>
        <w:jc w:val="both"/>
        <w:rPr>
          <w:sz w:val="28"/>
          <w:szCs w:val="28"/>
        </w:rPr>
      </w:pPr>
      <w:r w:rsidRPr="00872DE0">
        <w:rPr>
          <w:sz w:val="28"/>
          <w:szCs w:val="28"/>
        </w:rPr>
        <w:t xml:space="preserve">способы признания </w:t>
      </w:r>
      <w:r w:rsidR="00A90752" w:rsidRPr="00872DE0">
        <w:rPr>
          <w:sz w:val="28"/>
          <w:szCs w:val="28"/>
        </w:rPr>
        <w:t>выручки</w:t>
      </w:r>
      <w:r w:rsidRPr="00872DE0">
        <w:rPr>
          <w:sz w:val="28"/>
          <w:szCs w:val="28"/>
        </w:rPr>
        <w:t xml:space="preserve"> от продажи продукции, товаров, работ, услуг; </w:t>
      </w:r>
    </w:p>
    <w:p w:rsidR="00BE48E0" w:rsidRPr="00872DE0" w:rsidRDefault="00BE48E0" w:rsidP="00CA10C8">
      <w:pPr>
        <w:numPr>
          <w:ilvl w:val="0"/>
          <w:numId w:val="17"/>
        </w:numPr>
        <w:spacing w:line="360" w:lineRule="auto"/>
        <w:ind w:left="0" w:firstLine="709"/>
        <w:jc w:val="both"/>
        <w:rPr>
          <w:sz w:val="28"/>
          <w:szCs w:val="28"/>
        </w:rPr>
      </w:pPr>
      <w:r w:rsidRPr="00872DE0">
        <w:rPr>
          <w:sz w:val="28"/>
          <w:szCs w:val="28"/>
        </w:rPr>
        <w:t>другие способы, отвечающие требовани</w:t>
      </w:r>
      <w:r w:rsidR="00A90752" w:rsidRPr="00872DE0">
        <w:rPr>
          <w:sz w:val="28"/>
          <w:szCs w:val="28"/>
        </w:rPr>
        <w:t xml:space="preserve">ю </w:t>
      </w:r>
      <w:r w:rsidRPr="00872DE0">
        <w:rPr>
          <w:sz w:val="28"/>
          <w:szCs w:val="28"/>
        </w:rPr>
        <w:t xml:space="preserve">существенности. </w:t>
      </w:r>
    </w:p>
    <w:p w:rsidR="0067274C" w:rsidRPr="00872DE0" w:rsidRDefault="0067274C" w:rsidP="00CA10C8">
      <w:pPr>
        <w:pStyle w:val="af5"/>
      </w:pPr>
      <w:r w:rsidRPr="00872DE0">
        <w:t>Поскольку амортизационные отчисления являются элементом себестоимости, увеличение их размера приводит к уменьшению прибыли предприятия, а следовательно, и налогооблагаемой базы для уплаты налога на прибыль. Таким образом, смена метода амортизации может изменить налог на имущество и налог на прибыль. Более того, изменится и рентабельность капитала. Поскольку скорость амортизационных процессов, а также их экономический эффект при допустимых к применению методах различна, то налоговые выгоды зависят от приоритетов организации.</w:t>
      </w:r>
    </w:p>
    <w:p w:rsidR="0067274C" w:rsidRPr="00872DE0" w:rsidRDefault="0067274C" w:rsidP="00CA10C8">
      <w:pPr>
        <w:pStyle w:val="af6"/>
      </w:pPr>
      <w:r w:rsidRPr="00872DE0">
        <w:t>Если стратегическим направлением компании является рационализация ее денежных потоков и увеличение инвестиционных возможностей в целях скорейшей замены (обновления) активов, то выбирается метод, обеспечивающий максимально возможное ускорение амортизационных процессов (линейный ускоренный метод с максимально возможным коэффициентом ускорения, равным трем и специальным коэффициентом, равным 0,5). При этом более ускоренные способы позволяют на начальном этапе «списать» на себестоимость большую часть стоимости активов, тем самым уменьшив налогооблагаемую прибыль. Зато в более поздние сроки использования активов, наоборот, за счет снижения амортизационных отчислений увеличивается налогооблагаемая прибыль. Тем самым за счет ускорения амортизации налогооблагаемая база по прибыли смещается во времени к более поздним периодам.</w:t>
      </w:r>
    </w:p>
    <w:p w:rsidR="0067274C" w:rsidRPr="00872DE0" w:rsidRDefault="0067274C" w:rsidP="00CA10C8">
      <w:pPr>
        <w:pStyle w:val="af6"/>
      </w:pPr>
      <w:r w:rsidRPr="00872DE0">
        <w:t>Если же целью компании является оптимизация налогообложения, то применяется метод, позволяющий максимально снижать налогооблагаемую прибыль исходя из текущего уровня рентабельности. Это связано с тем, что амортизационные отчисления являются элементом себестоимости, увеличение их размера приводит к уменьшению прибыли организации, а, следовательно, и налогооблагаемой базы для исчисления налога на прибыль.</w:t>
      </w:r>
    </w:p>
    <w:p w:rsidR="00BE48E0" w:rsidRPr="00872DE0" w:rsidRDefault="00BE48E0" w:rsidP="00CA10C8">
      <w:pPr>
        <w:spacing w:line="360" w:lineRule="auto"/>
        <w:ind w:firstLine="709"/>
        <w:jc w:val="both"/>
        <w:rPr>
          <w:sz w:val="28"/>
          <w:szCs w:val="28"/>
        </w:rPr>
      </w:pPr>
      <w:r w:rsidRPr="00872DE0">
        <w:rPr>
          <w:sz w:val="28"/>
          <w:szCs w:val="28"/>
        </w:rPr>
        <w:t>Состав и содержание подлежащей раскрытию в бухгалтерской отчетности информации об учетной политике организации по конкретным вопросам бухгалтерского учета устанавливаются соответствующими положениями по бухгалтерскому учету.</w:t>
      </w:r>
    </w:p>
    <w:p w:rsidR="00BE48E0" w:rsidRPr="00872DE0" w:rsidRDefault="00BE48E0" w:rsidP="00CA10C8">
      <w:pPr>
        <w:spacing w:line="360" w:lineRule="auto"/>
        <w:ind w:firstLine="709"/>
        <w:jc w:val="both"/>
        <w:rPr>
          <w:sz w:val="28"/>
          <w:szCs w:val="28"/>
        </w:rPr>
      </w:pPr>
      <w:r w:rsidRPr="00872DE0">
        <w:rPr>
          <w:sz w:val="28"/>
          <w:szCs w:val="28"/>
        </w:rPr>
        <w:t xml:space="preserve">В случае публикации бухгалтерской отчетности не в полном объеме, информация об учетной политике подлежит раскрытию, как минимум, в части, непосредственно относящейся к опубликованным </w:t>
      </w:r>
      <w:r w:rsidR="00A90752" w:rsidRPr="00872DE0">
        <w:rPr>
          <w:sz w:val="28"/>
          <w:szCs w:val="28"/>
        </w:rPr>
        <w:t>данным</w:t>
      </w:r>
      <w:r w:rsidRPr="00872DE0">
        <w:rPr>
          <w:sz w:val="28"/>
          <w:szCs w:val="28"/>
        </w:rPr>
        <w:t>.</w:t>
      </w:r>
    </w:p>
    <w:p w:rsidR="00BE48E0" w:rsidRPr="00872DE0" w:rsidRDefault="00BE48E0" w:rsidP="00CA10C8">
      <w:pPr>
        <w:spacing w:line="360" w:lineRule="auto"/>
        <w:ind w:firstLine="709"/>
        <w:jc w:val="both"/>
        <w:rPr>
          <w:sz w:val="28"/>
          <w:szCs w:val="28"/>
        </w:rPr>
      </w:pPr>
      <w:r w:rsidRPr="00872DE0">
        <w:rPr>
          <w:sz w:val="28"/>
          <w:szCs w:val="28"/>
        </w:rPr>
        <w:t>Если учетная политика организации сформирована, исходя из допущений имущественной обособленности, непрерывности деятельности, последовательности применения учетной политики, временной определенности факторов хозяйственной деятельности, то эти допущения могут не раскрываться в бухгалтерской отчетности.</w:t>
      </w:r>
    </w:p>
    <w:p w:rsidR="00BE48E0" w:rsidRPr="00872DE0" w:rsidRDefault="00BE48E0" w:rsidP="00CA10C8">
      <w:pPr>
        <w:spacing w:line="360" w:lineRule="auto"/>
        <w:ind w:firstLine="709"/>
        <w:jc w:val="both"/>
        <w:rPr>
          <w:sz w:val="28"/>
          <w:szCs w:val="28"/>
        </w:rPr>
      </w:pPr>
      <w:r w:rsidRPr="00872DE0">
        <w:rPr>
          <w:sz w:val="28"/>
          <w:szCs w:val="28"/>
        </w:rPr>
        <w:t>При формировании учетной политики организации, исходя из допущений, отличных от перечисленных выше, такие допущения вместе с причинами их применения должны быть раскрыты в бухгалтерской отчетности.</w:t>
      </w:r>
    </w:p>
    <w:p w:rsidR="00BE48E0" w:rsidRPr="00872DE0" w:rsidRDefault="00BE48E0" w:rsidP="00CA10C8">
      <w:pPr>
        <w:spacing w:line="360" w:lineRule="auto"/>
        <w:ind w:firstLine="709"/>
        <w:jc w:val="both"/>
        <w:rPr>
          <w:sz w:val="28"/>
          <w:szCs w:val="28"/>
        </w:rPr>
      </w:pPr>
      <w:r w:rsidRPr="00872DE0">
        <w:rPr>
          <w:sz w:val="28"/>
          <w:szCs w:val="28"/>
        </w:rPr>
        <w:t>Если при подготовке бухгалтерской отчетности имеется значительная неопределенность в отношении событий и условий, которые могут породить существенные сомнения в применимости допущения непрерывности деятельности, то организация должна указать на такую неопределенность и однозначно описать, с чем она связана.</w:t>
      </w:r>
    </w:p>
    <w:p w:rsidR="00BE48E0" w:rsidRPr="00872DE0" w:rsidRDefault="00BE48E0" w:rsidP="00CA10C8">
      <w:pPr>
        <w:spacing w:line="360" w:lineRule="auto"/>
        <w:ind w:firstLine="709"/>
        <w:jc w:val="both"/>
        <w:rPr>
          <w:sz w:val="28"/>
          <w:szCs w:val="28"/>
        </w:rPr>
      </w:pPr>
      <w:r w:rsidRPr="00872DE0">
        <w:rPr>
          <w:sz w:val="28"/>
          <w:szCs w:val="28"/>
        </w:rPr>
        <w:t>Существенные способы ведения бухгалтерского учета</w:t>
      </w:r>
      <w:r w:rsidR="00A90752" w:rsidRPr="00872DE0">
        <w:rPr>
          <w:sz w:val="28"/>
          <w:szCs w:val="28"/>
        </w:rPr>
        <w:t>, а также информации об изменении учетной политики</w:t>
      </w:r>
      <w:r w:rsidRPr="00872DE0">
        <w:rPr>
          <w:sz w:val="28"/>
          <w:szCs w:val="28"/>
        </w:rPr>
        <w:t xml:space="preserve"> подлежат раскрытию в пояснительной записке, входящей в состав бухгалтерской отчетности организации.</w:t>
      </w:r>
    </w:p>
    <w:p w:rsidR="00BE48E0" w:rsidRPr="00872DE0" w:rsidRDefault="008876CB" w:rsidP="00CA10C8">
      <w:pPr>
        <w:spacing w:line="360" w:lineRule="auto"/>
        <w:ind w:firstLine="709"/>
        <w:jc w:val="both"/>
        <w:rPr>
          <w:sz w:val="28"/>
          <w:szCs w:val="28"/>
        </w:rPr>
      </w:pPr>
      <w:r w:rsidRPr="00872DE0">
        <w:rPr>
          <w:sz w:val="28"/>
          <w:szCs w:val="28"/>
        </w:rPr>
        <w:t>В случае предоставления п</w:t>
      </w:r>
      <w:r w:rsidR="00BE48E0" w:rsidRPr="00872DE0">
        <w:rPr>
          <w:sz w:val="28"/>
          <w:szCs w:val="28"/>
        </w:rPr>
        <w:t>ромежуточн</w:t>
      </w:r>
      <w:r w:rsidRPr="00872DE0">
        <w:rPr>
          <w:sz w:val="28"/>
          <w:szCs w:val="28"/>
        </w:rPr>
        <w:t xml:space="preserve">ой </w:t>
      </w:r>
      <w:r w:rsidR="00BE48E0" w:rsidRPr="00872DE0">
        <w:rPr>
          <w:sz w:val="28"/>
          <w:szCs w:val="28"/>
        </w:rPr>
        <w:t>бухгалтерск</w:t>
      </w:r>
      <w:r w:rsidRPr="00872DE0">
        <w:rPr>
          <w:sz w:val="28"/>
          <w:szCs w:val="28"/>
        </w:rPr>
        <w:t>ой</w:t>
      </w:r>
      <w:r w:rsidR="00BE48E0" w:rsidRPr="00872DE0">
        <w:rPr>
          <w:sz w:val="28"/>
          <w:szCs w:val="28"/>
        </w:rPr>
        <w:t xml:space="preserve"> отчетност</w:t>
      </w:r>
      <w:r w:rsidRPr="00872DE0">
        <w:rPr>
          <w:sz w:val="28"/>
          <w:szCs w:val="28"/>
        </w:rPr>
        <w:t xml:space="preserve">и, она </w:t>
      </w:r>
      <w:r w:rsidR="00BE48E0" w:rsidRPr="00872DE0">
        <w:rPr>
          <w:sz w:val="28"/>
          <w:szCs w:val="28"/>
        </w:rPr>
        <w:t xml:space="preserve">может не содержать информацию об учетной политике организации, если в последней не произошли изменения со времени составления годовой бухгалтерской отчетности за предшествующий </w:t>
      </w:r>
      <w:r w:rsidRPr="00872DE0">
        <w:rPr>
          <w:sz w:val="28"/>
          <w:szCs w:val="28"/>
        </w:rPr>
        <w:t>год, в которой раскрыта учетная политика</w:t>
      </w:r>
      <w:r w:rsidR="00BE48E0" w:rsidRPr="00872DE0">
        <w:rPr>
          <w:sz w:val="28"/>
          <w:szCs w:val="28"/>
        </w:rPr>
        <w:t>.</w:t>
      </w:r>
    </w:p>
    <w:p w:rsidR="0067274C" w:rsidRPr="00872DE0" w:rsidRDefault="0067274C" w:rsidP="00CA10C8">
      <w:pPr>
        <w:spacing w:line="360" w:lineRule="auto"/>
        <w:ind w:firstLine="709"/>
        <w:jc w:val="both"/>
        <w:rPr>
          <w:color w:val="000000"/>
          <w:sz w:val="28"/>
          <w:szCs w:val="28"/>
        </w:rPr>
      </w:pPr>
      <w:r w:rsidRPr="00872DE0">
        <w:rPr>
          <w:color w:val="000000"/>
          <w:sz w:val="28"/>
          <w:szCs w:val="28"/>
        </w:rPr>
        <w:t>Рассмотрим подробнее ситуации, приводящие к искажению отчетности, в отечественной практике.</w:t>
      </w:r>
    </w:p>
    <w:p w:rsidR="0067274C" w:rsidRPr="00872DE0" w:rsidRDefault="0067274C" w:rsidP="00CA10C8">
      <w:pPr>
        <w:numPr>
          <w:ilvl w:val="0"/>
          <w:numId w:val="8"/>
        </w:numPr>
        <w:tabs>
          <w:tab w:val="clear" w:pos="720"/>
          <w:tab w:val="num" w:pos="360"/>
        </w:tabs>
        <w:spacing w:line="360" w:lineRule="auto"/>
        <w:ind w:left="0" w:firstLine="709"/>
        <w:jc w:val="both"/>
        <w:rPr>
          <w:color w:val="000000"/>
          <w:sz w:val="28"/>
          <w:szCs w:val="28"/>
        </w:rPr>
      </w:pPr>
      <w:r w:rsidRPr="00872DE0">
        <w:rPr>
          <w:color w:val="000000"/>
          <w:sz w:val="28"/>
          <w:szCs w:val="28"/>
        </w:rPr>
        <w:t xml:space="preserve">вуалирование (скрывать, затуманивать) отчетности – отчетность подготовлена в соответствии с установленными правилами, но необъективно отражает финансовое положение организации. Это искажение данных при соблюдении требований, установленных нормативными актами по бухгалтерскому учету. </w:t>
      </w:r>
    </w:p>
    <w:p w:rsidR="0067274C" w:rsidRPr="00872DE0" w:rsidRDefault="0067274C" w:rsidP="00CA10C8">
      <w:pPr>
        <w:spacing w:line="360" w:lineRule="auto"/>
        <w:ind w:firstLine="709"/>
        <w:jc w:val="both"/>
        <w:rPr>
          <w:color w:val="000000"/>
          <w:sz w:val="28"/>
          <w:szCs w:val="28"/>
        </w:rPr>
      </w:pPr>
      <w:r w:rsidRPr="00872DE0">
        <w:rPr>
          <w:color w:val="000000"/>
          <w:sz w:val="28"/>
          <w:szCs w:val="28"/>
        </w:rPr>
        <w:t>Возможность использования организацией вуалирования возникает из-за:</w:t>
      </w:r>
    </w:p>
    <w:p w:rsidR="0067274C" w:rsidRPr="00872DE0" w:rsidRDefault="0067274C" w:rsidP="00CA10C8">
      <w:pPr>
        <w:spacing w:line="360" w:lineRule="auto"/>
        <w:ind w:firstLine="709"/>
        <w:jc w:val="both"/>
        <w:rPr>
          <w:color w:val="000000"/>
          <w:sz w:val="28"/>
          <w:szCs w:val="28"/>
        </w:rPr>
      </w:pPr>
      <w:r w:rsidRPr="00872DE0">
        <w:rPr>
          <w:color w:val="000000"/>
          <w:sz w:val="28"/>
          <w:szCs w:val="28"/>
        </w:rPr>
        <w:t>-</w:t>
      </w:r>
      <w:r w:rsidR="00CA10C8">
        <w:rPr>
          <w:color w:val="000000"/>
          <w:sz w:val="28"/>
          <w:szCs w:val="28"/>
        </w:rPr>
        <w:t xml:space="preserve"> </w:t>
      </w:r>
      <w:r w:rsidRPr="00872DE0">
        <w:rPr>
          <w:color w:val="000000"/>
          <w:sz w:val="28"/>
          <w:szCs w:val="28"/>
        </w:rPr>
        <w:t>несоответствия экономической природы факта хозяйственной жизни, способу его отражения в бухгалтерском учете согласно действующим правилам.</w:t>
      </w:r>
    </w:p>
    <w:p w:rsidR="0067274C" w:rsidRPr="00872DE0" w:rsidRDefault="0067274C" w:rsidP="00CA10C8">
      <w:pPr>
        <w:spacing w:line="360" w:lineRule="auto"/>
        <w:ind w:firstLine="709"/>
        <w:jc w:val="both"/>
        <w:rPr>
          <w:color w:val="000000"/>
          <w:sz w:val="28"/>
          <w:szCs w:val="28"/>
        </w:rPr>
      </w:pPr>
      <w:r w:rsidRPr="00872DE0">
        <w:rPr>
          <w:color w:val="000000"/>
          <w:sz w:val="28"/>
          <w:szCs w:val="28"/>
        </w:rPr>
        <w:t>-</w:t>
      </w:r>
      <w:r w:rsidR="00CA10C8">
        <w:rPr>
          <w:color w:val="000000"/>
          <w:sz w:val="28"/>
          <w:szCs w:val="28"/>
        </w:rPr>
        <w:t xml:space="preserve"> </w:t>
      </w:r>
      <w:r w:rsidRPr="00872DE0">
        <w:rPr>
          <w:color w:val="000000"/>
          <w:sz w:val="28"/>
          <w:szCs w:val="28"/>
        </w:rPr>
        <w:t>наличие у организаций «нежесткой» учетной политики. Учетная политика формируется главным бухгалтером и утверждается руководителем организации, который одновременно несет ответственность за организацию бухгалтерского учета в целом.</w:t>
      </w:r>
    </w:p>
    <w:p w:rsidR="0067274C" w:rsidRPr="00872DE0" w:rsidRDefault="00A90752" w:rsidP="00CA10C8">
      <w:pPr>
        <w:spacing w:line="360" w:lineRule="auto"/>
        <w:ind w:firstLine="709"/>
        <w:jc w:val="both"/>
        <w:rPr>
          <w:color w:val="000000"/>
          <w:sz w:val="28"/>
          <w:szCs w:val="28"/>
        </w:rPr>
      </w:pPr>
      <w:r w:rsidRPr="00872DE0">
        <w:rPr>
          <w:color w:val="000000"/>
          <w:sz w:val="28"/>
          <w:szCs w:val="28"/>
        </w:rPr>
        <w:t xml:space="preserve">- </w:t>
      </w:r>
      <w:r w:rsidR="0067274C" w:rsidRPr="00872DE0">
        <w:rPr>
          <w:color w:val="000000"/>
          <w:sz w:val="28"/>
          <w:szCs w:val="28"/>
        </w:rPr>
        <w:t>наличие противоречий между нормативными актами, незавершенность системы регулирования бухгалтерского учета</w:t>
      </w:r>
    </w:p>
    <w:p w:rsidR="004307DD" w:rsidRPr="00872DE0" w:rsidRDefault="0017276A" w:rsidP="00CA10C8">
      <w:pPr>
        <w:pStyle w:val="1"/>
        <w:spacing w:before="0" w:after="0" w:line="360" w:lineRule="auto"/>
        <w:ind w:firstLine="709"/>
        <w:jc w:val="center"/>
        <w:rPr>
          <w:rFonts w:ascii="Times New Roman" w:hAnsi="Times New Roman" w:cs="Times New Roman"/>
          <w:sz w:val="28"/>
          <w:szCs w:val="28"/>
        </w:rPr>
      </w:pPr>
      <w:bookmarkStart w:id="2" w:name="_Toc199461254"/>
      <w:r>
        <w:rPr>
          <w:rFonts w:ascii="Times New Roman" w:hAnsi="Times New Roman" w:cs="Times New Roman"/>
          <w:sz w:val="28"/>
          <w:szCs w:val="28"/>
        </w:rPr>
        <w:br w:type="page"/>
      </w:r>
      <w:r w:rsidR="008D2B9D" w:rsidRPr="00872DE0">
        <w:rPr>
          <w:rFonts w:ascii="Times New Roman" w:hAnsi="Times New Roman" w:cs="Times New Roman"/>
          <w:sz w:val="28"/>
          <w:szCs w:val="28"/>
        </w:rPr>
        <w:t>Заключение</w:t>
      </w:r>
      <w:bookmarkEnd w:id="2"/>
    </w:p>
    <w:p w:rsidR="0017276A" w:rsidRDefault="0017276A" w:rsidP="00CA10C8">
      <w:pPr>
        <w:spacing w:line="360" w:lineRule="auto"/>
        <w:ind w:firstLine="709"/>
        <w:jc w:val="both"/>
        <w:rPr>
          <w:sz w:val="28"/>
          <w:szCs w:val="28"/>
        </w:rPr>
      </w:pPr>
    </w:p>
    <w:p w:rsidR="00194C6D" w:rsidRPr="00872DE0" w:rsidRDefault="007A326E" w:rsidP="00CA10C8">
      <w:pPr>
        <w:spacing w:line="360" w:lineRule="auto"/>
        <w:ind w:firstLine="709"/>
        <w:jc w:val="both"/>
        <w:rPr>
          <w:sz w:val="28"/>
          <w:szCs w:val="28"/>
        </w:rPr>
      </w:pPr>
      <w:r w:rsidRPr="00872DE0">
        <w:rPr>
          <w:sz w:val="28"/>
          <w:szCs w:val="28"/>
        </w:rPr>
        <w:t>Таким образом, в данной курсовой работе были рассмотрены такие моменты бухгалтерского учета, как</w:t>
      </w:r>
      <w:r w:rsidR="00865064" w:rsidRPr="00872DE0">
        <w:rPr>
          <w:sz w:val="28"/>
          <w:szCs w:val="28"/>
        </w:rPr>
        <w:t xml:space="preserve"> бухгалтерская финансовая отчетность, учетная политика предприятия и ее влияние на отчетность организации.</w:t>
      </w:r>
      <w:r w:rsidRPr="00872DE0">
        <w:rPr>
          <w:sz w:val="28"/>
          <w:szCs w:val="28"/>
        </w:rPr>
        <w:t xml:space="preserve"> </w:t>
      </w:r>
    </w:p>
    <w:p w:rsidR="00865064" w:rsidRPr="00872DE0" w:rsidRDefault="00865064" w:rsidP="00CA10C8">
      <w:pPr>
        <w:spacing w:line="360" w:lineRule="auto"/>
        <w:ind w:firstLine="709"/>
        <w:jc w:val="both"/>
        <w:rPr>
          <w:sz w:val="28"/>
          <w:szCs w:val="28"/>
        </w:rPr>
      </w:pPr>
      <w:r w:rsidRPr="00872DE0">
        <w:rPr>
          <w:sz w:val="28"/>
          <w:szCs w:val="28"/>
        </w:rPr>
        <w:t>Учетная политика трактуется как выбранная организацией совокупность отдельных способов ведения бухгалтерского учета. Их перечень определен первичным наблюдением, стоимостным измерением, текущей группировкой и итоговым обобщением фактов хозяйственной деятельности. Учетная политика должна разрабатываться каждым предприятием для обоснования и регулирования ведения бухгалтерского учета на данном предприятии. В ней должны быть отражены все особенности методов ведения бухгалтерского учета в организации.</w:t>
      </w:r>
    </w:p>
    <w:p w:rsidR="00865064" w:rsidRPr="00872DE0" w:rsidRDefault="00865064" w:rsidP="00CA10C8">
      <w:pPr>
        <w:spacing w:line="360" w:lineRule="auto"/>
        <w:ind w:firstLine="709"/>
        <w:jc w:val="both"/>
        <w:rPr>
          <w:sz w:val="28"/>
          <w:szCs w:val="28"/>
        </w:rPr>
      </w:pPr>
      <w:r w:rsidRPr="00872DE0">
        <w:rPr>
          <w:sz w:val="28"/>
          <w:szCs w:val="28"/>
        </w:rPr>
        <w:t>Также учетная политика может претерпевать изменения в результате изменения методов ведения на предприятии, а также преобразования законодательства РФ. Эти изменения могут оказать значительное влияние на величину показателей себестоимости продукции, прибыли, налогов на прибыль, добавленную стоимость и имущество, финансовое положение предприятия, которое должно быть оценено в денежном выражении и отражено в бухгалтерской отчетности.</w:t>
      </w:r>
    </w:p>
    <w:p w:rsidR="00865064" w:rsidRPr="00872DE0" w:rsidRDefault="00E015EB" w:rsidP="00CA10C8">
      <w:pPr>
        <w:spacing w:line="360" w:lineRule="auto"/>
        <w:ind w:firstLine="709"/>
        <w:jc w:val="both"/>
        <w:rPr>
          <w:sz w:val="28"/>
          <w:szCs w:val="28"/>
        </w:rPr>
      </w:pPr>
      <w:r w:rsidRPr="00872DE0">
        <w:rPr>
          <w:sz w:val="28"/>
          <w:szCs w:val="28"/>
        </w:rPr>
        <w:t xml:space="preserve">Как в теории, так и на практике существует набор различных вариантов бухгалтерской методологии, позволяющих один и тот же факт хозяйственной жизни представить в учете совершенно по-разному. Бухгалтерские приемы, формирующие оценку активов, порядок признания выручки и списания затрат имеют непосредственную связь с налогообложением, с одной стороны, и финансовым положением организации, демонстрируемым учредителям (участникам), потенциальным инвесторам и кредиторам — с другой. </w:t>
      </w:r>
    </w:p>
    <w:p w:rsidR="0017276A" w:rsidRDefault="0017276A" w:rsidP="00CA10C8">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7A326E" w:rsidRPr="00872DE0">
        <w:rPr>
          <w:rFonts w:ascii="Times New Roman" w:hAnsi="Times New Roman" w:cs="Times New Roman"/>
          <w:sz w:val="28"/>
          <w:szCs w:val="28"/>
        </w:rPr>
        <w:t>Список литературы</w:t>
      </w:r>
    </w:p>
    <w:p w:rsidR="006F6A24" w:rsidRPr="00872DE0" w:rsidRDefault="006F6A24" w:rsidP="00CA10C8">
      <w:pPr>
        <w:pStyle w:val="1"/>
        <w:spacing w:before="0" w:after="0" w:line="360" w:lineRule="auto"/>
        <w:ind w:firstLine="709"/>
        <w:jc w:val="center"/>
        <w:rPr>
          <w:rFonts w:ascii="Times New Roman" w:hAnsi="Times New Roman" w:cs="Times New Roman"/>
          <w:sz w:val="28"/>
          <w:szCs w:val="28"/>
        </w:rPr>
      </w:pPr>
    </w:p>
    <w:p w:rsidR="006F6A24" w:rsidRPr="00872DE0" w:rsidRDefault="006F6A24" w:rsidP="0017276A">
      <w:pPr>
        <w:numPr>
          <w:ilvl w:val="0"/>
          <w:numId w:val="6"/>
        </w:numPr>
        <w:tabs>
          <w:tab w:val="num" w:pos="540"/>
        </w:tabs>
        <w:spacing w:line="360" w:lineRule="auto"/>
        <w:ind w:left="0" w:firstLine="0"/>
        <w:jc w:val="both"/>
        <w:rPr>
          <w:sz w:val="28"/>
          <w:szCs w:val="28"/>
        </w:rPr>
      </w:pPr>
      <w:r w:rsidRPr="00872DE0">
        <w:rPr>
          <w:sz w:val="28"/>
          <w:szCs w:val="28"/>
        </w:rPr>
        <w:t>Гражданский кодекс Российской Федерации (часть первая) от 30.11.1994 № 51-ФЗ (ред. от 06.12.2007) // Собрание законодательства РФ. 05.12.1994. № 32, ст. 3301.</w:t>
      </w:r>
    </w:p>
    <w:p w:rsidR="006F6A24" w:rsidRPr="00872DE0" w:rsidRDefault="006F6A24" w:rsidP="0017276A">
      <w:pPr>
        <w:numPr>
          <w:ilvl w:val="0"/>
          <w:numId w:val="6"/>
        </w:numPr>
        <w:tabs>
          <w:tab w:val="num" w:pos="540"/>
        </w:tabs>
        <w:spacing w:line="360" w:lineRule="auto"/>
        <w:ind w:left="0" w:firstLine="0"/>
        <w:jc w:val="both"/>
        <w:rPr>
          <w:sz w:val="28"/>
          <w:szCs w:val="28"/>
        </w:rPr>
      </w:pPr>
      <w:r w:rsidRPr="00872DE0">
        <w:rPr>
          <w:sz w:val="28"/>
          <w:szCs w:val="28"/>
        </w:rPr>
        <w:t>Налоговый кодекс Российской Федерации (часть первая) от 31.07.1998 № 146-ФЗ (ред. от 17.05.2007) // Собрание законодательства РФ. 03.08.1998. № 31, ст. 3824.</w:t>
      </w:r>
    </w:p>
    <w:p w:rsidR="006F6A24" w:rsidRPr="00872DE0" w:rsidRDefault="006F6A24" w:rsidP="0017276A">
      <w:pPr>
        <w:numPr>
          <w:ilvl w:val="0"/>
          <w:numId w:val="6"/>
        </w:numPr>
        <w:tabs>
          <w:tab w:val="num" w:pos="540"/>
        </w:tabs>
        <w:spacing w:line="360" w:lineRule="auto"/>
        <w:ind w:left="0" w:firstLine="0"/>
        <w:jc w:val="both"/>
        <w:rPr>
          <w:sz w:val="28"/>
          <w:szCs w:val="28"/>
        </w:rPr>
      </w:pPr>
      <w:r w:rsidRPr="00872DE0">
        <w:rPr>
          <w:sz w:val="28"/>
          <w:szCs w:val="28"/>
        </w:rPr>
        <w:t xml:space="preserve">Федеральный закон от 21.11.1996 № 129-ФЗ </w:t>
      </w:r>
      <w:bookmarkStart w:id="3" w:name="p15"/>
      <w:bookmarkEnd w:id="3"/>
      <w:r w:rsidRPr="00872DE0">
        <w:rPr>
          <w:sz w:val="28"/>
          <w:szCs w:val="28"/>
        </w:rPr>
        <w:t>(ред. от 03.11.2006) "О бухгалтерском учете" // Собрание законодательства РФ. 25.11.1996. № 48, ст. 5369.</w:t>
      </w:r>
    </w:p>
    <w:p w:rsidR="006F6A24" w:rsidRPr="00872DE0" w:rsidRDefault="006F6A24" w:rsidP="0017276A">
      <w:pPr>
        <w:numPr>
          <w:ilvl w:val="0"/>
          <w:numId w:val="6"/>
        </w:numPr>
        <w:tabs>
          <w:tab w:val="num" w:pos="540"/>
        </w:tabs>
        <w:spacing w:line="360" w:lineRule="auto"/>
        <w:ind w:left="0" w:firstLine="0"/>
        <w:jc w:val="both"/>
        <w:rPr>
          <w:sz w:val="28"/>
          <w:szCs w:val="28"/>
        </w:rPr>
      </w:pPr>
      <w:r w:rsidRPr="00872DE0">
        <w:rPr>
          <w:sz w:val="28"/>
          <w:szCs w:val="28"/>
        </w:rPr>
        <w:t xml:space="preserve">Приказ Минфина РФ от 29.07.1998 № 34н (ред. от 26.03.2007) "Об утверждении Положения по ведению бухгалтерского учета и бухгалтерской отчетности в Российской Федерации" // Российская газета ("Ведомственное приложение"). № 208. </w:t>
      </w:r>
      <w:bookmarkStart w:id="4" w:name="p5"/>
      <w:bookmarkEnd w:id="4"/>
      <w:r w:rsidRPr="00872DE0">
        <w:rPr>
          <w:sz w:val="28"/>
          <w:szCs w:val="28"/>
        </w:rPr>
        <w:t>31.10.1998.</w:t>
      </w:r>
    </w:p>
    <w:p w:rsidR="00E42160" w:rsidRPr="00872DE0" w:rsidRDefault="00E42160" w:rsidP="0017276A">
      <w:pPr>
        <w:pStyle w:val="22"/>
        <w:widowControl w:val="0"/>
        <w:spacing w:line="360" w:lineRule="auto"/>
        <w:rPr>
          <w:sz w:val="28"/>
          <w:szCs w:val="28"/>
        </w:rPr>
      </w:pPr>
      <w:r w:rsidRPr="00872DE0">
        <w:rPr>
          <w:sz w:val="28"/>
          <w:szCs w:val="28"/>
        </w:rPr>
        <w:t>5.</w:t>
      </w:r>
      <w:r w:rsidR="00CA10C8">
        <w:rPr>
          <w:sz w:val="28"/>
          <w:szCs w:val="28"/>
        </w:rPr>
        <w:t xml:space="preserve"> </w:t>
      </w:r>
      <w:r w:rsidRPr="00872DE0">
        <w:rPr>
          <w:sz w:val="28"/>
          <w:szCs w:val="28"/>
        </w:rPr>
        <w:t>Положением по бухгалтерскому учету</w:t>
      </w:r>
      <w:r w:rsidRPr="00872DE0">
        <w:rPr>
          <w:color w:val="000000"/>
          <w:sz w:val="28"/>
          <w:szCs w:val="28"/>
        </w:rPr>
        <w:t xml:space="preserve"> 1/</w:t>
      </w:r>
      <w:r w:rsidR="008D2FD0" w:rsidRPr="00872DE0">
        <w:rPr>
          <w:color w:val="000000"/>
          <w:sz w:val="28"/>
          <w:szCs w:val="28"/>
        </w:rPr>
        <w:t>08</w:t>
      </w:r>
      <w:r w:rsidRPr="00872DE0">
        <w:rPr>
          <w:color w:val="000000"/>
          <w:sz w:val="28"/>
          <w:szCs w:val="28"/>
        </w:rPr>
        <w:t xml:space="preserve"> "Учетная политика</w:t>
      </w:r>
      <w:r w:rsidR="00CA10C8">
        <w:rPr>
          <w:color w:val="000000"/>
          <w:sz w:val="28"/>
          <w:szCs w:val="28"/>
        </w:rPr>
        <w:t xml:space="preserve"> </w:t>
      </w:r>
      <w:r w:rsidRPr="00872DE0">
        <w:rPr>
          <w:color w:val="000000"/>
          <w:sz w:val="28"/>
          <w:szCs w:val="28"/>
        </w:rPr>
        <w:t>организации".</w:t>
      </w:r>
    </w:p>
    <w:p w:rsidR="00E42160" w:rsidRPr="00872DE0" w:rsidRDefault="00E42160" w:rsidP="0017276A">
      <w:pPr>
        <w:spacing w:line="360" w:lineRule="auto"/>
        <w:jc w:val="both"/>
        <w:rPr>
          <w:color w:val="000000"/>
          <w:sz w:val="28"/>
          <w:szCs w:val="28"/>
        </w:rPr>
      </w:pPr>
      <w:r w:rsidRPr="00872DE0">
        <w:rPr>
          <w:color w:val="000000"/>
          <w:sz w:val="28"/>
          <w:szCs w:val="28"/>
        </w:rPr>
        <w:t>6.</w:t>
      </w:r>
      <w:r w:rsidR="00CA10C8">
        <w:rPr>
          <w:sz w:val="28"/>
          <w:szCs w:val="28"/>
        </w:rPr>
        <w:t xml:space="preserve"> </w:t>
      </w:r>
      <w:r w:rsidRPr="00872DE0">
        <w:rPr>
          <w:sz w:val="28"/>
          <w:szCs w:val="28"/>
        </w:rPr>
        <w:t>Положением по бухгалтерскому учету 4/99 "Бухгалтерская отчетность организации".</w:t>
      </w:r>
    </w:p>
    <w:p w:rsidR="00E42160" w:rsidRPr="00872DE0" w:rsidRDefault="00E42160" w:rsidP="0017276A">
      <w:pPr>
        <w:tabs>
          <w:tab w:val="left" w:pos="142"/>
        </w:tabs>
        <w:spacing w:line="360" w:lineRule="auto"/>
        <w:jc w:val="both"/>
        <w:rPr>
          <w:sz w:val="28"/>
          <w:szCs w:val="28"/>
        </w:rPr>
      </w:pPr>
      <w:r w:rsidRPr="00872DE0">
        <w:rPr>
          <w:sz w:val="28"/>
          <w:szCs w:val="28"/>
        </w:rPr>
        <w:t>7.</w:t>
      </w:r>
      <w:r w:rsidR="00CA10C8">
        <w:rPr>
          <w:sz w:val="28"/>
          <w:szCs w:val="28"/>
        </w:rPr>
        <w:t xml:space="preserve"> </w:t>
      </w:r>
      <w:r w:rsidRPr="00872DE0">
        <w:rPr>
          <w:sz w:val="28"/>
          <w:szCs w:val="28"/>
        </w:rPr>
        <w:t>Положением по бухгалтерскому учету 5/01 "Учет материально-</w:t>
      </w:r>
      <w:r w:rsidR="00CA10C8">
        <w:rPr>
          <w:sz w:val="28"/>
          <w:szCs w:val="28"/>
        </w:rPr>
        <w:t xml:space="preserve"> </w:t>
      </w:r>
      <w:r w:rsidRPr="00872DE0">
        <w:rPr>
          <w:sz w:val="28"/>
          <w:szCs w:val="28"/>
        </w:rPr>
        <w:t>производственных запасов".</w:t>
      </w:r>
    </w:p>
    <w:p w:rsidR="00E42160" w:rsidRPr="00872DE0" w:rsidRDefault="004E104A" w:rsidP="0017276A">
      <w:pPr>
        <w:spacing w:line="360" w:lineRule="auto"/>
        <w:jc w:val="both"/>
        <w:rPr>
          <w:sz w:val="28"/>
          <w:szCs w:val="28"/>
        </w:rPr>
      </w:pPr>
      <w:r w:rsidRPr="00872DE0">
        <w:rPr>
          <w:color w:val="000000"/>
          <w:sz w:val="28"/>
          <w:szCs w:val="28"/>
        </w:rPr>
        <w:t>8</w:t>
      </w:r>
      <w:r w:rsidR="00E42160" w:rsidRPr="00872DE0">
        <w:rPr>
          <w:color w:val="000000"/>
          <w:sz w:val="28"/>
          <w:szCs w:val="28"/>
        </w:rPr>
        <w:t>.</w:t>
      </w:r>
      <w:r w:rsidR="00CA10C8">
        <w:rPr>
          <w:color w:val="000000"/>
          <w:sz w:val="28"/>
          <w:szCs w:val="28"/>
        </w:rPr>
        <w:t xml:space="preserve"> </w:t>
      </w:r>
      <w:r w:rsidR="00E42160" w:rsidRPr="00872DE0">
        <w:rPr>
          <w:sz w:val="28"/>
          <w:szCs w:val="28"/>
        </w:rPr>
        <w:t>Положением по бухгалтерскому учету 6/01 "Учет основных средств".</w:t>
      </w:r>
    </w:p>
    <w:p w:rsidR="00E42160" w:rsidRPr="00872DE0" w:rsidRDefault="004E104A" w:rsidP="0017276A">
      <w:pPr>
        <w:spacing w:line="360" w:lineRule="auto"/>
        <w:jc w:val="both"/>
        <w:rPr>
          <w:sz w:val="28"/>
          <w:szCs w:val="28"/>
        </w:rPr>
      </w:pPr>
      <w:r w:rsidRPr="00872DE0">
        <w:rPr>
          <w:sz w:val="28"/>
          <w:szCs w:val="28"/>
        </w:rPr>
        <w:t>9</w:t>
      </w:r>
      <w:r w:rsidR="00E42160" w:rsidRPr="00872DE0">
        <w:rPr>
          <w:sz w:val="28"/>
          <w:szCs w:val="28"/>
        </w:rPr>
        <w:t>.</w:t>
      </w:r>
      <w:r w:rsidR="00CA10C8">
        <w:rPr>
          <w:sz w:val="28"/>
          <w:szCs w:val="28"/>
        </w:rPr>
        <w:t xml:space="preserve"> </w:t>
      </w:r>
      <w:r w:rsidR="00E42160" w:rsidRPr="00872DE0">
        <w:rPr>
          <w:sz w:val="28"/>
          <w:szCs w:val="28"/>
        </w:rPr>
        <w:t>Положение по бухгалтерскому учету 9/99 "Доходы организации".</w:t>
      </w:r>
    </w:p>
    <w:p w:rsidR="00E42160" w:rsidRPr="00872DE0" w:rsidRDefault="004E104A" w:rsidP="0017276A">
      <w:pPr>
        <w:spacing w:line="360" w:lineRule="auto"/>
        <w:jc w:val="both"/>
        <w:rPr>
          <w:sz w:val="28"/>
          <w:szCs w:val="28"/>
        </w:rPr>
      </w:pPr>
      <w:r w:rsidRPr="00872DE0">
        <w:rPr>
          <w:sz w:val="28"/>
          <w:szCs w:val="28"/>
        </w:rPr>
        <w:t>10</w:t>
      </w:r>
      <w:r w:rsidR="00E42160" w:rsidRPr="00872DE0">
        <w:rPr>
          <w:sz w:val="28"/>
          <w:szCs w:val="28"/>
        </w:rPr>
        <w:t>.</w:t>
      </w:r>
      <w:r w:rsidR="00CA10C8">
        <w:rPr>
          <w:sz w:val="28"/>
          <w:szCs w:val="28"/>
        </w:rPr>
        <w:t xml:space="preserve"> </w:t>
      </w:r>
      <w:r w:rsidR="00E42160" w:rsidRPr="00872DE0">
        <w:rPr>
          <w:sz w:val="28"/>
          <w:szCs w:val="28"/>
        </w:rPr>
        <w:t>Положение по бухгалтерскому учету 10/99 "Расходы организации".</w:t>
      </w:r>
    </w:p>
    <w:p w:rsidR="00E42160" w:rsidRPr="00872DE0" w:rsidRDefault="004E104A" w:rsidP="0017276A">
      <w:pPr>
        <w:pStyle w:val="22"/>
        <w:widowControl w:val="0"/>
        <w:spacing w:line="360" w:lineRule="auto"/>
        <w:rPr>
          <w:sz w:val="28"/>
          <w:szCs w:val="28"/>
        </w:rPr>
      </w:pPr>
      <w:r w:rsidRPr="00872DE0">
        <w:rPr>
          <w:sz w:val="28"/>
          <w:szCs w:val="28"/>
        </w:rPr>
        <w:t xml:space="preserve">11. </w:t>
      </w:r>
      <w:r w:rsidR="00E42160" w:rsidRPr="00872DE0">
        <w:rPr>
          <w:sz w:val="28"/>
          <w:szCs w:val="28"/>
        </w:rPr>
        <w:t>"Положением по ведению бухгалтерского учета и бухгалтерской отчетности в РФ", утвержденному приказом Минфина РФ от 29 июля 1998 г. №34н.</w:t>
      </w:r>
    </w:p>
    <w:p w:rsidR="006F6A24" w:rsidRPr="00872DE0" w:rsidRDefault="004E104A" w:rsidP="0017276A">
      <w:pPr>
        <w:spacing w:line="360" w:lineRule="auto"/>
        <w:jc w:val="both"/>
        <w:rPr>
          <w:sz w:val="28"/>
          <w:szCs w:val="28"/>
        </w:rPr>
      </w:pPr>
      <w:r w:rsidRPr="00872DE0">
        <w:rPr>
          <w:sz w:val="28"/>
          <w:szCs w:val="28"/>
        </w:rPr>
        <w:t xml:space="preserve">12. </w:t>
      </w:r>
      <w:r w:rsidR="006F6A24" w:rsidRPr="00872DE0">
        <w:rPr>
          <w:sz w:val="28"/>
          <w:szCs w:val="28"/>
        </w:rPr>
        <w:t>Алборов Р.А. Выбор учетной политики предприятия: Принципы и практические рекомендации. – М.: Финансы и статистика, 2006.</w:t>
      </w:r>
    </w:p>
    <w:p w:rsidR="006F6A24" w:rsidRPr="00872DE0" w:rsidRDefault="004E104A" w:rsidP="0017276A">
      <w:pPr>
        <w:spacing w:line="360" w:lineRule="auto"/>
        <w:jc w:val="both"/>
        <w:rPr>
          <w:sz w:val="28"/>
          <w:szCs w:val="28"/>
        </w:rPr>
      </w:pPr>
      <w:r w:rsidRPr="00872DE0">
        <w:rPr>
          <w:sz w:val="28"/>
          <w:szCs w:val="28"/>
        </w:rPr>
        <w:t xml:space="preserve">13. </w:t>
      </w:r>
      <w:r w:rsidR="006F6A24" w:rsidRPr="00872DE0">
        <w:rPr>
          <w:sz w:val="28"/>
          <w:szCs w:val="28"/>
        </w:rPr>
        <w:t>Балакирева Н.М., Гущина И.Э. Учетная политика. Практическое</w:t>
      </w:r>
      <w:r w:rsidR="00CA10C8">
        <w:rPr>
          <w:sz w:val="28"/>
          <w:szCs w:val="28"/>
        </w:rPr>
        <w:t xml:space="preserve"> </w:t>
      </w:r>
      <w:r w:rsidR="006F6A24" w:rsidRPr="00872DE0">
        <w:rPr>
          <w:sz w:val="28"/>
          <w:szCs w:val="28"/>
        </w:rPr>
        <w:t>руководство. Учебное пособие. – М.: ФБК-Пресс, 2006.</w:t>
      </w:r>
    </w:p>
    <w:p w:rsidR="006F6A24" w:rsidRPr="00872DE0" w:rsidRDefault="004E104A" w:rsidP="0017276A">
      <w:pPr>
        <w:spacing w:line="360" w:lineRule="auto"/>
        <w:jc w:val="both"/>
        <w:rPr>
          <w:sz w:val="28"/>
          <w:szCs w:val="28"/>
        </w:rPr>
      </w:pPr>
      <w:r w:rsidRPr="00872DE0">
        <w:rPr>
          <w:sz w:val="28"/>
          <w:szCs w:val="28"/>
        </w:rPr>
        <w:t xml:space="preserve">14. </w:t>
      </w:r>
      <w:r w:rsidR="006F6A24" w:rsidRPr="00872DE0">
        <w:rPr>
          <w:sz w:val="28"/>
          <w:szCs w:val="28"/>
        </w:rPr>
        <w:t>Бухгалтерский учет: Учебник / А.С. Бакаев, П.С. Безруких, Н.Д.</w:t>
      </w:r>
      <w:r w:rsidR="00CA10C8">
        <w:rPr>
          <w:sz w:val="28"/>
          <w:szCs w:val="28"/>
        </w:rPr>
        <w:t xml:space="preserve"> </w:t>
      </w:r>
      <w:r w:rsidR="006F6A24" w:rsidRPr="00872DE0">
        <w:rPr>
          <w:sz w:val="28"/>
          <w:szCs w:val="28"/>
        </w:rPr>
        <w:t xml:space="preserve">Врублевский и др. / Под ред. П.С. Безруких. - 5-е изд., перераб. и доп. - М.: Бухгалтерский учет, 2005. </w:t>
      </w:r>
    </w:p>
    <w:p w:rsidR="006F6A24" w:rsidRPr="00872DE0" w:rsidRDefault="004E104A" w:rsidP="0017276A">
      <w:pPr>
        <w:spacing w:line="360" w:lineRule="auto"/>
        <w:jc w:val="both"/>
        <w:rPr>
          <w:sz w:val="28"/>
          <w:szCs w:val="28"/>
        </w:rPr>
      </w:pPr>
      <w:r w:rsidRPr="00872DE0">
        <w:rPr>
          <w:sz w:val="28"/>
          <w:szCs w:val="28"/>
        </w:rPr>
        <w:t>15.</w:t>
      </w:r>
      <w:r w:rsidR="00CA10C8">
        <w:rPr>
          <w:sz w:val="28"/>
          <w:szCs w:val="28"/>
        </w:rPr>
        <w:t xml:space="preserve"> </w:t>
      </w:r>
      <w:r w:rsidR="006F6A24" w:rsidRPr="00872DE0">
        <w:rPr>
          <w:sz w:val="28"/>
          <w:szCs w:val="28"/>
        </w:rPr>
        <w:t>Гуккаев В.Б. Учетная политика организации. – М.: Бератор-пресс, 2005.</w:t>
      </w:r>
    </w:p>
    <w:p w:rsidR="006F6A24" w:rsidRPr="00872DE0" w:rsidRDefault="004E104A" w:rsidP="0017276A">
      <w:pPr>
        <w:spacing w:line="360" w:lineRule="auto"/>
        <w:jc w:val="both"/>
        <w:rPr>
          <w:sz w:val="28"/>
          <w:szCs w:val="28"/>
        </w:rPr>
      </w:pPr>
      <w:r w:rsidRPr="00872DE0">
        <w:rPr>
          <w:sz w:val="28"/>
          <w:szCs w:val="28"/>
        </w:rPr>
        <w:t>16.</w:t>
      </w:r>
      <w:r w:rsidR="00CA10C8">
        <w:rPr>
          <w:sz w:val="28"/>
          <w:szCs w:val="28"/>
        </w:rPr>
        <w:t xml:space="preserve"> </w:t>
      </w:r>
      <w:r w:rsidR="006F6A24" w:rsidRPr="00872DE0">
        <w:rPr>
          <w:sz w:val="28"/>
          <w:szCs w:val="28"/>
        </w:rPr>
        <w:t>Климова М.А. Учетная политика для целей бухгалтерского и налогового учета. – М.: ФБК-ПРЕСС, 2006.</w:t>
      </w:r>
    </w:p>
    <w:p w:rsidR="006F6A24" w:rsidRPr="00872DE0" w:rsidRDefault="004E104A" w:rsidP="0017276A">
      <w:pPr>
        <w:spacing w:line="360" w:lineRule="auto"/>
        <w:jc w:val="both"/>
        <w:rPr>
          <w:sz w:val="28"/>
          <w:szCs w:val="28"/>
        </w:rPr>
      </w:pPr>
      <w:r w:rsidRPr="00872DE0">
        <w:rPr>
          <w:sz w:val="28"/>
          <w:szCs w:val="28"/>
        </w:rPr>
        <w:t>17.</w:t>
      </w:r>
      <w:r w:rsidR="00CA10C8">
        <w:rPr>
          <w:sz w:val="28"/>
          <w:szCs w:val="28"/>
        </w:rPr>
        <w:t xml:space="preserve"> </w:t>
      </w:r>
      <w:r w:rsidR="006F6A24" w:rsidRPr="00872DE0">
        <w:rPr>
          <w:sz w:val="28"/>
          <w:szCs w:val="28"/>
        </w:rPr>
        <w:t>Кондраков Н.П. Бухгалтерский учет. – М.: Инфра-М, 2006.</w:t>
      </w:r>
    </w:p>
    <w:p w:rsidR="004E104A" w:rsidRPr="00872DE0" w:rsidRDefault="004E104A" w:rsidP="0017276A">
      <w:pPr>
        <w:spacing w:line="360" w:lineRule="auto"/>
        <w:jc w:val="both"/>
        <w:rPr>
          <w:sz w:val="28"/>
          <w:szCs w:val="28"/>
        </w:rPr>
      </w:pPr>
      <w:r w:rsidRPr="00872DE0">
        <w:rPr>
          <w:sz w:val="28"/>
          <w:szCs w:val="28"/>
        </w:rPr>
        <w:t>18.</w:t>
      </w:r>
      <w:r w:rsidR="00CA10C8">
        <w:rPr>
          <w:sz w:val="28"/>
          <w:szCs w:val="28"/>
        </w:rPr>
        <w:t xml:space="preserve"> </w:t>
      </w:r>
      <w:r w:rsidRPr="00872DE0">
        <w:rPr>
          <w:sz w:val="28"/>
          <w:szCs w:val="28"/>
        </w:rPr>
        <w:t>Кондраков Н.П. "Бухгалтерский (финансовый, управленческий) учет: учеб. – М.:ТК Велби, Изд-во Проспект, 2007. – 448с.</w:t>
      </w:r>
    </w:p>
    <w:p w:rsidR="006F6A24" w:rsidRPr="00872DE0" w:rsidRDefault="004E104A" w:rsidP="0017276A">
      <w:pPr>
        <w:spacing w:line="360" w:lineRule="auto"/>
        <w:jc w:val="both"/>
        <w:rPr>
          <w:sz w:val="28"/>
          <w:szCs w:val="28"/>
        </w:rPr>
      </w:pPr>
      <w:r w:rsidRPr="00872DE0">
        <w:rPr>
          <w:sz w:val="28"/>
          <w:szCs w:val="28"/>
        </w:rPr>
        <w:t>19.</w:t>
      </w:r>
      <w:r w:rsidR="00CA10C8">
        <w:rPr>
          <w:sz w:val="28"/>
          <w:szCs w:val="28"/>
        </w:rPr>
        <w:t xml:space="preserve"> </w:t>
      </w:r>
      <w:r w:rsidR="006F6A24" w:rsidRPr="00872DE0">
        <w:rPr>
          <w:sz w:val="28"/>
          <w:szCs w:val="28"/>
        </w:rPr>
        <w:t>Ларионов А.Д. Бухгалтерский учет. – М.: Финансы и статистика, 2005.</w:t>
      </w:r>
    </w:p>
    <w:p w:rsidR="006F6A24" w:rsidRPr="00872DE0" w:rsidRDefault="004E104A" w:rsidP="0017276A">
      <w:pPr>
        <w:spacing w:line="360" w:lineRule="auto"/>
        <w:jc w:val="both"/>
        <w:rPr>
          <w:sz w:val="28"/>
          <w:szCs w:val="28"/>
        </w:rPr>
      </w:pPr>
      <w:r w:rsidRPr="00872DE0">
        <w:rPr>
          <w:sz w:val="28"/>
          <w:szCs w:val="28"/>
        </w:rPr>
        <w:t>20.</w:t>
      </w:r>
      <w:r w:rsidR="00CA10C8">
        <w:rPr>
          <w:sz w:val="28"/>
          <w:szCs w:val="28"/>
        </w:rPr>
        <w:t xml:space="preserve"> </w:t>
      </w:r>
      <w:r w:rsidR="006F6A24" w:rsidRPr="00872DE0">
        <w:rPr>
          <w:sz w:val="28"/>
          <w:szCs w:val="28"/>
        </w:rPr>
        <w:t>Нестерова Е.А., Балакирева Н.М., Гущина И.Э. Учетная политика – 2006: бухгалтерская и налоговая. Организационный, методический и технические аспекты. Учебное пособие. – М.: ФБК-ПРЕСС, 2006.</w:t>
      </w:r>
    </w:p>
    <w:p w:rsidR="006F6A24" w:rsidRPr="00872DE0" w:rsidRDefault="004E104A" w:rsidP="0017276A">
      <w:pPr>
        <w:spacing w:line="360" w:lineRule="auto"/>
        <w:jc w:val="both"/>
        <w:rPr>
          <w:sz w:val="28"/>
          <w:szCs w:val="28"/>
        </w:rPr>
      </w:pPr>
      <w:r w:rsidRPr="00872DE0">
        <w:rPr>
          <w:sz w:val="28"/>
          <w:szCs w:val="28"/>
        </w:rPr>
        <w:t>21.</w:t>
      </w:r>
      <w:r w:rsidR="00CA10C8">
        <w:rPr>
          <w:sz w:val="28"/>
          <w:szCs w:val="28"/>
        </w:rPr>
        <w:t xml:space="preserve"> </w:t>
      </w:r>
      <w:r w:rsidR="006F6A24" w:rsidRPr="00872DE0">
        <w:rPr>
          <w:sz w:val="28"/>
          <w:szCs w:val="28"/>
        </w:rPr>
        <w:t>Пятов М.Л. Учетная политика для бухгалтера и финансиста. Учебное пособие. – М.: Финансы и статистика, 2005.</w:t>
      </w:r>
    </w:p>
    <w:p w:rsidR="006F6A24" w:rsidRPr="00872DE0" w:rsidRDefault="004E104A" w:rsidP="0017276A">
      <w:pPr>
        <w:tabs>
          <w:tab w:val="left" w:pos="567"/>
        </w:tabs>
        <w:spacing w:line="360" w:lineRule="auto"/>
        <w:jc w:val="both"/>
        <w:rPr>
          <w:sz w:val="28"/>
          <w:szCs w:val="28"/>
        </w:rPr>
      </w:pPr>
      <w:r w:rsidRPr="00872DE0">
        <w:rPr>
          <w:sz w:val="28"/>
          <w:szCs w:val="28"/>
        </w:rPr>
        <w:t xml:space="preserve">22. </w:t>
      </w:r>
      <w:r w:rsidR="006F6A24" w:rsidRPr="00872DE0">
        <w:rPr>
          <w:sz w:val="28"/>
          <w:szCs w:val="28"/>
        </w:rPr>
        <w:t>Самойлов И.В. Учетная политика орган</w:t>
      </w:r>
      <w:r w:rsidRPr="00872DE0">
        <w:rPr>
          <w:sz w:val="28"/>
          <w:szCs w:val="28"/>
        </w:rPr>
        <w:t>изации на 2007 год. – М.:</w:t>
      </w:r>
      <w:r w:rsidR="00CA10C8">
        <w:rPr>
          <w:sz w:val="28"/>
          <w:szCs w:val="28"/>
        </w:rPr>
        <w:t xml:space="preserve"> </w:t>
      </w:r>
      <w:r w:rsidRPr="00872DE0">
        <w:rPr>
          <w:sz w:val="28"/>
          <w:szCs w:val="28"/>
        </w:rPr>
        <w:t>Инфра</w:t>
      </w:r>
      <w:r w:rsidR="006F6A24" w:rsidRPr="00872DE0">
        <w:rPr>
          <w:sz w:val="28"/>
          <w:szCs w:val="28"/>
        </w:rPr>
        <w:t>М, 2006.</w:t>
      </w:r>
      <w:bookmarkStart w:id="5" w:name="_GoBack"/>
      <w:bookmarkEnd w:id="5"/>
    </w:p>
    <w:sectPr w:rsidR="006F6A24" w:rsidRPr="00872DE0" w:rsidSect="00872DE0">
      <w:headerReference w:type="even" r:id="rId7"/>
      <w:headerReference w:type="default" r:id="rId8"/>
      <w:pgSz w:w="11906" w:h="16838" w:code="9"/>
      <w:pgMar w:top="1134" w:right="851" w:bottom="1134" w:left="1701"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7B0" w:rsidRDefault="003107B0">
      <w:r>
        <w:separator/>
      </w:r>
    </w:p>
  </w:endnote>
  <w:endnote w:type="continuationSeparator" w:id="0">
    <w:p w:rsidR="003107B0" w:rsidRDefault="0031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7B0" w:rsidRDefault="003107B0">
      <w:r>
        <w:separator/>
      </w:r>
    </w:p>
  </w:footnote>
  <w:footnote w:type="continuationSeparator" w:id="0">
    <w:p w:rsidR="003107B0" w:rsidRDefault="00310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A4" w:rsidRDefault="003D3DA4" w:rsidP="00976CD3">
    <w:pPr>
      <w:pStyle w:val="a8"/>
      <w:framePr w:wrap="around" w:vAnchor="text" w:hAnchor="margin" w:xAlign="right" w:y="1"/>
      <w:rPr>
        <w:rStyle w:val="aa"/>
      </w:rPr>
    </w:pPr>
  </w:p>
  <w:p w:rsidR="003D3DA4" w:rsidRDefault="003D3DA4" w:rsidP="00D8208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A4" w:rsidRPr="00355CF0" w:rsidRDefault="003D3DA4" w:rsidP="00D8208C">
    <w:pPr>
      <w:pStyle w:val="a8"/>
      <w:ind w:righ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8DEA464"/>
    <w:lvl w:ilvl="0">
      <w:start w:val="1"/>
      <w:numFmt w:val="decimal"/>
      <w:pStyle w:val="a"/>
      <w:lvlText w:val="%1."/>
      <w:lvlJc w:val="left"/>
      <w:pPr>
        <w:tabs>
          <w:tab w:val="num" w:pos="360"/>
        </w:tabs>
        <w:ind w:left="360" w:hanging="360"/>
      </w:pPr>
      <w:rPr>
        <w:rFonts w:cs="Times New Roman"/>
      </w:rPr>
    </w:lvl>
  </w:abstractNum>
  <w:abstractNum w:abstractNumId="1">
    <w:nsid w:val="FFFFFF89"/>
    <w:multiLevelType w:val="singleLevel"/>
    <w:tmpl w:val="92C65110"/>
    <w:lvl w:ilvl="0">
      <w:start w:val="1"/>
      <w:numFmt w:val="bullet"/>
      <w:pStyle w:val="a0"/>
      <w:lvlText w:val=""/>
      <w:lvlJc w:val="left"/>
      <w:pPr>
        <w:tabs>
          <w:tab w:val="num" w:pos="360"/>
        </w:tabs>
        <w:ind w:left="360" w:hanging="360"/>
      </w:pPr>
      <w:rPr>
        <w:rFonts w:ascii="Symbol" w:hAnsi="Symbol" w:hint="default"/>
      </w:rPr>
    </w:lvl>
  </w:abstractNum>
  <w:abstractNum w:abstractNumId="2">
    <w:nsid w:val="FFFFFFFE"/>
    <w:multiLevelType w:val="singleLevel"/>
    <w:tmpl w:val="85C44E54"/>
    <w:lvl w:ilvl="0">
      <w:numFmt w:val="decimal"/>
      <w:lvlText w:val="*"/>
      <w:lvlJc w:val="left"/>
      <w:rPr>
        <w:rFonts w:cs="Times New Roman"/>
      </w:rPr>
    </w:lvl>
  </w:abstractNum>
  <w:abstractNum w:abstractNumId="3">
    <w:nsid w:val="1059691B"/>
    <w:multiLevelType w:val="hybridMultilevel"/>
    <w:tmpl w:val="DCD42D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2D2947"/>
    <w:multiLevelType w:val="hybridMultilevel"/>
    <w:tmpl w:val="7EC00306"/>
    <w:lvl w:ilvl="0" w:tplc="710AEBB8">
      <w:start w:val="1"/>
      <w:numFmt w:val="decimal"/>
      <w:lvlText w:val="%1."/>
      <w:lvlJc w:val="left"/>
      <w:pPr>
        <w:tabs>
          <w:tab w:val="num" w:pos="786"/>
        </w:tabs>
        <w:ind w:left="786" w:hanging="360"/>
      </w:pPr>
      <w:rPr>
        <w:rFonts w:cs="Times New Roman" w:hint="default"/>
        <w:sz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2F523B4"/>
    <w:multiLevelType w:val="hybridMultilevel"/>
    <w:tmpl w:val="006C6EA2"/>
    <w:lvl w:ilvl="0" w:tplc="961AEC8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76B491B"/>
    <w:multiLevelType w:val="hybridMultilevel"/>
    <w:tmpl w:val="C6AE9E5C"/>
    <w:lvl w:ilvl="0" w:tplc="20FA67DE">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441C1F7C"/>
    <w:multiLevelType w:val="hybridMultilevel"/>
    <w:tmpl w:val="B400E7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C203D02"/>
    <w:multiLevelType w:val="hybridMultilevel"/>
    <w:tmpl w:val="12FCB5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D267CBD"/>
    <w:multiLevelType w:val="hybridMultilevel"/>
    <w:tmpl w:val="11D8DD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A36688A"/>
    <w:multiLevelType w:val="singleLevel"/>
    <w:tmpl w:val="AD286D70"/>
    <w:lvl w:ilvl="0">
      <w:start w:val="1"/>
      <w:numFmt w:val="decimal"/>
      <w:lvlText w:val="%1."/>
      <w:legacy w:legacy="1" w:legacySpace="0" w:legacyIndent="211"/>
      <w:lvlJc w:val="left"/>
      <w:rPr>
        <w:rFonts w:ascii="Times New Roman" w:hAnsi="Times New Roman" w:cs="Times New Roman" w:hint="default"/>
      </w:rPr>
    </w:lvl>
  </w:abstractNum>
  <w:abstractNum w:abstractNumId="11">
    <w:nsid w:val="733E5178"/>
    <w:multiLevelType w:val="singleLevel"/>
    <w:tmpl w:val="841C84E4"/>
    <w:lvl w:ilvl="0">
      <w:start w:val="1"/>
      <w:numFmt w:val="decimal"/>
      <w:lvlText w:val="%1."/>
      <w:legacy w:legacy="1" w:legacySpace="0" w:legacyIndent="206"/>
      <w:lvlJc w:val="left"/>
      <w:rPr>
        <w:rFonts w:ascii="Times New Roman" w:hAnsi="Times New Roman" w:cs="Times New Roman" w:hint="default"/>
      </w:rPr>
    </w:lvl>
  </w:abstractNum>
  <w:abstractNum w:abstractNumId="12">
    <w:nsid w:val="77A13A76"/>
    <w:multiLevelType w:val="hybridMultilevel"/>
    <w:tmpl w:val="DE2CC22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79226420"/>
    <w:multiLevelType w:val="hybridMultilevel"/>
    <w:tmpl w:val="C6CAE9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BAC4948"/>
    <w:multiLevelType w:val="hybridMultilevel"/>
    <w:tmpl w:val="14A675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
  </w:num>
  <w:num w:numId="4">
    <w:abstractNumId w:val="0"/>
  </w:num>
  <w:num w:numId="5">
    <w:abstractNumId w:val="6"/>
  </w:num>
  <w:num w:numId="6">
    <w:abstractNumId w:val="4"/>
  </w:num>
  <w:num w:numId="7">
    <w:abstractNumId w:val="8"/>
  </w:num>
  <w:num w:numId="8">
    <w:abstractNumId w:val="5"/>
  </w:num>
  <w:num w:numId="9">
    <w:abstractNumId w:val="12"/>
  </w:num>
  <w:num w:numId="10">
    <w:abstractNumId w:val="2"/>
    <w:lvlOverride w:ilvl="0">
      <w:lvl w:ilvl="0">
        <w:numFmt w:val="bullet"/>
        <w:lvlText w:val="•"/>
        <w:legacy w:legacy="1" w:legacySpace="0" w:legacyIndent="125"/>
        <w:lvlJc w:val="left"/>
        <w:rPr>
          <w:rFonts w:ascii="Times New Roman" w:hAnsi="Times New Roman" w:hint="default"/>
        </w:rPr>
      </w:lvl>
    </w:lvlOverride>
  </w:num>
  <w:num w:numId="11">
    <w:abstractNumId w:val="2"/>
    <w:lvlOverride w:ilvl="0">
      <w:lvl w:ilvl="0">
        <w:numFmt w:val="bullet"/>
        <w:lvlText w:val="•"/>
        <w:legacy w:legacy="1" w:legacySpace="0" w:legacyIndent="139"/>
        <w:lvlJc w:val="left"/>
        <w:rPr>
          <w:rFonts w:ascii="Times New Roman" w:hAnsi="Times New Roman" w:hint="default"/>
        </w:rPr>
      </w:lvl>
    </w:lvlOverride>
  </w:num>
  <w:num w:numId="12">
    <w:abstractNumId w:val="10"/>
  </w:num>
  <w:num w:numId="13">
    <w:abstractNumId w:val="11"/>
  </w:num>
  <w:num w:numId="14">
    <w:abstractNumId w:val="9"/>
  </w:num>
  <w:num w:numId="15">
    <w:abstractNumId w:val="14"/>
  </w:num>
  <w:num w:numId="16">
    <w:abstractNumId w:val="13"/>
  </w:num>
  <w:num w:numId="17">
    <w:abstractNumId w:val="7"/>
  </w:num>
  <w:num w:numId="1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B20"/>
    <w:rsid w:val="00022D31"/>
    <w:rsid w:val="00037B2B"/>
    <w:rsid w:val="00051F0B"/>
    <w:rsid w:val="0008032D"/>
    <w:rsid w:val="0008438D"/>
    <w:rsid w:val="00085B6C"/>
    <w:rsid w:val="001015DB"/>
    <w:rsid w:val="0011486B"/>
    <w:rsid w:val="001426E9"/>
    <w:rsid w:val="0015612E"/>
    <w:rsid w:val="00170911"/>
    <w:rsid w:val="0017276A"/>
    <w:rsid w:val="0018414E"/>
    <w:rsid w:val="00184754"/>
    <w:rsid w:val="00193072"/>
    <w:rsid w:val="00194C6D"/>
    <w:rsid w:val="001D4C7E"/>
    <w:rsid w:val="001E3682"/>
    <w:rsid w:val="00202B6C"/>
    <w:rsid w:val="00213F59"/>
    <w:rsid w:val="00232E05"/>
    <w:rsid w:val="00240DE6"/>
    <w:rsid w:val="002555F1"/>
    <w:rsid w:val="0026382A"/>
    <w:rsid w:val="00266BDD"/>
    <w:rsid w:val="00291106"/>
    <w:rsid w:val="00297643"/>
    <w:rsid w:val="002D1456"/>
    <w:rsid w:val="002F5D0C"/>
    <w:rsid w:val="0030000F"/>
    <w:rsid w:val="003107B0"/>
    <w:rsid w:val="00355CF0"/>
    <w:rsid w:val="00356DA5"/>
    <w:rsid w:val="0038489D"/>
    <w:rsid w:val="0039266B"/>
    <w:rsid w:val="003B1D8F"/>
    <w:rsid w:val="003C3165"/>
    <w:rsid w:val="003C6F6D"/>
    <w:rsid w:val="003D3DA4"/>
    <w:rsid w:val="003F2758"/>
    <w:rsid w:val="003F5E58"/>
    <w:rsid w:val="00427B48"/>
    <w:rsid w:val="004307DD"/>
    <w:rsid w:val="004357E8"/>
    <w:rsid w:val="00446BC0"/>
    <w:rsid w:val="0047450D"/>
    <w:rsid w:val="00475C01"/>
    <w:rsid w:val="00482F35"/>
    <w:rsid w:val="0049719B"/>
    <w:rsid w:val="004D33D7"/>
    <w:rsid w:val="004E104A"/>
    <w:rsid w:val="00527C5E"/>
    <w:rsid w:val="005344FB"/>
    <w:rsid w:val="00535DC0"/>
    <w:rsid w:val="00572784"/>
    <w:rsid w:val="00585985"/>
    <w:rsid w:val="00587550"/>
    <w:rsid w:val="005D5CE6"/>
    <w:rsid w:val="005F0AAC"/>
    <w:rsid w:val="00615B8F"/>
    <w:rsid w:val="00616A7F"/>
    <w:rsid w:val="00630DDC"/>
    <w:rsid w:val="00631E2F"/>
    <w:rsid w:val="00657E3B"/>
    <w:rsid w:val="0067274C"/>
    <w:rsid w:val="006D6639"/>
    <w:rsid w:val="006E64F7"/>
    <w:rsid w:val="006F6A24"/>
    <w:rsid w:val="006F7480"/>
    <w:rsid w:val="0072118F"/>
    <w:rsid w:val="00725812"/>
    <w:rsid w:val="007348C6"/>
    <w:rsid w:val="00736A27"/>
    <w:rsid w:val="007932C6"/>
    <w:rsid w:val="007A326E"/>
    <w:rsid w:val="007B4AC8"/>
    <w:rsid w:val="007C2E17"/>
    <w:rsid w:val="007E6A7B"/>
    <w:rsid w:val="0080282E"/>
    <w:rsid w:val="00820A9E"/>
    <w:rsid w:val="00843423"/>
    <w:rsid w:val="00846084"/>
    <w:rsid w:val="008466A4"/>
    <w:rsid w:val="00865064"/>
    <w:rsid w:val="008679EF"/>
    <w:rsid w:val="00870CD0"/>
    <w:rsid w:val="00871786"/>
    <w:rsid w:val="00872DE0"/>
    <w:rsid w:val="00877425"/>
    <w:rsid w:val="0088594B"/>
    <w:rsid w:val="008876CB"/>
    <w:rsid w:val="00892DBB"/>
    <w:rsid w:val="008B3409"/>
    <w:rsid w:val="008C3006"/>
    <w:rsid w:val="008D2B9D"/>
    <w:rsid w:val="008D2FD0"/>
    <w:rsid w:val="00906674"/>
    <w:rsid w:val="009133D2"/>
    <w:rsid w:val="009300B1"/>
    <w:rsid w:val="00931BD8"/>
    <w:rsid w:val="00937CDC"/>
    <w:rsid w:val="0094721C"/>
    <w:rsid w:val="009637EF"/>
    <w:rsid w:val="00967E10"/>
    <w:rsid w:val="00976CD3"/>
    <w:rsid w:val="0099684D"/>
    <w:rsid w:val="009C6280"/>
    <w:rsid w:val="009E3155"/>
    <w:rsid w:val="009E4C4F"/>
    <w:rsid w:val="00A116D3"/>
    <w:rsid w:val="00A341DE"/>
    <w:rsid w:val="00A538E9"/>
    <w:rsid w:val="00A90752"/>
    <w:rsid w:val="00A944A1"/>
    <w:rsid w:val="00A97C93"/>
    <w:rsid w:val="00AB1A80"/>
    <w:rsid w:val="00AC59EA"/>
    <w:rsid w:val="00AE2B12"/>
    <w:rsid w:val="00AE2D3D"/>
    <w:rsid w:val="00B43EF0"/>
    <w:rsid w:val="00B913F0"/>
    <w:rsid w:val="00B91E00"/>
    <w:rsid w:val="00B92F05"/>
    <w:rsid w:val="00BA3304"/>
    <w:rsid w:val="00BE48E0"/>
    <w:rsid w:val="00BE51A1"/>
    <w:rsid w:val="00C17674"/>
    <w:rsid w:val="00C44782"/>
    <w:rsid w:val="00CA10C8"/>
    <w:rsid w:val="00CC356B"/>
    <w:rsid w:val="00CC77B6"/>
    <w:rsid w:val="00CF381F"/>
    <w:rsid w:val="00D8208C"/>
    <w:rsid w:val="00D87869"/>
    <w:rsid w:val="00D97F1D"/>
    <w:rsid w:val="00DD334F"/>
    <w:rsid w:val="00DE4BD2"/>
    <w:rsid w:val="00E015EB"/>
    <w:rsid w:val="00E04107"/>
    <w:rsid w:val="00E11C68"/>
    <w:rsid w:val="00E132F4"/>
    <w:rsid w:val="00E134E7"/>
    <w:rsid w:val="00E42160"/>
    <w:rsid w:val="00E45CB2"/>
    <w:rsid w:val="00E51E45"/>
    <w:rsid w:val="00E74E07"/>
    <w:rsid w:val="00E76B20"/>
    <w:rsid w:val="00E81DDE"/>
    <w:rsid w:val="00EA5DF1"/>
    <w:rsid w:val="00EB5A3E"/>
    <w:rsid w:val="00ED3822"/>
    <w:rsid w:val="00F0586E"/>
    <w:rsid w:val="00F1489E"/>
    <w:rsid w:val="00F47CA3"/>
    <w:rsid w:val="00F63D7F"/>
    <w:rsid w:val="00F661BD"/>
    <w:rsid w:val="00F772B4"/>
    <w:rsid w:val="00FA4172"/>
    <w:rsid w:val="00FA47D1"/>
    <w:rsid w:val="00FC7C99"/>
    <w:rsid w:val="00FD2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BF88B6-515B-49FC-9C75-7E6ADA95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link w:val="10"/>
    <w:uiPriority w:val="9"/>
    <w:qFormat/>
    <w:rsid w:val="00037B2B"/>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
    <w:qFormat/>
    <w:rsid w:val="00BE48E0"/>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4307DD"/>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BE48E0"/>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HTML">
    <w:name w:val="HTML Preformatted"/>
    <w:basedOn w:val="a1"/>
    <w:link w:val="HTML0"/>
    <w:uiPriority w:val="99"/>
    <w:rsid w:val="00037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paragraph" w:styleId="11">
    <w:name w:val="toc 1"/>
    <w:basedOn w:val="a1"/>
    <w:next w:val="a1"/>
    <w:autoRedefine/>
    <w:uiPriority w:val="39"/>
    <w:semiHidden/>
    <w:rsid w:val="007932C6"/>
  </w:style>
  <w:style w:type="character" w:styleId="a5">
    <w:name w:val="Hyperlink"/>
    <w:uiPriority w:val="99"/>
    <w:rsid w:val="007932C6"/>
    <w:rPr>
      <w:rFonts w:cs="Times New Roman"/>
      <w:color w:val="0000FF"/>
      <w:u w:val="single"/>
    </w:rPr>
  </w:style>
  <w:style w:type="paragraph" w:styleId="a6">
    <w:name w:val="Normal (Web)"/>
    <w:basedOn w:val="a1"/>
    <w:uiPriority w:val="99"/>
    <w:rsid w:val="007932C6"/>
    <w:pPr>
      <w:spacing w:before="100" w:beforeAutospacing="1" w:after="100" w:afterAutospacing="1"/>
    </w:pPr>
  </w:style>
  <w:style w:type="character" w:styleId="a7">
    <w:name w:val="Strong"/>
    <w:uiPriority w:val="22"/>
    <w:qFormat/>
    <w:rsid w:val="00616A7F"/>
    <w:rPr>
      <w:rFonts w:cs="Times New Roman"/>
      <w:b/>
      <w:bCs/>
    </w:rPr>
  </w:style>
  <w:style w:type="paragraph" w:styleId="21">
    <w:name w:val="toc 2"/>
    <w:basedOn w:val="a1"/>
    <w:next w:val="a1"/>
    <w:autoRedefine/>
    <w:uiPriority w:val="39"/>
    <w:semiHidden/>
    <w:rsid w:val="00BA3304"/>
    <w:pPr>
      <w:ind w:left="240"/>
    </w:pPr>
  </w:style>
  <w:style w:type="paragraph" w:styleId="a8">
    <w:name w:val="header"/>
    <w:basedOn w:val="a1"/>
    <w:link w:val="a9"/>
    <w:uiPriority w:val="99"/>
    <w:rsid w:val="00ED3822"/>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rsid w:val="00ED3822"/>
    <w:rPr>
      <w:rFonts w:cs="Times New Roman"/>
    </w:rPr>
  </w:style>
  <w:style w:type="paragraph" w:styleId="ab">
    <w:name w:val="footnote text"/>
    <w:basedOn w:val="a1"/>
    <w:link w:val="ac"/>
    <w:uiPriority w:val="99"/>
    <w:semiHidden/>
    <w:rsid w:val="0015612E"/>
    <w:rPr>
      <w:sz w:val="20"/>
      <w:szCs w:val="20"/>
    </w:rPr>
  </w:style>
  <w:style w:type="character" w:customStyle="1" w:styleId="ac">
    <w:name w:val="Текст виноски Знак"/>
    <w:link w:val="ab"/>
    <w:uiPriority w:val="99"/>
    <w:semiHidden/>
    <w:locked/>
    <w:rsid w:val="00E51E45"/>
    <w:rPr>
      <w:rFonts w:cs="Times New Roman"/>
    </w:rPr>
  </w:style>
  <w:style w:type="character" w:styleId="ad">
    <w:name w:val="footnote reference"/>
    <w:uiPriority w:val="99"/>
    <w:semiHidden/>
    <w:rsid w:val="0015612E"/>
    <w:rPr>
      <w:rFonts w:cs="Times New Roman"/>
      <w:vertAlign w:val="superscript"/>
    </w:rPr>
  </w:style>
  <w:style w:type="paragraph" w:styleId="ae">
    <w:name w:val="Balloon Text"/>
    <w:basedOn w:val="a1"/>
    <w:link w:val="af"/>
    <w:uiPriority w:val="99"/>
    <w:semiHidden/>
    <w:rsid w:val="0049719B"/>
    <w:rPr>
      <w:rFonts w:ascii="Tahoma" w:hAnsi="Tahoma" w:cs="Tahoma"/>
      <w:sz w:val="16"/>
      <w:szCs w:val="16"/>
    </w:rPr>
  </w:style>
  <w:style w:type="character" w:customStyle="1" w:styleId="af">
    <w:name w:val="Текст у виносці Знак"/>
    <w:link w:val="ae"/>
    <w:uiPriority w:val="99"/>
    <w:semiHidden/>
    <w:rPr>
      <w:rFonts w:ascii="Tahoma" w:hAnsi="Tahoma" w:cs="Tahoma"/>
      <w:sz w:val="16"/>
      <w:szCs w:val="16"/>
    </w:rPr>
  </w:style>
  <w:style w:type="paragraph" w:styleId="af0">
    <w:name w:val="footer"/>
    <w:basedOn w:val="a1"/>
    <w:link w:val="af1"/>
    <w:uiPriority w:val="99"/>
    <w:rsid w:val="00D8208C"/>
    <w:pPr>
      <w:tabs>
        <w:tab w:val="center" w:pos="4677"/>
        <w:tab w:val="right" w:pos="9355"/>
      </w:tabs>
    </w:pPr>
  </w:style>
  <w:style w:type="character" w:customStyle="1" w:styleId="af1">
    <w:name w:val="Нижній колонтитул Знак"/>
    <w:link w:val="af0"/>
    <w:uiPriority w:val="99"/>
    <w:locked/>
    <w:rsid w:val="008B3409"/>
    <w:rPr>
      <w:rFonts w:cs="Times New Roman"/>
      <w:sz w:val="24"/>
      <w:szCs w:val="24"/>
    </w:rPr>
  </w:style>
  <w:style w:type="paragraph" w:styleId="22">
    <w:name w:val="Body Text 2"/>
    <w:basedOn w:val="a1"/>
    <w:link w:val="23"/>
    <w:uiPriority w:val="99"/>
    <w:rsid w:val="006D6639"/>
    <w:pPr>
      <w:jc w:val="both"/>
    </w:pPr>
    <w:rPr>
      <w:szCs w:val="20"/>
      <w:lang w:eastAsia="en-US"/>
    </w:rPr>
  </w:style>
  <w:style w:type="character" w:customStyle="1" w:styleId="23">
    <w:name w:val="Основний текст 2 Знак"/>
    <w:link w:val="22"/>
    <w:uiPriority w:val="99"/>
    <w:semiHidden/>
    <w:rPr>
      <w:sz w:val="24"/>
      <w:szCs w:val="24"/>
    </w:rPr>
  </w:style>
  <w:style w:type="paragraph" w:styleId="24">
    <w:name w:val="Body Text Indent 2"/>
    <w:basedOn w:val="a1"/>
    <w:link w:val="25"/>
    <w:uiPriority w:val="99"/>
    <w:rsid w:val="006D6639"/>
    <w:pPr>
      <w:tabs>
        <w:tab w:val="num" w:pos="993"/>
      </w:tabs>
      <w:ind w:firstLine="709"/>
      <w:jc w:val="both"/>
    </w:pPr>
  </w:style>
  <w:style w:type="character" w:customStyle="1" w:styleId="25">
    <w:name w:val="Основний текст з відступом 2 Знак"/>
    <w:link w:val="24"/>
    <w:uiPriority w:val="99"/>
    <w:semiHidden/>
    <w:rPr>
      <w:sz w:val="24"/>
      <w:szCs w:val="24"/>
    </w:rPr>
  </w:style>
  <w:style w:type="paragraph" w:styleId="31">
    <w:name w:val="Body Text Indent 3"/>
    <w:basedOn w:val="a1"/>
    <w:link w:val="32"/>
    <w:uiPriority w:val="99"/>
    <w:rsid w:val="006D6639"/>
    <w:pPr>
      <w:ind w:left="709"/>
      <w:jc w:val="both"/>
    </w:pPr>
  </w:style>
  <w:style w:type="character" w:customStyle="1" w:styleId="32">
    <w:name w:val="Основний текст з відступом 3 Знак"/>
    <w:link w:val="31"/>
    <w:uiPriority w:val="99"/>
    <w:semiHidden/>
    <w:rPr>
      <w:sz w:val="16"/>
      <w:szCs w:val="16"/>
    </w:rPr>
  </w:style>
  <w:style w:type="paragraph" w:customStyle="1" w:styleId="af2">
    <w:name w:val="Мой список"/>
    <w:basedOn w:val="a"/>
    <w:next w:val="a1"/>
    <w:rsid w:val="006D6639"/>
    <w:pPr>
      <w:numPr>
        <w:numId w:val="0"/>
      </w:numPr>
      <w:tabs>
        <w:tab w:val="num" w:pos="360"/>
      </w:tabs>
      <w:spacing w:line="360" w:lineRule="auto"/>
      <w:ind w:left="360" w:hanging="360"/>
      <w:jc w:val="both"/>
    </w:pPr>
    <w:rPr>
      <w:sz w:val="28"/>
    </w:rPr>
  </w:style>
  <w:style w:type="paragraph" w:styleId="a">
    <w:name w:val="List Number"/>
    <w:basedOn w:val="a1"/>
    <w:uiPriority w:val="99"/>
    <w:rsid w:val="006D6639"/>
    <w:pPr>
      <w:numPr>
        <w:numId w:val="4"/>
      </w:numPr>
    </w:pPr>
  </w:style>
  <w:style w:type="paragraph" w:styleId="af3">
    <w:name w:val="Body Text Indent"/>
    <w:basedOn w:val="a1"/>
    <w:link w:val="af4"/>
    <w:uiPriority w:val="99"/>
    <w:rsid w:val="00355CF0"/>
    <w:pPr>
      <w:spacing w:after="120"/>
      <w:ind w:left="283"/>
    </w:pPr>
  </w:style>
  <w:style w:type="character" w:customStyle="1" w:styleId="af4">
    <w:name w:val="Основний текст з відступом Знак"/>
    <w:link w:val="af3"/>
    <w:uiPriority w:val="99"/>
    <w:semiHidden/>
    <w:rPr>
      <w:sz w:val="24"/>
      <w:szCs w:val="24"/>
    </w:rPr>
  </w:style>
  <w:style w:type="paragraph" w:customStyle="1" w:styleId="ConsNormal">
    <w:name w:val="ConsNormal"/>
    <w:rsid w:val="006F6A24"/>
    <w:pPr>
      <w:widowControl w:val="0"/>
      <w:autoSpaceDE w:val="0"/>
      <w:autoSpaceDN w:val="0"/>
      <w:adjustRightInd w:val="0"/>
      <w:ind w:firstLine="720"/>
    </w:pPr>
    <w:rPr>
      <w:rFonts w:ascii="Arial" w:hAnsi="Arial" w:cs="Arial"/>
    </w:rPr>
  </w:style>
  <w:style w:type="paragraph" w:customStyle="1" w:styleId="af5">
    <w:name w:val="Мой стиль"/>
    <w:basedOn w:val="a1"/>
    <w:rsid w:val="00CF381F"/>
    <w:pPr>
      <w:spacing w:line="360" w:lineRule="auto"/>
      <w:ind w:firstLine="709"/>
      <w:jc w:val="both"/>
    </w:pPr>
    <w:rPr>
      <w:sz w:val="28"/>
    </w:rPr>
  </w:style>
  <w:style w:type="paragraph" w:customStyle="1" w:styleId="af6">
    <w:name w:val="Мои метки"/>
    <w:basedOn w:val="a0"/>
    <w:next w:val="af5"/>
    <w:rsid w:val="00CF381F"/>
    <w:pPr>
      <w:numPr>
        <w:numId w:val="0"/>
      </w:numPr>
      <w:tabs>
        <w:tab w:val="num" w:pos="0"/>
      </w:tabs>
      <w:spacing w:line="360" w:lineRule="auto"/>
      <w:ind w:firstLine="709"/>
      <w:jc w:val="both"/>
    </w:pPr>
    <w:rPr>
      <w:sz w:val="28"/>
    </w:rPr>
  </w:style>
  <w:style w:type="paragraph" w:styleId="a0">
    <w:name w:val="List Bullet"/>
    <w:basedOn w:val="a1"/>
    <w:uiPriority w:val="99"/>
    <w:rsid w:val="00CF381F"/>
    <w:pPr>
      <w:numPr>
        <w:numId w:val="3"/>
      </w:numPr>
    </w:pPr>
  </w:style>
  <w:style w:type="paragraph" w:styleId="af7">
    <w:name w:val="endnote text"/>
    <w:basedOn w:val="a1"/>
    <w:link w:val="af8"/>
    <w:uiPriority w:val="99"/>
    <w:semiHidden/>
    <w:unhideWhenUsed/>
    <w:rsid w:val="00232E05"/>
    <w:rPr>
      <w:sz w:val="20"/>
      <w:szCs w:val="20"/>
    </w:rPr>
  </w:style>
  <w:style w:type="character" w:customStyle="1" w:styleId="af8">
    <w:name w:val="Текст кінцевої виноски Знак"/>
    <w:link w:val="af7"/>
    <w:uiPriority w:val="99"/>
    <w:semiHidden/>
    <w:locked/>
    <w:rsid w:val="00232E05"/>
    <w:rPr>
      <w:rFonts w:cs="Times New Roman"/>
    </w:rPr>
  </w:style>
  <w:style w:type="character" w:styleId="af9">
    <w:name w:val="endnote reference"/>
    <w:uiPriority w:val="99"/>
    <w:semiHidden/>
    <w:unhideWhenUsed/>
    <w:rsid w:val="00232E0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024320">
      <w:marLeft w:val="0"/>
      <w:marRight w:val="0"/>
      <w:marTop w:val="0"/>
      <w:marBottom w:val="0"/>
      <w:divBdr>
        <w:top w:val="none" w:sz="0" w:space="0" w:color="auto"/>
        <w:left w:val="none" w:sz="0" w:space="0" w:color="auto"/>
        <w:bottom w:val="none" w:sz="0" w:space="0" w:color="auto"/>
        <w:right w:val="none" w:sz="0" w:space="0" w:color="auto"/>
      </w:divBdr>
    </w:div>
    <w:div w:id="1618024321">
      <w:marLeft w:val="0"/>
      <w:marRight w:val="0"/>
      <w:marTop w:val="0"/>
      <w:marBottom w:val="0"/>
      <w:divBdr>
        <w:top w:val="none" w:sz="0" w:space="0" w:color="auto"/>
        <w:left w:val="none" w:sz="0" w:space="0" w:color="auto"/>
        <w:bottom w:val="none" w:sz="0" w:space="0" w:color="auto"/>
        <w:right w:val="none" w:sz="0" w:space="0" w:color="auto"/>
      </w:divBdr>
    </w:div>
    <w:div w:id="1618024322">
      <w:marLeft w:val="0"/>
      <w:marRight w:val="0"/>
      <w:marTop w:val="0"/>
      <w:marBottom w:val="0"/>
      <w:divBdr>
        <w:top w:val="none" w:sz="0" w:space="0" w:color="auto"/>
        <w:left w:val="none" w:sz="0" w:space="0" w:color="auto"/>
        <w:bottom w:val="none" w:sz="0" w:space="0" w:color="auto"/>
        <w:right w:val="none" w:sz="0" w:space="0" w:color="auto"/>
      </w:divBdr>
    </w:div>
    <w:div w:id="1618024323">
      <w:marLeft w:val="0"/>
      <w:marRight w:val="0"/>
      <w:marTop w:val="0"/>
      <w:marBottom w:val="0"/>
      <w:divBdr>
        <w:top w:val="none" w:sz="0" w:space="0" w:color="auto"/>
        <w:left w:val="none" w:sz="0" w:space="0" w:color="auto"/>
        <w:bottom w:val="none" w:sz="0" w:space="0" w:color="auto"/>
        <w:right w:val="none" w:sz="0" w:space="0" w:color="auto"/>
      </w:divBdr>
      <w:divsChild>
        <w:div w:id="1618024325">
          <w:marLeft w:val="0"/>
          <w:marRight w:val="0"/>
          <w:marTop w:val="0"/>
          <w:marBottom w:val="0"/>
          <w:divBdr>
            <w:top w:val="none" w:sz="0" w:space="0" w:color="auto"/>
            <w:left w:val="none" w:sz="0" w:space="0" w:color="auto"/>
            <w:bottom w:val="none" w:sz="0" w:space="0" w:color="auto"/>
            <w:right w:val="none" w:sz="0" w:space="0" w:color="auto"/>
          </w:divBdr>
        </w:div>
      </w:divsChild>
    </w:div>
    <w:div w:id="16180243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5579</Words>
  <Characters>31802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37307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Umka</dc:creator>
  <cp:keywords>12411</cp:keywords>
  <dc:description/>
  <cp:lastModifiedBy>Irina</cp:lastModifiedBy>
  <cp:revision>2</cp:revision>
  <cp:lastPrinted>2010-04-13T09:08:00Z</cp:lastPrinted>
  <dcterms:created xsi:type="dcterms:W3CDTF">2014-08-11T17:35:00Z</dcterms:created>
  <dcterms:modified xsi:type="dcterms:W3CDTF">2014-08-11T17:35:00Z</dcterms:modified>
</cp:coreProperties>
</file>