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C7" w:rsidRDefault="007F5684" w:rsidP="002A2026">
      <w:pPr>
        <w:pStyle w:val="afa"/>
      </w:pPr>
      <w:bookmarkStart w:id="0" w:name="_Toc201548319"/>
      <w:r w:rsidRPr="0026709E">
        <w:t>Содержание</w:t>
      </w:r>
      <w:bookmarkEnd w:id="0"/>
    </w:p>
    <w:p w:rsidR="002A2026" w:rsidRPr="0026709E" w:rsidRDefault="002A2026" w:rsidP="002A2026">
      <w:pPr>
        <w:pStyle w:val="afa"/>
      </w:pPr>
    </w:p>
    <w:p w:rsidR="002A2026" w:rsidRDefault="002A2026">
      <w:pPr>
        <w:pStyle w:val="26"/>
        <w:rPr>
          <w:smallCaps w:val="0"/>
          <w:noProof/>
          <w:sz w:val="24"/>
          <w:szCs w:val="24"/>
        </w:rPr>
      </w:pPr>
      <w:r w:rsidRPr="009572DB">
        <w:rPr>
          <w:rStyle w:val="af0"/>
          <w:noProof/>
        </w:rPr>
        <w:t>Введение</w:t>
      </w:r>
    </w:p>
    <w:p w:rsidR="002A2026" w:rsidRDefault="002A2026">
      <w:pPr>
        <w:pStyle w:val="26"/>
        <w:rPr>
          <w:smallCaps w:val="0"/>
          <w:noProof/>
          <w:sz w:val="24"/>
          <w:szCs w:val="24"/>
        </w:rPr>
      </w:pPr>
      <w:r w:rsidRPr="009572DB">
        <w:rPr>
          <w:rStyle w:val="af0"/>
          <w:noProof/>
        </w:rPr>
        <w:t>1. Сущность и роль розничной торговли в рыночной экономике</w:t>
      </w:r>
    </w:p>
    <w:p w:rsidR="002A2026" w:rsidRDefault="002A2026">
      <w:pPr>
        <w:pStyle w:val="26"/>
        <w:rPr>
          <w:smallCaps w:val="0"/>
          <w:noProof/>
          <w:sz w:val="24"/>
          <w:szCs w:val="24"/>
        </w:rPr>
      </w:pPr>
      <w:r w:rsidRPr="009572DB">
        <w:rPr>
          <w:rStyle w:val="af0"/>
          <w:noProof/>
        </w:rPr>
        <w:t>2. Экономическое содержание оборота розничной торговли</w:t>
      </w:r>
    </w:p>
    <w:p w:rsidR="002A2026" w:rsidRDefault="002A2026">
      <w:pPr>
        <w:pStyle w:val="26"/>
        <w:rPr>
          <w:smallCaps w:val="0"/>
          <w:noProof/>
          <w:sz w:val="24"/>
          <w:szCs w:val="24"/>
        </w:rPr>
      </w:pPr>
      <w:r w:rsidRPr="009572DB">
        <w:rPr>
          <w:rStyle w:val="af0"/>
          <w:noProof/>
        </w:rPr>
        <w:t>3. Факторы, формирующие объем и структуру оборота розничной торговли</w:t>
      </w:r>
    </w:p>
    <w:p w:rsidR="002A2026" w:rsidRDefault="002A2026">
      <w:pPr>
        <w:pStyle w:val="26"/>
        <w:rPr>
          <w:smallCaps w:val="0"/>
          <w:noProof/>
          <w:sz w:val="24"/>
          <w:szCs w:val="24"/>
        </w:rPr>
      </w:pPr>
      <w:r w:rsidRPr="009572DB">
        <w:rPr>
          <w:rStyle w:val="af0"/>
          <w:noProof/>
        </w:rPr>
        <w:t>4. Организация коммерческой работы на розничном предприятии</w:t>
      </w:r>
    </w:p>
    <w:p w:rsidR="002A2026" w:rsidRDefault="002A2026">
      <w:pPr>
        <w:pStyle w:val="26"/>
        <w:rPr>
          <w:smallCaps w:val="0"/>
          <w:noProof/>
          <w:sz w:val="24"/>
          <w:szCs w:val="24"/>
        </w:rPr>
      </w:pPr>
      <w:r w:rsidRPr="009572DB">
        <w:rPr>
          <w:rStyle w:val="af0"/>
          <w:noProof/>
        </w:rPr>
        <w:t>5. Мерчендайзинг</w:t>
      </w:r>
    </w:p>
    <w:p w:rsidR="002A2026" w:rsidRDefault="002A2026">
      <w:pPr>
        <w:pStyle w:val="26"/>
        <w:rPr>
          <w:smallCaps w:val="0"/>
          <w:noProof/>
          <w:sz w:val="24"/>
          <w:szCs w:val="24"/>
        </w:rPr>
      </w:pPr>
      <w:r w:rsidRPr="009572DB">
        <w:rPr>
          <w:rStyle w:val="af0"/>
          <w:noProof/>
        </w:rPr>
        <w:t>6. Резервы роста оборота розничной торговли</w:t>
      </w:r>
    </w:p>
    <w:p w:rsidR="002A2026" w:rsidRDefault="002A2026">
      <w:pPr>
        <w:pStyle w:val="26"/>
        <w:rPr>
          <w:smallCaps w:val="0"/>
          <w:noProof/>
          <w:sz w:val="24"/>
          <w:szCs w:val="24"/>
        </w:rPr>
      </w:pPr>
      <w:r w:rsidRPr="009572DB">
        <w:rPr>
          <w:rStyle w:val="af0"/>
          <w:noProof/>
        </w:rPr>
        <w:t>Заключение</w:t>
      </w:r>
    </w:p>
    <w:p w:rsidR="002A2026" w:rsidRDefault="002A2026">
      <w:pPr>
        <w:pStyle w:val="26"/>
        <w:rPr>
          <w:smallCaps w:val="0"/>
          <w:noProof/>
          <w:sz w:val="24"/>
          <w:szCs w:val="24"/>
        </w:rPr>
      </w:pPr>
      <w:r w:rsidRPr="009572DB">
        <w:rPr>
          <w:rStyle w:val="af0"/>
          <w:noProof/>
        </w:rPr>
        <w:t>Список использованных источников</w:t>
      </w:r>
    </w:p>
    <w:p w:rsidR="0026709E" w:rsidRPr="0026709E" w:rsidRDefault="007F5684" w:rsidP="0026709E">
      <w:pPr>
        <w:pStyle w:val="2"/>
      </w:pPr>
      <w:r w:rsidRPr="0026709E">
        <w:br w:type="page"/>
      </w:r>
      <w:bookmarkStart w:id="1" w:name="_Toc242722355"/>
      <w:r w:rsidRPr="0026709E">
        <w:t>Введение</w:t>
      </w:r>
      <w:bookmarkEnd w:id="1"/>
    </w:p>
    <w:p w:rsidR="0026709E" w:rsidRDefault="0026709E" w:rsidP="0026709E"/>
    <w:p w:rsidR="0026709E" w:rsidRDefault="004407E7" w:rsidP="0026709E">
      <w:r w:rsidRPr="0026709E">
        <w:t>Суть и принципиальное преимущество подобного определения заключаются в подчеркивании и усилении значения коммерческой деятельности предприятия, являющейся важнейшей составляющей всей системы его функциональной деятельности в условиях рыночной экономики</w:t>
      </w:r>
      <w:r w:rsidR="0026709E" w:rsidRPr="0026709E">
        <w:t>.</w:t>
      </w:r>
    </w:p>
    <w:p w:rsidR="0026709E" w:rsidRDefault="004407E7" w:rsidP="0026709E">
      <w:r w:rsidRPr="0026709E">
        <w:t xml:space="preserve">Главная цель коммерческой деятельности </w:t>
      </w:r>
      <w:r w:rsidR="0026709E">
        <w:t>-</w:t>
      </w:r>
      <w:r w:rsidRPr="0026709E">
        <w:t xml:space="preserve"> получение прибыли через удовлетворение покупательского спроса при высокой культуре торгового обслуживания</w:t>
      </w:r>
      <w:r w:rsidR="0026709E" w:rsidRPr="0026709E">
        <w:t xml:space="preserve">. </w:t>
      </w:r>
      <w:r w:rsidRPr="0026709E">
        <w:t>Эта цель в равной степени важна как для организаций и предприятий, так и для отдельных лиц, осуществляющих операции купли-продажи на рынке товаров и услуг</w:t>
      </w:r>
      <w:r w:rsidR="0026709E" w:rsidRPr="0026709E">
        <w:t>.</w:t>
      </w:r>
    </w:p>
    <w:p w:rsidR="0026709E" w:rsidRDefault="004407E7" w:rsidP="0026709E">
      <w:r w:rsidRPr="0026709E">
        <w:t>Коммерческая работа</w:t>
      </w:r>
      <w:r w:rsidR="0026709E" w:rsidRPr="0026709E">
        <w:t xml:space="preserve"> - </w:t>
      </w:r>
      <w:r w:rsidRPr="0026709E">
        <w:t>это деятельность предприятия, направленная на решение особого комплекса задач</w:t>
      </w:r>
      <w:r w:rsidR="0026709E" w:rsidRPr="0026709E">
        <w:t xml:space="preserve">. </w:t>
      </w:r>
      <w:r w:rsidRPr="0026709E">
        <w:t>Изучение процессов их реализации</w:t>
      </w:r>
      <w:r w:rsidR="0026709E" w:rsidRPr="0026709E">
        <w:t xml:space="preserve"> - </w:t>
      </w:r>
      <w:r w:rsidRPr="0026709E">
        <w:t>важный элемент оперативного исследования на уровне любого предприятия</w:t>
      </w:r>
      <w:r w:rsidR="0026709E" w:rsidRPr="0026709E">
        <w:t>.</w:t>
      </w:r>
    </w:p>
    <w:p w:rsidR="0026709E" w:rsidRDefault="00923162" w:rsidP="0026709E">
      <w:r w:rsidRPr="0026709E">
        <w:t>В условиях обостряющейся конкурентной борьбы наращивание объемов деятельности, пополнение собственных средств невозможно без прибыльной работы</w:t>
      </w:r>
      <w:r w:rsidR="0026709E" w:rsidRPr="0026709E">
        <w:t xml:space="preserve">. </w:t>
      </w:r>
      <w:r w:rsidRPr="0026709E">
        <w:t>Розничные торговые предприятия с низкой рентабельностью становятся неконкурентоспособными, что в конечном итоге ведет к прекращению их деятельности</w:t>
      </w:r>
      <w:r w:rsidR="0026709E" w:rsidRPr="0026709E">
        <w:t>.</w:t>
      </w:r>
    </w:p>
    <w:p w:rsidR="0026709E" w:rsidRDefault="00923162" w:rsidP="0026709E">
      <w:r w:rsidRPr="0026709E">
        <w:t>Налаживание безубыточной работы возможно лишь при значительном росте объемов хозяйственной деятельности всех отраслей экономики</w:t>
      </w:r>
      <w:r w:rsidR="0026709E" w:rsidRPr="0026709E">
        <w:t xml:space="preserve">. </w:t>
      </w:r>
      <w:r w:rsidRPr="0026709E">
        <w:t>Торговля является ведущей отраслью хозяйствования, и от развития и роста оборота розничной торговли во многом зависят результаты деятельности системы торговли в целом, что подтверждает актуальность рассматриваемой темы курсовой работы</w:t>
      </w:r>
      <w:r w:rsidR="0026709E" w:rsidRPr="0026709E">
        <w:t>.</w:t>
      </w:r>
    </w:p>
    <w:p w:rsidR="0026709E" w:rsidRDefault="00923162" w:rsidP="0026709E">
      <w:r w:rsidRPr="0026709E">
        <w:t>Оборот розничной торговли является одним из основных показателей, по которому оценивается экономическая и другая деятельность предприятий торговли</w:t>
      </w:r>
      <w:r w:rsidR="0026709E" w:rsidRPr="0026709E">
        <w:t xml:space="preserve">. </w:t>
      </w:r>
      <w:r w:rsidRPr="0026709E">
        <w:t>Он включает продажу товаров населению для личного потребления, а также предприятиям и учреждениям за наличный расчет</w:t>
      </w:r>
      <w:r w:rsidR="0026709E" w:rsidRPr="0026709E">
        <w:t xml:space="preserve"> - </w:t>
      </w:r>
      <w:r w:rsidRPr="0026709E">
        <w:t>для коллективного потребления и текущих хозяйственных нужд</w:t>
      </w:r>
      <w:r w:rsidR="0026709E" w:rsidRPr="0026709E">
        <w:t>.</w:t>
      </w:r>
    </w:p>
    <w:p w:rsidR="0026709E" w:rsidRDefault="00923162" w:rsidP="0026709E">
      <w:r w:rsidRPr="0026709E">
        <w:t>От объема оборота розничной торговли</w:t>
      </w:r>
      <w:r w:rsidR="0026709E" w:rsidRPr="0026709E">
        <w:t xml:space="preserve"> </w:t>
      </w:r>
      <w:r w:rsidRPr="0026709E">
        <w:t>зависят все остальные показатели его деятельности</w:t>
      </w:r>
      <w:r w:rsidR="0026709E" w:rsidRPr="0026709E">
        <w:t xml:space="preserve">: </w:t>
      </w:r>
      <w:r w:rsidRPr="0026709E">
        <w:t>сумма и уровень издержек обращения, сумма и уровень валового дохода, прибыль, рентабельность, финансовое состояние предприятия и другие экономические показатели</w:t>
      </w:r>
      <w:r w:rsidR="0026709E" w:rsidRPr="0026709E">
        <w:t xml:space="preserve">. </w:t>
      </w:r>
      <w:r w:rsidRPr="0026709E">
        <w:t>Поэтому в современных условиях анализ розничного товарооборота приобретает исключительно важное значение</w:t>
      </w:r>
      <w:r w:rsidR="0026709E" w:rsidRPr="0026709E">
        <w:t>.</w:t>
      </w:r>
    </w:p>
    <w:p w:rsidR="0026709E" w:rsidRDefault="00923162" w:rsidP="0026709E">
      <w:r w:rsidRPr="0026709E">
        <w:t>Целью курсовой работы является изучение оборота розничной торговли в торговых предприятиях</w:t>
      </w:r>
      <w:r w:rsidR="0026709E" w:rsidRPr="0026709E">
        <w:t>.</w:t>
      </w:r>
    </w:p>
    <w:p w:rsidR="0026709E" w:rsidRDefault="00923162" w:rsidP="0026709E">
      <w:r w:rsidRPr="0026709E">
        <w:t>В курсовой работе необходимо решить следующие задачи</w:t>
      </w:r>
      <w:r w:rsidR="0026709E" w:rsidRPr="0026709E">
        <w:t>:</w:t>
      </w:r>
    </w:p>
    <w:p w:rsidR="0026709E" w:rsidRDefault="0002607A" w:rsidP="0026709E">
      <w:r w:rsidRPr="0026709E">
        <w:t>показать роли розничной торговли в экономике</w:t>
      </w:r>
      <w:r w:rsidR="0026709E" w:rsidRPr="0026709E">
        <w:t>;</w:t>
      </w:r>
    </w:p>
    <w:p w:rsidR="0026709E" w:rsidRDefault="0002607A" w:rsidP="0026709E">
      <w:r w:rsidRPr="0026709E">
        <w:t>раскрыть понятие, сущность</w:t>
      </w:r>
      <w:r w:rsidR="0026709E" w:rsidRPr="0026709E">
        <w:t xml:space="preserve"> </w:t>
      </w:r>
      <w:r w:rsidRPr="0026709E">
        <w:t>оборота розничной торговли</w:t>
      </w:r>
      <w:r w:rsidR="0026709E" w:rsidRPr="0026709E">
        <w:t>;</w:t>
      </w:r>
    </w:p>
    <w:p w:rsidR="0026709E" w:rsidRDefault="004407E7" w:rsidP="0026709E">
      <w:r w:rsidRPr="0026709E">
        <w:t>исследовать факторы, формирующий объем розничного оборота</w:t>
      </w:r>
      <w:r w:rsidR="0026709E" w:rsidRPr="0026709E">
        <w:t>;</w:t>
      </w:r>
    </w:p>
    <w:p w:rsidR="0026709E" w:rsidRDefault="0002607A" w:rsidP="0026709E">
      <w:r w:rsidRPr="0026709E">
        <w:t>определить мероприятия по увеличению оборота розничной торговли</w:t>
      </w:r>
      <w:r w:rsidR="0026709E" w:rsidRPr="0026709E">
        <w:t>.</w:t>
      </w:r>
    </w:p>
    <w:p w:rsidR="0026709E" w:rsidRDefault="004407E7" w:rsidP="0026709E">
      <w:r w:rsidRPr="0026709E">
        <w:t>Теоретико-методологическую основу исследования составляют базовые концепции современной теории экономики</w:t>
      </w:r>
      <w:r w:rsidR="0026709E" w:rsidRPr="0026709E">
        <w:t>.</w:t>
      </w:r>
    </w:p>
    <w:p w:rsidR="0026709E" w:rsidRPr="0026709E" w:rsidRDefault="004407E7" w:rsidP="0026709E">
      <w:pPr>
        <w:pStyle w:val="2"/>
      </w:pPr>
      <w:r w:rsidRPr="0026709E">
        <w:br w:type="page"/>
      </w:r>
      <w:bookmarkStart w:id="2" w:name="_Toc242722356"/>
      <w:r w:rsidR="00AD4BF4" w:rsidRPr="0026709E">
        <w:t>1</w:t>
      </w:r>
      <w:r w:rsidR="0026709E" w:rsidRPr="0026709E">
        <w:t xml:space="preserve">. </w:t>
      </w:r>
      <w:r w:rsidR="00AD4BF4" w:rsidRPr="0026709E">
        <w:t>Сущность и роль розничной торговли в рыночной экономике</w:t>
      </w:r>
      <w:bookmarkEnd w:id="2"/>
    </w:p>
    <w:p w:rsidR="0026709E" w:rsidRDefault="0026709E" w:rsidP="0026709E"/>
    <w:p w:rsidR="0026709E" w:rsidRDefault="00AD4BF4" w:rsidP="0026709E">
      <w:r w:rsidRPr="0026709E">
        <w:t>В процессе товародвижения от изготовителей к потребителям конечным звеном, замыкающим цепь хозяйственных связей, является розничная торговля</w:t>
      </w:r>
      <w:r w:rsidR="0026709E" w:rsidRPr="0026709E">
        <w:t>.</w:t>
      </w:r>
    </w:p>
    <w:p w:rsidR="0026709E" w:rsidRDefault="00AD4BF4" w:rsidP="0026709E">
      <w:r w:rsidRPr="0026709E">
        <w:t xml:space="preserve">При розничной торговле материальные ресурсы переходят из сферы обращения в сферу коллективного, индивидуального, личного потребления, </w:t>
      </w:r>
      <w:r w:rsidR="0026709E">
        <w:t>т.е.</w:t>
      </w:r>
      <w:r w:rsidR="0026709E" w:rsidRPr="0026709E">
        <w:t xml:space="preserve"> </w:t>
      </w:r>
      <w:r w:rsidRPr="0026709E">
        <w:t>становятся собственностью потребителей</w:t>
      </w:r>
      <w:r w:rsidR="0026709E" w:rsidRPr="0026709E">
        <w:t xml:space="preserve">. </w:t>
      </w:r>
      <w:r w:rsidRPr="0026709E">
        <w:t>Это происходит путем купли-продажи, поскольку потребители приобретают нужные ему товары в обмен на свои денежные доходы</w:t>
      </w:r>
      <w:r w:rsidR="0026709E" w:rsidRPr="0026709E">
        <w:t xml:space="preserve">. </w:t>
      </w:r>
      <w:r w:rsidRPr="0026709E">
        <w:t>Здесь создаются стартовые возможности для нового цикла производства и обращения, так как товар превращается в деньги</w:t>
      </w:r>
      <w:r w:rsidR="0026709E" w:rsidRPr="0026709E">
        <w:t>.</w:t>
      </w:r>
    </w:p>
    <w:p w:rsidR="0026709E" w:rsidRDefault="00AD4BF4" w:rsidP="0026709E">
      <w:r w:rsidRPr="0026709E">
        <w:t>Розничная торговля осуществляет ряд функций</w:t>
      </w:r>
      <w:r w:rsidR="0026709E" w:rsidRPr="0026709E">
        <w:t>:</w:t>
      </w:r>
    </w:p>
    <w:p w:rsidR="0026709E" w:rsidRDefault="00AD4BF4" w:rsidP="0026709E">
      <w:r w:rsidRPr="0026709E">
        <w:t>исследует конъюнктуру, сложившуюся на товарном рынке</w:t>
      </w:r>
      <w:r w:rsidR="0026709E" w:rsidRPr="0026709E">
        <w:t>;</w:t>
      </w:r>
    </w:p>
    <w:p w:rsidR="0026709E" w:rsidRDefault="00AD4BF4" w:rsidP="0026709E">
      <w:r w:rsidRPr="0026709E">
        <w:t>определяет спрос и предложение на конкретные виды товаров</w:t>
      </w:r>
      <w:r w:rsidR="0026709E" w:rsidRPr="0026709E">
        <w:t>;</w:t>
      </w:r>
    </w:p>
    <w:p w:rsidR="0026709E" w:rsidRDefault="00AD4BF4" w:rsidP="0026709E">
      <w:r w:rsidRPr="0026709E">
        <w:t>осуществляет поиск товаров, необходимых для розничной торговли</w:t>
      </w:r>
      <w:r w:rsidR="0026709E" w:rsidRPr="0026709E">
        <w:t>;</w:t>
      </w:r>
    </w:p>
    <w:p w:rsidR="0026709E" w:rsidRDefault="00AD4BF4" w:rsidP="0026709E">
      <w:r w:rsidRPr="0026709E">
        <w:t>проводит отбор товаров, их сортировку при составлении требуемого ассортимента</w:t>
      </w:r>
      <w:r w:rsidR="0026709E" w:rsidRPr="0026709E">
        <w:t>;</w:t>
      </w:r>
    </w:p>
    <w:p w:rsidR="0026709E" w:rsidRDefault="00AD4BF4" w:rsidP="0026709E">
      <w:r w:rsidRPr="0026709E">
        <w:t>осуществляет оплату товаров, принятых от поставщиков</w:t>
      </w:r>
      <w:r w:rsidR="0026709E" w:rsidRPr="0026709E">
        <w:t>;</w:t>
      </w:r>
    </w:p>
    <w:p w:rsidR="0026709E" w:rsidRDefault="00AD4BF4" w:rsidP="0026709E">
      <w:r w:rsidRPr="0026709E">
        <w:t>проводит операции по приемке, хранению, маркировке товаров,</w:t>
      </w:r>
    </w:p>
    <w:p w:rsidR="0026709E" w:rsidRDefault="00AD4BF4" w:rsidP="0026709E">
      <w:r w:rsidRPr="0026709E">
        <w:t>устанавливает на них цены</w:t>
      </w:r>
      <w:r w:rsidR="0026709E" w:rsidRPr="0026709E">
        <w:t>;</w:t>
      </w:r>
    </w:p>
    <w:p w:rsidR="0026709E" w:rsidRDefault="00AD4BF4" w:rsidP="0026709E">
      <w:r w:rsidRPr="0026709E">
        <w:t>оказывает поставщикам, потребителям транспортно-экспедиционные,</w:t>
      </w:r>
    </w:p>
    <w:p w:rsidR="0026709E" w:rsidRDefault="00AD4BF4" w:rsidP="0026709E">
      <w:r w:rsidRPr="0026709E">
        <w:t>консультационные, рекламные, информационные и другие услуги</w:t>
      </w:r>
      <w:r w:rsidR="0026709E" w:rsidRPr="0026709E">
        <w:t>.</w:t>
      </w:r>
    </w:p>
    <w:p w:rsidR="0026709E" w:rsidRDefault="00AD4BF4" w:rsidP="0026709E">
      <w:r w:rsidRPr="0026709E">
        <w:t>Розничная торговля с учетом специфики обслуживания потребителей подразделяется на стационарную, передвижную, посылочную</w:t>
      </w:r>
      <w:r w:rsidR="0026709E" w:rsidRPr="0026709E">
        <w:t>.</w:t>
      </w:r>
    </w:p>
    <w:p w:rsidR="0026709E" w:rsidRDefault="00AD4BF4" w:rsidP="0026709E">
      <w:r w:rsidRPr="0026709E">
        <w:t>Стационарная торговая сеть</w:t>
      </w:r>
      <w:r w:rsidR="0026709E" w:rsidRPr="0026709E">
        <w:t xml:space="preserve"> - </w:t>
      </w:r>
      <w:r w:rsidRPr="0026709E">
        <w:t>наиболее распространенная, включает в себя как крупные современные, технически оборудованные магазины, так и ларьки, палатки, киоски, торговые автоматы</w:t>
      </w:r>
      <w:r w:rsidR="0026709E" w:rsidRPr="0026709E">
        <w:t xml:space="preserve">. </w:t>
      </w:r>
      <w:r w:rsidRPr="0026709E">
        <w:t>При этом различают магазины самообслуживания, в которых покупатель имеет свободный доступ к товарам</w:t>
      </w:r>
      <w:r w:rsidR="0026709E" w:rsidRPr="0026709E">
        <w:t>.</w:t>
      </w:r>
    </w:p>
    <w:p w:rsidR="0026709E" w:rsidRDefault="00AD4BF4" w:rsidP="0026709E">
      <w:r w:rsidRPr="0026709E">
        <w:t>Разновидностью стационарной торговли являются также магазины типа</w:t>
      </w:r>
      <w:r w:rsidR="0026709E">
        <w:t xml:space="preserve"> "</w:t>
      </w:r>
      <w:r w:rsidRPr="0026709E">
        <w:t>магазин-склад</w:t>
      </w:r>
      <w:r w:rsidR="0026709E">
        <w:t>".</w:t>
      </w:r>
    </w:p>
    <w:p w:rsidR="0026709E" w:rsidRDefault="00AD4BF4" w:rsidP="0026709E">
      <w:r w:rsidRPr="0026709E">
        <w:t>Создаются магазины, торгующие товарами по каталогам</w:t>
      </w:r>
      <w:r w:rsidR="0026709E" w:rsidRPr="0026709E">
        <w:t xml:space="preserve">. </w:t>
      </w:r>
      <w:r w:rsidRPr="0026709E">
        <w:t>Подобная торговля основана на предварительном отборе товара</w:t>
      </w:r>
      <w:r w:rsidR="0026709E" w:rsidRPr="0026709E">
        <w:t xml:space="preserve">. </w:t>
      </w:r>
      <w:r w:rsidRPr="0026709E">
        <w:t>Каталоги могут быть выданы потенциальным покупателям, посетившим данный магазин, или разосланы им по почте</w:t>
      </w:r>
      <w:r w:rsidR="0026709E" w:rsidRPr="0026709E">
        <w:t xml:space="preserve">. </w:t>
      </w:r>
      <w:r w:rsidRPr="0026709E">
        <w:t>Покупатель, изучив каталоги, отобрав товар, направляет заказ с указанием своих реквизитов в магазин почтой</w:t>
      </w:r>
      <w:r w:rsidR="0026709E">
        <w:t xml:space="preserve"> (</w:t>
      </w:r>
      <w:r w:rsidRPr="0026709E">
        <w:t>или по телетайпу, телефону</w:t>
      </w:r>
      <w:r w:rsidR="0026709E" w:rsidRPr="0026709E">
        <w:t>).</w:t>
      </w:r>
    </w:p>
    <w:p w:rsidR="0026709E" w:rsidRDefault="00AD4BF4" w:rsidP="0026709E">
      <w:r w:rsidRPr="0026709E">
        <w:t>Немалые потенциальные возможности имеет организация продажи товаров через торговые автоматы</w:t>
      </w:r>
      <w:r w:rsidR="0026709E" w:rsidRPr="0026709E">
        <w:t xml:space="preserve">. </w:t>
      </w:r>
      <w:r w:rsidRPr="0026709E">
        <w:t>Они удобны тем, что могут работать круглосуточно, без торгового персонала</w:t>
      </w:r>
      <w:r w:rsidR="0026709E" w:rsidRPr="0026709E">
        <w:t xml:space="preserve">. </w:t>
      </w:r>
      <w:r w:rsidRPr="0026709E">
        <w:t>Устанавливаются автоматы внутри магазина или вне его</w:t>
      </w:r>
      <w:r w:rsidR="0026709E">
        <w:t xml:space="preserve"> (</w:t>
      </w:r>
      <w:r w:rsidRPr="0026709E">
        <w:t xml:space="preserve">на улицах, вокзалах, в кафе, вестибюле гостиниц и </w:t>
      </w:r>
      <w:r w:rsidR="0026709E">
        <w:t>т.д.)</w:t>
      </w:r>
      <w:r w:rsidR="0026709E" w:rsidRPr="0026709E">
        <w:t>.</w:t>
      </w:r>
    </w:p>
    <w:p w:rsidR="0026709E" w:rsidRDefault="00AD4BF4" w:rsidP="0026709E">
      <w:r w:rsidRPr="0026709E">
        <w:t>Предмет торговли обычно определенный круг товаров повседневного спроса</w:t>
      </w:r>
      <w:r w:rsidR="0026709E">
        <w:t xml:space="preserve"> (</w:t>
      </w:r>
      <w:r w:rsidRPr="0026709E">
        <w:t xml:space="preserve">напитки, жевательная резинка, сигареты, и </w:t>
      </w:r>
      <w:r w:rsidR="0026709E">
        <w:t>др.)</w:t>
      </w:r>
      <w:r w:rsidR="0026709E" w:rsidRPr="0026709E">
        <w:t>.</w:t>
      </w:r>
    </w:p>
    <w:p w:rsidR="0026709E" w:rsidRDefault="00AD4BF4" w:rsidP="0026709E">
      <w:r w:rsidRPr="0026709E">
        <w:t>Передвижная торговая сеть способствует приближению товара к покупателю и оперативному его обслуживанию</w:t>
      </w:r>
      <w:r w:rsidR="0026709E" w:rsidRPr="0026709E">
        <w:t xml:space="preserve">. </w:t>
      </w:r>
      <w:r w:rsidRPr="0026709E">
        <w:t>Эта торговля может быть развозной с использованием автоматов, вагонолавок, а также разносной с применением лотков и других несложных устройств</w:t>
      </w:r>
      <w:r w:rsidR="0026709E" w:rsidRPr="0026709E">
        <w:t xml:space="preserve">. </w:t>
      </w:r>
      <w:r w:rsidRPr="0026709E">
        <w:t>Разновидностью данного вида торговли является прямая продажа на дому</w:t>
      </w:r>
      <w:r w:rsidR="0026709E" w:rsidRPr="0026709E">
        <w:t>.</w:t>
      </w:r>
    </w:p>
    <w:p w:rsidR="0026709E" w:rsidRDefault="00AD4BF4" w:rsidP="0026709E">
      <w:r w:rsidRPr="0026709E">
        <w:t>Посылочная торговля занимается обеспечением населения, предприятий, организаций книжной продукцией, канцтоварами, аудио</w:t>
      </w:r>
      <w:r w:rsidR="0026709E" w:rsidRPr="0026709E">
        <w:t xml:space="preserve"> - </w:t>
      </w:r>
      <w:r w:rsidRPr="0026709E">
        <w:t>и видеозаписями, радио</w:t>
      </w:r>
      <w:r w:rsidR="0026709E" w:rsidRPr="0026709E">
        <w:t xml:space="preserve"> - </w:t>
      </w:r>
      <w:r w:rsidRPr="0026709E">
        <w:t>и телеаппаратурой, лекарственными средствами</w:t>
      </w:r>
      <w:r w:rsidR="0026709E" w:rsidRPr="0026709E">
        <w:t>.</w:t>
      </w:r>
    </w:p>
    <w:p w:rsidR="0026709E" w:rsidRDefault="00AD4BF4" w:rsidP="0026709E">
      <w:r w:rsidRPr="0026709E">
        <w:t>В структуре розничной торговли учитывается ассортиментный признак</w:t>
      </w:r>
      <w:r w:rsidR="0026709E" w:rsidRPr="0026709E">
        <w:t>.</w:t>
      </w:r>
    </w:p>
    <w:p w:rsidR="0026709E" w:rsidRDefault="00AD4BF4" w:rsidP="0026709E">
      <w:r w:rsidRPr="0026709E">
        <w:t>Товары обычно объединяются в соответствующие группы</w:t>
      </w:r>
      <w:r w:rsidR="0026709E">
        <w:t xml:space="preserve"> (</w:t>
      </w:r>
      <w:r w:rsidRPr="0026709E">
        <w:t>подгруппы</w:t>
      </w:r>
      <w:r w:rsidR="0026709E" w:rsidRPr="0026709E">
        <w:t xml:space="preserve">) </w:t>
      </w:r>
      <w:r w:rsidRPr="0026709E">
        <w:t>по признаку производственного происхождения или потребительского назначения</w:t>
      </w:r>
      <w:r w:rsidR="0026709E" w:rsidRPr="0026709E">
        <w:t>.</w:t>
      </w:r>
    </w:p>
    <w:p w:rsidR="0026709E" w:rsidRDefault="00AD4BF4" w:rsidP="0026709E">
      <w:r w:rsidRPr="0026709E">
        <w:t>В розничной торговле в связи с этим функционируют различные виды магазинов</w:t>
      </w:r>
      <w:r w:rsidR="0026709E" w:rsidRPr="0026709E">
        <w:t>.</w:t>
      </w:r>
    </w:p>
    <w:p w:rsidR="0026709E" w:rsidRDefault="00AD4BF4" w:rsidP="0026709E">
      <w:r w:rsidRPr="0026709E">
        <w:t>Специализированные магазины занимаются реализацией товаров одной конкретной группы</w:t>
      </w:r>
      <w:r w:rsidR="0026709E">
        <w:t xml:space="preserve"> (</w:t>
      </w:r>
      <w:r w:rsidRPr="0026709E">
        <w:t xml:space="preserve">мебель, радиотовары, электротовары, и </w:t>
      </w:r>
      <w:r w:rsidR="0026709E">
        <w:t>др.)</w:t>
      </w:r>
      <w:r w:rsidR="0026709E" w:rsidRPr="0026709E">
        <w:t>.</w:t>
      </w:r>
    </w:p>
    <w:p w:rsidR="0026709E" w:rsidRDefault="00AD4BF4" w:rsidP="0026709E">
      <w:r w:rsidRPr="0026709E">
        <w:t>Узкоспециализированные магазины продают товары, составляющие часть товарной группы</w:t>
      </w:r>
      <w:r w:rsidR="0026709E">
        <w:t xml:space="preserve"> (</w:t>
      </w:r>
      <w:r w:rsidRPr="0026709E">
        <w:t>подгруппы</w:t>
      </w:r>
      <w:r w:rsidR="0026709E" w:rsidRPr="0026709E">
        <w:t>)</w:t>
      </w:r>
      <w:r w:rsidR="0026709E">
        <w:t xml:space="preserve"> (</w:t>
      </w:r>
      <w:r w:rsidRPr="0026709E">
        <w:t xml:space="preserve">мужская одежда, рабочая одежда, шелковые ткани и </w:t>
      </w:r>
      <w:r w:rsidR="0026709E">
        <w:t>др.)</w:t>
      </w:r>
      <w:r w:rsidR="0026709E" w:rsidRPr="0026709E">
        <w:t>.</w:t>
      </w:r>
    </w:p>
    <w:p w:rsidR="0026709E" w:rsidRDefault="00AD4BF4" w:rsidP="0026709E">
      <w:r w:rsidRPr="0026709E">
        <w:t>Комбинированные магазины осуществляют реализацию товаров нескольких групп</w:t>
      </w:r>
      <w:r w:rsidR="0026709E">
        <w:t xml:space="preserve"> (</w:t>
      </w:r>
      <w:r w:rsidRPr="0026709E">
        <w:t>подгрупп</w:t>
      </w:r>
      <w:r w:rsidR="0026709E" w:rsidRPr="0026709E">
        <w:t>),</w:t>
      </w:r>
      <w:r w:rsidRPr="0026709E">
        <w:t xml:space="preserve"> отражающих общность спроса или удовлетворяющих соответствующий круг потребителей</w:t>
      </w:r>
      <w:r w:rsidR="0026709E">
        <w:t xml:space="preserve"> (</w:t>
      </w:r>
      <w:r w:rsidRPr="0026709E">
        <w:t>мото</w:t>
      </w:r>
      <w:r w:rsidR="0026709E" w:rsidRPr="0026709E">
        <w:t xml:space="preserve">- </w:t>
      </w:r>
      <w:r w:rsidRPr="0026709E">
        <w:t xml:space="preserve">велотовары, культтовары, книги и плакаты, хлебобулочные и кондитерские изделия, и </w:t>
      </w:r>
      <w:r w:rsidR="0026709E">
        <w:t>др.)</w:t>
      </w:r>
      <w:r w:rsidR="0026709E" w:rsidRPr="0026709E">
        <w:t>.</w:t>
      </w:r>
    </w:p>
    <w:p w:rsidR="0026709E" w:rsidRDefault="00AD4BF4" w:rsidP="0026709E">
      <w:r w:rsidRPr="0026709E">
        <w:t>Универсальные магазины продают товары многих товарных групп в специализированных секциях</w:t>
      </w:r>
      <w:r w:rsidR="0026709E" w:rsidRPr="0026709E">
        <w:t>.</w:t>
      </w:r>
    </w:p>
    <w:p w:rsidR="0026709E" w:rsidRDefault="00AD4BF4" w:rsidP="0026709E">
      <w:r w:rsidRPr="0026709E">
        <w:t>Смешанные магазины реализуют товары различных групп как продовольственные, так и непродовольственные, не образуя специализированные секции</w:t>
      </w:r>
      <w:r w:rsidR="0026709E" w:rsidRPr="0026709E">
        <w:t>.</w:t>
      </w:r>
    </w:p>
    <w:p w:rsidR="0026709E" w:rsidRDefault="00AD4BF4" w:rsidP="0026709E">
      <w:r w:rsidRPr="0026709E">
        <w:t>Начиная с 2001 года, российская розничная торговля переживает настоящий бум в своем развитии</w:t>
      </w:r>
      <w:r w:rsidR="0026709E" w:rsidRPr="0026709E">
        <w:t xml:space="preserve">. </w:t>
      </w:r>
      <w:r w:rsidRPr="0026709E">
        <w:t>Положительные тенденции в развитии макроэкономических параметров привели к тому, что ежегодный рот отрасли последние несколько лет находится на отметке 20-25%</w:t>
      </w:r>
      <w:r w:rsidR="0026709E">
        <w:t xml:space="preserve"> (</w:t>
      </w:r>
      <w:r w:rsidRPr="0026709E">
        <w:t>в Европе данный показатель не превышает 3% годового роста</w:t>
      </w:r>
      <w:r w:rsidR="0026709E" w:rsidRPr="0026709E">
        <w:t>).</w:t>
      </w:r>
    </w:p>
    <w:p w:rsidR="0026709E" w:rsidRDefault="00AD4BF4" w:rsidP="0026709E">
      <w:r w:rsidRPr="0026709E">
        <w:t>Основные тенденции, существующие в секторе</w:t>
      </w:r>
      <w:r w:rsidR="0026709E" w:rsidRPr="0026709E">
        <w:t xml:space="preserve"> - </w:t>
      </w:r>
      <w:r w:rsidRPr="0026709E">
        <w:t>уход от уличной торговли, формирование крупных сетевых операторов, развитие новых стандартов и форматов торговли, продвижение крупных сетей в регионы страны, увеличение объема торговых площадей</w:t>
      </w:r>
      <w:r w:rsidR="0026709E" w:rsidRPr="0026709E">
        <w:t xml:space="preserve">. </w:t>
      </w:r>
      <w:r w:rsidRPr="0026709E">
        <w:t>Последние два года приоритетными сохраняются следующие направления развития торговли</w:t>
      </w:r>
      <w:r w:rsidR="0026709E" w:rsidRPr="0026709E">
        <w:t>:</w:t>
      </w:r>
    </w:p>
    <w:p w:rsidR="0026709E" w:rsidRDefault="00AD4BF4" w:rsidP="0026709E">
      <w:r w:rsidRPr="0026709E">
        <w:t>продовольственный сектор</w:t>
      </w:r>
      <w:r w:rsidR="0026709E" w:rsidRPr="0026709E">
        <w:t>;</w:t>
      </w:r>
    </w:p>
    <w:p w:rsidR="0026709E" w:rsidRDefault="00AD4BF4" w:rsidP="0026709E">
      <w:r w:rsidRPr="0026709E">
        <w:t>бытовая техника и электроника</w:t>
      </w:r>
      <w:r w:rsidR="0026709E" w:rsidRPr="0026709E">
        <w:t>;</w:t>
      </w:r>
    </w:p>
    <w:p w:rsidR="0026709E" w:rsidRDefault="00AD4BF4" w:rsidP="0026709E">
      <w:r w:rsidRPr="0026709E">
        <w:t>мебель, товары для дома</w:t>
      </w:r>
      <w:r w:rsidR="0026709E" w:rsidRPr="0026709E">
        <w:t>;</w:t>
      </w:r>
    </w:p>
    <w:p w:rsidR="0026709E" w:rsidRDefault="00AD4BF4" w:rsidP="0026709E">
      <w:r w:rsidRPr="0026709E">
        <w:t>товары для строительства и ремонта</w:t>
      </w:r>
      <w:r w:rsidR="0026709E" w:rsidRPr="0026709E">
        <w:t>.</w:t>
      </w:r>
    </w:p>
    <w:p w:rsidR="0026709E" w:rsidRDefault="00AD4BF4" w:rsidP="0026709E">
      <w:r w:rsidRPr="0026709E">
        <w:t>В настоящее время в России действуют следующие форматы сетевых торговых точек</w:t>
      </w:r>
      <w:r w:rsidR="0026709E" w:rsidRPr="0026709E">
        <w:t>:</w:t>
      </w:r>
    </w:p>
    <w:p w:rsidR="0026709E" w:rsidRDefault="00AD4BF4" w:rsidP="0026709E">
      <w:r w:rsidRPr="0026709E">
        <w:t>Гипермаркет</w:t>
      </w:r>
      <w:r w:rsidR="0026709E" w:rsidRPr="0026709E">
        <w:t xml:space="preserve">. </w:t>
      </w:r>
      <w:r w:rsidRPr="0026709E">
        <w:t>Магазин с торговой площадью более 2,500 кв</w:t>
      </w:r>
      <w:r w:rsidR="0026709E" w:rsidRPr="0026709E">
        <w:t xml:space="preserve">. </w:t>
      </w:r>
      <w:r w:rsidRPr="0026709E">
        <w:t>м, где не менее 35% торгового пространства отведено под торговлю непродовольственными товарами</w:t>
      </w:r>
      <w:r w:rsidR="0026709E" w:rsidRPr="0026709E">
        <w:t xml:space="preserve">. </w:t>
      </w:r>
      <w:r w:rsidRPr="0026709E">
        <w:t>Как правило, гипермаркет располагается на выезде из крупных городов, либо является якорным арендатором крупного торгового центр</w:t>
      </w:r>
      <w:r w:rsidR="005D043D" w:rsidRPr="0026709E">
        <w:t>а в городе</w:t>
      </w:r>
      <w:r w:rsidR="0026709E" w:rsidRPr="0026709E">
        <w:t>.</w:t>
      </w:r>
    </w:p>
    <w:p w:rsidR="0026709E" w:rsidRDefault="00AD4BF4" w:rsidP="0026709E">
      <w:r w:rsidRPr="0026709E">
        <w:t>Супермаркет</w:t>
      </w:r>
      <w:r w:rsidR="0026709E" w:rsidRPr="0026709E">
        <w:t xml:space="preserve">. </w:t>
      </w:r>
      <w:r w:rsidRPr="0026709E">
        <w:t>Торговая точка с торговой площадью от 400 до 2500 кв</w:t>
      </w:r>
      <w:r w:rsidR="0026709E" w:rsidRPr="0026709E">
        <w:t xml:space="preserve">. </w:t>
      </w:r>
      <w:r w:rsidRPr="0026709E">
        <w:t>м, где более 70% ассортимента составляют продовольственные товар</w:t>
      </w:r>
      <w:r w:rsidR="005D043D" w:rsidRPr="0026709E">
        <w:t>ы и товары повседневного спроса</w:t>
      </w:r>
      <w:r w:rsidR="0026709E" w:rsidRPr="0026709E">
        <w:t>.</w:t>
      </w:r>
    </w:p>
    <w:p w:rsidR="0026709E" w:rsidRDefault="00AD4BF4" w:rsidP="0026709E">
      <w:r w:rsidRPr="0026709E">
        <w:t>Сash&amp;carry</w:t>
      </w:r>
      <w:r w:rsidR="0026709E" w:rsidRPr="0026709E">
        <w:t xml:space="preserve">. </w:t>
      </w:r>
      <w:r w:rsidRPr="0026709E">
        <w:t>Торговая точка площадью от 1500 кв</w:t>
      </w:r>
      <w:r w:rsidR="0026709E" w:rsidRPr="0026709E">
        <w:t xml:space="preserve">. </w:t>
      </w:r>
      <w:r w:rsidRPr="0026709E">
        <w:t>м, где организова</w:t>
      </w:r>
      <w:r w:rsidR="005D043D" w:rsidRPr="0026709E">
        <w:t>н принцип мелкооптовой торговли</w:t>
      </w:r>
      <w:r w:rsidR="0026709E" w:rsidRPr="0026709E">
        <w:t>.</w:t>
      </w:r>
    </w:p>
    <w:p w:rsidR="0026709E" w:rsidRDefault="00AD4BF4" w:rsidP="0026709E">
      <w:r w:rsidRPr="0026709E">
        <w:t>Дискаунтер</w:t>
      </w:r>
      <w:r w:rsidR="0026709E" w:rsidRPr="0026709E">
        <w:t xml:space="preserve">. </w:t>
      </w:r>
      <w:r w:rsidRPr="0026709E">
        <w:t>Как правило, это магазин с торговой площадью от 300 до 900 кв</w:t>
      </w:r>
      <w:r w:rsidR="0026709E" w:rsidRPr="0026709E">
        <w:t xml:space="preserve">. </w:t>
      </w:r>
      <w:r w:rsidRPr="0026709E">
        <w:t>м, ассортимент продукции варьируется от 1000 до 4000 наименований, ходовые товары предлагаются по низким ценам</w:t>
      </w:r>
      <w:r w:rsidR="0026709E" w:rsidRPr="0026709E">
        <w:t>.</w:t>
      </w:r>
    </w:p>
    <w:p w:rsidR="0026709E" w:rsidRDefault="005D043D" w:rsidP="0026709E">
      <w:r w:rsidRPr="0026709E">
        <w:t>Магазин</w:t>
      </w:r>
      <w:r w:rsidR="0026709E">
        <w:t xml:space="preserve"> "</w:t>
      </w:r>
      <w:r w:rsidR="00AD4BF4" w:rsidRPr="0026709E">
        <w:t>у дома</w:t>
      </w:r>
      <w:r w:rsidR="0026709E">
        <w:t xml:space="preserve">". </w:t>
      </w:r>
      <w:r w:rsidR="00AD4BF4" w:rsidRPr="0026709E">
        <w:t>Торговая точка с небольшой торговой площадью</w:t>
      </w:r>
      <w:r w:rsidR="0026709E">
        <w:t xml:space="preserve"> (</w:t>
      </w:r>
      <w:r w:rsidR="00AD4BF4" w:rsidRPr="0026709E">
        <w:t>до 300 кв</w:t>
      </w:r>
      <w:r w:rsidR="0026709E" w:rsidRPr="0026709E">
        <w:t xml:space="preserve">. </w:t>
      </w:r>
      <w:r w:rsidR="00AD4BF4" w:rsidRPr="0026709E">
        <w:t>м</w:t>
      </w:r>
      <w:r w:rsidR="0026709E" w:rsidRPr="0026709E">
        <w:t>),</w:t>
      </w:r>
      <w:r w:rsidRPr="0026709E">
        <w:t xml:space="preserve"> располагаемая в</w:t>
      </w:r>
      <w:r w:rsidR="0026709E">
        <w:t xml:space="preserve"> "</w:t>
      </w:r>
      <w:r w:rsidR="00AD4BF4" w:rsidRPr="0026709E">
        <w:t>спальных</w:t>
      </w:r>
      <w:r w:rsidR="0026709E">
        <w:t xml:space="preserve">" </w:t>
      </w:r>
      <w:r w:rsidR="00AD4BF4" w:rsidRPr="0026709E">
        <w:t>районах города либо на заправочных станциях</w:t>
      </w:r>
      <w:r w:rsidR="0026709E">
        <w:t xml:space="preserve"> (</w:t>
      </w:r>
      <w:r w:rsidR="00AD4BF4" w:rsidRPr="0026709E">
        <w:t>АЗС</w:t>
      </w:r>
      <w:r w:rsidR="0026709E" w:rsidRPr="0026709E">
        <w:t xml:space="preserve">). </w:t>
      </w:r>
      <w:r w:rsidR="00AD4BF4" w:rsidRPr="0026709E">
        <w:t>Магазин обслуживает локальный рынок, часто имеет круглосуточный режим работы</w:t>
      </w:r>
      <w:r w:rsidR="0026709E" w:rsidRPr="0026709E">
        <w:t xml:space="preserve">. </w:t>
      </w:r>
      <w:r w:rsidR="00AD4BF4" w:rsidRPr="0026709E">
        <w:t>В России только начинает развиваться данный стандарт торговли, приходя на смену кио</w:t>
      </w:r>
      <w:r w:rsidRPr="0026709E">
        <w:t>скам в городских микрорайонах</w:t>
      </w:r>
      <w:r w:rsidR="0026709E" w:rsidRPr="0026709E">
        <w:t>.</w:t>
      </w:r>
    </w:p>
    <w:p w:rsidR="0026709E" w:rsidRDefault="00AD4BF4" w:rsidP="0026709E">
      <w:r w:rsidRPr="0026709E">
        <w:t>Неорганизованная торговля</w:t>
      </w:r>
      <w:r w:rsidR="0026709E" w:rsidRPr="0026709E">
        <w:t xml:space="preserve">. </w:t>
      </w:r>
      <w:r w:rsidRPr="0026709E">
        <w:t>Торговые зоны площадью до 10000 кв</w:t>
      </w:r>
      <w:r w:rsidR="0026709E" w:rsidRPr="0026709E">
        <w:t xml:space="preserve">. </w:t>
      </w:r>
      <w:r w:rsidRPr="0026709E">
        <w:t>м, с большим числом независимых розничных операторов и широким спектром товаров</w:t>
      </w:r>
      <w:r w:rsidR="0026709E">
        <w:t xml:space="preserve"> (</w:t>
      </w:r>
      <w:r w:rsidRPr="0026709E">
        <w:t>сети рынков</w:t>
      </w:r>
      <w:r w:rsidR="0026709E" w:rsidRPr="0026709E">
        <w:t>).</w:t>
      </w:r>
    </w:p>
    <w:p w:rsidR="0026709E" w:rsidRPr="0026709E" w:rsidRDefault="0026709E" w:rsidP="0026709E">
      <w:pPr>
        <w:pStyle w:val="2"/>
      </w:pPr>
      <w:bookmarkStart w:id="3" w:name="_Toc195890420"/>
      <w:r>
        <w:br w:type="page"/>
      </w:r>
      <w:bookmarkStart w:id="4" w:name="_Toc242722357"/>
      <w:r w:rsidR="001C4E12" w:rsidRPr="0026709E">
        <w:t>2</w:t>
      </w:r>
      <w:r w:rsidRPr="0026709E">
        <w:t xml:space="preserve">. </w:t>
      </w:r>
      <w:r w:rsidR="001C4E12" w:rsidRPr="0026709E">
        <w:t>Экономическое содержание оборота розничной торговли</w:t>
      </w:r>
      <w:bookmarkEnd w:id="3"/>
      <w:bookmarkEnd w:id="4"/>
    </w:p>
    <w:p w:rsidR="0026709E" w:rsidRDefault="0026709E" w:rsidP="0026709E"/>
    <w:p w:rsidR="0026709E" w:rsidRDefault="001C4E12" w:rsidP="0026709E">
      <w:r w:rsidRPr="0026709E">
        <w:t>Оборот розничной торговли является конечной стадией движения товаров от производства до потребителя</w:t>
      </w:r>
      <w:r w:rsidR="0026709E" w:rsidRPr="0026709E">
        <w:t xml:space="preserve">. </w:t>
      </w:r>
      <w:r w:rsidRPr="0026709E">
        <w:t>Розничная торговля завершает процесс обращения товаров</w:t>
      </w:r>
      <w:r w:rsidR="0026709E" w:rsidRPr="0026709E">
        <w:t xml:space="preserve">: </w:t>
      </w:r>
      <w:r w:rsidRPr="0026709E">
        <w:t>товар из сферы обращения переходит в сферу потребления</w:t>
      </w:r>
      <w:r w:rsidR="0026709E" w:rsidRPr="0026709E">
        <w:t>.</w:t>
      </w:r>
    </w:p>
    <w:p w:rsidR="0026709E" w:rsidRDefault="001C4E12" w:rsidP="0026709E">
      <w:r w:rsidRPr="0026709E">
        <w:t>Оборот розничной торговли представляет стоимость проданных населению потребительских товаров за наличный расчет или оплаченных по кредитным карточкам, по расчетным чекам банков, по перечислениям со счетов вкладчиков</w:t>
      </w:r>
      <w:r w:rsidR="0026709E">
        <w:t xml:space="preserve"> (</w:t>
      </w:r>
      <w:r w:rsidRPr="0026709E">
        <w:t>что также учитывается как продажа за наличный расчет</w:t>
      </w:r>
      <w:r w:rsidR="0026709E" w:rsidRPr="0026709E">
        <w:t>).</w:t>
      </w:r>
    </w:p>
    <w:p w:rsidR="0026709E" w:rsidRDefault="001C4E12" w:rsidP="0026709E">
      <w:r w:rsidRPr="0026709E">
        <w:t>В оборот розничной торговли наряду со стоимостью товаров, проданных населению за наличный расчет, также включает стоимость</w:t>
      </w:r>
      <w:r w:rsidR="0026709E" w:rsidRPr="0026709E">
        <w:t>:</w:t>
      </w:r>
    </w:p>
    <w:p w:rsidR="0026709E" w:rsidRDefault="001C4E12" w:rsidP="0026709E">
      <w:r w:rsidRPr="0026709E">
        <w:t>проданных товаров по почте с оплатой по безналичному расчету</w:t>
      </w:r>
      <w:r w:rsidR="0026709E">
        <w:t xml:space="preserve"> (</w:t>
      </w:r>
      <w:r w:rsidRPr="0026709E">
        <w:t>по моменту сдачи посылки отделению связи</w:t>
      </w:r>
      <w:r w:rsidR="0026709E" w:rsidRPr="0026709E">
        <w:t>);</w:t>
      </w:r>
    </w:p>
    <w:p w:rsidR="0026709E" w:rsidRDefault="001C4E12" w:rsidP="0026709E">
      <w:r w:rsidRPr="0026709E">
        <w:t>товаров, проданных в кредит</w:t>
      </w:r>
      <w:r w:rsidR="0026709E">
        <w:t xml:space="preserve"> (</w:t>
      </w:r>
      <w:r w:rsidRPr="0026709E">
        <w:t>по моменту отпуска товаров покупателю</w:t>
      </w:r>
      <w:r w:rsidR="0026709E" w:rsidRPr="0026709E">
        <w:t>),</w:t>
      </w:r>
      <w:r w:rsidRPr="0026709E">
        <w:t xml:space="preserve"> в объеме полной стоимости товара</w:t>
      </w:r>
      <w:r w:rsidR="0026709E" w:rsidRPr="0026709E">
        <w:t>;</w:t>
      </w:r>
    </w:p>
    <w:p w:rsidR="0026709E" w:rsidRDefault="001C4E12" w:rsidP="0026709E">
      <w:r w:rsidRPr="0026709E">
        <w:t>товаров, проданных в порядке комиссионной торговли</w:t>
      </w:r>
      <w:r w:rsidR="0026709E">
        <w:t xml:space="preserve"> (</w:t>
      </w:r>
      <w:r w:rsidRPr="0026709E">
        <w:t>по договору комиссии</w:t>
      </w:r>
      <w:r w:rsidR="0026709E" w:rsidRPr="0026709E">
        <w:t>),</w:t>
      </w:r>
      <w:r w:rsidRPr="0026709E">
        <w:t xml:space="preserve"> в размере полной стоимости по моменту продажи товаров</w:t>
      </w:r>
      <w:r w:rsidR="0026709E" w:rsidRPr="0026709E">
        <w:t>;</w:t>
      </w:r>
    </w:p>
    <w:p w:rsidR="0026709E" w:rsidRDefault="001C4E12" w:rsidP="0026709E">
      <w:r w:rsidRPr="0026709E">
        <w:t>проданных по образцам товаров длительного пользования</w:t>
      </w:r>
      <w:r w:rsidR="0026709E">
        <w:t xml:space="preserve"> (</w:t>
      </w:r>
      <w:r w:rsidRPr="0026709E">
        <w:t>по времени выписки счета-фактуры и доставки покупателю, независимо от времени фактической оплаты товара покупателем</w:t>
      </w:r>
      <w:r w:rsidR="0026709E" w:rsidRPr="0026709E">
        <w:t>);</w:t>
      </w:r>
    </w:p>
    <w:p w:rsidR="0026709E" w:rsidRDefault="001C4E12" w:rsidP="0026709E">
      <w:r w:rsidRPr="0026709E">
        <w:t>товаров, проданных отдельным категориям населения со скидкой</w:t>
      </w:r>
      <w:r w:rsidR="0026709E">
        <w:t xml:space="preserve"> (</w:t>
      </w:r>
      <w:r w:rsidRPr="0026709E">
        <w:t xml:space="preserve">лекарственных средств, топлива и </w:t>
      </w:r>
      <w:r w:rsidR="0026709E">
        <w:t>т.п.)</w:t>
      </w:r>
      <w:r w:rsidR="0026709E" w:rsidRPr="0026709E">
        <w:t>,</w:t>
      </w:r>
      <w:r w:rsidRPr="0026709E">
        <w:t xml:space="preserve"> в полном объеме</w:t>
      </w:r>
      <w:r w:rsidR="0026709E" w:rsidRPr="0026709E">
        <w:t>;</w:t>
      </w:r>
    </w:p>
    <w:p w:rsidR="0026709E" w:rsidRDefault="001C4E12" w:rsidP="0026709E">
      <w:r w:rsidRPr="0026709E">
        <w:t>проданных по подписке печатных изданий</w:t>
      </w:r>
      <w:r w:rsidR="0026709E">
        <w:t xml:space="preserve"> (</w:t>
      </w:r>
      <w:r w:rsidRPr="0026709E">
        <w:t>по моменту</w:t>
      </w:r>
      <w:r w:rsidR="0026709E">
        <w:t xml:space="preserve"> </w:t>
      </w:r>
      <w:r w:rsidRPr="0026709E">
        <w:t>выписки счета без учета стоимости доставки</w:t>
      </w:r>
      <w:r w:rsidR="0026709E" w:rsidRPr="0026709E">
        <w:t>);</w:t>
      </w:r>
    </w:p>
    <w:p w:rsidR="0026709E" w:rsidRDefault="001C4E12" w:rsidP="0026709E">
      <w:r w:rsidRPr="0026709E">
        <w:t>упаковки, имеющей продажную цену, не входящую в цену</w:t>
      </w:r>
      <w:r w:rsidR="0026709E">
        <w:t xml:space="preserve"> </w:t>
      </w:r>
      <w:r w:rsidRPr="0026709E">
        <w:t>товара</w:t>
      </w:r>
      <w:r w:rsidR="0026709E" w:rsidRPr="0026709E">
        <w:t>;</w:t>
      </w:r>
    </w:p>
    <w:p w:rsidR="0026709E" w:rsidRDefault="001C4E12" w:rsidP="0026709E">
      <w:r w:rsidRPr="0026709E">
        <w:t>проданной порожней тары</w:t>
      </w:r>
      <w:r w:rsidR="0026709E" w:rsidRPr="0026709E">
        <w:t>.</w:t>
      </w:r>
    </w:p>
    <w:p w:rsidR="0026709E" w:rsidRDefault="001C4E12" w:rsidP="0026709E">
      <w:r w:rsidRPr="0026709E">
        <w:t>В оборот розничной торговли включается стоимость стеклянной посуды, проданной населению с товаром, за вычетом стоимости возвращенной населением порожней стеклянной посуды, а также стоимость стеклопосуды, принятой от населения в обмен на товар</w:t>
      </w:r>
      <w:r w:rsidR="0026709E" w:rsidRPr="0026709E">
        <w:t>.</w:t>
      </w:r>
    </w:p>
    <w:p w:rsidR="0026709E" w:rsidRDefault="001C4E12" w:rsidP="0026709E">
      <w:r w:rsidRPr="0026709E">
        <w:t>Стоимость товаров, отпущенных населению через розничную торговую сеть или через торговые подразделения неторговых организаций в счет задолженности по заработной плате, пенсиям с последующей оплатой организациям торговли организациями</w:t>
      </w:r>
      <w:r w:rsidR="0026709E">
        <w:t xml:space="preserve"> (</w:t>
      </w:r>
      <w:r w:rsidRPr="0026709E">
        <w:t>юридическими лицами</w:t>
      </w:r>
      <w:r w:rsidR="0026709E" w:rsidRPr="0026709E">
        <w:t>),</w:t>
      </w:r>
      <w:r w:rsidRPr="0026709E">
        <w:t xml:space="preserve"> органами социального обеспечения и другими, включается в оборот</w:t>
      </w:r>
      <w:r w:rsidR="0026709E" w:rsidRPr="0026709E">
        <w:t>.</w:t>
      </w:r>
    </w:p>
    <w:p w:rsidR="0026709E" w:rsidRDefault="001C4E12" w:rsidP="0026709E">
      <w:r w:rsidRPr="0026709E">
        <w:t>Не включается в оборот розничной торговли стоимость</w:t>
      </w:r>
      <w:r w:rsidR="0026709E" w:rsidRPr="0026709E">
        <w:t>:</w:t>
      </w:r>
    </w:p>
    <w:p w:rsidR="0026709E" w:rsidRDefault="001C4E12" w:rsidP="0026709E">
      <w:r w:rsidRPr="0026709E">
        <w:t>проданных товаров, не выдержавших гарантийных сроков службы</w:t>
      </w:r>
      <w:r w:rsidR="0026709E" w:rsidRPr="0026709E">
        <w:t>;</w:t>
      </w:r>
    </w:p>
    <w:p w:rsidR="0026709E" w:rsidRDefault="001C4E12" w:rsidP="0026709E">
      <w:r w:rsidRPr="0026709E">
        <w:t>проданных билетов, талонов на все виды транспорта, лотерейных билетов</w:t>
      </w:r>
      <w:r w:rsidR="0026709E" w:rsidRPr="0026709E">
        <w:t>.</w:t>
      </w:r>
    </w:p>
    <w:p w:rsidR="0026709E" w:rsidRDefault="001C4E12" w:rsidP="0026709E">
      <w:r w:rsidRPr="0026709E">
        <w:t>Стоимость товаров, отпущенных через розничную торговую сеть юридическим и физическим</w:t>
      </w:r>
      <w:r w:rsidR="0026709E">
        <w:t xml:space="preserve"> (</w:t>
      </w:r>
      <w:r w:rsidRPr="0026709E">
        <w:t>без образования юридического лица</w:t>
      </w:r>
      <w:r w:rsidR="0026709E" w:rsidRPr="0026709E">
        <w:t xml:space="preserve">) </w:t>
      </w:r>
      <w:r w:rsidRPr="0026709E">
        <w:t>лицам</w:t>
      </w:r>
      <w:r w:rsidR="0026709E">
        <w:t xml:space="preserve"> (</w:t>
      </w:r>
      <w:r w:rsidRPr="0026709E">
        <w:t xml:space="preserve">в том числе и организациям социальной сферы, спецпотребителям и </w:t>
      </w:r>
      <w:r w:rsidR="0026709E">
        <w:t>т.п.)</w:t>
      </w:r>
      <w:r w:rsidR="0026709E" w:rsidRPr="0026709E">
        <w:t>,</w:t>
      </w:r>
      <w:r w:rsidRPr="0026709E">
        <w:t xml:space="preserve"> с оплатой по безналичному расчету, в оборот розничной торговли не включается</w:t>
      </w:r>
      <w:r w:rsidR="0026709E" w:rsidRPr="0026709E">
        <w:t>.</w:t>
      </w:r>
    </w:p>
    <w:p w:rsidR="0026709E" w:rsidRDefault="001C4E12" w:rsidP="0026709E">
      <w:r w:rsidRPr="0026709E">
        <w:t>Оборот розничной торговли приводится в розничных ценах</w:t>
      </w:r>
      <w:r w:rsidR="0026709E" w:rsidRPr="0026709E">
        <w:t xml:space="preserve"> - </w:t>
      </w:r>
      <w:r w:rsidRPr="0026709E">
        <w:t>фактических продажных ценах, включающих торговую надбавку, налог на добавленную стоимость</w:t>
      </w:r>
      <w:r w:rsidR="0026709E" w:rsidRPr="0026709E">
        <w:t>.</w:t>
      </w:r>
    </w:p>
    <w:p w:rsidR="0026709E" w:rsidRDefault="001C4E12" w:rsidP="0026709E">
      <w:r w:rsidRPr="0026709E">
        <w:t>Обязательным признаком операции, относимой к розничной торговле, является наличие кассового чека</w:t>
      </w:r>
      <w:r w:rsidR="0026709E">
        <w:t xml:space="preserve"> (</w:t>
      </w:r>
      <w:r w:rsidRPr="0026709E">
        <w:t>документов строгой отчетности, приравниваемым к чекам</w:t>
      </w:r>
      <w:r w:rsidR="0026709E" w:rsidRPr="0026709E">
        <w:t>).</w:t>
      </w:r>
    </w:p>
    <w:p w:rsidR="0026709E" w:rsidRDefault="001C4E12" w:rsidP="0026709E">
      <w:r w:rsidRPr="0026709E">
        <w:t>Оборот розничной торговли относится к числу важнейших показателей экономического развития страны</w:t>
      </w:r>
      <w:r w:rsidR="0026709E" w:rsidRPr="0026709E">
        <w:t xml:space="preserve">. </w:t>
      </w:r>
      <w:r w:rsidRPr="0026709E">
        <w:t xml:space="preserve">В нем проявляются основные народнохозяйственные пропорции, структура валового внутреннего продукта, распределение национального дохода и </w:t>
      </w:r>
      <w:r w:rsidR="0026709E">
        <w:t>т.д.</w:t>
      </w:r>
      <w:r w:rsidR="0026709E" w:rsidRPr="0026709E">
        <w:t xml:space="preserve"> </w:t>
      </w:r>
      <w:r w:rsidRPr="0026709E">
        <w:t>Объем розничной продажи товаров оказывает большое влияние на денежное обращение в стране, так как выручка торговых организаций составляет важную часть налично</w:t>
      </w:r>
      <w:r w:rsidR="00ED3CC8">
        <w:t>-</w:t>
      </w:r>
      <w:r w:rsidRPr="0026709E">
        <w:t>денежного обращения</w:t>
      </w:r>
      <w:r w:rsidR="0026709E" w:rsidRPr="0026709E">
        <w:t xml:space="preserve">. </w:t>
      </w:r>
      <w:r w:rsidRPr="0026709E">
        <w:t>В результате продажи товаров населению возмещаются произведенные затраты и реализуется вновь созданная стоимость, что дает возможность для дальнейшего роста производства</w:t>
      </w:r>
      <w:r w:rsidR="0026709E" w:rsidRPr="0026709E">
        <w:t>.</w:t>
      </w:r>
    </w:p>
    <w:p w:rsidR="0026709E" w:rsidRDefault="001C4E12" w:rsidP="0026709E">
      <w:r w:rsidRPr="0026709E">
        <w:t>В зависимости от организационных форм продажи потребительских товаров оборот розничной торговли торгового предприятия подразделяется на продажу товаров в розничной торговой сети</w:t>
      </w:r>
      <w:r w:rsidR="0026709E">
        <w:t xml:space="preserve"> (</w:t>
      </w:r>
      <w:r w:rsidRPr="0026709E">
        <w:t>магазинах, мелкорозничной сети</w:t>
      </w:r>
      <w:r w:rsidR="0026709E" w:rsidRPr="0026709E">
        <w:t xml:space="preserve">) </w:t>
      </w:r>
      <w:r w:rsidRPr="0026709E">
        <w:t>и продажу товаров помимо розничной торговой сети</w:t>
      </w:r>
      <w:r w:rsidR="0026709E">
        <w:t xml:space="preserve"> (</w:t>
      </w:r>
      <w:r w:rsidRPr="0026709E">
        <w:t>на аукционах</w:t>
      </w:r>
      <w:r w:rsidR="0026709E" w:rsidRPr="0026709E">
        <w:t xml:space="preserve">, </w:t>
      </w:r>
      <w:r w:rsidRPr="0026709E">
        <w:t>на складах промышленных и оптовых предприятий с оплатой</w:t>
      </w:r>
      <w:r w:rsidR="0026709E" w:rsidRPr="0026709E">
        <w:t xml:space="preserve"> </w:t>
      </w:r>
      <w:r w:rsidRPr="0026709E">
        <w:t>через</w:t>
      </w:r>
      <w:r w:rsidR="0026709E" w:rsidRPr="0026709E">
        <w:t xml:space="preserve"> </w:t>
      </w:r>
      <w:r w:rsidRPr="0026709E">
        <w:t>кассы</w:t>
      </w:r>
      <w:r w:rsidR="0026709E" w:rsidRPr="0026709E">
        <w:t xml:space="preserve"> </w:t>
      </w:r>
      <w:r w:rsidRPr="0026709E">
        <w:t>розничных</w:t>
      </w:r>
      <w:r w:rsidR="0026709E" w:rsidRPr="0026709E">
        <w:t xml:space="preserve"> </w:t>
      </w:r>
      <w:r w:rsidRPr="0026709E">
        <w:t>торговых</w:t>
      </w:r>
      <w:r w:rsidR="0026709E" w:rsidRPr="0026709E">
        <w:t xml:space="preserve"> </w:t>
      </w:r>
      <w:r w:rsidRPr="0026709E">
        <w:t>предприятий</w:t>
      </w:r>
      <w:r w:rsidR="0026709E" w:rsidRPr="0026709E">
        <w:t xml:space="preserve"> </w:t>
      </w:r>
      <w:r w:rsidRPr="0026709E">
        <w:t xml:space="preserve">и </w:t>
      </w:r>
      <w:r w:rsidR="0026709E">
        <w:t>т.п.)</w:t>
      </w:r>
      <w:r w:rsidR="0026709E" w:rsidRPr="0026709E">
        <w:t xml:space="preserve">. </w:t>
      </w:r>
      <w:r w:rsidRPr="0026709E">
        <w:t>Состав розничной продажи товаров помимо торговой сети определяется специальной инструкцией по учету оборота розничной торговли</w:t>
      </w:r>
      <w:r w:rsidR="0026709E" w:rsidRPr="0026709E">
        <w:t>.</w:t>
      </w:r>
    </w:p>
    <w:p w:rsidR="0026709E" w:rsidRDefault="001C4E12" w:rsidP="0026709E">
      <w:r w:rsidRPr="0026709E">
        <w:t>В зависимости от состава конечных потребителей выделяют следующие формы оборота розничной торговли</w:t>
      </w:r>
      <w:r w:rsidR="0026709E" w:rsidRPr="0026709E">
        <w:t xml:space="preserve">: </w:t>
      </w:r>
      <w:r w:rsidRPr="0026709E">
        <w:t>продажа товаров непосредственно населению</w:t>
      </w:r>
      <w:r w:rsidR="0026709E" w:rsidRPr="0026709E">
        <w:t xml:space="preserve">; </w:t>
      </w:r>
      <w:r w:rsidRPr="0026709E">
        <w:t>продажа товаров из розничной торговой сети организациям, учреждениям и предприятиям в порядке мелкого опта</w:t>
      </w:r>
      <w:r w:rsidR="0026709E">
        <w:t xml:space="preserve"> (</w:t>
      </w:r>
      <w:r w:rsidRPr="0026709E">
        <w:t>мелкооптовый оборот</w:t>
      </w:r>
      <w:r w:rsidR="0026709E" w:rsidRPr="0026709E">
        <w:t xml:space="preserve">). </w:t>
      </w:r>
      <w:r w:rsidRPr="0026709E">
        <w:t>Мелкооптовый оборот занимает обычно небольшой удельный вес в общем объеме оборота розничной торговли торговых предприятий и учитывается отдельно</w:t>
      </w:r>
      <w:r w:rsidR="0026709E" w:rsidRPr="0026709E">
        <w:t>.</w:t>
      </w:r>
    </w:p>
    <w:p w:rsidR="0026709E" w:rsidRDefault="001C4E12" w:rsidP="0026709E">
      <w:r w:rsidRPr="0026709E">
        <w:t>В зависимости от сроков расчета за реализованные товары в составе оборота розничной торговли выделяют следующие формы</w:t>
      </w:r>
      <w:r w:rsidR="0026709E" w:rsidRPr="0026709E">
        <w:t xml:space="preserve">: </w:t>
      </w:r>
      <w:r w:rsidRPr="0026709E">
        <w:t>продажа товаров с немедленной их оплатой</w:t>
      </w:r>
      <w:r w:rsidR="0026709E" w:rsidRPr="0026709E">
        <w:t xml:space="preserve">; </w:t>
      </w:r>
      <w:r w:rsidRPr="0026709E">
        <w:t>продажа товаров в кредит</w:t>
      </w:r>
      <w:r w:rsidR="0026709E">
        <w:t xml:space="preserve"> (</w:t>
      </w:r>
      <w:r w:rsidRPr="0026709E">
        <w:t>порядок такой продажи регулируется специальными правилами</w:t>
      </w:r>
      <w:r w:rsidR="0026709E" w:rsidRPr="0026709E">
        <w:t xml:space="preserve">). </w:t>
      </w:r>
      <w:r w:rsidRPr="0026709E">
        <w:t>Вне зависимости от установленных сроков расчетов сумму проданных в кредит товаров включают в состав оборота в момент их реализации</w:t>
      </w:r>
      <w:r w:rsidR="0026709E" w:rsidRPr="0026709E">
        <w:t>.</w:t>
      </w:r>
    </w:p>
    <w:p w:rsidR="0026709E" w:rsidRDefault="001C4E12" w:rsidP="0026709E">
      <w:r w:rsidRPr="0026709E">
        <w:t>В зависимости от форм денежных расчетов оборот розничной торговли подразделяется на продажу товаров за наличный расчет и продажу товаров по безналичному расчету</w:t>
      </w:r>
      <w:r w:rsidR="0026709E">
        <w:t xml:space="preserve"> (</w:t>
      </w:r>
      <w:r w:rsidRPr="0026709E">
        <w:t>включая использование различных кредитных карточек</w:t>
      </w:r>
      <w:r w:rsidR="0026709E" w:rsidRPr="0026709E">
        <w:t>).</w:t>
      </w:r>
    </w:p>
    <w:p w:rsidR="0026709E" w:rsidRPr="0026709E" w:rsidRDefault="001C4E12" w:rsidP="0026709E">
      <w:pPr>
        <w:pStyle w:val="2"/>
      </w:pPr>
      <w:r w:rsidRPr="0026709E">
        <w:br w:type="page"/>
      </w:r>
      <w:bookmarkStart w:id="5" w:name="_Toc195890421"/>
      <w:bookmarkStart w:id="6" w:name="_Toc242722358"/>
      <w:r w:rsidRPr="0026709E">
        <w:t>3</w:t>
      </w:r>
      <w:r w:rsidR="0026709E" w:rsidRPr="0026709E">
        <w:t xml:space="preserve">. </w:t>
      </w:r>
      <w:r w:rsidRPr="0026709E">
        <w:t>Факторы, формирующие объем и структуру оборота розничной торговли</w:t>
      </w:r>
      <w:bookmarkEnd w:id="5"/>
      <w:bookmarkEnd w:id="6"/>
    </w:p>
    <w:p w:rsidR="0026709E" w:rsidRDefault="0026709E" w:rsidP="0026709E"/>
    <w:p w:rsidR="0026709E" w:rsidRDefault="001C4E12" w:rsidP="0026709E">
      <w:r w:rsidRPr="0026709E">
        <w:t>Факторы, воздействующие на цикличность развития экономической системы могут быть объединены в две группы экзогенные</w:t>
      </w:r>
      <w:r w:rsidR="0026709E">
        <w:t xml:space="preserve"> (</w:t>
      </w:r>
      <w:r w:rsidRPr="0026709E">
        <w:t>внешние</w:t>
      </w:r>
      <w:r w:rsidR="0026709E" w:rsidRPr="0026709E">
        <w:t xml:space="preserve">) </w:t>
      </w:r>
      <w:r w:rsidRPr="0026709E">
        <w:t>и эндогенные</w:t>
      </w:r>
      <w:r w:rsidR="0026709E">
        <w:t xml:space="preserve"> (</w:t>
      </w:r>
      <w:r w:rsidRPr="0026709E">
        <w:t>внутренние</w:t>
      </w:r>
      <w:r w:rsidR="0026709E" w:rsidRPr="0026709E">
        <w:t>).</w:t>
      </w:r>
    </w:p>
    <w:p w:rsidR="0026709E" w:rsidRDefault="001C4E12" w:rsidP="0026709E">
      <w:r w:rsidRPr="0026709E">
        <w:t>Один из главных</w:t>
      </w:r>
      <w:r w:rsidR="0026709E" w:rsidRPr="0026709E">
        <w:t xml:space="preserve"> </w:t>
      </w:r>
      <w:r w:rsidRPr="0026709E">
        <w:t>экзогенных факторов связан с теорией недопотребления</w:t>
      </w:r>
      <w:r w:rsidR="0026709E" w:rsidRPr="0026709E">
        <w:t xml:space="preserve">. </w:t>
      </w:r>
      <w:r w:rsidRPr="0026709E">
        <w:t>Начало которой положили известные экономисты Т</w:t>
      </w:r>
      <w:r w:rsidR="0026709E" w:rsidRPr="0026709E">
        <w:t xml:space="preserve">. </w:t>
      </w:r>
      <w:r w:rsidRPr="0026709E">
        <w:t>Мальтус и Ж</w:t>
      </w:r>
      <w:r w:rsidR="0026709E" w:rsidRPr="0026709E">
        <w:t xml:space="preserve">. </w:t>
      </w:r>
      <w:r w:rsidRPr="0026709E">
        <w:t>Сисмонди</w:t>
      </w:r>
      <w:r w:rsidR="0026709E" w:rsidRPr="0026709E">
        <w:t xml:space="preserve">. </w:t>
      </w:r>
      <w:r w:rsidRPr="0026709E">
        <w:t>Эти экономисты и их последователи обращали внимание на отставание потребляемого дохода от произведенного, на отставание роста заработной платы от роста цен</w:t>
      </w:r>
      <w:r w:rsidR="0026709E" w:rsidRPr="0026709E">
        <w:t xml:space="preserve">. </w:t>
      </w:r>
      <w:r w:rsidRPr="0026709E">
        <w:t>Все они обвиняли капитализм в плохой системе распределения доходов, выгодной для прибыли и не выгодной для заработной платы</w:t>
      </w:r>
      <w:r w:rsidR="0026709E" w:rsidRPr="0026709E">
        <w:t xml:space="preserve">. </w:t>
      </w:r>
      <w:r w:rsidRPr="0026709E">
        <w:t>В связи с этим, они отмечали, что потребление отстает от инвестирования</w:t>
      </w:r>
      <w:r w:rsidR="0026709E" w:rsidRPr="0026709E">
        <w:t>.</w:t>
      </w:r>
    </w:p>
    <w:p w:rsidR="0026709E" w:rsidRDefault="001C4E12" w:rsidP="0026709E">
      <w:r w:rsidRPr="0026709E">
        <w:t>Другим серьезным экзогенным фактором, воздействующим на цикличность и кризисы, является движение кредита</w:t>
      </w:r>
      <w:r w:rsidR="0026709E" w:rsidRPr="0026709E">
        <w:t xml:space="preserve">. </w:t>
      </w:r>
      <w:r w:rsidRPr="0026709E">
        <w:t>В фазе процветания банки расширяют кредит, это сопровождается ростом цен и искусственным увеличением емкости рынка сбыта</w:t>
      </w:r>
      <w:r w:rsidR="0026709E" w:rsidRPr="0026709E">
        <w:t xml:space="preserve">. </w:t>
      </w:r>
      <w:r w:rsidRPr="0026709E">
        <w:t>У банков возникает разрыв между величиной обязательств, подлежащих оплате по предъявлению, и ликвидными запасами</w:t>
      </w:r>
      <w:r w:rsidR="0026709E" w:rsidRPr="0026709E">
        <w:t xml:space="preserve">. </w:t>
      </w:r>
      <w:r w:rsidRPr="0026709E">
        <w:t>Чтобы устранить этот разрыв банки ограничивают кредит и повышают ставку процента</w:t>
      </w:r>
      <w:r w:rsidR="0026709E" w:rsidRPr="0026709E">
        <w:t xml:space="preserve">. </w:t>
      </w:r>
      <w:r w:rsidRPr="0026709E">
        <w:t>Это и вызывает кризис, который оздоровляет рынок</w:t>
      </w:r>
      <w:r w:rsidR="0026709E" w:rsidRPr="0026709E">
        <w:t>.</w:t>
      </w:r>
    </w:p>
    <w:p w:rsidR="0026709E" w:rsidRDefault="001C4E12" w:rsidP="0026709E">
      <w:r w:rsidRPr="0026709E">
        <w:t>К другим внешним</w:t>
      </w:r>
      <w:r w:rsidR="0026709E" w:rsidRPr="0026709E">
        <w:t xml:space="preserve"> </w:t>
      </w:r>
      <w:r w:rsidRPr="0026709E">
        <w:t>факторам можно отнести следующее</w:t>
      </w:r>
      <w:r w:rsidR="0026709E" w:rsidRPr="0026709E">
        <w:t>:</w:t>
      </w:r>
    </w:p>
    <w:p w:rsidR="0026709E" w:rsidRDefault="001C4E12" w:rsidP="0026709E">
      <w:r w:rsidRPr="0026709E">
        <w:t>1</w:t>
      </w:r>
      <w:r w:rsidR="0026709E" w:rsidRPr="0026709E">
        <w:t xml:space="preserve">) </w:t>
      </w:r>
      <w:r w:rsidRPr="0026709E">
        <w:t>личное потребление, сокращение или возрастание которого сказывается на объёмах производства и занятости</w:t>
      </w:r>
      <w:r w:rsidR="0026709E" w:rsidRPr="0026709E">
        <w:t>;</w:t>
      </w:r>
    </w:p>
    <w:p w:rsidR="0026709E" w:rsidRDefault="001C4E12" w:rsidP="0026709E">
      <w:r w:rsidRPr="0026709E">
        <w:t>2</w:t>
      </w:r>
      <w:r w:rsidR="0026709E" w:rsidRPr="0026709E">
        <w:t xml:space="preserve">) </w:t>
      </w:r>
      <w:r w:rsidRPr="0026709E">
        <w:t xml:space="preserve">инвестирование, </w:t>
      </w:r>
      <w:r w:rsidR="0026709E">
        <w:t>т.е.</w:t>
      </w:r>
      <w:r w:rsidR="0026709E" w:rsidRPr="0026709E">
        <w:t xml:space="preserve"> </w:t>
      </w:r>
      <w:r w:rsidRPr="0026709E">
        <w:t>вложение средств в расширение производства, его модернизацию, создание новых рабочих мест</w:t>
      </w:r>
      <w:r w:rsidR="0026709E" w:rsidRPr="0026709E">
        <w:t>;</w:t>
      </w:r>
    </w:p>
    <w:p w:rsidR="0026709E" w:rsidRDefault="001C4E12" w:rsidP="0026709E">
      <w:r w:rsidRPr="0026709E">
        <w:t>3</w:t>
      </w:r>
      <w:r w:rsidR="0026709E" w:rsidRPr="0026709E">
        <w:t xml:space="preserve">) </w:t>
      </w:r>
      <w:r w:rsidRPr="0026709E">
        <w:t>экономическую политику государства, его прямое или косвенное воздействие на производство, спрос и потребление</w:t>
      </w:r>
      <w:r w:rsidR="0026709E" w:rsidRPr="0026709E">
        <w:t>.</w:t>
      </w:r>
    </w:p>
    <w:p w:rsidR="0026709E" w:rsidRDefault="001C4E12" w:rsidP="0026709E">
      <w:r w:rsidRPr="0026709E">
        <w:t>К другим внешним экзогенным</w:t>
      </w:r>
      <w:r w:rsidR="0026709E" w:rsidRPr="0026709E">
        <w:t xml:space="preserve"> </w:t>
      </w:r>
      <w:r w:rsidRPr="0026709E">
        <w:t>факторам относятся</w:t>
      </w:r>
      <w:r w:rsidR="0026709E">
        <w:t>:</w:t>
      </w:r>
    </w:p>
    <w:p w:rsidR="0026709E" w:rsidRDefault="0026709E" w:rsidP="0026709E">
      <w:r>
        <w:t>1)</w:t>
      </w:r>
      <w:r w:rsidRPr="0026709E">
        <w:t xml:space="preserve"> </w:t>
      </w:r>
      <w:r w:rsidR="001C4E12" w:rsidRPr="0026709E">
        <w:t>войны, революции и другие политические потрясения</w:t>
      </w:r>
      <w:r>
        <w:t>;</w:t>
      </w:r>
    </w:p>
    <w:p w:rsidR="0026709E" w:rsidRDefault="0026709E" w:rsidP="0026709E">
      <w:r>
        <w:t>2)</w:t>
      </w:r>
      <w:r w:rsidRPr="0026709E">
        <w:t xml:space="preserve"> </w:t>
      </w:r>
      <w:r w:rsidR="001C4E12" w:rsidRPr="0026709E">
        <w:t>открытия крупных месторождений нефти, золота, урана</w:t>
      </w:r>
      <w:r>
        <w:t>;</w:t>
      </w:r>
    </w:p>
    <w:p w:rsidR="0026709E" w:rsidRDefault="0026709E" w:rsidP="0026709E">
      <w:r>
        <w:t>3)</w:t>
      </w:r>
      <w:r w:rsidRPr="0026709E">
        <w:t xml:space="preserve"> </w:t>
      </w:r>
      <w:r w:rsidR="001C4E12" w:rsidRPr="0026709E">
        <w:t>освоение новых территорий и связанная с этим миграция населения</w:t>
      </w:r>
      <w:r>
        <w:t>;</w:t>
      </w:r>
    </w:p>
    <w:p w:rsidR="0026709E" w:rsidRDefault="0026709E" w:rsidP="0026709E">
      <w:r>
        <w:t>4)</w:t>
      </w:r>
      <w:r w:rsidRPr="0026709E">
        <w:t xml:space="preserve"> </w:t>
      </w:r>
      <w:r w:rsidR="001C4E12" w:rsidRPr="0026709E">
        <w:t>колебания численности населения земного шара</w:t>
      </w:r>
      <w:r>
        <w:t>;</w:t>
      </w:r>
    </w:p>
    <w:p w:rsidR="0026709E" w:rsidRDefault="0026709E" w:rsidP="0026709E">
      <w:r>
        <w:t>5)</w:t>
      </w:r>
      <w:r w:rsidRPr="0026709E">
        <w:t xml:space="preserve"> </w:t>
      </w:r>
      <w:r w:rsidR="001C4E12" w:rsidRPr="0026709E">
        <w:t>мощные прорывы в технологии, изобретения и инновации, позволяющие коренным образом изменить структуру общественного производства</w:t>
      </w:r>
      <w:r w:rsidRPr="0026709E">
        <w:t>.</w:t>
      </w:r>
    </w:p>
    <w:p w:rsidR="0026709E" w:rsidRDefault="001C4E12" w:rsidP="0026709E">
      <w:r w:rsidRPr="0026709E">
        <w:t>При всей множественности точек зрения большинство экономистов сходится на том, что фактором, непосредственно определяющим уровни производства и занятости, является уровень общих или совокупных расходов</w:t>
      </w:r>
      <w:r w:rsidR="0026709E" w:rsidRPr="0026709E">
        <w:t xml:space="preserve">. </w:t>
      </w:r>
      <w:r w:rsidRPr="0026709E">
        <w:t>Поэтому политика, направленная на сглаживание цикличности и ослабление интенсивности кризисов или спадов, должна воздействовать на развитие экономики через совокупный спрос и совокупное предложение</w:t>
      </w:r>
      <w:r w:rsidR="0026709E" w:rsidRPr="0026709E">
        <w:t>.</w:t>
      </w:r>
    </w:p>
    <w:p w:rsidR="0026709E" w:rsidRDefault="001C4E12" w:rsidP="0026709E">
      <w:r w:rsidRPr="0026709E">
        <w:t>Факторный анализ предполагает выделение факторов, находящихся в детерминированной и стохастической связи с объемом реализации</w:t>
      </w:r>
      <w:r w:rsidR="0026709E" w:rsidRPr="0026709E">
        <w:t xml:space="preserve">. </w:t>
      </w:r>
      <w:r w:rsidRPr="0026709E">
        <w:t>Для изучения детерминированных моделей могут применяться любые аналитические приемы и способы, соответствующие типу модели</w:t>
      </w:r>
      <w:r w:rsidR="0026709E" w:rsidRPr="0026709E">
        <w:t>.</w:t>
      </w:r>
    </w:p>
    <w:p w:rsidR="0026709E" w:rsidRDefault="001C4E12" w:rsidP="0026709E">
      <w:r w:rsidRPr="0026709E">
        <w:t>Факторы, связанные с товарными фондами, влияют на объем оборота</w:t>
      </w:r>
      <w:r w:rsidR="0026709E" w:rsidRPr="0026709E">
        <w:t xml:space="preserve"> </w:t>
      </w:r>
      <w:r w:rsidRPr="0026709E">
        <w:t>розничной торговли через изменение величины запасов товаров на начало периода, поступления товаров, прочее выбытие и запасы товаров на конец отчетного периода</w:t>
      </w:r>
      <w:r w:rsidR="0026709E" w:rsidRPr="0026709E">
        <w:t xml:space="preserve">. </w:t>
      </w:r>
      <w:r w:rsidRPr="0026709E">
        <w:t>Взаимосвязь между ними выражается аддитивной моделью</w:t>
      </w:r>
      <w:r w:rsidR="0026709E" w:rsidRPr="0026709E">
        <w:t>:</w:t>
      </w:r>
    </w:p>
    <w:p w:rsidR="0026709E" w:rsidRDefault="0026709E" w:rsidP="0026709E"/>
    <w:p w:rsidR="0026709E" w:rsidRDefault="001C4E12" w:rsidP="0026709E">
      <w:r w:rsidRPr="0026709E">
        <w:rPr>
          <w:lang w:val="en-US"/>
        </w:rPr>
        <w:t>N</w:t>
      </w:r>
      <w:r w:rsidRPr="0026709E">
        <w:t xml:space="preserve">зап1 + </w:t>
      </w:r>
      <w:r w:rsidRPr="0026709E">
        <w:rPr>
          <w:lang w:val="en-US"/>
        </w:rPr>
        <w:t>N</w:t>
      </w:r>
      <w:r w:rsidRPr="0026709E">
        <w:t xml:space="preserve">п = </w:t>
      </w:r>
      <w:r w:rsidRPr="0026709E">
        <w:rPr>
          <w:lang w:val="en-US"/>
        </w:rPr>
        <w:t>Np</w:t>
      </w:r>
      <w:r w:rsidRPr="0026709E">
        <w:t xml:space="preserve"> +</w:t>
      </w:r>
      <w:r w:rsidR="0026709E" w:rsidRPr="0026709E">
        <w:t xml:space="preserve"> </w:t>
      </w:r>
      <w:r w:rsidRPr="0026709E">
        <w:rPr>
          <w:lang w:val="en-US"/>
        </w:rPr>
        <w:t>N</w:t>
      </w:r>
      <w:r w:rsidRPr="0026709E">
        <w:t xml:space="preserve">выб + </w:t>
      </w:r>
      <w:r w:rsidRPr="0026709E">
        <w:rPr>
          <w:lang w:val="en-US"/>
        </w:rPr>
        <w:t>N</w:t>
      </w:r>
      <w:r w:rsidRPr="0026709E">
        <w:t>зап2,</w:t>
      </w:r>
      <w:r w:rsidR="0026709E">
        <w:t xml:space="preserve"> (</w:t>
      </w:r>
      <w:r w:rsidRPr="0026709E">
        <w:t>1</w:t>
      </w:r>
      <w:r w:rsidR="0026709E" w:rsidRPr="0026709E">
        <w:t>)</w:t>
      </w:r>
    </w:p>
    <w:p w:rsidR="0026709E" w:rsidRDefault="0026709E" w:rsidP="0026709E"/>
    <w:p w:rsidR="0026709E" w:rsidRDefault="001C4E12" w:rsidP="0026709E">
      <w:r w:rsidRPr="0026709E">
        <w:t>где Nзапl</w:t>
      </w:r>
      <w:r w:rsidR="0026709E" w:rsidRPr="0026709E">
        <w:t xml:space="preserve"> - </w:t>
      </w:r>
      <w:r w:rsidRPr="0026709E">
        <w:t>запасы товаров на начало периода</w:t>
      </w:r>
      <w:r w:rsidR="0026709E" w:rsidRPr="0026709E">
        <w:t>;</w:t>
      </w:r>
    </w:p>
    <w:p w:rsidR="0026709E" w:rsidRDefault="001C4E12" w:rsidP="0026709E">
      <w:r w:rsidRPr="0026709E">
        <w:t>Nп</w:t>
      </w:r>
      <w:r w:rsidR="0026709E" w:rsidRPr="0026709E">
        <w:t xml:space="preserve"> - </w:t>
      </w:r>
      <w:r w:rsidRPr="0026709E">
        <w:t>поступление товаров</w:t>
      </w:r>
      <w:r w:rsidR="0026709E" w:rsidRPr="0026709E">
        <w:t>;</w:t>
      </w:r>
    </w:p>
    <w:p w:rsidR="0026709E" w:rsidRDefault="001C4E12" w:rsidP="0026709E">
      <w:r w:rsidRPr="0026709E">
        <w:t>Nвыб</w:t>
      </w:r>
      <w:r w:rsidR="0026709E" w:rsidRPr="0026709E">
        <w:t xml:space="preserve"> - </w:t>
      </w:r>
      <w:r w:rsidRPr="0026709E">
        <w:t>прочее выбытие товаров</w:t>
      </w:r>
      <w:r w:rsidR="0026709E" w:rsidRPr="0026709E">
        <w:t>;</w:t>
      </w:r>
    </w:p>
    <w:p w:rsidR="0026709E" w:rsidRDefault="001C4E12" w:rsidP="0026709E">
      <w:r w:rsidRPr="0026709E">
        <w:rPr>
          <w:lang w:val="en-US"/>
        </w:rPr>
        <w:t>N</w:t>
      </w:r>
      <w:r w:rsidRPr="0026709E">
        <w:t>зап2</w:t>
      </w:r>
      <w:r w:rsidR="0026709E" w:rsidRPr="0026709E">
        <w:t xml:space="preserve"> - </w:t>
      </w:r>
      <w:r w:rsidRPr="0026709E">
        <w:t>запасы товаров на конец периода</w:t>
      </w:r>
      <w:r w:rsidR="0026709E" w:rsidRPr="0026709E">
        <w:t>;</w:t>
      </w:r>
    </w:p>
    <w:p w:rsidR="0026709E" w:rsidRDefault="001C4E12" w:rsidP="0026709E">
      <w:r w:rsidRPr="0026709E">
        <w:rPr>
          <w:lang w:val="en-US"/>
        </w:rPr>
        <w:t>Np</w:t>
      </w:r>
      <w:r w:rsidRPr="0026709E">
        <w:t xml:space="preserve"> </w:t>
      </w:r>
      <w:r w:rsidR="0026709E">
        <w:t>-</w:t>
      </w:r>
      <w:r w:rsidRPr="0026709E">
        <w:t xml:space="preserve"> реализация товаров</w:t>
      </w:r>
      <w:r w:rsidR="0026709E" w:rsidRPr="0026709E">
        <w:t>.</w:t>
      </w:r>
    </w:p>
    <w:p w:rsidR="0026709E" w:rsidRDefault="001C4E12" w:rsidP="0026709E">
      <w:r w:rsidRPr="0026709E">
        <w:t>Балансовая модель</w:t>
      </w:r>
      <w:r w:rsidR="0026709E">
        <w:t xml:space="preserve"> (</w:t>
      </w:r>
      <w:r w:rsidRPr="0026709E">
        <w:t>1</w:t>
      </w:r>
      <w:r w:rsidR="0026709E" w:rsidRPr="0026709E">
        <w:t xml:space="preserve">) </w:t>
      </w:r>
      <w:r w:rsidRPr="0026709E">
        <w:t>позволяет определить любое слагаемое на основе остальных</w:t>
      </w:r>
      <w:r w:rsidR="0026709E" w:rsidRPr="0026709E">
        <w:t>.</w:t>
      </w:r>
    </w:p>
    <w:p w:rsidR="0026709E" w:rsidRDefault="001C4E12" w:rsidP="0026709E">
      <w:r w:rsidRPr="0026709E">
        <w:t>Каждое из алгебраических слагаемых товарного баланса соответствующим образом влияет на объем оборота розничной торговли</w:t>
      </w:r>
      <w:r w:rsidR="0026709E" w:rsidRPr="0026709E">
        <w:t xml:space="preserve">. </w:t>
      </w:r>
      <w:r w:rsidRPr="0026709E">
        <w:t>Увеличение начальных запасов и поступления товаров оказывает положительное влияние на сумму реализации товаров, их уменьшение, наоборот, способствует сокращению размеров реализации</w:t>
      </w:r>
      <w:r w:rsidR="0026709E" w:rsidRPr="0026709E">
        <w:t xml:space="preserve">. </w:t>
      </w:r>
      <w:r w:rsidRPr="0026709E">
        <w:t>Уменьшение прочего выбытия товаров, сокращение конечных запасов товаров положительно влияют на сумму реализации, их увеличение сказывается на величине реализации данного отчетного периода отрицательно</w:t>
      </w:r>
      <w:r w:rsidR="0026709E" w:rsidRPr="0026709E">
        <w:t>.</w:t>
      </w:r>
    </w:p>
    <w:p w:rsidR="0026709E" w:rsidRDefault="001C4E12" w:rsidP="0026709E">
      <w:r w:rsidRPr="0026709E">
        <w:t>Влияние на сумму реализации того или иного слагаемого товарного баланса измеряется способом</w:t>
      </w:r>
      <w:r w:rsidR="0026709E" w:rsidRPr="0026709E">
        <w:t xml:space="preserve"> </w:t>
      </w:r>
      <w:r w:rsidRPr="0026709E">
        <w:t xml:space="preserve">абсолютным разниц или путем балансовой увязки, </w:t>
      </w:r>
      <w:r w:rsidR="0026709E">
        <w:t>т.е.</w:t>
      </w:r>
      <w:r w:rsidR="0026709E" w:rsidRPr="0026709E">
        <w:t xml:space="preserve"> </w:t>
      </w:r>
      <w:r w:rsidRPr="0026709E">
        <w:t>определения разницы между фактическими и плановыми величинами</w:t>
      </w:r>
      <w:r w:rsidR="0026709E" w:rsidRPr="0026709E">
        <w:t>.</w:t>
      </w:r>
    </w:p>
    <w:p w:rsidR="0026709E" w:rsidRDefault="001C4E12" w:rsidP="0026709E">
      <w:r w:rsidRPr="0026709E">
        <w:t>В случаях, когда формула, отражающая зависимость между обобщающим показателем и показателями-факторами, представляет собой алгебраическую сумму, величину влияния каждого показателя-фактора можно исчислить проще</w:t>
      </w:r>
      <w:r w:rsidR="0026709E" w:rsidRPr="0026709E">
        <w:t xml:space="preserve"> - </w:t>
      </w:r>
      <w:r w:rsidRPr="0026709E">
        <w:t>методом балансовой увязки</w:t>
      </w:r>
      <w:r w:rsidR="0026709E" w:rsidRPr="0026709E">
        <w:t xml:space="preserve">. </w:t>
      </w:r>
      <w:r w:rsidRPr="0026709E">
        <w:t>Величина влияния определяется как разность между фактическим и плановым значениями показателя-фактора</w:t>
      </w:r>
      <w:r w:rsidR="0026709E" w:rsidRPr="0026709E">
        <w:t xml:space="preserve">. </w:t>
      </w:r>
      <w:r w:rsidRPr="0026709E">
        <w:t>Влияние</w:t>
      </w:r>
      <w:r w:rsidR="0026709E" w:rsidRPr="0026709E">
        <w:t>:</w:t>
      </w:r>
    </w:p>
    <w:p w:rsidR="0026709E" w:rsidRDefault="001C4E12" w:rsidP="0026709E">
      <w:r w:rsidRPr="0026709E">
        <w:t>начального запаса товаров</w:t>
      </w:r>
      <w:r w:rsidR="0026709E" w:rsidRPr="0026709E">
        <w:t xml:space="preserve">: </w:t>
      </w:r>
      <w:r w:rsidRPr="0026709E">
        <w:rPr>
          <w:lang w:val="en-US"/>
        </w:rPr>
        <w:t>N</w:t>
      </w:r>
      <w:r w:rsidRPr="0026709E">
        <w:rPr>
          <w:vertAlign w:val="superscript"/>
        </w:rPr>
        <w:t>1</w:t>
      </w:r>
      <w:r w:rsidRPr="0026709E">
        <w:t xml:space="preserve">зап1 </w:t>
      </w:r>
      <w:r w:rsidR="0026709E">
        <w:t>-</w:t>
      </w:r>
      <w:r w:rsidRPr="0026709E">
        <w:t xml:space="preserve"> </w:t>
      </w:r>
      <w:r w:rsidRPr="0026709E">
        <w:rPr>
          <w:lang w:val="en-US"/>
        </w:rPr>
        <w:t>N</w:t>
      </w:r>
      <w:r w:rsidRPr="0026709E">
        <w:rPr>
          <w:vertAlign w:val="superscript"/>
        </w:rPr>
        <w:t>0</w:t>
      </w:r>
      <w:r w:rsidRPr="0026709E">
        <w:t>зап1</w:t>
      </w:r>
      <w:r w:rsidR="0026709E" w:rsidRPr="0026709E">
        <w:t>;</w:t>
      </w:r>
    </w:p>
    <w:p w:rsidR="0026709E" w:rsidRDefault="001C4E12" w:rsidP="0026709E">
      <w:r w:rsidRPr="0026709E">
        <w:t>поступления товаров</w:t>
      </w:r>
      <w:r w:rsidR="0026709E" w:rsidRPr="0026709E">
        <w:t xml:space="preserve">: </w:t>
      </w:r>
      <w:r w:rsidRPr="0026709E">
        <w:rPr>
          <w:lang w:val="en-US"/>
        </w:rPr>
        <w:t>N</w:t>
      </w:r>
      <w:r w:rsidRPr="0026709E">
        <w:rPr>
          <w:vertAlign w:val="superscript"/>
        </w:rPr>
        <w:t>1</w:t>
      </w:r>
      <w:r w:rsidRPr="0026709E">
        <w:t xml:space="preserve">п </w:t>
      </w:r>
      <w:r w:rsidR="0026709E">
        <w:t>-</w:t>
      </w:r>
      <w:r w:rsidRPr="0026709E">
        <w:t xml:space="preserve"> </w:t>
      </w:r>
      <w:r w:rsidRPr="0026709E">
        <w:rPr>
          <w:lang w:val="en-US"/>
        </w:rPr>
        <w:t>N</w:t>
      </w:r>
      <w:r w:rsidRPr="0026709E">
        <w:rPr>
          <w:vertAlign w:val="superscript"/>
        </w:rPr>
        <w:t>0</w:t>
      </w:r>
      <w:r w:rsidRPr="0026709E">
        <w:t>п</w:t>
      </w:r>
      <w:r w:rsidR="0026709E" w:rsidRPr="0026709E">
        <w:t>;</w:t>
      </w:r>
    </w:p>
    <w:p w:rsidR="0026709E" w:rsidRDefault="001C4E12" w:rsidP="0026709E">
      <w:r w:rsidRPr="0026709E">
        <w:t>прочего выбытия товаров</w:t>
      </w:r>
      <w:r w:rsidR="0026709E" w:rsidRPr="0026709E">
        <w:t xml:space="preserve">: </w:t>
      </w:r>
      <w:r w:rsidRPr="0026709E">
        <w:rPr>
          <w:lang w:val="en-US"/>
        </w:rPr>
        <w:t>N</w:t>
      </w:r>
      <w:r w:rsidRPr="0026709E">
        <w:rPr>
          <w:vertAlign w:val="superscript"/>
        </w:rPr>
        <w:t>1</w:t>
      </w:r>
      <w:r w:rsidRPr="0026709E">
        <w:t xml:space="preserve">выб </w:t>
      </w:r>
      <w:r w:rsidR="0026709E">
        <w:t>-</w:t>
      </w:r>
      <w:r w:rsidRPr="0026709E">
        <w:t xml:space="preserve"> </w:t>
      </w:r>
      <w:r w:rsidRPr="0026709E">
        <w:rPr>
          <w:lang w:val="en-US"/>
        </w:rPr>
        <w:t>N</w:t>
      </w:r>
      <w:r w:rsidRPr="0026709E">
        <w:rPr>
          <w:vertAlign w:val="superscript"/>
        </w:rPr>
        <w:t>0</w:t>
      </w:r>
      <w:r w:rsidRPr="0026709E">
        <w:t>выб</w:t>
      </w:r>
      <w:r w:rsidR="0026709E" w:rsidRPr="0026709E">
        <w:t>;</w:t>
      </w:r>
    </w:p>
    <w:p w:rsidR="0026709E" w:rsidRDefault="001C4E12" w:rsidP="0026709E">
      <w:r w:rsidRPr="0026709E">
        <w:t>конечного запаса товаров</w:t>
      </w:r>
      <w:r w:rsidR="0026709E" w:rsidRPr="0026709E">
        <w:t xml:space="preserve">: </w:t>
      </w:r>
      <w:r w:rsidRPr="0026709E">
        <w:rPr>
          <w:lang w:val="en-US"/>
        </w:rPr>
        <w:t>N</w:t>
      </w:r>
      <w:r w:rsidRPr="0026709E">
        <w:rPr>
          <w:vertAlign w:val="superscript"/>
        </w:rPr>
        <w:t>1</w:t>
      </w:r>
      <w:r w:rsidRPr="0026709E">
        <w:t xml:space="preserve">зап2 </w:t>
      </w:r>
      <w:r w:rsidR="0026709E">
        <w:t>-</w:t>
      </w:r>
      <w:r w:rsidRPr="0026709E">
        <w:t xml:space="preserve"> </w:t>
      </w:r>
      <w:r w:rsidRPr="0026709E">
        <w:rPr>
          <w:lang w:val="en-US"/>
        </w:rPr>
        <w:t>N</w:t>
      </w:r>
      <w:r w:rsidRPr="0026709E">
        <w:rPr>
          <w:vertAlign w:val="superscript"/>
        </w:rPr>
        <w:t>0</w:t>
      </w:r>
      <w:r w:rsidRPr="0026709E">
        <w:t>зап2</w:t>
      </w:r>
      <w:r w:rsidR="0026709E" w:rsidRPr="0026709E">
        <w:t>;</w:t>
      </w:r>
    </w:p>
    <w:p w:rsidR="0026709E" w:rsidRDefault="001C4E12" w:rsidP="0026709E">
      <w:r w:rsidRPr="0026709E">
        <w:t>общее отклонение</w:t>
      </w:r>
      <w:r w:rsidR="0026709E" w:rsidRPr="0026709E">
        <w:t xml:space="preserve">: </w:t>
      </w:r>
      <w:r w:rsidRPr="0026709E">
        <w:t>N</w:t>
      </w:r>
      <w:r w:rsidRPr="0026709E">
        <w:rPr>
          <w:vertAlign w:val="superscript"/>
        </w:rPr>
        <w:t>1</w:t>
      </w:r>
      <w:r w:rsidRPr="0026709E">
        <w:t>p-N</w:t>
      </w:r>
      <w:r w:rsidRPr="0026709E">
        <w:rPr>
          <w:vertAlign w:val="superscript"/>
        </w:rPr>
        <w:t>0</w:t>
      </w:r>
      <w:r w:rsidRPr="0026709E">
        <w:t>p</w:t>
      </w:r>
      <w:r w:rsidR="0026709E" w:rsidRPr="0026709E">
        <w:t>.</w:t>
      </w:r>
    </w:p>
    <w:p w:rsidR="0026709E" w:rsidRDefault="001C4E12" w:rsidP="0026709E">
      <w:r w:rsidRPr="0026709E">
        <w:t>Методику расчета влияния различных элементов товарного баланса на объем оборота розничной торговли можно использовать и применительно к разделению товаров на продовольственные и непродовольственные</w:t>
      </w:r>
      <w:r w:rsidR="0026709E" w:rsidRPr="0026709E">
        <w:t>.</w:t>
      </w:r>
    </w:p>
    <w:p w:rsidR="0026709E" w:rsidRDefault="001C4E12" w:rsidP="0026709E">
      <w:r w:rsidRPr="0026709E">
        <w:t>Однако рассмотренная модель не позволяет оценить влияние эффективности использования товарных ресурсов на оборот</w:t>
      </w:r>
      <w:r w:rsidR="0026709E" w:rsidRPr="0026709E">
        <w:t xml:space="preserve">. </w:t>
      </w:r>
      <w:r w:rsidRPr="0026709E">
        <w:t>С</w:t>
      </w:r>
      <w:r w:rsidR="0026709E" w:rsidRPr="0026709E">
        <w:t xml:space="preserve"> </w:t>
      </w:r>
      <w:r w:rsidRPr="0026709E">
        <w:t>этой</w:t>
      </w:r>
      <w:r w:rsidR="0026709E" w:rsidRPr="0026709E">
        <w:t xml:space="preserve"> </w:t>
      </w:r>
      <w:r w:rsidRPr="0026709E">
        <w:t>целью</w:t>
      </w:r>
      <w:r w:rsidR="0026709E" w:rsidRPr="0026709E">
        <w:t xml:space="preserve"> </w:t>
      </w:r>
      <w:r w:rsidRPr="0026709E">
        <w:t>применяется другая</w:t>
      </w:r>
      <w:r w:rsidR="0026709E" w:rsidRPr="0026709E">
        <w:t xml:space="preserve"> </w:t>
      </w:r>
      <w:r w:rsidRPr="0026709E">
        <w:t>модель</w:t>
      </w:r>
      <w:r w:rsidR="0026709E" w:rsidRPr="0026709E">
        <w:t xml:space="preserve"> - </w:t>
      </w:r>
      <w:r w:rsidRPr="0026709E">
        <w:t>модель зависимости оборота от товарооборачиваемости и размера товарных запасов</w:t>
      </w:r>
      <w:r w:rsidR="0026709E" w:rsidRPr="0026709E">
        <w:t>:</w:t>
      </w:r>
    </w:p>
    <w:p w:rsidR="0026709E" w:rsidRDefault="0026709E" w:rsidP="0026709E"/>
    <w:p w:rsidR="0026709E" w:rsidRDefault="001C4E12" w:rsidP="0026709E">
      <w:r w:rsidRPr="0026709E">
        <w:rPr>
          <w:lang w:val="en-US"/>
        </w:rPr>
        <w:t>N</w:t>
      </w:r>
      <w:r w:rsidRPr="0026709E">
        <w:t xml:space="preserve">р = Коб * </w:t>
      </w:r>
      <w:r w:rsidRPr="0026709E">
        <w:rPr>
          <w:lang w:val="en-US"/>
        </w:rPr>
        <w:t>N</w:t>
      </w:r>
      <w:r w:rsidRPr="0026709E">
        <w:t>зап,</w:t>
      </w:r>
      <w:r w:rsidR="0026709E">
        <w:t xml:space="preserve"> (</w:t>
      </w:r>
      <w:r w:rsidRPr="0026709E">
        <w:t>2</w:t>
      </w:r>
      <w:r w:rsidR="0026709E" w:rsidRPr="0026709E">
        <w:t>)</w:t>
      </w:r>
    </w:p>
    <w:p w:rsidR="0026709E" w:rsidRDefault="0026709E" w:rsidP="0026709E"/>
    <w:p w:rsidR="0026709E" w:rsidRDefault="001C4E12" w:rsidP="0026709E">
      <w:r w:rsidRPr="0026709E">
        <w:t>где Np</w:t>
      </w:r>
      <w:r w:rsidR="0026709E" w:rsidRPr="0026709E">
        <w:t xml:space="preserve"> - </w:t>
      </w:r>
      <w:r w:rsidRPr="0026709E">
        <w:t>объем оборота розничной торговли</w:t>
      </w:r>
      <w:r w:rsidR="0026709E" w:rsidRPr="0026709E">
        <w:t>;</w:t>
      </w:r>
    </w:p>
    <w:p w:rsidR="0026709E" w:rsidRDefault="001C4E12" w:rsidP="0026709E">
      <w:r w:rsidRPr="0026709E">
        <w:t>Коб</w:t>
      </w:r>
      <w:r w:rsidR="0026709E" w:rsidRPr="0026709E">
        <w:t xml:space="preserve"> - </w:t>
      </w:r>
      <w:r w:rsidRPr="0026709E">
        <w:t>коэффициент оборачиваемости, характеризующий количество оборотов запасов за данный период</w:t>
      </w:r>
      <w:r w:rsidR="0026709E" w:rsidRPr="0026709E">
        <w:t>;</w:t>
      </w:r>
    </w:p>
    <w:p w:rsidR="0026709E" w:rsidRDefault="001C4E12" w:rsidP="0026709E">
      <w:r w:rsidRPr="0026709E">
        <w:t>N зап</w:t>
      </w:r>
      <w:r w:rsidR="0026709E" w:rsidRPr="0026709E">
        <w:t xml:space="preserve"> - </w:t>
      </w:r>
      <w:r w:rsidRPr="0026709E">
        <w:t>средний товарный запас за период, рассчитанный по средней арифметической или средней хронологической</w:t>
      </w:r>
      <w:r w:rsidR="0026709E" w:rsidRPr="0026709E">
        <w:t>.</w:t>
      </w:r>
    </w:p>
    <w:p w:rsidR="0026709E" w:rsidRDefault="001C4E12" w:rsidP="0026709E">
      <w:r w:rsidRPr="0026709E">
        <w:t>Ускорение товарооборачиваемости ведет при прочих равных условиях к увеличению объема продаж</w:t>
      </w:r>
      <w:r w:rsidR="0026709E" w:rsidRPr="0026709E">
        <w:t xml:space="preserve">. </w:t>
      </w:r>
      <w:r w:rsidRPr="0026709E">
        <w:t>Изучение причин, факторов, способствующих ускорению оборачиваемости,</w:t>
      </w:r>
      <w:r w:rsidR="0026709E" w:rsidRPr="0026709E">
        <w:t xml:space="preserve"> - </w:t>
      </w:r>
      <w:r w:rsidRPr="0026709E">
        <w:t>самостоятельный раздел экономического анализа</w:t>
      </w:r>
      <w:r w:rsidR="0026709E" w:rsidRPr="0026709E">
        <w:t>.</w:t>
      </w:r>
    </w:p>
    <w:p w:rsidR="0026709E" w:rsidRDefault="001C4E12" w:rsidP="0026709E">
      <w:r w:rsidRPr="0026709E">
        <w:t>К третьей группе факторов, влияющих на объем оборота розничной торговли, относятся трудовые факторы</w:t>
      </w:r>
      <w:r w:rsidR="0026709E" w:rsidRPr="0026709E">
        <w:t xml:space="preserve">: </w:t>
      </w:r>
      <w:r w:rsidRPr="0026709E">
        <w:t>численность работников, организация и производительность труда</w:t>
      </w:r>
      <w:r w:rsidR="0026709E" w:rsidRPr="0026709E">
        <w:t>.</w:t>
      </w:r>
    </w:p>
    <w:p w:rsidR="0026709E" w:rsidRDefault="001C4E12" w:rsidP="0026709E">
      <w:r w:rsidRPr="0026709E">
        <w:t>Численность торговых работников</w:t>
      </w:r>
      <w:r w:rsidR="0026709E" w:rsidRPr="0026709E">
        <w:t xml:space="preserve"> - </w:t>
      </w:r>
      <w:r w:rsidRPr="0026709E">
        <w:t>важный показатель торговли</w:t>
      </w:r>
      <w:r w:rsidR="0026709E" w:rsidRPr="0026709E">
        <w:t xml:space="preserve">. </w:t>
      </w:r>
      <w:r w:rsidRPr="0026709E">
        <w:t>Число работников, рабочих мест в торговле возрастает в связи с открытием новых предприятий</w:t>
      </w:r>
      <w:r w:rsidR="0026709E" w:rsidRPr="0026709E">
        <w:t xml:space="preserve">. </w:t>
      </w:r>
      <w:r w:rsidRPr="0026709E">
        <w:t>Повышение эффективности работы предприятия зависит от рациональной организации труда и повышения его производительности</w:t>
      </w:r>
      <w:r w:rsidR="0026709E" w:rsidRPr="0026709E">
        <w:t xml:space="preserve">. </w:t>
      </w:r>
      <w:r w:rsidRPr="0026709E">
        <w:t>Производительность труда в торговле определяется как отношение объема оборота к среднесписочной численности персонала</w:t>
      </w:r>
      <w:r w:rsidR="0026709E" w:rsidRPr="0026709E">
        <w:t xml:space="preserve">. </w:t>
      </w:r>
      <w:r w:rsidRPr="0026709E">
        <w:t>Факторная модель имеет вид</w:t>
      </w:r>
      <w:r w:rsidR="0026709E" w:rsidRPr="0026709E">
        <w:t>:</w:t>
      </w:r>
    </w:p>
    <w:p w:rsidR="0026709E" w:rsidRDefault="0026709E" w:rsidP="0026709E"/>
    <w:p w:rsidR="0026709E" w:rsidRDefault="001C4E12" w:rsidP="0026709E">
      <w:r w:rsidRPr="0026709E">
        <w:rPr>
          <w:lang w:val="en-US"/>
        </w:rPr>
        <w:t>N</w:t>
      </w:r>
      <w:r w:rsidRPr="0026709E">
        <w:t>р = Ч * В</w:t>
      </w:r>
      <w:r w:rsidR="0026709E" w:rsidRPr="0026709E">
        <w:t>,</w:t>
      </w:r>
      <w:r w:rsidR="0026709E">
        <w:t xml:space="preserve"> (</w:t>
      </w:r>
      <w:r w:rsidRPr="0026709E">
        <w:t>3</w:t>
      </w:r>
      <w:r w:rsidR="0026709E" w:rsidRPr="0026709E">
        <w:t>)</w:t>
      </w:r>
    </w:p>
    <w:p w:rsidR="0026709E" w:rsidRDefault="0026709E" w:rsidP="0026709E"/>
    <w:p w:rsidR="0026709E" w:rsidRDefault="001C4E12" w:rsidP="0026709E">
      <w:r w:rsidRPr="0026709E">
        <w:t>где Ч</w:t>
      </w:r>
      <w:r w:rsidR="0026709E" w:rsidRPr="0026709E">
        <w:t xml:space="preserve"> - </w:t>
      </w:r>
      <w:r w:rsidRPr="0026709E">
        <w:t>среднесписочная численность работников</w:t>
      </w:r>
      <w:r w:rsidR="0026709E" w:rsidRPr="0026709E">
        <w:t>;</w:t>
      </w:r>
    </w:p>
    <w:p w:rsidR="0026709E" w:rsidRDefault="001C4E12" w:rsidP="0026709E">
      <w:r w:rsidRPr="0026709E">
        <w:t>В</w:t>
      </w:r>
      <w:r w:rsidR="0026709E" w:rsidRPr="0026709E">
        <w:t xml:space="preserve"> - </w:t>
      </w:r>
      <w:r w:rsidRPr="0026709E">
        <w:t>выработка</w:t>
      </w:r>
      <w:r w:rsidR="0026709E" w:rsidRPr="0026709E">
        <w:t>.</w:t>
      </w:r>
    </w:p>
    <w:p w:rsidR="0026709E" w:rsidRDefault="001C4E12" w:rsidP="0026709E">
      <w:r w:rsidRPr="0026709E">
        <w:t xml:space="preserve">Объем оборота розничной торговли может быть выражен произведением среднегодового количества рабочих мест М, количества рабочих дней Тр, продолжительности рабочего дня </w:t>
      </w:r>
      <w:r w:rsidRPr="0026709E">
        <w:rPr>
          <w:lang w:val="en-US"/>
        </w:rPr>
        <w:t>t</w:t>
      </w:r>
      <w:r w:rsidRPr="0026709E">
        <w:t>см, среднечасовой выработки на одно рабочее место Вч</w:t>
      </w:r>
      <w:r w:rsidR="0026709E" w:rsidRPr="0026709E">
        <w:t>:</w:t>
      </w:r>
    </w:p>
    <w:p w:rsidR="0026709E" w:rsidRDefault="0026709E" w:rsidP="0026709E"/>
    <w:p w:rsidR="0026709E" w:rsidRDefault="001C4E12" w:rsidP="0026709E">
      <w:r w:rsidRPr="0026709E">
        <w:t>Nр = M*Tp*</w:t>
      </w:r>
      <w:r w:rsidRPr="0026709E">
        <w:rPr>
          <w:lang w:val="en-US"/>
        </w:rPr>
        <w:t>t</w:t>
      </w:r>
      <w:r w:rsidRPr="0026709E">
        <w:t>см*Bч</w:t>
      </w:r>
      <w:r w:rsidR="0026709E" w:rsidRPr="0026709E">
        <w:t>.</w:t>
      </w:r>
      <w:r w:rsidR="0026709E">
        <w:t xml:space="preserve"> (</w:t>
      </w:r>
      <w:r w:rsidRPr="0026709E">
        <w:t>4</w:t>
      </w:r>
      <w:r w:rsidR="0026709E" w:rsidRPr="0026709E">
        <w:t>)</w:t>
      </w:r>
    </w:p>
    <w:p w:rsidR="0026709E" w:rsidRDefault="0026709E" w:rsidP="0026709E"/>
    <w:p w:rsidR="0026709E" w:rsidRDefault="001C4E12" w:rsidP="0026709E">
      <w:r w:rsidRPr="0026709E">
        <w:t>Четвертая группа факторов связана с использованием основных средств</w:t>
      </w:r>
      <w:r w:rsidR="0026709E" w:rsidRPr="0026709E">
        <w:t xml:space="preserve">. </w:t>
      </w:r>
      <w:r w:rsidRPr="0026709E">
        <w:t>В качестве показателей для оценки эффективности использования основных средств применяются</w:t>
      </w:r>
      <w:r w:rsidR="0026709E" w:rsidRPr="0026709E">
        <w:t>:</w:t>
      </w:r>
    </w:p>
    <w:p w:rsidR="0026709E" w:rsidRDefault="001C4E12" w:rsidP="0026709E">
      <w:r w:rsidRPr="0026709E">
        <w:t>нагрузка на 1 м</w:t>
      </w:r>
      <w:r w:rsidRPr="0026709E">
        <w:rPr>
          <w:vertAlign w:val="superscript"/>
        </w:rPr>
        <w:t>2</w:t>
      </w:r>
      <w:r w:rsidRPr="0026709E">
        <w:t xml:space="preserve"> товарной площади</w:t>
      </w:r>
      <w:r w:rsidR="0026709E" w:rsidRPr="0026709E">
        <w:t xml:space="preserve"> - </w:t>
      </w:r>
      <w:r w:rsidRPr="0026709E">
        <w:t>Н</w:t>
      </w:r>
      <w:r w:rsidR="0026709E" w:rsidRPr="0026709E">
        <w:t>;</w:t>
      </w:r>
    </w:p>
    <w:p w:rsidR="001C4E12" w:rsidRPr="0026709E" w:rsidRDefault="001C4E12" w:rsidP="0026709E">
      <w:r w:rsidRPr="0026709E">
        <w:t>фондоотдача основных средств</w:t>
      </w:r>
      <w:r w:rsidR="0026709E" w:rsidRPr="0026709E">
        <w:t xml:space="preserve"> - </w:t>
      </w:r>
      <w:r w:rsidRPr="0026709E">
        <w:t>Fo</w:t>
      </w:r>
      <w:r w:rsidR="0026709E" w:rsidRPr="0026709E">
        <w:t xml:space="preserve">. </w:t>
      </w:r>
      <w:r w:rsidRPr="0026709E">
        <w:t>Соответственно факторные модели, являющиеся объектом</w:t>
      </w:r>
    </w:p>
    <w:p w:rsidR="0026709E" w:rsidRDefault="001C4E12" w:rsidP="0026709E">
      <w:r w:rsidRPr="0026709E">
        <w:t>анализа, имеют вид</w:t>
      </w:r>
      <w:r w:rsidR="0026709E" w:rsidRPr="0026709E">
        <w:t>:</w:t>
      </w:r>
    </w:p>
    <w:p w:rsidR="0026709E" w:rsidRDefault="0026709E" w:rsidP="0026709E"/>
    <w:p w:rsidR="0026709E" w:rsidRDefault="001C4E12" w:rsidP="0026709E">
      <w:r w:rsidRPr="0026709E">
        <w:t>Np=H*Птз,</w:t>
      </w:r>
      <w:r w:rsidR="0026709E">
        <w:t xml:space="preserve"> (</w:t>
      </w:r>
      <w:r w:rsidRPr="0026709E">
        <w:t>5</w:t>
      </w:r>
      <w:r w:rsidR="0026709E" w:rsidRPr="0026709E">
        <w:t>)</w:t>
      </w:r>
    </w:p>
    <w:p w:rsidR="0026709E" w:rsidRDefault="0026709E" w:rsidP="0026709E"/>
    <w:p w:rsidR="0026709E" w:rsidRDefault="001C4E12" w:rsidP="0026709E">
      <w:r w:rsidRPr="0026709E">
        <w:t>где Птз</w:t>
      </w:r>
      <w:r w:rsidR="0026709E" w:rsidRPr="0026709E">
        <w:t xml:space="preserve"> - </w:t>
      </w:r>
      <w:r w:rsidRPr="0026709E">
        <w:t>площадь торгового зала</w:t>
      </w:r>
      <w:r w:rsidR="0026709E" w:rsidRPr="0026709E">
        <w:t>;</w:t>
      </w:r>
    </w:p>
    <w:p w:rsidR="0026709E" w:rsidRDefault="0026709E" w:rsidP="0026709E"/>
    <w:p w:rsidR="0026709E" w:rsidRDefault="001C4E12" w:rsidP="0026709E">
      <w:r w:rsidRPr="0026709E">
        <w:rPr>
          <w:lang w:val="en-US"/>
        </w:rPr>
        <w:t>N</w:t>
      </w:r>
      <w:r w:rsidRPr="0026709E">
        <w:t>р=</w:t>
      </w:r>
      <w:r w:rsidRPr="0026709E">
        <w:rPr>
          <w:lang w:val="en-US"/>
        </w:rPr>
        <w:t>S</w:t>
      </w:r>
      <w:r w:rsidRPr="0026709E">
        <w:t>*</w:t>
      </w:r>
      <w:r w:rsidRPr="0026709E">
        <w:rPr>
          <w:lang w:val="en-US"/>
        </w:rPr>
        <w:t>F</w:t>
      </w:r>
      <w:r w:rsidR="0026709E">
        <w:t>0,</w:t>
      </w:r>
    </w:p>
    <w:p w:rsidR="0026709E" w:rsidRDefault="0026709E" w:rsidP="0026709E"/>
    <w:p w:rsidR="0026709E" w:rsidRDefault="001C4E12" w:rsidP="0026709E">
      <w:r w:rsidRPr="0026709E">
        <w:t xml:space="preserve">где </w:t>
      </w:r>
      <w:r w:rsidRPr="0026709E">
        <w:rPr>
          <w:lang w:val="en-US"/>
        </w:rPr>
        <w:t>S</w:t>
      </w:r>
      <w:r w:rsidR="0026709E" w:rsidRPr="0026709E">
        <w:t xml:space="preserve"> - </w:t>
      </w:r>
      <w:r w:rsidRPr="0026709E">
        <w:t>среднегодовая стоимость основных средств</w:t>
      </w:r>
      <w:r w:rsidR="0026709E" w:rsidRPr="0026709E">
        <w:t>.</w:t>
      </w:r>
    </w:p>
    <w:p w:rsidR="0026709E" w:rsidRDefault="001C4E12" w:rsidP="0026709E">
      <w:r w:rsidRPr="0026709E">
        <w:t>Анализ факторных моделей оборота позволяет оценить резервы роста оборота торгового предприятия</w:t>
      </w:r>
      <w:r w:rsidR="0026709E" w:rsidRPr="0026709E">
        <w:t>.</w:t>
      </w:r>
    </w:p>
    <w:p w:rsidR="001C4E12" w:rsidRPr="0026709E" w:rsidRDefault="001C4E12" w:rsidP="0026709E">
      <w:r w:rsidRPr="0026709E">
        <w:t>Изучение взаимосвязи оборота и производительности труда, оборота и нагрузки на 1 м</w:t>
      </w:r>
      <w:r w:rsidRPr="0026709E">
        <w:rPr>
          <w:vertAlign w:val="superscript"/>
        </w:rPr>
        <w:t>2</w:t>
      </w:r>
      <w:r w:rsidRPr="0026709E">
        <w:t xml:space="preserve"> площади оборота и фондоотдачи основных средств и </w:t>
      </w:r>
      <w:r w:rsidR="0026709E">
        <w:t>т.д.</w:t>
      </w:r>
      <w:r w:rsidR="0026709E" w:rsidRPr="0026709E">
        <w:t xml:space="preserve"> </w:t>
      </w:r>
      <w:r w:rsidRPr="0026709E">
        <w:t>может проводиться с применением корреляционно-регрессионного анализа</w:t>
      </w:r>
    </w:p>
    <w:p w:rsidR="0026709E" w:rsidRDefault="001C4E12" w:rsidP="0026709E">
      <w:r w:rsidRPr="0026709E">
        <w:t>Кроме факторов, сгруппированных по четырем направлениям, на оборот оказывает влияние множество других факторов или параметров, таких, как</w:t>
      </w:r>
      <w:r w:rsidR="0026709E" w:rsidRPr="0026709E">
        <w:t>:</w:t>
      </w:r>
    </w:p>
    <w:p w:rsidR="0026709E" w:rsidRDefault="001C4E12" w:rsidP="0026709E">
      <w:r w:rsidRPr="0026709E">
        <w:t>ценовая эластичность спроса</w:t>
      </w:r>
      <w:r w:rsidR="0026709E" w:rsidRPr="0026709E">
        <w:t>;</w:t>
      </w:r>
    </w:p>
    <w:p w:rsidR="0026709E" w:rsidRDefault="001C4E12" w:rsidP="0026709E">
      <w:r w:rsidRPr="0026709E">
        <w:t>расходы на рекламу</w:t>
      </w:r>
      <w:r w:rsidR="0026709E" w:rsidRPr="0026709E">
        <w:t>;</w:t>
      </w:r>
    </w:p>
    <w:p w:rsidR="0026709E" w:rsidRDefault="001C4E12" w:rsidP="0026709E">
      <w:r w:rsidRPr="0026709E">
        <w:t xml:space="preserve">расходы на сервисное обслуживание и </w:t>
      </w:r>
      <w:r w:rsidR="0026709E">
        <w:t>т.д.</w:t>
      </w:r>
    </w:p>
    <w:p w:rsidR="0026709E" w:rsidRDefault="0026709E" w:rsidP="0026709E">
      <w:bookmarkStart w:id="7" w:name="_Toc159049725"/>
      <w:bookmarkStart w:id="8" w:name="_Toc186464658"/>
    </w:p>
    <w:p w:rsidR="0026709E" w:rsidRPr="0026709E" w:rsidRDefault="00343611" w:rsidP="0026709E">
      <w:pPr>
        <w:pStyle w:val="2"/>
      </w:pPr>
      <w:bookmarkStart w:id="9" w:name="_Toc242722359"/>
      <w:r w:rsidRPr="0026709E">
        <w:t>4</w:t>
      </w:r>
      <w:r w:rsidR="0026709E" w:rsidRPr="0026709E">
        <w:t xml:space="preserve">. </w:t>
      </w:r>
      <w:r w:rsidRPr="0026709E">
        <w:t>Организация коммерческой работы на розничном предприятии</w:t>
      </w:r>
      <w:bookmarkEnd w:id="7"/>
      <w:bookmarkEnd w:id="8"/>
      <w:bookmarkEnd w:id="9"/>
    </w:p>
    <w:p w:rsidR="0026709E" w:rsidRDefault="0026709E" w:rsidP="0026709E"/>
    <w:p w:rsidR="0026709E" w:rsidRDefault="00343611" w:rsidP="0026709E">
      <w:r w:rsidRPr="0026709E">
        <w:t>Розничные торговые предприятия реализуют товары непосредственно населению, то есть физическим лицам, применяя</w:t>
      </w:r>
      <w:r w:rsidR="0026709E" w:rsidRPr="0026709E">
        <w:t xml:space="preserve"> </w:t>
      </w:r>
      <w:r w:rsidRPr="0026709E">
        <w:t>специфические способы и методы розничной продажи</w:t>
      </w:r>
      <w:r w:rsidR="0026709E" w:rsidRPr="0026709E">
        <w:t xml:space="preserve">. </w:t>
      </w:r>
      <w:r w:rsidRPr="0026709E">
        <w:t>Торговое обслуживание населения предполагает наличие специально устроенных и оборудованных торговых помещений, приспособленных для наилучшего обслуживания покупателей, подбора и формирования торгового ассортимента и возможность его оперативного изменения в соответствии с изменившимся спросом населения, постоянного изучения и учета покупательских запросов покупателей, умения предложить и продать товар каждому конкретному человеку</w:t>
      </w:r>
      <w:r w:rsidR="0026709E" w:rsidRPr="0026709E">
        <w:t>.</w:t>
      </w:r>
    </w:p>
    <w:p w:rsidR="0026709E" w:rsidRDefault="00343611" w:rsidP="0026709E">
      <w:r w:rsidRPr="0026709E">
        <w:t>Эффективное проведение коммерческой работы возможно лишь при наличии полной и достоверной информации о конъюнктуре рынка, то есть социально-экономических, торгово-организационных и других условиях реализации товаров, сложившихся в определенный период времени и в конкретном месте</w:t>
      </w:r>
      <w:r w:rsidR="0026709E" w:rsidRPr="0026709E">
        <w:t xml:space="preserve">. </w:t>
      </w:r>
      <w:r w:rsidRPr="0026709E">
        <w:t>Для получения такой информации необходим сбор сведений как о самом товаре, так и его производителе</w:t>
      </w:r>
      <w:r w:rsidR="0026709E" w:rsidRPr="0026709E">
        <w:t xml:space="preserve">. </w:t>
      </w:r>
      <w:r w:rsidRPr="0026709E">
        <w:t>Важно также владеть информацией о социальных, экономических, демографических и прочих факторах, определяющих спрос на товары, о покупательской способности населения</w:t>
      </w:r>
      <w:r w:rsidR="0026709E" w:rsidRPr="0026709E">
        <w:t xml:space="preserve">. </w:t>
      </w:r>
      <w:r w:rsidRPr="0026709E">
        <w:t>Наряду с этим необходимо иметь достоверную информацию о возможностях предполагаемых конкурентов, что позволит принять верные коммерческие решения и занять собственную нишу на рынке</w:t>
      </w:r>
      <w:r w:rsidR="0026709E" w:rsidRPr="0026709E">
        <w:t xml:space="preserve">. </w:t>
      </w:r>
      <w:r w:rsidRPr="0026709E">
        <w:t>Кроме того, информация о состоянии рынка способствует установлению рациональных хозяйственных связей</w:t>
      </w:r>
      <w:r w:rsidR="0026709E" w:rsidRPr="0026709E">
        <w:t xml:space="preserve">, </w:t>
      </w:r>
      <w:r w:rsidRPr="0026709E">
        <w:t>заключению и исполнению</w:t>
      </w:r>
      <w:r w:rsidR="0026709E" w:rsidRPr="0026709E">
        <w:t xml:space="preserve"> </w:t>
      </w:r>
      <w:r w:rsidRPr="0026709E">
        <w:t>договоров с поставщиками товаров</w:t>
      </w:r>
      <w:r w:rsidR="0026709E" w:rsidRPr="0026709E">
        <w:t xml:space="preserve">. </w:t>
      </w:r>
      <w:r w:rsidRPr="0026709E">
        <w:t>Из услуг, которые может оказать торговое предприятие, отбирают только пользующиеся спросом у</w:t>
      </w:r>
      <w:r w:rsidR="0026709E" w:rsidRPr="0026709E">
        <w:t xml:space="preserve"> </w:t>
      </w:r>
      <w:r w:rsidRPr="0026709E">
        <w:t>покупателей</w:t>
      </w:r>
      <w:r w:rsidR="0026709E" w:rsidRPr="0026709E">
        <w:t>.</w:t>
      </w:r>
    </w:p>
    <w:p w:rsidR="0026709E" w:rsidRDefault="00343611" w:rsidP="0026709E">
      <w:r w:rsidRPr="0026709E">
        <w:t>Коммерческая работа на предприятиях розничной торговли состоит из следующих основных взаимосвязанных операций</w:t>
      </w:r>
      <w:r w:rsidR="0026709E" w:rsidRPr="0026709E">
        <w:t>:</w:t>
      </w:r>
    </w:p>
    <w:p w:rsidR="0026709E" w:rsidRDefault="00343611" w:rsidP="0026709E">
      <w:r w:rsidRPr="0026709E">
        <w:t>изучение и анализ спроса покупателей</w:t>
      </w:r>
      <w:r w:rsidR="0026709E" w:rsidRPr="0026709E">
        <w:t>;</w:t>
      </w:r>
    </w:p>
    <w:p w:rsidR="0026709E" w:rsidRDefault="00343611" w:rsidP="0026709E">
      <w:r w:rsidRPr="0026709E">
        <w:t>формирование ассортимента товаров</w:t>
      </w:r>
      <w:r w:rsidR="0026709E" w:rsidRPr="0026709E">
        <w:t>;</w:t>
      </w:r>
    </w:p>
    <w:p w:rsidR="0026709E" w:rsidRDefault="00343611" w:rsidP="0026709E">
      <w:r w:rsidRPr="0026709E">
        <w:t>управление товарными запасами</w:t>
      </w:r>
      <w:r w:rsidR="0026709E" w:rsidRPr="0026709E">
        <w:t>;</w:t>
      </w:r>
    </w:p>
    <w:p w:rsidR="0026709E" w:rsidRDefault="00343611" w:rsidP="0026709E">
      <w:r w:rsidRPr="0026709E">
        <w:t>рекламно-информационная деятельность по сбыту товаров</w:t>
      </w:r>
      <w:r w:rsidR="0026709E" w:rsidRPr="0026709E">
        <w:t>;</w:t>
      </w:r>
    </w:p>
    <w:p w:rsidR="0026709E" w:rsidRDefault="00343611" w:rsidP="0026709E">
      <w:r w:rsidRPr="0026709E">
        <w:t>выбор эффективных методов розничной продажи товаров</w:t>
      </w:r>
      <w:r w:rsidR="0026709E" w:rsidRPr="0026709E">
        <w:t>;</w:t>
      </w:r>
    </w:p>
    <w:p w:rsidR="0026709E" w:rsidRDefault="00343611" w:rsidP="0026709E">
      <w:r w:rsidRPr="0026709E">
        <w:t>оказание торговых услуг</w:t>
      </w:r>
      <w:r w:rsidR="0026709E" w:rsidRPr="0026709E">
        <w:t>.</w:t>
      </w:r>
    </w:p>
    <w:p w:rsidR="0026709E" w:rsidRDefault="00343611" w:rsidP="0026709E">
      <w:r w:rsidRPr="0026709E">
        <w:t>Специфика выполнения этих операций заключается том, что потребителем товаров и услуг в розничной торговле является население</w:t>
      </w:r>
      <w:r w:rsidR="0026709E" w:rsidRPr="0026709E">
        <w:t xml:space="preserve">. </w:t>
      </w:r>
      <w:r w:rsidRPr="0026709E">
        <w:t>Следовательно, коммерческая работа здесь должна вестись с учетом многообразия психологических типов и других индивидуальных особенностей покупателей и их постоянно меняющихся потребностей</w:t>
      </w:r>
      <w:r w:rsidR="0026709E" w:rsidRPr="0026709E">
        <w:t>.</w:t>
      </w:r>
    </w:p>
    <w:p w:rsidR="0026709E" w:rsidRDefault="00343611" w:rsidP="0026709E">
      <w:r w:rsidRPr="0026709E">
        <w:t>В основе коммерческой работы предприятий розничной торговли лежит изучение различных видов покупательского спроса с целью его последующего анализа и использования полученных результатов</w:t>
      </w:r>
      <w:r w:rsidR="0026709E" w:rsidRPr="0026709E">
        <w:t xml:space="preserve">. </w:t>
      </w:r>
      <w:r w:rsidRPr="0026709E">
        <w:t>Изучение и прогнозирование спроса в розничной торговле направлены на определение структуры спроса</w:t>
      </w:r>
      <w:r w:rsidR="0026709E" w:rsidRPr="0026709E">
        <w:t xml:space="preserve">. </w:t>
      </w:r>
      <w:r w:rsidRPr="0026709E">
        <w:t>Спрос в розничной торговле изучают специалисты</w:t>
      </w:r>
      <w:r w:rsidR="0026709E" w:rsidRPr="0026709E">
        <w:t xml:space="preserve"> - </w:t>
      </w:r>
      <w:r w:rsidRPr="0026709E">
        <w:t>маркетологи, экономисты, коммерсанты</w:t>
      </w:r>
      <w:r w:rsidR="0026709E" w:rsidRPr="0026709E">
        <w:t xml:space="preserve"> </w:t>
      </w:r>
      <w:r w:rsidRPr="0026709E">
        <w:t>торговых фирм, объединений или крупных магазинов</w:t>
      </w:r>
      <w:r w:rsidR="0026709E" w:rsidRPr="0026709E">
        <w:t>.</w:t>
      </w:r>
    </w:p>
    <w:p w:rsidR="0026709E" w:rsidRDefault="00343611" w:rsidP="0026709E">
      <w:r w:rsidRPr="0026709E">
        <w:t>На</w:t>
      </w:r>
      <w:r w:rsidR="0026709E" w:rsidRPr="0026709E">
        <w:t xml:space="preserve"> </w:t>
      </w:r>
      <w:r w:rsidRPr="0026709E">
        <w:t>исследуемом</w:t>
      </w:r>
      <w:r w:rsidR="0026709E" w:rsidRPr="0026709E">
        <w:t xml:space="preserve"> </w:t>
      </w:r>
      <w:r w:rsidRPr="0026709E">
        <w:t>предприятии коммерческую работу осуществляет</w:t>
      </w:r>
      <w:r w:rsidR="0026709E" w:rsidRPr="0026709E">
        <w:t xml:space="preserve"> </w:t>
      </w:r>
      <w:r w:rsidRPr="0026709E">
        <w:t>директор магазина</w:t>
      </w:r>
      <w:r w:rsidR="0026709E" w:rsidRPr="0026709E">
        <w:t xml:space="preserve">. </w:t>
      </w:r>
      <w:r w:rsidRPr="0026709E">
        <w:t>Он занимается изучением спроса, изучением динамики розничного товарооборота, его структуры, ведет учет неудовлетворенного спроса на товары отсутствующие в продаже, проводит анкетные опросы среди покупателей по выявлению предпочтений и усовершенствованию работы магазина</w:t>
      </w:r>
      <w:r w:rsidR="0026709E" w:rsidRPr="0026709E">
        <w:t xml:space="preserve">. </w:t>
      </w:r>
      <w:r w:rsidRPr="0026709E">
        <w:t>Кроме того, в коммерческой работе помогают беседы продавцов с покупателями, здесь</w:t>
      </w:r>
      <w:r w:rsidR="0026709E" w:rsidRPr="0026709E">
        <w:t xml:space="preserve"> </w:t>
      </w:r>
      <w:r w:rsidRPr="0026709E">
        <w:t>ведется работе на основе</w:t>
      </w:r>
      <w:r w:rsidR="0026709E" w:rsidRPr="0026709E">
        <w:t xml:space="preserve"> </w:t>
      </w:r>
      <w:r w:rsidRPr="0026709E">
        <w:t xml:space="preserve">маркетинговой функции </w:t>
      </w:r>
      <w:r w:rsidR="0026709E">
        <w:t>-</w:t>
      </w:r>
      <w:r w:rsidRPr="0026709E">
        <w:t xml:space="preserve"> взаимодействия с покупателями</w:t>
      </w:r>
      <w:r w:rsidR="0026709E" w:rsidRPr="0026709E">
        <w:t xml:space="preserve">. </w:t>
      </w:r>
      <w:r w:rsidRPr="0026709E">
        <w:t>Проводится работа по учету спроса на товары-новинки, с проведением дегустаций</w:t>
      </w:r>
      <w:r w:rsidR="0026709E" w:rsidRPr="0026709E">
        <w:t>.</w:t>
      </w:r>
    </w:p>
    <w:p w:rsidR="0026709E" w:rsidRDefault="00343611" w:rsidP="0026709E">
      <w:r w:rsidRPr="0026709E">
        <w:t>Директор</w:t>
      </w:r>
      <w:r w:rsidR="0026709E" w:rsidRPr="0026709E">
        <w:t xml:space="preserve"> </w:t>
      </w:r>
      <w:r w:rsidRPr="0026709E">
        <w:t>магазина</w:t>
      </w:r>
      <w:r w:rsidR="0026709E" w:rsidRPr="0026709E">
        <w:t xml:space="preserve"> </w:t>
      </w:r>
      <w:r w:rsidRPr="0026709E">
        <w:t xml:space="preserve">следит за технической оснащенностью магазина </w:t>
      </w:r>
      <w:r w:rsidR="0026709E">
        <w:t>-</w:t>
      </w:r>
      <w:r w:rsidRPr="0026709E">
        <w:t xml:space="preserve"> наличием в рабочем, исправном состоянии торгово-технологического оборудования, весоизмерительного оборудования, инвентаря</w:t>
      </w:r>
      <w:r w:rsidR="0026709E" w:rsidRPr="0026709E">
        <w:t xml:space="preserve">. </w:t>
      </w:r>
      <w:r w:rsidRPr="0026709E">
        <w:t xml:space="preserve">Проводится постоянная работы по изыскиванию поставщиков товаров, которые доставляют товар непосредственно в магазин </w:t>
      </w:r>
      <w:r w:rsidR="0026709E">
        <w:t>-</w:t>
      </w:r>
      <w:r w:rsidRPr="0026709E">
        <w:t xml:space="preserve"> центродоставкой</w:t>
      </w:r>
      <w:r w:rsidR="0026709E" w:rsidRPr="0026709E">
        <w:t xml:space="preserve">. </w:t>
      </w:r>
      <w:r w:rsidRPr="0026709E">
        <w:t>Для этого директор магазина</w:t>
      </w:r>
      <w:r w:rsidR="0026709E" w:rsidRPr="0026709E">
        <w:t xml:space="preserve"> </w:t>
      </w:r>
      <w:r w:rsidRPr="0026709E">
        <w:t>посещает выставки, ярмарки, производителей</w:t>
      </w:r>
      <w:r w:rsidR="0026709E" w:rsidRPr="0026709E">
        <w:t xml:space="preserve">. </w:t>
      </w:r>
      <w:r w:rsidRPr="0026709E">
        <w:t>Проводится постоянная работа по изучению ассортимента</w:t>
      </w:r>
      <w:r w:rsidR="0026709E" w:rsidRPr="0026709E">
        <w:t xml:space="preserve"> </w:t>
      </w:r>
      <w:r w:rsidRPr="0026709E">
        <w:t>реализуемых товаров рядом находящихся</w:t>
      </w:r>
      <w:r w:rsidR="0026709E" w:rsidRPr="0026709E">
        <w:t xml:space="preserve"> </w:t>
      </w:r>
      <w:r w:rsidRPr="0026709E">
        <w:t>магазинов-конкурентов</w:t>
      </w:r>
      <w:r w:rsidR="0026709E" w:rsidRPr="0026709E">
        <w:t xml:space="preserve">. </w:t>
      </w:r>
      <w:r w:rsidRPr="0026709E">
        <w:t>При формировании ассортимента учитывается</w:t>
      </w:r>
      <w:r w:rsidR="0026709E" w:rsidRPr="0026709E">
        <w:t xml:space="preserve"> </w:t>
      </w:r>
      <w:r w:rsidRPr="0026709E">
        <w:t>уровень доходов и обеспеченности сельского населения</w:t>
      </w:r>
      <w:r w:rsidR="0026709E" w:rsidRPr="0026709E">
        <w:t xml:space="preserve">. </w:t>
      </w:r>
      <w:r w:rsidRPr="0026709E">
        <w:t>При работе</w:t>
      </w:r>
      <w:r w:rsidR="0026709E" w:rsidRPr="0026709E">
        <w:t xml:space="preserve"> </w:t>
      </w:r>
      <w:r w:rsidRPr="0026709E">
        <w:t>в летний период</w:t>
      </w:r>
      <w:r w:rsidR="0026709E" w:rsidRPr="0026709E">
        <w:t xml:space="preserve"> </w:t>
      </w:r>
      <w:r w:rsidRPr="0026709E">
        <w:t>в сельской местности увеличивается количество обслуживаемого населения, так как приезжают городские</w:t>
      </w:r>
      <w:r w:rsidR="0026709E" w:rsidRPr="0026709E">
        <w:t xml:space="preserve"> </w:t>
      </w:r>
      <w:r w:rsidRPr="0026709E">
        <w:t>жители, в связи с этим директор магазина ведет работу по расширению ассортимент безалкогольных напитков, пива, мороженого, в связи с увеличением спроса</w:t>
      </w:r>
      <w:r w:rsidR="0026709E" w:rsidRPr="0026709E">
        <w:t xml:space="preserve">. </w:t>
      </w:r>
      <w:r w:rsidRPr="0026709E">
        <w:t>Директором магазина ведется постоянный контроль за состоянием товарных запасов для обеспечения бесперебойного их предложения покупателям</w:t>
      </w:r>
      <w:r w:rsidR="0026709E" w:rsidRPr="0026709E">
        <w:t>.</w:t>
      </w:r>
    </w:p>
    <w:p w:rsidR="0026709E" w:rsidRDefault="00343611" w:rsidP="0026709E">
      <w:r w:rsidRPr="0026709E">
        <w:t>Есть некоторые моменты в коммерческой деятельности предприятия, которые пока еще не отражены по ряду причин</w:t>
      </w:r>
      <w:r w:rsidR="0026709E" w:rsidRPr="0026709E">
        <w:t xml:space="preserve">: </w:t>
      </w:r>
      <w:r w:rsidRPr="0026709E">
        <w:t>некоторая инертность, недостаточность финансовых средств</w:t>
      </w:r>
      <w:r w:rsidR="0026709E" w:rsidRPr="0026709E">
        <w:t xml:space="preserve">, </w:t>
      </w:r>
      <w:r w:rsidRPr="0026709E">
        <w:t>желание работать</w:t>
      </w:r>
      <w:r w:rsidR="0026709E" w:rsidRPr="0026709E">
        <w:t xml:space="preserve"> </w:t>
      </w:r>
      <w:r w:rsidRPr="0026709E">
        <w:t>по давно уже отработанной схеме, не знание</w:t>
      </w:r>
      <w:r w:rsidR="0026709E" w:rsidRPr="0026709E">
        <w:t xml:space="preserve"> </w:t>
      </w:r>
      <w:r w:rsidRPr="0026709E">
        <w:t>новых методов продвижения товаров</w:t>
      </w:r>
      <w:r w:rsidR="0026709E" w:rsidRPr="0026709E">
        <w:t>.</w:t>
      </w:r>
    </w:p>
    <w:p w:rsidR="0026709E" w:rsidRDefault="00343611" w:rsidP="0026709E">
      <w:r w:rsidRPr="0026709E">
        <w:t>В современных рыночных условиях, конечно, учет</w:t>
      </w:r>
      <w:r w:rsidR="0026709E" w:rsidRPr="0026709E">
        <w:t xml:space="preserve"> </w:t>
      </w:r>
      <w:r w:rsidRPr="0026709E">
        <w:t>внутригрупповой структуры</w:t>
      </w:r>
      <w:r w:rsidR="0026709E" w:rsidRPr="0026709E">
        <w:t xml:space="preserve"> </w:t>
      </w:r>
      <w:r w:rsidRPr="0026709E">
        <w:t>реализуемого спроса, данных о запасах и поступлении необходимо автоматизировать, использовать программу 1С</w:t>
      </w:r>
      <w:r w:rsidR="0026709E" w:rsidRPr="0026709E">
        <w:t>.</w:t>
      </w:r>
    </w:p>
    <w:p w:rsidR="0026709E" w:rsidRDefault="00343611" w:rsidP="0026709E">
      <w:r w:rsidRPr="0026709E">
        <w:t>Для</w:t>
      </w:r>
      <w:r w:rsidR="0026709E" w:rsidRPr="0026709E">
        <w:t xml:space="preserve"> </w:t>
      </w:r>
      <w:r w:rsidRPr="0026709E">
        <w:t>совершенствования коммерческой деятельности директор магазина должен принимать участие в проведение различных тренингов, деловых игр, обмениваться опытом с работниками уже действующих магазинов, изучать передовые методы продвижения товаров</w:t>
      </w:r>
      <w:r w:rsidR="0026709E" w:rsidRPr="0026709E">
        <w:t>.</w:t>
      </w:r>
    </w:p>
    <w:p w:rsidR="0026709E" w:rsidRDefault="00343611" w:rsidP="0026709E">
      <w:r w:rsidRPr="0026709E">
        <w:t>В целях совершенствования коммерческой деятельности предприятию необходимо практиковать маркетинговый подход</w:t>
      </w:r>
      <w:r w:rsidR="0026709E" w:rsidRPr="0026709E">
        <w:t xml:space="preserve">. </w:t>
      </w:r>
      <w:r w:rsidRPr="0026709E">
        <w:t>Маркетинг изучает организацию процесса сбыта товаров, продвижения новых товаров к потребителю, вырабатывает стратегию рекламы этих изделий</w:t>
      </w:r>
      <w:r w:rsidR="0026709E" w:rsidRPr="0026709E">
        <w:t xml:space="preserve">. </w:t>
      </w:r>
      <w:r w:rsidRPr="0026709E">
        <w:t>В основе маркетинговых подходов стимулирования продажи</w:t>
      </w:r>
      <w:r w:rsidR="0026709E">
        <w:t xml:space="preserve"> (</w:t>
      </w:r>
      <w:r w:rsidRPr="0026709E">
        <w:t>сбыта</w:t>
      </w:r>
      <w:r w:rsidR="0026709E" w:rsidRPr="0026709E">
        <w:t xml:space="preserve">) </w:t>
      </w:r>
      <w:r w:rsidRPr="0026709E">
        <w:t>лежит деятельность фирмы по распространению сведений о достоинствах своего товара и убеждению целевых потребителей покупать его</w:t>
      </w:r>
      <w:r w:rsidR="0026709E" w:rsidRPr="0026709E">
        <w:t xml:space="preserve">. </w:t>
      </w:r>
      <w:r w:rsidRPr="0026709E">
        <w:t>Существуют формы коммуникации маркетинга, которые стараются перевести качество товаров и услуг, а также идеи на язык запросов и нужд потребителя</w:t>
      </w:r>
      <w:r w:rsidR="0026709E" w:rsidRPr="0026709E">
        <w:t xml:space="preserve">. </w:t>
      </w:r>
      <w:r w:rsidRPr="0026709E">
        <w:t>Маркетинговые коммуникации с точки зрения маркетинга делятся на четыре части</w:t>
      </w:r>
      <w:r w:rsidR="0026709E" w:rsidRPr="0026709E">
        <w:t xml:space="preserve">: </w:t>
      </w:r>
      <w:r w:rsidRPr="0026709E">
        <w:t>реклама, стимулирование сбыта, PR</w:t>
      </w:r>
      <w:r w:rsidR="0026709E" w:rsidRPr="0026709E">
        <w:t xml:space="preserve">, </w:t>
      </w:r>
      <w:r w:rsidRPr="0026709E">
        <w:t>мерчендайзинг</w:t>
      </w:r>
      <w:r w:rsidR="0026709E" w:rsidRPr="0026709E">
        <w:t>.</w:t>
      </w:r>
    </w:p>
    <w:p w:rsidR="0026709E" w:rsidRDefault="00343611" w:rsidP="0026709E">
      <w:r w:rsidRPr="0026709E">
        <w:t>Знание указанных вопросов необходимо для успешного проведения коммерческой деятельности</w:t>
      </w:r>
      <w:r w:rsidR="0026709E" w:rsidRPr="0026709E">
        <w:t>.</w:t>
      </w:r>
    </w:p>
    <w:p w:rsidR="0026709E" w:rsidRDefault="00343611" w:rsidP="0026709E">
      <w:r w:rsidRPr="0026709E">
        <w:t>Реклама занимается тем, что переводит из потенциальных потребителей в активные, то есть формирует спрос</w:t>
      </w:r>
      <w:r w:rsidR="0026709E" w:rsidRPr="0026709E">
        <w:t xml:space="preserve">. </w:t>
      </w:r>
      <w:r w:rsidRPr="0026709E">
        <w:t>В рыночных условиях ни одно торговое предприятие не может успешно осуществлять сбыт</w:t>
      </w:r>
      <w:r w:rsidR="0026709E">
        <w:t xml:space="preserve"> (</w:t>
      </w:r>
      <w:r w:rsidRPr="0026709E">
        <w:t>реализацию</w:t>
      </w:r>
      <w:r w:rsidR="0026709E" w:rsidRPr="0026709E">
        <w:t xml:space="preserve">) </w:t>
      </w:r>
      <w:r w:rsidRPr="0026709E">
        <w:t>товаров без использования рекламы в том или ином ее виде</w:t>
      </w:r>
      <w:r w:rsidR="0026709E" w:rsidRPr="0026709E">
        <w:t xml:space="preserve">. </w:t>
      </w:r>
      <w:r w:rsidRPr="0026709E">
        <w:t>В розничной торговле для стимулирования сбыта товаров должны использоваться различные виды рекламы от самых простых</w:t>
      </w:r>
      <w:r w:rsidR="0026709E" w:rsidRPr="0026709E">
        <w:t xml:space="preserve"> - </w:t>
      </w:r>
      <w:r w:rsidRPr="0026709E">
        <w:t>оформление оконных и внутримагазинных витрин, организация рекламных выставок товаров до сложных</w:t>
      </w:r>
      <w:r w:rsidR="0026709E" w:rsidRPr="0026709E">
        <w:t xml:space="preserve"> - </w:t>
      </w:r>
      <w:r w:rsidRPr="0026709E">
        <w:t>печатной, радиотелевизионной и других ее видов</w:t>
      </w:r>
      <w:r w:rsidR="0026709E" w:rsidRPr="0026709E">
        <w:t xml:space="preserve">. </w:t>
      </w:r>
      <w:r w:rsidRPr="0026709E">
        <w:t>Одним из наиболее действенных методов стимулирования продажи товаров является проведение рекламных кампаний</w:t>
      </w:r>
      <w:r w:rsidR="0026709E" w:rsidRPr="0026709E">
        <w:t>.</w:t>
      </w:r>
    </w:p>
    <w:p w:rsidR="0026709E" w:rsidRDefault="00343611" w:rsidP="0026709E">
      <w:r w:rsidRPr="0026709E">
        <w:t>Стимулирование сбыта</w:t>
      </w:r>
      <w:r w:rsidR="0026709E" w:rsidRPr="0026709E">
        <w:t xml:space="preserve"> - </w:t>
      </w:r>
      <w:r w:rsidRPr="0026709E">
        <w:t>работает с активными потребителями, расширяя спрос</w:t>
      </w:r>
      <w:r w:rsidR="0026709E" w:rsidRPr="0026709E">
        <w:t xml:space="preserve">. </w:t>
      </w:r>
      <w:r w:rsidRPr="0026709E">
        <w:t xml:space="preserve">PR </w:t>
      </w:r>
      <w:r w:rsidR="0026709E">
        <w:t>-</w:t>
      </w:r>
      <w:r w:rsidRPr="0026709E">
        <w:t xml:space="preserve"> работает с любыми потребителями, это</w:t>
      </w:r>
      <w:r w:rsidR="0026709E">
        <w:t xml:space="preserve"> "</w:t>
      </w:r>
      <w:r w:rsidRPr="0026709E">
        <w:t>подушка</w:t>
      </w:r>
      <w:r w:rsidR="0026709E">
        <w:t xml:space="preserve">" </w:t>
      </w:r>
      <w:r w:rsidRPr="0026709E">
        <w:t>для маркетинговых коммуникаций</w:t>
      </w:r>
      <w:r w:rsidR="0026709E" w:rsidRPr="0026709E">
        <w:t>.</w:t>
      </w:r>
    </w:p>
    <w:p w:rsidR="00ED3CC8" w:rsidRDefault="00ED3CC8" w:rsidP="0026709E"/>
    <w:p w:rsidR="002A2026" w:rsidRPr="002A2026" w:rsidRDefault="002A2026" w:rsidP="002A2026">
      <w:pPr>
        <w:pStyle w:val="2"/>
      </w:pPr>
      <w:bookmarkStart w:id="10" w:name="_Toc242722360"/>
      <w:r>
        <w:t xml:space="preserve">5. </w:t>
      </w:r>
      <w:r w:rsidRPr="0026709E">
        <w:t>Мерчендайзинг</w:t>
      </w:r>
      <w:bookmarkEnd w:id="10"/>
    </w:p>
    <w:p w:rsidR="002A2026" w:rsidRDefault="002A2026" w:rsidP="002A2026"/>
    <w:p w:rsidR="0026709E" w:rsidRDefault="00343611" w:rsidP="002A2026">
      <w:r w:rsidRPr="0026709E">
        <w:t xml:space="preserve">Мерчендайзинг </w:t>
      </w:r>
      <w:r w:rsidR="0026709E">
        <w:t>-</w:t>
      </w:r>
      <w:r w:rsidRPr="0026709E">
        <w:t xml:space="preserve"> система продвижения товара на месте продаж</w:t>
      </w:r>
      <w:r w:rsidR="00571EAC">
        <w:t>.</w:t>
      </w:r>
    </w:p>
    <w:p w:rsidR="0026709E" w:rsidRDefault="00343611" w:rsidP="0026709E">
      <w:r w:rsidRPr="0026709E">
        <w:t>Специалисты в области коммуникаций классифицируют маркетинговые коммуникации не по типу потребителей, а по каналам</w:t>
      </w:r>
      <w:r w:rsidR="0026709E" w:rsidRPr="0026709E">
        <w:t xml:space="preserve">. </w:t>
      </w:r>
      <w:r w:rsidRPr="0026709E">
        <w:t>Все что осуществляется с помощью опосредованного воздействия</w:t>
      </w:r>
      <w:r w:rsidR="0026709E">
        <w:t xml:space="preserve"> (</w:t>
      </w:r>
      <w:r w:rsidRPr="0026709E">
        <w:t>через радио, ТВ, прессу</w:t>
      </w:r>
      <w:r w:rsidR="0026709E" w:rsidRPr="0026709E">
        <w:t xml:space="preserve">) - </w:t>
      </w:r>
      <w:r w:rsidRPr="0026709E">
        <w:t>это реклама</w:t>
      </w:r>
      <w:r w:rsidR="0026709E" w:rsidRPr="0026709E">
        <w:t xml:space="preserve">; </w:t>
      </w:r>
      <w:r w:rsidRPr="0026709E">
        <w:t>все, что является результатом прямого воздействия</w:t>
      </w:r>
      <w:r w:rsidR="0026709E">
        <w:t xml:space="preserve"> (</w:t>
      </w:r>
      <w:r w:rsidRPr="0026709E">
        <w:t>через продавца</w:t>
      </w:r>
      <w:r w:rsidR="0026709E" w:rsidRPr="0026709E">
        <w:t xml:space="preserve">) </w:t>
      </w:r>
      <w:r w:rsidR="0026709E">
        <w:t>-</w:t>
      </w:r>
      <w:r w:rsidR="0026709E" w:rsidRPr="0026709E">
        <w:t xml:space="preserve"> </w:t>
      </w:r>
      <w:r w:rsidRPr="0026709E">
        <w:t>это стимулирование сбыта</w:t>
      </w:r>
      <w:r w:rsidR="0026709E" w:rsidRPr="0026709E">
        <w:t>.</w:t>
      </w:r>
    </w:p>
    <w:p w:rsidR="0026709E" w:rsidRDefault="00343611" w:rsidP="0026709E">
      <w:r w:rsidRPr="0026709E">
        <w:t>Стимулирование сбыта</w:t>
      </w:r>
      <w:r w:rsidR="0026709E" w:rsidRPr="0026709E">
        <w:t xml:space="preserve"> - </w:t>
      </w:r>
      <w:r w:rsidRPr="0026709E">
        <w:t>это работа с активными потребителями с уже сформированным спросом</w:t>
      </w:r>
      <w:r w:rsidR="0026709E" w:rsidRPr="0026709E">
        <w:t xml:space="preserve">. </w:t>
      </w:r>
      <w:r w:rsidRPr="0026709E">
        <w:t>Главная задача заставить этих потребителей покупать снова и снова, заставить их быть проводниками коммуникации и привлекать других потребителей</w:t>
      </w:r>
      <w:r w:rsidR="0026709E" w:rsidRPr="0026709E">
        <w:t>.</w:t>
      </w:r>
    </w:p>
    <w:p w:rsidR="0026709E" w:rsidRDefault="00343611" w:rsidP="0026709E">
      <w:r w:rsidRPr="0026709E">
        <w:t>На выбор методов стимулирования оказывает влияние целый ряд факторов</w:t>
      </w:r>
      <w:r w:rsidR="0026709E" w:rsidRPr="0026709E">
        <w:t>:</w:t>
      </w:r>
    </w:p>
    <w:p w:rsidR="0026709E" w:rsidRDefault="00343611" w:rsidP="0026709E">
      <w:r w:rsidRPr="0026709E">
        <w:t>инициатор проведения мероприятий</w:t>
      </w:r>
      <w:r w:rsidR="0026709E" w:rsidRPr="0026709E">
        <w:t xml:space="preserve"> </w:t>
      </w:r>
      <w:r w:rsidRPr="0026709E">
        <w:t>по стимулированию продаж</w:t>
      </w:r>
      <w:r w:rsidR="0026709E" w:rsidRPr="0026709E">
        <w:t>;</w:t>
      </w:r>
    </w:p>
    <w:p w:rsidR="0026709E" w:rsidRDefault="00343611" w:rsidP="0026709E">
      <w:r w:rsidRPr="0026709E">
        <w:t>цели проведения подобных мероприятий</w:t>
      </w:r>
      <w:r w:rsidR="0026709E" w:rsidRPr="0026709E">
        <w:t>;</w:t>
      </w:r>
    </w:p>
    <w:p w:rsidR="0026709E" w:rsidRDefault="00343611" w:rsidP="0026709E">
      <w:r w:rsidRPr="0026709E">
        <w:t>свойства товара, к которому следует</w:t>
      </w:r>
      <w:r w:rsidR="0026709E" w:rsidRPr="0026709E">
        <w:t xml:space="preserve"> </w:t>
      </w:r>
      <w:r w:rsidRPr="0026709E">
        <w:t>привлечь внимание покупателей, и др</w:t>
      </w:r>
      <w:r w:rsidR="0026709E" w:rsidRPr="0026709E">
        <w:t>.</w:t>
      </w:r>
    </w:p>
    <w:p w:rsidR="0026709E" w:rsidRDefault="00343611" w:rsidP="0026709E">
      <w:r w:rsidRPr="0026709E">
        <w:t>В магазинах применяются различные методы стимулирования продажи товаров</w:t>
      </w:r>
      <w:r w:rsidR="0026709E" w:rsidRPr="0026709E">
        <w:t>:</w:t>
      </w:r>
    </w:p>
    <w:p w:rsidR="0026709E" w:rsidRDefault="00343611" w:rsidP="0026709E">
      <w:r w:rsidRPr="0026709E">
        <w:t>продажа товаров со скидкой</w:t>
      </w:r>
      <w:r w:rsidR="0026709E" w:rsidRPr="0026709E">
        <w:t>;</w:t>
      </w:r>
    </w:p>
    <w:p w:rsidR="0026709E" w:rsidRDefault="00343611" w:rsidP="0026709E">
      <w:r w:rsidRPr="0026709E">
        <w:t>продажа товаров по сниженным ценам</w:t>
      </w:r>
      <w:r w:rsidR="0026709E" w:rsidRPr="0026709E">
        <w:t>;</w:t>
      </w:r>
    </w:p>
    <w:p w:rsidR="0026709E" w:rsidRDefault="00343611" w:rsidP="0026709E">
      <w:r w:rsidRPr="0026709E">
        <w:t>проведение в магазинах лотерей</w:t>
      </w:r>
      <w:r w:rsidR="0026709E" w:rsidRPr="0026709E">
        <w:t>;</w:t>
      </w:r>
    </w:p>
    <w:p w:rsidR="0026709E" w:rsidRDefault="00343611" w:rsidP="0026709E">
      <w:r w:rsidRPr="0026709E">
        <w:t>предоставление образцов товаров</w:t>
      </w:r>
      <w:r w:rsidR="0026709E" w:rsidRPr="0026709E">
        <w:t>.</w:t>
      </w:r>
    </w:p>
    <w:p w:rsidR="0026709E" w:rsidRDefault="00343611" w:rsidP="0026709E">
      <w:r w:rsidRPr="0026709E">
        <w:t>Характеристика некоторых из них приведена ниже</w:t>
      </w:r>
      <w:r w:rsidR="0026709E" w:rsidRPr="0026709E">
        <w:t>.</w:t>
      </w:r>
    </w:p>
    <w:p w:rsidR="0026709E" w:rsidRDefault="00343611" w:rsidP="0026709E">
      <w:r w:rsidRPr="0026709E">
        <w:t>Продажа товаров определенной торговой марки со скидкой может быть приурочена к праздничным датам или к проведению фирмой-изготовителем рекламной кампании</w:t>
      </w:r>
      <w:r w:rsidR="0026709E" w:rsidRPr="0026709E">
        <w:t xml:space="preserve">. </w:t>
      </w:r>
      <w:r w:rsidRPr="0026709E">
        <w:t xml:space="preserve">Одной из форм предоставления скидки является предложение покупателю дополнительного количества товара по прежней цене или предложение купить в одной упаковке, например, три единицы товара по цене двух и </w:t>
      </w:r>
      <w:r w:rsidR="0026709E">
        <w:t>т.п.</w:t>
      </w:r>
    </w:p>
    <w:p w:rsidR="0026709E" w:rsidRDefault="00343611" w:rsidP="0026709E">
      <w:r w:rsidRPr="0026709E">
        <w:t>В магазине могут быть установлены скидки на сопутствующие товары в случае приобретения основного товара</w:t>
      </w:r>
      <w:r w:rsidR="0026709E" w:rsidRPr="0026709E">
        <w:t>.</w:t>
      </w:r>
    </w:p>
    <w:p w:rsidR="0026709E" w:rsidRDefault="00343611" w:rsidP="0026709E">
      <w:r w:rsidRPr="0026709E">
        <w:t>Возможно предоставление покупателю права приобретения со скидкой какого-либо товара при приобретении другого</w:t>
      </w:r>
      <w:r w:rsidR="0026709E">
        <w:t xml:space="preserve"> (</w:t>
      </w:r>
      <w:r w:rsidRPr="0026709E">
        <w:t>например, продажа со скидкой видеомагнитофона при покупке телевизора</w:t>
      </w:r>
      <w:r w:rsidR="0026709E" w:rsidRPr="0026709E">
        <w:t>).</w:t>
      </w:r>
    </w:p>
    <w:p w:rsidR="0026709E" w:rsidRDefault="00343611" w:rsidP="0026709E">
      <w:r w:rsidRPr="0026709E">
        <w:t>Существуют также скидки с определенной суммы покупки</w:t>
      </w:r>
      <w:r w:rsidR="0026709E" w:rsidRPr="0026709E">
        <w:t xml:space="preserve">: </w:t>
      </w:r>
      <w:r w:rsidRPr="0026709E">
        <w:t>чем больше стоимость приобретенных товаров, тем выше скидка</w:t>
      </w:r>
      <w:r w:rsidR="0026709E" w:rsidRPr="0026709E">
        <w:t>.</w:t>
      </w:r>
    </w:p>
    <w:p w:rsidR="0026709E" w:rsidRDefault="00343611" w:rsidP="0026709E">
      <w:r w:rsidRPr="0026709E">
        <w:t>Скидки могут быть предназначены только для определенной категории покупателей, например, пенсионеров</w:t>
      </w:r>
      <w:r w:rsidR="0026709E" w:rsidRPr="0026709E">
        <w:t xml:space="preserve">. </w:t>
      </w:r>
      <w:r w:rsidRPr="0026709E">
        <w:t>В некоторых магазинах практикуется продажа товаров со скидкой в определенные часы рабочего дня, когда большинство покупок совершают именно пенсионеры</w:t>
      </w:r>
      <w:r w:rsidR="0026709E" w:rsidRPr="0026709E">
        <w:t>.</w:t>
      </w:r>
    </w:p>
    <w:p w:rsidR="0026709E" w:rsidRDefault="00343611" w:rsidP="0026709E">
      <w:r w:rsidRPr="0026709E">
        <w:t>Правом получения скидок могут пользоваться постоянные покупатели магазина или сети магазинов</w:t>
      </w:r>
      <w:r w:rsidR="0026709E" w:rsidRPr="0026709E">
        <w:t xml:space="preserve">. </w:t>
      </w:r>
      <w:r w:rsidRPr="0026709E">
        <w:t>В этом случае применяются так называемые дисконтные магазинные пластиковые карты</w:t>
      </w:r>
      <w:r w:rsidR="0026709E" w:rsidRPr="0026709E">
        <w:t>.</w:t>
      </w:r>
    </w:p>
    <w:p w:rsidR="0026709E" w:rsidRDefault="00343611" w:rsidP="0026709E">
      <w:r w:rsidRPr="0026709E">
        <w:t>Дисконтные карты вручаются покупателю при покупке, как правило, дорогостоящего товара или приобретаются им в магазине на определенный срок за установленную плату</w:t>
      </w:r>
      <w:r w:rsidR="0026709E" w:rsidRPr="0026709E">
        <w:t xml:space="preserve">. </w:t>
      </w:r>
      <w:r w:rsidRPr="0026709E">
        <w:t>Такая карта дает ее держателю право на получение фиксированной торговой скидки с каждой покупки</w:t>
      </w:r>
      <w:r w:rsidR="0026709E" w:rsidRPr="0026709E">
        <w:t>.</w:t>
      </w:r>
    </w:p>
    <w:p w:rsidR="0026709E" w:rsidRDefault="00343611" w:rsidP="0026709E">
      <w:r w:rsidRPr="0026709E">
        <w:t>При использовании микропроцессорных дисконтных карт, позволяющих вести учет приобретаемых клиентом товаров, ему могут предоставляться дифференцированные скидки в зависимости от стоимости покупок, совершенных ранее</w:t>
      </w:r>
      <w:r w:rsidR="0026709E" w:rsidRPr="0026709E">
        <w:t>.</w:t>
      </w:r>
    </w:p>
    <w:p w:rsidR="0026709E" w:rsidRDefault="00343611" w:rsidP="0026709E">
      <w:r w:rsidRPr="0026709E">
        <w:t>Продажа товаров по сниженным ценам</w:t>
      </w:r>
      <w:r w:rsidR="0026709E" w:rsidRPr="0026709E">
        <w:t xml:space="preserve"> - </w:t>
      </w:r>
      <w:r w:rsidRPr="0026709E">
        <w:t>один из способов уменьшения товарных запасов, например, при образовании их излишков в магазине</w:t>
      </w:r>
      <w:r w:rsidR="0026709E" w:rsidRPr="0026709E">
        <w:t xml:space="preserve">. </w:t>
      </w:r>
      <w:r w:rsidRPr="0026709E">
        <w:t>Снижение цен может носить сезонный характер</w:t>
      </w:r>
      <w:r w:rsidR="0026709E">
        <w:t xml:space="preserve"> (</w:t>
      </w:r>
      <w:r w:rsidRPr="0026709E">
        <w:t xml:space="preserve">продажа по сниженным ценам зимней одежды и обуви в период наименьшего спроса на них и </w:t>
      </w:r>
      <w:r w:rsidR="0026709E">
        <w:t>т.п.)</w:t>
      </w:r>
      <w:r w:rsidR="0026709E" w:rsidRPr="0026709E">
        <w:t xml:space="preserve">. </w:t>
      </w:r>
      <w:r w:rsidRPr="0026709E">
        <w:t>Применяют этот метод и при продаже товаров, вышедших из моды или не пользующихся спросом покупателей по каким-либо иным причинам</w:t>
      </w:r>
      <w:r w:rsidR="0026709E" w:rsidRPr="0026709E">
        <w:t>.</w:t>
      </w:r>
    </w:p>
    <w:p w:rsidR="0026709E" w:rsidRDefault="00343611" w:rsidP="0026709E">
      <w:r w:rsidRPr="0026709E">
        <w:t>Проведение в магазинах лотерей</w:t>
      </w:r>
      <w:r w:rsidR="0026709E" w:rsidRPr="0026709E">
        <w:t xml:space="preserve">. </w:t>
      </w:r>
      <w:r w:rsidRPr="0026709E">
        <w:t>Наиболее часто организаторами таких лотерей выступают фирмы-производители или крупные магазины, торгующие товарами известных торговых марок</w:t>
      </w:r>
      <w:r w:rsidR="0026709E" w:rsidRPr="0026709E">
        <w:t xml:space="preserve">. </w:t>
      </w:r>
      <w:r w:rsidRPr="0026709E">
        <w:t>При этом разыгрываются как сами товары, так и, в случае проведения беспроигрышных лотерей, сувениры с фирменно символикой</w:t>
      </w:r>
      <w:r w:rsidR="0026709E" w:rsidRPr="0026709E">
        <w:t xml:space="preserve">. </w:t>
      </w:r>
      <w:r w:rsidRPr="0026709E">
        <w:t>В лотерее могут участвовать либо все посетители магазина, либо только те из них, кто сделал покупку любого или определенного товара</w:t>
      </w:r>
      <w:r w:rsidR="0026709E" w:rsidRPr="0026709E">
        <w:t>.</w:t>
      </w:r>
    </w:p>
    <w:p w:rsidR="0026709E" w:rsidRDefault="00343611" w:rsidP="0026709E">
      <w:r w:rsidRPr="0026709E">
        <w:t>Лотереи, проводимые магазинами, могут быть регулярными</w:t>
      </w:r>
      <w:r w:rsidR="0026709E">
        <w:t xml:space="preserve"> (</w:t>
      </w:r>
      <w:r w:rsidRPr="0026709E">
        <w:t xml:space="preserve">розыгрыш призов среди покупателей, приобретение товары в течение месяца и </w:t>
      </w:r>
      <w:r w:rsidR="0026709E">
        <w:t>т.д.)</w:t>
      </w:r>
      <w:r w:rsidR="0026709E" w:rsidRPr="0026709E">
        <w:t xml:space="preserve"> </w:t>
      </w:r>
      <w:r w:rsidRPr="0026709E">
        <w:t>или приуроченными юбилейным или праздничным датам</w:t>
      </w:r>
      <w:r w:rsidR="0026709E" w:rsidRPr="0026709E">
        <w:t>.</w:t>
      </w:r>
    </w:p>
    <w:p w:rsidR="0026709E" w:rsidRDefault="00343611" w:rsidP="0026709E">
      <w:r w:rsidRPr="0026709E">
        <w:t>Предоставление образцов товаров</w:t>
      </w:r>
      <w:r w:rsidR="0026709E" w:rsidRPr="0026709E">
        <w:t xml:space="preserve"> - </w:t>
      </w:r>
      <w:r w:rsidRPr="0026709E">
        <w:t>еще один из методов стимулирования продажи товаров</w:t>
      </w:r>
      <w:r w:rsidR="0026709E" w:rsidRPr="0026709E">
        <w:t xml:space="preserve">. </w:t>
      </w:r>
      <w:r w:rsidRPr="0026709E">
        <w:t>Он позволяет покупателям познакомиться с новыми товарами или товарами еще не известных им торговых марок</w:t>
      </w:r>
      <w:r w:rsidR="0026709E" w:rsidRPr="0026709E">
        <w:t xml:space="preserve">. </w:t>
      </w:r>
      <w:r w:rsidRPr="0026709E">
        <w:t>Образцы</w:t>
      </w:r>
      <w:r w:rsidR="0026709E">
        <w:t xml:space="preserve"> (</w:t>
      </w:r>
      <w:r w:rsidRPr="0026709E">
        <w:t>в упаковках небольшой емкости</w:t>
      </w:r>
      <w:r w:rsidR="0026709E" w:rsidRPr="0026709E">
        <w:t xml:space="preserve">) </w:t>
      </w:r>
      <w:r w:rsidRPr="0026709E">
        <w:t>пищевых продуктов, парфюмерно-косметических и других товаров распространяются, как правило, бесплатно во время презентаций товаров новинок или торговых марок, а также в качестве дополнения к другим товарам</w:t>
      </w:r>
      <w:r w:rsidR="0026709E" w:rsidRPr="0026709E">
        <w:t>.</w:t>
      </w:r>
    </w:p>
    <w:p w:rsidR="0026709E" w:rsidRDefault="00343611" w:rsidP="0026709E">
      <w:r w:rsidRPr="0026709E">
        <w:t>Кроме перечисленных, в магазинах могут применяться и другие методы стимулирования продажи</w:t>
      </w:r>
      <w:r w:rsidR="0026709E" w:rsidRPr="0026709E">
        <w:t>:</w:t>
      </w:r>
    </w:p>
    <w:p w:rsidR="0026709E" w:rsidRDefault="00343611" w:rsidP="0026709E">
      <w:r w:rsidRPr="0026709E">
        <w:t>дегустации товаров</w:t>
      </w:r>
      <w:r w:rsidR="0026709E" w:rsidRPr="0026709E">
        <w:t>;</w:t>
      </w:r>
    </w:p>
    <w:p w:rsidR="0026709E" w:rsidRDefault="00343611" w:rsidP="0026709E">
      <w:r w:rsidRPr="0026709E">
        <w:t>предоставление бесплатной подарочной или фирменной упаковки</w:t>
      </w:r>
      <w:r w:rsidR="0026709E" w:rsidRPr="0026709E">
        <w:t xml:space="preserve">, </w:t>
      </w:r>
      <w:r w:rsidRPr="0026709E">
        <w:t>при</w:t>
      </w:r>
      <w:r w:rsidR="0026709E" w:rsidRPr="0026709E">
        <w:t xml:space="preserve"> </w:t>
      </w:r>
      <w:r w:rsidRPr="0026709E">
        <w:t>этом</w:t>
      </w:r>
      <w:r w:rsidR="0026709E" w:rsidRPr="0026709E">
        <w:t xml:space="preserve"> </w:t>
      </w:r>
      <w:r w:rsidRPr="0026709E">
        <w:t>подарок должен быть сопоставим по цене с основным предметом</w:t>
      </w:r>
      <w:r w:rsidR="0026709E" w:rsidRPr="0026709E">
        <w:t xml:space="preserve">. </w:t>
      </w:r>
      <w:r w:rsidRPr="0026709E">
        <w:t>Сопоставимость должна быть не только денежной, но и психологической</w:t>
      </w:r>
      <w:r w:rsidR="0026709E" w:rsidRPr="0026709E">
        <w:t>;</w:t>
      </w:r>
    </w:p>
    <w:p w:rsidR="0026709E" w:rsidRDefault="00343611" w:rsidP="0026709E">
      <w:r w:rsidRPr="0026709E">
        <w:t>замена старых товаров новыми со скидкой</w:t>
      </w:r>
      <w:r w:rsidR="0026709E" w:rsidRPr="0026709E">
        <w:t>;</w:t>
      </w:r>
    </w:p>
    <w:p w:rsidR="0026709E" w:rsidRDefault="00343611" w:rsidP="0026709E">
      <w:r w:rsidRPr="0026709E">
        <w:t>прием заказов на товары по телефону и их доставка на дом покупателю и др</w:t>
      </w:r>
      <w:r w:rsidR="0026709E" w:rsidRPr="0026709E">
        <w:t>.</w:t>
      </w:r>
    </w:p>
    <w:p w:rsidR="0026709E" w:rsidRDefault="00343611" w:rsidP="0026709E">
      <w:r w:rsidRPr="0026709E">
        <w:t>Следующая часть нашего разговора о маркетинговых коммуникациях</w:t>
      </w:r>
      <w:r w:rsidR="0026709E" w:rsidRPr="0026709E">
        <w:t xml:space="preserve"> - </w:t>
      </w:r>
      <w:r w:rsidRPr="0026709E">
        <w:t>это PR</w:t>
      </w:r>
      <w:r w:rsidR="0026709E" w:rsidRPr="0026709E">
        <w:t xml:space="preserve">. </w:t>
      </w:r>
      <w:r w:rsidRPr="0026709E">
        <w:t>Основа PR</w:t>
      </w:r>
      <w:r w:rsidR="0026709E">
        <w:t xml:space="preserve"> (</w:t>
      </w:r>
      <w:r w:rsidRPr="0026709E">
        <w:t>public relations</w:t>
      </w:r>
      <w:r w:rsidR="0026709E" w:rsidRPr="0026709E">
        <w:t xml:space="preserve">) - </w:t>
      </w:r>
      <w:r w:rsidRPr="0026709E">
        <w:t>формирование и поддержание имиджа</w:t>
      </w:r>
      <w:r w:rsidR="0026709E" w:rsidRPr="0026709E">
        <w:t xml:space="preserve">. </w:t>
      </w:r>
      <w:r w:rsidRPr="0026709E">
        <w:t>Причем имиджа не фирмы, как иногда говорят, а имиджа того, что предлагается на рынок</w:t>
      </w:r>
      <w:r w:rsidR="0026709E" w:rsidRPr="0026709E">
        <w:t xml:space="preserve">. </w:t>
      </w:r>
      <w:r w:rsidRPr="0026709E">
        <w:t>Это может быть продукт, это может быть идея, это может быть и фирма</w:t>
      </w:r>
      <w:r w:rsidR="0026709E" w:rsidRPr="0026709E">
        <w:t>.</w:t>
      </w:r>
    </w:p>
    <w:p w:rsidR="0026709E" w:rsidRDefault="00343611" w:rsidP="0026709E">
      <w:r w:rsidRPr="0026709E">
        <w:t>Любая деятельность начинается с того, что ставится задача</w:t>
      </w:r>
      <w:r w:rsidR="0026709E" w:rsidRPr="0026709E">
        <w:t xml:space="preserve">. </w:t>
      </w:r>
      <w:r w:rsidRPr="0026709E">
        <w:t>Итак, существует миссия фирмы</w:t>
      </w:r>
      <w:r w:rsidR="0026709E" w:rsidRPr="0026709E">
        <w:t xml:space="preserve">. </w:t>
      </w:r>
      <w:r w:rsidRPr="0026709E">
        <w:t>На основании миссии фирмы разрабатывается коммерческая цель</w:t>
      </w:r>
      <w:r w:rsidR="0026709E" w:rsidRPr="0026709E">
        <w:t xml:space="preserve">. </w:t>
      </w:r>
      <w:r w:rsidRPr="0026709E">
        <w:t>На основании коммерческой цели у нас возникает цель маркетинга</w:t>
      </w:r>
      <w:r w:rsidR="0026709E" w:rsidRPr="0026709E">
        <w:t xml:space="preserve">. </w:t>
      </w:r>
      <w:r w:rsidRPr="0026709E">
        <w:t>На основании цели маркетинга у нас и возникают цели, связанные с маркетинговыми коммуникациями</w:t>
      </w:r>
      <w:r w:rsidR="0026709E" w:rsidRPr="0026709E">
        <w:t>.</w:t>
      </w:r>
    </w:p>
    <w:p w:rsidR="0026709E" w:rsidRDefault="00343611" w:rsidP="0026709E">
      <w:r w:rsidRPr="0026709E">
        <w:t>Если маркетинговая цель</w:t>
      </w:r>
      <w:r w:rsidR="0026709E" w:rsidRPr="0026709E">
        <w:t xml:space="preserve"> - </w:t>
      </w:r>
      <w:r w:rsidRPr="0026709E">
        <w:t>увеличение количества активных потребителей на 50 тысяч человек</w:t>
      </w:r>
      <w:r w:rsidR="0026709E" w:rsidRPr="0026709E">
        <w:t xml:space="preserve">. </w:t>
      </w:r>
      <w:r w:rsidRPr="0026709E">
        <w:t>С рекламой все понятно</w:t>
      </w:r>
      <w:r w:rsidR="0026709E" w:rsidRPr="0026709E">
        <w:t xml:space="preserve"> - </w:t>
      </w:r>
      <w:r w:rsidRPr="0026709E">
        <w:t>мы должны сформировать спрос, охватив столько народа, чтобы</w:t>
      </w:r>
      <w:r w:rsidR="0026709E">
        <w:t xml:space="preserve"> "</w:t>
      </w:r>
      <w:r w:rsidRPr="0026709E">
        <w:t>на выходе</w:t>
      </w:r>
      <w:r w:rsidR="0026709E">
        <w:t xml:space="preserve">" </w:t>
      </w:r>
      <w:r w:rsidRPr="0026709E">
        <w:t>получилось 50 тысяч человек, желающих купить наше предложение</w:t>
      </w:r>
      <w:r w:rsidR="0026709E" w:rsidRPr="0026709E">
        <w:t xml:space="preserve">. </w:t>
      </w:r>
      <w:r w:rsidRPr="0026709E">
        <w:t>Цель PR в данном случае</w:t>
      </w:r>
      <w:r w:rsidR="0026709E" w:rsidRPr="0026709E">
        <w:t xml:space="preserve"> - </w:t>
      </w:r>
      <w:r w:rsidRPr="0026709E">
        <w:t>увеличить благожелательное отношение тех, для кого затем будет работать реклама</w:t>
      </w:r>
      <w:r w:rsidR="0026709E" w:rsidRPr="0026709E">
        <w:t xml:space="preserve">. </w:t>
      </w:r>
      <w:r w:rsidRPr="0026709E">
        <w:t>Увеличение процента благожелательного отношения даст возможности сформировать спрос быстрее и потратить на это меньше денег</w:t>
      </w:r>
      <w:r w:rsidR="0026709E" w:rsidRPr="0026709E">
        <w:t>.</w:t>
      </w:r>
    </w:p>
    <w:p w:rsidR="0026709E" w:rsidRDefault="00343611" w:rsidP="0026709E">
      <w:r w:rsidRPr="0026709E">
        <w:t>Рассмотрим еще одну часть маркетинговых коммуникаций, способствующую совершенствованию коммерческой деятельности</w:t>
      </w:r>
      <w:r w:rsidR="0026709E" w:rsidRPr="0026709E">
        <w:t>.</w:t>
      </w:r>
    </w:p>
    <w:p w:rsidR="0026709E" w:rsidRDefault="00343611" w:rsidP="0026709E">
      <w:r w:rsidRPr="0026709E">
        <w:t xml:space="preserve">Меречендайзинг </w:t>
      </w:r>
      <w:r w:rsidR="0026709E">
        <w:t>-</w:t>
      </w:r>
      <w:r w:rsidRPr="0026709E">
        <w:t xml:space="preserve"> это система продвижения товара на месте продажи</w:t>
      </w:r>
      <w:r w:rsidR="0026709E" w:rsidRPr="0026709E">
        <w:t>.</w:t>
      </w:r>
    </w:p>
    <w:p w:rsidR="0026709E" w:rsidRDefault="00343611" w:rsidP="0026709E">
      <w:r w:rsidRPr="0026709E">
        <w:t>Он включает в себя целых пять частей</w:t>
      </w:r>
      <w:r w:rsidR="0026709E" w:rsidRPr="0026709E">
        <w:t xml:space="preserve">: </w:t>
      </w:r>
      <w:r w:rsidRPr="0026709E">
        <w:t>атмосфера магазина, внутримагазинная информация, расположение торгового оборудования, выкладка товаров и поведение продавцов</w:t>
      </w:r>
      <w:r w:rsidR="0026709E" w:rsidRPr="0026709E">
        <w:t>.</w:t>
      </w:r>
    </w:p>
    <w:p w:rsidR="0026709E" w:rsidRDefault="0026709E" w:rsidP="0026709E">
      <w:bookmarkStart w:id="11" w:name="_Toc133814342"/>
    </w:p>
    <w:p w:rsidR="0026709E" w:rsidRPr="0026709E" w:rsidRDefault="00736377" w:rsidP="0026709E">
      <w:pPr>
        <w:pStyle w:val="2"/>
      </w:pPr>
      <w:bookmarkStart w:id="12" w:name="_Toc242722361"/>
      <w:r w:rsidRPr="0026709E">
        <w:t>6</w:t>
      </w:r>
      <w:r w:rsidR="0026709E" w:rsidRPr="0026709E">
        <w:t xml:space="preserve">. </w:t>
      </w:r>
      <w:r w:rsidRPr="0026709E">
        <w:t>Резервы роста оборота розничной торговли</w:t>
      </w:r>
      <w:bookmarkEnd w:id="11"/>
      <w:bookmarkEnd w:id="12"/>
    </w:p>
    <w:p w:rsidR="0026709E" w:rsidRDefault="0026709E" w:rsidP="0026709E"/>
    <w:p w:rsidR="0026709E" w:rsidRDefault="00736377" w:rsidP="0026709E">
      <w:r w:rsidRPr="0026709E">
        <w:t>Объем товарооборота розничного торгового предприятия мог бы возрасти за счет</w:t>
      </w:r>
      <w:r w:rsidR="0026709E" w:rsidRPr="0026709E">
        <w:t>:</w:t>
      </w:r>
    </w:p>
    <w:p w:rsidR="0026709E" w:rsidRDefault="00736377" w:rsidP="0026709E">
      <w:r w:rsidRPr="0026709E">
        <w:t>улучшения обеспеченности и эффективности использования товарных ресурсов</w:t>
      </w:r>
      <w:r w:rsidR="0026709E" w:rsidRPr="0026709E">
        <w:t>;</w:t>
      </w:r>
    </w:p>
    <w:p w:rsidR="0026709E" w:rsidRDefault="00736377" w:rsidP="0026709E">
      <w:r w:rsidRPr="0026709E">
        <w:t>повышения</w:t>
      </w:r>
      <w:r w:rsidR="0026709E" w:rsidRPr="0026709E">
        <w:t xml:space="preserve">: </w:t>
      </w:r>
      <w:r w:rsidRPr="0026709E">
        <w:t>эффективности использования трудовых ресурсов</w:t>
      </w:r>
      <w:r w:rsidR="0026709E" w:rsidRPr="0026709E">
        <w:t>;</w:t>
      </w:r>
    </w:p>
    <w:p w:rsidR="0026709E" w:rsidRDefault="00736377" w:rsidP="0026709E">
      <w:r w:rsidRPr="0026709E">
        <w:t>повышения</w:t>
      </w:r>
      <w:r w:rsidR="0026709E" w:rsidRPr="0026709E">
        <w:t xml:space="preserve"> </w:t>
      </w:r>
      <w:r w:rsidRPr="0026709E">
        <w:t>эффективности</w:t>
      </w:r>
      <w:r w:rsidR="0026709E" w:rsidRPr="0026709E">
        <w:t xml:space="preserve"> </w:t>
      </w:r>
      <w:r w:rsidRPr="0026709E">
        <w:t>использования</w:t>
      </w:r>
      <w:r w:rsidR="0026709E" w:rsidRPr="0026709E">
        <w:t xml:space="preserve"> </w:t>
      </w:r>
      <w:r w:rsidRPr="0026709E">
        <w:t>материально-технической базы предприятия</w:t>
      </w:r>
      <w:r w:rsidR="0026709E" w:rsidRPr="0026709E">
        <w:t>.</w:t>
      </w:r>
    </w:p>
    <w:p w:rsidR="0026709E" w:rsidRDefault="00736377" w:rsidP="0026709E">
      <w:r w:rsidRPr="0026709E">
        <w:t>Предложение по дальнейшему развитию товарооборота магазина</w:t>
      </w:r>
      <w:r w:rsidR="0026709E">
        <w:t xml:space="preserve"> "</w:t>
      </w:r>
      <w:r w:rsidRPr="0026709E">
        <w:t>Кристина</w:t>
      </w:r>
      <w:r w:rsidR="0026709E">
        <w:t xml:space="preserve">": </w:t>
      </w:r>
      <w:r w:rsidRPr="0026709E">
        <w:t>совершенствовать товароснабжение предприятия и повышать эффективность и пользования товарных ресурсов</w:t>
      </w:r>
      <w:r w:rsidR="0026709E" w:rsidRPr="0026709E">
        <w:t>.</w:t>
      </w:r>
    </w:p>
    <w:p w:rsidR="0026709E" w:rsidRDefault="00736377" w:rsidP="0026709E">
      <w:r w:rsidRPr="0026709E">
        <w:t>С этой целью коммерческой службе предприятия производить закупки товаров непосредственно у производителей</w:t>
      </w:r>
      <w:r w:rsidR="0026709E">
        <w:t xml:space="preserve"> (</w:t>
      </w:r>
      <w:r w:rsidRPr="0026709E">
        <w:t xml:space="preserve">промышленных и сельскохозяйственных предприятий, кооперативных предприятий, предприятий общественного питания и </w:t>
      </w:r>
      <w:r w:rsidR="0026709E">
        <w:t>др.)</w:t>
      </w:r>
      <w:r w:rsidR="0026709E" w:rsidRPr="0026709E">
        <w:t>,</w:t>
      </w:r>
      <w:r w:rsidRPr="0026709E">
        <w:t xml:space="preserve"> значительно расширить закупку и реализацию сопутствующих непродовольственных товаров, имеющихся в достаточном количестве у производителей и других поставщиков, больше внимания уделять заключению договоров с поставщиками</w:t>
      </w:r>
      <w:r w:rsidR="0026709E" w:rsidRPr="0026709E">
        <w:t>.</w:t>
      </w:r>
    </w:p>
    <w:p w:rsidR="0026709E" w:rsidRDefault="00736377" w:rsidP="0026709E">
      <w:r w:rsidRPr="0026709E">
        <w:t>Необходимо привлекать на работу лиц на не полный рабочий день, произвести установку современных кассовых аппаратов, электронных весов, добиться от поставщиков увеличения доли фасованных товаров в общем объеме поставок, осуществлять совмещение профессий, должностей, вести работу по предупреждению прогулов и сокращению потерь рабочего времени по болезни и другим причинам</w:t>
      </w:r>
      <w:r w:rsidR="0026709E" w:rsidRPr="0026709E">
        <w:t>.</w:t>
      </w:r>
    </w:p>
    <w:p w:rsidR="0026709E" w:rsidRDefault="00736377" w:rsidP="0026709E">
      <w:r w:rsidRPr="0026709E">
        <w:t>С целью улучшения использования материально-технической базы предприятия нужно установить оптимальный режим работы предприятия, вести внедрение прогрессивных форм торговли, сократить до минимума проведение инвентаризаций, проверок</w:t>
      </w:r>
      <w:r w:rsidR="0026709E" w:rsidRPr="0026709E">
        <w:t>.</w:t>
      </w:r>
    </w:p>
    <w:p w:rsidR="0026709E" w:rsidRDefault="00736377" w:rsidP="0026709E">
      <w:r w:rsidRPr="0026709E">
        <w:t>Экономической службе предприятия нужно разрабатывать прогнозы развития товарооборота на предстоящий период и вести оперативный контроль за ходом реализации прогнозов</w:t>
      </w:r>
      <w:r w:rsidR="0026709E" w:rsidRPr="0026709E">
        <w:t>.</w:t>
      </w:r>
    </w:p>
    <w:p w:rsidR="0026709E" w:rsidRDefault="00736377" w:rsidP="0026709E">
      <w:r w:rsidRPr="0026709E">
        <w:t>Это позволит руководству предприятия и его службам оперативно решать вопросы обеспечения и эффективности использования всех видов ресурсов, добиться ритмичного и равномерного развития</w:t>
      </w:r>
      <w:r w:rsidR="0026709E" w:rsidRPr="0026709E">
        <w:t xml:space="preserve"> </w:t>
      </w:r>
      <w:r w:rsidRPr="0026709E">
        <w:t>товарооборота по периодам года и по отделам предприятия</w:t>
      </w:r>
      <w:r w:rsidR="0026709E" w:rsidRPr="0026709E">
        <w:t>.</w:t>
      </w:r>
    </w:p>
    <w:p w:rsidR="0026709E" w:rsidRDefault="00736377" w:rsidP="0026709E">
      <w:r w:rsidRPr="0026709E">
        <w:t>Другие предложения по увеличению товарооборот</w:t>
      </w:r>
      <w:r w:rsidR="0026709E" w:rsidRPr="0026709E">
        <w:t xml:space="preserve">: </w:t>
      </w:r>
      <w:r w:rsidRPr="0026709E">
        <w:t>совершенствовать систему материального стимулирования труда работников предприятия</w:t>
      </w:r>
      <w:r w:rsidR="0026709E">
        <w:t xml:space="preserve"> (</w:t>
      </w:r>
      <w:r w:rsidRPr="0026709E">
        <w:t>увеличение количества реализованных товаров, обслуживание наибольшего количества покупателей</w:t>
      </w:r>
      <w:r w:rsidR="0026709E" w:rsidRPr="0026709E">
        <w:t xml:space="preserve">, </w:t>
      </w:r>
      <w:r w:rsidRPr="0026709E">
        <w:t xml:space="preserve">получение доходов от рёализации товаров и </w:t>
      </w:r>
      <w:r w:rsidR="0026709E">
        <w:t>др.)</w:t>
      </w:r>
      <w:r w:rsidR="0026709E" w:rsidRPr="0026709E">
        <w:t xml:space="preserve">; </w:t>
      </w:r>
      <w:r w:rsidRPr="0026709E">
        <w:t>внедрить на предприятии журнально-ордерную форму учета, оперативнее представлять данные по продаже для принятия управленческих решений</w:t>
      </w:r>
      <w:r w:rsidR="0026709E" w:rsidRPr="0026709E">
        <w:t xml:space="preserve">; </w:t>
      </w:r>
      <w:r w:rsidRPr="0026709E">
        <w:t>осуществить компьютеризацию бухгалтерского учета на предприятии, использовать справочную компьютерную систему для консультаций, разъяснении и др</w:t>
      </w:r>
      <w:r w:rsidR="0026709E" w:rsidRPr="0026709E">
        <w:t>.</w:t>
      </w:r>
    </w:p>
    <w:p w:rsidR="0026709E" w:rsidRDefault="00736377" w:rsidP="0026709E">
      <w:r w:rsidRPr="0026709E">
        <w:t>На изменение товарооборота оказывает влияние изменение следующих факторов</w:t>
      </w:r>
      <w:r w:rsidR="0026709E" w:rsidRPr="0026709E">
        <w:t xml:space="preserve">: </w:t>
      </w:r>
      <w:r w:rsidRPr="0026709E">
        <w:t>изменение продажных цен на товары</w:t>
      </w:r>
      <w:r w:rsidR="0026709E" w:rsidRPr="0026709E">
        <w:t xml:space="preserve">; </w:t>
      </w:r>
      <w:r w:rsidRPr="0026709E">
        <w:t>изменение структуры и ассортимента реализованной продукции</w:t>
      </w:r>
      <w:r w:rsidR="0026709E" w:rsidRPr="0026709E">
        <w:t xml:space="preserve">; </w:t>
      </w:r>
      <w:r w:rsidRPr="0026709E">
        <w:t>изменение запасов на начало и конец периода</w:t>
      </w:r>
      <w:r w:rsidR="0026709E" w:rsidRPr="0026709E">
        <w:t xml:space="preserve">; </w:t>
      </w:r>
      <w:r w:rsidRPr="0026709E">
        <w:t>изменение прочего выбытия товаров</w:t>
      </w:r>
      <w:r w:rsidR="0026709E" w:rsidRPr="0026709E">
        <w:t>.</w:t>
      </w:r>
    </w:p>
    <w:p w:rsidR="0026709E" w:rsidRDefault="00736377" w:rsidP="0026709E">
      <w:r w:rsidRPr="0026709E">
        <w:t xml:space="preserve">Изменение продажных цен на товары и тарифов на услуги и работы прямо пропорционально влияет на изменение товарооборота, </w:t>
      </w:r>
      <w:r w:rsidR="0026709E">
        <w:t>т.е.</w:t>
      </w:r>
      <w:r w:rsidR="0026709E" w:rsidRPr="0026709E">
        <w:t xml:space="preserve"> </w:t>
      </w:r>
      <w:r w:rsidRPr="0026709E">
        <w:t>с увеличением уровня цен сумма товарооборота возрастет, и наоборот</w:t>
      </w:r>
      <w:r w:rsidR="0026709E" w:rsidRPr="0026709E">
        <w:t>.</w:t>
      </w:r>
    </w:p>
    <w:p w:rsidR="0026709E" w:rsidRDefault="00736377" w:rsidP="0026709E">
      <w:r w:rsidRPr="0026709E">
        <w:t>Изменение структуры и ассортимента продукции может оказывать как положительное, так и отрицательное влияние на сумму товарооборота</w:t>
      </w:r>
      <w:r w:rsidR="0026709E" w:rsidRPr="0026709E">
        <w:t xml:space="preserve">. </w:t>
      </w:r>
      <w:r w:rsidRPr="0026709E">
        <w:t>Если увеличится доля более рентабельных видов продукции в общем объеме ее реализации, то сумма прибыли возрастет, а значит и товарооборот</w:t>
      </w:r>
      <w:r w:rsidR="0026709E" w:rsidRPr="0026709E">
        <w:t xml:space="preserve">. </w:t>
      </w:r>
      <w:r w:rsidRPr="0026709E">
        <w:t>Напротив, при увеличении удельного веса низкорентабельной или убыточной продукции общая сумма прибыли уменьшится</w:t>
      </w:r>
      <w:r w:rsidR="0026709E" w:rsidRPr="0026709E">
        <w:t>.</w:t>
      </w:r>
    </w:p>
    <w:p w:rsidR="0026709E" w:rsidRPr="0026709E" w:rsidRDefault="00736377" w:rsidP="002A2026">
      <w:pPr>
        <w:pStyle w:val="2"/>
      </w:pPr>
      <w:r w:rsidRPr="0026709E">
        <w:br w:type="page"/>
      </w:r>
      <w:bookmarkStart w:id="13" w:name="_Toc242722362"/>
      <w:r w:rsidR="00843BA2" w:rsidRPr="0026709E">
        <w:t>Заключение</w:t>
      </w:r>
      <w:bookmarkEnd w:id="13"/>
    </w:p>
    <w:p w:rsidR="002A2026" w:rsidRDefault="002A2026" w:rsidP="0026709E"/>
    <w:p w:rsidR="0026709E" w:rsidRDefault="003B73BA" w:rsidP="0026709E">
      <w:r w:rsidRPr="0026709E">
        <w:t>Развитие инфраструктуры розничной торговли</w:t>
      </w:r>
      <w:r w:rsidR="0026709E" w:rsidRPr="0026709E">
        <w:t xml:space="preserve"> </w:t>
      </w:r>
      <w:r w:rsidRPr="0026709E">
        <w:t>идет в направлении создания эффективной конкурентной среды на рынке торговых услуг</w:t>
      </w:r>
      <w:r w:rsidR="0026709E" w:rsidRPr="0026709E">
        <w:t>.</w:t>
      </w:r>
    </w:p>
    <w:p w:rsidR="0026709E" w:rsidRDefault="003B73BA" w:rsidP="0026709E">
      <w:r w:rsidRPr="0026709E">
        <w:t>Из всего множества направлений развития розничной торговой сети приоритетными являются</w:t>
      </w:r>
      <w:r w:rsidR="0026709E" w:rsidRPr="0026709E">
        <w:t>:</w:t>
      </w:r>
    </w:p>
    <w:p w:rsidR="0026709E" w:rsidRDefault="003B73BA" w:rsidP="0026709E">
      <w:r w:rsidRPr="0026709E">
        <w:t>универсализация торговли непродовольственными товарами на базе развития сети универмагов и универсамов</w:t>
      </w:r>
      <w:r w:rsidR="0026709E">
        <w:t xml:space="preserve"> (</w:t>
      </w:r>
      <w:r w:rsidRPr="0026709E">
        <w:t>супермаркеты, минимаркеты</w:t>
      </w:r>
      <w:r w:rsidR="0026709E" w:rsidRPr="0026709E">
        <w:t xml:space="preserve">) </w:t>
      </w:r>
      <w:r w:rsidRPr="0026709E">
        <w:t>и создания предприятий, образующих в комплексе торговый центр</w:t>
      </w:r>
      <w:r w:rsidR="0026709E" w:rsidRPr="0026709E">
        <w:t>;</w:t>
      </w:r>
    </w:p>
    <w:p w:rsidR="0026709E" w:rsidRDefault="003B73BA" w:rsidP="0026709E">
      <w:r w:rsidRPr="0026709E">
        <w:t>развитие специализированной торговли, обеспечивающей высокое качество торгового обслуживания и широкий спектр дополнительных услуг</w:t>
      </w:r>
      <w:r w:rsidR="0026709E" w:rsidRPr="0026709E">
        <w:t>;</w:t>
      </w:r>
    </w:p>
    <w:p w:rsidR="0026709E" w:rsidRDefault="003B73BA" w:rsidP="0026709E">
      <w:r w:rsidRPr="0026709E">
        <w:t>организация магазинов сниженных цен, магазинов-складов, постепенно вытесняющих торговлю на рынках</w:t>
      </w:r>
      <w:r w:rsidR="0026709E">
        <w:t xml:space="preserve"> (</w:t>
      </w:r>
      <w:r w:rsidRPr="0026709E">
        <w:t>кроме сельхозпродукции</w:t>
      </w:r>
      <w:r w:rsidR="0026709E" w:rsidRPr="0026709E">
        <w:t>),</w:t>
      </w:r>
      <w:r w:rsidRPr="0026709E">
        <w:t xml:space="preserve"> возрождение посылочной торговли, развитие других внемагазинных форм торговли</w:t>
      </w:r>
      <w:r w:rsidR="0026709E" w:rsidRPr="0026709E">
        <w:t>.</w:t>
      </w:r>
    </w:p>
    <w:p w:rsidR="0026709E" w:rsidRDefault="003B73BA" w:rsidP="0026709E">
      <w:r w:rsidRPr="0026709E">
        <w:t>За последние три года в стране создана</w:t>
      </w:r>
      <w:r w:rsidR="0026709E" w:rsidRPr="0026709E">
        <w:t xml:space="preserve"> </w:t>
      </w:r>
      <w:r w:rsidRPr="0026709E">
        <w:t>полноценная конкурентоспособная среда</w:t>
      </w:r>
      <w:r w:rsidR="0026709E" w:rsidRPr="0026709E">
        <w:t xml:space="preserve">, </w:t>
      </w:r>
      <w:r w:rsidRPr="0026709E">
        <w:t>способствующая увеличению объема розничной торговли непродовольственными товарами</w:t>
      </w:r>
      <w:r w:rsidR="0026709E" w:rsidRPr="0026709E">
        <w:t>.</w:t>
      </w:r>
    </w:p>
    <w:p w:rsidR="0026709E" w:rsidRDefault="003B73BA" w:rsidP="0026709E">
      <w:r w:rsidRPr="0026709E">
        <w:t xml:space="preserve">Организация ярмарочной, выставочной и аукционной торговли нуждается в действенном управлении со стороны государства, </w:t>
      </w:r>
      <w:r w:rsidR="0026709E">
        <w:t>т.е.</w:t>
      </w:r>
      <w:r w:rsidR="0026709E" w:rsidRPr="0026709E">
        <w:t xml:space="preserve"> </w:t>
      </w:r>
      <w:r w:rsidRPr="0026709E">
        <w:t>в создании единого органа</w:t>
      </w:r>
      <w:r w:rsidR="0026709E" w:rsidRPr="0026709E">
        <w:t xml:space="preserve"> - </w:t>
      </w:r>
      <w:r w:rsidRPr="0026709E">
        <w:t>центра, координирующего и обладающего достоверной информацией о деятельности этих прогрессивных форм торговли</w:t>
      </w:r>
      <w:r w:rsidR="0026709E" w:rsidRPr="0026709E">
        <w:t>.</w:t>
      </w:r>
    </w:p>
    <w:p w:rsidR="0026709E" w:rsidRDefault="003B73BA" w:rsidP="0026709E">
      <w:r w:rsidRPr="0026709E">
        <w:t>Работа таково координирующего центра позволила бы участникам оптовой торговли согласовать свои действия и осуществить право оптимального выбора</w:t>
      </w:r>
      <w:r w:rsidR="0026709E" w:rsidRPr="0026709E">
        <w:t>.</w:t>
      </w:r>
    </w:p>
    <w:p w:rsidR="0026709E" w:rsidRDefault="003C45EA" w:rsidP="0026709E">
      <w:r w:rsidRPr="0026709E">
        <w:t>Объем оборота торгового предприятия мог бы возрасти за счет</w:t>
      </w:r>
      <w:r w:rsidR="0026709E" w:rsidRPr="0026709E">
        <w:t xml:space="preserve">: </w:t>
      </w:r>
      <w:r w:rsidRPr="0026709E">
        <w:t>улучшения обеспеченности и эффективности использования товарных ресурсов</w:t>
      </w:r>
      <w:r w:rsidR="0026709E" w:rsidRPr="0026709E">
        <w:t xml:space="preserve">; </w:t>
      </w:r>
      <w:r w:rsidRPr="0026709E">
        <w:t>повышения</w:t>
      </w:r>
      <w:r w:rsidR="0026709E" w:rsidRPr="0026709E">
        <w:t xml:space="preserve">: </w:t>
      </w:r>
      <w:r w:rsidRPr="0026709E">
        <w:t>эффективности использования трудовых ресурсов</w:t>
      </w:r>
      <w:r w:rsidR="0026709E" w:rsidRPr="0026709E">
        <w:t xml:space="preserve">; </w:t>
      </w:r>
      <w:r w:rsidRPr="0026709E">
        <w:t>повышения</w:t>
      </w:r>
      <w:r w:rsidR="0026709E" w:rsidRPr="0026709E">
        <w:t xml:space="preserve"> </w:t>
      </w:r>
      <w:r w:rsidRPr="0026709E">
        <w:t>эффективности</w:t>
      </w:r>
      <w:r w:rsidR="0026709E" w:rsidRPr="0026709E">
        <w:t xml:space="preserve"> </w:t>
      </w:r>
      <w:r w:rsidRPr="0026709E">
        <w:t>использования</w:t>
      </w:r>
      <w:r w:rsidR="0026709E" w:rsidRPr="0026709E">
        <w:t xml:space="preserve"> </w:t>
      </w:r>
      <w:r w:rsidRPr="0026709E">
        <w:t>материально-технической базы предприятия</w:t>
      </w:r>
      <w:r w:rsidR="0026709E" w:rsidRPr="0026709E">
        <w:t>.</w:t>
      </w:r>
    </w:p>
    <w:p w:rsidR="0026709E" w:rsidRDefault="003C45EA" w:rsidP="0026709E">
      <w:r w:rsidRPr="0026709E">
        <w:t>На современном этапе в новых экономических условиях исключительно важное значение приобретает режим экономии, эффективное использование материальных, трудовых и финансовых ресурсов</w:t>
      </w:r>
      <w:r w:rsidR="0026709E" w:rsidRPr="0026709E">
        <w:t>.</w:t>
      </w:r>
    </w:p>
    <w:p w:rsidR="0026709E" w:rsidRDefault="003C45EA" w:rsidP="0026709E">
      <w:r w:rsidRPr="0026709E">
        <w:t xml:space="preserve">Режим экономии торгового предприятия предполагает снижение потерь товаров в процессе их доставки, хранения и реализации, рациональное использование транспортных средств, ликвидацию потерь рабочего времени и потерь по таре, соблюдение расчетно-финансовой дисциплины, ускорение оборачиваемости оборотного капитала и </w:t>
      </w:r>
      <w:r w:rsidR="0026709E">
        <w:t>т.д.</w:t>
      </w:r>
    </w:p>
    <w:p w:rsidR="0026709E" w:rsidRPr="0026709E" w:rsidRDefault="003C45EA" w:rsidP="002A2026">
      <w:pPr>
        <w:pStyle w:val="2"/>
      </w:pPr>
      <w:r w:rsidRPr="0026709E">
        <w:br w:type="page"/>
      </w:r>
      <w:bookmarkStart w:id="14" w:name="_Toc242722363"/>
      <w:r w:rsidRPr="0026709E">
        <w:t>Список использованных источников</w:t>
      </w:r>
      <w:bookmarkEnd w:id="14"/>
    </w:p>
    <w:p w:rsidR="002A2026" w:rsidRDefault="002A2026" w:rsidP="0026709E"/>
    <w:p w:rsidR="0026709E" w:rsidRDefault="00A00BD5" w:rsidP="002A2026">
      <w:pPr>
        <w:pStyle w:val="a0"/>
      </w:pPr>
      <w:r w:rsidRPr="0026709E">
        <w:t>Закон Российской Федерации</w:t>
      </w:r>
      <w:r w:rsidR="0026709E">
        <w:t xml:space="preserve"> "</w:t>
      </w:r>
      <w:r w:rsidRPr="0026709E">
        <w:t>О потребительской кооперации</w:t>
      </w:r>
      <w:r w:rsidR="0026709E">
        <w:t xml:space="preserve"> (</w:t>
      </w:r>
      <w:r w:rsidRPr="0026709E">
        <w:t>потребительских обществах, их союзах</w:t>
      </w:r>
      <w:r w:rsidR="0026709E" w:rsidRPr="0026709E">
        <w:t xml:space="preserve">) </w:t>
      </w:r>
      <w:r w:rsidRPr="0026709E">
        <w:t>в Российской Федерации</w:t>
      </w:r>
      <w:r w:rsidR="0026709E">
        <w:t>": 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Pr="0026709E">
        <w:t>Издательско-книготорговый центр</w:t>
      </w:r>
      <w:r w:rsidR="0026709E">
        <w:t xml:space="preserve"> "</w:t>
      </w:r>
      <w:r w:rsidRPr="0026709E">
        <w:t>Маркетинг</w:t>
      </w:r>
      <w:r w:rsidR="0026709E">
        <w:t xml:space="preserve">", </w:t>
      </w:r>
      <w:r w:rsidRPr="0026709E">
        <w:t>2007</w:t>
      </w:r>
      <w:r w:rsidR="0026709E" w:rsidRPr="0026709E">
        <w:t>. -</w:t>
      </w:r>
      <w:r w:rsidR="0026709E">
        <w:t xml:space="preserve"> </w:t>
      </w:r>
      <w:r w:rsidRPr="0026709E">
        <w:t>40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Абдукаримов И</w:t>
      </w:r>
      <w:r w:rsidR="0026709E">
        <w:t xml:space="preserve">.Г. </w:t>
      </w:r>
      <w:r w:rsidRPr="0026709E">
        <w:t>Анализ хозяйственной деятельности потребительской кооперации</w:t>
      </w:r>
      <w:r w:rsidR="0026709E" w:rsidRPr="0026709E">
        <w:t xml:space="preserve">. </w:t>
      </w:r>
      <w:r w:rsidR="0026709E">
        <w:t>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Pr="0026709E">
        <w:t>Экономика, 2006</w:t>
      </w:r>
      <w:r w:rsidR="0026709E" w:rsidRPr="0026709E">
        <w:t xml:space="preserve">. </w:t>
      </w:r>
      <w:r w:rsidR="0026709E">
        <w:t>-</w:t>
      </w:r>
      <w:r w:rsidRPr="0026709E">
        <w:t xml:space="preserve"> 144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Абчук В</w:t>
      </w:r>
      <w:r w:rsidR="0026709E">
        <w:t xml:space="preserve">.А. </w:t>
      </w:r>
      <w:r w:rsidRPr="0026709E">
        <w:t>Коммерция</w:t>
      </w:r>
      <w:r w:rsidR="0026709E" w:rsidRPr="0026709E">
        <w:t xml:space="preserve">: </w:t>
      </w:r>
      <w:r w:rsidRPr="0026709E">
        <w:t>Учебник</w:t>
      </w:r>
      <w:r w:rsidR="0026709E" w:rsidRPr="0026709E">
        <w:t xml:space="preserve">. </w:t>
      </w:r>
      <w:r w:rsidR="0026709E">
        <w:t>-</w:t>
      </w:r>
      <w:r w:rsidRPr="0026709E">
        <w:t xml:space="preserve"> Срб</w:t>
      </w:r>
      <w:r w:rsidR="0026709E">
        <w:t>.:</w:t>
      </w:r>
      <w:r w:rsidR="0026709E" w:rsidRPr="0026709E">
        <w:t xml:space="preserve"> </w:t>
      </w:r>
      <w:r w:rsidRPr="0026709E">
        <w:t>Изд-во Михайлова В</w:t>
      </w:r>
      <w:r w:rsidR="0026709E">
        <w:t xml:space="preserve">.А., </w:t>
      </w:r>
      <w:r w:rsidR="0026709E" w:rsidRPr="0026709E">
        <w:t>20</w:t>
      </w:r>
      <w:r w:rsidRPr="0026709E">
        <w:t>05</w:t>
      </w:r>
      <w:r w:rsidR="0026709E" w:rsidRPr="0026709E">
        <w:t xml:space="preserve">. </w:t>
      </w:r>
      <w:r w:rsidR="0026709E">
        <w:t>-</w:t>
      </w:r>
      <w:r w:rsidRPr="0026709E">
        <w:t xml:space="preserve"> 480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Бунеева Р</w:t>
      </w:r>
      <w:r w:rsidR="0026709E">
        <w:t xml:space="preserve">.И. </w:t>
      </w:r>
      <w:r w:rsidRPr="0026709E">
        <w:t>Формирование ассортимента товаров в розничных торговых предприятиях</w:t>
      </w:r>
      <w:r w:rsidR="0026709E" w:rsidRPr="0026709E">
        <w:t xml:space="preserve">: </w:t>
      </w:r>
      <w:r w:rsidRPr="0026709E">
        <w:t>учеб</w:t>
      </w:r>
      <w:r w:rsidR="0026709E" w:rsidRPr="0026709E">
        <w:t xml:space="preserve">. </w:t>
      </w:r>
      <w:r w:rsidRPr="0026709E">
        <w:t>пособие / Белгород</w:t>
      </w:r>
      <w:r w:rsidR="0026709E" w:rsidRPr="0026709E">
        <w:t xml:space="preserve">. </w:t>
      </w:r>
      <w:r w:rsidR="0026709E">
        <w:t>-</w:t>
      </w:r>
      <w:r w:rsidRPr="0026709E">
        <w:t xml:space="preserve"> 2007</w:t>
      </w:r>
      <w:r w:rsidR="0026709E" w:rsidRPr="0026709E">
        <w:t xml:space="preserve">. </w:t>
      </w:r>
      <w:r w:rsidR="0026709E">
        <w:t>-</w:t>
      </w:r>
      <w:r w:rsidRPr="0026709E">
        <w:t xml:space="preserve"> 74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Голиков Е</w:t>
      </w:r>
      <w:r w:rsidR="0026709E">
        <w:t xml:space="preserve">.А. </w:t>
      </w:r>
      <w:r w:rsidRPr="0026709E">
        <w:t>Оптовая торговля</w:t>
      </w:r>
      <w:r w:rsidR="0026709E" w:rsidRPr="0026709E">
        <w:t xml:space="preserve">. </w:t>
      </w:r>
      <w:r w:rsidRPr="0026709E">
        <w:t>Менеджмент</w:t>
      </w:r>
      <w:r w:rsidR="0026709E" w:rsidRPr="0026709E">
        <w:t xml:space="preserve">. </w:t>
      </w:r>
      <w:r w:rsidRPr="0026709E">
        <w:t>Маркетинг</w:t>
      </w:r>
      <w:r w:rsidR="0026709E" w:rsidRPr="0026709E">
        <w:t xml:space="preserve">. </w:t>
      </w:r>
      <w:r w:rsidRPr="0026709E">
        <w:t>Логистика</w:t>
      </w:r>
      <w:r w:rsidR="0026709E" w:rsidRPr="0026709E">
        <w:t xml:space="preserve">. </w:t>
      </w:r>
      <w:r w:rsidRPr="0026709E">
        <w:t>Финансы</w:t>
      </w:r>
      <w:r w:rsidR="0026709E" w:rsidRPr="0026709E">
        <w:t xml:space="preserve">. </w:t>
      </w:r>
      <w:r w:rsidRPr="0026709E">
        <w:t>Безопасность</w:t>
      </w:r>
      <w:r w:rsidR="0026709E" w:rsidRPr="0026709E">
        <w:t xml:space="preserve">: </w:t>
      </w:r>
      <w:r w:rsidRPr="0026709E">
        <w:t>Учебно-практическое пособие</w:t>
      </w:r>
      <w:r w:rsidR="0026709E" w:rsidRPr="0026709E">
        <w:t>. -</w:t>
      </w:r>
      <w:r w:rsidR="0026709E">
        <w:t xml:space="preserve"> </w:t>
      </w:r>
      <w:r w:rsidRPr="0026709E">
        <w:t>М</w:t>
      </w:r>
      <w:r w:rsidR="0026709E">
        <w:t>.:</w:t>
      </w:r>
      <w:r w:rsidR="0026709E" w:rsidRPr="0026709E">
        <w:t xml:space="preserve"> </w:t>
      </w:r>
      <w:r w:rsidRPr="0026709E">
        <w:t>Издательство</w:t>
      </w:r>
      <w:r w:rsidR="0026709E" w:rsidRPr="0026709E">
        <w:t>.</w:t>
      </w:r>
      <w:r w:rsidR="0026709E">
        <w:t xml:space="preserve"> "</w:t>
      </w:r>
      <w:r w:rsidRPr="0026709E">
        <w:t>Экзамен</w:t>
      </w:r>
      <w:r w:rsidR="0026709E">
        <w:t xml:space="preserve">", </w:t>
      </w:r>
      <w:r w:rsidRPr="0026709E">
        <w:t>2006</w:t>
      </w:r>
      <w:r w:rsidR="0026709E" w:rsidRPr="0026709E">
        <w:t xml:space="preserve">. </w:t>
      </w:r>
      <w:r w:rsidR="0026709E">
        <w:t>-</w:t>
      </w:r>
      <w:r w:rsidRPr="0026709E">
        <w:t xml:space="preserve"> 352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Дашков Л</w:t>
      </w:r>
      <w:r w:rsidR="0026709E">
        <w:t xml:space="preserve">.П., </w:t>
      </w:r>
      <w:r w:rsidRPr="0026709E">
        <w:t>Памбухчиянц В</w:t>
      </w:r>
      <w:r w:rsidR="0026709E">
        <w:t xml:space="preserve">.К. </w:t>
      </w:r>
      <w:r w:rsidRPr="0026709E">
        <w:t>Коммерция и технология торговли</w:t>
      </w:r>
      <w:r w:rsidR="0026709E" w:rsidRPr="0026709E">
        <w:t xml:space="preserve">. </w:t>
      </w:r>
      <w:r w:rsidR="0026709E">
        <w:t>-</w:t>
      </w:r>
      <w:r w:rsidRPr="0026709E">
        <w:t xml:space="preserve"> 2-е изд</w:t>
      </w:r>
      <w:r w:rsidR="0026709E" w:rsidRPr="0026709E">
        <w:t xml:space="preserve">. </w:t>
      </w:r>
      <w:r w:rsidR="0026709E">
        <w:t>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Pr="0026709E">
        <w:t>ИВЦ</w:t>
      </w:r>
      <w:r w:rsidR="0026709E">
        <w:t xml:space="preserve"> "</w:t>
      </w:r>
      <w:r w:rsidRPr="0026709E">
        <w:t>Маркетинг</w:t>
      </w:r>
      <w:r w:rsidR="0026709E">
        <w:t xml:space="preserve">", </w:t>
      </w:r>
      <w:r w:rsidRPr="0026709E">
        <w:t>2008</w:t>
      </w:r>
      <w:r w:rsidR="0026709E" w:rsidRPr="0026709E">
        <w:t xml:space="preserve">. </w:t>
      </w:r>
      <w:r w:rsidR="0026709E">
        <w:t>-</w:t>
      </w:r>
      <w:r w:rsidRPr="0026709E">
        <w:t xml:space="preserve"> 380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Дашков Л</w:t>
      </w:r>
      <w:r w:rsidR="0026709E">
        <w:t xml:space="preserve">.П., </w:t>
      </w:r>
      <w:r w:rsidRPr="0026709E">
        <w:t>Памбухчиянц В</w:t>
      </w:r>
      <w:r w:rsidR="0026709E">
        <w:t xml:space="preserve">.К. </w:t>
      </w:r>
      <w:r w:rsidRPr="0026709E">
        <w:t>Организация, технология и проектирование торговых предприятий</w:t>
      </w:r>
      <w:r w:rsidR="0026709E" w:rsidRPr="0026709E">
        <w:t xml:space="preserve">: </w:t>
      </w:r>
      <w:r w:rsidRPr="0026709E">
        <w:t>Учебник для студентов высших учебных заведений</w:t>
      </w:r>
      <w:r w:rsidR="0026709E" w:rsidRPr="0026709E">
        <w:t xml:space="preserve">. </w:t>
      </w:r>
      <w:r w:rsidR="0026709E">
        <w:t>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Pr="0026709E">
        <w:t>ИВЦ</w:t>
      </w:r>
      <w:r w:rsidR="0026709E">
        <w:t xml:space="preserve"> "</w:t>
      </w:r>
      <w:r w:rsidRPr="0026709E">
        <w:t>Маркетинг</w:t>
      </w:r>
      <w:r w:rsidR="0026709E">
        <w:t xml:space="preserve">" </w:t>
      </w:r>
      <w:r w:rsidRPr="0026709E">
        <w:t>2006, 365с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Кравченко Л</w:t>
      </w:r>
      <w:r w:rsidR="0026709E">
        <w:t xml:space="preserve">.И. </w:t>
      </w:r>
      <w:r w:rsidRPr="0026709E">
        <w:t>Анализ хозяйственной деятельности в торговле</w:t>
      </w:r>
      <w:r w:rsidR="0026709E" w:rsidRPr="0026709E">
        <w:t xml:space="preserve">: </w:t>
      </w:r>
      <w:r w:rsidRPr="0026709E">
        <w:t>Учеб</w:t>
      </w:r>
      <w:r w:rsidR="0026709E" w:rsidRPr="0026709E">
        <w:t>. -</w:t>
      </w:r>
      <w:r w:rsidR="0026709E">
        <w:t xml:space="preserve"> </w:t>
      </w:r>
      <w:r w:rsidRPr="0026709E">
        <w:t>6-е изд</w:t>
      </w:r>
      <w:r w:rsidR="0026709E">
        <w:t>.,</w:t>
      </w:r>
      <w:r w:rsidRPr="0026709E">
        <w:t xml:space="preserve"> перераб</w:t>
      </w:r>
      <w:r w:rsidR="0026709E" w:rsidRPr="0026709E">
        <w:t xml:space="preserve">. </w:t>
      </w:r>
      <w:r w:rsidR="0026709E">
        <w:t>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Pr="0026709E">
        <w:t>Новое знание, 2001</w:t>
      </w:r>
      <w:r w:rsidR="0026709E" w:rsidRPr="0026709E">
        <w:t>. -</w:t>
      </w:r>
      <w:r w:rsidR="0026709E">
        <w:t xml:space="preserve"> </w:t>
      </w:r>
      <w:r w:rsidRPr="0026709E">
        <w:t>526с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Любушин Н</w:t>
      </w:r>
      <w:r w:rsidR="0026709E">
        <w:t xml:space="preserve">.П. </w:t>
      </w:r>
      <w:r w:rsidRPr="0026709E">
        <w:t>Анализ хозяйственной деятельности в торговле</w:t>
      </w:r>
      <w:r w:rsidR="0026709E" w:rsidRPr="0026709E">
        <w:t xml:space="preserve">: </w:t>
      </w:r>
      <w:r w:rsidRPr="0026709E">
        <w:t>учебник</w:t>
      </w:r>
      <w:r w:rsidR="0026709E" w:rsidRPr="0026709E">
        <w:t xml:space="preserve">. </w:t>
      </w:r>
      <w:r w:rsidR="0026709E">
        <w:t>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Pr="0026709E">
        <w:t>Новое знание, 2007</w:t>
      </w:r>
      <w:r w:rsidR="0026709E" w:rsidRPr="0026709E">
        <w:t>. -</w:t>
      </w:r>
      <w:r w:rsidR="0026709E">
        <w:t xml:space="preserve"> </w:t>
      </w:r>
      <w:r w:rsidRPr="0026709E">
        <w:t>471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Мешечкина Р</w:t>
      </w:r>
      <w:r w:rsidR="0026709E">
        <w:t xml:space="preserve">.П. </w:t>
      </w:r>
      <w:r w:rsidRPr="0026709E">
        <w:t>Розничная продажа товаров и обслуживание покупателей</w:t>
      </w:r>
      <w:r w:rsidR="0026709E" w:rsidRPr="0026709E">
        <w:t xml:space="preserve">. </w:t>
      </w:r>
      <w:r w:rsidR="0026709E">
        <w:t>-</w:t>
      </w:r>
      <w:r w:rsidRPr="0026709E">
        <w:t xml:space="preserve"> Белгород, 2002</w:t>
      </w:r>
      <w:r w:rsidR="0026709E" w:rsidRPr="0026709E">
        <w:t xml:space="preserve">. </w:t>
      </w:r>
      <w:r w:rsidR="0026709E">
        <w:t>-</w:t>
      </w:r>
      <w:r w:rsidRPr="0026709E">
        <w:t xml:space="preserve"> 168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Осипова Л</w:t>
      </w:r>
      <w:r w:rsidR="0026709E">
        <w:t xml:space="preserve">.В., </w:t>
      </w:r>
      <w:r w:rsidRPr="0026709E">
        <w:t>Синяева И</w:t>
      </w:r>
      <w:r w:rsidR="0026709E">
        <w:t xml:space="preserve">.М. </w:t>
      </w:r>
      <w:r w:rsidRPr="0026709E">
        <w:t>Основы коммерческой деятельности</w:t>
      </w:r>
      <w:r w:rsidR="0026709E" w:rsidRPr="0026709E">
        <w:t xml:space="preserve">: </w:t>
      </w:r>
      <w:r w:rsidRPr="0026709E">
        <w:t>Учеб</w:t>
      </w:r>
      <w:r w:rsidR="0026709E" w:rsidRPr="0026709E">
        <w:t xml:space="preserve">. </w:t>
      </w:r>
      <w:r w:rsidRPr="0026709E">
        <w:t>для вузов</w:t>
      </w:r>
      <w:r w:rsidR="0026709E" w:rsidRPr="0026709E">
        <w:t xml:space="preserve">. </w:t>
      </w:r>
      <w:r w:rsidR="0026709E">
        <w:t>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Pr="0026709E">
        <w:t xml:space="preserve">ЮНИТИ </w:t>
      </w:r>
      <w:r w:rsidR="0026709E">
        <w:t>-</w:t>
      </w:r>
      <w:r w:rsidRPr="0026709E">
        <w:t xml:space="preserve"> ДАНА, 2005</w:t>
      </w:r>
      <w:r w:rsidR="0026709E" w:rsidRPr="0026709E">
        <w:t xml:space="preserve">. </w:t>
      </w:r>
      <w:r w:rsidR="0026709E">
        <w:t>-</w:t>
      </w:r>
      <w:r w:rsidRPr="0026709E">
        <w:t xml:space="preserve"> 623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Панкратов Ф</w:t>
      </w:r>
      <w:r w:rsidR="0026709E">
        <w:t xml:space="preserve">.Г., </w:t>
      </w:r>
      <w:r w:rsidRPr="0026709E">
        <w:t xml:space="preserve">Серегина </w:t>
      </w:r>
      <w:r w:rsidR="0026709E">
        <w:t xml:space="preserve">Т.К. </w:t>
      </w:r>
      <w:r w:rsidRPr="0026709E">
        <w:t>Коммерческая деятельность</w:t>
      </w:r>
      <w:r w:rsidR="0026709E" w:rsidRPr="0026709E">
        <w:t xml:space="preserve">: </w:t>
      </w:r>
      <w:r w:rsidRPr="0026709E">
        <w:t>Учеб</w:t>
      </w:r>
      <w:r w:rsidR="0026709E" w:rsidRPr="0026709E">
        <w:t xml:space="preserve">. </w:t>
      </w:r>
      <w:r w:rsidRPr="0026709E">
        <w:t>для вузов</w:t>
      </w:r>
      <w:r w:rsidR="0026709E" w:rsidRPr="0026709E">
        <w:t>. -</w:t>
      </w:r>
      <w:r w:rsidR="0026709E">
        <w:t xml:space="preserve"> </w:t>
      </w:r>
      <w:r w:rsidRPr="0026709E">
        <w:t>М</w:t>
      </w:r>
      <w:r w:rsidR="0026709E">
        <w:t>.:</w:t>
      </w:r>
      <w:r w:rsidR="0026709E" w:rsidRPr="0026709E">
        <w:t xml:space="preserve"> </w:t>
      </w:r>
      <w:r w:rsidRPr="0026709E">
        <w:t xml:space="preserve">Информационно </w:t>
      </w:r>
      <w:r w:rsidR="0026709E">
        <w:t>-</w:t>
      </w:r>
      <w:r w:rsidRPr="0026709E">
        <w:t xml:space="preserve"> внедренческий центр</w:t>
      </w:r>
      <w:r w:rsidR="0026709E">
        <w:t xml:space="preserve"> "</w:t>
      </w:r>
      <w:r w:rsidRPr="0026709E">
        <w:t>Маркетинг</w:t>
      </w:r>
      <w:r w:rsidR="0026709E">
        <w:t xml:space="preserve">", </w:t>
      </w:r>
      <w:r w:rsidRPr="0026709E">
        <w:t>2007</w:t>
      </w:r>
      <w:r w:rsidR="0026709E" w:rsidRPr="0026709E">
        <w:t xml:space="preserve">. </w:t>
      </w:r>
      <w:r w:rsidR="0026709E">
        <w:t>-</w:t>
      </w:r>
      <w:r w:rsidRPr="0026709E">
        <w:t xml:space="preserve"> 580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Половцева Ф</w:t>
      </w:r>
      <w:r w:rsidR="0026709E">
        <w:t xml:space="preserve">.П. </w:t>
      </w:r>
      <w:r w:rsidRPr="0026709E">
        <w:t>Коммерческая деятельность</w:t>
      </w:r>
      <w:r w:rsidR="0026709E" w:rsidRPr="0026709E">
        <w:t xml:space="preserve">: </w:t>
      </w:r>
      <w:r w:rsidRPr="0026709E">
        <w:t>Учеб</w:t>
      </w:r>
      <w:r w:rsidR="0026709E" w:rsidRPr="0026709E">
        <w:t xml:space="preserve">. </w:t>
      </w:r>
      <w:r w:rsidR="0026709E">
        <w:t>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Pr="0026709E">
        <w:t xml:space="preserve">ИНФРА </w:t>
      </w:r>
      <w:r w:rsidR="0026709E">
        <w:t>-</w:t>
      </w:r>
      <w:r w:rsidRPr="0026709E">
        <w:t xml:space="preserve"> М, 2001</w:t>
      </w:r>
      <w:r w:rsidR="0026709E" w:rsidRPr="0026709E">
        <w:t xml:space="preserve">. </w:t>
      </w:r>
      <w:r w:rsidR="0026709E">
        <w:t>-</w:t>
      </w:r>
      <w:r w:rsidRPr="0026709E">
        <w:t xml:space="preserve"> 248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Раицкий К</w:t>
      </w:r>
      <w:r w:rsidR="0026709E">
        <w:t xml:space="preserve">.А. </w:t>
      </w:r>
      <w:r w:rsidRPr="0026709E">
        <w:t>Экономика предприятия</w:t>
      </w:r>
      <w:r w:rsidR="0026709E" w:rsidRPr="0026709E">
        <w:t xml:space="preserve">: </w:t>
      </w:r>
      <w:r w:rsidRPr="0026709E">
        <w:t>Учебник для вузов</w:t>
      </w:r>
      <w:r w:rsidR="0026709E" w:rsidRPr="0026709E">
        <w:t xml:space="preserve">. </w:t>
      </w:r>
      <w:r w:rsidR="0026709E">
        <w:t>-</w:t>
      </w:r>
      <w:r w:rsidRPr="0026709E">
        <w:t xml:space="preserve"> 3-е изд</w:t>
      </w:r>
      <w:r w:rsidR="0026709E">
        <w:t>.,</w:t>
      </w:r>
      <w:r w:rsidRPr="0026709E">
        <w:t xml:space="preserve"> перераб</w:t>
      </w:r>
      <w:r w:rsidR="0026709E" w:rsidRPr="0026709E">
        <w:t xml:space="preserve">. </w:t>
      </w:r>
      <w:r w:rsidRPr="0026709E">
        <w:t>и доп</w:t>
      </w:r>
      <w:r w:rsidR="0026709E" w:rsidRPr="0026709E">
        <w:t xml:space="preserve">. </w:t>
      </w:r>
      <w:r w:rsidR="0026709E">
        <w:t>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="00ED3CC8">
        <w:t>Издательско</w:t>
      </w:r>
      <w:r w:rsidR="0026709E">
        <w:t>-</w:t>
      </w:r>
      <w:r w:rsidRPr="0026709E">
        <w:t>торговая корпорация</w:t>
      </w:r>
      <w:r w:rsidR="0026709E">
        <w:t xml:space="preserve"> "</w:t>
      </w:r>
      <w:r w:rsidRPr="0026709E">
        <w:t>Дашков и К</w:t>
      </w:r>
      <w:r w:rsidR="0026709E">
        <w:t xml:space="preserve">", </w:t>
      </w:r>
      <w:r w:rsidRPr="0026709E">
        <w:t>2005</w:t>
      </w:r>
      <w:r w:rsidR="0026709E" w:rsidRPr="0026709E">
        <w:t xml:space="preserve">. </w:t>
      </w:r>
      <w:r w:rsidR="0026709E">
        <w:t>-</w:t>
      </w:r>
      <w:r w:rsidRPr="0026709E">
        <w:t xml:space="preserve"> 1012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Синецкий Б</w:t>
      </w:r>
      <w:r w:rsidR="0026709E">
        <w:t xml:space="preserve">.И. </w:t>
      </w:r>
      <w:r w:rsidRPr="0026709E">
        <w:t>Основы коммерческой деятельности</w:t>
      </w:r>
      <w:r w:rsidR="0026709E" w:rsidRPr="0026709E">
        <w:t xml:space="preserve">: </w:t>
      </w:r>
      <w:r w:rsidRPr="0026709E">
        <w:t>Учеб</w:t>
      </w:r>
      <w:r w:rsidR="0026709E" w:rsidRPr="0026709E">
        <w:t xml:space="preserve">. </w:t>
      </w:r>
      <w:r w:rsidR="0026709E">
        <w:t>-</w:t>
      </w:r>
      <w:r w:rsidRPr="0026709E">
        <w:t xml:space="preserve"> М</w:t>
      </w:r>
      <w:r w:rsidR="0026709E">
        <w:t>.:</w:t>
      </w:r>
      <w:r w:rsidR="0026709E" w:rsidRPr="0026709E">
        <w:t xml:space="preserve"> </w:t>
      </w:r>
      <w:r w:rsidRPr="0026709E">
        <w:t>Юристъ, 2007</w:t>
      </w:r>
      <w:r w:rsidR="0026709E" w:rsidRPr="0026709E">
        <w:t xml:space="preserve">. </w:t>
      </w:r>
      <w:r w:rsidR="0026709E">
        <w:t>-</w:t>
      </w:r>
      <w:r w:rsidRPr="0026709E">
        <w:t xml:space="preserve"> 659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Тарасов Е</w:t>
      </w:r>
      <w:r w:rsidR="0026709E">
        <w:t xml:space="preserve">.Е. </w:t>
      </w:r>
      <w:r w:rsidRPr="0026709E">
        <w:t>Совершенствование коммерческой деятельности оптовых предприятий</w:t>
      </w:r>
      <w:r w:rsidR="0026709E" w:rsidRPr="0026709E">
        <w:t xml:space="preserve">: </w:t>
      </w:r>
      <w:r w:rsidRPr="0026709E">
        <w:t>Учеб</w:t>
      </w:r>
      <w:r w:rsidR="0026709E" w:rsidRPr="0026709E">
        <w:t xml:space="preserve">. </w:t>
      </w:r>
      <w:r w:rsidRPr="0026709E">
        <w:t>пособие</w:t>
      </w:r>
      <w:r w:rsidR="0026709E" w:rsidRPr="0026709E">
        <w:t xml:space="preserve">. </w:t>
      </w:r>
      <w:r w:rsidR="0026709E">
        <w:t>-</w:t>
      </w:r>
      <w:r w:rsidRPr="0026709E">
        <w:t xml:space="preserve"> Белгород</w:t>
      </w:r>
      <w:r w:rsidR="0026709E" w:rsidRPr="0026709E">
        <w:t xml:space="preserve">: </w:t>
      </w:r>
      <w:r w:rsidRPr="0026709E">
        <w:t>БУПК, 2007</w:t>
      </w:r>
      <w:r w:rsidR="0026709E" w:rsidRPr="0026709E">
        <w:t xml:space="preserve">. </w:t>
      </w:r>
      <w:r w:rsidR="0026709E">
        <w:t>-</w:t>
      </w:r>
      <w:r w:rsidRPr="0026709E">
        <w:t xml:space="preserve"> 290 с</w:t>
      </w:r>
      <w:r w:rsidR="0026709E" w:rsidRPr="0026709E">
        <w:t>.</w:t>
      </w:r>
    </w:p>
    <w:p w:rsidR="0026709E" w:rsidRDefault="00A00BD5" w:rsidP="002A2026">
      <w:pPr>
        <w:pStyle w:val="a0"/>
      </w:pPr>
      <w:r w:rsidRPr="0026709E">
        <w:t>Тарасова Е</w:t>
      </w:r>
      <w:r w:rsidR="0026709E">
        <w:t xml:space="preserve">.Е., </w:t>
      </w:r>
      <w:r w:rsidRPr="0026709E">
        <w:t>Прушковский Л</w:t>
      </w:r>
      <w:r w:rsidR="0026709E">
        <w:t xml:space="preserve">.В. </w:t>
      </w:r>
      <w:r w:rsidRPr="0026709E">
        <w:t>Оценка экономической эффективности коммерческой деятельности</w:t>
      </w:r>
      <w:r w:rsidR="0026709E" w:rsidRPr="0026709E">
        <w:t xml:space="preserve">. </w:t>
      </w:r>
      <w:r w:rsidR="0026709E">
        <w:t>-</w:t>
      </w:r>
      <w:r w:rsidRPr="0026709E">
        <w:t xml:space="preserve"> Белгород</w:t>
      </w:r>
      <w:r w:rsidR="0026709E" w:rsidRPr="0026709E">
        <w:t xml:space="preserve">: </w:t>
      </w:r>
      <w:r w:rsidRPr="0026709E">
        <w:t>Кооперативное образование 2001</w:t>
      </w:r>
      <w:r w:rsidR="0026709E" w:rsidRPr="0026709E">
        <w:t xml:space="preserve">. </w:t>
      </w:r>
      <w:r w:rsidR="0026709E">
        <w:t>-</w:t>
      </w:r>
      <w:r w:rsidRPr="0026709E">
        <w:t xml:space="preserve"> 136 с</w:t>
      </w:r>
      <w:r w:rsidR="0026709E" w:rsidRPr="0026709E">
        <w:t>.</w:t>
      </w:r>
    </w:p>
    <w:p w:rsidR="003C45EA" w:rsidRPr="0026709E" w:rsidRDefault="003C45EA" w:rsidP="0026709E">
      <w:bookmarkStart w:id="15" w:name="_GoBack"/>
      <w:bookmarkEnd w:id="15"/>
    </w:p>
    <w:sectPr w:rsidR="003C45EA" w:rsidRPr="0026709E" w:rsidSect="0026709E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C6" w:rsidRDefault="005607C6">
      <w:r>
        <w:separator/>
      </w:r>
    </w:p>
  </w:endnote>
  <w:endnote w:type="continuationSeparator" w:id="0">
    <w:p w:rsidR="005607C6" w:rsidRDefault="0056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C6" w:rsidRDefault="005607C6">
      <w:r>
        <w:separator/>
      </w:r>
    </w:p>
  </w:footnote>
  <w:footnote w:type="continuationSeparator" w:id="0">
    <w:p w:rsidR="005607C6" w:rsidRDefault="0056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09E" w:rsidRDefault="009572DB" w:rsidP="00751B1C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26709E" w:rsidRDefault="0026709E" w:rsidP="007F568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3ED"/>
    <w:multiLevelType w:val="hybridMultilevel"/>
    <w:tmpl w:val="D660A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052827"/>
    <w:multiLevelType w:val="hybridMultilevel"/>
    <w:tmpl w:val="3296F956"/>
    <w:lvl w:ilvl="0" w:tplc="B54A7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FE0"/>
    <w:rsid w:val="00005526"/>
    <w:rsid w:val="00007761"/>
    <w:rsid w:val="000112B2"/>
    <w:rsid w:val="00015E8C"/>
    <w:rsid w:val="00022CEA"/>
    <w:rsid w:val="00025654"/>
    <w:rsid w:val="0002607A"/>
    <w:rsid w:val="00033816"/>
    <w:rsid w:val="000343ED"/>
    <w:rsid w:val="00037424"/>
    <w:rsid w:val="0006096D"/>
    <w:rsid w:val="000641E1"/>
    <w:rsid w:val="00065DEE"/>
    <w:rsid w:val="00076D41"/>
    <w:rsid w:val="00082740"/>
    <w:rsid w:val="00092C52"/>
    <w:rsid w:val="00097609"/>
    <w:rsid w:val="000A347A"/>
    <w:rsid w:val="000B2767"/>
    <w:rsid w:val="000B4D14"/>
    <w:rsid w:val="000D465E"/>
    <w:rsid w:val="000D6AA2"/>
    <w:rsid w:val="000F0C2E"/>
    <w:rsid w:val="00111892"/>
    <w:rsid w:val="00111B32"/>
    <w:rsid w:val="00121088"/>
    <w:rsid w:val="001212C7"/>
    <w:rsid w:val="00136C61"/>
    <w:rsid w:val="001457EA"/>
    <w:rsid w:val="0016241F"/>
    <w:rsid w:val="0016656C"/>
    <w:rsid w:val="0018095B"/>
    <w:rsid w:val="00185E6C"/>
    <w:rsid w:val="0018730D"/>
    <w:rsid w:val="001A4472"/>
    <w:rsid w:val="001A65CB"/>
    <w:rsid w:val="001B02E6"/>
    <w:rsid w:val="001B1FBB"/>
    <w:rsid w:val="001B43F7"/>
    <w:rsid w:val="001C4501"/>
    <w:rsid w:val="001C4E12"/>
    <w:rsid w:val="001D0780"/>
    <w:rsid w:val="001D4538"/>
    <w:rsid w:val="001E381C"/>
    <w:rsid w:val="001E4273"/>
    <w:rsid w:val="001E73D5"/>
    <w:rsid w:val="001F60BA"/>
    <w:rsid w:val="002045B2"/>
    <w:rsid w:val="0021191D"/>
    <w:rsid w:val="00222538"/>
    <w:rsid w:val="0022304D"/>
    <w:rsid w:val="0022454D"/>
    <w:rsid w:val="00224786"/>
    <w:rsid w:val="00225D55"/>
    <w:rsid w:val="0023134B"/>
    <w:rsid w:val="0023511C"/>
    <w:rsid w:val="00236713"/>
    <w:rsid w:val="0023741E"/>
    <w:rsid w:val="00242C11"/>
    <w:rsid w:val="0024377C"/>
    <w:rsid w:val="00247670"/>
    <w:rsid w:val="002555DE"/>
    <w:rsid w:val="00262EE5"/>
    <w:rsid w:val="00264C3D"/>
    <w:rsid w:val="0026709E"/>
    <w:rsid w:val="00270065"/>
    <w:rsid w:val="00273C05"/>
    <w:rsid w:val="002760F0"/>
    <w:rsid w:val="00287DB8"/>
    <w:rsid w:val="002918EE"/>
    <w:rsid w:val="002924AD"/>
    <w:rsid w:val="0029596E"/>
    <w:rsid w:val="002A19E9"/>
    <w:rsid w:val="002A1FB1"/>
    <w:rsid w:val="002A2026"/>
    <w:rsid w:val="002B377C"/>
    <w:rsid w:val="002B525C"/>
    <w:rsid w:val="002C080A"/>
    <w:rsid w:val="002C47EA"/>
    <w:rsid w:val="002C6344"/>
    <w:rsid w:val="002C6B9B"/>
    <w:rsid w:val="002D49EC"/>
    <w:rsid w:val="002D7719"/>
    <w:rsid w:val="002D7801"/>
    <w:rsid w:val="002D7E4D"/>
    <w:rsid w:val="002E0EE1"/>
    <w:rsid w:val="002E311C"/>
    <w:rsid w:val="002E4092"/>
    <w:rsid w:val="002E4B62"/>
    <w:rsid w:val="002E541E"/>
    <w:rsid w:val="002F2ACE"/>
    <w:rsid w:val="003077A7"/>
    <w:rsid w:val="00313B15"/>
    <w:rsid w:val="0032391E"/>
    <w:rsid w:val="003324DC"/>
    <w:rsid w:val="00334EBB"/>
    <w:rsid w:val="00340492"/>
    <w:rsid w:val="00340B49"/>
    <w:rsid w:val="00340C7E"/>
    <w:rsid w:val="00343611"/>
    <w:rsid w:val="003465C6"/>
    <w:rsid w:val="00365368"/>
    <w:rsid w:val="00365D3B"/>
    <w:rsid w:val="00376BC9"/>
    <w:rsid w:val="00381FD4"/>
    <w:rsid w:val="00386DBB"/>
    <w:rsid w:val="00391F34"/>
    <w:rsid w:val="00396FD3"/>
    <w:rsid w:val="003A1F7C"/>
    <w:rsid w:val="003B341D"/>
    <w:rsid w:val="003B4A64"/>
    <w:rsid w:val="003B73BA"/>
    <w:rsid w:val="003C0404"/>
    <w:rsid w:val="003C1BFB"/>
    <w:rsid w:val="003C45EA"/>
    <w:rsid w:val="003C7B1E"/>
    <w:rsid w:val="003D17EA"/>
    <w:rsid w:val="003D4DE1"/>
    <w:rsid w:val="003E09C6"/>
    <w:rsid w:val="003F0284"/>
    <w:rsid w:val="00416072"/>
    <w:rsid w:val="004166BC"/>
    <w:rsid w:val="00420AE8"/>
    <w:rsid w:val="00422629"/>
    <w:rsid w:val="004277E6"/>
    <w:rsid w:val="00427966"/>
    <w:rsid w:val="00432D30"/>
    <w:rsid w:val="004404B3"/>
    <w:rsid w:val="004407E7"/>
    <w:rsid w:val="004443D0"/>
    <w:rsid w:val="0046097E"/>
    <w:rsid w:val="0046484E"/>
    <w:rsid w:val="00473AC6"/>
    <w:rsid w:val="00481FE7"/>
    <w:rsid w:val="00491D18"/>
    <w:rsid w:val="004953C5"/>
    <w:rsid w:val="00496583"/>
    <w:rsid w:val="004A0ED9"/>
    <w:rsid w:val="004A1E21"/>
    <w:rsid w:val="004A205D"/>
    <w:rsid w:val="004B380D"/>
    <w:rsid w:val="004B70B1"/>
    <w:rsid w:val="004C1AFD"/>
    <w:rsid w:val="004C6518"/>
    <w:rsid w:val="004D1B00"/>
    <w:rsid w:val="004D6413"/>
    <w:rsid w:val="004E0492"/>
    <w:rsid w:val="004E13B7"/>
    <w:rsid w:val="004E1863"/>
    <w:rsid w:val="004E74CD"/>
    <w:rsid w:val="004F3FF8"/>
    <w:rsid w:val="004F45B8"/>
    <w:rsid w:val="004F5F10"/>
    <w:rsid w:val="004F7580"/>
    <w:rsid w:val="00506CA3"/>
    <w:rsid w:val="005119D7"/>
    <w:rsid w:val="0051241B"/>
    <w:rsid w:val="00514C55"/>
    <w:rsid w:val="005312C9"/>
    <w:rsid w:val="00547D50"/>
    <w:rsid w:val="0055569A"/>
    <w:rsid w:val="005607C6"/>
    <w:rsid w:val="00561D7E"/>
    <w:rsid w:val="00562340"/>
    <w:rsid w:val="00571EAC"/>
    <w:rsid w:val="00576C38"/>
    <w:rsid w:val="00583D51"/>
    <w:rsid w:val="005B0700"/>
    <w:rsid w:val="005D0300"/>
    <w:rsid w:val="005D043D"/>
    <w:rsid w:val="005D2A43"/>
    <w:rsid w:val="005E3C5D"/>
    <w:rsid w:val="005E5136"/>
    <w:rsid w:val="005F5BBF"/>
    <w:rsid w:val="005F5CD6"/>
    <w:rsid w:val="00602270"/>
    <w:rsid w:val="00616A7D"/>
    <w:rsid w:val="006173D9"/>
    <w:rsid w:val="0062248D"/>
    <w:rsid w:val="006259D1"/>
    <w:rsid w:val="0063175E"/>
    <w:rsid w:val="00640337"/>
    <w:rsid w:val="0064682C"/>
    <w:rsid w:val="00651524"/>
    <w:rsid w:val="00652006"/>
    <w:rsid w:val="006568C1"/>
    <w:rsid w:val="00657FBE"/>
    <w:rsid w:val="006632ED"/>
    <w:rsid w:val="006661F2"/>
    <w:rsid w:val="0066706F"/>
    <w:rsid w:val="00692052"/>
    <w:rsid w:val="006956C0"/>
    <w:rsid w:val="006A3F8D"/>
    <w:rsid w:val="006B0C7E"/>
    <w:rsid w:val="006B3C05"/>
    <w:rsid w:val="006B4F99"/>
    <w:rsid w:val="006C0DAD"/>
    <w:rsid w:val="006C5F97"/>
    <w:rsid w:val="006C7FE0"/>
    <w:rsid w:val="006D1BC0"/>
    <w:rsid w:val="006D48BD"/>
    <w:rsid w:val="006E13E2"/>
    <w:rsid w:val="006E3298"/>
    <w:rsid w:val="006E78E6"/>
    <w:rsid w:val="00701AEB"/>
    <w:rsid w:val="00717B12"/>
    <w:rsid w:val="00723606"/>
    <w:rsid w:val="00736377"/>
    <w:rsid w:val="0074399C"/>
    <w:rsid w:val="00751B1C"/>
    <w:rsid w:val="00756765"/>
    <w:rsid w:val="00762018"/>
    <w:rsid w:val="007634C7"/>
    <w:rsid w:val="0077328D"/>
    <w:rsid w:val="007754A5"/>
    <w:rsid w:val="00797749"/>
    <w:rsid w:val="007A4FC3"/>
    <w:rsid w:val="007C1392"/>
    <w:rsid w:val="007C30E2"/>
    <w:rsid w:val="007C34DB"/>
    <w:rsid w:val="007C4277"/>
    <w:rsid w:val="007C6F1F"/>
    <w:rsid w:val="007D5AB9"/>
    <w:rsid w:val="007E1630"/>
    <w:rsid w:val="007F5684"/>
    <w:rsid w:val="00810686"/>
    <w:rsid w:val="00811F7E"/>
    <w:rsid w:val="00823A43"/>
    <w:rsid w:val="008268D5"/>
    <w:rsid w:val="00832951"/>
    <w:rsid w:val="008332AE"/>
    <w:rsid w:val="008376F6"/>
    <w:rsid w:val="00841209"/>
    <w:rsid w:val="00842037"/>
    <w:rsid w:val="008428EE"/>
    <w:rsid w:val="00843BA2"/>
    <w:rsid w:val="008558EE"/>
    <w:rsid w:val="008614F1"/>
    <w:rsid w:val="00862257"/>
    <w:rsid w:val="00862908"/>
    <w:rsid w:val="00886D4D"/>
    <w:rsid w:val="008A029B"/>
    <w:rsid w:val="008A18E5"/>
    <w:rsid w:val="008A21EB"/>
    <w:rsid w:val="008A35C9"/>
    <w:rsid w:val="008B2917"/>
    <w:rsid w:val="008C0209"/>
    <w:rsid w:val="008C6269"/>
    <w:rsid w:val="008C702C"/>
    <w:rsid w:val="008D614A"/>
    <w:rsid w:val="008E756A"/>
    <w:rsid w:val="008F40AB"/>
    <w:rsid w:val="0090145B"/>
    <w:rsid w:val="00902C8E"/>
    <w:rsid w:val="00905870"/>
    <w:rsid w:val="009078CB"/>
    <w:rsid w:val="0092063C"/>
    <w:rsid w:val="00923162"/>
    <w:rsid w:val="00923865"/>
    <w:rsid w:val="00933859"/>
    <w:rsid w:val="00935989"/>
    <w:rsid w:val="009411B2"/>
    <w:rsid w:val="009451C8"/>
    <w:rsid w:val="00945C01"/>
    <w:rsid w:val="00952322"/>
    <w:rsid w:val="009528FD"/>
    <w:rsid w:val="009572DB"/>
    <w:rsid w:val="0096774A"/>
    <w:rsid w:val="0097062C"/>
    <w:rsid w:val="00970D7D"/>
    <w:rsid w:val="0098258A"/>
    <w:rsid w:val="00987993"/>
    <w:rsid w:val="00992707"/>
    <w:rsid w:val="00992F98"/>
    <w:rsid w:val="00993A56"/>
    <w:rsid w:val="009A2C0C"/>
    <w:rsid w:val="009A54CE"/>
    <w:rsid w:val="009B14FB"/>
    <w:rsid w:val="009B166E"/>
    <w:rsid w:val="009B2A27"/>
    <w:rsid w:val="009B5334"/>
    <w:rsid w:val="009C7B9A"/>
    <w:rsid w:val="009D71C4"/>
    <w:rsid w:val="009E01F8"/>
    <w:rsid w:val="009E06A2"/>
    <w:rsid w:val="009E1850"/>
    <w:rsid w:val="00A00BD5"/>
    <w:rsid w:val="00A05091"/>
    <w:rsid w:val="00A148CF"/>
    <w:rsid w:val="00A2422D"/>
    <w:rsid w:val="00A359D8"/>
    <w:rsid w:val="00A37A6D"/>
    <w:rsid w:val="00A37E02"/>
    <w:rsid w:val="00A440DE"/>
    <w:rsid w:val="00A508F7"/>
    <w:rsid w:val="00A551FD"/>
    <w:rsid w:val="00A6159A"/>
    <w:rsid w:val="00A62E03"/>
    <w:rsid w:val="00A67CC4"/>
    <w:rsid w:val="00A758A4"/>
    <w:rsid w:val="00A76296"/>
    <w:rsid w:val="00A870EB"/>
    <w:rsid w:val="00A90576"/>
    <w:rsid w:val="00AA5D2F"/>
    <w:rsid w:val="00AA65C7"/>
    <w:rsid w:val="00AB012E"/>
    <w:rsid w:val="00AB629A"/>
    <w:rsid w:val="00AB76CE"/>
    <w:rsid w:val="00AC27BB"/>
    <w:rsid w:val="00AC6FDF"/>
    <w:rsid w:val="00AD4BF4"/>
    <w:rsid w:val="00AD5331"/>
    <w:rsid w:val="00AF4B0E"/>
    <w:rsid w:val="00B00291"/>
    <w:rsid w:val="00B00EA4"/>
    <w:rsid w:val="00B152F2"/>
    <w:rsid w:val="00B2276D"/>
    <w:rsid w:val="00B26276"/>
    <w:rsid w:val="00B3115D"/>
    <w:rsid w:val="00B45C4C"/>
    <w:rsid w:val="00B5579B"/>
    <w:rsid w:val="00B5727D"/>
    <w:rsid w:val="00B65269"/>
    <w:rsid w:val="00B67C5F"/>
    <w:rsid w:val="00B7213F"/>
    <w:rsid w:val="00B723F4"/>
    <w:rsid w:val="00B90D7F"/>
    <w:rsid w:val="00B92B96"/>
    <w:rsid w:val="00BA02A5"/>
    <w:rsid w:val="00BA66FC"/>
    <w:rsid w:val="00BB041E"/>
    <w:rsid w:val="00BB0DFD"/>
    <w:rsid w:val="00BB2B02"/>
    <w:rsid w:val="00BB5205"/>
    <w:rsid w:val="00BC4BF7"/>
    <w:rsid w:val="00BC6C3E"/>
    <w:rsid w:val="00BD58D9"/>
    <w:rsid w:val="00BD62D3"/>
    <w:rsid w:val="00BD7230"/>
    <w:rsid w:val="00BE111E"/>
    <w:rsid w:val="00BE11B2"/>
    <w:rsid w:val="00BE127C"/>
    <w:rsid w:val="00BE13A0"/>
    <w:rsid w:val="00BF1352"/>
    <w:rsid w:val="00BF488C"/>
    <w:rsid w:val="00C05FB5"/>
    <w:rsid w:val="00C07A47"/>
    <w:rsid w:val="00C15F59"/>
    <w:rsid w:val="00C17233"/>
    <w:rsid w:val="00C277B4"/>
    <w:rsid w:val="00C42E15"/>
    <w:rsid w:val="00C44BC6"/>
    <w:rsid w:val="00C45E26"/>
    <w:rsid w:val="00C51651"/>
    <w:rsid w:val="00C658CF"/>
    <w:rsid w:val="00C66958"/>
    <w:rsid w:val="00C7006F"/>
    <w:rsid w:val="00C76562"/>
    <w:rsid w:val="00C77BE7"/>
    <w:rsid w:val="00C81634"/>
    <w:rsid w:val="00C90627"/>
    <w:rsid w:val="00C961B0"/>
    <w:rsid w:val="00CA3843"/>
    <w:rsid w:val="00CA60CF"/>
    <w:rsid w:val="00CC5DDF"/>
    <w:rsid w:val="00CD2799"/>
    <w:rsid w:val="00CE48B2"/>
    <w:rsid w:val="00CE74A1"/>
    <w:rsid w:val="00CF209A"/>
    <w:rsid w:val="00CF34EF"/>
    <w:rsid w:val="00CF5148"/>
    <w:rsid w:val="00CF7218"/>
    <w:rsid w:val="00CF7F5F"/>
    <w:rsid w:val="00D12B3F"/>
    <w:rsid w:val="00D159AC"/>
    <w:rsid w:val="00D3516A"/>
    <w:rsid w:val="00D357B6"/>
    <w:rsid w:val="00D402BE"/>
    <w:rsid w:val="00D40C17"/>
    <w:rsid w:val="00D41D57"/>
    <w:rsid w:val="00D46C8E"/>
    <w:rsid w:val="00D61808"/>
    <w:rsid w:val="00D6462F"/>
    <w:rsid w:val="00D658B9"/>
    <w:rsid w:val="00D67E20"/>
    <w:rsid w:val="00D73B7C"/>
    <w:rsid w:val="00D909B2"/>
    <w:rsid w:val="00DA4C98"/>
    <w:rsid w:val="00DA7BBA"/>
    <w:rsid w:val="00DB0698"/>
    <w:rsid w:val="00DC5FD4"/>
    <w:rsid w:val="00DD3B65"/>
    <w:rsid w:val="00DD509A"/>
    <w:rsid w:val="00DD5931"/>
    <w:rsid w:val="00DE00A2"/>
    <w:rsid w:val="00DE377A"/>
    <w:rsid w:val="00DE65FC"/>
    <w:rsid w:val="00E1095B"/>
    <w:rsid w:val="00E12B2C"/>
    <w:rsid w:val="00E12FD1"/>
    <w:rsid w:val="00E221A7"/>
    <w:rsid w:val="00E32833"/>
    <w:rsid w:val="00E34D6B"/>
    <w:rsid w:val="00E361B2"/>
    <w:rsid w:val="00E65D5F"/>
    <w:rsid w:val="00E7299E"/>
    <w:rsid w:val="00E811BE"/>
    <w:rsid w:val="00E81937"/>
    <w:rsid w:val="00E829D8"/>
    <w:rsid w:val="00E96D1A"/>
    <w:rsid w:val="00EA3905"/>
    <w:rsid w:val="00EA39B3"/>
    <w:rsid w:val="00EA5EBA"/>
    <w:rsid w:val="00EB2A8B"/>
    <w:rsid w:val="00EC3E84"/>
    <w:rsid w:val="00EC600D"/>
    <w:rsid w:val="00EC6181"/>
    <w:rsid w:val="00ED362A"/>
    <w:rsid w:val="00ED3CC8"/>
    <w:rsid w:val="00ED5035"/>
    <w:rsid w:val="00EE0E99"/>
    <w:rsid w:val="00EE2C33"/>
    <w:rsid w:val="00EE56AE"/>
    <w:rsid w:val="00EE5B48"/>
    <w:rsid w:val="00EE5D7C"/>
    <w:rsid w:val="00EF047E"/>
    <w:rsid w:val="00EF26EA"/>
    <w:rsid w:val="00F01E69"/>
    <w:rsid w:val="00F16096"/>
    <w:rsid w:val="00F2155F"/>
    <w:rsid w:val="00F241D3"/>
    <w:rsid w:val="00F4293F"/>
    <w:rsid w:val="00F43F0D"/>
    <w:rsid w:val="00F50A92"/>
    <w:rsid w:val="00F52651"/>
    <w:rsid w:val="00F553EE"/>
    <w:rsid w:val="00F555AB"/>
    <w:rsid w:val="00F57839"/>
    <w:rsid w:val="00F61991"/>
    <w:rsid w:val="00F70E9B"/>
    <w:rsid w:val="00F7636F"/>
    <w:rsid w:val="00F87EF6"/>
    <w:rsid w:val="00F952C5"/>
    <w:rsid w:val="00FA3532"/>
    <w:rsid w:val="00FA6D37"/>
    <w:rsid w:val="00FB5D47"/>
    <w:rsid w:val="00FE154D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0038B6-EB42-49EA-95C8-FBE7134E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709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709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709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6709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709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709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709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709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709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26709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Document Map"/>
    <w:basedOn w:val="a2"/>
    <w:link w:val="a8"/>
    <w:uiPriority w:val="99"/>
    <w:semiHidden/>
    <w:rsid w:val="007F56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a"/>
    <w:link w:val="ab"/>
    <w:uiPriority w:val="99"/>
    <w:rsid w:val="0026709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6709E"/>
    <w:rPr>
      <w:vertAlign w:val="superscript"/>
    </w:rPr>
  </w:style>
  <w:style w:type="character" w:styleId="ad">
    <w:name w:val="page number"/>
    <w:uiPriority w:val="99"/>
    <w:rsid w:val="0026709E"/>
  </w:style>
  <w:style w:type="paragraph" w:styleId="ae">
    <w:name w:val="Body Text Indent"/>
    <w:basedOn w:val="a2"/>
    <w:link w:val="af"/>
    <w:uiPriority w:val="99"/>
    <w:rsid w:val="0026709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customStyle="1" w:styleId="11">
    <w:name w:val="Знак Знак Знак1 Знак Знак Знак Знак Знак Знак Знак"/>
    <w:basedOn w:val="a2"/>
    <w:autoRedefine/>
    <w:uiPriority w:val="99"/>
    <w:rsid w:val="00923162"/>
    <w:pPr>
      <w:spacing w:after="160" w:line="240" w:lineRule="exact"/>
    </w:pPr>
    <w:rPr>
      <w:rFonts w:eastAsia="SimSun"/>
      <w:b/>
      <w:bCs/>
      <w:lang w:val="en-US" w:eastAsia="en-US"/>
    </w:rPr>
  </w:style>
  <w:style w:type="paragraph" w:styleId="21">
    <w:name w:val="Body Text 2"/>
    <w:basedOn w:val="a2"/>
    <w:link w:val="22"/>
    <w:uiPriority w:val="99"/>
    <w:rsid w:val="0073637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26709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ConsPlusNormal">
    <w:name w:val="ConsPlusNormal"/>
    <w:uiPriority w:val="99"/>
    <w:rsid w:val="003B73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2">
    <w:name w:val="toc 1"/>
    <w:basedOn w:val="a2"/>
    <w:next w:val="a2"/>
    <w:autoRedefine/>
    <w:uiPriority w:val="99"/>
    <w:semiHidden/>
    <w:rsid w:val="0026709E"/>
    <w:pPr>
      <w:tabs>
        <w:tab w:val="right" w:leader="dot" w:pos="1400"/>
      </w:tabs>
      <w:ind w:firstLine="0"/>
    </w:pPr>
  </w:style>
  <w:style w:type="character" w:styleId="af0">
    <w:name w:val="Hyperlink"/>
    <w:uiPriority w:val="99"/>
    <w:rsid w:val="0026709E"/>
    <w:rPr>
      <w:color w:val="0000FF"/>
      <w:u w:val="single"/>
    </w:rPr>
  </w:style>
  <w:style w:type="table" w:styleId="-1">
    <w:name w:val="Table Web 1"/>
    <w:basedOn w:val="a4"/>
    <w:uiPriority w:val="99"/>
    <w:rsid w:val="0026709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1"/>
    <w:uiPriority w:val="99"/>
    <w:rsid w:val="0026709E"/>
    <w:pPr>
      <w:ind w:firstLine="0"/>
    </w:pPr>
  </w:style>
  <w:style w:type="character" w:customStyle="1" w:styleId="af1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26709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e"/>
    <w:uiPriority w:val="99"/>
    <w:rsid w:val="0026709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3"/>
    <w:uiPriority w:val="99"/>
    <w:locked/>
    <w:rsid w:val="0026709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26709E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5"/>
    <w:uiPriority w:val="99"/>
    <w:semiHidden/>
    <w:locked/>
    <w:rsid w:val="0026709E"/>
    <w:rPr>
      <w:sz w:val="28"/>
      <w:szCs w:val="28"/>
      <w:lang w:val="ru-RU" w:eastAsia="ru-RU"/>
    </w:rPr>
  </w:style>
  <w:style w:type="paragraph" w:styleId="af5">
    <w:name w:val="footer"/>
    <w:basedOn w:val="a2"/>
    <w:link w:val="14"/>
    <w:uiPriority w:val="99"/>
    <w:semiHidden/>
    <w:rsid w:val="0026709E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26709E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26709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6709E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26709E"/>
    <w:rPr>
      <w:sz w:val="28"/>
      <w:szCs w:val="28"/>
    </w:rPr>
  </w:style>
  <w:style w:type="paragraph" w:styleId="af9">
    <w:name w:val="Normal (Web)"/>
    <w:basedOn w:val="a2"/>
    <w:uiPriority w:val="99"/>
    <w:rsid w:val="0026709E"/>
    <w:pPr>
      <w:spacing w:before="100" w:beforeAutospacing="1" w:after="100" w:afterAutospacing="1"/>
    </w:pPr>
    <w:rPr>
      <w:lang w:val="uk-UA" w:eastAsia="uk-UA"/>
    </w:rPr>
  </w:style>
  <w:style w:type="paragraph" w:styleId="26">
    <w:name w:val="toc 2"/>
    <w:basedOn w:val="a2"/>
    <w:next w:val="a2"/>
    <w:autoRedefine/>
    <w:uiPriority w:val="99"/>
    <w:semiHidden/>
    <w:rsid w:val="0026709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709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709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709E"/>
    <w:pPr>
      <w:ind w:left="958"/>
    </w:pPr>
  </w:style>
  <w:style w:type="paragraph" w:styleId="32">
    <w:name w:val="Body Text Indent 3"/>
    <w:basedOn w:val="a2"/>
    <w:link w:val="33"/>
    <w:uiPriority w:val="99"/>
    <w:rsid w:val="0026709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26709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709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709E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6709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6709E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26709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709E"/>
    <w:rPr>
      <w:i/>
      <w:iCs/>
    </w:rPr>
  </w:style>
  <w:style w:type="paragraph" w:customStyle="1" w:styleId="afb">
    <w:name w:val="ТАБЛИЦА"/>
    <w:next w:val="a2"/>
    <w:autoRedefine/>
    <w:uiPriority w:val="99"/>
    <w:rsid w:val="0026709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6709E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26709E"/>
  </w:style>
  <w:style w:type="table" w:customStyle="1" w:styleId="16">
    <w:name w:val="Стиль таблицы1"/>
    <w:uiPriority w:val="99"/>
    <w:rsid w:val="0026709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6709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6709E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6709E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6709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6709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6200</Words>
  <Characters>35344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41462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Финансист</dc:creator>
  <cp:keywords/>
  <dc:description/>
  <cp:lastModifiedBy>admin</cp:lastModifiedBy>
  <cp:revision>2</cp:revision>
  <dcterms:created xsi:type="dcterms:W3CDTF">2014-02-24T10:00:00Z</dcterms:created>
  <dcterms:modified xsi:type="dcterms:W3CDTF">2014-02-24T10:00:00Z</dcterms:modified>
</cp:coreProperties>
</file>