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66" w:rsidRPr="00446F1A" w:rsidRDefault="00660066" w:rsidP="00660066">
      <w:pPr>
        <w:spacing w:line="360" w:lineRule="auto"/>
        <w:jc w:val="center"/>
        <w:rPr>
          <w:sz w:val="32"/>
          <w:szCs w:val="32"/>
        </w:rPr>
      </w:pPr>
      <w:r w:rsidRPr="00446F1A">
        <w:rPr>
          <w:sz w:val="32"/>
          <w:szCs w:val="32"/>
        </w:rPr>
        <w:t>Министерство образования Российской Федерации</w:t>
      </w:r>
    </w:p>
    <w:p w:rsidR="00660066" w:rsidRPr="00446F1A" w:rsidRDefault="00660066" w:rsidP="00660066">
      <w:pPr>
        <w:spacing w:line="360" w:lineRule="auto"/>
        <w:jc w:val="center"/>
        <w:outlineLvl w:val="0"/>
        <w:rPr>
          <w:sz w:val="32"/>
          <w:szCs w:val="32"/>
        </w:rPr>
      </w:pPr>
      <w:r w:rsidRPr="00446F1A">
        <w:rPr>
          <w:sz w:val="32"/>
          <w:szCs w:val="32"/>
        </w:rPr>
        <w:t>Уральский гуманитарный институт</w:t>
      </w:r>
    </w:p>
    <w:p w:rsidR="00660066" w:rsidRPr="00446F1A" w:rsidRDefault="00660066" w:rsidP="00660066">
      <w:pPr>
        <w:spacing w:line="360" w:lineRule="auto"/>
        <w:jc w:val="center"/>
        <w:outlineLvl w:val="0"/>
        <w:rPr>
          <w:sz w:val="28"/>
          <w:szCs w:val="28"/>
        </w:rPr>
      </w:pPr>
      <w:r w:rsidRPr="00446F1A">
        <w:rPr>
          <w:sz w:val="28"/>
          <w:szCs w:val="28"/>
        </w:rPr>
        <w:t>Кафедра финансы и кредит, денежные обращения и кредит</w:t>
      </w:r>
    </w:p>
    <w:p w:rsidR="00660066" w:rsidRPr="00446F1A" w:rsidRDefault="00660066" w:rsidP="00660066">
      <w:pPr>
        <w:spacing w:line="360" w:lineRule="auto"/>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spacing w:line="360" w:lineRule="auto"/>
        <w:jc w:val="center"/>
        <w:rPr>
          <w:sz w:val="28"/>
          <w:szCs w:val="28"/>
        </w:rPr>
      </w:pPr>
    </w:p>
    <w:p w:rsidR="00660066" w:rsidRDefault="00660066" w:rsidP="00660066">
      <w:pPr>
        <w:spacing w:line="360" w:lineRule="auto"/>
        <w:jc w:val="center"/>
        <w:rPr>
          <w:sz w:val="28"/>
          <w:szCs w:val="28"/>
        </w:rPr>
      </w:pPr>
      <w:r>
        <w:rPr>
          <w:sz w:val="28"/>
          <w:szCs w:val="28"/>
        </w:rPr>
        <w:t>Курсовая работа по экономической теории</w:t>
      </w:r>
    </w:p>
    <w:p w:rsidR="00660066" w:rsidRDefault="00660066" w:rsidP="00660066">
      <w:pPr>
        <w:spacing w:line="360" w:lineRule="auto"/>
        <w:jc w:val="center"/>
        <w:rPr>
          <w:sz w:val="28"/>
          <w:szCs w:val="28"/>
        </w:rPr>
      </w:pPr>
      <w:r>
        <w:rPr>
          <w:sz w:val="28"/>
          <w:szCs w:val="28"/>
        </w:rPr>
        <w:t>на тему: «Рынок ценных бумаг и его развитие в современных условиях»</w:t>
      </w:r>
    </w:p>
    <w:p w:rsidR="00660066" w:rsidRDefault="00660066" w:rsidP="00660066">
      <w:pPr>
        <w:spacing w:line="360" w:lineRule="auto"/>
        <w:jc w:val="right"/>
        <w:rPr>
          <w:sz w:val="28"/>
          <w:szCs w:val="28"/>
        </w:rPr>
      </w:pPr>
    </w:p>
    <w:p w:rsidR="00660066" w:rsidRDefault="00660066" w:rsidP="00660066">
      <w:pPr>
        <w:jc w:val="right"/>
        <w:rPr>
          <w:sz w:val="28"/>
          <w:szCs w:val="28"/>
        </w:rPr>
      </w:pPr>
    </w:p>
    <w:p w:rsidR="00660066" w:rsidRDefault="00660066" w:rsidP="00660066">
      <w:pPr>
        <w:jc w:val="right"/>
        <w:rPr>
          <w:sz w:val="28"/>
          <w:szCs w:val="28"/>
        </w:rPr>
      </w:pPr>
    </w:p>
    <w:p w:rsidR="00660066" w:rsidRDefault="00660066" w:rsidP="00660066">
      <w:pPr>
        <w:jc w:val="right"/>
        <w:rPr>
          <w:sz w:val="28"/>
          <w:szCs w:val="28"/>
        </w:rPr>
      </w:pPr>
    </w:p>
    <w:p w:rsidR="00660066" w:rsidRDefault="00660066" w:rsidP="00660066">
      <w:pPr>
        <w:spacing w:line="360" w:lineRule="auto"/>
        <w:jc w:val="right"/>
        <w:outlineLvl w:val="0"/>
        <w:rPr>
          <w:sz w:val="28"/>
          <w:szCs w:val="28"/>
        </w:rPr>
      </w:pPr>
      <w:r>
        <w:rPr>
          <w:sz w:val="28"/>
          <w:szCs w:val="28"/>
        </w:rPr>
        <w:t>Выполнил: студент гр. Фк – 101д</w:t>
      </w:r>
    </w:p>
    <w:p w:rsidR="00660066" w:rsidRDefault="00660066" w:rsidP="00660066">
      <w:pPr>
        <w:spacing w:line="360" w:lineRule="auto"/>
        <w:jc w:val="right"/>
        <w:rPr>
          <w:sz w:val="28"/>
          <w:szCs w:val="28"/>
        </w:rPr>
      </w:pPr>
      <w:r>
        <w:rPr>
          <w:sz w:val="28"/>
          <w:szCs w:val="28"/>
        </w:rPr>
        <w:t>Шипунов Е.И.</w:t>
      </w:r>
    </w:p>
    <w:p w:rsidR="00660066" w:rsidRDefault="00660066" w:rsidP="00660066">
      <w:pPr>
        <w:spacing w:line="360" w:lineRule="auto"/>
        <w:jc w:val="right"/>
        <w:rPr>
          <w:sz w:val="28"/>
          <w:szCs w:val="28"/>
        </w:rPr>
      </w:pPr>
      <w:r>
        <w:rPr>
          <w:sz w:val="28"/>
          <w:szCs w:val="28"/>
        </w:rPr>
        <w:t>Проверил: Стрекова С.Б.</w:t>
      </w:r>
    </w:p>
    <w:p w:rsidR="00660066" w:rsidRDefault="00660066" w:rsidP="00660066">
      <w:pPr>
        <w:spacing w:line="360" w:lineRule="auto"/>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p>
    <w:p w:rsidR="00660066" w:rsidRDefault="00660066" w:rsidP="00660066">
      <w:pPr>
        <w:jc w:val="center"/>
        <w:rPr>
          <w:sz w:val="28"/>
          <w:szCs w:val="28"/>
        </w:rPr>
      </w:pPr>
      <w:r>
        <w:rPr>
          <w:sz w:val="28"/>
          <w:szCs w:val="28"/>
        </w:rPr>
        <w:t>Екатеринбург 2006.</w:t>
      </w:r>
    </w:p>
    <w:p w:rsidR="00660066" w:rsidRDefault="006163A2" w:rsidP="006163A2">
      <w:pPr>
        <w:spacing w:line="360" w:lineRule="auto"/>
        <w:ind w:firstLine="540"/>
        <w:jc w:val="center"/>
        <w:rPr>
          <w:sz w:val="28"/>
          <w:szCs w:val="28"/>
        </w:rPr>
      </w:pPr>
      <w:r>
        <w:rPr>
          <w:sz w:val="28"/>
          <w:szCs w:val="28"/>
        </w:rPr>
        <w:t>Содержание:</w:t>
      </w:r>
    </w:p>
    <w:p w:rsidR="006163A2" w:rsidRDefault="006163A2" w:rsidP="006163A2">
      <w:pPr>
        <w:spacing w:line="360" w:lineRule="auto"/>
        <w:ind w:firstLine="540"/>
        <w:rPr>
          <w:sz w:val="28"/>
          <w:szCs w:val="28"/>
        </w:rPr>
      </w:pPr>
      <w:r>
        <w:rPr>
          <w:sz w:val="28"/>
          <w:szCs w:val="28"/>
        </w:rPr>
        <w:t>Введение_____________________________________________ 3</w:t>
      </w:r>
    </w:p>
    <w:p w:rsidR="006163A2" w:rsidRPr="006163A2" w:rsidRDefault="006163A2" w:rsidP="006163A2">
      <w:pPr>
        <w:spacing w:line="360" w:lineRule="auto"/>
        <w:ind w:firstLine="540"/>
        <w:rPr>
          <w:sz w:val="28"/>
          <w:szCs w:val="28"/>
        </w:rPr>
      </w:pPr>
      <w:r>
        <w:rPr>
          <w:sz w:val="28"/>
          <w:szCs w:val="28"/>
        </w:rPr>
        <w:t>1. Понятие ценных бумаг________________________________4</w:t>
      </w:r>
    </w:p>
    <w:p w:rsidR="00660066" w:rsidRDefault="006163A2" w:rsidP="00660066">
      <w:pPr>
        <w:spacing w:line="360" w:lineRule="auto"/>
        <w:ind w:firstLine="540"/>
        <w:jc w:val="both"/>
        <w:rPr>
          <w:sz w:val="28"/>
          <w:szCs w:val="28"/>
        </w:rPr>
      </w:pPr>
      <w:r>
        <w:rPr>
          <w:sz w:val="28"/>
          <w:szCs w:val="28"/>
        </w:rPr>
        <w:t>1.1. Круговорот ценной бумаги___________________________</w:t>
      </w:r>
      <w:r w:rsidR="00912833">
        <w:rPr>
          <w:sz w:val="28"/>
          <w:szCs w:val="28"/>
        </w:rPr>
        <w:t>9</w:t>
      </w:r>
    </w:p>
    <w:p w:rsidR="00912833" w:rsidRDefault="00912833" w:rsidP="00660066">
      <w:pPr>
        <w:spacing w:line="360" w:lineRule="auto"/>
        <w:ind w:firstLine="540"/>
        <w:jc w:val="both"/>
        <w:rPr>
          <w:sz w:val="28"/>
          <w:szCs w:val="28"/>
        </w:rPr>
      </w:pPr>
      <w:r>
        <w:rPr>
          <w:sz w:val="28"/>
          <w:szCs w:val="28"/>
        </w:rPr>
        <w:t>1.2. Потребительная стоимос</w:t>
      </w:r>
      <w:r w:rsidR="00870B0F">
        <w:rPr>
          <w:sz w:val="28"/>
          <w:szCs w:val="28"/>
        </w:rPr>
        <w:t>ть и качество ценных бумаг ____11</w:t>
      </w:r>
    </w:p>
    <w:p w:rsidR="00660066" w:rsidRPr="00912833" w:rsidRDefault="00912833" w:rsidP="00660066">
      <w:pPr>
        <w:spacing w:line="360" w:lineRule="auto"/>
        <w:ind w:firstLine="540"/>
        <w:jc w:val="both"/>
        <w:rPr>
          <w:sz w:val="28"/>
          <w:szCs w:val="28"/>
        </w:rPr>
      </w:pPr>
      <w:r>
        <w:rPr>
          <w:sz w:val="28"/>
          <w:szCs w:val="28"/>
        </w:rPr>
        <w:t>1.3. Стоимость и цена цен</w:t>
      </w:r>
      <w:r w:rsidR="00870B0F">
        <w:rPr>
          <w:sz w:val="28"/>
          <w:szCs w:val="28"/>
        </w:rPr>
        <w:t>ных бумаг _____________________14</w:t>
      </w:r>
    </w:p>
    <w:p w:rsidR="00660066" w:rsidRPr="00912833" w:rsidRDefault="00912833" w:rsidP="00660066">
      <w:pPr>
        <w:spacing w:line="360" w:lineRule="auto"/>
        <w:ind w:firstLine="540"/>
        <w:jc w:val="both"/>
        <w:rPr>
          <w:sz w:val="28"/>
          <w:szCs w:val="28"/>
        </w:rPr>
      </w:pPr>
      <w:r>
        <w:rPr>
          <w:sz w:val="28"/>
          <w:szCs w:val="28"/>
        </w:rPr>
        <w:t>1.4. Экономические рекви</w:t>
      </w:r>
      <w:r w:rsidR="00870B0F">
        <w:rPr>
          <w:sz w:val="28"/>
          <w:szCs w:val="28"/>
        </w:rPr>
        <w:t>зиты ценных бумаг______________15</w:t>
      </w:r>
    </w:p>
    <w:p w:rsidR="00660066" w:rsidRPr="00912833" w:rsidRDefault="00912833" w:rsidP="00660066">
      <w:pPr>
        <w:spacing w:line="360" w:lineRule="auto"/>
        <w:ind w:firstLine="540"/>
        <w:jc w:val="both"/>
        <w:rPr>
          <w:sz w:val="28"/>
          <w:szCs w:val="28"/>
        </w:rPr>
      </w:pPr>
      <w:r>
        <w:rPr>
          <w:sz w:val="28"/>
          <w:szCs w:val="28"/>
        </w:rPr>
        <w:t>1.5.Основные виды ценны</w:t>
      </w:r>
      <w:r w:rsidR="00870B0F">
        <w:rPr>
          <w:sz w:val="28"/>
          <w:szCs w:val="28"/>
        </w:rPr>
        <w:t>х бумаг________________________17</w:t>
      </w:r>
    </w:p>
    <w:p w:rsidR="00660066" w:rsidRPr="00912833" w:rsidRDefault="00912833" w:rsidP="00660066">
      <w:pPr>
        <w:spacing w:line="360" w:lineRule="auto"/>
        <w:ind w:firstLine="540"/>
        <w:jc w:val="both"/>
        <w:rPr>
          <w:sz w:val="28"/>
          <w:szCs w:val="28"/>
        </w:rPr>
      </w:pPr>
      <w:r>
        <w:rPr>
          <w:sz w:val="28"/>
          <w:szCs w:val="28"/>
        </w:rPr>
        <w:t>2. Понятие о рынке ценны</w:t>
      </w:r>
      <w:r w:rsidR="00870B0F">
        <w:rPr>
          <w:sz w:val="28"/>
          <w:szCs w:val="28"/>
        </w:rPr>
        <w:t>х бумаг________________________17</w:t>
      </w:r>
    </w:p>
    <w:p w:rsidR="00660066" w:rsidRDefault="00912833" w:rsidP="00660066">
      <w:pPr>
        <w:spacing w:line="360" w:lineRule="auto"/>
        <w:ind w:firstLine="540"/>
        <w:jc w:val="both"/>
        <w:rPr>
          <w:sz w:val="28"/>
          <w:szCs w:val="28"/>
        </w:rPr>
      </w:pPr>
      <w:r>
        <w:rPr>
          <w:sz w:val="28"/>
          <w:szCs w:val="28"/>
        </w:rPr>
        <w:t xml:space="preserve">2.1. Место рынка ценных </w:t>
      </w:r>
      <w:r w:rsidR="00870B0F">
        <w:rPr>
          <w:sz w:val="28"/>
          <w:szCs w:val="28"/>
        </w:rPr>
        <w:t>бумаг__________________________20</w:t>
      </w:r>
    </w:p>
    <w:p w:rsidR="00660066" w:rsidRPr="00912833" w:rsidRDefault="00912833" w:rsidP="00660066">
      <w:pPr>
        <w:spacing w:line="360" w:lineRule="auto"/>
        <w:ind w:firstLine="540"/>
        <w:jc w:val="both"/>
        <w:rPr>
          <w:sz w:val="28"/>
          <w:szCs w:val="28"/>
        </w:rPr>
      </w:pPr>
      <w:r>
        <w:rPr>
          <w:sz w:val="28"/>
          <w:szCs w:val="28"/>
        </w:rPr>
        <w:t>2.2. Функции рынка ценны</w:t>
      </w:r>
      <w:r w:rsidR="00870B0F">
        <w:rPr>
          <w:sz w:val="28"/>
          <w:szCs w:val="28"/>
        </w:rPr>
        <w:t>х бумаг _______________________22</w:t>
      </w:r>
    </w:p>
    <w:p w:rsidR="00660066" w:rsidRPr="00912833" w:rsidRDefault="00912833" w:rsidP="00660066">
      <w:pPr>
        <w:spacing w:line="360" w:lineRule="auto"/>
        <w:ind w:firstLine="540"/>
        <w:jc w:val="both"/>
        <w:rPr>
          <w:sz w:val="28"/>
          <w:szCs w:val="28"/>
        </w:rPr>
      </w:pPr>
      <w:r>
        <w:rPr>
          <w:sz w:val="28"/>
          <w:szCs w:val="28"/>
        </w:rPr>
        <w:t>2.3. Составные части рынк</w:t>
      </w:r>
      <w:r w:rsidR="00870B0F">
        <w:rPr>
          <w:sz w:val="28"/>
          <w:szCs w:val="28"/>
        </w:rPr>
        <w:t>а ценных бумаг_________________24</w:t>
      </w:r>
    </w:p>
    <w:p w:rsidR="00660066" w:rsidRPr="00912833" w:rsidRDefault="00912833" w:rsidP="00660066">
      <w:pPr>
        <w:spacing w:line="360" w:lineRule="auto"/>
        <w:ind w:firstLine="540"/>
        <w:jc w:val="both"/>
        <w:rPr>
          <w:sz w:val="28"/>
          <w:szCs w:val="28"/>
        </w:rPr>
      </w:pPr>
      <w:r>
        <w:rPr>
          <w:sz w:val="28"/>
          <w:szCs w:val="28"/>
        </w:rPr>
        <w:t>3. Участники рынка ценны</w:t>
      </w:r>
      <w:r w:rsidR="00870B0F">
        <w:rPr>
          <w:sz w:val="28"/>
          <w:szCs w:val="28"/>
        </w:rPr>
        <w:t>х бумаг________________________27</w:t>
      </w:r>
    </w:p>
    <w:p w:rsidR="00660066" w:rsidRDefault="00912833" w:rsidP="00660066">
      <w:pPr>
        <w:spacing w:line="360" w:lineRule="auto"/>
        <w:ind w:firstLine="540"/>
        <w:jc w:val="both"/>
        <w:rPr>
          <w:sz w:val="28"/>
          <w:szCs w:val="28"/>
        </w:rPr>
      </w:pPr>
      <w:r>
        <w:rPr>
          <w:sz w:val="28"/>
          <w:szCs w:val="28"/>
        </w:rPr>
        <w:t>4. Тенденции развития совр</w:t>
      </w:r>
      <w:r w:rsidR="00870B0F">
        <w:rPr>
          <w:sz w:val="28"/>
          <w:szCs w:val="28"/>
        </w:rPr>
        <w:t>еменного рынка ценных бумаг___31</w:t>
      </w:r>
    </w:p>
    <w:p w:rsidR="00660066" w:rsidRDefault="00912833" w:rsidP="00660066">
      <w:pPr>
        <w:spacing w:line="360" w:lineRule="auto"/>
        <w:ind w:firstLine="540"/>
        <w:jc w:val="both"/>
        <w:rPr>
          <w:sz w:val="28"/>
          <w:szCs w:val="28"/>
        </w:rPr>
      </w:pPr>
      <w:r>
        <w:rPr>
          <w:sz w:val="28"/>
          <w:szCs w:val="28"/>
        </w:rPr>
        <w:t>5. Рыночные принципы «Газпрома»</w:t>
      </w:r>
      <w:r w:rsidR="00870B0F">
        <w:rPr>
          <w:sz w:val="28"/>
          <w:szCs w:val="28"/>
        </w:rPr>
        <w:t>______________________35</w:t>
      </w:r>
    </w:p>
    <w:p w:rsidR="00912833" w:rsidRPr="00912833" w:rsidRDefault="00912833" w:rsidP="00912833">
      <w:pPr>
        <w:spacing w:line="360" w:lineRule="auto"/>
        <w:ind w:firstLine="540"/>
        <w:rPr>
          <w:sz w:val="28"/>
          <w:szCs w:val="28"/>
        </w:rPr>
      </w:pPr>
      <w:r>
        <w:rPr>
          <w:sz w:val="28"/>
          <w:szCs w:val="28"/>
        </w:rPr>
        <w:t>Заключение____________</w:t>
      </w:r>
      <w:r w:rsidR="00870B0F">
        <w:rPr>
          <w:sz w:val="28"/>
          <w:szCs w:val="28"/>
        </w:rPr>
        <w:t>______________________________40</w:t>
      </w:r>
    </w:p>
    <w:p w:rsidR="00660066" w:rsidRPr="00912833" w:rsidRDefault="00912833" w:rsidP="00660066">
      <w:pPr>
        <w:spacing w:line="360" w:lineRule="auto"/>
        <w:ind w:firstLine="540"/>
        <w:jc w:val="both"/>
        <w:rPr>
          <w:sz w:val="28"/>
          <w:szCs w:val="28"/>
        </w:rPr>
      </w:pPr>
      <w:r>
        <w:rPr>
          <w:sz w:val="28"/>
          <w:szCs w:val="28"/>
        </w:rPr>
        <w:t>Список литературы_____</w:t>
      </w:r>
      <w:r w:rsidR="00870B0F">
        <w:rPr>
          <w:sz w:val="28"/>
          <w:szCs w:val="28"/>
        </w:rPr>
        <w:t>_______________________________41</w:t>
      </w: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p>
    <w:p w:rsidR="00912833" w:rsidRDefault="00912833" w:rsidP="00660066">
      <w:pPr>
        <w:spacing w:line="360" w:lineRule="auto"/>
        <w:ind w:firstLine="540"/>
        <w:jc w:val="both"/>
        <w:rPr>
          <w:b/>
          <w:bCs/>
          <w:sz w:val="28"/>
          <w:szCs w:val="28"/>
        </w:rPr>
      </w:pPr>
    </w:p>
    <w:p w:rsidR="0065744B" w:rsidRDefault="0065744B" w:rsidP="00660066">
      <w:pPr>
        <w:spacing w:line="360" w:lineRule="auto"/>
        <w:ind w:firstLine="540"/>
        <w:jc w:val="both"/>
        <w:rPr>
          <w:b/>
          <w:bCs/>
          <w:sz w:val="28"/>
          <w:szCs w:val="28"/>
        </w:rPr>
      </w:pPr>
    </w:p>
    <w:p w:rsidR="00660066" w:rsidRDefault="00660066" w:rsidP="00660066">
      <w:pPr>
        <w:spacing w:line="360" w:lineRule="auto"/>
        <w:ind w:firstLine="540"/>
        <w:jc w:val="both"/>
        <w:rPr>
          <w:b/>
          <w:bCs/>
          <w:sz w:val="28"/>
          <w:szCs w:val="28"/>
        </w:rPr>
      </w:pPr>
      <w:r w:rsidRPr="0022464B">
        <w:rPr>
          <w:b/>
          <w:bCs/>
          <w:sz w:val="28"/>
          <w:szCs w:val="28"/>
        </w:rPr>
        <w:t>Введение</w:t>
      </w:r>
    </w:p>
    <w:p w:rsidR="00660066"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sz w:val="28"/>
          <w:szCs w:val="28"/>
        </w:rPr>
      </w:pPr>
      <w:r>
        <w:rPr>
          <w:sz w:val="28"/>
          <w:szCs w:val="28"/>
        </w:rPr>
        <w:t xml:space="preserve">Россия относительно недавно перешла на рыночную экономику и ещё не окрепла в ней. Рынок ценных бумаг – неотъемлемая часть рыночной экономики. В современном мире экономические отношения по поводу выпуска и обращения ценных бумаг увеличиваются и приобретают большую значимость для предпринимательства, бизнеса и экономики в целом. Чтобы эффективно использовать рынок ценных бумаг, необходимо знать сущность рынка ценных бумаг и самих ценных бумаг, необходимо знать основные принципы и законы рынка ценных бумаг. </w:t>
      </w:r>
    </w:p>
    <w:p w:rsidR="00660066" w:rsidRDefault="00660066" w:rsidP="00660066">
      <w:pPr>
        <w:spacing w:line="360" w:lineRule="auto"/>
        <w:ind w:firstLine="540"/>
        <w:jc w:val="both"/>
        <w:rPr>
          <w:sz w:val="28"/>
          <w:szCs w:val="28"/>
        </w:rPr>
      </w:pPr>
      <w:r>
        <w:rPr>
          <w:sz w:val="28"/>
          <w:szCs w:val="28"/>
        </w:rPr>
        <w:t>Цели курсовой работы – определить сущность, основные функции и виды рынка ценных бумаг; выявить тенденции развития рынка ценных бумаг.</w:t>
      </w:r>
    </w:p>
    <w:p w:rsidR="00660066" w:rsidRDefault="00660066" w:rsidP="00660066">
      <w:pPr>
        <w:spacing w:line="360" w:lineRule="auto"/>
        <w:ind w:firstLine="540"/>
        <w:jc w:val="both"/>
        <w:rPr>
          <w:sz w:val="28"/>
          <w:szCs w:val="28"/>
        </w:rPr>
      </w:pPr>
      <w:r>
        <w:rPr>
          <w:sz w:val="28"/>
          <w:szCs w:val="28"/>
        </w:rPr>
        <w:t>Задачи курсовой работы: 1) Определить сущность ценных бумаг, их основные виды и характеристики; 2) Определить сущность и виды рынка ценных бумаг; 3) Выявить основные тенденции развития рынка ценных бумаг; 4) Рассмотреть рыночные принципы конкретного предприятия.</w:t>
      </w:r>
    </w:p>
    <w:p w:rsidR="00660066" w:rsidRDefault="00660066" w:rsidP="00660066">
      <w:pPr>
        <w:spacing w:line="360" w:lineRule="auto"/>
        <w:ind w:firstLine="540"/>
        <w:jc w:val="both"/>
        <w:rPr>
          <w:sz w:val="28"/>
          <w:szCs w:val="28"/>
        </w:rPr>
      </w:pPr>
      <w:r>
        <w:rPr>
          <w:sz w:val="28"/>
          <w:szCs w:val="28"/>
        </w:rPr>
        <w:t>Объектом исследования выступает макроэкономика, предметом исследования выступает рынок ценных бумаг.</w:t>
      </w:r>
    </w:p>
    <w:p w:rsidR="0065744B" w:rsidRDefault="00660066" w:rsidP="0065744B">
      <w:pPr>
        <w:spacing w:line="360" w:lineRule="auto"/>
        <w:ind w:firstLine="540"/>
        <w:rPr>
          <w:sz w:val="28"/>
          <w:szCs w:val="28"/>
        </w:rPr>
      </w:pPr>
      <w:r>
        <w:rPr>
          <w:sz w:val="28"/>
          <w:szCs w:val="28"/>
        </w:rPr>
        <w:t>В курсовой работе основными источниками информации являются</w:t>
      </w:r>
      <w:r w:rsidR="0065744B">
        <w:rPr>
          <w:sz w:val="28"/>
          <w:szCs w:val="28"/>
        </w:rPr>
        <w:t xml:space="preserve"> учебники: Алёхин Б.И., Рынок ценных бумаг, Борисов Е.Ф., Экономическая теория,</w:t>
      </w:r>
      <w:r w:rsidR="0065744B" w:rsidRPr="0065744B">
        <w:rPr>
          <w:sz w:val="28"/>
          <w:szCs w:val="28"/>
        </w:rPr>
        <w:t xml:space="preserve"> </w:t>
      </w:r>
      <w:r w:rsidR="0065744B">
        <w:rPr>
          <w:sz w:val="28"/>
          <w:szCs w:val="28"/>
        </w:rPr>
        <w:t>«Рынок ценных бумаг» под ред. В.А. Галанова, А.И. Басова и т.д. Так же использовался журнал «Рынок ценных бумаг».</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p>
    <w:p w:rsidR="0065744B" w:rsidRDefault="0065744B" w:rsidP="0065744B">
      <w:pPr>
        <w:spacing w:line="360" w:lineRule="auto"/>
        <w:jc w:val="both"/>
        <w:rPr>
          <w:sz w:val="28"/>
          <w:szCs w:val="28"/>
        </w:rPr>
      </w:pPr>
    </w:p>
    <w:p w:rsidR="00660066" w:rsidRDefault="00660066" w:rsidP="0065744B">
      <w:pPr>
        <w:spacing w:line="360" w:lineRule="auto"/>
        <w:ind w:firstLine="540"/>
        <w:jc w:val="both"/>
        <w:rPr>
          <w:b/>
          <w:bCs/>
          <w:sz w:val="28"/>
          <w:szCs w:val="28"/>
        </w:rPr>
      </w:pPr>
      <w:r>
        <w:rPr>
          <w:b/>
          <w:bCs/>
          <w:sz w:val="28"/>
          <w:szCs w:val="28"/>
        </w:rPr>
        <w:t>1.</w:t>
      </w:r>
      <w:r w:rsidRPr="00B551E7">
        <w:rPr>
          <w:b/>
          <w:bCs/>
          <w:sz w:val="28"/>
          <w:szCs w:val="28"/>
        </w:rPr>
        <w:t>Понятие ценных бумаг</w:t>
      </w:r>
    </w:p>
    <w:p w:rsidR="00660066" w:rsidRPr="00B551E7"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sz w:val="28"/>
          <w:szCs w:val="28"/>
        </w:rPr>
      </w:pPr>
      <w:r>
        <w:rPr>
          <w:sz w:val="28"/>
          <w:szCs w:val="28"/>
        </w:rPr>
        <w:t>Юридический подход</w:t>
      </w:r>
    </w:p>
    <w:p w:rsidR="00660066" w:rsidRDefault="00660066" w:rsidP="00660066">
      <w:pPr>
        <w:spacing w:line="360" w:lineRule="auto"/>
        <w:ind w:firstLine="540"/>
        <w:jc w:val="both"/>
        <w:rPr>
          <w:sz w:val="28"/>
          <w:szCs w:val="28"/>
        </w:rPr>
      </w:pPr>
      <w:r>
        <w:rPr>
          <w:sz w:val="28"/>
          <w:szCs w:val="28"/>
        </w:rPr>
        <w:t>В первой части Гражданского кодекса РФ (статья 142) даётся юридическое определение ценной бумаги как документа установленной формы и реквизитов, удостоверяющего имущественные права, осуществление или передача которых возможны только при его предъявлении.</w:t>
      </w:r>
    </w:p>
    <w:p w:rsidR="00660066" w:rsidRDefault="00660066" w:rsidP="00660066">
      <w:pPr>
        <w:spacing w:line="360" w:lineRule="auto"/>
        <w:ind w:firstLine="540"/>
        <w:jc w:val="both"/>
        <w:rPr>
          <w:sz w:val="28"/>
          <w:szCs w:val="28"/>
        </w:rPr>
      </w:pPr>
      <w:r>
        <w:rPr>
          <w:sz w:val="28"/>
          <w:szCs w:val="28"/>
        </w:rPr>
        <w:t>Поскольку число документов, которые могут удостоверять имущественные права, достаточно велико, постольку в следующей, 143-й статье указанного Кодекса устанавливается способ отнесения того или иного документа к классу ценных бумаг: только по закону или установленном им порядке.</w:t>
      </w:r>
    </w:p>
    <w:p w:rsidR="00660066" w:rsidRDefault="00660066" w:rsidP="00660066">
      <w:pPr>
        <w:spacing w:line="360" w:lineRule="auto"/>
        <w:ind w:firstLine="540"/>
        <w:jc w:val="both"/>
        <w:rPr>
          <w:sz w:val="28"/>
          <w:szCs w:val="28"/>
        </w:rPr>
      </w:pPr>
      <w:r>
        <w:rPr>
          <w:sz w:val="28"/>
          <w:szCs w:val="28"/>
        </w:rPr>
        <w:t>Статьёй 149 Гражданского кодекса разрешается бездокументарная форма фиксации прав, удостоверяемых ценной бумагой, а поэтому юридической сутью её понимания остаются сами эти права. Ценная бумага – это просто титул, т.е. юридическое основание прав её владельца на что-то, на какое-либо имущество (деньги, товары, недвижимость и т.п.).</w:t>
      </w:r>
    </w:p>
    <w:p w:rsidR="00660066" w:rsidRDefault="00660066" w:rsidP="00660066">
      <w:pPr>
        <w:spacing w:line="360" w:lineRule="auto"/>
        <w:ind w:firstLine="540"/>
        <w:jc w:val="both"/>
        <w:rPr>
          <w:sz w:val="28"/>
          <w:szCs w:val="28"/>
        </w:rPr>
      </w:pPr>
      <w:r>
        <w:rPr>
          <w:sz w:val="28"/>
          <w:szCs w:val="28"/>
        </w:rPr>
        <w:t>В соответствии со статьёй 128 цитируемого Кодекса ценные бумаги относятся к объектам гражданских прав и приравнены к вещам, имуществу. Следовательно, трактовка ценной бумаги лишь как имущественного права является неполной. Юридически ценная бумага есть и титул, и само имущество (ценные бумаги относятся к движимому имуществу) одновременно.</w:t>
      </w:r>
    </w:p>
    <w:p w:rsidR="00660066" w:rsidRDefault="00660066" w:rsidP="00660066">
      <w:pPr>
        <w:spacing w:line="360" w:lineRule="auto"/>
        <w:ind w:firstLine="540"/>
        <w:jc w:val="both"/>
        <w:rPr>
          <w:sz w:val="28"/>
          <w:szCs w:val="28"/>
        </w:rPr>
      </w:pPr>
      <w:r>
        <w:rPr>
          <w:sz w:val="28"/>
          <w:szCs w:val="28"/>
        </w:rPr>
        <w:t>В расширенном понимании ценная бумага – это любой документ («бумага»), который продаётся и покупается по соответствующей цене. Исторические примеры: продажа индульгенций в средние века, в наше время – продажа ценных бумаг типа «билеты МММ». Юридическое понятие ценной бумаги более узкое, так как оно включает только такие ценные бумаги, которые отражают конкретные имущественные отношения, например отношения религиозной веры или веры во что-либо другое.</w:t>
      </w:r>
    </w:p>
    <w:p w:rsidR="00660066" w:rsidRDefault="00660066" w:rsidP="00660066">
      <w:pPr>
        <w:spacing w:line="360" w:lineRule="auto"/>
        <w:ind w:firstLine="540"/>
        <w:jc w:val="both"/>
        <w:rPr>
          <w:sz w:val="28"/>
          <w:szCs w:val="28"/>
        </w:rPr>
      </w:pPr>
      <w:r>
        <w:rPr>
          <w:sz w:val="28"/>
          <w:szCs w:val="28"/>
        </w:rPr>
        <w:t>Юридический подход к определению ценной бумаги состоит в следующем. Если невозможно дать строгое юридическое определение, если невозможно дать строгое юридическое определение, если невозможно сформулировать понятие ценной бумаги на все случаи жизни, то эту трудность можно обойти путём перечисления признанных государством видом ценных бумаг, определённые виды конкретных бумаг фиксируются именно как ценные бумаги. Всё, что объявлено как ценная бумага, подпадает под законодательные акты, регулирующие её жизнь.</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r>
        <w:rPr>
          <w:sz w:val="28"/>
          <w:szCs w:val="28"/>
        </w:rPr>
        <w:t>Экономический подход</w:t>
      </w:r>
    </w:p>
    <w:p w:rsidR="00660066" w:rsidRDefault="00660066" w:rsidP="00660066">
      <w:pPr>
        <w:spacing w:line="360" w:lineRule="auto"/>
        <w:ind w:firstLine="540"/>
        <w:jc w:val="both"/>
        <w:rPr>
          <w:sz w:val="28"/>
          <w:szCs w:val="28"/>
        </w:rPr>
      </w:pPr>
      <w:r>
        <w:rPr>
          <w:sz w:val="28"/>
          <w:szCs w:val="28"/>
        </w:rPr>
        <w:t>Поскольку юридические формы являются отражением и фиксацией определённых экономических отношений, т.е. отношений по поводу производства, обращения и использования капитала в современном обществе, поскольку можно сразу отметить, что экономическое существо ценной бумаги как экономической категории состоит в том, что она, с одной стороны, есть представитель капитала, с другой – капитал сам по себе. Однако ясно, что если бы речь шла об одном и том же капитале, то такое положение было бы просто невозможно. На самом деле ценная бумага есть представитель реально функционирующего в экономике, или действительного, капитала, а как капитал ценная бумага есть фиктивный капитал.</w:t>
      </w:r>
    </w:p>
    <w:p w:rsidR="00660066" w:rsidRDefault="00660066" w:rsidP="00660066">
      <w:pPr>
        <w:spacing w:line="360" w:lineRule="auto"/>
        <w:ind w:firstLine="540"/>
        <w:jc w:val="both"/>
        <w:rPr>
          <w:sz w:val="28"/>
          <w:szCs w:val="28"/>
        </w:rPr>
      </w:pPr>
      <w:r>
        <w:rPr>
          <w:sz w:val="28"/>
          <w:szCs w:val="28"/>
        </w:rPr>
        <w:t>Ценная бумага не всегда была представителем капитала. В докапиталистическую эпоху она была просто представителем стоимости, или общепринятым платёжным средством, как, например, вексель – исторически первая форма ценной бумаги. Известно, что современные кредитные деньги произошли из данной функции векселя.</w:t>
      </w:r>
    </w:p>
    <w:p w:rsidR="00660066" w:rsidRDefault="00660066" w:rsidP="00660066">
      <w:pPr>
        <w:spacing w:line="360" w:lineRule="auto"/>
        <w:ind w:firstLine="540"/>
        <w:jc w:val="both"/>
        <w:rPr>
          <w:sz w:val="28"/>
          <w:szCs w:val="28"/>
        </w:rPr>
      </w:pPr>
      <w:r>
        <w:rPr>
          <w:sz w:val="28"/>
          <w:szCs w:val="28"/>
        </w:rPr>
        <w:t>Существующий товарный мир делится на две группы: собственно товары (материальные блага, услуги) и деньги. В свою очередь деньги могут быть просто деньгами и капиталом, т.е. самовозрастающей стоимостью, или в обыденном представлении деньгами, которые приносят новые (добавочные)  деньги.</w:t>
      </w:r>
    </w:p>
    <w:p w:rsidR="00660066" w:rsidRDefault="00660066" w:rsidP="00660066">
      <w:pPr>
        <w:spacing w:line="360" w:lineRule="auto"/>
        <w:ind w:firstLine="540"/>
        <w:jc w:val="both"/>
        <w:rPr>
          <w:sz w:val="28"/>
          <w:szCs w:val="28"/>
        </w:rPr>
      </w:pPr>
      <w:r>
        <w:rPr>
          <w:sz w:val="28"/>
          <w:szCs w:val="28"/>
        </w:rPr>
        <w:t>В соответствии с этим ценная бумага может быть представителем товара и денег.</w:t>
      </w:r>
    </w:p>
    <w:p w:rsidR="00660066" w:rsidRDefault="00660066" w:rsidP="00660066">
      <w:pPr>
        <w:spacing w:line="360" w:lineRule="auto"/>
        <w:ind w:firstLine="540"/>
        <w:jc w:val="both"/>
        <w:rPr>
          <w:sz w:val="28"/>
          <w:szCs w:val="28"/>
        </w:rPr>
      </w:pPr>
      <w:r>
        <w:rPr>
          <w:sz w:val="28"/>
          <w:szCs w:val="28"/>
        </w:rPr>
        <w:t>В условиях капиталистического хозяйства и товары, и деньги суть лишь обособившиеся части общественного капитала, а поэтому в современных условиях все ценный бумаги – это в конечном счёте представители определённых видов функционирующего капитала: товарного, денежного или производительного. Каждая ценная бумага в зависимости от направлений использования  капитала, полученного взамен неё или представителем которого она является, может выражать разные части функционирующего капитала или даже их комбинаций одновременно, а потому – представлять этот капитал в целом во всех его формах как капитал, создающий прибавочную стоимость в её различных проявлениях.</w:t>
      </w:r>
    </w:p>
    <w:p w:rsidR="00660066" w:rsidRDefault="00660066" w:rsidP="00660066">
      <w:pPr>
        <w:spacing w:line="360" w:lineRule="auto"/>
        <w:ind w:firstLine="540"/>
        <w:jc w:val="both"/>
        <w:rPr>
          <w:sz w:val="28"/>
          <w:szCs w:val="28"/>
        </w:rPr>
      </w:pPr>
      <w:r>
        <w:rPr>
          <w:sz w:val="28"/>
          <w:szCs w:val="28"/>
        </w:rPr>
        <w:t>Особое место в ряду ценных бумаг занимают ценные бумаги, выпускаемые государством, государственные ценные бумаги. Государство не является капиталистом и не использует привлекаемые через ценные бумаги денежные средства для получения дохода, оно лишь перераспределяет их через государственный бюджет или через свою финансовую систему, т.е. выступает посредником. Следовательно, государственные ценные бумаги – это не представитель непосредственно функционирующего капитала, а представитель капитала, которого у государства нет, который окольными путями возвращается в экономику (через заработную плату государственных служащих, военных, закупку товаров, военной техники и др.). Поэтому государственные ценные бумаги – это «косвенный» представитель действительного капитала.</w:t>
      </w:r>
    </w:p>
    <w:p w:rsidR="00660066" w:rsidRDefault="00660066" w:rsidP="00660066">
      <w:pPr>
        <w:spacing w:line="360" w:lineRule="auto"/>
        <w:ind w:firstLine="540"/>
        <w:jc w:val="both"/>
        <w:rPr>
          <w:sz w:val="28"/>
          <w:szCs w:val="28"/>
        </w:rPr>
      </w:pPr>
      <w:r>
        <w:rPr>
          <w:sz w:val="28"/>
          <w:szCs w:val="28"/>
        </w:rPr>
        <w:t>В процессе разделения труда перечисленные раннее виды функционирующего капитала обособляются и превращаются в ссудный, торговый и промышленный капиталы.</w:t>
      </w:r>
    </w:p>
    <w:p w:rsidR="00660066" w:rsidRDefault="00660066" w:rsidP="00660066">
      <w:pPr>
        <w:spacing w:line="360" w:lineRule="auto"/>
        <w:ind w:firstLine="540"/>
        <w:jc w:val="both"/>
        <w:rPr>
          <w:sz w:val="28"/>
          <w:szCs w:val="28"/>
        </w:rPr>
      </w:pPr>
      <w:r>
        <w:rPr>
          <w:sz w:val="28"/>
          <w:szCs w:val="28"/>
        </w:rPr>
        <w:t>Поскольку ценная бумага есть представитель капитала, то её владелец ни в коей мере не утрачивает связи с этим капиталом. Эта связь теперь выражается в ценной бумаги, а не в непосредственном владении капиталом. Лицо, получившее в своё распоряжение капитал, может использовать его и как ссудный, и как товарный, и как промышленный капитал. Лицо, получившее в обмен на свой капитал ценную бумагу, использовало последнюю как форму для вложения ссудного капитала. Безвозвратное отчуждение капитала означало бы, что его бывший владелец потерял все права на него, а поэтому не могла бы иметь место и форма ценной бумаги на капитал, обеспечивающая сохранение тех или иных, прежде всего имущественных, прав на этот капитал.</w:t>
      </w:r>
    </w:p>
    <w:p w:rsidR="00660066" w:rsidRDefault="00660066" w:rsidP="00660066">
      <w:pPr>
        <w:spacing w:line="360" w:lineRule="auto"/>
        <w:ind w:firstLine="540"/>
        <w:jc w:val="both"/>
        <w:rPr>
          <w:sz w:val="28"/>
          <w:szCs w:val="28"/>
        </w:rPr>
      </w:pPr>
      <w:r>
        <w:rPr>
          <w:sz w:val="28"/>
          <w:szCs w:val="28"/>
        </w:rPr>
        <w:t>Ценная бумага не просто представитель капитала, ведь последний приносит доход (производит прибавочную стоимость), а поэтому она есть представитель приносящего дохода капитала. Капитализация этого дохода приводит к тому, что приносящий доход актив, т.е. в данном случае сама ценная бумага, получает денежную оценку, или рыночную цену. А поэтому их простого представителя капитала ценная бумага превращается в капитал, сама становится одной из форм существования капитала, самостоятельным его видом. Однако это уже не капитал, производящий прибавочную стоимость, а фиктивный капитал, т.е. совокупность различного рода притязаний на действительный капитал – на деньги, товары, оборудование, имущество, технологии, системы транспорта и связи и т.п.</w:t>
      </w:r>
    </w:p>
    <w:p w:rsidR="00660066" w:rsidRDefault="00660066" w:rsidP="00660066">
      <w:pPr>
        <w:spacing w:line="360" w:lineRule="auto"/>
        <w:ind w:firstLine="540"/>
        <w:jc w:val="both"/>
        <w:rPr>
          <w:sz w:val="28"/>
          <w:szCs w:val="28"/>
        </w:rPr>
      </w:pPr>
      <w:r>
        <w:rPr>
          <w:sz w:val="28"/>
          <w:szCs w:val="28"/>
        </w:rPr>
        <w:t>Ценная бумага – это не деньги и не материальный товар, её ценность состоит в тех правах, которые она даёт своему владельцу. Последний обменивает свой товар или свои деньги на ценную бумагу только в том случае, если он уверен, что эта бумага не чуть не хуже, а даже лучше и удобнее,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w:t>
      </w:r>
    </w:p>
    <w:p w:rsidR="00660066" w:rsidRDefault="00660066" w:rsidP="00660066">
      <w:pPr>
        <w:spacing w:line="360" w:lineRule="auto"/>
        <w:ind w:firstLine="540"/>
        <w:jc w:val="both"/>
        <w:rPr>
          <w:sz w:val="28"/>
          <w:szCs w:val="28"/>
        </w:rPr>
      </w:pPr>
      <w:r w:rsidRPr="000D4E0A">
        <w:rPr>
          <w:b/>
          <w:bCs/>
          <w:sz w:val="28"/>
          <w:szCs w:val="28"/>
        </w:rPr>
        <w:t>Ценная бумага</w:t>
      </w:r>
      <w:r>
        <w:rPr>
          <w:sz w:val="28"/>
          <w:szCs w:val="28"/>
        </w:rPr>
        <w:t xml:space="preserve"> – это форма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при которой у владельца капитала сам капитал отсутствует, но имеются имущественные права на него, которые и зафиксированы в форме ценной бумаги. Последняя позволяет отделить собственность на капитал от самого капитала и соответственно включить последний в рыночный процесс в таких формах, в каких это необходимо для самой экономики.</w:t>
      </w:r>
    </w:p>
    <w:p w:rsidR="00660066" w:rsidRDefault="00660066" w:rsidP="00660066">
      <w:pPr>
        <w:spacing w:line="360" w:lineRule="auto"/>
        <w:ind w:firstLine="540"/>
        <w:jc w:val="both"/>
        <w:rPr>
          <w:sz w:val="28"/>
          <w:szCs w:val="28"/>
        </w:rPr>
      </w:pPr>
      <w:r>
        <w:rPr>
          <w:sz w:val="28"/>
          <w:szCs w:val="28"/>
        </w:rPr>
        <w:t>Ценная бумага – представитель капитала, но для её владельца она не всегда есть капитал. Это имеет место в том случае, когда она не приносит дохода, например, если владелец чека получает причитающуюся по нему в банке сумму денег или владелец складского свидетельства просто получает соответствующий товар со склада.</w:t>
      </w:r>
    </w:p>
    <w:p w:rsidR="00660066" w:rsidRDefault="00660066" w:rsidP="00660066">
      <w:pPr>
        <w:spacing w:line="360" w:lineRule="auto"/>
        <w:ind w:firstLine="540"/>
        <w:jc w:val="both"/>
        <w:rPr>
          <w:sz w:val="28"/>
          <w:szCs w:val="28"/>
        </w:rPr>
      </w:pPr>
      <w:r>
        <w:rPr>
          <w:sz w:val="28"/>
          <w:szCs w:val="28"/>
        </w:rPr>
        <w:t>Диалектика развития капитала состоит в том, что сначала действительно капитал порождает свою видимость – ценные бумаги, а они, в свою очередь, воспроизводят новый капитал, но уже как фиктивный, а не действительный. И действительный капитал, и фиктивный капитал как совокупность ценных бумаг вместе образуют функционирующий в современной экономике общественный капитал.</w:t>
      </w:r>
    </w:p>
    <w:p w:rsidR="00660066" w:rsidRDefault="00660066" w:rsidP="00660066">
      <w:pPr>
        <w:spacing w:line="360" w:lineRule="auto"/>
        <w:ind w:firstLine="540"/>
        <w:jc w:val="both"/>
        <w:rPr>
          <w:sz w:val="28"/>
          <w:szCs w:val="28"/>
        </w:rPr>
      </w:pPr>
      <w:r>
        <w:rPr>
          <w:sz w:val="28"/>
          <w:szCs w:val="28"/>
        </w:rPr>
        <w:t>Действительный и фиктивный капитал – это две стороны одного и того же общественного капитала. Однако каждый из них развивается по своим законам. Рост действительного капитала в конечном счёте определяется наличием материальных и трудовых ресурсов, с одной стороны, и потребностями общества – с другой. Рост фиктивного капитала, находящего своё отражение в рыночной цене ценных бумаг, имеет спекулятивный характер, нацеленный на максимизацию дохода от обращения этих бумаг. Благодаря фиктивному капиталу, т.е. ценным бумагам, общественный капитал получает возможность неограниченно самовозрастать, выходить за пределы реально функционирующего капитала, ибо закон капитала – это безграничный рост.</w:t>
      </w:r>
    </w:p>
    <w:p w:rsidR="00660066" w:rsidRDefault="00660066" w:rsidP="00660066">
      <w:pPr>
        <w:spacing w:line="360" w:lineRule="auto"/>
        <w:ind w:firstLine="540"/>
        <w:jc w:val="both"/>
        <w:rPr>
          <w:sz w:val="28"/>
          <w:szCs w:val="28"/>
        </w:rPr>
      </w:pPr>
      <w:r>
        <w:rPr>
          <w:sz w:val="28"/>
          <w:szCs w:val="28"/>
        </w:rPr>
        <w:t>Однако возрастание фиктивного капитала в форме ценных бумаг (а вместе с ним и всего общественного капитала) за количественные пределы реально функционирующего капитала, первоначальной рефлексией (отражением, видимостью) которого он является, не может происходить непрерывно и безгранично, так как только действительный капитал создаёт материальную основу всех видов доходов, в том числе и от доходов ценных бумаг. Опережающий рост фиктивного капитала по сравнению с действительным находит своё отражение в конечном счёте в снижении показателей доходности капитала в целом, что, в свою очередь, становится причиной систематических скачкообразных сокращений размеров фиктивного капитала или общего падения цен на ценные бумаги.</w:t>
      </w:r>
    </w:p>
    <w:p w:rsidR="00660066" w:rsidRPr="00660066" w:rsidRDefault="00660066" w:rsidP="00660066">
      <w:pPr>
        <w:spacing w:line="360" w:lineRule="auto"/>
        <w:ind w:firstLine="540"/>
        <w:jc w:val="both"/>
        <w:rPr>
          <w:sz w:val="28"/>
          <w:szCs w:val="28"/>
        </w:rPr>
      </w:pPr>
    </w:p>
    <w:p w:rsidR="00660066" w:rsidRPr="00B551E7" w:rsidRDefault="00660066" w:rsidP="00660066">
      <w:pPr>
        <w:spacing w:line="360" w:lineRule="auto"/>
        <w:ind w:firstLine="540"/>
        <w:jc w:val="both"/>
        <w:rPr>
          <w:b/>
          <w:bCs/>
          <w:sz w:val="28"/>
          <w:szCs w:val="28"/>
        </w:rPr>
      </w:pPr>
      <w:r>
        <w:rPr>
          <w:b/>
          <w:bCs/>
          <w:sz w:val="28"/>
          <w:szCs w:val="28"/>
        </w:rPr>
        <w:t>1.1.</w:t>
      </w:r>
      <w:r w:rsidRPr="00B551E7">
        <w:rPr>
          <w:b/>
          <w:bCs/>
          <w:sz w:val="28"/>
          <w:szCs w:val="28"/>
        </w:rPr>
        <w:t>Круговорот ценной бумаги</w:t>
      </w:r>
    </w:p>
    <w:p w:rsidR="00660066" w:rsidRDefault="00660066" w:rsidP="00660066">
      <w:pPr>
        <w:spacing w:line="360" w:lineRule="auto"/>
        <w:ind w:firstLine="540"/>
        <w:jc w:val="both"/>
        <w:rPr>
          <w:sz w:val="28"/>
          <w:szCs w:val="28"/>
        </w:rPr>
      </w:pPr>
      <w:r>
        <w:rPr>
          <w:sz w:val="28"/>
          <w:szCs w:val="28"/>
        </w:rPr>
        <w:t>Ценная бумага – это всего лишь право, а не какая-нибудь вещь, а потому для неё не существует не стадий производства, ни стадий потребления. Единственное место в экономике, где она может существовать, это сфера обращения. Однако если для товара обращение есть простой переход от одного владельца к другому, так как до этого имел место процесс его производства, а после обращения наступит время использования товара, для ценной бумаги в сфере обращения сосредоточены все этапы её жизни – «рождение, жизнь и смерть», которые в совокупности составляют её кругооборот. Последний распадается на три стадии: выпуск, т.е. обмен ссудного капитала на титул; собственно обращение как переход права собственности на неё от одного владельца к другому; гашение, или изъятие, титула из обращения, или его обратный обмен на действительный капитал.</w:t>
      </w:r>
    </w:p>
    <w:p w:rsidR="00660066" w:rsidRDefault="00660066" w:rsidP="00660066">
      <w:pPr>
        <w:spacing w:line="360" w:lineRule="auto"/>
        <w:ind w:firstLine="540"/>
        <w:jc w:val="both"/>
        <w:rPr>
          <w:sz w:val="28"/>
          <w:szCs w:val="28"/>
        </w:rPr>
      </w:pPr>
      <w:r>
        <w:rPr>
          <w:sz w:val="28"/>
          <w:szCs w:val="28"/>
        </w:rPr>
        <w:t>Перечисленные стадии кругооборота ценной бумаги имеют свои особенности: в первой и третьей стадиях ценная бумага пребывает только однажды, а во второй стадии, в обращении, проходит большая часть её жизни. Если ценная бумага, приносящая доход, по каким-либо причинам не обращается, не переходит из рук в руки, то она по экономической форме превращается в обычный депозит, по которому начисляется установленный для него доход (процент). Однако следует всегда помнить, что экономическая природа ценных бумаг и депозита (например, банковского) различна. Депозит – это форма существования денежного, т.е. действительного, капитала, а ценная бумага может свободно переходить от одного владельца к другому различными рыночными способами.</w:t>
      </w:r>
    </w:p>
    <w:p w:rsidR="00660066" w:rsidRDefault="00660066" w:rsidP="00660066">
      <w:pPr>
        <w:spacing w:line="360" w:lineRule="auto"/>
        <w:ind w:firstLine="540"/>
        <w:jc w:val="both"/>
        <w:rPr>
          <w:sz w:val="28"/>
          <w:szCs w:val="28"/>
        </w:rPr>
      </w:pPr>
      <w:r>
        <w:rPr>
          <w:sz w:val="28"/>
          <w:szCs w:val="28"/>
        </w:rPr>
        <w:t>Экономическое достоинство ценной бумаги состоит в том, что она может постоянно обращаться, в отличии от действительного капитала, для которого процесс обращения – лишь одна из стадий его кругооборота, и чем она короче, тем при прочих равных условиях лучше, так как больший доход может быть создан тем же размером действительного капитала в единицу времени. В форме ценной бумаги действительный  капитал получает форму вечного обращения, так как сам он должен «трудится», производить материальный доход (прибавочную стоимость) для всего общества, а обращается по преимуществу его «заместитель» - фиктивный капитал.</w:t>
      </w:r>
    </w:p>
    <w:p w:rsidR="00660066" w:rsidRDefault="00660066" w:rsidP="00660066">
      <w:pPr>
        <w:spacing w:line="360" w:lineRule="auto"/>
        <w:ind w:firstLine="540"/>
        <w:jc w:val="both"/>
        <w:rPr>
          <w:sz w:val="28"/>
          <w:szCs w:val="28"/>
        </w:rPr>
      </w:pPr>
      <w:r>
        <w:rPr>
          <w:sz w:val="28"/>
          <w:szCs w:val="28"/>
        </w:rPr>
        <w:t>Обращение ценной бумаги имеет обратное влияние на неё. Если речь идёт о ценных бумагах, которые не являются доходными, т.е. не есть представители капитала для их владельцев, то обращение может придать ему статус капитала, например, если они перепродаются. Если вести речь о ценных бумагах, которые по своему статусу приносят доход их владельцу, то в ходе обращения последний может получить дополнительных доход.</w:t>
      </w:r>
    </w:p>
    <w:p w:rsidR="00660066" w:rsidRDefault="00660066" w:rsidP="00660066">
      <w:pPr>
        <w:spacing w:line="360" w:lineRule="auto"/>
        <w:ind w:firstLine="540"/>
        <w:jc w:val="both"/>
        <w:rPr>
          <w:sz w:val="28"/>
          <w:szCs w:val="28"/>
        </w:rPr>
      </w:pPr>
      <w:r>
        <w:rPr>
          <w:sz w:val="28"/>
          <w:szCs w:val="28"/>
        </w:rPr>
        <w:t>Поскольку ценная бумага – это особый род капитала, то её рынком является особый рынок – рынок ценных бумаг, на котором титулы капитала (т.е. соответствующие права) обращаются как обычные товары, но у которых потребительной стоимостью является какое-либо право (на доход), а меновой стоимостью – фиктивная стоимость (капитализированный доход). Рынок ценных бумаг – это не совсем то же самое, что рынок товаров и денег. Рынок ценных бумаг -  это экономические отношения по поводу их кругооборота, или экономические отношения в связи с их кругооборотом, а стадии кругооборота – это составные части указанного рынка.</w:t>
      </w:r>
    </w:p>
    <w:p w:rsidR="00660066" w:rsidRDefault="00660066" w:rsidP="00660066">
      <w:pPr>
        <w:spacing w:line="360" w:lineRule="auto"/>
        <w:ind w:firstLine="540"/>
        <w:jc w:val="both"/>
        <w:rPr>
          <w:sz w:val="28"/>
          <w:szCs w:val="28"/>
        </w:rPr>
      </w:pPr>
    </w:p>
    <w:p w:rsidR="00660066" w:rsidRPr="00B551E7" w:rsidRDefault="00660066" w:rsidP="00660066">
      <w:pPr>
        <w:spacing w:line="360" w:lineRule="auto"/>
        <w:ind w:firstLine="540"/>
        <w:jc w:val="both"/>
        <w:rPr>
          <w:b/>
          <w:bCs/>
          <w:sz w:val="28"/>
          <w:szCs w:val="28"/>
        </w:rPr>
      </w:pPr>
      <w:r>
        <w:rPr>
          <w:b/>
          <w:bCs/>
          <w:sz w:val="28"/>
          <w:szCs w:val="28"/>
        </w:rPr>
        <w:t>1.2.</w:t>
      </w:r>
      <w:r w:rsidRPr="00B551E7">
        <w:rPr>
          <w:b/>
          <w:bCs/>
          <w:sz w:val="28"/>
          <w:szCs w:val="28"/>
        </w:rPr>
        <w:t>Потребительная стоимость и качество ценной бумаги</w:t>
      </w:r>
    </w:p>
    <w:p w:rsidR="00660066" w:rsidRDefault="00660066" w:rsidP="00660066">
      <w:pPr>
        <w:spacing w:line="360" w:lineRule="auto"/>
        <w:ind w:firstLine="540"/>
        <w:jc w:val="both"/>
        <w:rPr>
          <w:sz w:val="28"/>
          <w:szCs w:val="28"/>
        </w:rPr>
      </w:pPr>
      <w:r>
        <w:rPr>
          <w:sz w:val="28"/>
          <w:szCs w:val="28"/>
        </w:rPr>
        <w:t>Как и любой товар, ценная бумага имеет потребительную стоимость и стоимость для своего владельца. Потребительная стоимость находит своё выражение в тех правах, которыми наделена конкретная ценная бумага, это её права, выраженные как единое целое. В отличие от обычного товара, потребительная стоимость ценной бумаги не имеет материальной основы, а коренится во взаимоотношениях между владельцем ценной бумаги и лицом, обязанным по ней. Хотя эти отношения и закрепляются законодательно, их осуществление всегда сопряжено с возможностью (вероятностью) нарушения, неполного соблюдения и т.п. Мерой реализации прав, которыми наделена ценная бумага, или мерой её потребительной стоимости, выступает качество ценной бумаги.</w:t>
      </w:r>
    </w:p>
    <w:p w:rsidR="00660066" w:rsidRDefault="00660066" w:rsidP="00660066">
      <w:pPr>
        <w:spacing w:line="360" w:lineRule="auto"/>
        <w:ind w:firstLine="540"/>
        <w:jc w:val="both"/>
        <w:rPr>
          <w:sz w:val="28"/>
          <w:szCs w:val="28"/>
        </w:rPr>
      </w:pPr>
      <w:r>
        <w:rPr>
          <w:sz w:val="28"/>
          <w:szCs w:val="28"/>
        </w:rPr>
        <w:t>Качество ценной бумаги находит своё отражение прежде всего в:</w:t>
      </w:r>
    </w:p>
    <w:p w:rsidR="00660066" w:rsidRDefault="00660066" w:rsidP="00660066">
      <w:pPr>
        <w:spacing w:line="360" w:lineRule="auto"/>
        <w:ind w:firstLine="540"/>
        <w:jc w:val="both"/>
        <w:rPr>
          <w:sz w:val="28"/>
          <w:szCs w:val="28"/>
        </w:rPr>
      </w:pPr>
      <w:r>
        <w:rPr>
          <w:sz w:val="28"/>
          <w:szCs w:val="28"/>
        </w:rPr>
        <w:t>а) ликвидности ценной бумаги, т.е. мере воплощения её права на переход от одного владельца к другому;</w:t>
      </w:r>
    </w:p>
    <w:p w:rsidR="00660066" w:rsidRDefault="00660066" w:rsidP="00660066">
      <w:pPr>
        <w:spacing w:line="360" w:lineRule="auto"/>
        <w:ind w:firstLine="540"/>
        <w:jc w:val="both"/>
        <w:rPr>
          <w:sz w:val="28"/>
          <w:szCs w:val="28"/>
        </w:rPr>
      </w:pPr>
      <w:r>
        <w:rPr>
          <w:sz w:val="28"/>
          <w:szCs w:val="28"/>
        </w:rPr>
        <w:t>б) доходности ценной бумаги, т.е. мере воплощения её права на получение дохода её владельцем;</w:t>
      </w:r>
    </w:p>
    <w:p w:rsidR="00660066" w:rsidRDefault="00660066" w:rsidP="00660066">
      <w:pPr>
        <w:spacing w:line="360" w:lineRule="auto"/>
        <w:ind w:firstLine="540"/>
        <w:jc w:val="both"/>
        <w:rPr>
          <w:sz w:val="28"/>
          <w:szCs w:val="28"/>
        </w:rPr>
      </w:pPr>
      <w:r>
        <w:rPr>
          <w:sz w:val="28"/>
          <w:szCs w:val="28"/>
        </w:rPr>
        <w:t>в) риске ценной бумаги, т.е. неопределённости, неизвестности, связанной с осуществлением прав ( и прежде всего прав на доход и на обращение), которыми она наделена.</w:t>
      </w:r>
    </w:p>
    <w:p w:rsidR="00660066" w:rsidRPr="00043D79" w:rsidRDefault="00660066" w:rsidP="00660066">
      <w:pPr>
        <w:spacing w:line="360" w:lineRule="auto"/>
        <w:ind w:firstLine="540"/>
        <w:jc w:val="both"/>
        <w:rPr>
          <w:sz w:val="28"/>
          <w:szCs w:val="28"/>
        </w:rPr>
      </w:pPr>
      <w:r>
        <w:rPr>
          <w:sz w:val="28"/>
          <w:szCs w:val="28"/>
        </w:rPr>
        <w:t>Ликвидность ценной бумаги – это сочетание права на передачу её от одного владельца к другому с возможностью осуществления этого права. Она находит своё выражение в перечне разрешённых форм перехода прав собственности на неё (например, бывает, что купля-продажа ценной бумаги ограничена), в объёмах и сроках этого перехода и т.д.</w:t>
      </w:r>
    </w:p>
    <w:p w:rsidR="00660066" w:rsidRDefault="00660066" w:rsidP="00660066">
      <w:pPr>
        <w:spacing w:line="360" w:lineRule="auto"/>
        <w:ind w:firstLine="540"/>
        <w:jc w:val="both"/>
        <w:rPr>
          <w:sz w:val="28"/>
          <w:szCs w:val="28"/>
        </w:rPr>
      </w:pPr>
      <w:r>
        <w:rPr>
          <w:sz w:val="28"/>
          <w:szCs w:val="28"/>
        </w:rPr>
        <w:t>Доход по ценной бумаги – это доход, который она приносит в абсолютном (абсолютная доходность) или относительном (относительная доходность) выражении за определённый период времени, обычно в расчёте на год. Этот доход распадается на два вида: доход от ценной бумаги как титула капитала, или начисляемый доход, и доход от ценной бумаги как капитала, или дифференциальный доход. Первый есть часть дохода, создаваемого действительным капиталом, а поэтому по своей сути действительный доход есть часть произведённой прибавочной стоимости; второй есть доход от капитала, функционирующего как фиктивный капитал, т.е. этот доход есть чистое перераспределение уже существующей стоимости.</w:t>
      </w:r>
    </w:p>
    <w:p w:rsidR="00660066" w:rsidRDefault="00660066" w:rsidP="00660066">
      <w:pPr>
        <w:spacing w:line="360" w:lineRule="auto"/>
        <w:ind w:firstLine="540"/>
        <w:jc w:val="both"/>
        <w:rPr>
          <w:sz w:val="28"/>
          <w:szCs w:val="28"/>
        </w:rPr>
      </w:pPr>
      <w:r>
        <w:rPr>
          <w:sz w:val="28"/>
          <w:szCs w:val="28"/>
        </w:rPr>
        <w:t>Владельцу ценной бумаги совершенно безразличен источник получаемого им дохода, поэтому на практике используются следующие базовые экономические понятия доходности: текущая доходность – доходность, определяемая на базе начисляемого дохода или обоих видов доходов за период до одного года или от краткосрочной операции, и полная доходность, учитывающая сразу оба вида дохода по ценной бумаге за длительный период времени, но в расчёте на год. Показатели доходности различаются по методам их расчёта; по степени учёта в них других экономических показателей (например, инфляции, налогов и т.п.); по временному интервалу (отчётные, текущие, прогнозные); по совокупности ценных бумаг (доходность отдельной ценной бумаги, доходность группы (портфеля) ценных бумаг, доходность рынка ценных бумаг (т.е. от всех ценных бумаг в целом) и т.д.).</w:t>
      </w:r>
    </w:p>
    <w:p w:rsidR="00660066" w:rsidRDefault="00660066" w:rsidP="00660066">
      <w:pPr>
        <w:spacing w:line="360" w:lineRule="auto"/>
        <w:ind w:firstLine="540"/>
        <w:jc w:val="both"/>
        <w:rPr>
          <w:sz w:val="28"/>
          <w:szCs w:val="28"/>
        </w:rPr>
      </w:pPr>
      <w:r>
        <w:rPr>
          <w:sz w:val="28"/>
          <w:szCs w:val="28"/>
        </w:rPr>
        <w:t>Риск, свойственный отдельной, конкретной ценной бумаге, имеет место и по отношению к их совокупности (портфелю), и по отношению ко всем ценным бумагам, т.е. к рынку ценных бумаг в целом. Однако поскольку права по той или иной конкретной ценной бумаге объективно вступают в противоречие с правами по другой ценной бумаги (например, увеличение дохода по одной ценной бумаге может быть связано с замедление роста дохода по другой; рост покупок одной ценной бумаги, т.е. повышение её ликвидности, может вести к уменьшению оборота (ликвидности) какой-то другой ценной бумаги и т.д.), постольку риск совокупности (портфеля) ценных бумаг не есть простая сумма рисков входящих в неё ценных бумаг, а риск рынка в целом не есть арифметическая сумма рисков всех составляющих его ценных бумаг или их портфелей.</w:t>
      </w:r>
    </w:p>
    <w:p w:rsidR="00660066" w:rsidRDefault="00660066" w:rsidP="00660066">
      <w:pPr>
        <w:spacing w:line="360" w:lineRule="auto"/>
        <w:ind w:firstLine="540"/>
        <w:jc w:val="both"/>
        <w:rPr>
          <w:sz w:val="28"/>
          <w:szCs w:val="28"/>
        </w:rPr>
      </w:pPr>
      <w:r>
        <w:rPr>
          <w:sz w:val="28"/>
          <w:szCs w:val="28"/>
        </w:rPr>
        <w:t>Понятие риска существует в трёх формах: риск отдельной ценной бумаги, риск портфеля ценных бумаг и рыночный риск.</w:t>
      </w:r>
    </w:p>
    <w:p w:rsidR="00660066" w:rsidRDefault="00660066" w:rsidP="00660066">
      <w:pPr>
        <w:spacing w:line="360" w:lineRule="auto"/>
        <w:ind w:firstLine="540"/>
        <w:jc w:val="both"/>
        <w:rPr>
          <w:sz w:val="28"/>
          <w:szCs w:val="28"/>
        </w:rPr>
      </w:pPr>
      <w:r>
        <w:rPr>
          <w:sz w:val="28"/>
          <w:szCs w:val="28"/>
        </w:rPr>
        <w:t>Осуществление прав по ценной бумаги зависит, с одной стороны, от лица, обязанного по ней, а с другой - от факторов, не зависящих от него, поскольку всё, что связанно с существованием ценной бумаги, регулируются ещё и государством. Кроме того, следует помнить, что ценная бумага – инструмент рынка ценных бумаг, по последний – лишь составная часть рынка в целом. В результате риск ценной бумаги состоит из собственного риска ценной бумаги, коренящегося в неопределённости реализации прав по ней со стороны лица, обязанного по этой конкретной ценной бумаге, и несобственного, или внешнего, риска, отражающего неопределённость реализации прав по ценной бумаге по причинам, находящимся вне лица, обязанного по ней.</w:t>
      </w:r>
    </w:p>
    <w:p w:rsidR="00660066" w:rsidRDefault="00660066" w:rsidP="00660066">
      <w:pPr>
        <w:spacing w:line="360" w:lineRule="auto"/>
        <w:ind w:firstLine="540"/>
        <w:jc w:val="both"/>
        <w:rPr>
          <w:sz w:val="28"/>
          <w:szCs w:val="28"/>
        </w:rPr>
      </w:pPr>
      <w:r>
        <w:rPr>
          <w:sz w:val="28"/>
          <w:szCs w:val="28"/>
        </w:rPr>
        <w:t>Риск конкретной ценной бумаги не остаётся постоянным, а непрерывно изменяется в зависимости от состояния обязанного по ней лица и конъюнктуры рынка ценных бумаг в целом.</w:t>
      </w:r>
    </w:p>
    <w:p w:rsidR="00660066" w:rsidRDefault="00660066" w:rsidP="00660066">
      <w:pPr>
        <w:spacing w:line="360" w:lineRule="auto"/>
        <w:ind w:firstLine="540"/>
        <w:jc w:val="both"/>
        <w:rPr>
          <w:sz w:val="28"/>
          <w:szCs w:val="28"/>
        </w:rPr>
      </w:pPr>
      <w:r>
        <w:rPr>
          <w:sz w:val="28"/>
          <w:szCs w:val="28"/>
        </w:rPr>
        <w:t>Поскольку на практике всегда имеет место какой-то средний уровень осуществления того или иного права, постольку изменение риска основывается на расчётах отклонения показателя, характеризующего это право ценной бумаги, от его среднестатистического или простого среднего значения. Обычно для этого используют показатели или расчёты, основывающиеся на среднеквадратическом отклонении, или дисперсии. Чем меньше размер отклонений от среднего уровня осуществимости того или иного права (т.е. чем меньше дисперсия), тем меньше риск, т.е. тем выше вероятность фактической реализации права на уровне, отличного от его среднего уровня.</w:t>
      </w:r>
    </w:p>
    <w:p w:rsidR="00660066" w:rsidRDefault="00660066" w:rsidP="00660066">
      <w:pPr>
        <w:spacing w:line="360" w:lineRule="auto"/>
        <w:ind w:firstLine="540"/>
        <w:jc w:val="both"/>
        <w:rPr>
          <w:sz w:val="28"/>
          <w:szCs w:val="28"/>
        </w:rPr>
      </w:pPr>
    </w:p>
    <w:p w:rsidR="00660066" w:rsidRPr="00B551E7" w:rsidRDefault="00660066" w:rsidP="00660066">
      <w:pPr>
        <w:spacing w:line="360" w:lineRule="auto"/>
        <w:ind w:firstLine="540"/>
        <w:jc w:val="both"/>
        <w:rPr>
          <w:b/>
          <w:bCs/>
          <w:sz w:val="28"/>
          <w:szCs w:val="28"/>
        </w:rPr>
      </w:pPr>
      <w:r>
        <w:rPr>
          <w:b/>
          <w:bCs/>
          <w:sz w:val="28"/>
          <w:szCs w:val="28"/>
        </w:rPr>
        <w:t>1.3.</w:t>
      </w:r>
      <w:r w:rsidRPr="00B551E7">
        <w:rPr>
          <w:b/>
          <w:bCs/>
          <w:sz w:val="28"/>
          <w:szCs w:val="28"/>
        </w:rPr>
        <w:t>Стоимость и цена ценной бумаги</w:t>
      </w:r>
    </w:p>
    <w:p w:rsidR="00660066" w:rsidRDefault="00660066" w:rsidP="00660066">
      <w:pPr>
        <w:spacing w:line="360" w:lineRule="auto"/>
        <w:ind w:firstLine="540"/>
        <w:jc w:val="both"/>
        <w:rPr>
          <w:sz w:val="28"/>
          <w:szCs w:val="28"/>
        </w:rPr>
      </w:pPr>
      <w:r>
        <w:rPr>
          <w:sz w:val="28"/>
          <w:szCs w:val="28"/>
        </w:rPr>
        <w:t>Понятие стоимости ценной бумаги не может совпадать с понятием стоимости обычного товара как материализации общественного необходимого труда на его производство, так как ценная бумага не производится. Её объективной экономической основой, или источником происхождения, является не труд непосредственно, а его абстрактная форма – капитал.</w:t>
      </w:r>
    </w:p>
    <w:p w:rsidR="00660066" w:rsidRDefault="00660066" w:rsidP="00660066">
      <w:pPr>
        <w:spacing w:line="360" w:lineRule="auto"/>
        <w:ind w:firstLine="540"/>
        <w:jc w:val="both"/>
        <w:rPr>
          <w:sz w:val="28"/>
          <w:szCs w:val="28"/>
        </w:rPr>
      </w:pPr>
      <w:r>
        <w:rPr>
          <w:sz w:val="28"/>
          <w:szCs w:val="28"/>
        </w:rPr>
        <w:t>Ценная бумага есть единство титула капитала (действительного капитала) и самого капитала (фиктивного капитала), а потому в отличии от простого товара, который имеет только одну стоимость – стоимость самого товара, ценная бумага обладает двумя стоимостями: стоимость в качестве представителя действительного капитала, или нарицательной стоимостью, и стоимостью в качестве фиктивного капитала, или рыночной стоимостью.</w:t>
      </w:r>
    </w:p>
    <w:p w:rsidR="00660066" w:rsidRDefault="00660066" w:rsidP="00660066">
      <w:pPr>
        <w:spacing w:line="360" w:lineRule="auto"/>
        <w:ind w:firstLine="540"/>
        <w:jc w:val="both"/>
        <w:rPr>
          <w:sz w:val="28"/>
          <w:szCs w:val="28"/>
        </w:rPr>
      </w:pPr>
      <w:r>
        <w:rPr>
          <w:sz w:val="28"/>
          <w:szCs w:val="28"/>
        </w:rPr>
        <w:t xml:space="preserve">Нарицательная стоимость ценной бумаги находит своё выражение в той сумме денег, которую ценная бумага представляет при обменен её на действительный капитал на стадии её выпуска или гашения. Эта сумма денег называется </w:t>
      </w:r>
      <w:r w:rsidRPr="00CD50BF">
        <w:rPr>
          <w:b/>
          <w:bCs/>
          <w:sz w:val="28"/>
          <w:szCs w:val="28"/>
        </w:rPr>
        <w:t>номиналом ценной бумаги.</w:t>
      </w:r>
    </w:p>
    <w:p w:rsidR="00660066" w:rsidRDefault="00660066" w:rsidP="00660066">
      <w:pPr>
        <w:spacing w:line="360" w:lineRule="auto"/>
        <w:ind w:firstLine="540"/>
        <w:jc w:val="both"/>
        <w:rPr>
          <w:sz w:val="28"/>
          <w:szCs w:val="28"/>
        </w:rPr>
      </w:pPr>
      <w:r>
        <w:rPr>
          <w:sz w:val="28"/>
          <w:szCs w:val="28"/>
        </w:rPr>
        <w:t>Рыночная стоимость ценной бумаги возникает в результате капитализации её имущественных прав, ибо благодаря этому процессу ценная бумага и превращается в капитал, хотя и фиктивный.</w:t>
      </w:r>
    </w:p>
    <w:p w:rsidR="00660066" w:rsidRDefault="00660066" w:rsidP="00660066">
      <w:pPr>
        <w:spacing w:line="360" w:lineRule="auto"/>
        <w:ind w:firstLine="540"/>
        <w:jc w:val="both"/>
        <w:rPr>
          <w:sz w:val="28"/>
          <w:szCs w:val="28"/>
        </w:rPr>
      </w:pPr>
      <w:r>
        <w:rPr>
          <w:sz w:val="28"/>
          <w:szCs w:val="28"/>
        </w:rPr>
        <w:t>Главное имущественное право в ценной бумаге – это её право на доход, поэтому стоимость ценной бумаги есть прежде всего капитализация этого дохода. Однако получение начисляемого дохода – не единственное право по ценной бумаге у её владельца, остальные права тоже имеют то или иное основание в её стоимости или являются стоимостнообразующими факторами. Поэтому самая абстрактная модель рыночной стоимости ценной бумаги имеет следующий вид:</w:t>
      </w:r>
    </w:p>
    <w:p w:rsidR="00660066" w:rsidRDefault="00660066" w:rsidP="00660066">
      <w:pPr>
        <w:spacing w:line="360" w:lineRule="auto"/>
        <w:ind w:firstLine="540"/>
        <w:jc w:val="both"/>
        <w:rPr>
          <w:sz w:val="28"/>
          <w:szCs w:val="28"/>
        </w:rPr>
      </w:pPr>
      <w:r>
        <w:rPr>
          <w:i/>
          <w:iCs/>
          <w:sz w:val="28"/>
          <w:szCs w:val="28"/>
        </w:rPr>
        <w:t>С</w:t>
      </w:r>
      <w:r>
        <w:rPr>
          <w:i/>
          <w:iCs/>
          <w:sz w:val="28"/>
          <w:szCs w:val="28"/>
          <w:vertAlign w:val="subscript"/>
        </w:rPr>
        <w:t>цб</w:t>
      </w:r>
      <w:r>
        <w:rPr>
          <w:i/>
          <w:iCs/>
          <w:sz w:val="28"/>
          <w:szCs w:val="28"/>
        </w:rPr>
        <w:t>=К</w:t>
      </w:r>
      <w:r>
        <w:rPr>
          <w:i/>
          <w:iCs/>
          <w:sz w:val="28"/>
          <w:szCs w:val="28"/>
          <w:vertAlign w:val="subscript"/>
        </w:rPr>
        <w:t>д</w:t>
      </w:r>
      <w:r>
        <w:rPr>
          <w:i/>
          <w:iCs/>
          <w:sz w:val="28"/>
          <w:szCs w:val="28"/>
        </w:rPr>
        <w:t>+К</w:t>
      </w:r>
      <w:r>
        <w:rPr>
          <w:i/>
          <w:iCs/>
          <w:sz w:val="28"/>
          <w:szCs w:val="28"/>
          <w:vertAlign w:val="subscript"/>
        </w:rPr>
        <w:t>пр</w:t>
      </w:r>
      <w:r>
        <w:rPr>
          <w:sz w:val="28"/>
          <w:szCs w:val="28"/>
        </w:rPr>
        <w:t>,</w:t>
      </w:r>
    </w:p>
    <w:p w:rsidR="00660066" w:rsidRDefault="00660066" w:rsidP="00660066">
      <w:pPr>
        <w:spacing w:line="360" w:lineRule="auto"/>
        <w:ind w:firstLine="540"/>
        <w:jc w:val="both"/>
        <w:rPr>
          <w:sz w:val="28"/>
          <w:szCs w:val="28"/>
        </w:rPr>
      </w:pPr>
      <w:r>
        <w:rPr>
          <w:i/>
          <w:iCs/>
          <w:sz w:val="28"/>
          <w:szCs w:val="28"/>
        </w:rPr>
        <w:t>С</w:t>
      </w:r>
      <w:r>
        <w:rPr>
          <w:i/>
          <w:iCs/>
          <w:sz w:val="28"/>
          <w:szCs w:val="28"/>
          <w:vertAlign w:val="subscript"/>
        </w:rPr>
        <w:t>цб</w:t>
      </w:r>
      <w:r>
        <w:rPr>
          <w:i/>
          <w:iCs/>
          <w:sz w:val="28"/>
          <w:szCs w:val="28"/>
        </w:rPr>
        <w:t xml:space="preserve"> – </w:t>
      </w:r>
      <w:r>
        <w:rPr>
          <w:sz w:val="28"/>
          <w:szCs w:val="28"/>
        </w:rPr>
        <w:t>рыночная стоимость ценной бумаги;</w:t>
      </w:r>
    </w:p>
    <w:p w:rsidR="00660066" w:rsidRDefault="00660066" w:rsidP="00660066">
      <w:pPr>
        <w:spacing w:line="360" w:lineRule="auto"/>
        <w:ind w:firstLine="540"/>
        <w:jc w:val="both"/>
        <w:rPr>
          <w:sz w:val="28"/>
          <w:szCs w:val="28"/>
        </w:rPr>
      </w:pPr>
      <w:r w:rsidRPr="002D29B1">
        <w:rPr>
          <w:i/>
          <w:iCs/>
          <w:sz w:val="28"/>
          <w:szCs w:val="28"/>
        </w:rPr>
        <w:t>К</w:t>
      </w:r>
      <w:r w:rsidRPr="002D29B1">
        <w:rPr>
          <w:i/>
          <w:iCs/>
          <w:sz w:val="28"/>
          <w:szCs w:val="28"/>
          <w:vertAlign w:val="subscript"/>
        </w:rPr>
        <w:t>д</w:t>
      </w:r>
      <w:r>
        <w:rPr>
          <w:sz w:val="28"/>
          <w:szCs w:val="28"/>
        </w:rPr>
        <w:t xml:space="preserve"> – капитализация начисляемого дохода;</w:t>
      </w:r>
    </w:p>
    <w:p w:rsidR="00660066" w:rsidRDefault="00660066" w:rsidP="00660066">
      <w:pPr>
        <w:spacing w:line="360" w:lineRule="auto"/>
        <w:ind w:firstLine="540"/>
        <w:jc w:val="both"/>
        <w:rPr>
          <w:sz w:val="28"/>
          <w:szCs w:val="28"/>
        </w:rPr>
      </w:pPr>
      <w:r w:rsidRPr="002D29B1">
        <w:rPr>
          <w:i/>
          <w:iCs/>
          <w:sz w:val="28"/>
          <w:szCs w:val="28"/>
        </w:rPr>
        <w:t>К</w:t>
      </w:r>
      <w:r w:rsidRPr="002D29B1">
        <w:rPr>
          <w:i/>
          <w:iCs/>
          <w:sz w:val="28"/>
          <w:szCs w:val="28"/>
          <w:vertAlign w:val="subscript"/>
        </w:rPr>
        <w:t>пр</w:t>
      </w:r>
      <w:r>
        <w:rPr>
          <w:sz w:val="28"/>
          <w:szCs w:val="28"/>
        </w:rPr>
        <w:t xml:space="preserve"> – капитализация прочих прав по ценной бумаге.</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r>
        <w:rPr>
          <w:sz w:val="28"/>
          <w:szCs w:val="28"/>
        </w:rPr>
        <w:t>Капитализация начисляемого дохода – это частное от деления этого дохода на рыночную (обычно банковскую) процентную ставку. Капитализация позволяет рассчитывать величину капитала, который, будучи положен на депозит под эту процентную ставку, станет приносить доход, равный начисляемого доходу.</w:t>
      </w:r>
    </w:p>
    <w:p w:rsidR="00660066" w:rsidRDefault="00660066" w:rsidP="00660066">
      <w:pPr>
        <w:spacing w:line="360" w:lineRule="auto"/>
        <w:ind w:firstLine="540"/>
        <w:jc w:val="both"/>
        <w:rPr>
          <w:sz w:val="28"/>
          <w:szCs w:val="28"/>
        </w:rPr>
      </w:pPr>
      <w:r>
        <w:rPr>
          <w:sz w:val="28"/>
          <w:szCs w:val="28"/>
        </w:rPr>
        <w:t>В отличии от права на доход другие права по ценной бумаге не поддаются строгой количественной оценке. Чем больше их значимость с точки зрения рынка, тем менее детерминирован процесс ценообразования на эту ценную бумагу, тем выше роль субъективно-психологических оценок.</w:t>
      </w:r>
    </w:p>
    <w:p w:rsidR="00660066" w:rsidRDefault="00660066" w:rsidP="00660066">
      <w:pPr>
        <w:spacing w:line="360" w:lineRule="auto"/>
        <w:ind w:firstLine="540"/>
        <w:jc w:val="both"/>
        <w:rPr>
          <w:sz w:val="28"/>
          <w:szCs w:val="28"/>
        </w:rPr>
      </w:pPr>
      <w:r>
        <w:rPr>
          <w:sz w:val="28"/>
          <w:szCs w:val="28"/>
        </w:rPr>
        <w:t>Рыночная ценной бумаги – это денежная оценка её рыночной стоимости. Самая абстрактная модель рыночной цены ценной бумаги имеет такой вид:</w:t>
      </w:r>
    </w:p>
    <w:p w:rsidR="00660066" w:rsidRDefault="00660066" w:rsidP="00660066">
      <w:pPr>
        <w:spacing w:line="360" w:lineRule="auto"/>
        <w:ind w:firstLine="540"/>
        <w:jc w:val="both"/>
        <w:rPr>
          <w:sz w:val="28"/>
          <w:szCs w:val="28"/>
        </w:rPr>
      </w:pPr>
      <w:r w:rsidRPr="000708B2">
        <w:rPr>
          <w:i/>
          <w:iCs/>
          <w:sz w:val="28"/>
          <w:szCs w:val="28"/>
        </w:rPr>
        <w:t>Ц</w:t>
      </w:r>
      <w:r w:rsidRPr="000708B2">
        <w:rPr>
          <w:i/>
          <w:iCs/>
          <w:sz w:val="28"/>
          <w:szCs w:val="28"/>
          <w:vertAlign w:val="subscript"/>
        </w:rPr>
        <w:t>цб</w:t>
      </w:r>
      <w:r w:rsidRPr="000708B2">
        <w:rPr>
          <w:i/>
          <w:iCs/>
          <w:sz w:val="28"/>
          <w:szCs w:val="28"/>
        </w:rPr>
        <w:t>=С</w:t>
      </w:r>
      <w:r w:rsidRPr="000708B2">
        <w:rPr>
          <w:i/>
          <w:iCs/>
          <w:sz w:val="28"/>
          <w:szCs w:val="28"/>
          <w:vertAlign w:val="subscript"/>
        </w:rPr>
        <w:t>цб</w:t>
      </w:r>
      <w:r w:rsidRPr="000708B2">
        <w:rPr>
          <w:i/>
          <w:iCs/>
          <w:sz w:val="28"/>
          <w:szCs w:val="28"/>
        </w:rPr>
        <w:t>+Ц</w:t>
      </w:r>
      <w:r w:rsidRPr="000708B2">
        <w:rPr>
          <w:i/>
          <w:iCs/>
          <w:sz w:val="28"/>
          <w:szCs w:val="28"/>
          <w:vertAlign w:val="subscript"/>
        </w:rPr>
        <w:t>ро</w:t>
      </w:r>
      <w:r>
        <w:rPr>
          <w:sz w:val="28"/>
          <w:szCs w:val="28"/>
        </w:rPr>
        <w:t xml:space="preserve">, или </w:t>
      </w:r>
      <w:r w:rsidRPr="000708B2">
        <w:rPr>
          <w:i/>
          <w:iCs/>
          <w:sz w:val="28"/>
          <w:szCs w:val="28"/>
        </w:rPr>
        <w:t>С</w:t>
      </w:r>
      <w:r w:rsidRPr="000708B2">
        <w:rPr>
          <w:i/>
          <w:iCs/>
          <w:sz w:val="28"/>
          <w:szCs w:val="28"/>
          <w:vertAlign w:val="subscript"/>
        </w:rPr>
        <w:t>цб</w:t>
      </w:r>
      <w:r w:rsidRPr="000708B2">
        <w:rPr>
          <w:i/>
          <w:iCs/>
          <w:sz w:val="28"/>
          <w:szCs w:val="28"/>
        </w:rPr>
        <w:t>*(1+П</w:t>
      </w:r>
      <w:r w:rsidRPr="000708B2">
        <w:rPr>
          <w:i/>
          <w:iCs/>
          <w:sz w:val="28"/>
          <w:szCs w:val="28"/>
          <w:vertAlign w:val="subscript"/>
        </w:rPr>
        <w:t>к</w:t>
      </w:r>
      <w:r>
        <w:rPr>
          <w:i/>
          <w:iCs/>
          <w:sz w:val="28"/>
          <w:szCs w:val="28"/>
        </w:rPr>
        <w:t>)</w:t>
      </w:r>
      <w:r>
        <w:rPr>
          <w:sz w:val="28"/>
          <w:szCs w:val="28"/>
        </w:rPr>
        <w:t>,</w:t>
      </w:r>
    </w:p>
    <w:p w:rsidR="00660066" w:rsidRDefault="00660066" w:rsidP="00660066">
      <w:pPr>
        <w:spacing w:line="360" w:lineRule="auto"/>
        <w:ind w:firstLine="540"/>
        <w:jc w:val="both"/>
        <w:rPr>
          <w:sz w:val="28"/>
          <w:szCs w:val="28"/>
        </w:rPr>
      </w:pPr>
      <w:r w:rsidRPr="000708B2">
        <w:rPr>
          <w:i/>
          <w:iCs/>
          <w:sz w:val="28"/>
          <w:szCs w:val="28"/>
        </w:rPr>
        <w:t>Ц</w:t>
      </w:r>
      <w:r w:rsidRPr="000708B2">
        <w:rPr>
          <w:i/>
          <w:iCs/>
          <w:sz w:val="28"/>
          <w:szCs w:val="28"/>
          <w:vertAlign w:val="subscript"/>
        </w:rPr>
        <w:t>цб</w:t>
      </w:r>
      <w:r>
        <w:rPr>
          <w:sz w:val="28"/>
          <w:szCs w:val="28"/>
        </w:rPr>
        <w:t xml:space="preserve"> – рыночная цена бумаги;</w:t>
      </w:r>
    </w:p>
    <w:p w:rsidR="00660066" w:rsidRDefault="00660066" w:rsidP="00660066">
      <w:pPr>
        <w:spacing w:line="360" w:lineRule="auto"/>
        <w:ind w:firstLine="540"/>
        <w:jc w:val="both"/>
        <w:rPr>
          <w:sz w:val="28"/>
          <w:szCs w:val="28"/>
        </w:rPr>
      </w:pPr>
      <w:r w:rsidRPr="000708B2">
        <w:rPr>
          <w:i/>
          <w:iCs/>
          <w:sz w:val="28"/>
          <w:szCs w:val="28"/>
        </w:rPr>
        <w:t>С</w:t>
      </w:r>
      <w:r w:rsidRPr="000708B2">
        <w:rPr>
          <w:i/>
          <w:iCs/>
          <w:sz w:val="28"/>
          <w:szCs w:val="28"/>
          <w:vertAlign w:val="subscript"/>
        </w:rPr>
        <w:t>цб</w:t>
      </w:r>
      <w:r>
        <w:rPr>
          <w:sz w:val="28"/>
          <w:szCs w:val="28"/>
        </w:rPr>
        <w:t xml:space="preserve"> – рыночная стоимость ценной бумаги;</w:t>
      </w:r>
    </w:p>
    <w:p w:rsidR="00660066" w:rsidRDefault="00660066" w:rsidP="00660066">
      <w:pPr>
        <w:spacing w:line="360" w:lineRule="auto"/>
        <w:ind w:firstLine="540"/>
        <w:jc w:val="both"/>
        <w:rPr>
          <w:sz w:val="28"/>
          <w:szCs w:val="28"/>
        </w:rPr>
      </w:pPr>
      <w:r w:rsidRPr="000708B2">
        <w:rPr>
          <w:i/>
          <w:iCs/>
          <w:sz w:val="28"/>
          <w:szCs w:val="28"/>
        </w:rPr>
        <w:t>Ц</w:t>
      </w:r>
      <w:r w:rsidRPr="000708B2">
        <w:rPr>
          <w:i/>
          <w:iCs/>
          <w:sz w:val="28"/>
          <w:szCs w:val="28"/>
          <w:vertAlign w:val="subscript"/>
        </w:rPr>
        <w:t>ро</w:t>
      </w:r>
      <w:r>
        <w:rPr>
          <w:sz w:val="28"/>
          <w:szCs w:val="28"/>
        </w:rPr>
        <w:t xml:space="preserve"> – рыночные ожидания относительно роста или снижения рыночной цены по сравнению со стоимостью ценной бумаги в абсолютном выражении;</w:t>
      </w:r>
    </w:p>
    <w:p w:rsidR="00660066" w:rsidRDefault="00660066" w:rsidP="00660066">
      <w:pPr>
        <w:spacing w:line="360" w:lineRule="auto"/>
        <w:ind w:firstLine="540"/>
        <w:jc w:val="both"/>
        <w:rPr>
          <w:sz w:val="28"/>
          <w:szCs w:val="28"/>
        </w:rPr>
      </w:pPr>
      <w:r w:rsidRPr="000708B2">
        <w:rPr>
          <w:i/>
          <w:iCs/>
          <w:sz w:val="28"/>
          <w:szCs w:val="28"/>
        </w:rPr>
        <w:t>П</w:t>
      </w:r>
      <w:r w:rsidRPr="000708B2">
        <w:rPr>
          <w:i/>
          <w:iCs/>
          <w:sz w:val="28"/>
          <w:szCs w:val="28"/>
          <w:vertAlign w:val="subscript"/>
        </w:rPr>
        <w:t>к</w:t>
      </w:r>
      <w:r>
        <w:rPr>
          <w:sz w:val="28"/>
          <w:szCs w:val="28"/>
        </w:rPr>
        <w:t xml:space="preserve"> – рыночный процент отклонений рыночной цены от её стоимости (в долях).</w:t>
      </w:r>
    </w:p>
    <w:p w:rsidR="00660066" w:rsidRDefault="00660066" w:rsidP="00660066">
      <w:pPr>
        <w:spacing w:line="360" w:lineRule="auto"/>
        <w:ind w:firstLine="540"/>
        <w:jc w:val="both"/>
        <w:rPr>
          <w:sz w:val="28"/>
          <w:szCs w:val="28"/>
        </w:rPr>
      </w:pPr>
      <w:r>
        <w:rPr>
          <w:sz w:val="28"/>
          <w:szCs w:val="28"/>
        </w:rPr>
        <w:t>В практике рыночная цена ценной бумаги имеет такие названия, как курсовая стоимость, курсовая цена, курс, рыночная котировка и т.д.</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b/>
          <w:bCs/>
          <w:sz w:val="28"/>
          <w:szCs w:val="28"/>
        </w:rPr>
      </w:pPr>
      <w:r>
        <w:rPr>
          <w:b/>
          <w:bCs/>
          <w:sz w:val="28"/>
          <w:szCs w:val="28"/>
        </w:rPr>
        <w:t>1.4.</w:t>
      </w:r>
      <w:r w:rsidRPr="00B551E7">
        <w:rPr>
          <w:b/>
          <w:bCs/>
          <w:sz w:val="28"/>
          <w:szCs w:val="28"/>
        </w:rPr>
        <w:t>Экономические реквизиты ценной бумаги</w:t>
      </w:r>
    </w:p>
    <w:p w:rsidR="00660066" w:rsidRDefault="00660066" w:rsidP="00660066">
      <w:pPr>
        <w:spacing w:line="360" w:lineRule="auto"/>
        <w:ind w:firstLine="540"/>
        <w:jc w:val="both"/>
        <w:rPr>
          <w:sz w:val="28"/>
          <w:szCs w:val="28"/>
        </w:rPr>
      </w:pPr>
      <w:r>
        <w:rPr>
          <w:sz w:val="28"/>
          <w:szCs w:val="28"/>
        </w:rPr>
        <w:t>Экономическое содержание ценной бумаги заключается в её потребительной стоимости и стоимости. Последние находят своё выражение в экономических характеристиках ценной бумаги, стандартный набор которых называется реквизитами ценной бумаги.</w:t>
      </w:r>
    </w:p>
    <w:p w:rsidR="00660066" w:rsidRDefault="00660066" w:rsidP="00660066">
      <w:pPr>
        <w:spacing w:line="360" w:lineRule="auto"/>
        <w:ind w:firstLine="540"/>
        <w:jc w:val="both"/>
        <w:rPr>
          <w:sz w:val="28"/>
          <w:szCs w:val="28"/>
        </w:rPr>
      </w:pPr>
      <w:r>
        <w:rPr>
          <w:sz w:val="28"/>
          <w:szCs w:val="28"/>
        </w:rPr>
        <w:t>Реквизиты ценой бумаги устанавливаются законом. Условно реквизиты можно разделить на две группы: на экономические реквизиты, которые отражают экономическое содержание ценной бумаги, и неэкономические, или технические, реквизиты, которые хотя и не отражают экономического содержания, но абсолютно необходимы для её кругооборота и в этом смысле являются реквизитами обращения.</w:t>
      </w:r>
    </w:p>
    <w:p w:rsidR="00660066" w:rsidRDefault="00660066" w:rsidP="00660066">
      <w:pPr>
        <w:spacing w:line="360" w:lineRule="auto"/>
        <w:ind w:firstLine="540"/>
        <w:jc w:val="both"/>
        <w:rPr>
          <w:sz w:val="28"/>
          <w:szCs w:val="28"/>
        </w:rPr>
      </w:pPr>
      <w:r>
        <w:rPr>
          <w:sz w:val="28"/>
          <w:szCs w:val="28"/>
        </w:rPr>
        <w:t>Главная особенность реквизитов ценной бумаги как установленных по закону сведений о ней, состоит в том, что отсутствие какого-либо из обязательных реквизитов ценной бумаги лишает её статуса ценой бумаги, так как в этом случае нарушается либо её экономическое содержание, либо возможность её кругооборота.</w:t>
      </w:r>
    </w:p>
    <w:p w:rsidR="00660066" w:rsidRDefault="00660066" w:rsidP="00660066">
      <w:pPr>
        <w:spacing w:line="360" w:lineRule="auto"/>
        <w:ind w:firstLine="540"/>
        <w:jc w:val="both"/>
        <w:rPr>
          <w:sz w:val="28"/>
          <w:szCs w:val="28"/>
        </w:rPr>
      </w:pPr>
      <w:r>
        <w:rPr>
          <w:sz w:val="28"/>
          <w:szCs w:val="28"/>
        </w:rPr>
        <w:t>К техническим реквизитам относятся: порядковые номера, адреса, подписи, печати, наименование организаций, обслуживающих реализацию прав владельцев ценной бумаги, и т.п.</w:t>
      </w:r>
    </w:p>
    <w:p w:rsidR="00660066" w:rsidRDefault="00660066" w:rsidP="00660066">
      <w:pPr>
        <w:spacing w:line="360" w:lineRule="auto"/>
        <w:ind w:firstLine="540"/>
        <w:jc w:val="both"/>
        <w:rPr>
          <w:sz w:val="28"/>
          <w:szCs w:val="28"/>
        </w:rPr>
      </w:pPr>
      <w:r>
        <w:rPr>
          <w:sz w:val="28"/>
          <w:szCs w:val="28"/>
        </w:rPr>
        <w:t>К экономическим реквизитам относятся:</w:t>
      </w:r>
    </w:p>
    <w:p w:rsidR="00660066" w:rsidRDefault="00660066" w:rsidP="00660066">
      <w:pPr>
        <w:numPr>
          <w:ilvl w:val="0"/>
          <w:numId w:val="1"/>
        </w:numPr>
        <w:spacing w:line="360" w:lineRule="auto"/>
        <w:ind w:left="0" w:firstLine="540"/>
        <w:jc w:val="both"/>
        <w:rPr>
          <w:sz w:val="28"/>
          <w:szCs w:val="28"/>
        </w:rPr>
      </w:pPr>
      <w:r>
        <w:rPr>
          <w:sz w:val="28"/>
          <w:szCs w:val="28"/>
        </w:rPr>
        <w:t>форма существования;</w:t>
      </w:r>
    </w:p>
    <w:p w:rsidR="00660066" w:rsidRDefault="00660066" w:rsidP="00660066">
      <w:pPr>
        <w:numPr>
          <w:ilvl w:val="0"/>
          <w:numId w:val="1"/>
        </w:numPr>
        <w:spacing w:line="360" w:lineRule="auto"/>
        <w:ind w:left="0" w:firstLine="540"/>
        <w:jc w:val="both"/>
        <w:rPr>
          <w:sz w:val="28"/>
          <w:szCs w:val="28"/>
        </w:rPr>
      </w:pPr>
      <w:r>
        <w:rPr>
          <w:sz w:val="28"/>
          <w:szCs w:val="28"/>
        </w:rPr>
        <w:t>срок существования;</w:t>
      </w:r>
    </w:p>
    <w:p w:rsidR="00660066" w:rsidRDefault="00660066" w:rsidP="00660066">
      <w:pPr>
        <w:numPr>
          <w:ilvl w:val="0"/>
          <w:numId w:val="1"/>
        </w:numPr>
        <w:spacing w:line="360" w:lineRule="auto"/>
        <w:ind w:left="0" w:firstLine="540"/>
        <w:jc w:val="both"/>
        <w:rPr>
          <w:sz w:val="28"/>
          <w:szCs w:val="28"/>
        </w:rPr>
      </w:pPr>
      <w:r>
        <w:rPr>
          <w:sz w:val="28"/>
          <w:szCs w:val="28"/>
        </w:rPr>
        <w:t>принадлежность;</w:t>
      </w:r>
    </w:p>
    <w:p w:rsidR="00660066" w:rsidRDefault="00660066" w:rsidP="00660066">
      <w:pPr>
        <w:numPr>
          <w:ilvl w:val="0"/>
          <w:numId w:val="1"/>
        </w:numPr>
        <w:spacing w:line="360" w:lineRule="auto"/>
        <w:ind w:left="0" w:firstLine="540"/>
        <w:jc w:val="both"/>
        <w:rPr>
          <w:sz w:val="28"/>
          <w:szCs w:val="28"/>
        </w:rPr>
      </w:pPr>
      <w:r>
        <w:rPr>
          <w:sz w:val="28"/>
          <w:szCs w:val="28"/>
        </w:rPr>
        <w:t>обязанное лицо;</w:t>
      </w:r>
    </w:p>
    <w:p w:rsidR="00660066" w:rsidRDefault="00660066" w:rsidP="00660066">
      <w:pPr>
        <w:numPr>
          <w:ilvl w:val="0"/>
          <w:numId w:val="1"/>
        </w:numPr>
        <w:spacing w:line="360" w:lineRule="auto"/>
        <w:ind w:left="0" w:firstLine="540"/>
        <w:jc w:val="both"/>
        <w:rPr>
          <w:sz w:val="28"/>
          <w:szCs w:val="28"/>
        </w:rPr>
      </w:pPr>
      <w:r>
        <w:rPr>
          <w:sz w:val="28"/>
          <w:szCs w:val="28"/>
        </w:rPr>
        <w:t>номинал;</w:t>
      </w:r>
    </w:p>
    <w:p w:rsidR="00660066" w:rsidRDefault="00660066" w:rsidP="00660066">
      <w:pPr>
        <w:numPr>
          <w:ilvl w:val="0"/>
          <w:numId w:val="1"/>
        </w:numPr>
        <w:spacing w:line="360" w:lineRule="auto"/>
        <w:ind w:left="0" w:firstLine="540"/>
        <w:jc w:val="both"/>
        <w:rPr>
          <w:sz w:val="28"/>
          <w:szCs w:val="28"/>
        </w:rPr>
      </w:pPr>
      <w:r>
        <w:rPr>
          <w:sz w:val="28"/>
          <w:szCs w:val="28"/>
        </w:rPr>
        <w:t>предоставляемые права.</w:t>
      </w:r>
    </w:p>
    <w:p w:rsidR="00660066" w:rsidRDefault="00660066" w:rsidP="00660066">
      <w:pPr>
        <w:spacing w:line="360" w:lineRule="auto"/>
        <w:ind w:firstLine="540"/>
        <w:jc w:val="both"/>
        <w:rPr>
          <w:sz w:val="28"/>
          <w:szCs w:val="28"/>
        </w:rPr>
      </w:pPr>
      <w:r>
        <w:rPr>
          <w:sz w:val="28"/>
          <w:szCs w:val="28"/>
        </w:rPr>
        <w:t>Форма существования – это то, в виде чего существует ценная бумага в жизни, это её «физический» вид.</w:t>
      </w:r>
    </w:p>
    <w:p w:rsidR="00660066" w:rsidRDefault="00660066" w:rsidP="00660066">
      <w:pPr>
        <w:spacing w:line="360" w:lineRule="auto"/>
        <w:ind w:firstLine="540"/>
        <w:jc w:val="both"/>
        <w:rPr>
          <w:sz w:val="28"/>
          <w:szCs w:val="28"/>
        </w:rPr>
      </w:pPr>
      <w:r>
        <w:rPr>
          <w:sz w:val="28"/>
          <w:szCs w:val="28"/>
        </w:rPr>
        <w:t>Срок существования – это временное бытие ценной бумаги, период, в течение которого она существует или совершает свой кругооборот.</w:t>
      </w:r>
    </w:p>
    <w:p w:rsidR="00660066" w:rsidRDefault="00660066" w:rsidP="00660066">
      <w:pPr>
        <w:spacing w:line="360" w:lineRule="auto"/>
        <w:ind w:firstLine="540"/>
        <w:jc w:val="both"/>
        <w:rPr>
          <w:sz w:val="28"/>
          <w:szCs w:val="28"/>
        </w:rPr>
      </w:pPr>
      <w:r>
        <w:rPr>
          <w:sz w:val="28"/>
          <w:szCs w:val="28"/>
        </w:rPr>
        <w:t>Принадлежность – это порядок фиксации права собственности владельца ценной бумаги.</w:t>
      </w:r>
    </w:p>
    <w:p w:rsidR="00660066" w:rsidRDefault="00660066" w:rsidP="00660066">
      <w:pPr>
        <w:spacing w:line="360" w:lineRule="auto"/>
        <w:ind w:firstLine="540"/>
        <w:jc w:val="both"/>
        <w:rPr>
          <w:sz w:val="28"/>
          <w:szCs w:val="28"/>
        </w:rPr>
      </w:pPr>
      <w:r>
        <w:rPr>
          <w:sz w:val="28"/>
          <w:szCs w:val="28"/>
        </w:rPr>
        <w:t>Обязанное лицо – это юридическое или физическое лицо, которое несёт обязательства по ценной бумаге перед её владельцем.</w:t>
      </w:r>
    </w:p>
    <w:p w:rsidR="00660066" w:rsidRDefault="00660066" w:rsidP="00660066">
      <w:pPr>
        <w:spacing w:line="360" w:lineRule="auto"/>
        <w:ind w:firstLine="540"/>
        <w:jc w:val="both"/>
        <w:rPr>
          <w:sz w:val="28"/>
          <w:szCs w:val="28"/>
        </w:rPr>
      </w:pPr>
      <w:r>
        <w:rPr>
          <w:sz w:val="28"/>
          <w:szCs w:val="28"/>
        </w:rPr>
        <w:t>Номинал – это денежная оценка нарицательной стоимости ценной бумаги, т.е. это цена, присвоенная (назначенная) ценной бумаге при её обмене на действительный капитал в начале или в конце кругооборота.</w:t>
      </w:r>
    </w:p>
    <w:p w:rsidR="00660066" w:rsidRDefault="00660066" w:rsidP="00660066">
      <w:pPr>
        <w:spacing w:line="360" w:lineRule="auto"/>
        <w:ind w:firstLine="540"/>
        <w:jc w:val="both"/>
        <w:rPr>
          <w:sz w:val="28"/>
          <w:szCs w:val="28"/>
        </w:rPr>
      </w:pPr>
      <w:r>
        <w:rPr>
          <w:sz w:val="28"/>
          <w:szCs w:val="28"/>
        </w:rPr>
        <w:t>Предоставляемые права – это основания, которые позволяют владельцу ценной бумаги получать имущественные выгоды от обладания ею.</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b/>
          <w:bCs/>
          <w:sz w:val="28"/>
          <w:szCs w:val="28"/>
        </w:rPr>
      </w:pPr>
      <w:r>
        <w:rPr>
          <w:b/>
          <w:bCs/>
          <w:sz w:val="28"/>
          <w:szCs w:val="28"/>
        </w:rPr>
        <w:t>1.5.</w:t>
      </w:r>
      <w:r w:rsidRPr="00F6286F">
        <w:rPr>
          <w:b/>
          <w:bCs/>
          <w:sz w:val="28"/>
          <w:szCs w:val="28"/>
        </w:rPr>
        <w:t>Основные виды ценных бумаг</w:t>
      </w:r>
    </w:p>
    <w:p w:rsidR="00660066" w:rsidRDefault="00660066" w:rsidP="00660066">
      <w:pPr>
        <w:spacing w:line="360" w:lineRule="auto"/>
        <w:ind w:firstLine="540"/>
        <w:jc w:val="both"/>
        <w:rPr>
          <w:sz w:val="28"/>
          <w:szCs w:val="28"/>
        </w:rPr>
      </w:pPr>
      <w:r>
        <w:rPr>
          <w:sz w:val="28"/>
          <w:szCs w:val="28"/>
        </w:rPr>
        <w:t>В Гражданском кодексе РФ перечисляются конкретные виды документов, относящиеся к ценным бумагам:</w:t>
      </w:r>
    </w:p>
    <w:p w:rsidR="00660066" w:rsidRDefault="00660066" w:rsidP="00660066">
      <w:pPr>
        <w:spacing w:line="360" w:lineRule="auto"/>
        <w:ind w:firstLine="540"/>
        <w:jc w:val="both"/>
        <w:rPr>
          <w:sz w:val="28"/>
          <w:szCs w:val="28"/>
        </w:rPr>
      </w:pPr>
      <w:r>
        <w:rPr>
          <w:sz w:val="28"/>
          <w:szCs w:val="28"/>
        </w:rPr>
        <w:t>а) в статье 143:</w:t>
      </w:r>
    </w:p>
    <w:p w:rsidR="00660066" w:rsidRDefault="00660066" w:rsidP="00660066">
      <w:pPr>
        <w:numPr>
          <w:ilvl w:val="0"/>
          <w:numId w:val="2"/>
        </w:numPr>
        <w:spacing w:line="360" w:lineRule="auto"/>
        <w:ind w:left="0" w:firstLine="540"/>
        <w:jc w:val="both"/>
        <w:rPr>
          <w:sz w:val="28"/>
          <w:szCs w:val="28"/>
        </w:rPr>
      </w:pPr>
      <w:r>
        <w:rPr>
          <w:sz w:val="28"/>
          <w:szCs w:val="28"/>
        </w:rPr>
        <w:t>государственная облигация;</w:t>
      </w:r>
    </w:p>
    <w:p w:rsidR="00660066" w:rsidRDefault="00660066" w:rsidP="00660066">
      <w:pPr>
        <w:numPr>
          <w:ilvl w:val="0"/>
          <w:numId w:val="2"/>
        </w:numPr>
        <w:spacing w:line="360" w:lineRule="auto"/>
        <w:ind w:left="0" w:firstLine="540"/>
        <w:jc w:val="both"/>
        <w:rPr>
          <w:sz w:val="28"/>
          <w:szCs w:val="28"/>
        </w:rPr>
      </w:pPr>
      <w:r>
        <w:rPr>
          <w:sz w:val="28"/>
          <w:szCs w:val="28"/>
        </w:rPr>
        <w:t>облигация;</w:t>
      </w:r>
    </w:p>
    <w:p w:rsidR="00660066" w:rsidRDefault="00660066" w:rsidP="00660066">
      <w:pPr>
        <w:numPr>
          <w:ilvl w:val="0"/>
          <w:numId w:val="2"/>
        </w:numPr>
        <w:spacing w:line="360" w:lineRule="auto"/>
        <w:ind w:left="0" w:firstLine="540"/>
        <w:jc w:val="both"/>
        <w:rPr>
          <w:sz w:val="28"/>
          <w:szCs w:val="28"/>
        </w:rPr>
      </w:pPr>
      <w:r>
        <w:rPr>
          <w:sz w:val="28"/>
          <w:szCs w:val="28"/>
        </w:rPr>
        <w:t>вексель;</w:t>
      </w:r>
    </w:p>
    <w:p w:rsidR="00660066" w:rsidRDefault="00660066" w:rsidP="00660066">
      <w:pPr>
        <w:numPr>
          <w:ilvl w:val="0"/>
          <w:numId w:val="2"/>
        </w:numPr>
        <w:spacing w:line="360" w:lineRule="auto"/>
        <w:ind w:left="0" w:firstLine="540"/>
        <w:jc w:val="both"/>
        <w:rPr>
          <w:sz w:val="28"/>
          <w:szCs w:val="28"/>
        </w:rPr>
      </w:pPr>
      <w:r>
        <w:rPr>
          <w:sz w:val="28"/>
          <w:szCs w:val="28"/>
        </w:rPr>
        <w:t>чек;</w:t>
      </w:r>
    </w:p>
    <w:p w:rsidR="00660066" w:rsidRDefault="00660066" w:rsidP="00660066">
      <w:pPr>
        <w:numPr>
          <w:ilvl w:val="0"/>
          <w:numId w:val="2"/>
        </w:numPr>
        <w:spacing w:line="360" w:lineRule="auto"/>
        <w:ind w:left="0" w:firstLine="540"/>
        <w:jc w:val="both"/>
        <w:rPr>
          <w:sz w:val="28"/>
          <w:szCs w:val="28"/>
        </w:rPr>
      </w:pPr>
      <w:r>
        <w:rPr>
          <w:sz w:val="28"/>
          <w:szCs w:val="28"/>
        </w:rPr>
        <w:t>депозитный сертификат;</w:t>
      </w:r>
    </w:p>
    <w:p w:rsidR="00660066" w:rsidRDefault="00660066" w:rsidP="00660066">
      <w:pPr>
        <w:numPr>
          <w:ilvl w:val="0"/>
          <w:numId w:val="2"/>
        </w:numPr>
        <w:spacing w:line="360" w:lineRule="auto"/>
        <w:ind w:left="0" w:firstLine="540"/>
        <w:jc w:val="both"/>
        <w:rPr>
          <w:sz w:val="28"/>
          <w:szCs w:val="28"/>
        </w:rPr>
      </w:pPr>
      <w:r>
        <w:rPr>
          <w:sz w:val="28"/>
          <w:szCs w:val="28"/>
        </w:rPr>
        <w:t>сберегательный сертификат;</w:t>
      </w:r>
    </w:p>
    <w:p w:rsidR="00660066" w:rsidRDefault="00660066" w:rsidP="00660066">
      <w:pPr>
        <w:numPr>
          <w:ilvl w:val="0"/>
          <w:numId w:val="2"/>
        </w:numPr>
        <w:spacing w:line="360" w:lineRule="auto"/>
        <w:ind w:left="0" w:firstLine="540"/>
        <w:jc w:val="both"/>
        <w:rPr>
          <w:sz w:val="28"/>
          <w:szCs w:val="28"/>
        </w:rPr>
      </w:pPr>
      <w:r>
        <w:rPr>
          <w:sz w:val="28"/>
          <w:szCs w:val="28"/>
        </w:rPr>
        <w:t>банковская сберегательная книжка на предъявителя;</w:t>
      </w:r>
    </w:p>
    <w:p w:rsidR="00660066" w:rsidRDefault="00660066" w:rsidP="00660066">
      <w:pPr>
        <w:numPr>
          <w:ilvl w:val="0"/>
          <w:numId w:val="2"/>
        </w:numPr>
        <w:spacing w:line="360" w:lineRule="auto"/>
        <w:ind w:left="0" w:firstLine="540"/>
        <w:jc w:val="both"/>
        <w:rPr>
          <w:sz w:val="28"/>
          <w:szCs w:val="28"/>
        </w:rPr>
      </w:pPr>
      <w:r>
        <w:rPr>
          <w:sz w:val="28"/>
          <w:szCs w:val="28"/>
        </w:rPr>
        <w:t>коносамент;</w:t>
      </w:r>
    </w:p>
    <w:p w:rsidR="00660066" w:rsidRDefault="00660066" w:rsidP="00660066">
      <w:pPr>
        <w:numPr>
          <w:ilvl w:val="0"/>
          <w:numId w:val="2"/>
        </w:numPr>
        <w:spacing w:line="360" w:lineRule="auto"/>
        <w:ind w:left="0" w:firstLine="540"/>
        <w:jc w:val="both"/>
        <w:rPr>
          <w:sz w:val="28"/>
          <w:szCs w:val="28"/>
        </w:rPr>
      </w:pPr>
      <w:r>
        <w:rPr>
          <w:sz w:val="28"/>
          <w:szCs w:val="28"/>
        </w:rPr>
        <w:t>акция;</w:t>
      </w:r>
    </w:p>
    <w:p w:rsidR="00660066" w:rsidRDefault="00660066" w:rsidP="00660066">
      <w:pPr>
        <w:numPr>
          <w:ilvl w:val="0"/>
          <w:numId w:val="2"/>
        </w:numPr>
        <w:spacing w:line="360" w:lineRule="auto"/>
        <w:ind w:left="0" w:firstLine="540"/>
        <w:jc w:val="both"/>
        <w:rPr>
          <w:sz w:val="28"/>
          <w:szCs w:val="28"/>
        </w:rPr>
      </w:pPr>
      <w:r>
        <w:rPr>
          <w:sz w:val="28"/>
          <w:szCs w:val="28"/>
        </w:rPr>
        <w:t>приватизационные ценные бумаги;</w:t>
      </w:r>
    </w:p>
    <w:p w:rsidR="00660066" w:rsidRDefault="00660066" w:rsidP="00660066">
      <w:pPr>
        <w:spacing w:line="360" w:lineRule="auto"/>
        <w:ind w:firstLine="540"/>
        <w:jc w:val="both"/>
        <w:rPr>
          <w:sz w:val="28"/>
          <w:szCs w:val="28"/>
        </w:rPr>
      </w:pPr>
      <w:r>
        <w:rPr>
          <w:sz w:val="28"/>
          <w:szCs w:val="28"/>
        </w:rPr>
        <w:t>б) в статье 912 (вторая часть ГК РФ) вводятся ещё четыре вида ценных бумаг:</w:t>
      </w:r>
    </w:p>
    <w:p w:rsidR="00660066" w:rsidRDefault="00660066" w:rsidP="00660066">
      <w:pPr>
        <w:numPr>
          <w:ilvl w:val="0"/>
          <w:numId w:val="3"/>
        </w:numPr>
        <w:spacing w:line="360" w:lineRule="auto"/>
        <w:ind w:left="0" w:firstLine="540"/>
        <w:jc w:val="both"/>
        <w:rPr>
          <w:sz w:val="28"/>
          <w:szCs w:val="28"/>
        </w:rPr>
      </w:pPr>
      <w:r>
        <w:rPr>
          <w:sz w:val="28"/>
          <w:szCs w:val="28"/>
        </w:rPr>
        <w:t>двойное складское свидетельство;</w:t>
      </w:r>
    </w:p>
    <w:p w:rsidR="00660066" w:rsidRDefault="00660066" w:rsidP="00660066">
      <w:pPr>
        <w:numPr>
          <w:ilvl w:val="0"/>
          <w:numId w:val="3"/>
        </w:numPr>
        <w:spacing w:line="360" w:lineRule="auto"/>
        <w:ind w:left="0" w:firstLine="540"/>
        <w:jc w:val="both"/>
        <w:rPr>
          <w:sz w:val="28"/>
          <w:szCs w:val="28"/>
        </w:rPr>
      </w:pPr>
      <w:r>
        <w:rPr>
          <w:sz w:val="28"/>
          <w:szCs w:val="28"/>
        </w:rPr>
        <w:t>складское свидетельство как часть двойного свидетельства;</w:t>
      </w:r>
    </w:p>
    <w:p w:rsidR="00660066" w:rsidRDefault="00660066" w:rsidP="00660066">
      <w:pPr>
        <w:numPr>
          <w:ilvl w:val="0"/>
          <w:numId w:val="3"/>
        </w:numPr>
        <w:spacing w:line="360" w:lineRule="auto"/>
        <w:ind w:left="0" w:firstLine="540"/>
        <w:jc w:val="both"/>
        <w:rPr>
          <w:sz w:val="28"/>
          <w:szCs w:val="28"/>
        </w:rPr>
      </w:pPr>
      <w:r>
        <w:rPr>
          <w:sz w:val="28"/>
          <w:szCs w:val="28"/>
        </w:rPr>
        <w:t>залоговое свидетельство (варрант) как часть двойного свидетельства;</w:t>
      </w:r>
    </w:p>
    <w:p w:rsidR="00660066" w:rsidRPr="00F6286F" w:rsidRDefault="00660066" w:rsidP="00660066">
      <w:pPr>
        <w:numPr>
          <w:ilvl w:val="0"/>
          <w:numId w:val="3"/>
        </w:numPr>
        <w:spacing w:line="360" w:lineRule="auto"/>
        <w:ind w:left="0" w:firstLine="540"/>
        <w:jc w:val="both"/>
        <w:rPr>
          <w:sz w:val="28"/>
          <w:szCs w:val="28"/>
        </w:rPr>
      </w:pPr>
      <w:r>
        <w:rPr>
          <w:sz w:val="28"/>
          <w:szCs w:val="28"/>
        </w:rPr>
        <w:t>простое складское свидетельство.</w:t>
      </w:r>
    </w:p>
    <w:p w:rsidR="00660066" w:rsidRDefault="00660066" w:rsidP="00660066">
      <w:pPr>
        <w:ind w:firstLine="540"/>
        <w:jc w:val="both"/>
        <w:rPr>
          <w:sz w:val="28"/>
          <w:szCs w:val="28"/>
        </w:rPr>
      </w:pPr>
    </w:p>
    <w:p w:rsidR="00660066" w:rsidRPr="00D73BB9" w:rsidRDefault="00660066" w:rsidP="00660066">
      <w:pPr>
        <w:ind w:firstLine="540"/>
        <w:jc w:val="both"/>
        <w:rPr>
          <w:b/>
          <w:bCs/>
          <w:sz w:val="28"/>
          <w:szCs w:val="28"/>
        </w:rPr>
      </w:pPr>
      <w:r w:rsidRPr="00D73BB9">
        <w:rPr>
          <w:b/>
          <w:bCs/>
          <w:sz w:val="28"/>
          <w:szCs w:val="28"/>
        </w:rPr>
        <w:t>2.Понятие о рынке ценных бумаг</w:t>
      </w:r>
    </w:p>
    <w:p w:rsidR="00660066" w:rsidRDefault="00660066" w:rsidP="00660066">
      <w:pPr>
        <w:ind w:firstLine="540"/>
        <w:jc w:val="both"/>
        <w:rPr>
          <w:sz w:val="32"/>
          <w:szCs w:val="32"/>
        </w:rPr>
      </w:pPr>
    </w:p>
    <w:p w:rsidR="00660066" w:rsidRPr="00660066" w:rsidRDefault="00660066" w:rsidP="00660066">
      <w:pPr>
        <w:spacing w:line="360" w:lineRule="auto"/>
        <w:ind w:firstLine="540"/>
        <w:jc w:val="both"/>
        <w:rPr>
          <w:sz w:val="28"/>
          <w:szCs w:val="28"/>
        </w:rPr>
      </w:pPr>
      <w:r w:rsidRPr="00660066">
        <w:rPr>
          <w:sz w:val="28"/>
          <w:szCs w:val="28"/>
        </w:rPr>
        <w:t>Определение рынка ценных бумаг и его виды</w:t>
      </w:r>
    </w:p>
    <w:p w:rsidR="00660066" w:rsidRDefault="00660066" w:rsidP="00660066">
      <w:pPr>
        <w:spacing w:line="360" w:lineRule="auto"/>
        <w:ind w:firstLine="540"/>
        <w:jc w:val="both"/>
        <w:rPr>
          <w:sz w:val="28"/>
          <w:szCs w:val="28"/>
        </w:rPr>
      </w:pPr>
      <w:r>
        <w:rPr>
          <w:sz w:val="28"/>
          <w:szCs w:val="28"/>
        </w:rPr>
        <w:t>В общем виде рынок ценных бумаг можно определить как совокупность экономических отношений его участников по поводу выпуска и обращения ценных бумаг.</w:t>
      </w:r>
    </w:p>
    <w:p w:rsidR="00660066" w:rsidRDefault="00660066" w:rsidP="00660066">
      <w:pPr>
        <w:spacing w:line="360" w:lineRule="auto"/>
        <w:ind w:firstLine="540"/>
        <w:jc w:val="both"/>
        <w:rPr>
          <w:sz w:val="28"/>
          <w:szCs w:val="28"/>
        </w:rPr>
      </w:pPr>
      <w:r>
        <w:rPr>
          <w:sz w:val="28"/>
          <w:szCs w:val="28"/>
        </w:rPr>
        <w:t>Как и любой рынок, рынок ценных бумаг есть единство объекта, субъекта и отношений между ними. Объектом рассматриваемого рынка являются ценные бумаги, субъектом – участники рынка. Экономические отношения – это различного рода операции или любые действия (согласно действующему хозяйственному законодательству) с ценными бумагами, которые совершают участники, или субъекты, рынка.</w:t>
      </w:r>
    </w:p>
    <w:p w:rsidR="00660066" w:rsidRDefault="00660066" w:rsidP="00660066">
      <w:pPr>
        <w:spacing w:line="360" w:lineRule="auto"/>
        <w:ind w:firstLine="540"/>
        <w:jc w:val="both"/>
        <w:rPr>
          <w:sz w:val="28"/>
          <w:szCs w:val="28"/>
        </w:rPr>
      </w:pPr>
      <w:r>
        <w:rPr>
          <w:sz w:val="28"/>
          <w:szCs w:val="28"/>
        </w:rPr>
        <w:t>С точки зрения товарного хозяйства рынок ценных бумаг, с одной стороны, подобен рынку любого другого товара, ибо ценная бумага – это тот же товар, а с другой стороны – имеет особенности, связанные со спецификой своего товара – ценных бумаг.</w:t>
      </w:r>
    </w:p>
    <w:p w:rsidR="00660066" w:rsidRDefault="00660066" w:rsidP="00660066">
      <w:pPr>
        <w:spacing w:line="360" w:lineRule="auto"/>
        <w:ind w:firstLine="540"/>
        <w:jc w:val="both"/>
        <w:rPr>
          <w:sz w:val="28"/>
          <w:szCs w:val="28"/>
        </w:rPr>
      </w:pPr>
      <w:r>
        <w:rPr>
          <w:sz w:val="28"/>
          <w:szCs w:val="28"/>
        </w:rPr>
        <w:t>Первое различие между рынком ценных бумаг и рынком товаров как материальных благ (работ, услуг) состоит в объекте и объёме рынка. У них разные объекты рынка: ценная бумага или материальных товар. Объём рынка ценных бумаг намного больше объёма рынка материальных благ и потенциально не имеет предела.</w:t>
      </w:r>
    </w:p>
    <w:p w:rsidR="00660066" w:rsidRDefault="00660066" w:rsidP="00660066">
      <w:pPr>
        <w:spacing w:line="360" w:lineRule="auto"/>
        <w:ind w:firstLine="540"/>
        <w:jc w:val="both"/>
        <w:rPr>
          <w:sz w:val="28"/>
          <w:szCs w:val="28"/>
        </w:rPr>
      </w:pPr>
      <w:r>
        <w:rPr>
          <w:sz w:val="28"/>
          <w:szCs w:val="28"/>
        </w:rPr>
        <w:t>Второе различие – способ образования рынка. Товар как материальный объект должен быть произведён или добыт в процессе трудовой деятельности человека. Ценная бумага выпускается в обращение; раньше для этого надо было хотя бы напечатать бланки самой ценной бумаги, а теперь достаточно зарегистрировать всех владельцев в специальном реестре.</w:t>
      </w:r>
    </w:p>
    <w:p w:rsidR="00660066" w:rsidRDefault="00660066" w:rsidP="00660066">
      <w:pPr>
        <w:spacing w:line="360" w:lineRule="auto"/>
        <w:ind w:firstLine="540"/>
        <w:jc w:val="both"/>
        <w:rPr>
          <w:sz w:val="28"/>
          <w:szCs w:val="28"/>
        </w:rPr>
      </w:pPr>
      <w:r>
        <w:rPr>
          <w:sz w:val="28"/>
          <w:szCs w:val="28"/>
        </w:rPr>
        <w:t>Третье различие между этими рынками – значимость значения обращения. Целью производства материального товара является его производительное или личное потребление. Процесс обращения необходим, чтобы доставить товар от производителя к потребителю. Число стадий обращения товара ограничено, и чем их меньше, тем лучше. Ценная бумага существует только в процессе обращения. Количество актов перехода её из рук в руки ничем не ограничено и потенциально бесконечно. Скорость обращения ценно бумаги – важнейший показатель её «качества». Прекращение обращения означает «смерть» для ценной бумаги.</w:t>
      </w:r>
    </w:p>
    <w:p w:rsidR="00660066" w:rsidRDefault="00660066" w:rsidP="00660066">
      <w:pPr>
        <w:spacing w:line="360" w:lineRule="auto"/>
        <w:ind w:firstLine="540"/>
        <w:jc w:val="both"/>
        <w:rPr>
          <w:sz w:val="28"/>
          <w:szCs w:val="28"/>
        </w:rPr>
      </w:pPr>
      <w:r>
        <w:rPr>
          <w:sz w:val="28"/>
          <w:szCs w:val="28"/>
        </w:rPr>
        <w:t>Четвёртое различие отражает субординацию сравниваемых рынков. Поскольку материальное товарное производство – основа человеческого существования, постольку рынок материальных товаров первичен по отношению к рынку ценных бумаг.</w:t>
      </w:r>
    </w:p>
    <w:p w:rsidR="00660066" w:rsidRDefault="00660066" w:rsidP="00660066">
      <w:pPr>
        <w:spacing w:line="360" w:lineRule="auto"/>
        <w:ind w:firstLine="540"/>
        <w:jc w:val="both"/>
        <w:rPr>
          <w:sz w:val="28"/>
          <w:szCs w:val="28"/>
        </w:rPr>
      </w:pPr>
      <w:r>
        <w:rPr>
          <w:sz w:val="28"/>
          <w:szCs w:val="28"/>
        </w:rPr>
        <w:t>Рынок ценных бумаг, отличаясь от рынка денег (валют, банковских ссуд и депозитов) своим объектом, очень сходен с ним способом образования, и значимости процесса обращения. Близость этих рынков так велика, что в ряде случаев ценные бумаги могут выполнять функции платёжно-расчётных средств (например, векселя, чеки), а сами современные бумажные деньги исторически произошли от такой ценной бумаги, как банковский вексель.</w:t>
      </w:r>
    </w:p>
    <w:p w:rsidR="00660066" w:rsidRDefault="00660066" w:rsidP="00660066">
      <w:pPr>
        <w:spacing w:line="360" w:lineRule="auto"/>
        <w:ind w:firstLine="540"/>
        <w:jc w:val="both"/>
        <w:rPr>
          <w:sz w:val="28"/>
          <w:szCs w:val="28"/>
        </w:rPr>
      </w:pPr>
      <w:r>
        <w:rPr>
          <w:sz w:val="28"/>
          <w:szCs w:val="28"/>
        </w:rPr>
        <w:t>Классификации видов рынков ценных бумаг имеют много сходства с классификациями самих видов ценных бумаг. Так различают:</w:t>
      </w:r>
    </w:p>
    <w:p w:rsidR="00660066" w:rsidRDefault="00660066" w:rsidP="00660066">
      <w:pPr>
        <w:numPr>
          <w:ilvl w:val="0"/>
          <w:numId w:val="4"/>
        </w:numPr>
        <w:spacing w:line="360" w:lineRule="auto"/>
        <w:ind w:left="0" w:firstLine="540"/>
        <w:jc w:val="both"/>
        <w:rPr>
          <w:sz w:val="28"/>
          <w:szCs w:val="28"/>
        </w:rPr>
      </w:pPr>
      <w:r>
        <w:rPr>
          <w:sz w:val="28"/>
          <w:szCs w:val="28"/>
        </w:rPr>
        <w:t>международные и национальные рынки ценных бумаг;</w:t>
      </w:r>
    </w:p>
    <w:p w:rsidR="00660066" w:rsidRDefault="00660066" w:rsidP="00660066">
      <w:pPr>
        <w:numPr>
          <w:ilvl w:val="0"/>
          <w:numId w:val="4"/>
        </w:numPr>
        <w:spacing w:line="360" w:lineRule="auto"/>
        <w:ind w:left="0" w:firstLine="540"/>
        <w:jc w:val="both"/>
        <w:rPr>
          <w:sz w:val="28"/>
          <w:szCs w:val="28"/>
        </w:rPr>
      </w:pPr>
      <w:r>
        <w:rPr>
          <w:sz w:val="28"/>
          <w:szCs w:val="28"/>
        </w:rPr>
        <w:t>национальные и региональные (территориальные) рынки;</w:t>
      </w:r>
    </w:p>
    <w:p w:rsidR="00660066" w:rsidRDefault="00660066" w:rsidP="00660066">
      <w:pPr>
        <w:numPr>
          <w:ilvl w:val="0"/>
          <w:numId w:val="4"/>
        </w:numPr>
        <w:spacing w:line="360" w:lineRule="auto"/>
        <w:ind w:left="0" w:firstLine="540"/>
        <w:jc w:val="both"/>
        <w:rPr>
          <w:sz w:val="28"/>
          <w:szCs w:val="28"/>
        </w:rPr>
      </w:pPr>
      <w:r>
        <w:rPr>
          <w:sz w:val="28"/>
          <w:szCs w:val="28"/>
        </w:rPr>
        <w:t>рынки конкретных видов ценных бумаг (акций, облигаций и т.п.);</w:t>
      </w:r>
    </w:p>
    <w:p w:rsidR="00660066" w:rsidRDefault="00660066" w:rsidP="00660066">
      <w:pPr>
        <w:numPr>
          <w:ilvl w:val="0"/>
          <w:numId w:val="4"/>
        </w:numPr>
        <w:spacing w:line="360" w:lineRule="auto"/>
        <w:ind w:left="0" w:firstLine="540"/>
        <w:jc w:val="both"/>
        <w:rPr>
          <w:sz w:val="28"/>
          <w:szCs w:val="28"/>
        </w:rPr>
      </w:pPr>
      <w:r>
        <w:rPr>
          <w:sz w:val="28"/>
          <w:szCs w:val="28"/>
        </w:rPr>
        <w:t>рынки государственных и корпоративных (негосударственных) ценных бумаг;</w:t>
      </w:r>
    </w:p>
    <w:p w:rsidR="00660066" w:rsidRDefault="00660066" w:rsidP="00660066">
      <w:pPr>
        <w:numPr>
          <w:ilvl w:val="0"/>
          <w:numId w:val="4"/>
        </w:numPr>
        <w:spacing w:line="360" w:lineRule="auto"/>
        <w:ind w:left="0" w:firstLine="540"/>
        <w:jc w:val="both"/>
        <w:rPr>
          <w:sz w:val="28"/>
          <w:szCs w:val="28"/>
        </w:rPr>
      </w:pPr>
      <w:r>
        <w:rPr>
          <w:sz w:val="28"/>
          <w:szCs w:val="28"/>
        </w:rPr>
        <w:t>рынки ценных бумаг и производственных инструментов и т.п.</w:t>
      </w:r>
    </w:p>
    <w:p w:rsidR="00660066" w:rsidRDefault="00660066" w:rsidP="00660066">
      <w:pPr>
        <w:spacing w:line="360" w:lineRule="auto"/>
        <w:ind w:firstLine="540"/>
        <w:jc w:val="both"/>
        <w:rPr>
          <w:sz w:val="28"/>
          <w:szCs w:val="28"/>
        </w:rPr>
      </w:pPr>
      <w:r>
        <w:rPr>
          <w:sz w:val="28"/>
          <w:szCs w:val="28"/>
        </w:rPr>
        <w:t>Смысл той или иной классификации рынка ценных бумаг определяется её практической значимостью.</w:t>
      </w:r>
    </w:p>
    <w:p w:rsidR="00660066" w:rsidRDefault="00660066" w:rsidP="00660066">
      <w:pPr>
        <w:spacing w:line="360" w:lineRule="auto"/>
        <w:ind w:firstLine="540"/>
        <w:jc w:val="both"/>
        <w:rPr>
          <w:sz w:val="28"/>
          <w:szCs w:val="28"/>
        </w:rPr>
      </w:pPr>
      <w:r>
        <w:rPr>
          <w:sz w:val="28"/>
          <w:szCs w:val="28"/>
        </w:rPr>
        <w:t>Вместе с денежным и валютным рынок ценных бумаг входит в понятие финансового рынка.</w:t>
      </w:r>
    </w:p>
    <w:p w:rsidR="00660066" w:rsidRDefault="00660066" w:rsidP="00660066">
      <w:pPr>
        <w:spacing w:line="360" w:lineRule="auto"/>
        <w:ind w:firstLine="540"/>
        <w:jc w:val="both"/>
        <w:rPr>
          <w:sz w:val="28"/>
          <w:szCs w:val="28"/>
        </w:rPr>
      </w:pPr>
      <w:r>
        <w:rPr>
          <w:sz w:val="28"/>
          <w:szCs w:val="28"/>
        </w:rPr>
        <w:t>В литературе, посвященной рынку ценных бумаг, последний часто называется фондовым рынком. Устоявшегося различия между этими понятиями в нашей стране пока нет. Кроме того, что понятие фондового рынка используется как синоним понятия рынка ценных бумаг, существуют и более узкие трактовки его содержания. В частности, фондовый рынок охватывает только ценные бумаги корпораций, или он является рынком ценных бумаг, которые принято относить к фондовым (капитальным) ценностям.</w:t>
      </w:r>
    </w:p>
    <w:p w:rsidR="00660066" w:rsidRDefault="00660066" w:rsidP="00660066">
      <w:pPr>
        <w:spacing w:line="360" w:lineRule="auto"/>
        <w:ind w:firstLine="540"/>
        <w:jc w:val="both"/>
        <w:rPr>
          <w:sz w:val="28"/>
          <w:szCs w:val="28"/>
        </w:rPr>
      </w:pPr>
    </w:p>
    <w:p w:rsidR="00660066" w:rsidRPr="00D73BB9" w:rsidRDefault="00660066" w:rsidP="00660066">
      <w:pPr>
        <w:spacing w:line="360" w:lineRule="auto"/>
        <w:ind w:firstLine="540"/>
        <w:jc w:val="both"/>
        <w:rPr>
          <w:sz w:val="28"/>
          <w:szCs w:val="28"/>
        </w:rPr>
      </w:pPr>
      <w:r>
        <w:rPr>
          <w:b/>
          <w:bCs/>
          <w:sz w:val="28"/>
          <w:szCs w:val="28"/>
        </w:rPr>
        <w:t>2.1.</w:t>
      </w:r>
      <w:r w:rsidRPr="00351ED6">
        <w:rPr>
          <w:b/>
          <w:bCs/>
          <w:sz w:val="28"/>
          <w:szCs w:val="28"/>
        </w:rPr>
        <w:t>Место рынка ценных бумаг.</w:t>
      </w:r>
    </w:p>
    <w:p w:rsidR="00660066" w:rsidRDefault="00660066" w:rsidP="00660066">
      <w:pPr>
        <w:spacing w:line="360" w:lineRule="auto"/>
        <w:ind w:firstLine="540"/>
        <w:jc w:val="both"/>
        <w:rPr>
          <w:sz w:val="28"/>
          <w:szCs w:val="28"/>
        </w:rPr>
      </w:pPr>
      <w:r>
        <w:rPr>
          <w:sz w:val="28"/>
          <w:szCs w:val="28"/>
        </w:rPr>
        <w:t>Поскольку одной из основополагающих целей товарной экономики вообще является получение прибыли, постольку любая деятельность</w:t>
      </w:r>
      <w:r w:rsidRPr="002D4412">
        <w:rPr>
          <w:sz w:val="28"/>
          <w:szCs w:val="28"/>
        </w:rPr>
        <w:t xml:space="preserve"> </w:t>
      </w:r>
      <w:r>
        <w:rPr>
          <w:sz w:val="28"/>
          <w:szCs w:val="28"/>
        </w:rPr>
        <w:t>есть или должна быть сферой приумножения капитала, и с этой позиции любой рынок есть одновременно и рынок для вложения капиталов.</w:t>
      </w:r>
    </w:p>
    <w:p w:rsidR="00660066" w:rsidRDefault="00660066" w:rsidP="00660066">
      <w:pPr>
        <w:spacing w:line="360" w:lineRule="auto"/>
        <w:ind w:firstLine="540"/>
        <w:jc w:val="both"/>
        <w:rPr>
          <w:sz w:val="28"/>
          <w:szCs w:val="28"/>
        </w:rPr>
      </w:pPr>
      <w:r>
        <w:rPr>
          <w:sz w:val="28"/>
          <w:szCs w:val="28"/>
        </w:rPr>
        <w:t>Денежные средства могут быть вложены в производственную и торговую деятельность, недвижимость, антиквариат, драгоценны металлы и т.п., и во всех случаях эти денежные средства с течением времени могут иметь свой прирост, т.е. принести прибыль, и весьма значительную, если правильно выбраны направления и условия, на которых вкладываются деньги как капитал. Однако в рассмотренных случаях отсутствует сам процесс предварительного накопления необходимой для капитального вложения денежно суммы. Ведь прежде чем вложить капитал, его надо накопить или откуда-нибудь получить.</w:t>
      </w:r>
    </w:p>
    <w:p w:rsidR="00660066" w:rsidRDefault="00660066" w:rsidP="00660066">
      <w:pPr>
        <w:spacing w:line="360" w:lineRule="auto"/>
        <w:ind w:firstLine="540"/>
        <w:jc w:val="both"/>
        <w:rPr>
          <w:sz w:val="28"/>
          <w:szCs w:val="28"/>
        </w:rPr>
      </w:pPr>
      <w:r>
        <w:rPr>
          <w:sz w:val="28"/>
          <w:szCs w:val="28"/>
        </w:rPr>
        <w:t>Сфера, где можно накопить капитал или откуда его получить, есть финансовая сфера деятельности. Основными рынками, на которых преобладают финансовые отношения, являются:</w:t>
      </w:r>
    </w:p>
    <w:p w:rsidR="00660066" w:rsidRDefault="00660066" w:rsidP="00660066">
      <w:pPr>
        <w:numPr>
          <w:ilvl w:val="0"/>
          <w:numId w:val="5"/>
        </w:numPr>
        <w:spacing w:line="360" w:lineRule="auto"/>
        <w:ind w:left="0" w:firstLine="540"/>
        <w:jc w:val="both"/>
        <w:rPr>
          <w:sz w:val="28"/>
          <w:szCs w:val="28"/>
        </w:rPr>
      </w:pPr>
      <w:r>
        <w:rPr>
          <w:sz w:val="28"/>
          <w:szCs w:val="28"/>
        </w:rPr>
        <w:t>рынок банковских капиталов;</w:t>
      </w:r>
    </w:p>
    <w:p w:rsidR="00660066" w:rsidRDefault="00660066" w:rsidP="00660066">
      <w:pPr>
        <w:numPr>
          <w:ilvl w:val="0"/>
          <w:numId w:val="5"/>
        </w:numPr>
        <w:spacing w:line="360" w:lineRule="auto"/>
        <w:ind w:left="0" w:firstLine="540"/>
        <w:jc w:val="both"/>
        <w:rPr>
          <w:sz w:val="28"/>
          <w:szCs w:val="28"/>
        </w:rPr>
      </w:pPr>
      <w:r>
        <w:rPr>
          <w:sz w:val="28"/>
          <w:szCs w:val="28"/>
        </w:rPr>
        <w:t>рынок ценных бумаг</w:t>
      </w:r>
    </w:p>
    <w:p w:rsidR="00660066" w:rsidRDefault="00660066" w:rsidP="00660066">
      <w:pPr>
        <w:numPr>
          <w:ilvl w:val="0"/>
          <w:numId w:val="5"/>
        </w:numPr>
        <w:spacing w:line="360" w:lineRule="auto"/>
        <w:ind w:left="0" w:firstLine="540"/>
        <w:jc w:val="both"/>
        <w:rPr>
          <w:sz w:val="28"/>
          <w:szCs w:val="28"/>
        </w:rPr>
      </w:pPr>
      <w:r>
        <w:rPr>
          <w:sz w:val="28"/>
          <w:szCs w:val="28"/>
        </w:rPr>
        <w:t>валютный рынок</w:t>
      </w:r>
    </w:p>
    <w:p w:rsidR="00660066" w:rsidRDefault="00660066" w:rsidP="00660066">
      <w:pPr>
        <w:numPr>
          <w:ilvl w:val="0"/>
          <w:numId w:val="5"/>
        </w:numPr>
        <w:spacing w:line="360" w:lineRule="auto"/>
        <w:ind w:left="0" w:firstLine="540"/>
        <w:jc w:val="both"/>
        <w:rPr>
          <w:sz w:val="28"/>
          <w:szCs w:val="28"/>
        </w:rPr>
      </w:pPr>
      <w:r>
        <w:rPr>
          <w:sz w:val="28"/>
          <w:szCs w:val="28"/>
        </w:rPr>
        <w:t>рынок страховых и пенсионных фондов</w:t>
      </w:r>
    </w:p>
    <w:p w:rsidR="00660066" w:rsidRDefault="00660066" w:rsidP="00660066">
      <w:pPr>
        <w:spacing w:line="360" w:lineRule="auto"/>
        <w:ind w:firstLine="540"/>
        <w:jc w:val="both"/>
        <w:rPr>
          <w:sz w:val="28"/>
          <w:szCs w:val="28"/>
        </w:rPr>
      </w:pPr>
      <w:r>
        <w:rPr>
          <w:sz w:val="28"/>
          <w:szCs w:val="28"/>
        </w:rPr>
        <w:t>Итак, следует различать рынки, куда можно только вкладывать капитал или первичные рынки, и собственно финансовые рынки, где эти капиталы накапливаются, концентрируются, централизуются и вкладываются, в конечном счёте, в первичные рынки. Финансовые рынки, или как их ещё называют, рынки капиталов – это рынки посредников между первичными владельцами денежных средств и их конечными пользователями.</w:t>
      </w:r>
    </w:p>
    <w:p w:rsidR="00660066" w:rsidRDefault="00660066" w:rsidP="00660066">
      <w:pPr>
        <w:spacing w:line="360" w:lineRule="auto"/>
        <w:ind w:firstLine="540"/>
        <w:jc w:val="both"/>
        <w:rPr>
          <w:sz w:val="28"/>
          <w:szCs w:val="28"/>
        </w:rPr>
      </w:pPr>
      <w:r>
        <w:rPr>
          <w:sz w:val="28"/>
          <w:szCs w:val="28"/>
        </w:rPr>
        <w:t>Поскольку далеко не все ценные бумаги ведут своё происхождение от денежных капиталов, постольку рынок ценных бумаг не может в полном объёме быть отнесён к финансовому рынку. В той части, в какой рынок ценных бумаг основывается на деньгах как на капитале, он называется фондовым рынком и в этом своём качестве является составной частью финансового рынка. Фондовый рынок образует большую часть рынка ценных бумаг. Оставшаяся часть рынка ценных бумаг из-за сравнительно небольших размеров не получила специального названия, и поэтому рынок ценных бумаг и фондовый рынок считаются синонимами. В дальнейшем будем называть вторую часть рынка ценных бумаг рынком денежных и товарных ценных бумаг или рынком прочих ценных бумаг.</w:t>
      </w:r>
    </w:p>
    <w:p w:rsidR="00660066" w:rsidRDefault="00660066" w:rsidP="00660066">
      <w:pPr>
        <w:spacing w:line="360" w:lineRule="auto"/>
        <w:ind w:firstLine="540"/>
        <w:jc w:val="both"/>
        <w:rPr>
          <w:sz w:val="28"/>
          <w:szCs w:val="28"/>
        </w:rPr>
      </w:pPr>
      <w:r>
        <w:rPr>
          <w:sz w:val="28"/>
          <w:szCs w:val="28"/>
        </w:rPr>
        <w:t>Место рынка ценных бумаг можно определить с двух позиций: с точки зрения объёмов привлечения денежных средств из разных источников и сточки зрения вложения свободных денежных средств в какой либо рынок.</w:t>
      </w:r>
    </w:p>
    <w:p w:rsidR="00660066" w:rsidRDefault="00660066" w:rsidP="00660066">
      <w:pPr>
        <w:spacing w:line="360" w:lineRule="auto"/>
        <w:ind w:firstLine="540"/>
        <w:jc w:val="both"/>
        <w:rPr>
          <w:sz w:val="28"/>
          <w:szCs w:val="28"/>
        </w:rPr>
      </w:pPr>
      <w:r>
        <w:rPr>
          <w:sz w:val="28"/>
          <w:szCs w:val="28"/>
        </w:rPr>
        <w:t>Привлечение денежных средств может осуществляться за счёт внутренних и внешних источников. К внутренним источникам обычно относятся амортизационные средства и полученная прибыль. Основными внешними источниками являются банковские ссуды и средства, полученные от выпуска ценных бумаг. В обществе в целом преобладают, естественно, внутренние источники, ибо внешние являются результатом перераспределения первых (неважно своей страны или других стран). В среднем внутренние источники в развитых странах составляют до 75% привлечённых средств, а на банковские ссуды и ценные бумаги приходится примерно 5 и 20% соответственно.</w:t>
      </w:r>
    </w:p>
    <w:p w:rsidR="00660066" w:rsidRDefault="00660066" w:rsidP="00660066">
      <w:pPr>
        <w:spacing w:line="360" w:lineRule="auto"/>
        <w:ind w:firstLine="540"/>
        <w:jc w:val="both"/>
        <w:rPr>
          <w:sz w:val="28"/>
          <w:szCs w:val="28"/>
        </w:rPr>
      </w:pPr>
      <w:r>
        <w:rPr>
          <w:sz w:val="28"/>
          <w:szCs w:val="28"/>
        </w:rPr>
        <w:t xml:space="preserve">Свободные денежные средства могут быть использованы для прибыльного инвестирования во многие сферы: в производственную и иную хозяйственную деятельность (промышленность, строительство, торговлю, связь и т.п.), в недвижимость, в антиквариат, драгоценности и драгоценные металлы, произведения искусства. Денежные средства могут быть вложены в иностранную валюту, если отечественная обесценивается, в пенсионные и страховые фонды, в ценные бумаги различных видов, отданы в ссуду или положены под проценты на банковский депозит и т.п. Как видно из приведённого, рынок ценных бумаг – одна из многих сфер приложения сфер приложения свободных капиталов, а потому ему приходится конкурировать за их привлечение. </w:t>
      </w:r>
    </w:p>
    <w:p w:rsidR="00660066" w:rsidRDefault="00660066" w:rsidP="00660066">
      <w:pPr>
        <w:spacing w:line="360" w:lineRule="auto"/>
        <w:ind w:firstLine="540"/>
        <w:jc w:val="both"/>
        <w:rPr>
          <w:sz w:val="28"/>
          <w:szCs w:val="28"/>
        </w:rPr>
      </w:pPr>
      <w:r>
        <w:rPr>
          <w:sz w:val="28"/>
          <w:szCs w:val="28"/>
        </w:rPr>
        <w:t>Движение средств между перечисленными рынками вложений капитала происходит в зависимости от многих факторов, основными из которых являются:</w:t>
      </w:r>
    </w:p>
    <w:p w:rsidR="00660066" w:rsidRDefault="00660066" w:rsidP="00660066">
      <w:pPr>
        <w:numPr>
          <w:ilvl w:val="0"/>
          <w:numId w:val="6"/>
        </w:numPr>
        <w:spacing w:line="360" w:lineRule="auto"/>
        <w:ind w:left="0" w:firstLine="540"/>
        <w:jc w:val="both"/>
        <w:rPr>
          <w:sz w:val="28"/>
          <w:szCs w:val="28"/>
        </w:rPr>
      </w:pPr>
      <w:r>
        <w:rPr>
          <w:sz w:val="28"/>
          <w:szCs w:val="28"/>
        </w:rPr>
        <w:t>уровень доходности рынка;</w:t>
      </w:r>
    </w:p>
    <w:p w:rsidR="00660066" w:rsidRDefault="00660066" w:rsidP="00660066">
      <w:pPr>
        <w:numPr>
          <w:ilvl w:val="0"/>
          <w:numId w:val="6"/>
        </w:numPr>
        <w:spacing w:line="360" w:lineRule="auto"/>
        <w:ind w:left="0" w:firstLine="540"/>
        <w:jc w:val="both"/>
        <w:rPr>
          <w:sz w:val="28"/>
          <w:szCs w:val="28"/>
        </w:rPr>
      </w:pPr>
      <w:r>
        <w:rPr>
          <w:sz w:val="28"/>
          <w:szCs w:val="28"/>
        </w:rPr>
        <w:t>условия налогообложения на рынке;</w:t>
      </w:r>
    </w:p>
    <w:p w:rsidR="00660066" w:rsidRDefault="00660066" w:rsidP="00660066">
      <w:pPr>
        <w:numPr>
          <w:ilvl w:val="0"/>
          <w:numId w:val="6"/>
        </w:numPr>
        <w:spacing w:line="360" w:lineRule="auto"/>
        <w:ind w:left="0" w:firstLine="540"/>
        <w:jc w:val="both"/>
        <w:rPr>
          <w:sz w:val="28"/>
          <w:szCs w:val="28"/>
        </w:rPr>
      </w:pPr>
      <w:r>
        <w:rPr>
          <w:sz w:val="28"/>
          <w:szCs w:val="28"/>
        </w:rPr>
        <w:t>уровень риска потери капитала или недополучения ожидаемого дохода;</w:t>
      </w:r>
    </w:p>
    <w:p w:rsidR="00660066" w:rsidRDefault="00660066" w:rsidP="00660066">
      <w:pPr>
        <w:numPr>
          <w:ilvl w:val="0"/>
          <w:numId w:val="6"/>
        </w:numPr>
        <w:spacing w:line="360" w:lineRule="auto"/>
        <w:ind w:left="0" w:firstLine="540"/>
        <w:jc w:val="both"/>
        <w:rPr>
          <w:sz w:val="28"/>
          <w:szCs w:val="28"/>
        </w:rPr>
      </w:pPr>
      <w:r>
        <w:rPr>
          <w:sz w:val="28"/>
          <w:szCs w:val="28"/>
        </w:rPr>
        <w:t xml:space="preserve">организация рынка и удобств для инвестора, возможность быстрого входа на рынок и уход с него, уровень информационности рынка и т.п. </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outlineLvl w:val="0"/>
        <w:rPr>
          <w:b/>
          <w:bCs/>
          <w:sz w:val="28"/>
          <w:szCs w:val="28"/>
        </w:rPr>
      </w:pPr>
      <w:r>
        <w:rPr>
          <w:b/>
          <w:bCs/>
          <w:sz w:val="28"/>
          <w:szCs w:val="28"/>
        </w:rPr>
        <w:t>2.2.</w:t>
      </w:r>
      <w:r w:rsidRPr="001A114A">
        <w:rPr>
          <w:b/>
          <w:bCs/>
          <w:sz w:val="28"/>
          <w:szCs w:val="28"/>
        </w:rPr>
        <w:t>Функции рынка ценных бумаг</w:t>
      </w:r>
    </w:p>
    <w:p w:rsidR="00660066" w:rsidRDefault="00660066" w:rsidP="00660066">
      <w:pPr>
        <w:spacing w:line="360" w:lineRule="auto"/>
        <w:ind w:firstLine="540"/>
        <w:jc w:val="both"/>
        <w:rPr>
          <w:sz w:val="28"/>
          <w:szCs w:val="28"/>
        </w:rPr>
      </w:pPr>
      <w:r w:rsidRPr="001A114A">
        <w:rPr>
          <w:sz w:val="28"/>
          <w:szCs w:val="28"/>
        </w:rPr>
        <w:t>Рынок ценных бумаг</w:t>
      </w:r>
      <w:r>
        <w:rPr>
          <w:sz w:val="28"/>
          <w:szCs w:val="28"/>
        </w:rPr>
        <w:t xml:space="preserve"> имеет целый ряд функций, которые условно можно разделить на две группы: общерыночные функции, присущие каждому рынку, и специфические функции, которые отличают его от других рынков.</w:t>
      </w:r>
    </w:p>
    <w:p w:rsidR="00660066" w:rsidRDefault="00660066" w:rsidP="00660066">
      <w:pPr>
        <w:spacing w:line="360" w:lineRule="auto"/>
        <w:ind w:firstLine="540"/>
        <w:jc w:val="both"/>
        <w:rPr>
          <w:sz w:val="28"/>
          <w:szCs w:val="28"/>
        </w:rPr>
      </w:pPr>
      <w:r>
        <w:rPr>
          <w:sz w:val="28"/>
          <w:szCs w:val="28"/>
        </w:rPr>
        <w:t xml:space="preserve">К </w:t>
      </w:r>
      <w:r w:rsidRPr="00660066">
        <w:rPr>
          <w:i/>
          <w:iCs/>
          <w:sz w:val="28"/>
          <w:szCs w:val="28"/>
        </w:rPr>
        <w:t>общерыночным функциям</w:t>
      </w:r>
      <w:r>
        <w:rPr>
          <w:sz w:val="28"/>
          <w:szCs w:val="28"/>
        </w:rPr>
        <w:t xml:space="preserve"> относятся такие, как:</w:t>
      </w:r>
    </w:p>
    <w:p w:rsidR="00660066" w:rsidRDefault="00660066" w:rsidP="00660066">
      <w:pPr>
        <w:numPr>
          <w:ilvl w:val="0"/>
          <w:numId w:val="7"/>
        </w:numPr>
        <w:spacing w:line="360" w:lineRule="auto"/>
        <w:ind w:left="0" w:firstLine="540"/>
        <w:jc w:val="both"/>
        <w:rPr>
          <w:sz w:val="28"/>
          <w:szCs w:val="28"/>
        </w:rPr>
      </w:pPr>
      <w:r>
        <w:rPr>
          <w:sz w:val="28"/>
          <w:szCs w:val="28"/>
        </w:rPr>
        <w:t>коммерческая функция, т.е. получение прибыли от операций на данном рынке;</w:t>
      </w:r>
    </w:p>
    <w:p w:rsidR="00660066" w:rsidRDefault="00660066" w:rsidP="00660066">
      <w:pPr>
        <w:numPr>
          <w:ilvl w:val="0"/>
          <w:numId w:val="7"/>
        </w:numPr>
        <w:spacing w:line="360" w:lineRule="auto"/>
        <w:ind w:left="0" w:firstLine="540"/>
        <w:jc w:val="both"/>
        <w:rPr>
          <w:sz w:val="28"/>
          <w:szCs w:val="28"/>
        </w:rPr>
      </w:pPr>
      <w:r>
        <w:rPr>
          <w:sz w:val="28"/>
          <w:szCs w:val="28"/>
        </w:rPr>
        <w:t>ценообразующая функция, т.е. рынок обеспечивает процесс складывания рыночных цен, их постоянное движение, прогнозирование и т.д.;</w:t>
      </w:r>
    </w:p>
    <w:p w:rsidR="00660066" w:rsidRDefault="00660066" w:rsidP="00660066">
      <w:pPr>
        <w:numPr>
          <w:ilvl w:val="0"/>
          <w:numId w:val="7"/>
        </w:numPr>
        <w:spacing w:line="360" w:lineRule="auto"/>
        <w:ind w:left="0" w:firstLine="540"/>
        <w:jc w:val="both"/>
        <w:rPr>
          <w:sz w:val="28"/>
          <w:szCs w:val="28"/>
        </w:rPr>
      </w:pPr>
      <w:r>
        <w:rPr>
          <w:sz w:val="28"/>
          <w:szCs w:val="28"/>
        </w:rPr>
        <w:t>информационная функция, т.е. рынок производит и доводит до своих участников рыночную информацию об объектах торговли и её участниках;</w:t>
      </w:r>
    </w:p>
    <w:p w:rsidR="00660066" w:rsidRPr="001A114A" w:rsidRDefault="00660066" w:rsidP="00660066">
      <w:pPr>
        <w:numPr>
          <w:ilvl w:val="0"/>
          <w:numId w:val="7"/>
        </w:numPr>
        <w:spacing w:line="360" w:lineRule="auto"/>
        <w:ind w:left="0" w:firstLine="540"/>
        <w:jc w:val="both"/>
        <w:rPr>
          <w:sz w:val="28"/>
          <w:szCs w:val="28"/>
        </w:rPr>
      </w:pPr>
      <w:r>
        <w:rPr>
          <w:sz w:val="28"/>
          <w:szCs w:val="28"/>
        </w:rPr>
        <w:t xml:space="preserve">регулирующая функция, т.е рынок создаёт правила торговли и участия в ней, порядок разрешения споров между участниками, устанавливает приоритеты, органы контроля или даже управления и т.д. </w:t>
      </w:r>
    </w:p>
    <w:p w:rsidR="00660066" w:rsidRDefault="00660066" w:rsidP="00660066">
      <w:pPr>
        <w:spacing w:line="360" w:lineRule="auto"/>
        <w:ind w:firstLine="540"/>
        <w:jc w:val="both"/>
        <w:rPr>
          <w:sz w:val="28"/>
          <w:szCs w:val="28"/>
        </w:rPr>
      </w:pPr>
      <w:r w:rsidRPr="00DE0A7C">
        <w:rPr>
          <w:sz w:val="28"/>
          <w:szCs w:val="28"/>
        </w:rPr>
        <w:t xml:space="preserve">К </w:t>
      </w:r>
      <w:r w:rsidRPr="00660066">
        <w:rPr>
          <w:i/>
          <w:iCs/>
          <w:sz w:val="28"/>
          <w:szCs w:val="28"/>
        </w:rPr>
        <w:t>специфическим функциям</w:t>
      </w:r>
      <w:r w:rsidRPr="00DE0A7C">
        <w:rPr>
          <w:sz w:val="28"/>
          <w:szCs w:val="28"/>
        </w:rPr>
        <w:t xml:space="preserve"> рынка ценных бумаг можно отнести следующие:</w:t>
      </w:r>
    </w:p>
    <w:p w:rsidR="00660066" w:rsidRDefault="00660066" w:rsidP="00660066">
      <w:pPr>
        <w:numPr>
          <w:ilvl w:val="0"/>
          <w:numId w:val="8"/>
        </w:numPr>
        <w:spacing w:line="360" w:lineRule="auto"/>
        <w:ind w:left="0" w:firstLine="540"/>
        <w:jc w:val="both"/>
        <w:rPr>
          <w:sz w:val="28"/>
          <w:szCs w:val="28"/>
        </w:rPr>
      </w:pPr>
      <w:r>
        <w:rPr>
          <w:sz w:val="28"/>
          <w:szCs w:val="28"/>
        </w:rPr>
        <w:t>перераспределительную функцию;</w:t>
      </w:r>
    </w:p>
    <w:p w:rsidR="00660066" w:rsidRDefault="00660066" w:rsidP="00660066">
      <w:pPr>
        <w:numPr>
          <w:ilvl w:val="0"/>
          <w:numId w:val="8"/>
        </w:numPr>
        <w:spacing w:line="360" w:lineRule="auto"/>
        <w:ind w:left="0" w:firstLine="540"/>
        <w:jc w:val="both"/>
        <w:rPr>
          <w:sz w:val="28"/>
          <w:szCs w:val="28"/>
        </w:rPr>
      </w:pPr>
      <w:r>
        <w:rPr>
          <w:sz w:val="28"/>
          <w:szCs w:val="28"/>
        </w:rPr>
        <w:t>функцию страхования ценовых и финансовых рисков или их перераспределения.</w:t>
      </w:r>
    </w:p>
    <w:p w:rsidR="00660066" w:rsidRDefault="00660066" w:rsidP="00660066">
      <w:pPr>
        <w:spacing w:line="360" w:lineRule="auto"/>
        <w:ind w:firstLine="540"/>
        <w:jc w:val="both"/>
        <w:rPr>
          <w:sz w:val="28"/>
          <w:szCs w:val="28"/>
        </w:rPr>
      </w:pPr>
      <w:r>
        <w:rPr>
          <w:sz w:val="28"/>
          <w:szCs w:val="28"/>
        </w:rPr>
        <w:t>Рынок ценных бумаг как финансовый рынок со своими особыми инструментами и правилами имеет две основные специфические функции: перераспределение денежных средств от владельцев пассивного капитала к владельцам активного капитала и перераспределение рисков между владельцами любых рыночных активов. Т та и другая функции осуществляются в строго заданных временных рамках.</w:t>
      </w:r>
    </w:p>
    <w:p w:rsidR="00660066" w:rsidRDefault="00660066" w:rsidP="00660066">
      <w:pPr>
        <w:spacing w:line="360" w:lineRule="auto"/>
        <w:ind w:firstLine="540"/>
        <w:jc w:val="both"/>
        <w:rPr>
          <w:sz w:val="28"/>
          <w:szCs w:val="28"/>
        </w:rPr>
      </w:pPr>
      <w:r>
        <w:rPr>
          <w:sz w:val="28"/>
          <w:szCs w:val="28"/>
        </w:rPr>
        <w:t>Функция перераспределения денежных средств, осуществляемая посредством выпуска и обращения ценных бумаг, означает перераспределение средств между отраслями и сферами деятельности; между территориями и странами; между населением и предприятиями, т.е. когда сбережения граждан принимают производительную форму; между государством и другими юридическими и физическими лицами, что имеет место, например, в случае финансирования дефицита государственного бюджета на неинфляционной основе.</w:t>
      </w:r>
    </w:p>
    <w:p w:rsidR="00660066" w:rsidRDefault="00660066" w:rsidP="00660066">
      <w:pPr>
        <w:spacing w:line="360" w:lineRule="auto"/>
        <w:ind w:firstLine="540"/>
        <w:jc w:val="both"/>
        <w:rPr>
          <w:sz w:val="28"/>
          <w:szCs w:val="28"/>
        </w:rPr>
      </w:pPr>
      <w:r>
        <w:rPr>
          <w:sz w:val="28"/>
          <w:szCs w:val="28"/>
        </w:rPr>
        <w:t>Итак, перераспределительная функция условно может быть разбита на три подфункции:</w:t>
      </w:r>
    </w:p>
    <w:p w:rsidR="00660066" w:rsidRDefault="00660066" w:rsidP="00660066">
      <w:pPr>
        <w:numPr>
          <w:ilvl w:val="0"/>
          <w:numId w:val="9"/>
        </w:numPr>
        <w:spacing w:line="360" w:lineRule="auto"/>
        <w:ind w:left="0" w:firstLine="540"/>
        <w:jc w:val="both"/>
        <w:rPr>
          <w:sz w:val="28"/>
          <w:szCs w:val="28"/>
        </w:rPr>
      </w:pPr>
      <w:r>
        <w:rPr>
          <w:sz w:val="28"/>
          <w:szCs w:val="28"/>
        </w:rPr>
        <w:t>перераспределение денежных средств между отраслями и сферами рыночной деятельности;</w:t>
      </w:r>
    </w:p>
    <w:p w:rsidR="00660066" w:rsidRDefault="00660066" w:rsidP="00660066">
      <w:pPr>
        <w:numPr>
          <w:ilvl w:val="0"/>
          <w:numId w:val="9"/>
        </w:numPr>
        <w:spacing w:line="360" w:lineRule="auto"/>
        <w:ind w:left="0" w:firstLine="540"/>
        <w:jc w:val="both"/>
        <w:rPr>
          <w:sz w:val="28"/>
          <w:szCs w:val="28"/>
        </w:rPr>
      </w:pPr>
      <w:r>
        <w:rPr>
          <w:sz w:val="28"/>
          <w:szCs w:val="28"/>
        </w:rPr>
        <w:t>перевод сбережений, прежде всего населения, из непроизводительной формы в производительную;</w:t>
      </w:r>
    </w:p>
    <w:p w:rsidR="00660066" w:rsidRDefault="00660066" w:rsidP="00660066">
      <w:pPr>
        <w:numPr>
          <w:ilvl w:val="0"/>
          <w:numId w:val="9"/>
        </w:numPr>
        <w:spacing w:line="360" w:lineRule="auto"/>
        <w:ind w:left="0" w:firstLine="540"/>
        <w:jc w:val="both"/>
        <w:rPr>
          <w:sz w:val="28"/>
          <w:szCs w:val="28"/>
        </w:rPr>
      </w:pPr>
      <w:r>
        <w:rPr>
          <w:sz w:val="28"/>
          <w:szCs w:val="28"/>
        </w:rPr>
        <w:t>финансирование государственного бюджета на неинфляционной основе, т.е. без выпуска в обращение дополнительных денежных средств.</w:t>
      </w:r>
    </w:p>
    <w:p w:rsidR="00660066" w:rsidRDefault="00660066" w:rsidP="00660066">
      <w:pPr>
        <w:spacing w:line="360" w:lineRule="auto"/>
        <w:ind w:firstLine="540"/>
        <w:jc w:val="both"/>
        <w:rPr>
          <w:sz w:val="28"/>
          <w:szCs w:val="28"/>
        </w:rPr>
      </w:pPr>
      <w:r>
        <w:rPr>
          <w:sz w:val="28"/>
          <w:szCs w:val="28"/>
        </w:rPr>
        <w:t xml:space="preserve">Функция перераспределения рисков – это использование инструментов рынка ценных бумаг (прежде всего в сочетании с производными инструментами) для защиты владельцев каких-либо активов (товарных, валютных, финансовых) от неблагоприятного для них изменения цен, стоимости или доходности этих активов. Данную функцию можно было бы так и называть – функция защиты (страхования) от риска, или, точнее функция хеджирования. Однако хеджирование невозможно в одностороннем порядке: если есть тот, кто желает застраховаться от риска, то должна быть и другая сторона, которая считает возможным для себя принять этот риск. С помощью рынка ценных бумаг можно попытаться переложить риск на спекулянта, желающего рискнуть. Следовательно, сутью хеджирования на рынке ценных бумаг является перераспределение рисков. Данная функция – это сравнительно новая функция рынка ценных бумаг, которая появилась в своём современном виде лишь в начале 70-х годов с появлением производных инструментов в широком понимании. Благодаря ей рынок ценных бумаг существенно увеличил свою устойчивость, с одной стороны, и свою значимость, с другой, поскольку функция перераспределения рисков, основываясь всё на той же функции перераспределения денежных средств, резко ускоряет и даже упрощает переливы свободных (или освобождаемых) финансовых капиталов. </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outlineLvl w:val="0"/>
        <w:rPr>
          <w:sz w:val="28"/>
          <w:szCs w:val="28"/>
        </w:rPr>
      </w:pPr>
      <w:r>
        <w:rPr>
          <w:b/>
          <w:bCs/>
          <w:sz w:val="28"/>
          <w:szCs w:val="28"/>
        </w:rPr>
        <w:t>2.3.</w:t>
      </w:r>
      <w:r w:rsidRPr="008E3720">
        <w:rPr>
          <w:b/>
          <w:bCs/>
          <w:sz w:val="28"/>
          <w:szCs w:val="28"/>
        </w:rPr>
        <w:t>Составные части рынка ценных бума</w:t>
      </w:r>
      <w:r>
        <w:rPr>
          <w:b/>
          <w:bCs/>
          <w:sz w:val="28"/>
          <w:szCs w:val="28"/>
        </w:rPr>
        <w:t>г</w:t>
      </w:r>
    </w:p>
    <w:p w:rsidR="00660066" w:rsidRDefault="00660066" w:rsidP="00660066">
      <w:pPr>
        <w:spacing w:line="360" w:lineRule="auto"/>
        <w:ind w:firstLine="540"/>
        <w:jc w:val="both"/>
        <w:rPr>
          <w:sz w:val="28"/>
          <w:szCs w:val="28"/>
        </w:rPr>
      </w:pPr>
      <w:r>
        <w:rPr>
          <w:sz w:val="28"/>
          <w:szCs w:val="28"/>
        </w:rPr>
        <w:t>Рынок ценных бумаг, как и любой другой рынок, - это сложная структура, имеющая много характеристик. В зависимости от этого его можно рассматривать с разных сторон, и его разные характеристики попарно отражают ту или иную сторону рынка ценных бумаг.</w:t>
      </w:r>
    </w:p>
    <w:p w:rsidR="00660066" w:rsidRDefault="00660066" w:rsidP="00660066">
      <w:pPr>
        <w:spacing w:line="360" w:lineRule="auto"/>
        <w:ind w:firstLine="540"/>
        <w:jc w:val="both"/>
        <w:rPr>
          <w:sz w:val="28"/>
          <w:szCs w:val="28"/>
        </w:rPr>
      </w:pPr>
      <w:r>
        <w:rPr>
          <w:sz w:val="28"/>
          <w:szCs w:val="28"/>
        </w:rPr>
        <w:t>Составные части рынка ценных бумаг в своей основе имеют не только тот или иной вид ценной бумаги, но и способ торговли на данном рынке в широком смысле слова. С этих позиций в рынке ценных бумаг необходимо выделять рынки:</w:t>
      </w:r>
    </w:p>
    <w:p w:rsidR="00660066" w:rsidRDefault="00660066" w:rsidP="00660066">
      <w:pPr>
        <w:numPr>
          <w:ilvl w:val="0"/>
          <w:numId w:val="10"/>
        </w:numPr>
        <w:spacing w:line="360" w:lineRule="auto"/>
        <w:ind w:left="0" w:firstLine="540"/>
        <w:jc w:val="both"/>
        <w:rPr>
          <w:sz w:val="28"/>
          <w:szCs w:val="28"/>
        </w:rPr>
      </w:pPr>
      <w:r>
        <w:rPr>
          <w:sz w:val="28"/>
          <w:szCs w:val="28"/>
        </w:rPr>
        <w:t>первичный и вторичный;</w:t>
      </w:r>
    </w:p>
    <w:p w:rsidR="00660066" w:rsidRDefault="00660066" w:rsidP="00660066">
      <w:pPr>
        <w:numPr>
          <w:ilvl w:val="0"/>
          <w:numId w:val="10"/>
        </w:numPr>
        <w:spacing w:line="360" w:lineRule="auto"/>
        <w:ind w:left="0" w:firstLine="540"/>
        <w:jc w:val="both"/>
        <w:rPr>
          <w:sz w:val="28"/>
          <w:szCs w:val="28"/>
        </w:rPr>
      </w:pPr>
      <w:r>
        <w:rPr>
          <w:sz w:val="28"/>
          <w:szCs w:val="28"/>
        </w:rPr>
        <w:t>организованный и неорганизованный;</w:t>
      </w:r>
    </w:p>
    <w:p w:rsidR="00660066" w:rsidRDefault="00660066" w:rsidP="00660066">
      <w:pPr>
        <w:numPr>
          <w:ilvl w:val="0"/>
          <w:numId w:val="10"/>
        </w:numPr>
        <w:spacing w:line="360" w:lineRule="auto"/>
        <w:ind w:left="0" w:firstLine="540"/>
        <w:jc w:val="both"/>
        <w:rPr>
          <w:sz w:val="28"/>
          <w:szCs w:val="28"/>
        </w:rPr>
      </w:pPr>
      <w:r>
        <w:rPr>
          <w:sz w:val="28"/>
          <w:szCs w:val="28"/>
        </w:rPr>
        <w:t>биржевой и внебиржевой;</w:t>
      </w:r>
    </w:p>
    <w:p w:rsidR="00660066" w:rsidRDefault="00660066" w:rsidP="00660066">
      <w:pPr>
        <w:numPr>
          <w:ilvl w:val="0"/>
          <w:numId w:val="10"/>
        </w:numPr>
        <w:spacing w:line="360" w:lineRule="auto"/>
        <w:ind w:left="0" w:firstLine="540"/>
        <w:jc w:val="both"/>
        <w:rPr>
          <w:sz w:val="28"/>
          <w:szCs w:val="28"/>
        </w:rPr>
      </w:pPr>
      <w:r>
        <w:rPr>
          <w:sz w:val="28"/>
          <w:szCs w:val="28"/>
        </w:rPr>
        <w:t>традиционный и компьютеризированный;</w:t>
      </w:r>
    </w:p>
    <w:p w:rsidR="00660066" w:rsidRDefault="00660066" w:rsidP="00660066">
      <w:pPr>
        <w:numPr>
          <w:ilvl w:val="0"/>
          <w:numId w:val="10"/>
        </w:numPr>
        <w:spacing w:line="360" w:lineRule="auto"/>
        <w:ind w:left="0" w:firstLine="540"/>
        <w:jc w:val="both"/>
        <w:rPr>
          <w:sz w:val="28"/>
          <w:szCs w:val="28"/>
        </w:rPr>
      </w:pPr>
      <w:r>
        <w:rPr>
          <w:sz w:val="28"/>
          <w:szCs w:val="28"/>
        </w:rPr>
        <w:t>кассовый и срочный.</w:t>
      </w:r>
    </w:p>
    <w:p w:rsidR="00660066" w:rsidRDefault="00660066" w:rsidP="00660066">
      <w:pPr>
        <w:spacing w:line="360" w:lineRule="auto"/>
        <w:ind w:firstLine="540"/>
        <w:jc w:val="both"/>
        <w:rPr>
          <w:sz w:val="28"/>
          <w:szCs w:val="28"/>
        </w:rPr>
      </w:pPr>
      <w:r>
        <w:rPr>
          <w:sz w:val="28"/>
          <w:szCs w:val="28"/>
        </w:rPr>
        <w:t xml:space="preserve">В зависимости от стадии обращения ценной бумаги различают первичные и вторичные рынки. </w:t>
      </w:r>
      <w:r w:rsidRPr="001C65F9">
        <w:rPr>
          <w:i/>
          <w:iCs/>
          <w:sz w:val="28"/>
          <w:szCs w:val="28"/>
        </w:rPr>
        <w:t>Первичный рынок</w:t>
      </w:r>
      <w:r>
        <w:rPr>
          <w:sz w:val="28"/>
          <w:szCs w:val="28"/>
        </w:rPr>
        <w:t xml:space="preserve"> – это рынок, обеспечивающий выпуск ценной бумаги в обращение, это её первое влияние на рынке, так сказать, стадия «производства» ценной бумаги. Результатом всех процессов, обеспечивающих выпуск ценной бумаги, должно стать приобретение их первыми владельцами.</w:t>
      </w:r>
    </w:p>
    <w:p w:rsidR="00660066" w:rsidRDefault="00660066" w:rsidP="00660066">
      <w:pPr>
        <w:spacing w:line="360" w:lineRule="auto"/>
        <w:ind w:firstLine="540"/>
        <w:jc w:val="both"/>
        <w:rPr>
          <w:sz w:val="28"/>
          <w:szCs w:val="28"/>
        </w:rPr>
      </w:pPr>
      <w:r w:rsidRPr="001C65F9">
        <w:rPr>
          <w:i/>
          <w:iCs/>
          <w:sz w:val="28"/>
          <w:szCs w:val="28"/>
        </w:rPr>
        <w:t>Вторичный рынок</w:t>
      </w:r>
      <w:r>
        <w:rPr>
          <w:sz w:val="28"/>
          <w:szCs w:val="28"/>
        </w:rPr>
        <w:t xml:space="preserve"> – это рынок, на котором обращаются раннее выпущенные ценные бумаги. Это совокупность любых операций с данными бумагами, в результате которых осуществляется постоянный переход прав собственности на них от одного владельца к другому.</w:t>
      </w:r>
    </w:p>
    <w:p w:rsidR="00660066" w:rsidRDefault="00660066" w:rsidP="00660066">
      <w:pPr>
        <w:spacing w:line="360" w:lineRule="auto"/>
        <w:ind w:firstLine="540"/>
        <w:jc w:val="both"/>
        <w:rPr>
          <w:sz w:val="28"/>
          <w:szCs w:val="28"/>
        </w:rPr>
      </w:pPr>
      <w:r>
        <w:rPr>
          <w:sz w:val="28"/>
          <w:szCs w:val="28"/>
        </w:rPr>
        <w:t xml:space="preserve">В зависимости от уровня регулируемости рынки ценных бумаг могут быть </w:t>
      </w:r>
      <w:r w:rsidRPr="001C65F9">
        <w:rPr>
          <w:i/>
          <w:iCs/>
          <w:sz w:val="28"/>
          <w:szCs w:val="28"/>
        </w:rPr>
        <w:t>организованные</w:t>
      </w:r>
      <w:r>
        <w:rPr>
          <w:sz w:val="28"/>
          <w:szCs w:val="28"/>
        </w:rPr>
        <w:t xml:space="preserve"> и </w:t>
      </w:r>
      <w:r w:rsidRPr="001C65F9">
        <w:rPr>
          <w:i/>
          <w:iCs/>
          <w:sz w:val="28"/>
          <w:szCs w:val="28"/>
        </w:rPr>
        <w:t>неорганизованные</w:t>
      </w:r>
      <w:r>
        <w:rPr>
          <w:sz w:val="28"/>
          <w:szCs w:val="28"/>
        </w:rPr>
        <w:t>. На первых образование ценных бумаг происходит по твёрдо установленным правилам, регулирующие практически все стороны деятельности рынка, на вторых участники сделки самостоятельно договариваются по всем вопросам.</w:t>
      </w:r>
    </w:p>
    <w:p w:rsidR="00660066" w:rsidRDefault="00660066" w:rsidP="00660066">
      <w:pPr>
        <w:spacing w:line="360" w:lineRule="auto"/>
        <w:ind w:firstLine="540"/>
        <w:jc w:val="both"/>
        <w:rPr>
          <w:sz w:val="28"/>
          <w:szCs w:val="28"/>
        </w:rPr>
      </w:pPr>
      <w:r>
        <w:rPr>
          <w:sz w:val="28"/>
          <w:szCs w:val="28"/>
        </w:rPr>
        <w:t xml:space="preserve">В зависимости от места торговли различают биржевые и внебиржевые рынки ценных бумаг. </w:t>
      </w:r>
      <w:r w:rsidRPr="001C65F9">
        <w:rPr>
          <w:i/>
          <w:iCs/>
          <w:sz w:val="28"/>
          <w:szCs w:val="28"/>
        </w:rPr>
        <w:t>Биржевой рынок</w:t>
      </w:r>
      <w:r>
        <w:rPr>
          <w:sz w:val="28"/>
          <w:szCs w:val="28"/>
        </w:rPr>
        <w:t xml:space="preserve"> означает, что торговля ценными бумагами ведётся на фондовых биржах, однако большинство видов ценных бумаг обращается вне бирж. Если биржевой рынок по сути всегда есть организованный рынок, то </w:t>
      </w:r>
      <w:r w:rsidRPr="001C65F9">
        <w:rPr>
          <w:i/>
          <w:iCs/>
          <w:sz w:val="28"/>
          <w:szCs w:val="28"/>
        </w:rPr>
        <w:t>внебиржевой рынок</w:t>
      </w:r>
      <w:r>
        <w:rPr>
          <w:sz w:val="28"/>
          <w:szCs w:val="28"/>
        </w:rPr>
        <w:t xml:space="preserve"> может быть как организованным, так и неорганизованным («уличным», «стихийным»). В настоящее время в странах с развитой рыночной экономикой подавляющее значение имеет только организованный рынок ценных бумаг, который представлен либо фондовыми биржами, либо небиржевыми системами электронной торговли.</w:t>
      </w:r>
    </w:p>
    <w:p w:rsidR="00660066" w:rsidRDefault="00660066" w:rsidP="00660066">
      <w:pPr>
        <w:spacing w:line="360" w:lineRule="auto"/>
        <w:ind w:firstLine="540"/>
        <w:jc w:val="both"/>
        <w:rPr>
          <w:sz w:val="28"/>
          <w:szCs w:val="28"/>
        </w:rPr>
      </w:pPr>
      <w:r>
        <w:rPr>
          <w:sz w:val="28"/>
          <w:szCs w:val="28"/>
        </w:rPr>
        <w:t>В зависимости от типа торговли рынок ценных бумаг существует в двух основных формах: традиционной и компьютеризированной.</w:t>
      </w:r>
    </w:p>
    <w:p w:rsidR="00660066" w:rsidRDefault="00660066" w:rsidP="00660066">
      <w:pPr>
        <w:spacing w:line="360" w:lineRule="auto"/>
        <w:ind w:firstLine="540"/>
        <w:jc w:val="both"/>
        <w:rPr>
          <w:sz w:val="28"/>
          <w:szCs w:val="28"/>
        </w:rPr>
      </w:pPr>
      <w:r w:rsidRPr="001C65F9">
        <w:rPr>
          <w:sz w:val="28"/>
          <w:szCs w:val="28"/>
        </w:rPr>
        <w:t>Традиционный</w:t>
      </w:r>
      <w:r w:rsidRPr="00A53EE2">
        <w:rPr>
          <w:b/>
          <w:bCs/>
          <w:i/>
          <w:iCs/>
          <w:sz w:val="28"/>
          <w:szCs w:val="28"/>
        </w:rPr>
        <w:t xml:space="preserve"> </w:t>
      </w:r>
      <w:r w:rsidRPr="001C65F9">
        <w:rPr>
          <w:sz w:val="28"/>
          <w:szCs w:val="28"/>
        </w:rPr>
        <w:t xml:space="preserve">рынок </w:t>
      </w:r>
      <w:r>
        <w:rPr>
          <w:sz w:val="28"/>
          <w:szCs w:val="28"/>
        </w:rPr>
        <w:t>– это традиционная форма торговли ценными бумагами, при котором продавцы и покупатели ценных бумаг (обычно в лице фондовых посредников) непосредственно встречаются в определённом месте и происходит публичный гласный торг (как в случаи биржевой торговли) или ведутся закрытые торги, переговоры, которые по каким либо причинам не подлежат широкой огласке.</w:t>
      </w:r>
    </w:p>
    <w:p w:rsidR="00660066" w:rsidRDefault="00660066" w:rsidP="00660066">
      <w:pPr>
        <w:spacing w:line="360" w:lineRule="auto"/>
        <w:ind w:firstLine="540"/>
        <w:jc w:val="both"/>
        <w:rPr>
          <w:sz w:val="28"/>
          <w:szCs w:val="28"/>
        </w:rPr>
      </w:pPr>
      <w:r w:rsidRPr="001C65F9">
        <w:rPr>
          <w:sz w:val="28"/>
          <w:szCs w:val="28"/>
        </w:rPr>
        <w:t>Компьютеризированный рынок</w:t>
      </w:r>
      <w:r w:rsidRPr="00A53EE2">
        <w:rPr>
          <w:b/>
          <w:bCs/>
          <w:i/>
          <w:iCs/>
          <w:sz w:val="28"/>
          <w:szCs w:val="28"/>
        </w:rPr>
        <w:t xml:space="preserve"> </w:t>
      </w:r>
      <w:r>
        <w:rPr>
          <w:sz w:val="28"/>
          <w:szCs w:val="28"/>
        </w:rPr>
        <w:t>– это разнообразные формы торговли ценными бумагами на основе использования компьютерных сетей и современных средств связей. Для него характерны:</w:t>
      </w:r>
    </w:p>
    <w:p w:rsidR="00660066" w:rsidRDefault="00660066" w:rsidP="00660066">
      <w:pPr>
        <w:spacing w:line="360" w:lineRule="auto"/>
        <w:ind w:firstLine="540"/>
        <w:jc w:val="both"/>
        <w:rPr>
          <w:sz w:val="28"/>
          <w:szCs w:val="28"/>
        </w:rPr>
      </w:pPr>
      <w:r>
        <w:rPr>
          <w:sz w:val="28"/>
          <w:szCs w:val="28"/>
        </w:rPr>
        <w:t>а) отсутствие физического места встречи продавцов и покупателей; компьютерные торговые места располагаются непосредственно в офисах фирм, торгующих ценными бумагами, или непосредственно их продавцов и покупателей;</w:t>
      </w:r>
    </w:p>
    <w:p w:rsidR="00660066" w:rsidRDefault="00660066" w:rsidP="00660066">
      <w:pPr>
        <w:spacing w:line="360" w:lineRule="auto"/>
        <w:ind w:firstLine="540"/>
        <w:jc w:val="both"/>
        <w:rPr>
          <w:sz w:val="28"/>
          <w:szCs w:val="28"/>
        </w:rPr>
      </w:pPr>
      <w:r>
        <w:rPr>
          <w:sz w:val="28"/>
          <w:szCs w:val="28"/>
        </w:rPr>
        <w:t>б) непубличный характер процесса ценообразования, автоматизация процесса торговли ценными бумагами;</w:t>
      </w:r>
    </w:p>
    <w:p w:rsidR="00660066" w:rsidRDefault="00660066" w:rsidP="00660066">
      <w:pPr>
        <w:spacing w:line="360" w:lineRule="auto"/>
        <w:ind w:firstLine="540"/>
        <w:jc w:val="both"/>
        <w:rPr>
          <w:sz w:val="28"/>
          <w:szCs w:val="28"/>
        </w:rPr>
      </w:pPr>
      <w:r>
        <w:rPr>
          <w:sz w:val="28"/>
          <w:szCs w:val="28"/>
        </w:rPr>
        <w:t>в) непрерывность во времени и пространстве процесса торговли ценными бумагами.</w:t>
      </w:r>
    </w:p>
    <w:p w:rsidR="00660066" w:rsidRDefault="00660066" w:rsidP="00660066">
      <w:pPr>
        <w:spacing w:line="360" w:lineRule="auto"/>
        <w:ind w:firstLine="540"/>
        <w:jc w:val="both"/>
        <w:rPr>
          <w:sz w:val="28"/>
          <w:szCs w:val="28"/>
        </w:rPr>
      </w:pPr>
      <w:r>
        <w:rPr>
          <w:sz w:val="28"/>
          <w:szCs w:val="28"/>
        </w:rPr>
        <w:t xml:space="preserve">В зависимости от сроков, на которые заключаются сделки с ценными бумагами, рынки ценных бумаг подразделяются на кассовые и срочные. </w:t>
      </w:r>
      <w:r w:rsidRPr="001C65F9">
        <w:rPr>
          <w:sz w:val="28"/>
          <w:szCs w:val="28"/>
        </w:rPr>
        <w:t>Кассовый рынок</w:t>
      </w:r>
      <w:r>
        <w:rPr>
          <w:sz w:val="28"/>
          <w:szCs w:val="28"/>
        </w:rPr>
        <w:t xml:space="preserve"> (рынок «спот», рынок «кэш») – это рынок немедленного исполнения заключённых сделок, при этом число технически их исполнение может растянутся на срок до одного-трёх дней, если требуется поставка самой ценной бумаги в физическом виде.</w:t>
      </w:r>
    </w:p>
    <w:p w:rsidR="00660066" w:rsidRDefault="00660066" w:rsidP="00660066">
      <w:pPr>
        <w:spacing w:line="360" w:lineRule="auto"/>
        <w:ind w:firstLine="540"/>
        <w:jc w:val="both"/>
        <w:rPr>
          <w:sz w:val="28"/>
          <w:szCs w:val="28"/>
        </w:rPr>
      </w:pPr>
      <w:r w:rsidRPr="001C65F9">
        <w:rPr>
          <w:sz w:val="28"/>
          <w:szCs w:val="28"/>
        </w:rPr>
        <w:t>Срочный рынок ценных бумаг</w:t>
      </w:r>
      <w:r>
        <w:rPr>
          <w:sz w:val="28"/>
          <w:szCs w:val="28"/>
        </w:rPr>
        <w:t xml:space="preserve"> – это рынок с отсроченными, обычно на несколько месяцев, исполнением сделки. Как правило, традиционные ценные бумаги (акции, облигации) обращаются на кассовом рынке, а контракты на производные инструменты рынка ценных бумаг – на срочном рынке.</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b/>
          <w:bCs/>
          <w:sz w:val="32"/>
          <w:szCs w:val="32"/>
        </w:rPr>
      </w:pPr>
      <w:r>
        <w:rPr>
          <w:b/>
          <w:bCs/>
          <w:sz w:val="32"/>
          <w:szCs w:val="32"/>
        </w:rPr>
        <w:t>3.Участники рынка ценных бумаг</w:t>
      </w:r>
    </w:p>
    <w:p w:rsidR="00660066" w:rsidRPr="001C65F9" w:rsidRDefault="00660066" w:rsidP="00660066">
      <w:pPr>
        <w:spacing w:line="360" w:lineRule="auto"/>
        <w:ind w:firstLine="540"/>
        <w:jc w:val="both"/>
        <w:rPr>
          <w:b/>
          <w:bCs/>
          <w:sz w:val="28"/>
          <w:szCs w:val="28"/>
        </w:rPr>
      </w:pPr>
    </w:p>
    <w:p w:rsidR="00660066" w:rsidRDefault="00660066" w:rsidP="00660066">
      <w:pPr>
        <w:spacing w:line="360" w:lineRule="auto"/>
        <w:ind w:firstLine="540"/>
        <w:jc w:val="both"/>
        <w:rPr>
          <w:sz w:val="28"/>
          <w:szCs w:val="28"/>
        </w:rPr>
      </w:pPr>
      <w:r>
        <w:rPr>
          <w:sz w:val="28"/>
          <w:szCs w:val="28"/>
        </w:rPr>
        <w:t>Участники рынка ценных бумаг – это физические лица или организации, которые продают либо покупают ценные бумаги, обслуживают их</w:t>
      </w:r>
      <w:r w:rsidRPr="0079632A">
        <w:rPr>
          <w:sz w:val="28"/>
          <w:szCs w:val="28"/>
        </w:rPr>
        <w:t xml:space="preserve"> </w:t>
      </w:r>
      <w:r>
        <w:rPr>
          <w:sz w:val="28"/>
          <w:szCs w:val="28"/>
        </w:rPr>
        <w:t>оборот и расчёты по ним. Это те, кто вступает между собой в определённые экономические отношения по поводу кругооборота ценных бумаг.</w:t>
      </w:r>
    </w:p>
    <w:p w:rsidR="00660066" w:rsidRDefault="00660066" w:rsidP="00660066">
      <w:pPr>
        <w:spacing w:line="360" w:lineRule="auto"/>
        <w:ind w:firstLine="540"/>
        <w:jc w:val="both"/>
        <w:rPr>
          <w:sz w:val="28"/>
          <w:szCs w:val="28"/>
        </w:rPr>
      </w:pPr>
      <w:r>
        <w:rPr>
          <w:sz w:val="28"/>
          <w:szCs w:val="28"/>
        </w:rPr>
        <w:t>Существуют следующие основные группы участников рынка ценных бумаг в зависимости от их функционального назначения:</w:t>
      </w:r>
    </w:p>
    <w:p w:rsidR="00660066" w:rsidRDefault="00660066" w:rsidP="00660066">
      <w:pPr>
        <w:numPr>
          <w:ilvl w:val="0"/>
          <w:numId w:val="11"/>
        </w:numPr>
        <w:spacing w:line="360" w:lineRule="auto"/>
        <w:ind w:left="0" w:firstLine="540"/>
        <w:jc w:val="both"/>
        <w:rPr>
          <w:sz w:val="28"/>
          <w:szCs w:val="28"/>
        </w:rPr>
      </w:pPr>
      <w:r>
        <w:rPr>
          <w:sz w:val="28"/>
          <w:szCs w:val="28"/>
        </w:rPr>
        <w:t>эмитенты (продавцы);</w:t>
      </w:r>
    </w:p>
    <w:p w:rsidR="00660066" w:rsidRDefault="00660066" w:rsidP="00660066">
      <w:pPr>
        <w:numPr>
          <w:ilvl w:val="0"/>
          <w:numId w:val="11"/>
        </w:numPr>
        <w:spacing w:line="360" w:lineRule="auto"/>
        <w:ind w:left="0" w:firstLine="540"/>
        <w:jc w:val="both"/>
        <w:rPr>
          <w:sz w:val="28"/>
          <w:szCs w:val="28"/>
        </w:rPr>
      </w:pPr>
      <w:r>
        <w:rPr>
          <w:sz w:val="28"/>
          <w:szCs w:val="28"/>
        </w:rPr>
        <w:t>инвесторы;</w:t>
      </w:r>
    </w:p>
    <w:p w:rsidR="00660066" w:rsidRDefault="00660066" w:rsidP="00660066">
      <w:pPr>
        <w:numPr>
          <w:ilvl w:val="0"/>
          <w:numId w:val="11"/>
        </w:numPr>
        <w:spacing w:line="360" w:lineRule="auto"/>
        <w:ind w:left="0" w:firstLine="540"/>
        <w:jc w:val="both"/>
        <w:rPr>
          <w:sz w:val="28"/>
          <w:szCs w:val="28"/>
        </w:rPr>
      </w:pPr>
      <w:r>
        <w:rPr>
          <w:sz w:val="28"/>
          <w:szCs w:val="28"/>
        </w:rPr>
        <w:t>фондовые посредники;</w:t>
      </w:r>
    </w:p>
    <w:p w:rsidR="00660066" w:rsidRDefault="00660066" w:rsidP="00660066">
      <w:pPr>
        <w:numPr>
          <w:ilvl w:val="0"/>
          <w:numId w:val="11"/>
        </w:numPr>
        <w:spacing w:line="360" w:lineRule="auto"/>
        <w:ind w:left="0" w:firstLine="540"/>
        <w:jc w:val="both"/>
        <w:rPr>
          <w:sz w:val="28"/>
          <w:szCs w:val="28"/>
        </w:rPr>
      </w:pPr>
      <w:r>
        <w:rPr>
          <w:sz w:val="28"/>
          <w:szCs w:val="28"/>
        </w:rPr>
        <w:t>организации, обслуживающие рынок ценных бумаг;</w:t>
      </w:r>
    </w:p>
    <w:p w:rsidR="00660066" w:rsidRDefault="00660066" w:rsidP="00660066">
      <w:pPr>
        <w:numPr>
          <w:ilvl w:val="0"/>
          <w:numId w:val="11"/>
        </w:numPr>
        <w:spacing w:line="360" w:lineRule="auto"/>
        <w:ind w:left="0" w:firstLine="540"/>
        <w:jc w:val="both"/>
        <w:rPr>
          <w:sz w:val="28"/>
          <w:szCs w:val="28"/>
        </w:rPr>
      </w:pPr>
      <w:r>
        <w:rPr>
          <w:sz w:val="28"/>
          <w:szCs w:val="28"/>
        </w:rPr>
        <w:t>органы регулирования и контроля.</w:t>
      </w:r>
    </w:p>
    <w:p w:rsidR="00660066" w:rsidRDefault="00660066" w:rsidP="00660066">
      <w:pPr>
        <w:spacing w:line="360" w:lineRule="auto"/>
        <w:ind w:firstLine="540"/>
        <w:jc w:val="both"/>
        <w:rPr>
          <w:sz w:val="28"/>
          <w:szCs w:val="28"/>
        </w:rPr>
      </w:pPr>
      <w:r w:rsidRPr="000A1FE0">
        <w:rPr>
          <w:b/>
          <w:bCs/>
          <w:i/>
          <w:iCs/>
          <w:sz w:val="28"/>
          <w:szCs w:val="28"/>
        </w:rPr>
        <w:t>Эмитент</w:t>
      </w:r>
      <w:r>
        <w:rPr>
          <w:sz w:val="28"/>
          <w:szCs w:val="28"/>
        </w:rPr>
        <w:t xml:space="preserve"> – тот, кто выпускает ценные бумаги в обращение и несёт по ним обязательства в пределах установленных имущественных прав перед их собственниками. Это могут быть: государство, коммерческие предприятия и организации.</w:t>
      </w:r>
    </w:p>
    <w:p w:rsidR="00660066" w:rsidRDefault="00660066" w:rsidP="00660066">
      <w:pPr>
        <w:spacing w:line="360" w:lineRule="auto"/>
        <w:ind w:firstLine="540"/>
        <w:jc w:val="both"/>
        <w:rPr>
          <w:sz w:val="28"/>
          <w:szCs w:val="28"/>
        </w:rPr>
      </w:pPr>
      <w:r w:rsidRPr="000A1FE0">
        <w:rPr>
          <w:b/>
          <w:bCs/>
          <w:i/>
          <w:iCs/>
          <w:sz w:val="28"/>
          <w:szCs w:val="28"/>
        </w:rPr>
        <w:t>Инвестор</w:t>
      </w:r>
      <w:r>
        <w:rPr>
          <w:sz w:val="28"/>
          <w:szCs w:val="28"/>
        </w:rPr>
        <w:t xml:space="preserve"> – юридическое или физическое лицо, которое вкладывает свой реальный капитал от своего имени в ценные бумаги. Это могут быть: население, коммерческие организации, заинтересованные в увеличении (приросте) свободных денежных средств.</w:t>
      </w:r>
    </w:p>
    <w:p w:rsidR="00660066" w:rsidRDefault="00660066" w:rsidP="00660066">
      <w:pPr>
        <w:spacing w:line="360" w:lineRule="auto"/>
        <w:ind w:firstLine="540"/>
        <w:jc w:val="both"/>
        <w:rPr>
          <w:sz w:val="28"/>
          <w:szCs w:val="28"/>
        </w:rPr>
      </w:pPr>
      <w:r w:rsidRPr="000A1FE0">
        <w:rPr>
          <w:b/>
          <w:bCs/>
          <w:i/>
          <w:iCs/>
          <w:sz w:val="28"/>
          <w:szCs w:val="28"/>
        </w:rPr>
        <w:t>Фондовые посредники</w:t>
      </w:r>
      <w:r>
        <w:rPr>
          <w:sz w:val="28"/>
          <w:szCs w:val="28"/>
        </w:rPr>
        <w:t xml:space="preserve"> – профессиональные участники рынка ценных бумаг, торговцы, обеспечивающие связь между эмитентами и инвесторами на рынке ценных бумаг и выполняют такие виды деятельности, как брокерская, дилерская или деятельность по управлению ценными бумагами.</w:t>
      </w:r>
    </w:p>
    <w:p w:rsidR="00660066" w:rsidRDefault="00660066" w:rsidP="00660066">
      <w:pPr>
        <w:spacing w:line="360" w:lineRule="auto"/>
        <w:ind w:firstLine="540"/>
        <w:jc w:val="both"/>
        <w:rPr>
          <w:sz w:val="28"/>
          <w:szCs w:val="28"/>
        </w:rPr>
      </w:pPr>
      <w:r w:rsidRPr="000A1FE0">
        <w:rPr>
          <w:b/>
          <w:bCs/>
          <w:i/>
          <w:iCs/>
          <w:sz w:val="28"/>
          <w:szCs w:val="28"/>
        </w:rPr>
        <w:t>Организации, обслуживающие рынок ценных бумаг</w:t>
      </w:r>
      <w:r>
        <w:rPr>
          <w:sz w:val="28"/>
          <w:szCs w:val="28"/>
        </w:rPr>
        <w:t>, - это организации, выполняющие все другие функции на рынке ценных бумаг, кроме функции купли-продажи этих ценных бумаг. Они могут включать:</w:t>
      </w:r>
    </w:p>
    <w:p w:rsidR="00660066" w:rsidRDefault="00660066" w:rsidP="00660066">
      <w:pPr>
        <w:numPr>
          <w:ilvl w:val="0"/>
          <w:numId w:val="12"/>
        </w:numPr>
        <w:spacing w:line="360" w:lineRule="auto"/>
        <w:ind w:left="0" w:firstLine="540"/>
        <w:jc w:val="both"/>
        <w:rPr>
          <w:sz w:val="28"/>
          <w:szCs w:val="28"/>
        </w:rPr>
      </w:pPr>
      <w:r>
        <w:rPr>
          <w:sz w:val="28"/>
          <w:szCs w:val="28"/>
        </w:rPr>
        <w:t>организаторов рынка ценных бумаг (фондовые биржи или небиржевые организаторы рынка);</w:t>
      </w:r>
    </w:p>
    <w:p w:rsidR="00660066" w:rsidRDefault="00660066" w:rsidP="00660066">
      <w:pPr>
        <w:numPr>
          <w:ilvl w:val="0"/>
          <w:numId w:val="12"/>
        </w:numPr>
        <w:spacing w:line="360" w:lineRule="auto"/>
        <w:ind w:left="0" w:firstLine="540"/>
        <w:jc w:val="both"/>
        <w:rPr>
          <w:sz w:val="28"/>
          <w:szCs w:val="28"/>
        </w:rPr>
      </w:pPr>
      <w:r>
        <w:rPr>
          <w:sz w:val="28"/>
          <w:szCs w:val="28"/>
        </w:rPr>
        <w:t>расчётные центры (расчётные палаты, клиринговые центры);</w:t>
      </w:r>
    </w:p>
    <w:p w:rsidR="00660066" w:rsidRDefault="00660066" w:rsidP="00660066">
      <w:pPr>
        <w:numPr>
          <w:ilvl w:val="0"/>
          <w:numId w:val="12"/>
        </w:numPr>
        <w:spacing w:line="360" w:lineRule="auto"/>
        <w:ind w:left="0" w:firstLine="540"/>
        <w:jc w:val="both"/>
        <w:rPr>
          <w:sz w:val="28"/>
          <w:szCs w:val="28"/>
        </w:rPr>
      </w:pPr>
      <w:r>
        <w:rPr>
          <w:sz w:val="28"/>
          <w:szCs w:val="28"/>
        </w:rPr>
        <w:t>депозитарии;</w:t>
      </w:r>
    </w:p>
    <w:p w:rsidR="00660066" w:rsidRDefault="00660066" w:rsidP="00660066">
      <w:pPr>
        <w:numPr>
          <w:ilvl w:val="0"/>
          <w:numId w:val="12"/>
        </w:numPr>
        <w:spacing w:line="360" w:lineRule="auto"/>
        <w:ind w:left="0" w:firstLine="540"/>
        <w:jc w:val="both"/>
        <w:rPr>
          <w:sz w:val="28"/>
          <w:szCs w:val="28"/>
        </w:rPr>
      </w:pPr>
      <w:r>
        <w:rPr>
          <w:sz w:val="28"/>
          <w:szCs w:val="28"/>
        </w:rPr>
        <w:t>регистраторов;</w:t>
      </w:r>
    </w:p>
    <w:p w:rsidR="00660066" w:rsidRDefault="00660066" w:rsidP="00660066">
      <w:pPr>
        <w:numPr>
          <w:ilvl w:val="0"/>
          <w:numId w:val="12"/>
        </w:numPr>
        <w:spacing w:line="360" w:lineRule="auto"/>
        <w:ind w:left="0" w:firstLine="540"/>
        <w:jc w:val="both"/>
        <w:rPr>
          <w:sz w:val="28"/>
          <w:szCs w:val="28"/>
        </w:rPr>
      </w:pPr>
      <w:r>
        <w:rPr>
          <w:sz w:val="28"/>
          <w:szCs w:val="28"/>
        </w:rPr>
        <w:t>информационные агентства и другие организации, оказывающие услуги участникам рынка.</w:t>
      </w:r>
    </w:p>
    <w:p w:rsidR="00660066" w:rsidRDefault="00660066" w:rsidP="00660066">
      <w:pPr>
        <w:spacing w:line="360" w:lineRule="auto"/>
        <w:ind w:firstLine="540"/>
        <w:jc w:val="both"/>
        <w:rPr>
          <w:sz w:val="28"/>
          <w:szCs w:val="28"/>
        </w:rPr>
      </w:pPr>
      <w:r>
        <w:rPr>
          <w:sz w:val="28"/>
          <w:szCs w:val="28"/>
        </w:rPr>
        <w:t>Государственные органы регулирования и контроля рынка ценных бумаг Российской Федерации включают:</w:t>
      </w:r>
    </w:p>
    <w:p w:rsidR="00660066" w:rsidRDefault="00660066" w:rsidP="00660066">
      <w:pPr>
        <w:numPr>
          <w:ilvl w:val="0"/>
          <w:numId w:val="13"/>
        </w:numPr>
        <w:spacing w:line="360" w:lineRule="auto"/>
        <w:ind w:left="0" w:firstLine="540"/>
        <w:jc w:val="both"/>
        <w:rPr>
          <w:sz w:val="28"/>
          <w:szCs w:val="28"/>
        </w:rPr>
      </w:pPr>
      <w:r>
        <w:rPr>
          <w:sz w:val="28"/>
          <w:szCs w:val="28"/>
        </w:rPr>
        <w:t>высшие органы управления (Президент, Правительство);</w:t>
      </w:r>
    </w:p>
    <w:p w:rsidR="00660066" w:rsidRDefault="00660066" w:rsidP="00660066">
      <w:pPr>
        <w:numPr>
          <w:ilvl w:val="0"/>
          <w:numId w:val="13"/>
        </w:numPr>
        <w:spacing w:line="360" w:lineRule="auto"/>
        <w:ind w:left="0" w:firstLine="540"/>
        <w:jc w:val="both"/>
        <w:rPr>
          <w:sz w:val="28"/>
          <w:szCs w:val="28"/>
        </w:rPr>
      </w:pPr>
      <w:r>
        <w:rPr>
          <w:sz w:val="28"/>
          <w:szCs w:val="28"/>
        </w:rPr>
        <w:t>министерства и ведомства (Министерство финансов Российской Федерации и д.р.);</w:t>
      </w:r>
    </w:p>
    <w:p w:rsidR="00660066" w:rsidRDefault="00660066" w:rsidP="00660066">
      <w:pPr>
        <w:numPr>
          <w:ilvl w:val="0"/>
          <w:numId w:val="13"/>
        </w:numPr>
        <w:spacing w:line="360" w:lineRule="auto"/>
        <w:ind w:left="0" w:firstLine="540"/>
        <w:jc w:val="both"/>
        <w:rPr>
          <w:sz w:val="28"/>
          <w:szCs w:val="28"/>
        </w:rPr>
      </w:pPr>
      <w:r>
        <w:rPr>
          <w:sz w:val="28"/>
          <w:szCs w:val="28"/>
        </w:rPr>
        <w:t>Центральный банк Российской Федерации.</w:t>
      </w:r>
    </w:p>
    <w:p w:rsidR="00660066" w:rsidRDefault="00660066" w:rsidP="00660066">
      <w:pPr>
        <w:spacing w:line="360" w:lineRule="auto"/>
        <w:ind w:firstLine="540"/>
        <w:jc w:val="both"/>
        <w:rPr>
          <w:sz w:val="28"/>
          <w:szCs w:val="28"/>
        </w:rPr>
      </w:pPr>
      <w:r>
        <w:rPr>
          <w:sz w:val="28"/>
          <w:szCs w:val="28"/>
        </w:rPr>
        <w:t>Какие интересы преследует эмитент на рынке ценных бумаг? Основной мотив, который им движет, - это привлечь капитал (денежные ресурсы). Кроме того, продажа ценных бумаг даёт возможность реконструировать собственность, например государственную в акционерную путём приватизации. Путём выпуска ценных бумаг можно улучшить финансовое планирование или управление финансовыми потоками, сделать более мобильными и ликвидными имеющиеся активы компании и т.п.</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r>
        <w:rPr>
          <w:sz w:val="28"/>
          <w:szCs w:val="28"/>
        </w:rPr>
        <w:t>На другой стороне рынка – инвестор, покупатель ценных бумаг, основная цель которого – заставить свои средства работать и приносить доход. Кроме того, он может быть заинтересован в получении прав, гарантированных той или иной ценной бумагой (например, права голоса). Аналогично эмитенту инвестор приобретает ценные бумаги и для хеджирования, и для управления ликвидностью и т.д.</w:t>
      </w:r>
    </w:p>
    <w:p w:rsidR="00660066" w:rsidRDefault="00660066" w:rsidP="00660066">
      <w:pPr>
        <w:spacing w:line="360" w:lineRule="auto"/>
        <w:ind w:firstLine="540"/>
        <w:jc w:val="both"/>
        <w:rPr>
          <w:sz w:val="28"/>
          <w:szCs w:val="28"/>
        </w:rPr>
      </w:pPr>
      <w:r>
        <w:rPr>
          <w:sz w:val="28"/>
          <w:szCs w:val="28"/>
        </w:rPr>
        <w:t>Рассмотренная классификация участников рынка ценных бумаг является специфической, т.е. присущей только данному рынку.</w:t>
      </w:r>
    </w:p>
    <w:p w:rsidR="00660066" w:rsidRDefault="00660066" w:rsidP="00660066">
      <w:pPr>
        <w:spacing w:line="360" w:lineRule="auto"/>
        <w:ind w:firstLine="540"/>
        <w:jc w:val="both"/>
        <w:rPr>
          <w:sz w:val="28"/>
          <w:szCs w:val="28"/>
        </w:rPr>
      </w:pPr>
      <w:r>
        <w:rPr>
          <w:sz w:val="28"/>
          <w:szCs w:val="28"/>
        </w:rPr>
        <w:t>Поскольку рынок ценных бумаг есть основная часть рынка вообще, постольку состав её участников может быть классифицирован в зависимости от той позиции, какую занимает участник на рынке и по отношению к рынку.</w:t>
      </w:r>
    </w:p>
    <w:p w:rsidR="00660066" w:rsidRDefault="00660066" w:rsidP="00660066">
      <w:pPr>
        <w:spacing w:line="360" w:lineRule="auto"/>
        <w:ind w:firstLine="540"/>
        <w:jc w:val="both"/>
        <w:rPr>
          <w:sz w:val="28"/>
          <w:szCs w:val="28"/>
        </w:rPr>
      </w:pPr>
      <w:r>
        <w:rPr>
          <w:sz w:val="28"/>
          <w:szCs w:val="28"/>
        </w:rPr>
        <w:t>Участник рынка может находиться либо в позиции покупателя, либо в позиции продавца, либо только обслуживать рыночные процессы. На рынке ценных бумаг эмитент всегда занимает позицию только продавца. Другими продавцами ценных бумаг могут быть и  инвесторы, и фондовые посредники. Покупателями на данном рынке являются только инвесторы и фондовые посредники. Обслуживают рынок организации фондовой инфраструктуры и органы регулирования рынка.</w:t>
      </w:r>
    </w:p>
    <w:p w:rsidR="00660066" w:rsidRDefault="00660066" w:rsidP="00660066">
      <w:pPr>
        <w:spacing w:line="360" w:lineRule="auto"/>
        <w:ind w:firstLine="540"/>
        <w:jc w:val="both"/>
        <w:rPr>
          <w:sz w:val="28"/>
          <w:szCs w:val="28"/>
        </w:rPr>
      </w:pPr>
      <w:r>
        <w:rPr>
          <w:sz w:val="28"/>
          <w:szCs w:val="28"/>
        </w:rPr>
        <w:t>В зависимости от отношения к рынку ценных бумаг всех лиц, которые так или иначе причастны к нему, можно условно разделить на три группы. К первой группе относятся «клиенты», или «пользователи» фондового рынка. Это эмитенты и инвесторы. Их профессиональные интересы, их основная «деловая жизнь», если так можно сказать, лежат вне рынка ценных бумаг. Этот рынок для них – один из элементов сферы финансовых услуг, которыми они периодически пользуются. Эмитенты обращаются к фондовому рынку тогда, когда им необходимо привлечь долгосрочные или среднесрочные капиталы для финансирования каких-либо своих программ. Инвесторы обращаются к фондовому рынку для временного вложения имеющихся в их распоряжении капиталов с целью их сохранения и приумножения. Эмитентов и инвесторов объединяет то, что рынок ценных бумаг для них – часть «внешней деловой среды», а не профессия и не «основной» профессиональный бизнес.</w:t>
      </w:r>
    </w:p>
    <w:p w:rsidR="00660066" w:rsidRDefault="00660066" w:rsidP="00660066">
      <w:pPr>
        <w:spacing w:line="360" w:lineRule="auto"/>
        <w:ind w:firstLine="540"/>
        <w:jc w:val="both"/>
        <w:rPr>
          <w:sz w:val="28"/>
          <w:szCs w:val="28"/>
        </w:rPr>
      </w:pPr>
      <w:r>
        <w:rPr>
          <w:sz w:val="28"/>
          <w:szCs w:val="28"/>
        </w:rPr>
        <w:t>Вторую группу составляют профессиональные торговцы, т.е. те, кого называют брокерами и дилерами. Это организации, а в ряде стран и граждане, для которых торговля ценными бумагами – основная профессиональная деятельность. Их задача состоит в том, чтобы обслуживать эмитентов и инвесторов, удовлетворять их потребности в выходе на фондовый рынок. Система взаимоотношения «клиенты – профессиональные торговцы» - это «розничный» сегмент фондового рынка , ориентированный на потребности эмитентов и инвесторов. Профессиональные торговцы здесь предлагают клиентам рынка широкий спектр финансовых услуг и финансовых инструментов.</w:t>
      </w:r>
    </w:p>
    <w:p w:rsidR="00660066" w:rsidRDefault="00660066" w:rsidP="00660066">
      <w:pPr>
        <w:spacing w:line="360" w:lineRule="auto"/>
        <w:ind w:firstLine="540"/>
        <w:jc w:val="both"/>
        <w:rPr>
          <w:sz w:val="28"/>
          <w:szCs w:val="28"/>
        </w:rPr>
      </w:pPr>
      <w:r>
        <w:rPr>
          <w:sz w:val="28"/>
          <w:szCs w:val="28"/>
        </w:rPr>
        <w:t>Рядом с «розничным» сегментом фондового рынка существует не менее значительный «оптовый» сегмент – сфера отношений непосредственно между профессиональными торговцами. Здесь «профессионалы торгуют друг с другом на равных. Принципы организации этой торговли в целом незначительно отличаются от тех, которые существуют в «розничном» сегменте фондового рынка.</w:t>
      </w:r>
    </w:p>
    <w:p w:rsidR="00660066" w:rsidRDefault="00660066" w:rsidP="00660066">
      <w:pPr>
        <w:spacing w:line="360" w:lineRule="auto"/>
        <w:ind w:firstLine="540"/>
        <w:jc w:val="both"/>
        <w:rPr>
          <w:sz w:val="28"/>
          <w:szCs w:val="28"/>
        </w:rPr>
      </w:pPr>
      <w:r>
        <w:rPr>
          <w:sz w:val="28"/>
          <w:szCs w:val="28"/>
        </w:rPr>
        <w:t>Третью группу составляют организации, которые специализируются на предоставлении услуг всем участникам фондового рынка. Совокупность этих организаций называют также «инфраструктурой» фондового рынка. К ним относятся фондовые биржи и другие организаторы торговли, клиринговые и расчётные организации, депозитарии и регистраторы и д.р.</w:t>
      </w:r>
    </w:p>
    <w:p w:rsidR="00660066" w:rsidRDefault="00660066" w:rsidP="00660066">
      <w:pPr>
        <w:spacing w:line="360" w:lineRule="auto"/>
        <w:ind w:firstLine="540"/>
        <w:jc w:val="both"/>
        <w:rPr>
          <w:sz w:val="28"/>
          <w:szCs w:val="28"/>
        </w:rPr>
      </w:pPr>
      <w:r>
        <w:rPr>
          <w:sz w:val="28"/>
          <w:szCs w:val="28"/>
        </w:rPr>
        <w:t>Необходимо отметить, что применяемые здесь наименования различных организаций не являются исключительными. Например, в ряде стран (в соответствии с национальным законодательством и историческими традициями) принято говорить о брокерах (дилерах) или о расчётно-клиринговых центрах и т.п. Имеются в виду, скорее не наименования конкретных организаций, а виды деятельности (брокерская, дилерская, расчётная, клиринговая, депозитная, биржевая и т.д.), которые по одному или в сочетании могут осуществляться различными юридическими лицами.</w:t>
      </w:r>
    </w:p>
    <w:p w:rsidR="00660066" w:rsidRDefault="00660066" w:rsidP="00660066">
      <w:pPr>
        <w:spacing w:line="360" w:lineRule="auto"/>
        <w:ind w:firstLine="540"/>
        <w:jc w:val="both"/>
        <w:rPr>
          <w:sz w:val="28"/>
          <w:szCs w:val="28"/>
        </w:rPr>
      </w:pPr>
      <w:r>
        <w:rPr>
          <w:sz w:val="28"/>
          <w:szCs w:val="28"/>
        </w:rPr>
        <w:t xml:space="preserve">Российское законодательство (указы Президента РФ, </w:t>
      </w:r>
      <w:r w:rsidRPr="00665249">
        <w:rPr>
          <w:sz w:val="28"/>
          <w:szCs w:val="28"/>
        </w:rPr>
        <w:t>Федеральный закон «О рынке ценных бумаг»</w:t>
      </w:r>
      <w:r>
        <w:rPr>
          <w:sz w:val="28"/>
          <w:szCs w:val="28"/>
        </w:rPr>
        <w:t>, подзаконные нормативные акты) оперируют следующими терминами: дилерская деятельность – дилер, брокерская деятельность – брокер, деятельность по организации торговли – организатор торговли и фондовая биржа, депозитная деятельность – депозитарий, деятельность по ведению реестра ценных бумаг – регистратор, расчётно-клиринговая деятельность по ценным бумагам – расчётный центр. При этом в ряде случаев допускается совмещение одним юридическим лицом нескольких видов профессиональной деятельности на рынке ценных бумаг.</w:t>
      </w:r>
    </w:p>
    <w:p w:rsidR="00660066" w:rsidRDefault="00660066" w:rsidP="00660066">
      <w:pPr>
        <w:spacing w:line="360" w:lineRule="auto"/>
        <w:ind w:firstLine="540"/>
        <w:jc w:val="both"/>
        <w:rPr>
          <w:b/>
          <w:bCs/>
          <w:sz w:val="28"/>
          <w:szCs w:val="28"/>
        </w:rPr>
      </w:pPr>
      <w:r>
        <w:rPr>
          <w:sz w:val="28"/>
          <w:szCs w:val="28"/>
        </w:rPr>
        <w:t>4.</w:t>
      </w:r>
      <w:r w:rsidRPr="00D73BB9">
        <w:rPr>
          <w:b/>
          <w:bCs/>
          <w:sz w:val="28"/>
          <w:szCs w:val="28"/>
        </w:rPr>
        <w:t>Тенденции развития современного рынка ценных бумаг.</w:t>
      </w:r>
    </w:p>
    <w:p w:rsidR="00660066" w:rsidRDefault="00660066" w:rsidP="00660066">
      <w:pPr>
        <w:spacing w:line="360" w:lineRule="auto"/>
        <w:ind w:firstLine="540"/>
        <w:jc w:val="both"/>
        <w:rPr>
          <w:sz w:val="28"/>
          <w:szCs w:val="28"/>
        </w:rPr>
      </w:pPr>
    </w:p>
    <w:p w:rsidR="00660066" w:rsidRDefault="00660066" w:rsidP="00660066">
      <w:pPr>
        <w:spacing w:line="360" w:lineRule="auto"/>
        <w:ind w:firstLine="540"/>
        <w:jc w:val="both"/>
        <w:rPr>
          <w:sz w:val="28"/>
          <w:szCs w:val="28"/>
        </w:rPr>
      </w:pPr>
      <w:r>
        <w:rPr>
          <w:sz w:val="28"/>
          <w:szCs w:val="28"/>
        </w:rPr>
        <w:t>Основными тенденциями развития современного рынка ценных бумаг в странах  с развитыми рыночными отношениями на нынешнем этапе являются:</w:t>
      </w:r>
    </w:p>
    <w:p w:rsidR="00660066" w:rsidRDefault="00660066" w:rsidP="00660066">
      <w:pPr>
        <w:numPr>
          <w:ilvl w:val="0"/>
          <w:numId w:val="14"/>
        </w:numPr>
        <w:spacing w:line="360" w:lineRule="auto"/>
        <w:ind w:left="0" w:firstLine="540"/>
        <w:jc w:val="both"/>
        <w:rPr>
          <w:sz w:val="28"/>
          <w:szCs w:val="28"/>
        </w:rPr>
      </w:pPr>
      <w:r>
        <w:rPr>
          <w:sz w:val="28"/>
          <w:szCs w:val="28"/>
        </w:rPr>
        <w:t>концентрация и централизация капиталов;</w:t>
      </w:r>
    </w:p>
    <w:p w:rsidR="00660066" w:rsidRDefault="00660066" w:rsidP="00660066">
      <w:pPr>
        <w:numPr>
          <w:ilvl w:val="0"/>
          <w:numId w:val="14"/>
        </w:numPr>
        <w:spacing w:line="360" w:lineRule="auto"/>
        <w:ind w:left="0" w:firstLine="540"/>
        <w:jc w:val="both"/>
        <w:rPr>
          <w:sz w:val="28"/>
          <w:szCs w:val="28"/>
        </w:rPr>
      </w:pPr>
      <w:r>
        <w:rPr>
          <w:sz w:val="28"/>
          <w:szCs w:val="28"/>
        </w:rPr>
        <w:t>интернационализация и глобализация рынка;</w:t>
      </w:r>
    </w:p>
    <w:p w:rsidR="00660066" w:rsidRDefault="00660066" w:rsidP="00660066">
      <w:pPr>
        <w:numPr>
          <w:ilvl w:val="0"/>
          <w:numId w:val="14"/>
        </w:numPr>
        <w:spacing w:line="360" w:lineRule="auto"/>
        <w:ind w:left="0" w:firstLine="540"/>
        <w:jc w:val="both"/>
        <w:rPr>
          <w:sz w:val="28"/>
          <w:szCs w:val="28"/>
        </w:rPr>
      </w:pPr>
      <w:r>
        <w:rPr>
          <w:sz w:val="28"/>
          <w:szCs w:val="28"/>
        </w:rPr>
        <w:t>повышение уровня организованности и усиление государственного контроля;</w:t>
      </w:r>
    </w:p>
    <w:p w:rsidR="00660066" w:rsidRDefault="00660066" w:rsidP="00660066">
      <w:pPr>
        <w:numPr>
          <w:ilvl w:val="0"/>
          <w:numId w:val="14"/>
        </w:numPr>
        <w:spacing w:line="360" w:lineRule="auto"/>
        <w:ind w:left="0" w:firstLine="540"/>
        <w:jc w:val="both"/>
        <w:rPr>
          <w:sz w:val="28"/>
          <w:szCs w:val="28"/>
        </w:rPr>
      </w:pPr>
      <w:r>
        <w:rPr>
          <w:sz w:val="28"/>
          <w:szCs w:val="28"/>
        </w:rPr>
        <w:t>компьютеризация рынка ценных бумаг;</w:t>
      </w:r>
    </w:p>
    <w:p w:rsidR="00660066" w:rsidRDefault="00660066" w:rsidP="00660066">
      <w:pPr>
        <w:numPr>
          <w:ilvl w:val="0"/>
          <w:numId w:val="14"/>
        </w:numPr>
        <w:spacing w:line="360" w:lineRule="auto"/>
        <w:ind w:left="0" w:firstLine="540"/>
        <w:jc w:val="both"/>
        <w:rPr>
          <w:sz w:val="28"/>
          <w:szCs w:val="28"/>
        </w:rPr>
      </w:pPr>
      <w:r>
        <w:rPr>
          <w:sz w:val="28"/>
          <w:szCs w:val="28"/>
        </w:rPr>
        <w:t>нововведение на рынке;</w:t>
      </w:r>
    </w:p>
    <w:p w:rsidR="00660066" w:rsidRDefault="00660066" w:rsidP="00660066">
      <w:pPr>
        <w:numPr>
          <w:ilvl w:val="0"/>
          <w:numId w:val="14"/>
        </w:numPr>
        <w:spacing w:line="360" w:lineRule="auto"/>
        <w:ind w:left="0" w:firstLine="540"/>
        <w:jc w:val="both"/>
        <w:rPr>
          <w:sz w:val="28"/>
          <w:szCs w:val="28"/>
        </w:rPr>
      </w:pPr>
      <w:r>
        <w:rPr>
          <w:sz w:val="28"/>
          <w:szCs w:val="28"/>
        </w:rPr>
        <w:t>секьюритизация;</w:t>
      </w:r>
    </w:p>
    <w:p w:rsidR="00660066" w:rsidRDefault="00660066" w:rsidP="00660066">
      <w:pPr>
        <w:numPr>
          <w:ilvl w:val="0"/>
          <w:numId w:val="14"/>
        </w:numPr>
        <w:spacing w:line="360" w:lineRule="auto"/>
        <w:ind w:left="0" w:firstLine="540"/>
        <w:jc w:val="both"/>
        <w:rPr>
          <w:sz w:val="28"/>
          <w:szCs w:val="28"/>
        </w:rPr>
      </w:pPr>
      <w:r>
        <w:rPr>
          <w:sz w:val="28"/>
          <w:szCs w:val="28"/>
        </w:rPr>
        <w:t>взаимопроникновение в другие рынки капиталов.</w:t>
      </w:r>
    </w:p>
    <w:p w:rsidR="00660066" w:rsidRDefault="00660066" w:rsidP="00660066">
      <w:pPr>
        <w:spacing w:line="360" w:lineRule="auto"/>
        <w:ind w:firstLine="540"/>
        <w:jc w:val="both"/>
        <w:rPr>
          <w:sz w:val="28"/>
          <w:szCs w:val="28"/>
        </w:rPr>
      </w:pPr>
      <w:r w:rsidRPr="001C65F9">
        <w:rPr>
          <w:sz w:val="28"/>
          <w:szCs w:val="28"/>
        </w:rPr>
        <w:t>Тенденция концентрации и централизации капиталов</w:t>
      </w:r>
      <w:r>
        <w:rPr>
          <w:sz w:val="28"/>
          <w:szCs w:val="28"/>
        </w:rPr>
        <w:t xml:space="preserve"> имеет два аспекта по отношению к рынку ценных бумаг. С одной стороны, это общерыночная тенденция , которая на рынке ценных бумаг проявляется в укрупнении организаций профессиональных посредников и в сокращении их количества, включая функционирующие в каждой стране фондовые биржи. Указанные организации становятся всё более мощными по размерам собственного капитала и привлекаемым капиталам своих клиентов; разрастается их филиальная сеть как внутри своей страны, так и за рубежом; они становятся всё более многофункциональными, и спектр услуг, которые они предоставляют на рынке, становится всё более широким; идёт процесс их слияния как между собой, так и с другими финансовыми и банковскими структурами.</w:t>
      </w:r>
    </w:p>
    <w:p w:rsidR="00660066" w:rsidRDefault="00660066" w:rsidP="00660066">
      <w:pPr>
        <w:spacing w:line="360" w:lineRule="auto"/>
        <w:ind w:firstLine="540"/>
        <w:jc w:val="both"/>
        <w:rPr>
          <w:sz w:val="28"/>
          <w:szCs w:val="28"/>
        </w:rPr>
      </w:pPr>
      <w:r>
        <w:rPr>
          <w:sz w:val="28"/>
          <w:szCs w:val="28"/>
        </w:rPr>
        <w:t>С другой стороны, эта тенденция находит отражение в том, что рынок ценных бумаг сам по себе притягивает всё большие капиталы общества.</w:t>
      </w:r>
    </w:p>
    <w:p w:rsidR="00660066" w:rsidRDefault="00660066" w:rsidP="00660066">
      <w:pPr>
        <w:spacing w:line="360" w:lineRule="auto"/>
        <w:ind w:firstLine="540"/>
        <w:jc w:val="both"/>
        <w:rPr>
          <w:sz w:val="28"/>
          <w:szCs w:val="28"/>
        </w:rPr>
      </w:pPr>
      <w:r>
        <w:rPr>
          <w:sz w:val="28"/>
          <w:szCs w:val="28"/>
        </w:rPr>
        <w:t>Интернационализация рынка ценных бумаг означает, что национальный капитал переходит границы стран, формируется мировой рынок ценных бумаг, по отношению к которому национальные рынки становятся второстепенными, а барьеры на пути движения капиталов убираются. Рынок ценных бумаг принимает глобальный характер. Национальные рынки – это составные части глобального всемирного рынка ценных бумаг. Торговля на таком всемирном рынке ведётся непрерывно и повсеместно. Его основу составляют ценные бумаги транснациональных компаний. Формирование мирового рынка ценных бумаг – это тот локомотив, который движет вперёд процесс в целом. Объединение национальных рынков ценных бумаг в мировой практике идёт по таким направлениям, как обеспечение возможности для любого инвестора оперировать ценными бумагами независимо от  их национальной принадлежности; тесная связь национальных рынков между собой благодаря современным средствам связи и организации банковских расчётов в мировом масштабе; переход на единые стандарты деятельности с различными инструментами рынка, а также на фондовых рынках разных стран и их общее регулирование и т.п.</w:t>
      </w:r>
    </w:p>
    <w:p w:rsidR="00660066" w:rsidRDefault="00660066" w:rsidP="00660066">
      <w:pPr>
        <w:spacing w:line="360" w:lineRule="auto"/>
        <w:ind w:firstLine="540"/>
        <w:jc w:val="both"/>
        <w:rPr>
          <w:sz w:val="28"/>
          <w:szCs w:val="28"/>
        </w:rPr>
      </w:pPr>
      <w:r>
        <w:rPr>
          <w:sz w:val="28"/>
          <w:szCs w:val="28"/>
        </w:rPr>
        <w:t>Надёжность рынка ценных бумаг и степень доверия к нему со стороны массового инвестора напрямую связаны с повышением уровня организованности рынка и усиления государственного контроля за ним. Масштабы и значение рынка ценных бумаг таковы, что его разрушение прямо ведёт к разрушению экономического процесса, процесса воспроизводства вообще. Никакое государство в современную эпоху не может допустить, чтобы вера в этот рынок была бы поколеблена, чтобы массы людей, вложивших свои сбережения в ценные бумаги своей страны или любой другой, вдруг потеряли бы их в результате каких-либо катаклизмов или мошенничества. Все участники рынка поэтому прямую заинтересованность в том, чтобы рынок был правильно организован и жёстко контролировался, в первую очередь, самым главным участником рынка – государством.</w:t>
      </w:r>
    </w:p>
    <w:p w:rsidR="00660066" w:rsidRDefault="00660066" w:rsidP="00660066">
      <w:pPr>
        <w:spacing w:line="360" w:lineRule="auto"/>
        <w:ind w:firstLine="540"/>
        <w:jc w:val="both"/>
        <w:rPr>
          <w:sz w:val="28"/>
          <w:szCs w:val="28"/>
        </w:rPr>
      </w:pPr>
      <w:r>
        <w:rPr>
          <w:sz w:val="28"/>
          <w:szCs w:val="28"/>
        </w:rPr>
        <w:t>Но есть и другая причина данного процесса – фискальная.</w:t>
      </w:r>
    </w:p>
    <w:p w:rsidR="00660066" w:rsidRDefault="00660066" w:rsidP="00660066">
      <w:pPr>
        <w:spacing w:line="360" w:lineRule="auto"/>
        <w:ind w:firstLine="540"/>
        <w:jc w:val="both"/>
        <w:rPr>
          <w:sz w:val="28"/>
          <w:szCs w:val="28"/>
        </w:rPr>
      </w:pPr>
      <w:r>
        <w:rPr>
          <w:sz w:val="28"/>
          <w:szCs w:val="28"/>
        </w:rPr>
        <w:t>Усиление организованности рынка и контроля за ним позволяет каждому государству увеличить вою налогооблагаемую базу и размер налоговых поступлений от участников рынка. Одновременно всё более и более перекрываются возможности для «отмывания» денег, полученных от незаконных видов бизнеса – торговли наркотиками и др.</w:t>
      </w:r>
    </w:p>
    <w:p w:rsidR="00660066" w:rsidRDefault="00660066" w:rsidP="00660066">
      <w:pPr>
        <w:spacing w:line="360" w:lineRule="auto"/>
        <w:ind w:firstLine="540"/>
        <w:jc w:val="both"/>
        <w:rPr>
          <w:sz w:val="28"/>
          <w:szCs w:val="28"/>
        </w:rPr>
      </w:pPr>
      <w:r>
        <w:rPr>
          <w:sz w:val="28"/>
          <w:szCs w:val="28"/>
        </w:rPr>
        <w:t>Компьютеризация рынка ценных бумаг – результат широчайшего внедрения компьютеров во все области человеческой жизни в последние десятилетия. Без компьютеризации рынок ценных бумаг в современных формах и размерах был бы просто невозможен. Компьютеризация позволила совершить революцию как в обслуживании рынка, прежде всего через современные системы быстродействующих и всеохватывающих расчётов для участников рынка и между ними, так и в его способах торговли. Компьютеризация составляет фундамент всех нововведений на рынке ценных бумаг.</w:t>
      </w:r>
    </w:p>
    <w:p w:rsidR="00660066" w:rsidRDefault="00660066" w:rsidP="00660066">
      <w:pPr>
        <w:spacing w:line="360" w:lineRule="auto"/>
        <w:ind w:firstLine="540"/>
        <w:jc w:val="both"/>
        <w:rPr>
          <w:sz w:val="28"/>
          <w:szCs w:val="28"/>
        </w:rPr>
      </w:pPr>
      <w:r>
        <w:rPr>
          <w:sz w:val="28"/>
          <w:szCs w:val="28"/>
        </w:rPr>
        <w:t>Нововведения на рынке ценных бумаг и производных инструментов:</w:t>
      </w:r>
    </w:p>
    <w:p w:rsidR="00660066" w:rsidRDefault="00660066" w:rsidP="00660066">
      <w:pPr>
        <w:numPr>
          <w:ilvl w:val="0"/>
          <w:numId w:val="15"/>
        </w:numPr>
        <w:spacing w:line="360" w:lineRule="auto"/>
        <w:ind w:left="0" w:firstLine="540"/>
        <w:jc w:val="both"/>
        <w:rPr>
          <w:sz w:val="28"/>
          <w:szCs w:val="28"/>
        </w:rPr>
      </w:pPr>
      <w:r>
        <w:rPr>
          <w:sz w:val="28"/>
          <w:szCs w:val="28"/>
        </w:rPr>
        <w:t>новые инструменты данного рынка;</w:t>
      </w:r>
    </w:p>
    <w:p w:rsidR="00660066" w:rsidRDefault="00660066" w:rsidP="00660066">
      <w:pPr>
        <w:numPr>
          <w:ilvl w:val="0"/>
          <w:numId w:val="15"/>
        </w:numPr>
        <w:spacing w:line="360" w:lineRule="auto"/>
        <w:ind w:left="0" w:firstLine="540"/>
        <w:jc w:val="both"/>
        <w:rPr>
          <w:sz w:val="28"/>
          <w:szCs w:val="28"/>
        </w:rPr>
      </w:pPr>
      <w:r>
        <w:rPr>
          <w:sz w:val="28"/>
          <w:szCs w:val="28"/>
        </w:rPr>
        <w:t>новые системы торговли ценными бумагами;</w:t>
      </w:r>
    </w:p>
    <w:p w:rsidR="00660066" w:rsidRDefault="00660066" w:rsidP="00660066">
      <w:pPr>
        <w:numPr>
          <w:ilvl w:val="0"/>
          <w:numId w:val="15"/>
        </w:numPr>
        <w:spacing w:line="360" w:lineRule="auto"/>
        <w:ind w:left="0" w:firstLine="540"/>
        <w:jc w:val="both"/>
        <w:rPr>
          <w:sz w:val="28"/>
          <w:szCs w:val="28"/>
        </w:rPr>
      </w:pPr>
      <w:r>
        <w:rPr>
          <w:sz w:val="28"/>
          <w:szCs w:val="28"/>
        </w:rPr>
        <w:t>новая инфраструктура рынка.</w:t>
      </w:r>
    </w:p>
    <w:p w:rsidR="00660066" w:rsidRDefault="00660066" w:rsidP="00660066">
      <w:pPr>
        <w:spacing w:line="360" w:lineRule="auto"/>
        <w:ind w:firstLine="540"/>
        <w:jc w:val="both"/>
        <w:rPr>
          <w:sz w:val="28"/>
          <w:szCs w:val="28"/>
        </w:rPr>
      </w:pPr>
      <w:r>
        <w:rPr>
          <w:sz w:val="28"/>
          <w:szCs w:val="28"/>
        </w:rPr>
        <w:t>Новыми инструментами рынка ценных бумаг являются прежде всего многочисленные виды производных ценных бумаг.</w:t>
      </w:r>
    </w:p>
    <w:p w:rsidR="00660066" w:rsidRDefault="00660066" w:rsidP="00660066">
      <w:pPr>
        <w:spacing w:line="360" w:lineRule="auto"/>
        <w:ind w:firstLine="540"/>
        <w:jc w:val="both"/>
        <w:rPr>
          <w:sz w:val="28"/>
          <w:szCs w:val="28"/>
        </w:rPr>
      </w:pPr>
      <w:r>
        <w:rPr>
          <w:sz w:val="28"/>
          <w:szCs w:val="28"/>
        </w:rPr>
        <w:t>Новые системы торговли – это системы торговли, основанные на использования компьютеров и современных средств связи , позволяющие вести торговлю полностью в автоматическом режиме, без посредников, без непосредственных контактов между продавцами и покупателями.</w:t>
      </w:r>
    </w:p>
    <w:p w:rsidR="00660066" w:rsidRDefault="00660066" w:rsidP="00660066">
      <w:pPr>
        <w:spacing w:line="360" w:lineRule="auto"/>
        <w:ind w:firstLine="540"/>
        <w:jc w:val="both"/>
        <w:rPr>
          <w:sz w:val="28"/>
          <w:szCs w:val="28"/>
        </w:rPr>
      </w:pPr>
      <w:r>
        <w:rPr>
          <w:sz w:val="28"/>
          <w:szCs w:val="28"/>
        </w:rPr>
        <w:t>Новая инфраструктура рынка – это современные информационные системы клиринга и расчётов,</w:t>
      </w:r>
      <w:r w:rsidRPr="00AF717F">
        <w:rPr>
          <w:sz w:val="28"/>
          <w:szCs w:val="28"/>
        </w:rPr>
        <w:t xml:space="preserve"> </w:t>
      </w:r>
      <w:r>
        <w:rPr>
          <w:sz w:val="28"/>
          <w:szCs w:val="28"/>
        </w:rPr>
        <w:t>депозитарного обслуживания участников рынка ценных бумаг.</w:t>
      </w:r>
    </w:p>
    <w:p w:rsidR="00660066" w:rsidRDefault="00660066" w:rsidP="00660066">
      <w:pPr>
        <w:spacing w:line="360" w:lineRule="auto"/>
        <w:ind w:firstLine="540"/>
        <w:jc w:val="both"/>
        <w:rPr>
          <w:sz w:val="28"/>
          <w:szCs w:val="28"/>
        </w:rPr>
      </w:pPr>
      <w:r>
        <w:rPr>
          <w:sz w:val="28"/>
          <w:szCs w:val="28"/>
        </w:rPr>
        <w:t>Секьюритизация – это тенденция перехода денежных средств из своих традиционных форм (сбережения, наличность, депозиты и т.п.) в форму ценных бумаг; тенденция превращения всё большей массы капитала в форму ценных бумаг; тенденция перехода одних форм ценных бумаг в другие, более доступные для широких кругов инвесторов; тенденция повышения ликвидности (ускорение оборачиваемости) любых активов и пассивов компаний через форму ценной бумаги или с помощью производных инструментов.</w:t>
      </w:r>
    </w:p>
    <w:p w:rsidR="00660066" w:rsidRDefault="00660066" w:rsidP="00660066">
      <w:pPr>
        <w:spacing w:line="360" w:lineRule="auto"/>
        <w:ind w:firstLine="540"/>
        <w:jc w:val="both"/>
        <w:rPr>
          <w:sz w:val="28"/>
          <w:szCs w:val="28"/>
        </w:rPr>
      </w:pPr>
      <w:r>
        <w:rPr>
          <w:sz w:val="28"/>
          <w:szCs w:val="28"/>
        </w:rPr>
        <w:t>Развитие рынка ценных бумаг вовсе не ведёт к прекращению использования других рынков капиталов, происходит процесс их взаимопроникновения, взаимостимулирования. С одной стороны, рынок ценных бумаг оттягивает на себя капиталы, а с другой – перемещает эти капиталы через механизм ценных бумаг на другие рынки, тем самым способствует их развитию. Например, всё более широкое распространение получает выпуск долговых ценных бумаг под страховку страховых компаний. Иными словами, инструментарий страхового рынка используется для страхования рисков на рынке ценных бумаг. Выплаты доходов по ценным бумагам ведут к резкому увеличению размеров мирового валютного рынка, что, в свою очередь, является фактором быстрого развития рынка валютных фьючерских контрактов и опционов и т.п.</w:t>
      </w:r>
    </w:p>
    <w:p w:rsidR="00660066" w:rsidRDefault="00660066" w:rsidP="00660066">
      <w:pPr>
        <w:spacing w:line="360" w:lineRule="auto"/>
        <w:ind w:firstLine="540"/>
        <w:jc w:val="both"/>
        <w:rPr>
          <w:sz w:val="28"/>
          <w:szCs w:val="28"/>
        </w:rPr>
      </w:pPr>
      <w:r>
        <w:rPr>
          <w:sz w:val="28"/>
          <w:szCs w:val="28"/>
        </w:rPr>
        <w:t>В последующие годы на рынке ценных бумаг и производных инструментов все отчётливее проявляются две новейшие тенденции:</w:t>
      </w:r>
    </w:p>
    <w:p w:rsidR="00660066" w:rsidRDefault="00660066" w:rsidP="00660066">
      <w:pPr>
        <w:numPr>
          <w:ilvl w:val="0"/>
          <w:numId w:val="16"/>
        </w:numPr>
        <w:spacing w:line="360" w:lineRule="auto"/>
        <w:ind w:left="0" w:firstLine="540"/>
        <w:jc w:val="both"/>
        <w:rPr>
          <w:sz w:val="28"/>
          <w:szCs w:val="28"/>
        </w:rPr>
      </w:pPr>
      <w:r>
        <w:rPr>
          <w:sz w:val="28"/>
          <w:szCs w:val="28"/>
        </w:rPr>
        <w:t>индивидуализация инструментов рынка;</w:t>
      </w:r>
    </w:p>
    <w:p w:rsidR="00660066" w:rsidRDefault="00660066" w:rsidP="00660066">
      <w:pPr>
        <w:numPr>
          <w:ilvl w:val="0"/>
          <w:numId w:val="16"/>
        </w:numPr>
        <w:spacing w:line="360" w:lineRule="auto"/>
        <w:ind w:left="0" w:firstLine="540"/>
        <w:jc w:val="both"/>
        <w:rPr>
          <w:sz w:val="28"/>
          <w:szCs w:val="28"/>
        </w:rPr>
      </w:pPr>
      <w:r>
        <w:rPr>
          <w:sz w:val="28"/>
          <w:szCs w:val="28"/>
        </w:rPr>
        <w:t>стирание различий между инструментами рынка.</w:t>
      </w:r>
    </w:p>
    <w:p w:rsidR="00660066" w:rsidRDefault="00660066" w:rsidP="00660066">
      <w:pPr>
        <w:spacing w:line="360" w:lineRule="auto"/>
        <w:ind w:firstLine="540"/>
        <w:jc w:val="both"/>
        <w:rPr>
          <w:sz w:val="28"/>
          <w:szCs w:val="28"/>
        </w:rPr>
      </w:pPr>
      <w:r>
        <w:rPr>
          <w:sz w:val="28"/>
          <w:szCs w:val="28"/>
        </w:rPr>
        <w:t>В первом случае имеет место выпуск таких ценных бумаг и (или) производных инструментов, которые отвечают индивидуальным интересам (требованиям) отдельных эмитентов и инвесторов (или их небольших групп) с точки зрения сочетания доходности, риска, налогообложения и т.п.</w:t>
      </w:r>
    </w:p>
    <w:p w:rsidR="00660066" w:rsidRPr="001C65F9" w:rsidRDefault="00660066" w:rsidP="00660066">
      <w:pPr>
        <w:spacing w:line="360" w:lineRule="auto"/>
        <w:ind w:firstLine="540"/>
        <w:jc w:val="both"/>
        <w:rPr>
          <w:sz w:val="28"/>
          <w:szCs w:val="28"/>
        </w:rPr>
      </w:pPr>
      <w:r>
        <w:rPr>
          <w:sz w:val="28"/>
          <w:szCs w:val="28"/>
        </w:rPr>
        <w:t>Во втором случае создание всё новых инструментов рынка осуществляется путём комбинации различных свойств существующих инструментов рынка на каком-либо новом инструменте – «гибридном», или «синтетическом», «искусственном».</w:t>
      </w:r>
    </w:p>
    <w:p w:rsidR="00660066" w:rsidRDefault="00660066" w:rsidP="00660066">
      <w:pPr>
        <w:spacing w:line="360" w:lineRule="auto"/>
        <w:ind w:firstLine="540"/>
        <w:jc w:val="both"/>
        <w:rPr>
          <w:sz w:val="28"/>
          <w:szCs w:val="28"/>
        </w:rPr>
      </w:pPr>
    </w:p>
    <w:p w:rsidR="00E2388F" w:rsidRDefault="00E2388F" w:rsidP="00660066">
      <w:pPr>
        <w:spacing w:line="360" w:lineRule="auto"/>
        <w:ind w:firstLine="540"/>
        <w:jc w:val="both"/>
        <w:rPr>
          <w:sz w:val="28"/>
          <w:szCs w:val="28"/>
        </w:rPr>
      </w:pPr>
    </w:p>
    <w:p w:rsidR="00E2388F" w:rsidRPr="001C65F9" w:rsidRDefault="00E2388F" w:rsidP="00660066">
      <w:pPr>
        <w:spacing w:line="360" w:lineRule="auto"/>
        <w:ind w:firstLine="540"/>
        <w:jc w:val="both"/>
        <w:rPr>
          <w:sz w:val="28"/>
          <w:szCs w:val="28"/>
        </w:rPr>
      </w:pPr>
    </w:p>
    <w:p w:rsidR="00660066" w:rsidRDefault="00660066" w:rsidP="00912833">
      <w:pPr>
        <w:spacing w:line="360" w:lineRule="auto"/>
        <w:jc w:val="both"/>
        <w:rPr>
          <w:b/>
          <w:bCs/>
          <w:sz w:val="28"/>
          <w:szCs w:val="28"/>
        </w:rPr>
      </w:pPr>
      <w:r w:rsidRPr="00D73BB9">
        <w:rPr>
          <w:b/>
          <w:bCs/>
          <w:sz w:val="28"/>
          <w:szCs w:val="28"/>
        </w:rPr>
        <w:t>5.Рыночные принципы «Газпрома»</w:t>
      </w:r>
      <w:r>
        <w:rPr>
          <w:b/>
          <w:bCs/>
          <w:sz w:val="28"/>
          <w:szCs w:val="28"/>
        </w:rPr>
        <w:t xml:space="preserve"> </w:t>
      </w:r>
    </w:p>
    <w:p w:rsidR="00660066" w:rsidRPr="00D73BB9" w:rsidRDefault="00660066" w:rsidP="00660066">
      <w:pPr>
        <w:spacing w:line="360" w:lineRule="auto"/>
        <w:ind w:firstLine="540"/>
        <w:jc w:val="both"/>
        <w:rPr>
          <w:b/>
          <w:bCs/>
          <w:sz w:val="28"/>
          <w:szCs w:val="28"/>
        </w:rPr>
      </w:pPr>
      <w:r>
        <w:rPr>
          <w:sz w:val="28"/>
          <w:szCs w:val="28"/>
        </w:rPr>
        <w:t>Либерализация рынка акций «Газпрома» - давно ожидаемое и значимое событие как для самого нефтегазового концерна, так и для всего российского финансового рынка. В январе 2006 года торговля акциями компаний началась на двух основных российских биржах – РТС и ММВБ. Попробуем разобраться, насколько оправдались ожидания инвесторов от либерализации.</w:t>
      </w:r>
      <w:r>
        <w:rPr>
          <w:rStyle w:val="a8"/>
          <w:sz w:val="28"/>
          <w:szCs w:val="28"/>
        </w:rPr>
        <w:footnoteReference w:id="1"/>
      </w:r>
    </w:p>
    <w:p w:rsidR="00660066" w:rsidRDefault="00660066" w:rsidP="00660066">
      <w:pPr>
        <w:spacing w:line="360" w:lineRule="auto"/>
        <w:ind w:firstLine="540"/>
        <w:jc w:val="both"/>
        <w:rPr>
          <w:sz w:val="28"/>
          <w:szCs w:val="28"/>
        </w:rPr>
      </w:pPr>
      <w:r>
        <w:rPr>
          <w:sz w:val="28"/>
          <w:szCs w:val="28"/>
        </w:rPr>
        <w:t xml:space="preserve">Для начала вспомним, как была построена система обращения акций Газпрома на российских фондовых биржах. Принимая во внимание стратегическое значение Газпрома для национальной безопасности государства, с момента его акционирования возникла сложная система обращения ценных бумаг компании. Президентский указ от 28 мая 1997 года №529 «О порядке обращения акций РАО </w:t>
      </w:r>
      <w:r w:rsidRPr="00367D5A">
        <w:rPr>
          <w:sz w:val="28"/>
          <w:szCs w:val="28"/>
        </w:rPr>
        <w:t>“</w:t>
      </w:r>
      <w:r>
        <w:rPr>
          <w:sz w:val="28"/>
          <w:szCs w:val="28"/>
        </w:rPr>
        <w:t>Газпром</w:t>
      </w:r>
      <w:r w:rsidRPr="00367D5A">
        <w:rPr>
          <w:sz w:val="28"/>
          <w:szCs w:val="28"/>
        </w:rPr>
        <w:t>”</w:t>
      </w:r>
      <w:r>
        <w:rPr>
          <w:sz w:val="28"/>
          <w:szCs w:val="28"/>
        </w:rPr>
        <w:t>»</w:t>
      </w:r>
      <w:r w:rsidRPr="00367D5A">
        <w:rPr>
          <w:sz w:val="28"/>
          <w:szCs w:val="28"/>
        </w:rPr>
        <w:t xml:space="preserve"> </w:t>
      </w:r>
      <w:r>
        <w:rPr>
          <w:sz w:val="28"/>
          <w:szCs w:val="28"/>
        </w:rPr>
        <w:t>разделил рынок акций газового концерна на 2 сектора: внутренний и внешний. Согласно данному указу нерезиденты могли владеть не более чем 9% акций концерна и должны были получить специальное разрешение на сделки с акциями Газпрома у ФКЦБ. Затем согласно Федеральному закону «О газоснабжении в РФ» принятому 31 марта 1999 года (№69-ФЗ), доля нерезидентов в уставном капитале была увеличена до 20% . Закон закрепил положение, по которому не менее 35% от общего количества обыкновенных акций Газпрома должно находится в собственности РФ.</w:t>
      </w:r>
    </w:p>
    <w:p w:rsidR="00660066" w:rsidRDefault="00660066" w:rsidP="00660066">
      <w:pPr>
        <w:spacing w:line="360" w:lineRule="auto"/>
        <w:ind w:firstLine="540"/>
        <w:jc w:val="both"/>
        <w:rPr>
          <w:sz w:val="28"/>
          <w:szCs w:val="28"/>
        </w:rPr>
      </w:pPr>
      <w:r>
        <w:rPr>
          <w:sz w:val="28"/>
          <w:szCs w:val="28"/>
        </w:rPr>
        <w:t xml:space="preserve">По отношению к внешнему рынку внутренние акции газовой компании были сильно недооценены  и торговались значительно дешевле. Некоторые зарубежные инвесторы не ограничились покупкой </w:t>
      </w:r>
      <w:r>
        <w:rPr>
          <w:sz w:val="28"/>
          <w:szCs w:val="28"/>
          <w:lang w:val="en-US"/>
        </w:rPr>
        <w:t>ADS</w:t>
      </w:r>
      <w:r>
        <w:rPr>
          <w:sz w:val="28"/>
          <w:szCs w:val="28"/>
        </w:rPr>
        <w:t xml:space="preserve"> на внешнем рынке, появились различные «серые схемы», когда российские брокеры скупали акции Газпрома на внутреннем рынке в интересах нерезидентов. Ограничения на сделки с ценными бумагами нерезидентами на местных биржах негативно отразились на стоимости Газпрома.</w:t>
      </w:r>
    </w:p>
    <w:p w:rsidR="00660066" w:rsidRDefault="00660066" w:rsidP="00660066">
      <w:pPr>
        <w:spacing w:line="360" w:lineRule="auto"/>
        <w:ind w:firstLine="540"/>
        <w:jc w:val="both"/>
        <w:rPr>
          <w:sz w:val="28"/>
          <w:szCs w:val="28"/>
        </w:rPr>
      </w:pPr>
      <w:r>
        <w:rPr>
          <w:sz w:val="28"/>
          <w:szCs w:val="28"/>
        </w:rPr>
        <w:t>Указанная фрагментарность рынка акций Газпрома, т.е. существование нескольких центров для торговли одной и той же ценной бумагой и нескольких цен на бумагу одного эмитента, долгое время затрудняла определение справедливой рыночной оценки стоимости Газпрома.</w:t>
      </w:r>
    </w:p>
    <w:p w:rsidR="00660066" w:rsidRDefault="00660066" w:rsidP="00660066">
      <w:pPr>
        <w:spacing w:line="360" w:lineRule="auto"/>
        <w:ind w:firstLine="540"/>
        <w:jc w:val="both"/>
        <w:rPr>
          <w:sz w:val="28"/>
          <w:szCs w:val="28"/>
        </w:rPr>
      </w:pPr>
      <w:r>
        <w:rPr>
          <w:sz w:val="28"/>
          <w:szCs w:val="28"/>
        </w:rPr>
        <w:t>Необходимо добавить, что местные акции газового концерна могли торговать только на Московской (МФБ), Санкт-Петербургской, Сибирской и Екатеринбургской фондовых биржах. Данное положение было закреплено Постановлением Правительства РФ от 30 мая 1997 г. №654.</w:t>
      </w:r>
    </w:p>
    <w:p w:rsidR="00660066" w:rsidRDefault="00660066" w:rsidP="00660066">
      <w:pPr>
        <w:spacing w:line="360" w:lineRule="auto"/>
        <w:ind w:firstLine="540"/>
        <w:jc w:val="both"/>
        <w:rPr>
          <w:sz w:val="28"/>
          <w:szCs w:val="28"/>
        </w:rPr>
      </w:pPr>
      <w:r>
        <w:rPr>
          <w:sz w:val="28"/>
          <w:szCs w:val="28"/>
        </w:rPr>
        <w:t>Торги акциями Газпрома на Московской фондовой бирже начались 1 июля 1997 г. Торговля проводилась с полным покрытием в виде предварительного резервирования денежных средств  и ценных бумаг. За счёт удобства электронных торгов МФБ долгое время оставалась основной площадкой, где проходили торги акциями Газпрома. Затем в середине 2001 г. Между МФБ и расчётным депозитарием Газпромбанка (крупнейшим оператором по акциям Газпрома) возник конфликт. Договор был расторгнут, и Газпромбанк перевёл свои на Фондовую биржу «Санкт-Петербург», используя терминалы биржи РТС. Достаточно быстро объёмы торгов на МФБ упали до нуля, и к концу 2004 г. Рынок акций Газпрома практически полностью переместился на РТС.</w:t>
      </w:r>
    </w:p>
    <w:p w:rsidR="00660066" w:rsidRDefault="00660066" w:rsidP="00660066">
      <w:pPr>
        <w:spacing w:line="360" w:lineRule="auto"/>
        <w:ind w:firstLine="540"/>
        <w:jc w:val="both"/>
        <w:rPr>
          <w:sz w:val="28"/>
          <w:szCs w:val="28"/>
        </w:rPr>
      </w:pPr>
      <w:r>
        <w:rPr>
          <w:sz w:val="28"/>
          <w:szCs w:val="28"/>
        </w:rPr>
        <w:t>В 2001 г. Произошли важные события, давшие импульс развитию рынка акций ОАО «Газпром» и росту курсовой стоимости его бумаг. Президент РФ В. Путин 9 апреля 2001 г. подписал распоряжение об образовании рабочий группы по разработке комплексных мер, направленных на либерализацию рынка акций Газпрома. Осознание на правительственном уровне проблем рынка акций Газпрома стало стимулом для фундаментального и спекулятивного  роста стоимости акций компании.</w:t>
      </w:r>
    </w:p>
    <w:p w:rsidR="00660066" w:rsidRDefault="00660066" w:rsidP="00660066">
      <w:pPr>
        <w:spacing w:line="360" w:lineRule="auto"/>
        <w:ind w:firstLine="540"/>
        <w:jc w:val="both"/>
        <w:rPr>
          <w:sz w:val="28"/>
          <w:szCs w:val="28"/>
        </w:rPr>
      </w:pPr>
      <w:r>
        <w:rPr>
          <w:sz w:val="28"/>
          <w:szCs w:val="28"/>
        </w:rPr>
        <w:t>Главное событие в деле о либерализации рынка акций газового концерна произошло 16 июня 2005 г., когда совет директоров Газпрома единогласно одобрил продажу его «дочкам» (АБ «Газпромбанк», ООО «Газпроминвестхолдинг», НПФ «Газфонд» и АО «Газпромфинанс Б.В.») 10,74% акций Газпрома государственной компании «Роснефтегаз» за 203,5 млрд. руб. Это было сделано для того, что бы довести долю государства в Газпроме до контрольного пакета и тем самым обеспечить правовые гарантии государственного контроля над Единой системой газоснабжения. Этот шаг открыл дорогу к снятию всех ограничений на обращение акций корпорации.</w:t>
      </w:r>
    </w:p>
    <w:p w:rsidR="00660066" w:rsidRDefault="00660066" w:rsidP="00660066">
      <w:pPr>
        <w:spacing w:line="360" w:lineRule="auto"/>
        <w:ind w:firstLine="540"/>
        <w:jc w:val="both"/>
        <w:rPr>
          <w:sz w:val="28"/>
          <w:szCs w:val="28"/>
        </w:rPr>
      </w:pPr>
      <w:r>
        <w:rPr>
          <w:sz w:val="28"/>
          <w:szCs w:val="28"/>
        </w:rPr>
        <w:t xml:space="preserve">Окончательную точку поставил Президент РФ В. Путин, подписавший в конце 2005 г. Федеральный закон «О внесении изменений в ст. 15 Федерального закона </w:t>
      </w:r>
      <w:r w:rsidRPr="00C702A2">
        <w:rPr>
          <w:sz w:val="28"/>
          <w:szCs w:val="28"/>
        </w:rPr>
        <w:t>“</w:t>
      </w:r>
      <w:r>
        <w:rPr>
          <w:sz w:val="28"/>
          <w:szCs w:val="28"/>
        </w:rPr>
        <w:t>О газоснабжении</w:t>
      </w:r>
      <w:r w:rsidRPr="00C702A2">
        <w:rPr>
          <w:sz w:val="28"/>
          <w:szCs w:val="28"/>
        </w:rPr>
        <w:t>”</w:t>
      </w:r>
      <w:r>
        <w:rPr>
          <w:sz w:val="28"/>
          <w:szCs w:val="28"/>
        </w:rPr>
        <w:t>». Согласно этому закону за государством был закреплён контрольный пакет (50,002%) акций Газпрома, снято 20%-ное ограничение на владение акциями холдинга со стороны нерезидентов, а также отменены ограничения на торговлю акциями на российских биржах.</w:t>
      </w:r>
    </w:p>
    <w:p w:rsidR="00660066" w:rsidRDefault="00660066" w:rsidP="00660066">
      <w:pPr>
        <w:spacing w:line="360" w:lineRule="auto"/>
        <w:ind w:firstLine="540"/>
        <w:jc w:val="both"/>
        <w:rPr>
          <w:b/>
          <w:bCs/>
        </w:rPr>
      </w:pPr>
      <w:r w:rsidRPr="00727EB7">
        <w:rPr>
          <w:b/>
          <w:bCs/>
        </w:rPr>
        <w:t>Изменение стоимости акций компаний нефтегазового сектора в 2005 г.</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660066" w:rsidTr="0015089D">
        <w:tc>
          <w:tcPr>
            <w:tcW w:w="2700" w:type="dxa"/>
            <w:shd w:val="clear" w:color="auto" w:fill="auto"/>
          </w:tcPr>
          <w:p w:rsidR="00660066" w:rsidRPr="0015089D" w:rsidRDefault="00660066" w:rsidP="0015089D">
            <w:pPr>
              <w:spacing w:line="360" w:lineRule="auto"/>
              <w:ind w:firstLine="540"/>
              <w:jc w:val="both"/>
              <w:rPr>
                <w:b/>
                <w:bCs/>
              </w:rPr>
            </w:pPr>
            <w:r w:rsidRPr="0015089D">
              <w:rPr>
                <w:b/>
                <w:bCs/>
              </w:rPr>
              <w:t>Компания</w:t>
            </w:r>
          </w:p>
        </w:tc>
        <w:tc>
          <w:tcPr>
            <w:tcW w:w="2700" w:type="dxa"/>
            <w:shd w:val="clear" w:color="auto" w:fill="auto"/>
          </w:tcPr>
          <w:p w:rsidR="00660066" w:rsidRPr="0015089D" w:rsidRDefault="00660066" w:rsidP="0015089D">
            <w:pPr>
              <w:spacing w:line="360" w:lineRule="auto"/>
              <w:ind w:firstLine="540"/>
              <w:jc w:val="both"/>
              <w:rPr>
                <w:b/>
                <w:bCs/>
              </w:rPr>
            </w:pPr>
            <w:r w:rsidRPr="0015089D">
              <w:rPr>
                <w:b/>
                <w:bCs/>
              </w:rPr>
              <w:t>Изменение, %</w:t>
            </w:r>
          </w:p>
        </w:tc>
      </w:tr>
      <w:tr w:rsidR="00660066" w:rsidTr="0015089D">
        <w:tc>
          <w:tcPr>
            <w:tcW w:w="2700" w:type="dxa"/>
            <w:shd w:val="clear" w:color="auto" w:fill="auto"/>
          </w:tcPr>
          <w:p w:rsidR="00660066" w:rsidRDefault="00660066" w:rsidP="0015089D">
            <w:pPr>
              <w:spacing w:line="360" w:lineRule="auto"/>
              <w:ind w:firstLine="540"/>
              <w:jc w:val="both"/>
            </w:pPr>
            <w:r>
              <w:t>Газпром</w:t>
            </w:r>
          </w:p>
        </w:tc>
        <w:tc>
          <w:tcPr>
            <w:tcW w:w="2700" w:type="dxa"/>
            <w:shd w:val="clear" w:color="auto" w:fill="auto"/>
          </w:tcPr>
          <w:p w:rsidR="00660066" w:rsidRDefault="00660066" w:rsidP="0015089D">
            <w:pPr>
              <w:spacing w:line="360" w:lineRule="auto"/>
              <w:ind w:firstLine="540"/>
              <w:jc w:val="both"/>
            </w:pPr>
            <w:r>
              <w:t>154,02</w:t>
            </w:r>
          </w:p>
        </w:tc>
      </w:tr>
      <w:tr w:rsidR="00660066" w:rsidTr="0015089D">
        <w:tc>
          <w:tcPr>
            <w:tcW w:w="2700" w:type="dxa"/>
            <w:shd w:val="clear" w:color="auto" w:fill="auto"/>
          </w:tcPr>
          <w:p w:rsidR="00660066" w:rsidRDefault="00660066" w:rsidP="0015089D">
            <w:pPr>
              <w:spacing w:line="360" w:lineRule="auto"/>
              <w:ind w:firstLine="540"/>
              <w:jc w:val="both"/>
            </w:pPr>
            <w:r>
              <w:t>Татнефть</w:t>
            </w:r>
          </w:p>
        </w:tc>
        <w:tc>
          <w:tcPr>
            <w:tcW w:w="2700" w:type="dxa"/>
            <w:shd w:val="clear" w:color="auto" w:fill="auto"/>
          </w:tcPr>
          <w:p w:rsidR="00660066" w:rsidRDefault="00660066" w:rsidP="0015089D">
            <w:pPr>
              <w:spacing w:line="360" w:lineRule="auto"/>
              <w:ind w:firstLine="540"/>
              <w:jc w:val="both"/>
            </w:pPr>
            <w:r>
              <w:t>115,84</w:t>
            </w:r>
          </w:p>
        </w:tc>
      </w:tr>
      <w:tr w:rsidR="00660066" w:rsidTr="0015089D">
        <w:tc>
          <w:tcPr>
            <w:tcW w:w="2700" w:type="dxa"/>
            <w:shd w:val="clear" w:color="auto" w:fill="auto"/>
          </w:tcPr>
          <w:p w:rsidR="00660066" w:rsidRDefault="00660066" w:rsidP="0015089D">
            <w:pPr>
              <w:spacing w:line="360" w:lineRule="auto"/>
              <w:ind w:firstLine="540"/>
              <w:jc w:val="both"/>
            </w:pPr>
            <w:r>
              <w:t>ЛУКОЙЛ</w:t>
            </w:r>
          </w:p>
        </w:tc>
        <w:tc>
          <w:tcPr>
            <w:tcW w:w="2700" w:type="dxa"/>
            <w:shd w:val="clear" w:color="auto" w:fill="auto"/>
          </w:tcPr>
          <w:p w:rsidR="00660066" w:rsidRDefault="00660066" w:rsidP="0015089D">
            <w:pPr>
              <w:spacing w:line="360" w:lineRule="auto"/>
              <w:ind w:firstLine="540"/>
              <w:jc w:val="both"/>
            </w:pPr>
            <w:r>
              <w:t>95,74</w:t>
            </w:r>
          </w:p>
        </w:tc>
      </w:tr>
      <w:tr w:rsidR="00660066" w:rsidTr="0015089D">
        <w:tc>
          <w:tcPr>
            <w:tcW w:w="2700" w:type="dxa"/>
            <w:shd w:val="clear" w:color="auto" w:fill="auto"/>
          </w:tcPr>
          <w:p w:rsidR="00660066" w:rsidRDefault="00660066" w:rsidP="0015089D">
            <w:pPr>
              <w:spacing w:line="360" w:lineRule="auto"/>
              <w:ind w:firstLine="540"/>
              <w:jc w:val="both"/>
            </w:pPr>
            <w:r>
              <w:t>Сургутнефтегаз</w:t>
            </w:r>
          </w:p>
        </w:tc>
        <w:tc>
          <w:tcPr>
            <w:tcW w:w="2700" w:type="dxa"/>
            <w:shd w:val="clear" w:color="auto" w:fill="auto"/>
          </w:tcPr>
          <w:p w:rsidR="00660066" w:rsidRDefault="00660066" w:rsidP="0015089D">
            <w:pPr>
              <w:spacing w:line="360" w:lineRule="auto"/>
              <w:ind w:firstLine="540"/>
              <w:jc w:val="both"/>
            </w:pPr>
            <w:r>
              <w:t>45,33</w:t>
            </w:r>
          </w:p>
        </w:tc>
      </w:tr>
      <w:tr w:rsidR="00660066" w:rsidTr="0015089D">
        <w:tc>
          <w:tcPr>
            <w:tcW w:w="2700" w:type="dxa"/>
            <w:shd w:val="clear" w:color="auto" w:fill="auto"/>
          </w:tcPr>
          <w:p w:rsidR="00660066" w:rsidRDefault="00660066" w:rsidP="0015089D">
            <w:pPr>
              <w:spacing w:line="360" w:lineRule="auto"/>
              <w:ind w:firstLine="540"/>
              <w:jc w:val="both"/>
            </w:pPr>
            <w:r>
              <w:t>Сибнефть</w:t>
            </w:r>
          </w:p>
        </w:tc>
        <w:tc>
          <w:tcPr>
            <w:tcW w:w="2700" w:type="dxa"/>
            <w:shd w:val="clear" w:color="auto" w:fill="auto"/>
          </w:tcPr>
          <w:p w:rsidR="00660066" w:rsidRDefault="00660066" w:rsidP="0015089D">
            <w:pPr>
              <w:spacing w:line="360" w:lineRule="auto"/>
              <w:ind w:firstLine="540"/>
              <w:jc w:val="both"/>
            </w:pPr>
            <w:r>
              <w:t>26,67</w:t>
            </w:r>
          </w:p>
        </w:tc>
      </w:tr>
      <w:tr w:rsidR="00660066" w:rsidTr="0015089D">
        <w:tc>
          <w:tcPr>
            <w:tcW w:w="2700" w:type="dxa"/>
            <w:shd w:val="clear" w:color="auto" w:fill="auto"/>
          </w:tcPr>
          <w:p w:rsidR="00660066" w:rsidRDefault="00660066" w:rsidP="0015089D">
            <w:pPr>
              <w:spacing w:line="360" w:lineRule="auto"/>
              <w:ind w:firstLine="540"/>
              <w:jc w:val="both"/>
            </w:pPr>
            <w:r>
              <w:t>Индекс РТС</w:t>
            </w:r>
          </w:p>
        </w:tc>
        <w:tc>
          <w:tcPr>
            <w:tcW w:w="2700" w:type="dxa"/>
            <w:shd w:val="clear" w:color="auto" w:fill="auto"/>
          </w:tcPr>
          <w:p w:rsidR="00660066" w:rsidRDefault="00660066" w:rsidP="0015089D">
            <w:pPr>
              <w:spacing w:line="360" w:lineRule="auto"/>
              <w:ind w:firstLine="540"/>
              <w:jc w:val="both"/>
            </w:pPr>
            <w:r>
              <w:t>83,2</w:t>
            </w:r>
          </w:p>
        </w:tc>
      </w:tr>
      <w:tr w:rsidR="00660066" w:rsidTr="0015089D">
        <w:tc>
          <w:tcPr>
            <w:tcW w:w="2700" w:type="dxa"/>
            <w:shd w:val="clear" w:color="auto" w:fill="auto"/>
          </w:tcPr>
          <w:p w:rsidR="00660066" w:rsidRDefault="00660066" w:rsidP="0015089D">
            <w:pPr>
              <w:spacing w:line="360" w:lineRule="auto"/>
              <w:ind w:firstLine="540"/>
              <w:jc w:val="both"/>
            </w:pPr>
            <w:r>
              <w:t>Индекс ММВБ</w:t>
            </w:r>
          </w:p>
        </w:tc>
        <w:tc>
          <w:tcPr>
            <w:tcW w:w="2700" w:type="dxa"/>
            <w:shd w:val="clear" w:color="auto" w:fill="auto"/>
          </w:tcPr>
          <w:p w:rsidR="00660066" w:rsidRDefault="00660066" w:rsidP="0015089D">
            <w:pPr>
              <w:spacing w:line="360" w:lineRule="auto"/>
              <w:ind w:firstLine="540"/>
              <w:jc w:val="both"/>
            </w:pPr>
            <w:r>
              <w:t>83,08</w:t>
            </w:r>
          </w:p>
        </w:tc>
      </w:tr>
    </w:tbl>
    <w:p w:rsidR="00660066" w:rsidRPr="00046322" w:rsidRDefault="00660066" w:rsidP="00660066">
      <w:pPr>
        <w:spacing w:line="360" w:lineRule="auto"/>
        <w:ind w:firstLine="540"/>
        <w:jc w:val="both"/>
      </w:pPr>
      <w:r>
        <w:rPr>
          <w:lang w:val="en-US"/>
        </w:rPr>
        <w:br w:type="textWrapping" w:clear="all"/>
        <w:t>(</w:t>
      </w:r>
      <w:r>
        <w:t>Журнал «Рынок ценных бумаг» №9 (312) 2006)</w:t>
      </w:r>
    </w:p>
    <w:p w:rsidR="00660066" w:rsidRDefault="00660066" w:rsidP="00660066">
      <w:pPr>
        <w:spacing w:line="360" w:lineRule="auto"/>
        <w:ind w:firstLine="540"/>
        <w:jc w:val="both"/>
        <w:rPr>
          <w:sz w:val="28"/>
          <w:szCs w:val="28"/>
        </w:rPr>
      </w:pPr>
      <w:r>
        <w:rPr>
          <w:sz w:val="28"/>
          <w:szCs w:val="28"/>
        </w:rPr>
        <w:t>Итак, давно ожидаемое событие произошло. Закрепление контрольного пакета в руках государства позволило снять ограничение на приобретение акций нерезидентами на внутреннем рынке. Снятие 20%-го ограничения на владение акциями холдинга со стороны нерезидентов вывело бумаги концерна из «серых схем».</w:t>
      </w:r>
    </w:p>
    <w:p w:rsidR="00660066" w:rsidRDefault="00660066" w:rsidP="00660066">
      <w:pPr>
        <w:spacing w:line="360" w:lineRule="auto"/>
        <w:ind w:firstLine="540"/>
        <w:jc w:val="both"/>
        <w:rPr>
          <w:sz w:val="28"/>
          <w:szCs w:val="28"/>
        </w:rPr>
      </w:pPr>
      <w:r>
        <w:rPr>
          <w:sz w:val="28"/>
          <w:szCs w:val="28"/>
        </w:rPr>
        <w:t>Как видно из таблицы среди всех представителей ТЭК наибольший рост в 2005 г. продемонстрировал Газпром, ключевую роль в росте стоимости акций которого сыграла новость о либерализации. После того как стало известно о принятии закона об изменении порядка обращения акций, стоимость акций концерна увеличилась более чем на 35% (со 140 руб. за акцию в начале ноября 2005 г. до 195 руб. за акцию к концу декабря 2005 г.).</w:t>
      </w:r>
    </w:p>
    <w:p w:rsidR="00660066" w:rsidRDefault="00660066" w:rsidP="00660066">
      <w:pPr>
        <w:spacing w:line="360" w:lineRule="auto"/>
        <w:ind w:firstLine="540"/>
        <w:jc w:val="both"/>
        <w:rPr>
          <w:sz w:val="28"/>
          <w:szCs w:val="28"/>
        </w:rPr>
      </w:pPr>
      <w:r>
        <w:rPr>
          <w:sz w:val="28"/>
          <w:szCs w:val="28"/>
        </w:rPr>
        <w:t>После либерализации рынка ценные бумаги Газпрома практически ничем не отличаются от других «голубых фишек», торгуемых на биржах РТС или ММВБ. 13 января открылись торги на классическом рынке Фондовой бирже РТС, 23 января к торгам подключилась Фондовая биржа ММВБ. На данный момент бумаги официально не включены ни в один из котировальных списков и торгуются в перечне внесписочных бумаг.</w:t>
      </w:r>
    </w:p>
    <w:p w:rsidR="00660066" w:rsidRDefault="00660066" w:rsidP="00660066">
      <w:pPr>
        <w:spacing w:line="360" w:lineRule="auto"/>
        <w:ind w:firstLine="540"/>
        <w:jc w:val="both"/>
        <w:rPr>
          <w:sz w:val="28"/>
          <w:szCs w:val="28"/>
        </w:rPr>
      </w:pPr>
      <w:r>
        <w:rPr>
          <w:sz w:val="28"/>
          <w:szCs w:val="28"/>
        </w:rPr>
        <w:t>До 23 января текущего года биржевой рынок РТС был единственным местом, где торговались бумаги Газпрома. В 2005 г. объём торгов с акциями составил 733,8 млрд руб., увеличившись по отношению к предыдущему году на 33,9%. Активность участников увеличилась на 12% - было совершено 647,8 тыс. адресных и безадресных сделок. За последние 2 года капитализация Газпрома выросла в 6 раз – 32 млрд долл. на январь 2004 г. до 179 млрд долл. на декабрь 2005 г.</w:t>
      </w:r>
    </w:p>
    <w:p w:rsidR="00660066" w:rsidRDefault="00660066" w:rsidP="00660066">
      <w:pPr>
        <w:spacing w:line="360" w:lineRule="auto"/>
        <w:ind w:firstLine="540"/>
        <w:jc w:val="both"/>
        <w:rPr>
          <w:sz w:val="28"/>
          <w:szCs w:val="28"/>
        </w:rPr>
      </w:pPr>
      <w:r>
        <w:rPr>
          <w:sz w:val="28"/>
          <w:szCs w:val="28"/>
        </w:rPr>
        <w:t>В первый день торгов на классическом рынке РТС было зарегистрировано 147 сделок объёмом 62,1 млн долл. Первая сделка была совершена по цене 8,53 долл. за акцию. Цена закрытия составила 8,5 долл. Основной оборот по бумагам Газпрома пришёлся на сделки  с участием иностранных инвесторов. Уже по итогам первых двух недель торгов акции Газпрома уверенно вошли в лидеры по обороту (579 млн долл.), что составляет 47% от общего объёма классического рынка РТС, за ним следуют акции РАО «ЕЭС России» (202 млн долл.) и акции ЛУКОЙЛа (139 млн долл.). За первый месяц торгов бумагами Газпрома с ними было совершенно 1,6 тыс. сделок. Объём торгов составил 794,2 млн долл., или около 10% общего биржевого. После либерализации рынка акций Газпрома их ежемесячный оборот на российских площадках достиг 7 млрд долл. против 2 млрд долл. годом ранее оборота по акциям биржи ММВБ.</w:t>
      </w:r>
    </w:p>
    <w:p w:rsidR="00660066" w:rsidRDefault="00660066" w:rsidP="00660066">
      <w:pPr>
        <w:spacing w:line="360" w:lineRule="auto"/>
        <w:ind w:firstLine="540"/>
        <w:jc w:val="both"/>
        <w:rPr>
          <w:sz w:val="28"/>
          <w:szCs w:val="28"/>
        </w:rPr>
      </w:pPr>
      <w:r>
        <w:rPr>
          <w:sz w:val="28"/>
          <w:szCs w:val="28"/>
        </w:rPr>
        <w:t>С первого дня торгов акциями Газпрома на трёх российских площадках всех  участников торгов интересовал ответ на вопрос, где будет сосредоточена основная ликвидность по акциям крупнейшей российской компании. По прошествии 3 мес. Можно подвести предварительные итоги. Лидирующие позиции по итогам 1 кв. по объёму торгов по-прежнему занимает Фондовая биржа «Санкт-Петербург» (1,6 млрд акций), на 2-м месте – Фондовая биржа ММВБ (895 млн акций), на 3-м – Фондовая биржа РТС (271,2 млн акций).</w:t>
      </w:r>
    </w:p>
    <w:p w:rsidR="00660066" w:rsidRDefault="00660066" w:rsidP="00660066">
      <w:pPr>
        <w:spacing w:line="360" w:lineRule="auto"/>
        <w:ind w:firstLine="540"/>
        <w:jc w:val="both"/>
        <w:rPr>
          <w:sz w:val="28"/>
          <w:szCs w:val="28"/>
        </w:rPr>
      </w:pPr>
      <w:r>
        <w:rPr>
          <w:sz w:val="28"/>
          <w:szCs w:val="28"/>
        </w:rPr>
        <w:t>Биржи делают всё возможное для привлечения внимания инвесторов к бумагам Газпрома. И ММВБ, и РТС приняли решение о снижении размера лота по акциям в сто раз, и теперь 1 лот равен 1 ценной бумаге.</w:t>
      </w:r>
    </w:p>
    <w:p w:rsidR="00660066" w:rsidRDefault="00660066" w:rsidP="00660066">
      <w:pPr>
        <w:spacing w:line="360" w:lineRule="auto"/>
        <w:ind w:firstLine="540"/>
        <w:jc w:val="both"/>
        <w:rPr>
          <w:sz w:val="28"/>
          <w:szCs w:val="28"/>
        </w:rPr>
      </w:pPr>
      <w:r>
        <w:rPr>
          <w:sz w:val="28"/>
          <w:szCs w:val="28"/>
        </w:rPr>
        <w:t>21 января 2006 г. на РТС были снижены биржевой сбор и клиринговый тариф по операциям с акциями Газпрома, т.о., затраты на соответствующие операции обходятся участникам менее чем в 0,01% от общей суммы сделки.</w:t>
      </w:r>
    </w:p>
    <w:p w:rsidR="00660066" w:rsidRDefault="00660066" w:rsidP="00660066">
      <w:pPr>
        <w:spacing w:line="360" w:lineRule="auto"/>
        <w:ind w:firstLine="540"/>
        <w:jc w:val="both"/>
        <w:rPr>
          <w:sz w:val="28"/>
          <w:szCs w:val="28"/>
        </w:rPr>
      </w:pPr>
      <w:r>
        <w:rPr>
          <w:sz w:val="28"/>
          <w:szCs w:val="28"/>
        </w:rPr>
        <w:t>Безусловно, снятие ограничений на торговлю акциями Газпрома позволило придать бумагам совершенно новое инвестиционное качество и благоприятно отразилось на ликвидности акций.</w:t>
      </w:r>
    </w:p>
    <w:p w:rsidR="00660066" w:rsidRDefault="00660066" w:rsidP="00660066">
      <w:pPr>
        <w:spacing w:line="360" w:lineRule="auto"/>
        <w:ind w:firstLine="540"/>
        <w:jc w:val="both"/>
        <w:rPr>
          <w:sz w:val="28"/>
          <w:szCs w:val="28"/>
        </w:rPr>
      </w:pPr>
      <w:r>
        <w:rPr>
          <w:sz w:val="28"/>
          <w:szCs w:val="28"/>
        </w:rPr>
        <w:t>Во-первых, был снижен уровень фрагментарности, что в конечном счёте должно сказаться на справедливости ценообразования бумаг компании. Во-вторых, были минимизированы издержки по совершению сделок с акциями. В-третьих, был значительно расширен состав участников рынка. Доступ к торгам получили не только крупные институциональные инвесторы, но и десятки тысяч индивидуальных инвесторов.</w:t>
      </w:r>
    </w:p>
    <w:p w:rsidR="00660066" w:rsidRPr="002D29B1" w:rsidRDefault="00660066" w:rsidP="00660066">
      <w:pPr>
        <w:spacing w:line="360" w:lineRule="auto"/>
        <w:ind w:firstLine="540"/>
        <w:jc w:val="both"/>
        <w:rPr>
          <w:sz w:val="28"/>
          <w:szCs w:val="28"/>
        </w:rPr>
      </w:pPr>
      <w:r>
        <w:rPr>
          <w:sz w:val="28"/>
          <w:szCs w:val="28"/>
        </w:rPr>
        <w:t>Вместе с тем, несмотря на всё «плюсы» либерализации, сейчас инвесторам следует более пристально следить за фундаментальными показателями компании.</w:t>
      </w:r>
    </w:p>
    <w:p w:rsidR="00660066" w:rsidRDefault="00660066" w:rsidP="00660066">
      <w:pPr>
        <w:spacing w:line="360" w:lineRule="auto"/>
        <w:ind w:firstLine="540"/>
        <w:jc w:val="both"/>
        <w:rPr>
          <w:sz w:val="28"/>
          <w:szCs w:val="28"/>
        </w:rPr>
      </w:pPr>
    </w:p>
    <w:p w:rsidR="00566232" w:rsidRDefault="00566232" w:rsidP="00660066">
      <w:pPr>
        <w:spacing w:line="360" w:lineRule="auto"/>
        <w:ind w:firstLine="540"/>
        <w:jc w:val="both"/>
        <w:rPr>
          <w:sz w:val="28"/>
          <w:szCs w:val="28"/>
        </w:rPr>
      </w:pPr>
    </w:p>
    <w:p w:rsidR="00566232" w:rsidRDefault="00566232" w:rsidP="00660066">
      <w:pPr>
        <w:spacing w:line="360" w:lineRule="auto"/>
        <w:ind w:firstLine="540"/>
        <w:jc w:val="both"/>
        <w:rPr>
          <w:sz w:val="28"/>
          <w:szCs w:val="28"/>
        </w:rPr>
      </w:pPr>
    </w:p>
    <w:p w:rsidR="00870B0F" w:rsidRDefault="00870B0F" w:rsidP="00870B0F">
      <w:pPr>
        <w:spacing w:line="360" w:lineRule="auto"/>
        <w:jc w:val="both"/>
        <w:rPr>
          <w:sz w:val="28"/>
          <w:szCs w:val="28"/>
        </w:rPr>
      </w:pPr>
    </w:p>
    <w:p w:rsidR="00566232" w:rsidRDefault="00566232" w:rsidP="00E2388F">
      <w:pPr>
        <w:spacing w:line="360" w:lineRule="auto"/>
        <w:jc w:val="center"/>
        <w:rPr>
          <w:sz w:val="28"/>
          <w:szCs w:val="28"/>
        </w:rPr>
      </w:pPr>
      <w:r>
        <w:rPr>
          <w:sz w:val="28"/>
          <w:szCs w:val="28"/>
        </w:rPr>
        <w:t>Заключение</w:t>
      </w:r>
    </w:p>
    <w:p w:rsidR="00E2388F" w:rsidRDefault="00E2388F" w:rsidP="00E2388F">
      <w:pPr>
        <w:spacing w:line="360" w:lineRule="auto"/>
        <w:jc w:val="center"/>
        <w:rPr>
          <w:sz w:val="28"/>
          <w:szCs w:val="28"/>
        </w:rPr>
      </w:pPr>
    </w:p>
    <w:p w:rsidR="00566232" w:rsidRDefault="00566232" w:rsidP="00660066">
      <w:pPr>
        <w:spacing w:line="360" w:lineRule="auto"/>
        <w:ind w:firstLine="540"/>
        <w:jc w:val="both"/>
        <w:rPr>
          <w:sz w:val="28"/>
          <w:szCs w:val="28"/>
        </w:rPr>
      </w:pPr>
      <w:r>
        <w:rPr>
          <w:sz w:val="28"/>
          <w:szCs w:val="28"/>
        </w:rPr>
        <w:t>В ходе исследования была раскрыта сущность ценных бумаг, были определены основные характеристики ценных бумаг, такие как стоимость ценной бумаги, ликвидность ценной бумаги, риск по ценной бумаге, доходность ценной бумаги. Были определены основные виды ценных бумаг.</w:t>
      </w:r>
    </w:p>
    <w:p w:rsidR="00566232" w:rsidRDefault="00566232" w:rsidP="00660066">
      <w:pPr>
        <w:spacing w:line="360" w:lineRule="auto"/>
        <w:ind w:firstLine="540"/>
        <w:jc w:val="both"/>
        <w:rPr>
          <w:sz w:val="28"/>
          <w:szCs w:val="28"/>
        </w:rPr>
      </w:pPr>
      <w:r>
        <w:rPr>
          <w:sz w:val="28"/>
          <w:szCs w:val="28"/>
        </w:rPr>
        <w:t>Также определена сущность рынка ценных бумаг, его виды и функции</w:t>
      </w:r>
      <w:r w:rsidR="00A16958">
        <w:rPr>
          <w:sz w:val="28"/>
          <w:szCs w:val="28"/>
        </w:rPr>
        <w:t>. Выявлены участники рынка ценных бумаг: инвесторы, эмитенты и т.д., определена и роль в рынке ценных бумаг.</w:t>
      </w:r>
    </w:p>
    <w:p w:rsidR="00EA3602" w:rsidRDefault="00EA3602" w:rsidP="00660066">
      <w:pPr>
        <w:spacing w:line="360" w:lineRule="auto"/>
        <w:ind w:firstLine="540"/>
        <w:jc w:val="both"/>
        <w:rPr>
          <w:sz w:val="28"/>
          <w:szCs w:val="28"/>
        </w:rPr>
      </w:pPr>
      <w:r>
        <w:rPr>
          <w:sz w:val="28"/>
          <w:szCs w:val="28"/>
        </w:rPr>
        <w:t>Выявлены основные тенденции развития рынка ценных бумаг:</w:t>
      </w:r>
    </w:p>
    <w:p w:rsidR="00EA3602" w:rsidRDefault="00EA3602" w:rsidP="00EA3602">
      <w:pPr>
        <w:numPr>
          <w:ilvl w:val="0"/>
          <w:numId w:val="17"/>
        </w:numPr>
        <w:spacing w:line="360" w:lineRule="auto"/>
        <w:jc w:val="both"/>
        <w:rPr>
          <w:sz w:val="28"/>
          <w:szCs w:val="28"/>
        </w:rPr>
      </w:pPr>
      <w:r>
        <w:rPr>
          <w:sz w:val="28"/>
          <w:szCs w:val="28"/>
        </w:rPr>
        <w:t>концентрация и централизация капиталов</w:t>
      </w:r>
    </w:p>
    <w:p w:rsidR="00EA3602" w:rsidRDefault="00EA3602" w:rsidP="00EA3602">
      <w:pPr>
        <w:numPr>
          <w:ilvl w:val="0"/>
          <w:numId w:val="17"/>
        </w:numPr>
        <w:spacing w:line="360" w:lineRule="auto"/>
        <w:jc w:val="both"/>
        <w:rPr>
          <w:sz w:val="28"/>
          <w:szCs w:val="28"/>
        </w:rPr>
      </w:pPr>
      <w:r>
        <w:rPr>
          <w:sz w:val="28"/>
          <w:szCs w:val="28"/>
        </w:rPr>
        <w:t>интернационализация и глобализация рынка</w:t>
      </w:r>
    </w:p>
    <w:p w:rsidR="00EA3602" w:rsidRDefault="00EA3602" w:rsidP="00EA3602">
      <w:pPr>
        <w:numPr>
          <w:ilvl w:val="0"/>
          <w:numId w:val="17"/>
        </w:numPr>
        <w:spacing w:line="360" w:lineRule="auto"/>
        <w:jc w:val="both"/>
        <w:rPr>
          <w:sz w:val="28"/>
          <w:szCs w:val="28"/>
        </w:rPr>
      </w:pPr>
      <w:r>
        <w:rPr>
          <w:sz w:val="28"/>
          <w:szCs w:val="28"/>
        </w:rPr>
        <w:t>повышение уровня организованности и усиление государственного контроля</w:t>
      </w:r>
    </w:p>
    <w:p w:rsidR="00EA3602" w:rsidRDefault="00EA3602" w:rsidP="00EA3602">
      <w:pPr>
        <w:numPr>
          <w:ilvl w:val="0"/>
          <w:numId w:val="17"/>
        </w:numPr>
        <w:spacing w:line="360" w:lineRule="auto"/>
        <w:jc w:val="both"/>
        <w:rPr>
          <w:sz w:val="28"/>
          <w:szCs w:val="28"/>
        </w:rPr>
      </w:pPr>
      <w:r>
        <w:rPr>
          <w:sz w:val="28"/>
          <w:szCs w:val="28"/>
        </w:rPr>
        <w:t>компьютеризация рынка ценных бумаг</w:t>
      </w:r>
    </w:p>
    <w:p w:rsidR="00EA3602" w:rsidRDefault="00EA3602" w:rsidP="00EA3602">
      <w:pPr>
        <w:numPr>
          <w:ilvl w:val="0"/>
          <w:numId w:val="17"/>
        </w:numPr>
        <w:spacing w:line="360" w:lineRule="auto"/>
        <w:jc w:val="both"/>
        <w:rPr>
          <w:sz w:val="28"/>
          <w:szCs w:val="28"/>
        </w:rPr>
      </w:pPr>
      <w:r>
        <w:rPr>
          <w:sz w:val="28"/>
          <w:szCs w:val="28"/>
        </w:rPr>
        <w:t>нововведения на рынке</w:t>
      </w:r>
    </w:p>
    <w:p w:rsidR="00EA3602" w:rsidRDefault="00EA3602" w:rsidP="00EA3602">
      <w:pPr>
        <w:numPr>
          <w:ilvl w:val="0"/>
          <w:numId w:val="17"/>
        </w:numPr>
        <w:spacing w:line="360" w:lineRule="auto"/>
        <w:jc w:val="both"/>
        <w:rPr>
          <w:sz w:val="28"/>
          <w:szCs w:val="28"/>
        </w:rPr>
      </w:pPr>
      <w:r>
        <w:rPr>
          <w:sz w:val="28"/>
          <w:szCs w:val="28"/>
        </w:rPr>
        <w:t>секьюритизация</w:t>
      </w:r>
    </w:p>
    <w:p w:rsidR="00EA3602" w:rsidRDefault="00EA3602" w:rsidP="00EA3602">
      <w:pPr>
        <w:numPr>
          <w:ilvl w:val="0"/>
          <w:numId w:val="17"/>
        </w:numPr>
        <w:spacing w:line="360" w:lineRule="auto"/>
        <w:jc w:val="both"/>
        <w:rPr>
          <w:sz w:val="28"/>
          <w:szCs w:val="28"/>
        </w:rPr>
      </w:pPr>
      <w:r>
        <w:rPr>
          <w:sz w:val="28"/>
          <w:szCs w:val="28"/>
        </w:rPr>
        <w:t>взаимопроникновение в другие рынки капиталов.</w:t>
      </w:r>
    </w:p>
    <w:p w:rsidR="00EA3602" w:rsidRDefault="00DD0E42" w:rsidP="00EA3602">
      <w:pPr>
        <w:spacing w:line="360" w:lineRule="auto"/>
        <w:ind w:firstLine="540"/>
        <w:jc w:val="both"/>
        <w:rPr>
          <w:sz w:val="28"/>
          <w:szCs w:val="28"/>
        </w:rPr>
      </w:pPr>
      <w:r>
        <w:rPr>
          <w:sz w:val="28"/>
          <w:szCs w:val="28"/>
        </w:rPr>
        <w:t>В ходе рассмотрения статистики акций «Газпрома», было установлено что при либерализации рынка акций Газпрома в 2005 г., стоимость акций увеличилась, увеличилось количество сделок с акциями Газпрома на рынка СПФБ, ММВБ и РТС., был значительно расширен состав участников рынка акций данной корпорации.</w:t>
      </w:r>
    </w:p>
    <w:p w:rsidR="00EA3602" w:rsidRDefault="00EA3602"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EA3602">
      <w:pPr>
        <w:spacing w:line="360" w:lineRule="auto"/>
        <w:jc w:val="both"/>
        <w:rPr>
          <w:sz w:val="28"/>
          <w:szCs w:val="28"/>
        </w:rPr>
      </w:pPr>
    </w:p>
    <w:p w:rsidR="00D0410C" w:rsidRDefault="00D0410C" w:rsidP="00D0410C">
      <w:pPr>
        <w:spacing w:line="360" w:lineRule="auto"/>
        <w:ind w:firstLine="540"/>
        <w:jc w:val="center"/>
        <w:rPr>
          <w:sz w:val="28"/>
          <w:szCs w:val="28"/>
        </w:rPr>
      </w:pPr>
      <w:r>
        <w:rPr>
          <w:sz w:val="28"/>
          <w:szCs w:val="28"/>
        </w:rPr>
        <w:t>Список литературы:</w:t>
      </w:r>
    </w:p>
    <w:p w:rsidR="00D0410C" w:rsidRDefault="00D0410C" w:rsidP="00D0410C">
      <w:pPr>
        <w:spacing w:line="360" w:lineRule="auto"/>
        <w:ind w:firstLine="540"/>
        <w:jc w:val="center"/>
        <w:rPr>
          <w:sz w:val="28"/>
          <w:szCs w:val="28"/>
        </w:rPr>
      </w:pPr>
      <w:r>
        <w:rPr>
          <w:sz w:val="28"/>
          <w:szCs w:val="28"/>
        </w:rPr>
        <w:t>Нормативные акты</w:t>
      </w:r>
    </w:p>
    <w:p w:rsidR="00D0410C" w:rsidRDefault="00D0410C" w:rsidP="00D0410C">
      <w:pPr>
        <w:numPr>
          <w:ilvl w:val="0"/>
          <w:numId w:val="18"/>
        </w:numPr>
        <w:spacing w:line="360" w:lineRule="auto"/>
        <w:rPr>
          <w:sz w:val="28"/>
          <w:szCs w:val="28"/>
        </w:rPr>
      </w:pPr>
      <w:r>
        <w:rPr>
          <w:sz w:val="28"/>
          <w:szCs w:val="28"/>
        </w:rPr>
        <w:t>Гражданский кодекс РФ. – М., 2003</w:t>
      </w:r>
    </w:p>
    <w:p w:rsidR="00D0410C" w:rsidRDefault="00D0410C" w:rsidP="00D0410C">
      <w:pPr>
        <w:spacing w:line="360" w:lineRule="auto"/>
        <w:ind w:left="540"/>
        <w:jc w:val="center"/>
        <w:rPr>
          <w:sz w:val="28"/>
          <w:szCs w:val="28"/>
        </w:rPr>
      </w:pPr>
      <w:r>
        <w:rPr>
          <w:sz w:val="28"/>
          <w:szCs w:val="28"/>
        </w:rPr>
        <w:t>Литература</w:t>
      </w:r>
    </w:p>
    <w:p w:rsidR="00D0410C" w:rsidRDefault="00D0410C" w:rsidP="00D0410C">
      <w:pPr>
        <w:numPr>
          <w:ilvl w:val="0"/>
          <w:numId w:val="19"/>
        </w:numPr>
        <w:spacing w:line="360" w:lineRule="auto"/>
        <w:rPr>
          <w:sz w:val="28"/>
          <w:szCs w:val="28"/>
        </w:rPr>
      </w:pPr>
      <w:r>
        <w:rPr>
          <w:sz w:val="28"/>
          <w:szCs w:val="28"/>
        </w:rPr>
        <w:t>Алёхин Б.И., Рынок ценных бумаг. – М., 2004.</w:t>
      </w:r>
    </w:p>
    <w:p w:rsidR="00D0410C" w:rsidRDefault="00D0410C" w:rsidP="00D0410C">
      <w:pPr>
        <w:numPr>
          <w:ilvl w:val="0"/>
          <w:numId w:val="19"/>
        </w:numPr>
        <w:spacing w:line="360" w:lineRule="auto"/>
        <w:rPr>
          <w:sz w:val="28"/>
          <w:szCs w:val="28"/>
        </w:rPr>
      </w:pPr>
      <w:r>
        <w:rPr>
          <w:sz w:val="28"/>
          <w:szCs w:val="28"/>
        </w:rPr>
        <w:t>Борисов Е.Ф., Экономическая теория: Учебник. – М.,2003.</w:t>
      </w:r>
    </w:p>
    <w:p w:rsidR="00D0410C" w:rsidRDefault="00D0410C" w:rsidP="00D0410C">
      <w:pPr>
        <w:numPr>
          <w:ilvl w:val="0"/>
          <w:numId w:val="19"/>
        </w:numPr>
        <w:spacing w:line="360" w:lineRule="auto"/>
        <w:rPr>
          <w:sz w:val="28"/>
          <w:szCs w:val="28"/>
        </w:rPr>
      </w:pPr>
      <w:r>
        <w:rPr>
          <w:sz w:val="28"/>
          <w:szCs w:val="28"/>
        </w:rPr>
        <w:t>Мамедов О.Ю., Современная экономика. – М.,2001</w:t>
      </w:r>
    </w:p>
    <w:p w:rsidR="00D0410C" w:rsidRDefault="00D0410C" w:rsidP="00D0410C">
      <w:pPr>
        <w:numPr>
          <w:ilvl w:val="0"/>
          <w:numId w:val="19"/>
        </w:numPr>
        <w:spacing w:line="360" w:lineRule="auto"/>
        <w:rPr>
          <w:sz w:val="28"/>
          <w:szCs w:val="28"/>
        </w:rPr>
      </w:pPr>
      <w:r>
        <w:rPr>
          <w:sz w:val="28"/>
          <w:szCs w:val="28"/>
        </w:rPr>
        <w:t>Рынок ценных бумаг</w:t>
      </w:r>
      <w:r w:rsidR="006163A2">
        <w:rPr>
          <w:sz w:val="28"/>
          <w:szCs w:val="28"/>
        </w:rPr>
        <w:t>: Учебник / Под ред. В.А. Галанова, А.И. Басова</w:t>
      </w:r>
    </w:p>
    <w:p w:rsidR="006163A2" w:rsidRDefault="006163A2" w:rsidP="006163A2">
      <w:pPr>
        <w:spacing w:line="360" w:lineRule="auto"/>
        <w:ind w:left="540"/>
        <w:jc w:val="center"/>
        <w:rPr>
          <w:sz w:val="28"/>
          <w:szCs w:val="28"/>
        </w:rPr>
      </w:pPr>
      <w:r>
        <w:rPr>
          <w:sz w:val="28"/>
          <w:szCs w:val="28"/>
        </w:rPr>
        <w:t>Иные информационные источники</w:t>
      </w:r>
    </w:p>
    <w:p w:rsidR="006163A2" w:rsidRPr="002D29B1" w:rsidRDefault="006163A2" w:rsidP="006163A2">
      <w:pPr>
        <w:spacing w:line="360" w:lineRule="auto"/>
        <w:ind w:left="540"/>
        <w:rPr>
          <w:sz w:val="28"/>
          <w:szCs w:val="28"/>
        </w:rPr>
      </w:pPr>
      <w:r>
        <w:rPr>
          <w:sz w:val="28"/>
          <w:szCs w:val="28"/>
        </w:rPr>
        <w:t>1. Журнал «Рынок ценных бумаг», №9 (312) 2006.</w:t>
      </w:r>
    </w:p>
    <w:p w:rsidR="00D0410C" w:rsidRPr="00660066" w:rsidRDefault="00D0410C" w:rsidP="00EA3602">
      <w:pPr>
        <w:spacing w:line="360" w:lineRule="auto"/>
        <w:jc w:val="both"/>
        <w:rPr>
          <w:sz w:val="28"/>
          <w:szCs w:val="28"/>
        </w:rPr>
      </w:pPr>
      <w:bookmarkStart w:id="0" w:name="_GoBack"/>
      <w:bookmarkEnd w:id="0"/>
    </w:p>
    <w:sectPr w:rsidR="00D0410C" w:rsidRPr="00660066" w:rsidSect="006163A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9D" w:rsidRDefault="0015089D">
      <w:r>
        <w:separator/>
      </w:r>
    </w:p>
  </w:endnote>
  <w:endnote w:type="continuationSeparator" w:id="0">
    <w:p w:rsidR="0015089D" w:rsidRDefault="0015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44B" w:rsidRDefault="003858D5" w:rsidP="001241B9">
    <w:pPr>
      <w:pStyle w:val="a9"/>
      <w:framePr w:wrap="auto" w:vAnchor="text" w:hAnchor="margin" w:xAlign="right" w:y="1"/>
      <w:rPr>
        <w:rStyle w:val="ab"/>
      </w:rPr>
    </w:pPr>
    <w:r>
      <w:rPr>
        <w:rStyle w:val="ab"/>
        <w:noProof/>
      </w:rPr>
      <w:t>2</w:t>
    </w:r>
  </w:p>
  <w:p w:rsidR="0065744B" w:rsidRDefault="0065744B" w:rsidP="006163A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9D" w:rsidRDefault="0015089D">
      <w:r>
        <w:separator/>
      </w:r>
    </w:p>
  </w:footnote>
  <w:footnote w:type="continuationSeparator" w:id="0">
    <w:p w:rsidR="0015089D" w:rsidRDefault="0015089D">
      <w:r>
        <w:continuationSeparator/>
      </w:r>
    </w:p>
  </w:footnote>
  <w:footnote w:id="1">
    <w:p w:rsidR="0015089D" w:rsidRDefault="0065744B" w:rsidP="00660066">
      <w:pPr>
        <w:pStyle w:val="a6"/>
      </w:pPr>
      <w:r>
        <w:rPr>
          <w:rStyle w:val="a8"/>
        </w:rPr>
        <w:footnoteRef/>
      </w:r>
      <w:r>
        <w:t xml:space="preserve"> Александр Кокшаров, аналитик журнала «РЦБ»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0444"/>
    <w:multiLevelType w:val="hybridMultilevel"/>
    <w:tmpl w:val="9724B1D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2055192B"/>
    <w:multiLevelType w:val="hybridMultilevel"/>
    <w:tmpl w:val="65FE548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37A3CB5"/>
    <w:multiLevelType w:val="hybridMultilevel"/>
    <w:tmpl w:val="ACA6DC40"/>
    <w:lvl w:ilvl="0" w:tplc="40D80E3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23D86060"/>
    <w:multiLevelType w:val="hybridMultilevel"/>
    <w:tmpl w:val="07300F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9E01E64"/>
    <w:multiLevelType w:val="hybridMultilevel"/>
    <w:tmpl w:val="37C016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2CE45ABA"/>
    <w:multiLevelType w:val="hybridMultilevel"/>
    <w:tmpl w:val="697E8300"/>
    <w:lvl w:ilvl="0" w:tplc="6CA8DA7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426480A"/>
    <w:multiLevelType w:val="hybridMultilevel"/>
    <w:tmpl w:val="BB68F3A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7D65EE3"/>
    <w:multiLevelType w:val="hybridMultilevel"/>
    <w:tmpl w:val="DF3812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DB16840"/>
    <w:multiLevelType w:val="hybridMultilevel"/>
    <w:tmpl w:val="6D96796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5632095"/>
    <w:multiLevelType w:val="hybridMultilevel"/>
    <w:tmpl w:val="3D30B75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30C2AAE"/>
    <w:multiLevelType w:val="hybridMultilevel"/>
    <w:tmpl w:val="376CB70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56EF5F25"/>
    <w:multiLevelType w:val="hybridMultilevel"/>
    <w:tmpl w:val="BFAA4DE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9D4750A"/>
    <w:multiLevelType w:val="hybridMultilevel"/>
    <w:tmpl w:val="EE2EDDB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6A5F0173"/>
    <w:multiLevelType w:val="hybridMultilevel"/>
    <w:tmpl w:val="9716C91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6DB62F59"/>
    <w:multiLevelType w:val="hybridMultilevel"/>
    <w:tmpl w:val="55B687E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5">
    <w:nsid w:val="70070E60"/>
    <w:multiLevelType w:val="hybridMultilevel"/>
    <w:tmpl w:val="76144EEA"/>
    <w:lvl w:ilvl="0" w:tplc="71DA45E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71EE1306"/>
    <w:multiLevelType w:val="hybridMultilevel"/>
    <w:tmpl w:val="E4BA5A6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7DF32169"/>
    <w:multiLevelType w:val="hybridMultilevel"/>
    <w:tmpl w:val="CEB0EB7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7F460538"/>
    <w:multiLevelType w:val="hybridMultilevel"/>
    <w:tmpl w:val="A8EE43F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4"/>
  </w:num>
  <w:num w:numId="2">
    <w:abstractNumId w:val="6"/>
  </w:num>
  <w:num w:numId="3">
    <w:abstractNumId w:val="16"/>
  </w:num>
  <w:num w:numId="4">
    <w:abstractNumId w:val="3"/>
  </w:num>
  <w:num w:numId="5">
    <w:abstractNumId w:val="12"/>
  </w:num>
  <w:num w:numId="6">
    <w:abstractNumId w:val="9"/>
  </w:num>
  <w:num w:numId="7">
    <w:abstractNumId w:val="8"/>
  </w:num>
  <w:num w:numId="8">
    <w:abstractNumId w:val="17"/>
  </w:num>
  <w:num w:numId="9">
    <w:abstractNumId w:val="10"/>
  </w:num>
  <w:num w:numId="10">
    <w:abstractNumId w:val="11"/>
  </w:num>
  <w:num w:numId="11">
    <w:abstractNumId w:val="0"/>
  </w:num>
  <w:num w:numId="12">
    <w:abstractNumId w:val="4"/>
  </w:num>
  <w:num w:numId="13">
    <w:abstractNumId w:val="7"/>
  </w:num>
  <w:num w:numId="14">
    <w:abstractNumId w:val="1"/>
  </w:num>
  <w:num w:numId="15">
    <w:abstractNumId w:val="13"/>
  </w:num>
  <w:num w:numId="16">
    <w:abstractNumId w:val="18"/>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066"/>
    <w:rsid w:val="00043D79"/>
    <w:rsid w:val="00046322"/>
    <w:rsid w:val="000708B2"/>
    <w:rsid w:val="000A1FE0"/>
    <w:rsid w:val="000D4E0A"/>
    <w:rsid w:val="001241B9"/>
    <w:rsid w:val="0015089D"/>
    <w:rsid w:val="001A114A"/>
    <w:rsid w:val="001C65F9"/>
    <w:rsid w:val="0022464B"/>
    <w:rsid w:val="002D29B1"/>
    <w:rsid w:val="002D4412"/>
    <w:rsid w:val="00351ED6"/>
    <w:rsid w:val="00367D5A"/>
    <w:rsid w:val="003858D5"/>
    <w:rsid w:val="00446F1A"/>
    <w:rsid w:val="00566232"/>
    <w:rsid w:val="006163A2"/>
    <w:rsid w:val="00633BDE"/>
    <w:rsid w:val="0065744B"/>
    <w:rsid w:val="00660066"/>
    <w:rsid w:val="00665249"/>
    <w:rsid w:val="00727EB7"/>
    <w:rsid w:val="0079632A"/>
    <w:rsid w:val="00870B0F"/>
    <w:rsid w:val="008E3720"/>
    <w:rsid w:val="00912833"/>
    <w:rsid w:val="00A16958"/>
    <w:rsid w:val="00A53EE2"/>
    <w:rsid w:val="00AF717F"/>
    <w:rsid w:val="00B551E7"/>
    <w:rsid w:val="00C702A2"/>
    <w:rsid w:val="00CD50BF"/>
    <w:rsid w:val="00D0410C"/>
    <w:rsid w:val="00D73BB9"/>
    <w:rsid w:val="00DD0E42"/>
    <w:rsid w:val="00DE0A7C"/>
    <w:rsid w:val="00DE35C7"/>
    <w:rsid w:val="00E2388F"/>
    <w:rsid w:val="00EA3602"/>
    <w:rsid w:val="00F34D64"/>
    <w:rsid w:val="00F62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D6EF2E-0F82-4F53-B82C-E09CC032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60066"/>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99"/>
    <w:rsid w:val="0066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660066"/>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60066"/>
    <w:rPr>
      <w:vertAlign w:val="superscript"/>
    </w:rPr>
  </w:style>
  <w:style w:type="paragraph" w:styleId="a9">
    <w:name w:val="footer"/>
    <w:basedOn w:val="a"/>
    <w:link w:val="aa"/>
    <w:uiPriority w:val="99"/>
    <w:rsid w:val="006163A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16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9854</Words>
  <Characters>56174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J.O.N.</dc:creator>
  <cp:keywords/>
  <dc:description/>
  <cp:lastModifiedBy>admin</cp:lastModifiedBy>
  <cp:revision>2</cp:revision>
  <dcterms:created xsi:type="dcterms:W3CDTF">2014-03-01T14:55:00Z</dcterms:created>
  <dcterms:modified xsi:type="dcterms:W3CDTF">2014-03-01T14:55:00Z</dcterms:modified>
</cp:coreProperties>
</file>