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5D2C" w:rsidRPr="003C5288" w:rsidRDefault="006D5D2C" w:rsidP="003C5288">
      <w:pPr>
        <w:spacing w:line="360" w:lineRule="auto"/>
        <w:ind w:firstLine="709"/>
        <w:jc w:val="center"/>
        <w:rPr>
          <w:iCs/>
          <w:sz w:val="28"/>
          <w:szCs w:val="28"/>
        </w:rPr>
      </w:pPr>
      <w:r w:rsidRPr="003C5288">
        <w:rPr>
          <w:b/>
          <w:iCs/>
          <w:sz w:val="28"/>
          <w:szCs w:val="28"/>
        </w:rPr>
        <w:t>СОДЕРЖАНИЕ</w:t>
      </w:r>
    </w:p>
    <w:p w:rsidR="006D5D2C" w:rsidRPr="003C5288" w:rsidRDefault="006D5D2C" w:rsidP="003C5288">
      <w:pPr>
        <w:spacing w:line="360" w:lineRule="auto"/>
        <w:ind w:firstLine="709"/>
        <w:jc w:val="both"/>
        <w:rPr>
          <w:b/>
          <w:iCs/>
          <w:sz w:val="28"/>
          <w:szCs w:val="28"/>
        </w:rPr>
      </w:pPr>
    </w:p>
    <w:p w:rsidR="006D5D2C" w:rsidRPr="003C5288" w:rsidRDefault="006D5D2C" w:rsidP="003C5288">
      <w:pPr>
        <w:spacing w:line="360" w:lineRule="auto"/>
        <w:jc w:val="both"/>
        <w:rPr>
          <w:iCs/>
          <w:sz w:val="28"/>
          <w:szCs w:val="28"/>
        </w:rPr>
      </w:pPr>
      <w:r w:rsidRPr="003C5288">
        <w:rPr>
          <w:iCs/>
          <w:sz w:val="28"/>
          <w:szCs w:val="28"/>
        </w:rPr>
        <w:t>Реферат</w:t>
      </w:r>
    </w:p>
    <w:p w:rsidR="006D5D2C" w:rsidRPr="003C5288" w:rsidRDefault="006D5D2C" w:rsidP="003C5288">
      <w:pPr>
        <w:spacing w:line="360" w:lineRule="auto"/>
        <w:jc w:val="both"/>
        <w:rPr>
          <w:iCs/>
          <w:sz w:val="28"/>
          <w:szCs w:val="28"/>
        </w:rPr>
      </w:pPr>
      <w:r w:rsidRPr="003C5288">
        <w:rPr>
          <w:iCs/>
          <w:sz w:val="28"/>
          <w:szCs w:val="28"/>
        </w:rPr>
        <w:t>Введение</w:t>
      </w:r>
    </w:p>
    <w:p w:rsidR="006D5D2C" w:rsidRPr="003C5288" w:rsidRDefault="006D5D2C" w:rsidP="003C5288">
      <w:pPr>
        <w:numPr>
          <w:ilvl w:val="0"/>
          <w:numId w:val="1"/>
        </w:numPr>
        <w:spacing w:line="360" w:lineRule="auto"/>
        <w:ind w:left="0" w:firstLine="0"/>
        <w:jc w:val="both"/>
        <w:rPr>
          <w:iCs/>
          <w:sz w:val="28"/>
          <w:szCs w:val="28"/>
        </w:rPr>
      </w:pPr>
      <w:r w:rsidRPr="003C5288">
        <w:rPr>
          <w:iCs/>
          <w:sz w:val="28"/>
          <w:szCs w:val="28"/>
        </w:rPr>
        <w:t>Анализ особенностей рабочего места</w:t>
      </w:r>
    </w:p>
    <w:p w:rsidR="006D5D2C" w:rsidRPr="003C5288" w:rsidRDefault="006D5D2C" w:rsidP="003C5288">
      <w:pPr>
        <w:numPr>
          <w:ilvl w:val="0"/>
          <w:numId w:val="1"/>
        </w:numPr>
        <w:spacing w:line="360" w:lineRule="auto"/>
        <w:ind w:left="0" w:firstLine="0"/>
        <w:jc w:val="both"/>
        <w:rPr>
          <w:iCs/>
          <w:sz w:val="28"/>
          <w:szCs w:val="28"/>
        </w:rPr>
      </w:pPr>
      <w:r w:rsidRPr="003C5288">
        <w:rPr>
          <w:iCs/>
          <w:sz w:val="28"/>
          <w:szCs w:val="28"/>
        </w:rPr>
        <w:t>Анализ параметров световой среды</w:t>
      </w:r>
    </w:p>
    <w:p w:rsidR="006D5D2C" w:rsidRPr="003C5288" w:rsidRDefault="006D5D2C" w:rsidP="003C5288">
      <w:pPr>
        <w:numPr>
          <w:ilvl w:val="0"/>
          <w:numId w:val="1"/>
        </w:numPr>
        <w:spacing w:line="360" w:lineRule="auto"/>
        <w:ind w:left="0" w:firstLine="0"/>
        <w:jc w:val="both"/>
        <w:rPr>
          <w:iCs/>
          <w:sz w:val="28"/>
          <w:szCs w:val="28"/>
        </w:rPr>
      </w:pPr>
      <w:r w:rsidRPr="003C5288">
        <w:rPr>
          <w:iCs/>
          <w:sz w:val="28"/>
          <w:szCs w:val="28"/>
        </w:rPr>
        <w:t>Анализ параметров микроклимата</w:t>
      </w:r>
    </w:p>
    <w:p w:rsidR="006D5D2C" w:rsidRPr="003C5288" w:rsidRDefault="006D5D2C" w:rsidP="003C5288">
      <w:pPr>
        <w:numPr>
          <w:ilvl w:val="0"/>
          <w:numId w:val="1"/>
        </w:numPr>
        <w:spacing w:line="360" w:lineRule="auto"/>
        <w:ind w:left="0" w:firstLine="0"/>
        <w:jc w:val="both"/>
        <w:rPr>
          <w:iCs/>
          <w:sz w:val="28"/>
          <w:szCs w:val="28"/>
        </w:rPr>
      </w:pPr>
      <w:r w:rsidRPr="003C5288">
        <w:rPr>
          <w:iCs/>
          <w:sz w:val="28"/>
          <w:szCs w:val="28"/>
        </w:rPr>
        <w:t>Анализ аэроионного состава воздуха</w:t>
      </w:r>
    </w:p>
    <w:p w:rsidR="006D5D2C" w:rsidRPr="003C5288" w:rsidRDefault="006D5D2C" w:rsidP="003C5288">
      <w:pPr>
        <w:numPr>
          <w:ilvl w:val="0"/>
          <w:numId w:val="1"/>
        </w:numPr>
        <w:spacing w:line="360" w:lineRule="auto"/>
        <w:ind w:left="0" w:firstLine="0"/>
        <w:jc w:val="both"/>
        <w:rPr>
          <w:iCs/>
          <w:sz w:val="28"/>
          <w:szCs w:val="28"/>
        </w:rPr>
      </w:pPr>
      <w:r w:rsidRPr="003C5288">
        <w:rPr>
          <w:iCs/>
          <w:sz w:val="28"/>
          <w:szCs w:val="28"/>
        </w:rPr>
        <w:t>Анализ производственного шума</w:t>
      </w:r>
    </w:p>
    <w:p w:rsidR="006D5D2C" w:rsidRPr="003C5288" w:rsidRDefault="006D5D2C" w:rsidP="003C5288">
      <w:pPr>
        <w:numPr>
          <w:ilvl w:val="0"/>
          <w:numId w:val="1"/>
        </w:numPr>
        <w:spacing w:line="360" w:lineRule="auto"/>
        <w:ind w:left="0" w:firstLine="0"/>
        <w:jc w:val="both"/>
        <w:rPr>
          <w:iCs/>
          <w:sz w:val="28"/>
          <w:szCs w:val="28"/>
        </w:rPr>
      </w:pPr>
      <w:r w:rsidRPr="003C5288">
        <w:rPr>
          <w:iCs/>
          <w:sz w:val="28"/>
          <w:szCs w:val="28"/>
        </w:rPr>
        <w:t>Измерения и оценка параметров электромагнитных полей ПВЭМ</w:t>
      </w:r>
    </w:p>
    <w:p w:rsidR="006D5D2C" w:rsidRPr="003C5288" w:rsidRDefault="006D5D2C" w:rsidP="003C5288">
      <w:pPr>
        <w:numPr>
          <w:ilvl w:val="0"/>
          <w:numId w:val="1"/>
        </w:numPr>
        <w:spacing w:line="360" w:lineRule="auto"/>
        <w:ind w:left="0" w:firstLine="0"/>
        <w:jc w:val="both"/>
        <w:rPr>
          <w:iCs/>
          <w:sz w:val="28"/>
          <w:szCs w:val="28"/>
        </w:rPr>
      </w:pPr>
      <w:r w:rsidRPr="003C5288">
        <w:rPr>
          <w:iCs/>
          <w:sz w:val="28"/>
          <w:szCs w:val="28"/>
        </w:rPr>
        <w:t>Определение общего класса условий труда</w:t>
      </w:r>
    </w:p>
    <w:p w:rsidR="006D5D2C" w:rsidRPr="003C5288" w:rsidRDefault="006D5D2C" w:rsidP="003C5288">
      <w:pPr>
        <w:spacing w:line="360" w:lineRule="auto"/>
        <w:jc w:val="both"/>
        <w:rPr>
          <w:iCs/>
          <w:sz w:val="28"/>
          <w:szCs w:val="28"/>
        </w:rPr>
      </w:pPr>
      <w:r w:rsidRPr="003C5288">
        <w:rPr>
          <w:iCs/>
          <w:sz w:val="28"/>
          <w:szCs w:val="28"/>
        </w:rPr>
        <w:t>Заключение</w:t>
      </w:r>
    </w:p>
    <w:p w:rsidR="006D5D2C" w:rsidRPr="003C5288" w:rsidRDefault="006D5D2C" w:rsidP="003C5288">
      <w:pPr>
        <w:spacing w:line="360" w:lineRule="auto"/>
        <w:jc w:val="both"/>
        <w:rPr>
          <w:iCs/>
          <w:sz w:val="28"/>
          <w:szCs w:val="28"/>
        </w:rPr>
      </w:pPr>
      <w:r w:rsidRPr="003C5288">
        <w:rPr>
          <w:iCs/>
          <w:sz w:val="28"/>
          <w:szCs w:val="28"/>
        </w:rPr>
        <w:t>Список используемой литературы</w:t>
      </w:r>
    </w:p>
    <w:p w:rsidR="006D5D2C" w:rsidRPr="003C5288" w:rsidRDefault="003C5288" w:rsidP="003C5288">
      <w:pPr>
        <w:spacing w:line="360" w:lineRule="auto"/>
        <w:jc w:val="center"/>
        <w:rPr>
          <w:b/>
          <w:iCs/>
          <w:sz w:val="28"/>
          <w:szCs w:val="28"/>
        </w:rPr>
      </w:pPr>
      <w:r w:rsidRPr="003C5288">
        <w:rPr>
          <w:iCs/>
          <w:sz w:val="28"/>
          <w:szCs w:val="28"/>
        </w:rPr>
        <w:br w:type="page"/>
      </w:r>
      <w:r w:rsidR="006D5D2C" w:rsidRPr="003C5288">
        <w:rPr>
          <w:b/>
          <w:iCs/>
          <w:sz w:val="28"/>
          <w:szCs w:val="28"/>
        </w:rPr>
        <w:lastRenderedPageBreak/>
        <w:t>РЕФЕРАТ</w:t>
      </w:r>
    </w:p>
    <w:p w:rsidR="006D5D2C" w:rsidRPr="003C5288" w:rsidRDefault="006D5D2C" w:rsidP="003C5288">
      <w:pPr>
        <w:spacing w:line="360" w:lineRule="auto"/>
        <w:ind w:firstLine="709"/>
        <w:jc w:val="both"/>
        <w:rPr>
          <w:b/>
          <w:iCs/>
          <w:sz w:val="28"/>
          <w:szCs w:val="28"/>
        </w:rPr>
      </w:pPr>
    </w:p>
    <w:p w:rsidR="006D5D2C" w:rsidRPr="003C5288" w:rsidRDefault="006D5D2C" w:rsidP="003C5288">
      <w:pPr>
        <w:spacing w:line="360" w:lineRule="auto"/>
        <w:ind w:firstLine="709"/>
        <w:jc w:val="both"/>
        <w:rPr>
          <w:iCs/>
          <w:sz w:val="28"/>
          <w:szCs w:val="28"/>
        </w:rPr>
      </w:pPr>
      <w:r w:rsidRPr="003C5288">
        <w:rPr>
          <w:iCs/>
          <w:sz w:val="28"/>
          <w:szCs w:val="28"/>
        </w:rPr>
        <w:t>Объектом исследования данной работы является санитарно-гигиеническое состояние рабочего места специалиста по продажам в ЗАО «Мобиком-Новосибирск» находящегося в городе Томске, пер. Мариинский, д. 8.</w:t>
      </w:r>
    </w:p>
    <w:p w:rsidR="006D5D2C" w:rsidRPr="003C5288" w:rsidRDefault="006D5D2C" w:rsidP="003C5288">
      <w:pPr>
        <w:spacing w:line="360" w:lineRule="auto"/>
        <w:ind w:firstLine="709"/>
        <w:jc w:val="both"/>
        <w:rPr>
          <w:iCs/>
          <w:sz w:val="28"/>
          <w:szCs w:val="28"/>
        </w:rPr>
      </w:pPr>
      <w:r w:rsidRPr="003C5288">
        <w:rPr>
          <w:sz w:val="28"/>
          <w:szCs w:val="28"/>
        </w:rPr>
        <w:t>Основной целью проекта является развитие навыков творческого применения накопленных знаний и требований новых нормативных документов в предстоящей практической деятельности на производстве или в строительных организациях в ходе гигиенической оценки условий труда.</w:t>
      </w:r>
    </w:p>
    <w:p w:rsidR="006D5D2C" w:rsidRPr="003C5288" w:rsidRDefault="006D5D2C" w:rsidP="003C5288">
      <w:pPr>
        <w:spacing w:line="360" w:lineRule="auto"/>
        <w:ind w:firstLine="709"/>
        <w:jc w:val="both"/>
        <w:rPr>
          <w:sz w:val="28"/>
          <w:szCs w:val="28"/>
        </w:rPr>
      </w:pPr>
      <w:r w:rsidRPr="003C5288">
        <w:rPr>
          <w:sz w:val="28"/>
          <w:szCs w:val="28"/>
        </w:rPr>
        <w:t>Метод исследования основывается на инструментальной оценке факторов производственной среды на рабочих местах. В качестве средств измерений используются специализированные измерители, счётчики, шумомеры, комбинированные и многофункциональные приборы.</w:t>
      </w:r>
    </w:p>
    <w:p w:rsidR="006D5D2C" w:rsidRPr="003C5288" w:rsidRDefault="006D5D2C" w:rsidP="003C5288">
      <w:pPr>
        <w:spacing w:line="360" w:lineRule="auto"/>
        <w:ind w:firstLine="709"/>
        <w:jc w:val="both"/>
        <w:rPr>
          <w:sz w:val="28"/>
          <w:szCs w:val="28"/>
        </w:rPr>
      </w:pPr>
      <w:r w:rsidRPr="003C5288">
        <w:rPr>
          <w:sz w:val="28"/>
          <w:szCs w:val="28"/>
        </w:rPr>
        <w:t>Полученные в ходе работы результаты и заключения имеют реальный характер.</w:t>
      </w:r>
    </w:p>
    <w:p w:rsidR="006D5D2C" w:rsidRPr="003C5288" w:rsidRDefault="006D5D2C" w:rsidP="003C5288">
      <w:pPr>
        <w:spacing w:line="360" w:lineRule="auto"/>
        <w:ind w:firstLine="709"/>
        <w:jc w:val="both"/>
        <w:rPr>
          <w:sz w:val="28"/>
          <w:szCs w:val="28"/>
        </w:rPr>
      </w:pPr>
      <w:r w:rsidRPr="003C5288">
        <w:rPr>
          <w:sz w:val="28"/>
          <w:szCs w:val="28"/>
        </w:rPr>
        <w:t>Основные достоинства работы заключаются в её практическом применении, подготовке к последующему написанию выпускной квалификационной работы, готовности к будущей самостоятельной инженерной деятельности в современных условиях.</w:t>
      </w:r>
    </w:p>
    <w:p w:rsidR="006D5D2C" w:rsidRPr="003C5288" w:rsidRDefault="003C5288" w:rsidP="003C5288">
      <w:pPr>
        <w:spacing w:line="360" w:lineRule="auto"/>
        <w:ind w:firstLine="709"/>
        <w:jc w:val="center"/>
        <w:rPr>
          <w:b/>
          <w:sz w:val="28"/>
          <w:szCs w:val="28"/>
        </w:rPr>
      </w:pPr>
      <w:r>
        <w:rPr>
          <w:sz w:val="28"/>
          <w:szCs w:val="28"/>
        </w:rPr>
        <w:br w:type="page"/>
      </w:r>
      <w:r w:rsidR="006D5D2C" w:rsidRPr="003C5288">
        <w:rPr>
          <w:b/>
          <w:sz w:val="28"/>
          <w:szCs w:val="28"/>
        </w:rPr>
        <w:t>ВВЕДЕНИЕ</w:t>
      </w:r>
    </w:p>
    <w:p w:rsidR="006D5D2C" w:rsidRPr="003C5288" w:rsidRDefault="006D5D2C" w:rsidP="003C5288">
      <w:pPr>
        <w:spacing w:line="360" w:lineRule="auto"/>
        <w:ind w:firstLine="709"/>
        <w:jc w:val="both"/>
        <w:rPr>
          <w:b/>
          <w:sz w:val="28"/>
          <w:szCs w:val="28"/>
        </w:rPr>
      </w:pPr>
    </w:p>
    <w:p w:rsidR="006D5D2C" w:rsidRPr="003C5288" w:rsidRDefault="006D5D2C" w:rsidP="003C5288">
      <w:pPr>
        <w:tabs>
          <w:tab w:val="left" w:pos="0"/>
        </w:tabs>
        <w:spacing w:line="360" w:lineRule="auto"/>
        <w:ind w:firstLine="709"/>
        <w:jc w:val="both"/>
        <w:rPr>
          <w:sz w:val="28"/>
          <w:szCs w:val="28"/>
        </w:rPr>
      </w:pPr>
      <w:r w:rsidRPr="003C5288">
        <w:rPr>
          <w:sz w:val="28"/>
          <w:szCs w:val="28"/>
        </w:rPr>
        <w:t>Аттестация рабочих мест по условиям труда является обязательной для всех организаций независимо от организационно-правовых форм, формы собственности и вида деятельности.</w:t>
      </w:r>
    </w:p>
    <w:p w:rsidR="006D5D2C" w:rsidRPr="003C5288" w:rsidRDefault="006D5D2C" w:rsidP="003C5288">
      <w:pPr>
        <w:spacing w:line="360" w:lineRule="auto"/>
        <w:ind w:firstLine="709"/>
        <w:jc w:val="both"/>
        <w:rPr>
          <w:sz w:val="28"/>
          <w:szCs w:val="28"/>
        </w:rPr>
      </w:pPr>
      <w:r w:rsidRPr="003C5288">
        <w:rPr>
          <w:sz w:val="28"/>
          <w:szCs w:val="28"/>
        </w:rPr>
        <w:t>Аттестация проводится с целью обеспечения безопасных условий труда, сохранения жизни и здоровья работников, решение вопросов о предоставлении социальных гарантий.</w:t>
      </w:r>
    </w:p>
    <w:p w:rsidR="006D5D2C" w:rsidRPr="003C5288" w:rsidRDefault="006D5D2C" w:rsidP="003C5288">
      <w:pPr>
        <w:widowControl w:val="0"/>
        <w:autoSpaceDE w:val="0"/>
        <w:autoSpaceDN w:val="0"/>
        <w:adjustRightInd w:val="0"/>
        <w:spacing w:line="360" w:lineRule="auto"/>
        <w:ind w:firstLine="709"/>
        <w:jc w:val="both"/>
        <w:rPr>
          <w:sz w:val="28"/>
          <w:szCs w:val="28"/>
        </w:rPr>
      </w:pPr>
      <w:r w:rsidRPr="003C5288">
        <w:rPr>
          <w:sz w:val="28"/>
          <w:szCs w:val="28"/>
        </w:rPr>
        <w:t>Аттестация проводится организациями самостоятельно и включает:</w:t>
      </w:r>
    </w:p>
    <w:p w:rsidR="006D5D2C" w:rsidRPr="003C5288" w:rsidRDefault="006D5D2C" w:rsidP="003C5288">
      <w:pPr>
        <w:widowControl w:val="0"/>
        <w:numPr>
          <w:ilvl w:val="0"/>
          <w:numId w:val="2"/>
        </w:numPr>
        <w:autoSpaceDE w:val="0"/>
        <w:autoSpaceDN w:val="0"/>
        <w:adjustRightInd w:val="0"/>
        <w:spacing w:line="360" w:lineRule="auto"/>
        <w:ind w:left="0" w:firstLine="709"/>
        <w:jc w:val="both"/>
        <w:rPr>
          <w:sz w:val="28"/>
          <w:szCs w:val="28"/>
        </w:rPr>
      </w:pPr>
      <w:r w:rsidRPr="003C5288">
        <w:rPr>
          <w:sz w:val="28"/>
          <w:szCs w:val="28"/>
        </w:rPr>
        <w:t>гигиеническую оценку условий и характера труда;</w:t>
      </w:r>
    </w:p>
    <w:p w:rsidR="006D5D2C" w:rsidRPr="003C5288" w:rsidRDefault="006D5D2C" w:rsidP="003C5288">
      <w:pPr>
        <w:widowControl w:val="0"/>
        <w:numPr>
          <w:ilvl w:val="0"/>
          <w:numId w:val="2"/>
        </w:numPr>
        <w:autoSpaceDE w:val="0"/>
        <w:autoSpaceDN w:val="0"/>
        <w:adjustRightInd w:val="0"/>
        <w:spacing w:line="360" w:lineRule="auto"/>
        <w:ind w:left="0" w:firstLine="709"/>
        <w:jc w:val="both"/>
        <w:rPr>
          <w:sz w:val="28"/>
          <w:szCs w:val="28"/>
        </w:rPr>
      </w:pPr>
      <w:r w:rsidRPr="003C5288">
        <w:rPr>
          <w:sz w:val="28"/>
          <w:szCs w:val="28"/>
        </w:rPr>
        <w:t>оценку травмобезопасности рабочих мест;</w:t>
      </w:r>
    </w:p>
    <w:p w:rsidR="006D5D2C" w:rsidRPr="003C5288" w:rsidRDefault="006D5D2C" w:rsidP="003C5288">
      <w:pPr>
        <w:widowControl w:val="0"/>
        <w:numPr>
          <w:ilvl w:val="0"/>
          <w:numId w:val="2"/>
        </w:numPr>
        <w:autoSpaceDE w:val="0"/>
        <w:autoSpaceDN w:val="0"/>
        <w:adjustRightInd w:val="0"/>
        <w:spacing w:line="360" w:lineRule="auto"/>
        <w:ind w:left="0" w:firstLine="709"/>
        <w:jc w:val="both"/>
        <w:rPr>
          <w:sz w:val="28"/>
          <w:szCs w:val="28"/>
        </w:rPr>
      </w:pPr>
      <w:r w:rsidRPr="003C5288">
        <w:rPr>
          <w:sz w:val="28"/>
          <w:szCs w:val="28"/>
        </w:rPr>
        <w:t>оценку обеспеченности работников средствами индивидуальной защиты;</w:t>
      </w:r>
    </w:p>
    <w:p w:rsidR="006D5D2C" w:rsidRPr="003C5288" w:rsidRDefault="006D5D2C" w:rsidP="003C5288">
      <w:pPr>
        <w:widowControl w:val="0"/>
        <w:numPr>
          <w:ilvl w:val="0"/>
          <w:numId w:val="2"/>
        </w:numPr>
        <w:autoSpaceDE w:val="0"/>
        <w:autoSpaceDN w:val="0"/>
        <w:adjustRightInd w:val="0"/>
        <w:spacing w:line="360" w:lineRule="auto"/>
        <w:ind w:left="0" w:firstLine="709"/>
        <w:jc w:val="both"/>
        <w:rPr>
          <w:sz w:val="28"/>
          <w:szCs w:val="28"/>
        </w:rPr>
      </w:pPr>
      <w:r w:rsidRPr="003C5288">
        <w:rPr>
          <w:sz w:val="28"/>
          <w:szCs w:val="28"/>
        </w:rPr>
        <w:t>определение компенсации, установленных законодательством затяжную работу и работу во вредных и опасных условиях труда;</w:t>
      </w:r>
    </w:p>
    <w:p w:rsidR="006D5D2C" w:rsidRPr="003C5288" w:rsidRDefault="006D5D2C" w:rsidP="003C5288">
      <w:pPr>
        <w:widowControl w:val="0"/>
        <w:numPr>
          <w:ilvl w:val="0"/>
          <w:numId w:val="2"/>
        </w:numPr>
        <w:autoSpaceDE w:val="0"/>
        <w:autoSpaceDN w:val="0"/>
        <w:adjustRightInd w:val="0"/>
        <w:spacing w:line="360" w:lineRule="auto"/>
        <w:ind w:left="0" w:firstLine="709"/>
        <w:jc w:val="both"/>
        <w:rPr>
          <w:sz w:val="28"/>
          <w:szCs w:val="28"/>
        </w:rPr>
      </w:pPr>
      <w:r w:rsidRPr="003C5288">
        <w:rPr>
          <w:sz w:val="28"/>
          <w:szCs w:val="28"/>
        </w:rPr>
        <w:t>оценку возможности применения труда отдельных категорий работающих;</w:t>
      </w:r>
    </w:p>
    <w:p w:rsidR="006D5D2C" w:rsidRPr="003C5288" w:rsidRDefault="006D5D2C" w:rsidP="003C5288">
      <w:pPr>
        <w:widowControl w:val="0"/>
        <w:numPr>
          <w:ilvl w:val="0"/>
          <w:numId w:val="2"/>
        </w:numPr>
        <w:autoSpaceDE w:val="0"/>
        <w:autoSpaceDN w:val="0"/>
        <w:adjustRightInd w:val="0"/>
        <w:spacing w:line="360" w:lineRule="auto"/>
        <w:ind w:left="0" w:firstLine="709"/>
        <w:jc w:val="both"/>
        <w:rPr>
          <w:sz w:val="28"/>
          <w:szCs w:val="28"/>
        </w:rPr>
      </w:pPr>
      <w:r w:rsidRPr="003C5288">
        <w:rPr>
          <w:sz w:val="28"/>
          <w:szCs w:val="28"/>
        </w:rPr>
        <w:t>аттестации подлежат все рабочие места.</w:t>
      </w:r>
    </w:p>
    <w:p w:rsidR="006D5D2C" w:rsidRPr="003C5288" w:rsidRDefault="006D5D2C" w:rsidP="003C5288">
      <w:pPr>
        <w:spacing w:line="360" w:lineRule="auto"/>
        <w:ind w:firstLine="709"/>
        <w:jc w:val="both"/>
        <w:rPr>
          <w:sz w:val="28"/>
          <w:szCs w:val="28"/>
        </w:rPr>
      </w:pPr>
      <w:r w:rsidRPr="003C5288">
        <w:rPr>
          <w:sz w:val="28"/>
          <w:szCs w:val="28"/>
        </w:rPr>
        <w:t>Сроки проведения аттестации устанавливаются организацией, исходя из состояния, изменений условий, охраны и характера труда, но не реже одного раза в 5 лет.</w:t>
      </w:r>
    </w:p>
    <w:p w:rsidR="006D5D2C" w:rsidRPr="003C5288" w:rsidRDefault="006D5D2C" w:rsidP="003C5288">
      <w:pPr>
        <w:spacing w:line="360" w:lineRule="auto"/>
        <w:ind w:firstLine="709"/>
        <w:jc w:val="both"/>
        <w:rPr>
          <w:sz w:val="28"/>
          <w:szCs w:val="28"/>
        </w:rPr>
      </w:pPr>
      <w:r w:rsidRPr="003C5288">
        <w:rPr>
          <w:sz w:val="28"/>
          <w:szCs w:val="28"/>
        </w:rPr>
        <w:t>Обязательной переаттестации подлежат рабочие места после замены производственного оборудования, изменения технологического процесса, реконструкции средств коллективной защиты и др., в том числе по требованию аттестационной комиссии организаций, а также органов, осуществляющих государственную экспертизу условий труда Российской Федерации при выявлении нарушений в процессе проведения аттестации.</w:t>
      </w:r>
    </w:p>
    <w:p w:rsidR="006D5D2C" w:rsidRPr="003C5288" w:rsidRDefault="006D5D2C" w:rsidP="003C5288">
      <w:pPr>
        <w:spacing w:line="360" w:lineRule="auto"/>
        <w:ind w:firstLine="709"/>
        <w:jc w:val="both"/>
        <w:rPr>
          <w:sz w:val="28"/>
          <w:szCs w:val="28"/>
        </w:rPr>
      </w:pPr>
      <w:r w:rsidRPr="003C5288">
        <w:rPr>
          <w:sz w:val="28"/>
          <w:szCs w:val="28"/>
        </w:rPr>
        <w:t>Результаты переаттестации оформляются в виде изменений и дополнений к материалам аттестации.</w:t>
      </w:r>
    </w:p>
    <w:p w:rsidR="006D5D2C" w:rsidRPr="003C5288" w:rsidRDefault="006D5D2C" w:rsidP="003C5288">
      <w:pPr>
        <w:spacing w:line="360" w:lineRule="auto"/>
        <w:ind w:firstLine="709"/>
        <w:jc w:val="both"/>
        <w:rPr>
          <w:sz w:val="28"/>
          <w:szCs w:val="28"/>
        </w:rPr>
      </w:pPr>
      <w:r w:rsidRPr="003C5288">
        <w:rPr>
          <w:sz w:val="28"/>
          <w:szCs w:val="28"/>
        </w:rPr>
        <w:t>По результатам аттестации рабочих мест аттестационной комиссией с учетом предложений, поступивших от подразделений организации, отдельных работников, разрабатывается План мероприятий по улучшению и оздоровлению условий труда в организации.</w:t>
      </w:r>
    </w:p>
    <w:p w:rsidR="006D5D2C" w:rsidRDefault="003C5288" w:rsidP="003C5288">
      <w:pPr>
        <w:spacing w:line="360" w:lineRule="auto"/>
        <w:ind w:firstLine="709"/>
        <w:jc w:val="center"/>
        <w:rPr>
          <w:b/>
          <w:sz w:val="28"/>
          <w:szCs w:val="28"/>
          <w:lang w:val="en-US"/>
        </w:rPr>
      </w:pPr>
      <w:r>
        <w:rPr>
          <w:sz w:val="28"/>
          <w:szCs w:val="28"/>
        </w:rPr>
        <w:br w:type="page"/>
      </w:r>
      <w:r w:rsidR="006D5D2C" w:rsidRPr="003C5288">
        <w:rPr>
          <w:b/>
          <w:sz w:val="28"/>
          <w:szCs w:val="28"/>
        </w:rPr>
        <w:t>1. АНАЛИЗ ОСОБЕННОСТЕЙ РАБОЧЕГО МЕСТА</w:t>
      </w:r>
    </w:p>
    <w:p w:rsidR="003C5288" w:rsidRPr="003C5288" w:rsidRDefault="003C5288" w:rsidP="003C5288">
      <w:pPr>
        <w:spacing w:line="360" w:lineRule="auto"/>
        <w:ind w:firstLine="709"/>
        <w:jc w:val="both"/>
        <w:rPr>
          <w:b/>
          <w:sz w:val="28"/>
          <w:szCs w:val="28"/>
          <w:lang w:val="en-US"/>
        </w:rPr>
      </w:pPr>
    </w:p>
    <w:p w:rsidR="006D5D2C" w:rsidRPr="003C5288" w:rsidRDefault="006D5D2C" w:rsidP="003C5288">
      <w:pPr>
        <w:pStyle w:val="a3"/>
        <w:overflowPunct/>
        <w:autoSpaceDE/>
        <w:autoSpaceDN/>
        <w:adjustRightInd/>
        <w:spacing w:before="0" w:after="0" w:line="360" w:lineRule="auto"/>
        <w:ind w:firstLine="709"/>
        <w:jc w:val="both"/>
        <w:rPr>
          <w:sz w:val="28"/>
          <w:szCs w:val="28"/>
        </w:rPr>
      </w:pPr>
      <w:r w:rsidRPr="003C5288">
        <w:rPr>
          <w:sz w:val="28"/>
          <w:szCs w:val="28"/>
        </w:rPr>
        <w:t>Объектом исследования является условия труда рабочего места специалиста абонентского обслуживания (РМ № 83) в ЗАО «Мобиком –Новосибирск». Данная организация находится в г. Томске, пер. Мариинский, д. 8.</w:t>
      </w:r>
    </w:p>
    <w:p w:rsidR="006D5D2C" w:rsidRDefault="006D5D2C" w:rsidP="003C5288">
      <w:pPr>
        <w:pStyle w:val="a3"/>
        <w:overflowPunct/>
        <w:autoSpaceDE/>
        <w:autoSpaceDN/>
        <w:adjustRightInd/>
        <w:spacing w:before="0" w:after="0" w:line="360" w:lineRule="auto"/>
        <w:ind w:firstLine="709"/>
        <w:jc w:val="both"/>
        <w:rPr>
          <w:sz w:val="28"/>
          <w:szCs w:val="28"/>
          <w:lang w:val="en-US"/>
        </w:rPr>
      </w:pPr>
      <w:r w:rsidRPr="003C5288">
        <w:rPr>
          <w:sz w:val="28"/>
          <w:szCs w:val="28"/>
        </w:rPr>
        <w:t>Работник выполняет свои обязанности сидя. Оборудование используемое специалистом является персональный компьютер. На эскизе рабочего места специалиста по продажам видим, что рабочее место специалиста находится вдали от дверей, следовательно сквозняков нет. Но так как рабочее место находится далеко от окон, следует оценить световую среду, потому что может для специалиста не достаточно естественного света именно по это причине. В то время как химические и биологические факторы не следует рассматривать, так как работа специалиста офисная. А такие параметры как шум, излучение электромагнитных полей, микроклимат и аэроионный состав воздуха необходимо оценить.</w:t>
      </w:r>
    </w:p>
    <w:p w:rsidR="003C5288" w:rsidRPr="003C5288" w:rsidRDefault="003C5288" w:rsidP="003C5288">
      <w:pPr>
        <w:pStyle w:val="a3"/>
        <w:overflowPunct/>
        <w:autoSpaceDE/>
        <w:autoSpaceDN/>
        <w:adjustRightInd/>
        <w:spacing w:before="0" w:after="0" w:line="360" w:lineRule="auto"/>
        <w:ind w:firstLine="709"/>
        <w:jc w:val="both"/>
        <w:rPr>
          <w:sz w:val="28"/>
          <w:szCs w:val="28"/>
          <w:lang w:val="en-US"/>
        </w:rPr>
      </w:pPr>
    </w:p>
    <w:p w:rsidR="003C5288" w:rsidRDefault="00AC5EF2" w:rsidP="003C5288">
      <w:pPr>
        <w:pStyle w:val="a3"/>
        <w:overflowPunct/>
        <w:autoSpaceDE/>
        <w:autoSpaceDN/>
        <w:adjustRightInd/>
        <w:spacing w:before="0" w:after="0" w:line="360" w:lineRule="auto"/>
        <w:ind w:firstLine="709"/>
        <w:jc w:val="both"/>
        <w:rPr>
          <w:szCs w:val="24"/>
          <w:lang w:val="en-US"/>
        </w:rPr>
      </w:pPr>
      <w:r>
        <w:rPr>
          <w:noProof/>
        </w:rPr>
        <w:pict>
          <v:shapetype id="_x0000_t12" coordsize="21600,21600" o:spt="12" path="m10800,l8280,8259,,8259r6720,5146l4200,21600r6600,-5019l17400,21600,14880,13405,21600,8259r-8280,xe">
            <v:stroke joinstyle="miter"/>
            <v:path gradientshapeok="t" o:connecttype="custom" o:connectlocs="10800,0;0,8259;4200,21600;17400,21600;21600,8259" textboxrect="6720,8259,14880,15628"/>
          </v:shapetype>
          <v:shape id="_x0000_s1026" type="#_x0000_t12" style="position:absolute;left:0;text-align:left;margin-left:44.25pt;margin-top:21.15pt;width:22.8pt;height:19.95pt;z-index:251648000"/>
        </w:pict>
      </w:r>
      <w:r>
        <w:rPr>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4.5pt;height:178.5pt;mso-wrap-edited:f" o:allowoverlap="f">
            <v:imagedata r:id="rId5" o:title=""/>
          </v:shape>
        </w:pict>
      </w:r>
    </w:p>
    <w:p w:rsidR="006D5D2C" w:rsidRPr="003C5288" w:rsidRDefault="006D5D2C" w:rsidP="003C5288">
      <w:pPr>
        <w:pStyle w:val="a3"/>
        <w:overflowPunct/>
        <w:autoSpaceDE/>
        <w:autoSpaceDN/>
        <w:adjustRightInd/>
        <w:spacing w:before="0" w:after="0" w:line="360" w:lineRule="auto"/>
        <w:ind w:firstLine="709"/>
        <w:jc w:val="both"/>
        <w:rPr>
          <w:sz w:val="28"/>
          <w:szCs w:val="28"/>
        </w:rPr>
      </w:pPr>
      <w:r w:rsidRPr="003C5288">
        <w:rPr>
          <w:sz w:val="28"/>
          <w:szCs w:val="28"/>
        </w:rPr>
        <w:t>Рис. 1. Эскиз рабочего места специалиста по продажам</w:t>
      </w:r>
    </w:p>
    <w:p w:rsidR="006D5D2C" w:rsidRPr="003C5288" w:rsidRDefault="003C5288" w:rsidP="003C5288">
      <w:pPr>
        <w:pStyle w:val="a3"/>
        <w:overflowPunct/>
        <w:autoSpaceDE/>
        <w:autoSpaceDN/>
        <w:adjustRightInd/>
        <w:spacing w:before="0" w:after="0" w:line="360" w:lineRule="auto"/>
        <w:ind w:firstLine="709"/>
        <w:jc w:val="center"/>
        <w:rPr>
          <w:sz w:val="28"/>
          <w:szCs w:val="28"/>
        </w:rPr>
      </w:pPr>
      <w:r>
        <w:rPr>
          <w:sz w:val="28"/>
          <w:szCs w:val="28"/>
        </w:rPr>
        <w:br w:type="page"/>
      </w:r>
      <w:r w:rsidR="006D5D2C" w:rsidRPr="003C5288">
        <w:rPr>
          <w:b/>
          <w:sz w:val="28"/>
          <w:szCs w:val="28"/>
        </w:rPr>
        <w:t>2. АНАЛИЗ ПАРАМЕТРОВ СВЕТОВОЙ СРЕДЫ</w:t>
      </w:r>
    </w:p>
    <w:p w:rsidR="006D5D2C" w:rsidRPr="003C5288" w:rsidRDefault="006D5D2C" w:rsidP="003C5288">
      <w:pPr>
        <w:spacing w:line="360" w:lineRule="auto"/>
        <w:ind w:firstLine="709"/>
        <w:jc w:val="both"/>
        <w:rPr>
          <w:b/>
          <w:sz w:val="28"/>
          <w:szCs w:val="28"/>
        </w:rPr>
      </w:pPr>
    </w:p>
    <w:p w:rsidR="006D5D2C" w:rsidRPr="003C5288" w:rsidRDefault="006D5D2C" w:rsidP="003C5288">
      <w:pPr>
        <w:spacing w:line="360" w:lineRule="auto"/>
        <w:ind w:firstLine="709"/>
        <w:jc w:val="both"/>
        <w:rPr>
          <w:sz w:val="28"/>
          <w:szCs w:val="28"/>
        </w:rPr>
      </w:pPr>
      <w:r w:rsidRPr="003C5288">
        <w:rPr>
          <w:sz w:val="28"/>
          <w:szCs w:val="28"/>
        </w:rPr>
        <w:t xml:space="preserve">Освещение на рабочем месте является важным параметром. В зависимости от назначения помещения, а также вида зрительных работ нормируются такие показатели освещённости как естественное освещение (КЕО), % искусственное освещение: освещенность, лк,   в системе  общего освещения, коэффициент пульсации, %, освещенность поверхности экрана, неравномерность распределения яркости, нестабильность изображения. Нормативно-техническая документация, в соответствии с которой проводились </w:t>
      </w:r>
      <w:r w:rsidR="003C5288" w:rsidRPr="003C5288">
        <w:rPr>
          <w:sz w:val="28"/>
          <w:szCs w:val="28"/>
        </w:rPr>
        <w:t>измерения,</w:t>
      </w:r>
      <w:r w:rsidRPr="003C5288">
        <w:rPr>
          <w:sz w:val="28"/>
          <w:szCs w:val="28"/>
        </w:rPr>
        <w:t xml:space="preserve"> и давалось заключение: СанПиН 2.2.1/2.1.1.1278-03 «Гигиенические требования к естественному, искусственному и совмещенному освещению жилых и общественных зданий», СанПиН 2.2.2/2.4.1340-03 "Гигиенические требования к персональным электронно-вычислительным машинам и организации работы", ГОСТ 24940-96 «Здания и сооружения. Методы измерения освещенности», МУ ОТ РМ 01-98 «Оценка освещения рабочих мест», Р 2.2.2006 – 05 «Руководство по гигиенической оценке факторов рабочей среды и трудового процесса. Критерии и классификация условий труда».</w:t>
      </w:r>
    </w:p>
    <w:p w:rsidR="006D5D2C" w:rsidRPr="003C5288" w:rsidRDefault="006D5D2C" w:rsidP="003C5288">
      <w:pPr>
        <w:spacing w:line="360" w:lineRule="auto"/>
        <w:ind w:firstLine="709"/>
        <w:jc w:val="both"/>
        <w:rPr>
          <w:sz w:val="28"/>
          <w:szCs w:val="28"/>
        </w:rPr>
      </w:pPr>
      <w:r w:rsidRPr="003C5288">
        <w:rPr>
          <w:sz w:val="28"/>
          <w:szCs w:val="28"/>
        </w:rPr>
        <w:t>На данном рабочем месте преимущественно применяются лампы люминесцентного типа.</w:t>
      </w:r>
    </w:p>
    <w:p w:rsidR="006D5D2C" w:rsidRPr="003C5288" w:rsidRDefault="006D5D2C" w:rsidP="003C5288">
      <w:pPr>
        <w:pStyle w:val="a7"/>
        <w:spacing w:line="360" w:lineRule="auto"/>
        <w:ind w:firstLine="709"/>
        <w:rPr>
          <w:color w:val="auto"/>
          <w:sz w:val="28"/>
          <w:szCs w:val="28"/>
        </w:rPr>
      </w:pPr>
      <w:r w:rsidRPr="003C5288">
        <w:rPr>
          <w:color w:val="auto"/>
          <w:sz w:val="28"/>
          <w:szCs w:val="28"/>
        </w:rPr>
        <w:t>Применённые средства измерений (наименование, заводской номер, № свидетельства о поверке и срок его действия):</w:t>
      </w:r>
    </w:p>
    <w:p w:rsidR="006D5D2C" w:rsidRPr="003C5288" w:rsidRDefault="006D5D2C" w:rsidP="003C5288">
      <w:pPr>
        <w:widowControl w:val="0"/>
        <w:shd w:val="clear" w:color="auto" w:fill="FFFFFF"/>
        <w:autoSpaceDE w:val="0"/>
        <w:autoSpaceDN w:val="0"/>
        <w:adjustRightInd w:val="0"/>
        <w:spacing w:line="360" w:lineRule="auto"/>
        <w:ind w:firstLine="709"/>
        <w:jc w:val="both"/>
        <w:rPr>
          <w:sz w:val="28"/>
          <w:szCs w:val="28"/>
        </w:rPr>
      </w:pPr>
      <w:r w:rsidRPr="003C5288">
        <w:rPr>
          <w:sz w:val="28"/>
          <w:szCs w:val="28"/>
        </w:rPr>
        <w:t xml:space="preserve">– люксметр «ТКА-Люкс», зав. № 314808, свидетельство о поверке № 035885 действительно до 26 июня </w:t>
      </w:r>
      <w:smartTag w:uri="urn:schemas-microsoft-com:office:smarttags" w:element="metricconverter">
        <w:smartTagPr>
          <w:attr w:name="ProductID" w:val="2009 г"/>
        </w:smartTagPr>
        <w:r w:rsidRPr="003C5288">
          <w:rPr>
            <w:sz w:val="28"/>
            <w:szCs w:val="28"/>
          </w:rPr>
          <w:t>2009 г</w:t>
        </w:r>
      </w:smartTag>
      <w:r w:rsidRPr="003C5288">
        <w:rPr>
          <w:sz w:val="28"/>
          <w:szCs w:val="28"/>
        </w:rPr>
        <w:t>.;</w:t>
      </w:r>
    </w:p>
    <w:p w:rsidR="006D5D2C" w:rsidRPr="003C5288" w:rsidRDefault="006D5D2C" w:rsidP="003C5288">
      <w:pPr>
        <w:widowControl w:val="0"/>
        <w:shd w:val="clear" w:color="auto" w:fill="FFFFFF"/>
        <w:autoSpaceDE w:val="0"/>
        <w:autoSpaceDN w:val="0"/>
        <w:adjustRightInd w:val="0"/>
        <w:spacing w:line="360" w:lineRule="auto"/>
        <w:ind w:firstLine="709"/>
        <w:jc w:val="both"/>
        <w:rPr>
          <w:sz w:val="28"/>
          <w:szCs w:val="28"/>
        </w:rPr>
      </w:pPr>
      <w:r w:rsidRPr="003C5288">
        <w:rPr>
          <w:sz w:val="28"/>
          <w:szCs w:val="28"/>
        </w:rPr>
        <w:t>– люксметр-пульсметр «</w:t>
      </w:r>
      <w:r w:rsidRPr="003C5288">
        <w:rPr>
          <w:iCs/>
          <w:sz w:val="28"/>
          <w:szCs w:val="28"/>
        </w:rPr>
        <w:t>ТКА-ПКМ»</w:t>
      </w:r>
      <w:r w:rsidRPr="003C5288">
        <w:rPr>
          <w:sz w:val="28"/>
          <w:szCs w:val="28"/>
        </w:rPr>
        <w:t xml:space="preserve">, зав. № 08 857, свидетельство о поверке № 036276 действительно до 25 июня </w:t>
      </w:r>
      <w:smartTag w:uri="urn:schemas-microsoft-com:office:smarttags" w:element="metricconverter">
        <w:smartTagPr>
          <w:attr w:name="ProductID" w:val="2009 г"/>
        </w:smartTagPr>
        <w:r w:rsidRPr="003C5288">
          <w:rPr>
            <w:sz w:val="28"/>
            <w:szCs w:val="28"/>
          </w:rPr>
          <w:t>2009 г</w:t>
        </w:r>
      </w:smartTag>
      <w:r w:rsidRPr="003C5288">
        <w:rPr>
          <w:sz w:val="28"/>
          <w:szCs w:val="28"/>
        </w:rPr>
        <w:t>.</w:t>
      </w:r>
    </w:p>
    <w:p w:rsidR="006D5D2C" w:rsidRPr="003C5288" w:rsidRDefault="006D5D2C" w:rsidP="003C5288">
      <w:pPr>
        <w:pStyle w:val="a7"/>
        <w:spacing w:line="360" w:lineRule="auto"/>
        <w:ind w:firstLine="709"/>
        <w:rPr>
          <w:color w:val="auto"/>
          <w:sz w:val="28"/>
          <w:szCs w:val="28"/>
        </w:rPr>
      </w:pPr>
      <w:r w:rsidRPr="003C5288">
        <w:rPr>
          <w:color w:val="auto"/>
          <w:sz w:val="28"/>
          <w:szCs w:val="28"/>
        </w:rPr>
        <w:t>Документация, в соответствии с которой проводились измерения и оценки: ГОСТ 24940–96 «Здания и сооружения. Методы измерения освещенности»; СНиП 23-05–95* «Естественное и искусственное освещение»; МУ ОТ РМ 01–98, МУ 2.2.4.706–98 «Оценка освещения рабочих мест»; СанПиН 2.2.2/2.4.1340-03 «Гигиен. требования к ПЭВМ и организации работы»; СанПиН 2.2.1/2.1.1.1278-03 «Гигиенические требования к естественному, искусственному и совмещённому освещению жилых и общественных зданий»; Р 2.2.2006-05 «Руководство по гигиенической оценке факторов раб. среды и трудового процесса. Критерии и классификация условий труда».</w:t>
      </w:r>
    </w:p>
    <w:p w:rsidR="006D5D2C" w:rsidRPr="003C5288" w:rsidRDefault="006D5D2C" w:rsidP="003C5288">
      <w:pPr>
        <w:pStyle w:val="a7"/>
        <w:spacing w:line="360" w:lineRule="auto"/>
        <w:ind w:firstLine="709"/>
        <w:rPr>
          <w:color w:val="auto"/>
          <w:sz w:val="28"/>
          <w:szCs w:val="28"/>
        </w:rPr>
      </w:pPr>
      <w:r w:rsidRPr="003C5288">
        <w:rPr>
          <w:color w:val="auto"/>
          <w:sz w:val="28"/>
          <w:szCs w:val="28"/>
        </w:rPr>
        <w:t>Отклонения напряжения в сети электропитания от номинального не превышали 5 %. 7. Результаты измерений (проводились на рабочем столе троекратно, в протокол заносились средние значения, точка измерения отмечена звёздочкой):</w:t>
      </w:r>
    </w:p>
    <w:p w:rsidR="006D5D2C" w:rsidRPr="003C5288" w:rsidRDefault="006D5D2C" w:rsidP="003C5288">
      <w:pPr>
        <w:pStyle w:val="a7"/>
        <w:spacing w:line="360" w:lineRule="auto"/>
        <w:ind w:firstLine="709"/>
        <w:rPr>
          <w:color w:val="auto"/>
          <w:sz w:val="28"/>
          <w:szCs w:val="28"/>
        </w:rPr>
      </w:pPr>
    </w:p>
    <w:tbl>
      <w:tblPr>
        <w:tblW w:w="0" w:type="auto"/>
        <w:jc w:val="center"/>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640"/>
        <w:gridCol w:w="5456"/>
        <w:gridCol w:w="1275"/>
        <w:gridCol w:w="1327"/>
        <w:gridCol w:w="897"/>
      </w:tblGrid>
      <w:tr w:rsidR="006D5D2C" w:rsidRPr="003C5288" w:rsidTr="003C5288">
        <w:trPr>
          <w:trHeight w:val="179"/>
          <w:tblHeader/>
          <w:jc w:val="center"/>
        </w:trPr>
        <w:tc>
          <w:tcPr>
            <w:tcW w:w="640" w:type="dxa"/>
            <w:tcBorders>
              <w:top w:val="single" w:sz="6" w:space="0" w:color="auto"/>
              <w:bottom w:val="single" w:sz="6" w:space="0" w:color="auto"/>
              <w:right w:val="single" w:sz="6" w:space="0" w:color="auto"/>
            </w:tcBorders>
          </w:tcPr>
          <w:p w:rsidR="006D5D2C" w:rsidRPr="003C5288" w:rsidRDefault="006D5D2C" w:rsidP="003C5288">
            <w:pPr>
              <w:spacing w:line="360" w:lineRule="auto"/>
              <w:rPr>
                <w:sz w:val="20"/>
                <w:szCs w:val="20"/>
              </w:rPr>
            </w:pPr>
            <w:r w:rsidRPr="003C5288">
              <w:rPr>
                <w:sz w:val="20"/>
                <w:szCs w:val="20"/>
              </w:rPr>
              <w:t>Вид ламп</w:t>
            </w:r>
          </w:p>
        </w:tc>
        <w:tc>
          <w:tcPr>
            <w:tcW w:w="5456" w:type="dxa"/>
            <w:tcBorders>
              <w:top w:val="single" w:sz="6" w:space="0" w:color="auto"/>
              <w:left w:val="single" w:sz="6" w:space="0" w:color="auto"/>
              <w:bottom w:val="single" w:sz="6" w:space="0" w:color="auto"/>
              <w:right w:val="single" w:sz="6" w:space="0" w:color="auto"/>
            </w:tcBorders>
          </w:tcPr>
          <w:p w:rsidR="006D5D2C" w:rsidRPr="003C5288" w:rsidRDefault="006D5D2C" w:rsidP="003C5288">
            <w:pPr>
              <w:spacing w:line="360" w:lineRule="auto"/>
              <w:rPr>
                <w:sz w:val="20"/>
                <w:szCs w:val="20"/>
              </w:rPr>
            </w:pPr>
            <w:r w:rsidRPr="003C5288">
              <w:rPr>
                <w:sz w:val="20"/>
                <w:szCs w:val="20"/>
              </w:rPr>
              <w:t>Измеряемый фактор, единица измерения</w:t>
            </w:r>
          </w:p>
        </w:tc>
        <w:tc>
          <w:tcPr>
            <w:tcW w:w="1275" w:type="dxa"/>
            <w:tcBorders>
              <w:top w:val="single" w:sz="6" w:space="0" w:color="auto"/>
              <w:left w:val="single" w:sz="6" w:space="0" w:color="auto"/>
              <w:bottom w:val="single" w:sz="6" w:space="0" w:color="auto"/>
              <w:right w:val="single" w:sz="6" w:space="0" w:color="auto"/>
            </w:tcBorders>
          </w:tcPr>
          <w:p w:rsidR="006D5D2C" w:rsidRPr="003C5288" w:rsidRDefault="006D5D2C" w:rsidP="003C5288">
            <w:pPr>
              <w:spacing w:line="360" w:lineRule="auto"/>
              <w:rPr>
                <w:sz w:val="20"/>
                <w:szCs w:val="20"/>
              </w:rPr>
            </w:pPr>
            <w:r w:rsidRPr="003C5288">
              <w:rPr>
                <w:sz w:val="20"/>
                <w:szCs w:val="20"/>
              </w:rPr>
              <w:t>Норматив. величина</w:t>
            </w:r>
          </w:p>
        </w:tc>
        <w:tc>
          <w:tcPr>
            <w:tcW w:w="1327" w:type="dxa"/>
            <w:tcBorders>
              <w:top w:val="single" w:sz="6" w:space="0" w:color="auto"/>
              <w:left w:val="single" w:sz="6" w:space="0" w:color="auto"/>
              <w:bottom w:val="single" w:sz="6" w:space="0" w:color="auto"/>
              <w:right w:val="single" w:sz="6" w:space="0" w:color="auto"/>
            </w:tcBorders>
          </w:tcPr>
          <w:p w:rsidR="006D5D2C" w:rsidRPr="003C5288" w:rsidRDefault="006D5D2C" w:rsidP="003C5288">
            <w:pPr>
              <w:spacing w:line="360" w:lineRule="auto"/>
              <w:rPr>
                <w:sz w:val="20"/>
                <w:szCs w:val="20"/>
              </w:rPr>
            </w:pPr>
            <w:r w:rsidRPr="003C5288">
              <w:rPr>
                <w:sz w:val="20"/>
                <w:szCs w:val="20"/>
              </w:rPr>
              <w:t>Фактическая величина</w:t>
            </w:r>
          </w:p>
        </w:tc>
        <w:tc>
          <w:tcPr>
            <w:tcW w:w="897" w:type="dxa"/>
            <w:tcBorders>
              <w:top w:val="single" w:sz="6" w:space="0" w:color="auto"/>
              <w:left w:val="single" w:sz="6" w:space="0" w:color="auto"/>
              <w:bottom w:val="single" w:sz="6" w:space="0" w:color="auto"/>
            </w:tcBorders>
          </w:tcPr>
          <w:p w:rsidR="006D5D2C" w:rsidRPr="003C5288" w:rsidRDefault="006D5D2C" w:rsidP="003C5288">
            <w:pPr>
              <w:spacing w:line="360" w:lineRule="auto"/>
              <w:rPr>
                <w:sz w:val="20"/>
                <w:szCs w:val="20"/>
              </w:rPr>
            </w:pPr>
            <w:r w:rsidRPr="003C5288">
              <w:rPr>
                <w:sz w:val="20"/>
                <w:szCs w:val="20"/>
              </w:rPr>
              <w:t>Класс условий труда</w:t>
            </w:r>
          </w:p>
        </w:tc>
      </w:tr>
      <w:tr w:rsidR="006D5D2C" w:rsidRPr="003C5288" w:rsidTr="003C5288">
        <w:trPr>
          <w:trHeight w:val="335"/>
          <w:jc w:val="center"/>
        </w:trPr>
        <w:tc>
          <w:tcPr>
            <w:tcW w:w="640" w:type="dxa"/>
            <w:tcBorders>
              <w:top w:val="single" w:sz="6" w:space="0" w:color="auto"/>
              <w:bottom w:val="single" w:sz="6" w:space="0" w:color="auto"/>
              <w:right w:val="single" w:sz="6" w:space="0" w:color="auto"/>
            </w:tcBorders>
          </w:tcPr>
          <w:p w:rsidR="006D5D2C" w:rsidRPr="003C5288" w:rsidRDefault="006D5D2C" w:rsidP="003C5288">
            <w:pPr>
              <w:spacing w:line="360" w:lineRule="auto"/>
              <w:rPr>
                <w:sz w:val="20"/>
                <w:szCs w:val="20"/>
              </w:rPr>
            </w:pPr>
            <w:r w:rsidRPr="003C5288">
              <w:rPr>
                <w:sz w:val="20"/>
                <w:szCs w:val="20"/>
              </w:rPr>
              <w:t>ЛН.</w:t>
            </w:r>
          </w:p>
        </w:tc>
        <w:tc>
          <w:tcPr>
            <w:tcW w:w="5456" w:type="dxa"/>
            <w:tcBorders>
              <w:top w:val="single" w:sz="6" w:space="0" w:color="auto"/>
              <w:left w:val="single" w:sz="6" w:space="0" w:color="auto"/>
              <w:bottom w:val="single" w:sz="6" w:space="0" w:color="auto"/>
              <w:right w:val="single" w:sz="6" w:space="0" w:color="auto"/>
            </w:tcBorders>
          </w:tcPr>
          <w:p w:rsidR="006D5D2C" w:rsidRPr="003C5288" w:rsidRDefault="006D5D2C" w:rsidP="003C5288">
            <w:pPr>
              <w:spacing w:line="360" w:lineRule="auto"/>
              <w:rPr>
                <w:sz w:val="20"/>
                <w:szCs w:val="20"/>
              </w:rPr>
            </w:pPr>
            <w:r w:rsidRPr="003C5288">
              <w:rPr>
                <w:sz w:val="20"/>
                <w:szCs w:val="20"/>
              </w:rPr>
              <w:t>Естественное освещение (КЕО), %</w:t>
            </w:r>
          </w:p>
          <w:p w:rsidR="006D5D2C" w:rsidRPr="003C5288" w:rsidRDefault="006D5D2C" w:rsidP="003C5288">
            <w:pPr>
              <w:spacing w:line="360" w:lineRule="auto"/>
              <w:rPr>
                <w:sz w:val="20"/>
                <w:szCs w:val="20"/>
              </w:rPr>
            </w:pPr>
            <w:r w:rsidRPr="003C5288">
              <w:rPr>
                <w:sz w:val="20"/>
                <w:szCs w:val="20"/>
              </w:rPr>
              <w:t>Искусственное освещение: – коэффициент пульсации, %</w:t>
            </w:r>
          </w:p>
          <w:p w:rsidR="006D5D2C" w:rsidRPr="003C5288" w:rsidRDefault="006D5D2C" w:rsidP="003C5288">
            <w:pPr>
              <w:spacing w:line="360" w:lineRule="auto"/>
              <w:rPr>
                <w:sz w:val="20"/>
                <w:szCs w:val="20"/>
              </w:rPr>
            </w:pPr>
            <w:r w:rsidRPr="003C5288">
              <w:rPr>
                <w:sz w:val="20"/>
                <w:szCs w:val="20"/>
              </w:rPr>
              <w:t>– освещенность раб. поверхности, лк, в системе общего освещения</w:t>
            </w:r>
          </w:p>
          <w:p w:rsidR="006D5D2C" w:rsidRPr="003C5288" w:rsidRDefault="006D5D2C" w:rsidP="003C5288">
            <w:pPr>
              <w:spacing w:line="360" w:lineRule="auto"/>
              <w:rPr>
                <w:sz w:val="20"/>
                <w:szCs w:val="20"/>
              </w:rPr>
            </w:pPr>
            <w:r w:rsidRPr="003C5288">
              <w:rPr>
                <w:sz w:val="20"/>
                <w:szCs w:val="20"/>
              </w:rPr>
              <w:t>– освещённость экрана ПЭВМ, лк</w:t>
            </w:r>
          </w:p>
          <w:p w:rsidR="006D5D2C" w:rsidRPr="003C5288" w:rsidRDefault="006D5D2C" w:rsidP="003C5288">
            <w:pPr>
              <w:spacing w:line="360" w:lineRule="auto"/>
              <w:rPr>
                <w:sz w:val="20"/>
                <w:szCs w:val="20"/>
              </w:rPr>
            </w:pPr>
            <w:r w:rsidRPr="003C5288">
              <w:rPr>
                <w:sz w:val="20"/>
                <w:szCs w:val="20"/>
              </w:rPr>
              <w:t>– яркость белого поля, кд/м</w:t>
            </w:r>
            <w:r w:rsidRPr="003C5288">
              <w:rPr>
                <w:sz w:val="20"/>
                <w:szCs w:val="20"/>
                <w:vertAlign w:val="superscript"/>
              </w:rPr>
              <w:t>2</w:t>
            </w:r>
          </w:p>
          <w:p w:rsidR="006D5D2C" w:rsidRPr="003C5288" w:rsidRDefault="006D5D2C" w:rsidP="003C5288">
            <w:pPr>
              <w:spacing w:line="360" w:lineRule="auto"/>
              <w:rPr>
                <w:sz w:val="20"/>
                <w:szCs w:val="20"/>
              </w:rPr>
            </w:pPr>
            <w:r w:rsidRPr="003C5288">
              <w:rPr>
                <w:sz w:val="20"/>
                <w:szCs w:val="20"/>
              </w:rPr>
              <w:t>– прямая блесткость</w:t>
            </w:r>
          </w:p>
        </w:tc>
        <w:tc>
          <w:tcPr>
            <w:tcW w:w="1275" w:type="dxa"/>
            <w:tcBorders>
              <w:top w:val="single" w:sz="6" w:space="0" w:color="auto"/>
              <w:left w:val="single" w:sz="6" w:space="0" w:color="auto"/>
              <w:bottom w:val="single" w:sz="6" w:space="0" w:color="auto"/>
              <w:right w:val="single" w:sz="6" w:space="0" w:color="auto"/>
            </w:tcBorders>
          </w:tcPr>
          <w:p w:rsidR="006D5D2C" w:rsidRPr="003C5288" w:rsidRDefault="006D5D2C" w:rsidP="003C5288">
            <w:pPr>
              <w:spacing w:line="360" w:lineRule="auto"/>
              <w:rPr>
                <w:sz w:val="20"/>
                <w:szCs w:val="20"/>
              </w:rPr>
            </w:pPr>
            <w:r w:rsidRPr="003C5288">
              <w:rPr>
                <w:sz w:val="20"/>
                <w:szCs w:val="20"/>
              </w:rPr>
              <w:t>0,5; 1,2*</w:t>
            </w:r>
          </w:p>
          <w:p w:rsidR="006D5D2C" w:rsidRDefault="006D5D2C" w:rsidP="003C5288">
            <w:pPr>
              <w:spacing w:line="360" w:lineRule="auto"/>
              <w:rPr>
                <w:sz w:val="20"/>
                <w:szCs w:val="20"/>
                <w:lang w:val="en-US"/>
              </w:rPr>
            </w:pPr>
            <w:r w:rsidRPr="003C5288">
              <w:rPr>
                <w:sz w:val="20"/>
                <w:szCs w:val="20"/>
              </w:rPr>
              <w:t>≤5</w:t>
            </w:r>
          </w:p>
          <w:p w:rsidR="003C5288" w:rsidRPr="003C5288" w:rsidRDefault="003C5288" w:rsidP="003C5288">
            <w:pPr>
              <w:spacing w:line="360" w:lineRule="auto"/>
              <w:rPr>
                <w:sz w:val="20"/>
                <w:szCs w:val="20"/>
                <w:lang w:val="en-US"/>
              </w:rPr>
            </w:pPr>
          </w:p>
          <w:p w:rsidR="006D5D2C" w:rsidRPr="003C5288" w:rsidRDefault="006D5D2C" w:rsidP="003C5288">
            <w:pPr>
              <w:spacing w:line="360" w:lineRule="auto"/>
              <w:rPr>
                <w:sz w:val="20"/>
                <w:szCs w:val="20"/>
              </w:rPr>
            </w:pPr>
            <w:r w:rsidRPr="003C5288">
              <w:rPr>
                <w:sz w:val="20"/>
                <w:szCs w:val="20"/>
              </w:rPr>
              <w:t>≥400</w:t>
            </w:r>
          </w:p>
          <w:p w:rsidR="006D5D2C" w:rsidRPr="003C5288" w:rsidRDefault="006D5D2C" w:rsidP="003C5288">
            <w:pPr>
              <w:spacing w:line="360" w:lineRule="auto"/>
              <w:rPr>
                <w:sz w:val="20"/>
                <w:szCs w:val="20"/>
              </w:rPr>
            </w:pPr>
            <w:r w:rsidRPr="003C5288">
              <w:rPr>
                <w:sz w:val="20"/>
                <w:szCs w:val="20"/>
              </w:rPr>
              <w:t>≤300</w:t>
            </w:r>
          </w:p>
          <w:p w:rsidR="006D5D2C" w:rsidRPr="003C5288" w:rsidRDefault="006D5D2C" w:rsidP="003C5288">
            <w:pPr>
              <w:spacing w:line="360" w:lineRule="auto"/>
              <w:rPr>
                <w:sz w:val="20"/>
                <w:szCs w:val="20"/>
              </w:rPr>
            </w:pPr>
            <w:r w:rsidRPr="003C5288">
              <w:rPr>
                <w:sz w:val="20"/>
                <w:szCs w:val="20"/>
              </w:rPr>
              <w:t>&gt;35</w:t>
            </w:r>
          </w:p>
          <w:p w:rsidR="006D5D2C" w:rsidRPr="003C5288" w:rsidRDefault="006D5D2C" w:rsidP="003C5288">
            <w:pPr>
              <w:spacing w:line="360" w:lineRule="auto"/>
              <w:rPr>
                <w:sz w:val="20"/>
                <w:szCs w:val="20"/>
              </w:rPr>
            </w:pPr>
            <w:r w:rsidRPr="003C5288">
              <w:rPr>
                <w:sz w:val="20"/>
                <w:szCs w:val="20"/>
              </w:rPr>
              <w:t>Отсутствует</w:t>
            </w:r>
          </w:p>
        </w:tc>
        <w:tc>
          <w:tcPr>
            <w:tcW w:w="1327" w:type="dxa"/>
            <w:tcBorders>
              <w:top w:val="single" w:sz="6" w:space="0" w:color="auto"/>
              <w:left w:val="single" w:sz="6" w:space="0" w:color="auto"/>
              <w:bottom w:val="single" w:sz="6" w:space="0" w:color="auto"/>
              <w:right w:val="single" w:sz="6" w:space="0" w:color="auto"/>
            </w:tcBorders>
          </w:tcPr>
          <w:p w:rsidR="006D5D2C" w:rsidRPr="003C5288" w:rsidRDefault="006D5D2C" w:rsidP="003C5288">
            <w:pPr>
              <w:spacing w:line="360" w:lineRule="auto"/>
              <w:rPr>
                <w:iCs/>
                <w:sz w:val="20"/>
                <w:szCs w:val="20"/>
              </w:rPr>
            </w:pPr>
            <w:r w:rsidRPr="003C5288">
              <w:rPr>
                <w:iCs/>
                <w:sz w:val="20"/>
                <w:szCs w:val="20"/>
              </w:rPr>
              <w:t>0,6</w:t>
            </w:r>
          </w:p>
          <w:p w:rsidR="006D5D2C" w:rsidRDefault="006D5D2C" w:rsidP="003C5288">
            <w:pPr>
              <w:spacing w:line="360" w:lineRule="auto"/>
              <w:rPr>
                <w:b/>
                <w:bCs/>
                <w:iCs/>
                <w:sz w:val="20"/>
                <w:szCs w:val="20"/>
                <w:lang w:val="en-US"/>
              </w:rPr>
            </w:pPr>
            <w:r w:rsidRPr="003C5288">
              <w:rPr>
                <w:b/>
                <w:bCs/>
                <w:iCs/>
                <w:sz w:val="20"/>
                <w:szCs w:val="20"/>
              </w:rPr>
              <w:t>7</w:t>
            </w:r>
          </w:p>
          <w:p w:rsidR="003C5288" w:rsidRPr="003C5288" w:rsidRDefault="003C5288" w:rsidP="003C5288">
            <w:pPr>
              <w:spacing w:line="360" w:lineRule="auto"/>
              <w:rPr>
                <w:b/>
                <w:bCs/>
                <w:iCs/>
                <w:sz w:val="20"/>
                <w:szCs w:val="20"/>
                <w:lang w:val="en-US"/>
              </w:rPr>
            </w:pPr>
          </w:p>
          <w:p w:rsidR="006D5D2C" w:rsidRPr="003C5288" w:rsidRDefault="00AC5EF2" w:rsidP="003C5288">
            <w:pPr>
              <w:spacing w:line="360" w:lineRule="auto"/>
              <w:rPr>
                <w:bCs/>
                <w:iCs/>
                <w:sz w:val="20"/>
                <w:szCs w:val="20"/>
              </w:rPr>
            </w:pPr>
            <w:r>
              <w:rPr>
                <w:noProof/>
              </w:rPr>
              <w:pict>
                <v:shape id="_x0000_s1027" type="#_x0000_t12" style="position:absolute;margin-left:181.3pt;margin-top:5.75pt;width:8.55pt;height:5.7pt;z-index:251646976"/>
              </w:pict>
            </w:r>
            <w:r w:rsidR="006D5D2C" w:rsidRPr="003C5288">
              <w:rPr>
                <w:bCs/>
                <w:iCs/>
                <w:sz w:val="20"/>
                <w:szCs w:val="20"/>
              </w:rPr>
              <w:t>200</w:t>
            </w:r>
          </w:p>
          <w:p w:rsidR="006D5D2C" w:rsidRPr="003C5288" w:rsidRDefault="006D5D2C" w:rsidP="003C5288">
            <w:pPr>
              <w:spacing w:line="360" w:lineRule="auto"/>
              <w:rPr>
                <w:iCs/>
                <w:sz w:val="20"/>
                <w:szCs w:val="20"/>
              </w:rPr>
            </w:pPr>
            <w:r w:rsidRPr="003C5288">
              <w:rPr>
                <w:iCs/>
                <w:sz w:val="20"/>
                <w:szCs w:val="20"/>
              </w:rPr>
              <w:t>135</w:t>
            </w:r>
          </w:p>
          <w:p w:rsidR="006D5D2C" w:rsidRPr="003C5288" w:rsidRDefault="006D5D2C" w:rsidP="003C5288">
            <w:pPr>
              <w:spacing w:line="360" w:lineRule="auto"/>
              <w:rPr>
                <w:iCs/>
                <w:sz w:val="20"/>
                <w:szCs w:val="20"/>
              </w:rPr>
            </w:pPr>
            <w:r w:rsidRPr="003C5288">
              <w:rPr>
                <w:iCs/>
                <w:sz w:val="20"/>
                <w:szCs w:val="20"/>
              </w:rPr>
              <w:t>79</w:t>
            </w:r>
          </w:p>
          <w:p w:rsidR="006D5D2C" w:rsidRPr="003C5288" w:rsidRDefault="006D5D2C" w:rsidP="003C5288">
            <w:pPr>
              <w:spacing w:line="360" w:lineRule="auto"/>
              <w:rPr>
                <w:iCs/>
                <w:sz w:val="20"/>
                <w:szCs w:val="20"/>
              </w:rPr>
            </w:pPr>
            <w:r w:rsidRPr="003C5288">
              <w:rPr>
                <w:iCs/>
                <w:sz w:val="20"/>
                <w:szCs w:val="20"/>
              </w:rPr>
              <w:t>Отсутствует</w:t>
            </w:r>
          </w:p>
        </w:tc>
        <w:tc>
          <w:tcPr>
            <w:tcW w:w="897" w:type="dxa"/>
            <w:tcBorders>
              <w:top w:val="single" w:sz="6" w:space="0" w:color="auto"/>
              <w:left w:val="single" w:sz="6" w:space="0" w:color="auto"/>
              <w:bottom w:val="single" w:sz="6" w:space="0" w:color="auto"/>
            </w:tcBorders>
          </w:tcPr>
          <w:p w:rsidR="006D5D2C" w:rsidRPr="003C5288" w:rsidRDefault="006D5D2C" w:rsidP="003C5288">
            <w:pPr>
              <w:spacing w:line="360" w:lineRule="auto"/>
              <w:rPr>
                <w:sz w:val="20"/>
                <w:szCs w:val="20"/>
              </w:rPr>
            </w:pPr>
            <w:r w:rsidRPr="003C5288">
              <w:rPr>
                <w:sz w:val="20"/>
                <w:szCs w:val="20"/>
              </w:rPr>
              <w:t>2</w:t>
            </w:r>
          </w:p>
          <w:p w:rsidR="003C5288" w:rsidRDefault="003C5288" w:rsidP="003C5288">
            <w:pPr>
              <w:spacing w:line="360" w:lineRule="auto"/>
              <w:rPr>
                <w:sz w:val="20"/>
                <w:szCs w:val="20"/>
                <w:lang w:val="en-US"/>
              </w:rPr>
            </w:pPr>
          </w:p>
          <w:p w:rsidR="006D5D2C" w:rsidRPr="003C5288" w:rsidRDefault="006D5D2C" w:rsidP="003C5288">
            <w:pPr>
              <w:spacing w:line="360" w:lineRule="auto"/>
              <w:rPr>
                <w:sz w:val="20"/>
                <w:szCs w:val="20"/>
              </w:rPr>
            </w:pPr>
            <w:r w:rsidRPr="003C5288">
              <w:rPr>
                <w:sz w:val="20"/>
                <w:szCs w:val="20"/>
              </w:rPr>
              <w:t>3.1</w:t>
            </w:r>
          </w:p>
          <w:p w:rsidR="006D5D2C" w:rsidRPr="003C5288" w:rsidRDefault="006D5D2C" w:rsidP="003C5288">
            <w:pPr>
              <w:spacing w:line="360" w:lineRule="auto"/>
              <w:rPr>
                <w:sz w:val="20"/>
                <w:szCs w:val="20"/>
              </w:rPr>
            </w:pPr>
            <w:r w:rsidRPr="003C5288">
              <w:rPr>
                <w:sz w:val="20"/>
                <w:szCs w:val="20"/>
              </w:rPr>
              <w:t>3.1</w:t>
            </w:r>
          </w:p>
          <w:p w:rsidR="006D5D2C" w:rsidRPr="003C5288" w:rsidRDefault="006D5D2C" w:rsidP="003C5288">
            <w:pPr>
              <w:spacing w:line="360" w:lineRule="auto"/>
              <w:rPr>
                <w:sz w:val="20"/>
                <w:szCs w:val="20"/>
              </w:rPr>
            </w:pPr>
            <w:r w:rsidRPr="003C5288">
              <w:rPr>
                <w:sz w:val="20"/>
                <w:szCs w:val="20"/>
              </w:rPr>
              <w:t>2</w:t>
            </w:r>
          </w:p>
          <w:p w:rsidR="006D5D2C" w:rsidRPr="003C5288" w:rsidRDefault="006D5D2C" w:rsidP="003C5288">
            <w:pPr>
              <w:spacing w:line="360" w:lineRule="auto"/>
              <w:rPr>
                <w:sz w:val="20"/>
                <w:szCs w:val="20"/>
              </w:rPr>
            </w:pPr>
            <w:r w:rsidRPr="003C5288">
              <w:rPr>
                <w:sz w:val="20"/>
                <w:szCs w:val="20"/>
              </w:rPr>
              <w:t>2</w:t>
            </w:r>
          </w:p>
          <w:p w:rsidR="006D5D2C" w:rsidRPr="003C5288" w:rsidRDefault="006D5D2C" w:rsidP="003C5288">
            <w:pPr>
              <w:spacing w:line="360" w:lineRule="auto"/>
              <w:rPr>
                <w:sz w:val="20"/>
                <w:szCs w:val="20"/>
              </w:rPr>
            </w:pPr>
            <w:r w:rsidRPr="003C5288">
              <w:rPr>
                <w:sz w:val="20"/>
                <w:szCs w:val="20"/>
              </w:rPr>
              <w:t>2</w:t>
            </w:r>
          </w:p>
        </w:tc>
      </w:tr>
    </w:tbl>
    <w:p w:rsidR="006D5D2C" w:rsidRPr="003C5288" w:rsidRDefault="006D5D2C" w:rsidP="003C5288">
      <w:pPr>
        <w:pStyle w:val="a7"/>
        <w:spacing w:line="360" w:lineRule="auto"/>
        <w:ind w:firstLine="709"/>
        <w:rPr>
          <w:color w:val="auto"/>
          <w:sz w:val="28"/>
          <w:szCs w:val="28"/>
        </w:rPr>
      </w:pPr>
    </w:p>
    <w:p w:rsidR="006D5D2C" w:rsidRPr="003C5288" w:rsidRDefault="006D5D2C" w:rsidP="003C5288">
      <w:pPr>
        <w:pStyle w:val="a7"/>
        <w:spacing w:line="360" w:lineRule="auto"/>
        <w:ind w:firstLine="709"/>
        <w:rPr>
          <w:color w:val="auto"/>
          <w:sz w:val="28"/>
          <w:szCs w:val="28"/>
        </w:rPr>
      </w:pPr>
      <w:r w:rsidRPr="003C5288">
        <w:rPr>
          <w:color w:val="auto"/>
          <w:sz w:val="28"/>
          <w:szCs w:val="28"/>
        </w:rPr>
        <w:t>Норма для оценки необходимости повышения искусственного освещённости при недостатке естественного света.</w:t>
      </w:r>
    </w:p>
    <w:p w:rsidR="006D5D2C" w:rsidRDefault="006D5D2C" w:rsidP="003C5288">
      <w:pPr>
        <w:pStyle w:val="a7"/>
        <w:spacing w:line="360" w:lineRule="auto"/>
        <w:ind w:firstLine="709"/>
        <w:rPr>
          <w:color w:val="auto"/>
          <w:sz w:val="28"/>
          <w:szCs w:val="28"/>
          <w:lang w:val="en-US"/>
        </w:rPr>
      </w:pPr>
      <w:r w:rsidRPr="003C5288">
        <w:rPr>
          <w:color w:val="auto"/>
          <w:sz w:val="28"/>
          <w:szCs w:val="28"/>
        </w:rPr>
        <w:t>Заключение: класс условий труда – 3.1 (третий первой степени вредности).</w:t>
      </w:r>
    </w:p>
    <w:p w:rsidR="006D5D2C" w:rsidRPr="003C5288" w:rsidRDefault="003C5288" w:rsidP="003C5288">
      <w:pPr>
        <w:pStyle w:val="a7"/>
        <w:spacing w:line="360" w:lineRule="auto"/>
        <w:ind w:firstLine="709"/>
        <w:jc w:val="center"/>
        <w:rPr>
          <w:color w:val="auto"/>
          <w:sz w:val="28"/>
          <w:szCs w:val="28"/>
        </w:rPr>
      </w:pPr>
      <w:r>
        <w:rPr>
          <w:color w:val="auto"/>
          <w:sz w:val="28"/>
          <w:szCs w:val="28"/>
          <w:lang w:val="en-US"/>
        </w:rPr>
        <w:br w:type="page"/>
      </w:r>
      <w:r w:rsidR="006D5D2C" w:rsidRPr="003C5288">
        <w:rPr>
          <w:b/>
          <w:color w:val="auto"/>
          <w:sz w:val="28"/>
          <w:szCs w:val="28"/>
        </w:rPr>
        <w:t>3. АНАЛИЗ ПАРАМЕТРОВ МИКРОКЛИМАТА</w:t>
      </w:r>
    </w:p>
    <w:p w:rsidR="006D5D2C" w:rsidRPr="003C5288" w:rsidRDefault="006D5D2C" w:rsidP="003C5288">
      <w:pPr>
        <w:pStyle w:val="a7"/>
        <w:spacing w:line="360" w:lineRule="auto"/>
        <w:ind w:firstLine="709"/>
        <w:rPr>
          <w:b/>
          <w:color w:val="auto"/>
          <w:sz w:val="28"/>
          <w:szCs w:val="28"/>
        </w:rPr>
      </w:pPr>
    </w:p>
    <w:p w:rsidR="006D5D2C" w:rsidRPr="003C5288" w:rsidRDefault="006D5D2C" w:rsidP="003C5288">
      <w:pPr>
        <w:pStyle w:val="a7"/>
        <w:spacing w:line="360" w:lineRule="auto"/>
        <w:ind w:firstLine="709"/>
        <w:rPr>
          <w:color w:val="auto"/>
          <w:sz w:val="28"/>
          <w:szCs w:val="28"/>
        </w:rPr>
      </w:pPr>
      <w:r w:rsidRPr="003C5288">
        <w:rPr>
          <w:color w:val="auto"/>
          <w:sz w:val="28"/>
          <w:szCs w:val="28"/>
        </w:rPr>
        <w:t>Оценка микроклимата проводится на основе измерений его параметров (температура, влажность воздуха, скорость его движения) на всех местах пребывания работника в течение смены и сопоставления с нормативами СанПиН 2.2.4.548-96 «Гигиенические требования к микроклимату производственных помещений», Р 2.2.2006 – 05 «Руководство по гигиенической оценке факторов рабочей среды и трудового процесса. Критерии и классификация условий труда».</w:t>
      </w:r>
    </w:p>
    <w:p w:rsidR="006D5D2C" w:rsidRPr="003C5288" w:rsidRDefault="006D5D2C" w:rsidP="003C5288">
      <w:pPr>
        <w:pStyle w:val="ConsNonformat"/>
        <w:widowControl/>
        <w:autoSpaceDE/>
        <w:adjustRightInd/>
        <w:spacing w:line="360" w:lineRule="auto"/>
        <w:ind w:firstLine="709"/>
        <w:jc w:val="both"/>
        <w:rPr>
          <w:rFonts w:ascii="Times New Roman" w:hAnsi="Times New Roman" w:cs="Times New Roman"/>
          <w:sz w:val="28"/>
          <w:szCs w:val="28"/>
        </w:rPr>
      </w:pPr>
      <w:r w:rsidRPr="003C5288">
        <w:rPr>
          <w:rFonts w:ascii="Times New Roman" w:hAnsi="Times New Roman" w:cs="Times New Roman"/>
          <w:sz w:val="28"/>
          <w:szCs w:val="28"/>
        </w:rPr>
        <w:t>Сведения о применённых средствах измерений (наименование измерительного прибора и его заводской номер,  номер  свидетельства  о  поверке  и  срок  его  действия):</w:t>
      </w:r>
    </w:p>
    <w:p w:rsidR="006D5D2C" w:rsidRPr="003C5288" w:rsidRDefault="006D5D2C" w:rsidP="003C5288">
      <w:pPr>
        <w:widowControl w:val="0"/>
        <w:shd w:val="clear" w:color="auto" w:fill="FFFFFF"/>
        <w:autoSpaceDE w:val="0"/>
        <w:autoSpaceDN w:val="0"/>
        <w:adjustRightInd w:val="0"/>
        <w:spacing w:line="360" w:lineRule="auto"/>
        <w:ind w:firstLine="709"/>
        <w:jc w:val="both"/>
        <w:rPr>
          <w:bCs/>
          <w:iCs/>
          <w:sz w:val="28"/>
          <w:szCs w:val="28"/>
        </w:rPr>
      </w:pPr>
      <w:r w:rsidRPr="003C5288">
        <w:rPr>
          <w:iCs/>
          <w:sz w:val="28"/>
          <w:szCs w:val="28"/>
        </w:rPr>
        <w:t xml:space="preserve">– термоанемометр Тесто-415, зав. № 00691251, свидетельство о поверке № </w:t>
      </w:r>
      <w:r w:rsidRPr="003C5288">
        <w:rPr>
          <w:bCs/>
          <w:iCs/>
          <w:sz w:val="28"/>
          <w:szCs w:val="28"/>
        </w:rPr>
        <w:t>0597112 действительно по 17.12.08;</w:t>
      </w:r>
    </w:p>
    <w:p w:rsidR="006D5D2C" w:rsidRPr="003C5288" w:rsidRDefault="006D5D2C" w:rsidP="003C5288">
      <w:pPr>
        <w:widowControl w:val="0"/>
        <w:shd w:val="clear" w:color="auto" w:fill="FFFFFF"/>
        <w:autoSpaceDE w:val="0"/>
        <w:autoSpaceDN w:val="0"/>
        <w:adjustRightInd w:val="0"/>
        <w:spacing w:line="360" w:lineRule="auto"/>
        <w:ind w:firstLine="709"/>
        <w:jc w:val="both"/>
        <w:rPr>
          <w:iCs/>
          <w:sz w:val="28"/>
          <w:szCs w:val="28"/>
        </w:rPr>
      </w:pPr>
      <w:r w:rsidRPr="003C5288">
        <w:rPr>
          <w:iCs/>
          <w:sz w:val="28"/>
          <w:szCs w:val="28"/>
        </w:rPr>
        <w:t xml:space="preserve">– измеритель влажности и температуры ИВТМ-7К, зав. № 9853, свидетельство о поверке № </w:t>
      </w:r>
      <w:r w:rsidRPr="003C5288">
        <w:rPr>
          <w:bCs/>
          <w:iCs/>
          <w:sz w:val="28"/>
          <w:szCs w:val="28"/>
        </w:rPr>
        <w:t>058985 действительно по 26.12.08.</w:t>
      </w:r>
    </w:p>
    <w:p w:rsidR="006D5D2C" w:rsidRPr="003C5288" w:rsidRDefault="006D5D2C" w:rsidP="003C5288">
      <w:pPr>
        <w:spacing w:line="360" w:lineRule="auto"/>
        <w:ind w:firstLine="709"/>
        <w:jc w:val="both"/>
        <w:rPr>
          <w:sz w:val="28"/>
          <w:szCs w:val="28"/>
        </w:rPr>
      </w:pPr>
      <w:r w:rsidRPr="003C5288">
        <w:rPr>
          <w:sz w:val="28"/>
          <w:szCs w:val="28"/>
        </w:rPr>
        <w:t>Нормативные и методические документы, на основании которых проведены измерения и оценка:</w:t>
      </w:r>
    </w:p>
    <w:p w:rsidR="006D5D2C" w:rsidRPr="003C5288" w:rsidRDefault="006D5D2C" w:rsidP="003C5288">
      <w:pPr>
        <w:pStyle w:val="a7"/>
        <w:spacing w:line="360" w:lineRule="auto"/>
        <w:ind w:firstLine="709"/>
        <w:rPr>
          <w:color w:val="auto"/>
          <w:sz w:val="28"/>
          <w:szCs w:val="28"/>
        </w:rPr>
      </w:pPr>
      <w:r w:rsidRPr="003C5288">
        <w:rPr>
          <w:bCs/>
          <w:color w:val="auto"/>
          <w:sz w:val="28"/>
          <w:szCs w:val="28"/>
        </w:rPr>
        <w:t>СанПиН 2.2.4.548-96 «Гигиенические требования к микроклимату производственных помещений».</w:t>
      </w:r>
    </w:p>
    <w:p w:rsidR="006D5D2C" w:rsidRPr="003C5288" w:rsidRDefault="006D5D2C" w:rsidP="003C5288">
      <w:pPr>
        <w:pStyle w:val="a7"/>
        <w:spacing w:line="360" w:lineRule="auto"/>
        <w:ind w:firstLine="709"/>
        <w:rPr>
          <w:bCs/>
          <w:i/>
          <w:iCs/>
          <w:color w:val="auto"/>
          <w:sz w:val="28"/>
          <w:szCs w:val="28"/>
        </w:rPr>
      </w:pPr>
      <w:r w:rsidRPr="003C5288">
        <w:rPr>
          <w:color w:val="auto"/>
          <w:sz w:val="28"/>
          <w:szCs w:val="28"/>
        </w:rPr>
        <w:t xml:space="preserve">Источники </w:t>
      </w:r>
      <w:r w:rsidRPr="003C5288">
        <w:rPr>
          <w:bCs/>
          <w:color w:val="auto"/>
          <w:sz w:val="28"/>
          <w:szCs w:val="28"/>
        </w:rPr>
        <w:t xml:space="preserve">локального тепловыделения, охлаждения, влаговыделения: </w:t>
      </w:r>
      <w:r w:rsidRPr="003C5288">
        <w:rPr>
          <w:bCs/>
          <w:iCs/>
          <w:color w:val="auto"/>
          <w:sz w:val="28"/>
          <w:szCs w:val="28"/>
        </w:rPr>
        <w:t>отсутствуют</w:t>
      </w:r>
      <w:r w:rsidRPr="003C5288">
        <w:rPr>
          <w:bCs/>
          <w:color w:val="auto"/>
          <w:sz w:val="28"/>
          <w:szCs w:val="28"/>
        </w:rPr>
        <w:t xml:space="preserve">. Категория работ </w:t>
      </w:r>
      <w:r w:rsidRPr="003C5288">
        <w:rPr>
          <w:bCs/>
          <w:iCs/>
          <w:color w:val="auto"/>
          <w:sz w:val="28"/>
          <w:szCs w:val="28"/>
        </w:rPr>
        <w:t>I</w:t>
      </w:r>
      <w:r w:rsidRPr="003C5288">
        <w:rPr>
          <w:bCs/>
          <w:iCs/>
          <w:color w:val="auto"/>
          <w:sz w:val="28"/>
          <w:szCs w:val="28"/>
          <w:vertAlign w:val="subscript"/>
        </w:rPr>
        <w:t>а</w:t>
      </w:r>
      <w:r w:rsidRPr="003C5288">
        <w:rPr>
          <w:bCs/>
          <w:iCs/>
          <w:color w:val="auto"/>
          <w:sz w:val="28"/>
          <w:szCs w:val="28"/>
        </w:rPr>
        <w:t>.</w:t>
      </w:r>
      <w:r w:rsidRPr="003C5288">
        <w:rPr>
          <w:bCs/>
          <w:i/>
          <w:iCs/>
          <w:color w:val="auto"/>
          <w:sz w:val="28"/>
          <w:szCs w:val="28"/>
        </w:rPr>
        <w:t xml:space="preserve"> </w:t>
      </w:r>
      <w:r w:rsidRPr="003C5288">
        <w:rPr>
          <w:bCs/>
          <w:color w:val="auto"/>
          <w:sz w:val="28"/>
          <w:szCs w:val="28"/>
        </w:rPr>
        <w:t>Работы выполняются</w:t>
      </w:r>
      <w:r w:rsidRPr="003C5288">
        <w:rPr>
          <w:bCs/>
          <w:i/>
          <w:iCs/>
          <w:color w:val="auto"/>
          <w:sz w:val="28"/>
          <w:szCs w:val="28"/>
        </w:rPr>
        <w:t xml:space="preserve"> </w:t>
      </w:r>
      <w:r w:rsidRPr="003C5288">
        <w:rPr>
          <w:bCs/>
          <w:iCs/>
          <w:color w:val="auto"/>
          <w:sz w:val="28"/>
          <w:szCs w:val="28"/>
        </w:rPr>
        <w:t>сидя</w:t>
      </w:r>
      <w:r w:rsidRPr="003C5288">
        <w:rPr>
          <w:bCs/>
          <w:i/>
          <w:iCs/>
          <w:color w:val="auto"/>
          <w:sz w:val="28"/>
          <w:szCs w:val="28"/>
        </w:rPr>
        <w:t xml:space="preserve">. </w:t>
      </w:r>
      <w:r w:rsidRPr="003C5288">
        <w:rPr>
          <w:color w:val="auto"/>
          <w:sz w:val="28"/>
          <w:szCs w:val="28"/>
        </w:rPr>
        <w:t>Точка измерений на эскизе отмечена звёздочкой.</w:t>
      </w:r>
    </w:p>
    <w:p w:rsidR="006D5D2C" w:rsidRPr="003C5288" w:rsidRDefault="006D5D2C" w:rsidP="003C5288">
      <w:pPr>
        <w:spacing w:line="360" w:lineRule="auto"/>
        <w:ind w:firstLine="709"/>
        <w:jc w:val="both"/>
        <w:rPr>
          <w:bCs/>
          <w:sz w:val="28"/>
          <w:szCs w:val="28"/>
        </w:rPr>
      </w:pPr>
      <w:r w:rsidRPr="003C5288">
        <w:rPr>
          <w:bCs/>
          <w:sz w:val="28"/>
          <w:szCs w:val="28"/>
        </w:rPr>
        <w:t xml:space="preserve">Температура  наружного  воздуха, </w:t>
      </w:r>
      <w:r w:rsidRPr="003C5288">
        <w:rPr>
          <w:sz w:val="28"/>
          <w:szCs w:val="28"/>
        </w:rPr>
        <w:t>°С</w:t>
      </w:r>
      <w:r w:rsidRPr="003C5288">
        <w:rPr>
          <w:bCs/>
          <w:sz w:val="28"/>
          <w:szCs w:val="28"/>
        </w:rPr>
        <w:t xml:space="preserve">: фактическая </w:t>
      </w:r>
      <w:r w:rsidRPr="003C5288">
        <w:rPr>
          <w:bCs/>
          <w:i/>
          <w:iCs/>
          <w:sz w:val="28"/>
          <w:szCs w:val="28"/>
        </w:rPr>
        <w:t>+21</w:t>
      </w:r>
      <w:r w:rsidRPr="003C5288">
        <w:rPr>
          <w:bCs/>
          <w:sz w:val="28"/>
          <w:szCs w:val="28"/>
        </w:rPr>
        <w:t xml:space="preserve">; необходимая для измерений в соответствии с </w:t>
      </w:r>
      <w:r w:rsidRPr="003C5288">
        <w:rPr>
          <w:sz w:val="28"/>
          <w:szCs w:val="28"/>
        </w:rPr>
        <w:t xml:space="preserve">СанПиН 2.2.4.548-96 и </w:t>
      </w:r>
      <w:r w:rsidRPr="003C5288">
        <w:rPr>
          <w:bCs/>
          <w:sz w:val="28"/>
          <w:szCs w:val="28"/>
        </w:rPr>
        <w:t xml:space="preserve">со  </w:t>
      </w:r>
      <w:r w:rsidRPr="003C5288">
        <w:rPr>
          <w:sz w:val="28"/>
          <w:szCs w:val="28"/>
        </w:rPr>
        <w:t>СНиП 23-01-99* «Строительная  климатология»  (средняя  температура  наиболее  холодного  месяца  года, °С) –19,1± 5=–14,1÷–24,1.</w:t>
      </w:r>
    </w:p>
    <w:p w:rsidR="006D5D2C" w:rsidRPr="003C5288" w:rsidRDefault="006D5D2C" w:rsidP="003C5288">
      <w:pPr>
        <w:spacing w:line="360" w:lineRule="auto"/>
        <w:ind w:firstLine="709"/>
        <w:jc w:val="both"/>
        <w:rPr>
          <w:sz w:val="28"/>
          <w:szCs w:val="28"/>
        </w:rPr>
      </w:pPr>
      <w:r w:rsidRPr="003C5288">
        <w:rPr>
          <w:sz w:val="28"/>
          <w:szCs w:val="28"/>
        </w:rPr>
        <w:t>Результаты измерений  (измерения проводились троекратно, в протокол заносились средние значения):</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74"/>
        <w:gridCol w:w="930"/>
        <w:gridCol w:w="1169"/>
        <w:gridCol w:w="1336"/>
        <w:gridCol w:w="1225"/>
        <w:gridCol w:w="1382"/>
        <w:gridCol w:w="992"/>
        <w:gridCol w:w="1301"/>
      </w:tblGrid>
      <w:tr w:rsidR="006D5D2C" w:rsidRPr="003C5288" w:rsidTr="003C5288">
        <w:trPr>
          <w:cantSplit/>
          <w:trHeight w:val="687"/>
          <w:jc w:val="center"/>
        </w:trPr>
        <w:tc>
          <w:tcPr>
            <w:tcW w:w="1074" w:type="dxa"/>
            <w:vMerge w:val="restart"/>
            <w:tcBorders>
              <w:top w:val="single" w:sz="4" w:space="0" w:color="auto"/>
              <w:bottom w:val="single" w:sz="4" w:space="0" w:color="auto"/>
              <w:right w:val="single" w:sz="4" w:space="0" w:color="auto"/>
            </w:tcBorders>
            <w:textDirection w:val="btLr"/>
            <w:vAlign w:val="center"/>
          </w:tcPr>
          <w:p w:rsidR="006D5D2C" w:rsidRPr="003C5288" w:rsidRDefault="006D5D2C" w:rsidP="003C5288">
            <w:pPr>
              <w:spacing w:line="360" w:lineRule="auto"/>
              <w:ind w:left="113" w:right="113"/>
              <w:rPr>
                <w:sz w:val="20"/>
                <w:szCs w:val="20"/>
              </w:rPr>
            </w:pPr>
            <w:r w:rsidRPr="003C5288">
              <w:rPr>
                <w:sz w:val="20"/>
                <w:szCs w:val="20"/>
              </w:rPr>
              <w:t>Время измерений</w:t>
            </w:r>
          </w:p>
        </w:tc>
        <w:tc>
          <w:tcPr>
            <w:tcW w:w="930" w:type="dxa"/>
            <w:vMerge w:val="restart"/>
            <w:tcBorders>
              <w:top w:val="single" w:sz="4" w:space="0" w:color="auto"/>
              <w:left w:val="single" w:sz="4" w:space="0" w:color="auto"/>
              <w:bottom w:val="single" w:sz="4" w:space="0" w:color="auto"/>
              <w:right w:val="single" w:sz="4" w:space="0" w:color="auto"/>
            </w:tcBorders>
            <w:textDirection w:val="btLr"/>
            <w:vAlign w:val="center"/>
          </w:tcPr>
          <w:p w:rsidR="006D5D2C" w:rsidRPr="003C5288" w:rsidRDefault="006D5D2C" w:rsidP="003C5288">
            <w:pPr>
              <w:spacing w:line="360" w:lineRule="auto"/>
              <w:ind w:left="113" w:right="113"/>
              <w:rPr>
                <w:sz w:val="20"/>
                <w:szCs w:val="20"/>
              </w:rPr>
            </w:pPr>
            <w:r w:rsidRPr="003C5288">
              <w:rPr>
                <w:sz w:val="20"/>
                <w:szCs w:val="20"/>
              </w:rPr>
              <w:t>Высота от пола, м</w:t>
            </w:r>
          </w:p>
        </w:tc>
        <w:tc>
          <w:tcPr>
            <w:tcW w:w="2505" w:type="dxa"/>
            <w:gridSpan w:val="2"/>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 xml:space="preserve">Температура, </w:t>
            </w:r>
            <w:r w:rsidRPr="003C5288">
              <w:rPr>
                <w:sz w:val="20"/>
                <w:szCs w:val="20"/>
                <w:vertAlign w:val="superscript"/>
              </w:rPr>
              <w:t>о</w:t>
            </w:r>
            <w:r w:rsidRPr="003C5288">
              <w:rPr>
                <w:sz w:val="20"/>
                <w:szCs w:val="20"/>
              </w:rPr>
              <w:t>С</w:t>
            </w:r>
          </w:p>
        </w:tc>
        <w:tc>
          <w:tcPr>
            <w:tcW w:w="2607" w:type="dxa"/>
            <w:gridSpan w:val="2"/>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Относительная влажность, %</w:t>
            </w:r>
          </w:p>
        </w:tc>
        <w:tc>
          <w:tcPr>
            <w:tcW w:w="2293" w:type="dxa"/>
            <w:gridSpan w:val="2"/>
            <w:tcBorders>
              <w:top w:val="single" w:sz="4" w:space="0" w:color="auto"/>
              <w:left w:val="single" w:sz="4" w:space="0" w:color="auto"/>
              <w:bottom w:val="single" w:sz="4" w:space="0" w:color="auto"/>
            </w:tcBorders>
          </w:tcPr>
          <w:p w:rsidR="006D5D2C" w:rsidRPr="003C5288" w:rsidRDefault="006D5D2C" w:rsidP="003C5288">
            <w:pPr>
              <w:spacing w:line="360" w:lineRule="auto"/>
              <w:rPr>
                <w:sz w:val="20"/>
                <w:szCs w:val="20"/>
              </w:rPr>
            </w:pPr>
            <w:r w:rsidRPr="003C5288">
              <w:rPr>
                <w:sz w:val="20"/>
                <w:szCs w:val="20"/>
              </w:rPr>
              <w:t>Скорость движен. воздуха, м/с</w:t>
            </w:r>
          </w:p>
        </w:tc>
      </w:tr>
      <w:tr w:rsidR="006D5D2C" w:rsidRPr="003C5288" w:rsidTr="003C5288">
        <w:trPr>
          <w:cantSplit/>
          <w:trHeight w:val="146"/>
          <w:jc w:val="center"/>
        </w:trPr>
        <w:tc>
          <w:tcPr>
            <w:tcW w:w="1074" w:type="dxa"/>
            <w:vMerge/>
            <w:tcBorders>
              <w:top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p>
        </w:tc>
        <w:tc>
          <w:tcPr>
            <w:tcW w:w="930" w:type="dxa"/>
            <w:vMerge/>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p>
        </w:tc>
        <w:tc>
          <w:tcPr>
            <w:tcW w:w="1169"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по нормам</w:t>
            </w:r>
          </w:p>
        </w:tc>
        <w:tc>
          <w:tcPr>
            <w:tcW w:w="1336"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фактическая</w:t>
            </w:r>
          </w:p>
        </w:tc>
        <w:tc>
          <w:tcPr>
            <w:tcW w:w="1225"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по нормам</w:t>
            </w:r>
          </w:p>
        </w:tc>
        <w:tc>
          <w:tcPr>
            <w:tcW w:w="1382"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фактическая</w:t>
            </w:r>
          </w:p>
        </w:tc>
        <w:tc>
          <w:tcPr>
            <w:tcW w:w="992"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по нормам</w:t>
            </w:r>
          </w:p>
        </w:tc>
        <w:tc>
          <w:tcPr>
            <w:tcW w:w="1301" w:type="dxa"/>
            <w:tcBorders>
              <w:top w:val="single" w:sz="4" w:space="0" w:color="auto"/>
              <w:left w:val="single" w:sz="4" w:space="0" w:color="auto"/>
              <w:bottom w:val="single" w:sz="4" w:space="0" w:color="auto"/>
            </w:tcBorders>
          </w:tcPr>
          <w:p w:rsidR="006D5D2C" w:rsidRPr="003C5288" w:rsidRDefault="006D5D2C" w:rsidP="003C5288">
            <w:pPr>
              <w:spacing w:line="360" w:lineRule="auto"/>
              <w:rPr>
                <w:sz w:val="20"/>
                <w:szCs w:val="20"/>
              </w:rPr>
            </w:pPr>
            <w:r w:rsidRPr="003C5288">
              <w:rPr>
                <w:sz w:val="20"/>
                <w:szCs w:val="20"/>
              </w:rPr>
              <w:t>фактическая</w:t>
            </w:r>
          </w:p>
        </w:tc>
      </w:tr>
      <w:tr w:rsidR="006D5D2C" w:rsidRPr="003C5288" w:rsidTr="003C5288">
        <w:trPr>
          <w:cantSplit/>
          <w:trHeight w:val="702"/>
          <w:jc w:val="center"/>
        </w:trPr>
        <w:tc>
          <w:tcPr>
            <w:tcW w:w="1074" w:type="dxa"/>
            <w:tcBorders>
              <w:top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Начало смены</w:t>
            </w:r>
          </w:p>
        </w:tc>
        <w:tc>
          <w:tcPr>
            <w:tcW w:w="930"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0,1</w:t>
            </w:r>
          </w:p>
          <w:p w:rsidR="006D5D2C" w:rsidRPr="003C5288" w:rsidRDefault="006D5D2C" w:rsidP="003C5288">
            <w:pPr>
              <w:spacing w:line="360" w:lineRule="auto"/>
              <w:rPr>
                <w:sz w:val="20"/>
                <w:szCs w:val="20"/>
              </w:rPr>
            </w:pPr>
            <w:r w:rsidRPr="003C5288">
              <w:rPr>
                <w:sz w:val="20"/>
                <w:szCs w:val="20"/>
              </w:rPr>
              <w:t>1,0</w:t>
            </w:r>
          </w:p>
        </w:tc>
        <w:tc>
          <w:tcPr>
            <w:tcW w:w="1169" w:type="dxa"/>
            <w:vMerge w:val="restart"/>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допустимая:</w:t>
            </w:r>
          </w:p>
          <w:p w:rsidR="006D5D2C" w:rsidRPr="003C5288" w:rsidRDefault="006D5D2C" w:rsidP="003C5288">
            <w:pPr>
              <w:spacing w:line="360" w:lineRule="auto"/>
              <w:rPr>
                <w:sz w:val="20"/>
                <w:szCs w:val="20"/>
              </w:rPr>
            </w:pPr>
            <w:r w:rsidRPr="003C5288">
              <w:rPr>
                <w:sz w:val="20"/>
                <w:szCs w:val="20"/>
              </w:rPr>
              <w:t>20-25;</w:t>
            </w:r>
          </w:p>
          <w:p w:rsidR="006D5D2C" w:rsidRPr="003C5288" w:rsidRDefault="006D5D2C" w:rsidP="003C5288">
            <w:pPr>
              <w:spacing w:line="360" w:lineRule="auto"/>
              <w:rPr>
                <w:sz w:val="20"/>
                <w:szCs w:val="20"/>
              </w:rPr>
            </w:pPr>
            <w:r w:rsidRPr="003C5288">
              <w:rPr>
                <w:sz w:val="20"/>
                <w:szCs w:val="20"/>
              </w:rPr>
              <w:t>оптимальная:</w:t>
            </w:r>
          </w:p>
          <w:p w:rsidR="006D5D2C" w:rsidRPr="003C5288" w:rsidRDefault="006D5D2C" w:rsidP="003C5288">
            <w:pPr>
              <w:spacing w:line="360" w:lineRule="auto"/>
              <w:rPr>
                <w:sz w:val="20"/>
                <w:szCs w:val="20"/>
              </w:rPr>
            </w:pPr>
            <w:r w:rsidRPr="003C5288">
              <w:rPr>
                <w:sz w:val="20"/>
                <w:szCs w:val="20"/>
              </w:rPr>
              <w:t>22-24</w:t>
            </w:r>
          </w:p>
        </w:tc>
        <w:tc>
          <w:tcPr>
            <w:tcW w:w="1336"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23</w:t>
            </w:r>
          </w:p>
          <w:p w:rsidR="006D5D2C" w:rsidRPr="003C5288" w:rsidRDefault="006D5D2C" w:rsidP="003C5288">
            <w:pPr>
              <w:spacing w:line="360" w:lineRule="auto"/>
              <w:rPr>
                <w:sz w:val="20"/>
                <w:szCs w:val="20"/>
              </w:rPr>
            </w:pPr>
            <w:r w:rsidRPr="003C5288">
              <w:rPr>
                <w:sz w:val="20"/>
                <w:szCs w:val="20"/>
              </w:rPr>
              <w:t>24</w:t>
            </w:r>
          </w:p>
        </w:tc>
        <w:tc>
          <w:tcPr>
            <w:tcW w:w="1225" w:type="dxa"/>
            <w:vMerge w:val="restart"/>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допустимая:</w:t>
            </w:r>
          </w:p>
          <w:p w:rsidR="006D5D2C" w:rsidRPr="003C5288" w:rsidRDefault="006D5D2C" w:rsidP="003C5288">
            <w:pPr>
              <w:spacing w:line="360" w:lineRule="auto"/>
              <w:rPr>
                <w:sz w:val="20"/>
                <w:szCs w:val="20"/>
              </w:rPr>
            </w:pPr>
            <w:r w:rsidRPr="003C5288">
              <w:rPr>
                <w:sz w:val="20"/>
                <w:szCs w:val="20"/>
              </w:rPr>
              <w:t>15-75*,</w:t>
            </w:r>
          </w:p>
          <w:p w:rsidR="006D5D2C" w:rsidRPr="003C5288" w:rsidRDefault="006D5D2C" w:rsidP="003C5288">
            <w:pPr>
              <w:spacing w:line="360" w:lineRule="auto"/>
              <w:rPr>
                <w:sz w:val="20"/>
                <w:szCs w:val="20"/>
              </w:rPr>
            </w:pPr>
            <w:r w:rsidRPr="003C5288">
              <w:rPr>
                <w:sz w:val="20"/>
                <w:szCs w:val="20"/>
              </w:rPr>
              <w:t>оптимальная:</w:t>
            </w:r>
          </w:p>
          <w:p w:rsidR="006D5D2C" w:rsidRPr="003C5288" w:rsidRDefault="006D5D2C" w:rsidP="003C5288">
            <w:pPr>
              <w:spacing w:line="360" w:lineRule="auto"/>
              <w:rPr>
                <w:sz w:val="20"/>
                <w:szCs w:val="20"/>
              </w:rPr>
            </w:pPr>
            <w:r w:rsidRPr="003C5288">
              <w:rPr>
                <w:sz w:val="20"/>
                <w:szCs w:val="20"/>
              </w:rPr>
              <w:t>60-40</w:t>
            </w:r>
          </w:p>
        </w:tc>
        <w:tc>
          <w:tcPr>
            <w:tcW w:w="1382"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p>
          <w:p w:rsidR="006D5D2C" w:rsidRPr="003C5288" w:rsidRDefault="006D5D2C" w:rsidP="003C5288">
            <w:pPr>
              <w:spacing w:line="360" w:lineRule="auto"/>
              <w:rPr>
                <w:sz w:val="20"/>
                <w:szCs w:val="20"/>
              </w:rPr>
            </w:pPr>
            <w:r w:rsidRPr="003C5288">
              <w:rPr>
                <w:sz w:val="20"/>
                <w:szCs w:val="20"/>
              </w:rPr>
              <w:t>46</w:t>
            </w:r>
          </w:p>
        </w:tc>
        <w:tc>
          <w:tcPr>
            <w:tcW w:w="992"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0,1</w:t>
            </w:r>
          </w:p>
        </w:tc>
        <w:tc>
          <w:tcPr>
            <w:tcW w:w="1301" w:type="dxa"/>
            <w:tcBorders>
              <w:top w:val="single" w:sz="4" w:space="0" w:color="auto"/>
              <w:left w:val="single" w:sz="4" w:space="0" w:color="auto"/>
              <w:bottom w:val="single" w:sz="4" w:space="0" w:color="auto"/>
            </w:tcBorders>
          </w:tcPr>
          <w:p w:rsidR="006D5D2C" w:rsidRPr="003C5288" w:rsidRDefault="006D5D2C" w:rsidP="003C5288">
            <w:pPr>
              <w:spacing w:line="360" w:lineRule="auto"/>
              <w:rPr>
                <w:sz w:val="20"/>
                <w:szCs w:val="20"/>
              </w:rPr>
            </w:pPr>
            <w:r w:rsidRPr="003C5288">
              <w:rPr>
                <w:sz w:val="20"/>
                <w:szCs w:val="20"/>
              </w:rPr>
              <w:t>0,1</w:t>
            </w:r>
          </w:p>
          <w:p w:rsidR="006D5D2C" w:rsidRPr="003C5288" w:rsidRDefault="006D5D2C" w:rsidP="003C5288">
            <w:pPr>
              <w:spacing w:line="360" w:lineRule="auto"/>
              <w:rPr>
                <w:sz w:val="20"/>
                <w:szCs w:val="20"/>
              </w:rPr>
            </w:pPr>
            <w:r w:rsidRPr="003C5288">
              <w:rPr>
                <w:sz w:val="20"/>
                <w:szCs w:val="20"/>
              </w:rPr>
              <w:t>0,1</w:t>
            </w:r>
          </w:p>
        </w:tc>
      </w:tr>
      <w:tr w:rsidR="006D5D2C" w:rsidRPr="003C5288" w:rsidTr="003C5288">
        <w:trPr>
          <w:cantSplit/>
          <w:trHeight w:val="687"/>
          <w:jc w:val="center"/>
        </w:trPr>
        <w:tc>
          <w:tcPr>
            <w:tcW w:w="1074" w:type="dxa"/>
            <w:tcBorders>
              <w:top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Середина смены</w:t>
            </w:r>
          </w:p>
        </w:tc>
        <w:tc>
          <w:tcPr>
            <w:tcW w:w="930"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0,1</w:t>
            </w:r>
          </w:p>
          <w:p w:rsidR="006D5D2C" w:rsidRPr="003C5288" w:rsidRDefault="006D5D2C" w:rsidP="003C5288">
            <w:pPr>
              <w:spacing w:line="360" w:lineRule="auto"/>
              <w:rPr>
                <w:sz w:val="20"/>
                <w:szCs w:val="20"/>
              </w:rPr>
            </w:pPr>
            <w:r w:rsidRPr="003C5288">
              <w:rPr>
                <w:sz w:val="20"/>
                <w:szCs w:val="20"/>
              </w:rPr>
              <w:t>1,0</w:t>
            </w:r>
          </w:p>
        </w:tc>
        <w:tc>
          <w:tcPr>
            <w:tcW w:w="1169" w:type="dxa"/>
            <w:vMerge/>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p>
        </w:tc>
        <w:tc>
          <w:tcPr>
            <w:tcW w:w="1336"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23</w:t>
            </w:r>
          </w:p>
          <w:p w:rsidR="006D5D2C" w:rsidRPr="003C5288" w:rsidRDefault="006D5D2C" w:rsidP="003C5288">
            <w:pPr>
              <w:spacing w:line="360" w:lineRule="auto"/>
              <w:rPr>
                <w:sz w:val="20"/>
                <w:szCs w:val="20"/>
              </w:rPr>
            </w:pPr>
            <w:r w:rsidRPr="003C5288">
              <w:rPr>
                <w:sz w:val="20"/>
                <w:szCs w:val="20"/>
              </w:rPr>
              <w:t>24</w:t>
            </w:r>
          </w:p>
        </w:tc>
        <w:tc>
          <w:tcPr>
            <w:tcW w:w="1225" w:type="dxa"/>
            <w:vMerge/>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p>
        </w:tc>
        <w:tc>
          <w:tcPr>
            <w:tcW w:w="1382"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p>
          <w:p w:rsidR="006D5D2C" w:rsidRPr="003C5288" w:rsidRDefault="006D5D2C" w:rsidP="003C5288">
            <w:pPr>
              <w:spacing w:line="360" w:lineRule="auto"/>
              <w:rPr>
                <w:sz w:val="20"/>
                <w:szCs w:val="20"/>
              </w:rPr>
            </w:pPr>
            <w:r w:rsidRPr="003C5288">
              <w:rPr>
                <w:sz w:val="20"/>
                <w:szCs w:val="20"/>
              </w:rPr>
              <w:t>45</w:t>
            </w:r>
          </w:p>
        </w:tc>
        <w:tc>
          <w:tcPr>
            <w:tcW w:w="992"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0,1</w:t>
            </w:r>
          </w:p>
        </w:tc>
        <w:tc>
          <w:tcPr>
            <w:tcW w:w="1301" w:type="dxa"/>
            <w:tcBorders>
              <w:top w:val="single" w:sz="4" w:space="0" w:color="auto"/>
              <w:left w:val="single" w:sz="4" w:space="0" w:color="auto"/>
              <w:bottom w:val="single" w:sz="4" w:space="0" w:color="auto"/>
            </w:tcBorders>
          </w:tcPr>
          <w:p w:rsidR="006D5D2C" w:rsidRPr="003C5288" w:rsidRDefault="006D5D2C" w:rsidP="003C5288">
            <w:pPr>
              <w:spacing w:line="360" w:lineRule="auto"/>
              <w:rPr>
                <w:sz w:val="20"/>
                <w:szCs w:val="20"/>
              </w:rPr>
            </w:pPr>
            <w:r w:rsidRPr="003C5288">
              <w:rPr>
                <w:sz w:val="20"/>
                <w:szCs w:val="20"/>
              </w:rPr>
              <w:t>0,1</w:t>
            </w:r>
          </w:p>
          <w:p w:rsidR="006D5D2C" w:rsidRPr="003C5288" w:rsidRDefault="006D5D2C" w:rsidP="003C5288">
            <w:pPr>
              <w:spacing w:line="360" w:lineRule="auto"/>
              <w:rPr>
                <w:sz w:val="20"/>
                <w:szCs w:val="20"/>
              </w:rPr>
            </w:pPr>
            <w:r w:rsidRPr="003C5288">
              <w:rPr>
                <w:sz w:val="20"/>
                <w:szCs w:val="20"/>
              </w:rPr>
              <w:t>0,1</w:t>
            </w:r>
          </w:p>
        </w:tc>
      </w:tr>
      <w:tr w:rsidR="006D5D2C" w:rsidRPr="003C5288" w:rsidTr="003C5288">
        <w:trPr>
          <w:cantSplit/>
          <w:trHeight w:val="702"/>
          <w:jc w:val="center"/>
        </w:trPr>
        <w:tc>
          <w:tcPr>
            <w:tcW w:w="1074" w:type="dxa"/>
            <w:tcBorders>
              <w:top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Конец смены</w:t>
            </w:r>
          </w:p>
        </w:tc>
        <w:tc>
          <w:tcPr>
            <w:tcW w:w="930"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0,1</w:t>
            </w:r>
          </w:p>
          <w:p w:rsidR="006D5D2C" w:rsidRPr="003C5288" w:rsidRDefault="006D5D2C" w:rsidP="003C5288">
            <w:pPr>
              <w:spacing w:line="360" w:lineRule="auto"/>
              <w:rPr>
                <w:sz w:val="20"/>
                <w:szCs w:val="20"/>
              </w:rPr>
            </w:pPr>
            <w:r w:rsidRPr="003C5288">
              <w:rPr>
                <w:sz w:val="20"/>
                <w:szCs w:val="20"/>
              </w:rPr>
              <w:t>1,0</w:t>
            </w:r>
          </w:p>
        </w:tc>
        <w:tc>
          <w:tcPr>
            <w:tcW w:w="1169" w:type="dxa"/>
            <w:vMerge/>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p>
        </w:tc>
        <w:tc>
          <w:tcPr>
            <w:tcW w:w="1336"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23</w:t>
            </w:r>
          </w:p>
          <w:p w:rsidR="006D5D2C" w:rsidRPr="003C5288" w:rsidRDefault="006D5D2C" w:rsidP="003C5288">
            <w:pPr>
              <w:spacing w:line="360" w:lineRule="auto"/>
              <w:rPr>
                <w:sz w:val="20"/>
                <w:szCs w:val="20"/>
              </w:rPr>
            </w:pPr>
            <w:r w:rsidRPr="003C5288">
              <w:rPr>
                <w:sz w:val="20"/>
                <w:szCs w:val="20"/>
              </w:rPr>
              <w:t>24</w:t>
            </w:r>
          </w:p>
        </w:tc>
        <w:tc>
          <w:tcPr>
            <w:tcW w:w="1225" w:type="dxa"/>
            <w:vMerge/>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p>
        </w:tc>
        <w:tc>
          <w:tcPr>
            <w:tcW w:w="1382"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p>
          <w:p w:rsidR="006D5D2C" w:rsidRPr="003C5288" w:rsidRDefault="006D5D2C" w:rsidP="003C5288">
            <w:pPr>
              <w:spacing w:line="360" w:lineRule="auto"/>
              <w:rPr>
                <w:sz w:val="20"/>
                <w:szCs w:val="20"/>
              </w:rPr>
            </w:pPr>
            <w:r w:rsidRPr="003C5288">
              <w:rPr>
                <w:sz w:val="20"/>
                <w:szCs w:val="20"/>
              </w:rPr>
              <w:t>44</w:t>
            </w:r>
          </w:p>
        </w:tc>
        <w:tc>
          <w:tcPr>
            <w:tcW w:w="992"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0,1</w:t>
            </w:r>
          </w:p>
        </w:tc>
        <w:tc>
          <w:tcPr>
            <w:tcW w:w="1301" w:type="dxa"/>
            <w:tcBorders>
              <w:top w:val="single" w:sz="4" w:space="0" w:color="auto"/>
              <w:left w:val="single" w:sz="4" w:space="0" w:color="auto"/>
              <w:bottom w:val="single" w:sz="4" w:space="0" w:color="auto"/>
            </w:tcBorders>
          </w:tcPr>
          <w:p w:rsidR="006D5D2C" w:rsidRPr="003C5288" w:rsidRDefault="006D5D2C" w:rsidP="003C5288">
            <w:pPr>
              <w:spacing w:line="360" w:lineRule="auto"/>
              <w:rPr>
                <w:sz w:val="20"/>
                <w:szCs w:val="20"/>
              </w:rPr>
            </w:pPr>
            <w:r w:rsidRPr="003C5288">
              <w:rPr>
                <w:sz w:val="20"/>
                <w:szCs w:val="20"/>
              </w:rPr>
              <w:t>0,1</w:t>
            </w:r>
          </w:p>
          <w:p w:rsidR="006D5D2C" w:rsidRPr="003C5288" w:rsidRDefault="006D5D2C" w:rsidP="003C5288">
            <w:pPr>
              <w:spacing w:line="360" w:lineRule="auto"/>
              <w:rPr>
                <w:sz w:val="20"/>
                <w:szCs w:val="20"/>
              </w:rPr>
            </w:pPr>
            <w:r w:rsidRPr="003C5288">
              <w:rPr>
                <w:sz w:val="20"/>
                <w:szCs w:val="20"/>
              </w:rPr>
              <w:t>0,1</w:t>
            </w:r>
          </w:p>
        </w:tc>
      </w:tr>
    </w:tbl>
    <w:p w:rsidR="006D5D2C" w:rsidRPr="003C5288" w:rsidRDefault="006D5D2C" w:rsidP="003C5288">
      <w:pPr>
        <w:pStyle w:val="a3"/>
        <w:overflowPunct/>
        <w:autoSpaceDE/>
        <w:adjustRightInd/>
        <w:spacing w:before="0" w:after="0" w:line="360" w:lineRule="auto"/>
        <w:ind w:firstLine="709"/>
        <w:jc w:val="both"/>
        <w:rPr>
          <w:sz w:val="28"/>
          <w:szCs w:val="28"/>
        </w:rPr>
      </w:pPr>
    </w:p>
    <w:p w:rsidR="006D5D2C" w:rsidRPr="003C5288" w:rsidRDefault="006D5D2C" w:rsidP="003C5288">
      <w:pPr>
        <w:pStyle w:val="ConsNormal"/>
        <w:widowControl/>
        <w:spacing w:line="360" w:lineRule="auto"/>
        <w:ind w:firstLine="709"/>
        <w:jc w:val="both"/>
        <w:rPr>
          <w:rFonts w:ascii="Times New Roman" w:hAnsi="Times New Roman"/>
          <w:sz w:val="28"/>
          <w:szCs w:val="28"/>
        </w:rPr>
      </w:pPr>
      <w:r w:rsidRPr="003C5288">
        <w:rPr>
          <w:rFonts w:ascii="Times New Roman" w:hAnsi="Times New Roman"/>
          <w:sz w:val="28"/>
          <w:szCs w:val="28"/>
        </w:rPr>
        <w:t>При температуре воздуха на рабочих местах 25° C и выше максимально</w:t>
      </w:r>
      <w:r w:rsidR="003C5288" w:rsidRPr="003C5288">
        <w:rPr>
          <w:rFonts w:ascii="Times New Roman" w:hAnsi="Times New Roman"/>
          <w:sz w:val="28"/>
          <w:szCs w:val="28"/>
        </w:rPr>
        <w:t xml:space="preserve"> </w:t>
      </w:r>
      <w:r w:rsidRPr="003C5288">
        <w:rPr>
          <w:rFonts w:ascii="Times New Roman" w:hAnsi="Times New Roman"/>
          <w:sz w:val="28"/>
          <w:szCs w:val="28"/>
        </w:rPr>
        <w:t>допустимые величины относительной влажности воздуха не должны</w:t>
      </w:r>
      <w:r w:rsidR="003C5288" w:rsidRPr="003C5288">
        <w:rPr>
          <w:rFonts w:ascii="Times New Roman" w:hAnsi="Times New Roman"/>
          <w:sz w:val="28"/>
          <w:szCs w:val="28"/>
        </w:rPr>
        <w:t xml:space="preserve"> </w:t>
      </w:r>
      <w:r w:rsidRPr="003C5288">
        <w:rPr>
          <w:rFonts w:ascii="Times New Roman" w:hAnsi="Times New Roman"/>
          <w:sz w:val="28"/>
          <w:szCs w:val="28"/>
        </w:rPr>
        <w:t>выходить за пределы: 70% - при температуре воздуха 25° C; 65% - при</w:t>
      </w:r>
      <w:r w:rsidR="003C5288" w:rsidRPr="003C5288">
        <w:rPr>
          <w:rFonts w:ascii="Times New Roman" w:hAnsi="Times New Roman"/>
          <w:sz w:val="28"/>
          <w:szCs w:val="28"/>
        </w:rPr>
        <w:t xml:space="preserve"> </w:t>
      </w:r>
      <w:r w:rsidRPr="003C5288">
        <w:rPr>
          <w:rFonts w:ascii="Times New Roman" w:hAnsi="Times New Roman"/>
          <w:sz w:val="28"/>
          <w:szCs w:val="28"/>
        </w:rPr>
        <w:t>температуре воздуха 26° C; 60% - при температуре воздуха 27° C; 55% - при температуре воздуха 28° C.</w:t>
      </w:r>
    </w:p>
    <w:p w:rsidR="006D5D2C" w:rsidRPr="003C5288" w:rsidRDefault="006D5D2C" w:rsidP="003C5288">
      <w:pPr>
        <w:pStyle w:val="a3"/>
        <w:overflowPunct/>
        <w:autoSpaceDE/>
        <w:adjustRightInd/>
        <w:spacing w:before="0" w:after="0" w:line="360" w:lineRule="auto"/>
        <w:ind w:firstLine="709"/>
        <w:jc w:val="both"/>
        <w:rPr>
          <w:sz w:val="28"/>
          <w:szCs w:val="28"/>
        </w:rPr>
      </w:pPr>
      <w:r w:rsidRPr="003C5288">
        <w:rPr>
          <w:sz w:val="28"/>
          <w:szCs w:val="28"/>
        </w:rPr>
        <w:t xml:space="preserve">Вывод: </w:t>
      </w:r>
      <w:r w:rsidRPr="003C5288">
        <w:rPr>
          <w:iCs/>
          <w:sz w:val="28"/>
          <w:szCs w:val="28"/>
        </w:rPr>
        <w:t>класс условий труда – 1 (первый)</w:t>
      </w:r>
      <w:r w:rsidRPr="003C5288">
        <w:rPr>
          <w:sz w:val="28"/>
          <w:szCs w:val="28"/>
        </w:rPr>
        <w:t>.</w:t>
      </w:r>
    </w:p>
    <w:p w:rsidR="006D5D2C" w:rsidRPr="003C5288" w:rsidRDefault="006D5D2C" w:rsidP="003C5288">
      <w:pPr>
        <w:widowControl w:val="0"/>
        <w:autoSpaceDE w:val="0"/>
        <w:autoSpaceDN w:val="0"/>
        <w:adjustRightInd w:val="0"/>
        <w:spacing w:line="360" w:lineRule="auto"/>
        <w:ind w:firstLine="709"/>
        <w:jc w:val="both"/>
        <w:rPr>
          <w:sz w:val="28"/>
          <w:szCs w:val="28"/>
        </w:rPr>
      </w:pPr>
    </w:p>
    <w:p w:rsidR="006D5D2C" w:rsidRPr="003C5288" w:rsidRDefault="006D5D2C" w:rsidP="003C5288">
      <w:pPr>
        <w:spacing w:line="360" w:lineRule="auto"/>
        <w:ind w:firstLine="709"/>
        <w:jc w:val="center"/>
        <w:rPr>
          <w:iCs/>
          <w:sz w:val="28"/>
          <w:szCs w:val="28"/>
        </w:rPr>
      </w:pPr>
      <w:r w:rsidRPr="003C5288">
        <w:rPr>
          <w:b/>
          <w:iCs/>
          <w:sz w:val="28"/>
          <w:szCs w:val="28"/>
        </w:rPr>
        <w:t>4. АНАЛИЗ АЭРОИОННОГО СОСТАВА ВОЗДУХА</w:t>
      </w:r>
    </w:p>
    <w:p w:rsidR="006D5D2C" w:rsidRPr="003C5288" w:rsidRDefault="006D5D2C" w:rsidP="003C5288">
      <w:pPr>
        <w:spacing w:line="360" w:lineRule="auto"/>
        <w:ind w:firstLine="709"/>
        <w:jc w:val="both"/>
        <w:rPr>
          <w:b/>
          <w:iCs/>
          <w:sz w:val="28"/>
          <w:szCs w:val="28"/>
        </w:rPr>
      </w:pPr>
    </w:p>
    <w:p w:rsidR="006D5D2C" w:rsidRPr="003C5288" w:rsidRDefault="006D5D2C" w:rsidP="003C5288">
      <w:pPr>
        <w:spacing w:line="360" w:lineRule="auto"/>
        <w:ind w:firstLine="709"/>
        <w:jc w:val="both"/>
        <w:rPr>
          <w:iCs/>
          <w:sz w:val="28"/>
          <w:szCs w:val="28"/>
        </w:rPr>
      </w:pPr>
      <w:r w:rsidRPr="003C5288">
        <w:rPr>
          <w:sz w:val="28"/>
          <w:szCs w:val="28"/>
        </w:rPr>
        <w:t xml:space="preserve">Наличие аэроионизирующего оборудования: </w:t>
      </w:r>
      <w:r w:rsidRPr="003C5288">
        <w:rPr>
          <w:iCs/>
          <w:sz w:val="28"/>
          <w:szCs w:val="28"/>
        </w:rPr>
        <w:t>отсутствует.</w:t>
      </w:r>
    </w:p>
    <w:p w:rsidR="006D5D2C" w:rsidRPr="003C5288" w:rsidRDefault="006D5D2C" w:rsidP="003C5288">
      <w:pPr>
        <w:pStyle w:val="ConsNonformat"/>
        <w:widowControl/>
        <w:spacing w:line="360" w:lineRule="auto"/>
        <w:ind w:firstLine="709"/>
        <w:jc w:val="both"/>
        <w:rPr>
          <w:rFonts w:ascii="Times New Roman" w:hAnsi="Times New Roman" w:cs="Times New Roman"/>
          <w:iCs/>
          <w:sz w:val="28"/>
          <w:szCs w:val="28"/>
        </w:rPr>
      </w:pPr>
      <w:r w:rsidRPr="003C5288">
        <w:rPr>
          <w:rFonts w:ascii="Times New Roman" w:hAnsi="Times New Roman" w:cs="Times New Roman"/>
          <w:sz w:val="28"/>
          <w:szCs w:val="28"/>
        </w:rPr>
        <w:t xml:space="preserve">Сведения о применённом средстве измерений (наименование измерительного прибора и его заводской номер, номер свидетельства о поверке и срок его действия): </w:t>
      </w:r>
      <w:r w:rsidRPr="003C5288">
        <w:rPr>
          <w:rFonts w:ascii="Times New Roman" w:hAnsi="Times New Roman" w:cs="Times New Roman"/>
          <w:iCs/>
          <w:sz w:val="28"/>
          <w:szCs w:val="28"/>
        </w:rPr>
        <w:t>малогабаритный</w:t>
      </w:r>
      <w:r w:rsidRPr="003C5288">
        <w:rPr>
          <w:rFonts w:ascii="Times New Roman" w:hAnsi="Times New Roman" w:cs="Times New Roman"/>
          <w:sz w:val="28"/>
          <w:szCs w:val="28"/>
        </w:rPr>
        <w:t xml:space="preserve"> </w:t>
      </w:r>
      <w:r w:rsidRPr="003C5288">
        <w:rPr>
          <w:rFonts w:ascii="Times New Roman" w:hAnsi="Times New Roman" w:cs="Times New Roman"/>
          <w:iCs/>
          <w:sz w:val="28"/>
          <w:szCs w:val="28"/>
        </w:rPr>
        <w:t xml:space="preserve">счётчик аэроионов МАС-01 № </w:t>
      </w:r>
      <w:r w:rsidRPr="003C5288">
        <w:rPr>
          <w:rFonts w:ascii="Times New Roman" w:hAnsi="Times New Roman" w:cs="Times New Roman"/>
          <w:bCs/>
          <w:iCs/>
          <w:sz w:val="28"/>
          <w:szCs w:val="28"/>
        </w:rPr>
        <w:t>98307, свидетельство о поверке № 6/620-60/1-08, действительно до</w:t>
      </w:r>
      <w:r w:rsidRPr="003C5288">
        <w:rPr>
          <w:rFonts w:ascii="Times New Roman" w:hAnsi="Times New Roman" w:cs="Times New Roman"/>
          <w:iCs/>
          <w:sz w:val="28"/>
          <w:szCs w:val="28"/>
        </w:rPr>
        <w:t xml:space="preserve"> </w:t>
      </w:r>
      <w:r w:rsidRPr="003C5288">
        <w:rPr>
          <w:rFonts w:ascii="Times New Roman" w:hAnsi="Times New Roman" w:cs="Times New Roman"/>
          <w:bCs/>
          <w:iCs/>
          <w:sz w:val="28"/>
          <w:szCs w:val="28"/>
        </w:rPr>
        <w:t>25.05.09.</w:t>
      </w:r>
    </w:p>
    <w:p w:rsidR="006D5D2C" w:rsidRPr="003C5288" w:rsidRDefault="006D5D2C" w:rsidP="003C5288">
      <w:pPr>
        <w:spacing w:line="360" w:lineRule="auto"/>
        <w:ind w:firstLine="709"/>
        <w:jc w:val="both"/>
        <w:rPr>
          <w:iCs/>
          <w:sz w:val="28"/>
          <w:szCs w:val="28"/>
        </w:rPr>
      </w:pPr>
      <w:r w:rsidRPr="003C5288">
        <w:rPr>
          <w:sz w:val="28"/>
          <w:szCs w:val="28"/>
        </w:rPr>
        <w:t xml:space="preserve">Сведения о нормативных и методических документах, на основании которых проведены измерения и оценка: </w:t>
      </w:r>
      <w:r w:rsidRPr="003C5288">
        <w:rPr>
          <w:iCs/>
          <w:sz w:val="28"/>
          <w:szCs w:val="28"/>
        </w:rPr>
        <w:t>Методические указания МУК 4.3.1675-03 «Общие требования к проведению контроля аэроионного состава воздуха»; СанПиН 2.2.4.1294-03 «Гигиенические требования к аэроионному составу воздуха производственных и общественных помещений».</w:t>
      </w:r>
    </w:p>
    <w:p w:rsidR="006D5D2C" w:rsidRDefault="006D5D2C" w:rsidP="003C5288">
      <w:pPr>
        <w:spacing w:line="360" w:lineRule="auto"/>
        <w:ind w:firstLine="709"/>
        <w:jc w:val="both"/>
        <w:rPr>
          <w:sz w:val="28"/>
          <w:szCs w:val="28"/>
          <w:lang w:val="en-US"/>
        </w:rPr>
      </w:pPr>
      <w:r w:rsidRPr="003C5288">
        <w:rPr>
          <w:sz w:val="28"/>
          <w:szCs w:val="28"/>
        </w:rPr>
        <w:t>Точка измерений на эскизе отмечена звёздочкой.</w:t>
      </w:r>
    </w:p>
    <w:p w:rsidR="003C5288" w:rsidRPr="003C5288" w:rsidRDefault="003C5288" w:rsidP="003C5288">
      <w:pPr>
        <w:spacing w:line="360" w:lineRule="auto"/>
        <w:ind w:firstLine="709"/>
        <w:jc w:val="both"/>
        <w:rPr>
          <w:sz w:val="28"/>
          <w:szCs w:val="28"/>
          <w:lang w:val="en-US"/>
        </w:rPr>
      </w:pPr>
    </w:p>
    <w:p w:rsidR="003C5288" w:rsidRDefault="003C5288" w:rsidP="003C5288">
      <w:pPr>
        <w:spacing w:line="360" w:lineRule="auto"/>
        <w:ind w:firstLine="709"/>
        <w:jc w:val="both"/>
        <w:rPr>
          <w:sz w:val="28"/>
          <w:szCs w:val="28"/>
        </w:rPr>
        <w:sectPr w:rsidR="003C5288" w:rsidSect="003C5288">
          <w:pgSz w:w="11906" w:h="16838" w:code="9"/>
          <w:pgMar w:top="1134" w:right="851" w:bottom="1134" w:left="1701" w:header="709" w:footer="709" w:gutter="0"/>
          <w:cols w:space="708"/>
          <w:docGrid w:linePitch="360"/>
        </w:sectPr>
      </w:pPr>
    </w:p>
    <w:tbl>
      <w:tblPr>
        <w:tblW w:w="9212"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72"/>
        <w:gridCol w:w="1036"/>
        <w:gridCol w:w="1090"/>
        <w:gridCol w:w="830"/>
        <w:gridCol w:w="1241"/>
        <w:gridCol w:w="1745"/>
        <w:gridCol w:w="1090"/>
        <w:gridCol w:w="1308"/>
      </w:tblGrid>
      <w:tr w:rsidR="006D5D2C" w:rsidRPr="003C5288" w:rsidTr="003C5288">
        <w:trPr>
          <w:cantSplit/>
          <w:trHeight w:val="371"/>
          <w:jc w:val="center"/>
        </w:trPr>
        <w:tc>
          <w:tcPr>
            <w:tcW w:w="872" w:type="dxa"/>
            <w:vMerge w:val="restart"/>
            <w:tcBorders>
              <w:top w:val="single" w:sz="4" w:space="0" w:color="auto"/>
              <w:bottom w:val="single" w:sz="4" w:space="0" w:color="auto"/>
              <w:right w:val="single" w:sz="4" w:space="0" w:color="auto"/>
            </w:tcBorders>
            <w:textDirection w:val="btLr"/>
            <w:vAlign w:val="center"/>
          </w:tcPr>
          <w:p w:rsidR="006D5D2C" w:rsidRPr="003C5288" w:rsidRDefault="006D5D2C" w:rsidP="003C5288">
            <w:pPr>
              <w:spacing w:line="360" w:lineRule="auto"/>
              <w:ind w:left="113" w:right="113"/>
              <w:rPr>
                <w:sz w:val="20"/>
                <w:szCs w:val="20"/>
              </w:rPr>
            </w:pPr>
            <w:r w:rsidRPr="003C5288">
              <w:rPr>
                <w:sz w:val="20"/>
                <w:szCs w:val="20"/>
              </w:rPr>
              <w:t>Полярность аэроионов</w:t>
            </w:r>
          </w:p>
        </w:tc>
        <w:tc>
          <w:tcPr>
            <w:tcW w:w="5942" w:type="dxa"/>
            <w:gridSpan w:val="5"/>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 xml:space="preserve">Концентрация аэроионов, </w:t>
            </w:r>
            <w:r w:rsidRPr="003C5288">
              <w:rPr>
                <w:iCs/>
                <w:sz w:val="20"/>
                <w:szCs w:val="20"/>
              </w:rPr>
              <w:t>ро</w:t>
            </w:r>
            <w:r w:rsidRPr="003C5288">
              <w:rPr>
                <w:sz w:val="20"/>
                <w:szCs w:val="20"/>
              </w:rPr>
              <w:t xml:space="preserve"> (ион/куб. см)</w:t>
            </w:r>
          </w:p>
        </w:tc>
        <w:tc>
          <w:tcPr>
            <w:tcW w:w="2398" w:type="dxa"/>
            <w:gridSpan w:val="2"/>
            <w:vMerge w:val="restart"/>
            <w:tcBorders>
              <w:top w:val="single" w:sz="4" w:space="0" w:color="auto"/>
              <w:left w:val="single" w:sz="4" w:space="0" w:color="auto"/>
              <w:bottom w:val="single" w:sz="4" w:space="0" w:color="auto"/>
            </w:tcBorders>
            <w:vAlign w:val="center"/>
          </w:tcPr>
          <w:p w:rsidR="006D5D2C" w:rsidRPr="003C5288" w:rsidRDefault="006D5D2C" w:rsidP="003C5288">
            <w:pPr>
              <w:spacing w:line="360" w:lineRule="auto"/>
              <w:rPr>
                <w:sz w:val="20"/>
                <w:szCs w:val="20"/>
              </w:rPr>
            </w:pPr>
            <w:r w:rsidRPr="003C5288">
              <w:rPr>
                <w:sz w:val="20"/>
                <w:szCs w:val="20"/>
              </w:rPr>
              <w:t xml:space="preserve">Коэффициент униполярности </w:t>
            </w:r>
            <w:r w:rsidRPr="003C5288">
              <w:rPr>
                <w:i/>
                <w:iCs/>
                <w:sz w:val="20"/>
                <w:szCs w:val="20"/>
              </w:rPr>
              <w:t xml:space="preserve">У </w:t>
            </w:r>
            <w:r w:rsidRPr="003C5288">
              <w:rPr>
                <w:i/>
                <w:sz w:val="20"/>
                <w:szCs w:val="20"/>
              </w:rPr>
              <w:t xml:space="preserve">= </w:t>
            </w:r>
            <w:r w:rsidRPr="003C5288">
              <w:rPr>
                <w:i/>
                <w:iCs/>
                <w:sz w:val="20"/>
                <w:szCs w:val="20"/>
              </w:rPr>
              <w:t>ро</w:t>
            </w:r>
            <w:r w:rsidRPr="003C5288">
              <w:rPr>
                <w:i/>
                <w:sz w:val="20"/>
                <w:szCs w:val="20"/>
                <w:vertAlign w:val="superscript"/>
              </w:rPr>
              <w:t>+</w:t>
            </w:r>
            <w:r w:rsidRPr="003C5288">
              <w:rPr>
                <w:i/>
                <w:sz w:val="20"/>
                <w:szCs w:val="20"/>
              </w:rPr>
              <w:t xml:space="preserve">/ </w:t>
            </w:r>
            <w:r w:rsidRPr="003C5288">
              <w:rPr>
                <w:i/>
                <w:iCs/>
                <w:sz w:val="20"/>
                <w:szCs w:val="20"/>
              </w:rPr>
              <w:t>ро</w:t>
            </w:r>
            <w:r w:rsidRPr="003C5288">
              <w:rPr>
                <w:i/>
                <w:sz w:val="20"/>
                <w:szCs w:val="20"/>
                <w:vertAlign w:val="superscript"/>
              </w:rPr>
              <w:t>–</w:t>
            </w:r>
            <w:r w:rsidRPr="003C5288">
              <w:rPr>
                <w:i/>
                <w:sz w:val="20"/>
                <w:szCs w:val="20"/>
              </w:rPr>
              <w:t>)</w:t>
            </w:r>
          </w:p>
        </w:tc>
      </w:tr>
      <w:tr w:rsidR="006D5D2C" w:rsidRPr="003C5288" w:rsidTr="003C5288">
        <w:trPr>
          <w:cantSplit/>
          <w:trHeight w:val="157"/>
          <w:jc w:val="center"/>
        </w:trPr>
        <w:tc>
          <w:tcPr>
            <w:tcW w:w="872" w:type="dxa"/>
            <w:vMerge/>
            <w:tcBorders>
              <w:top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p>
        </w:tc>
        <w:tc>
          <w:tcPr>
            <w:tcW w:w="2956" w:type="dxa"/>
            <w:gridSpan w:val="3"/>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vertAlign w:val="subscript"/>
              </w:rPr>
            </w:pPr>
            <w:r w:rsidRPr="003C5288">
              <w:rPr>
                <w:sz w:val="20"/>
                <w:szCs w:val="20"/>
              </w:rPr>
              <w:t xml:space="preserve">значения единичного измерения, </w:t>
            </w:r>
            <w:r w:rsidRPr="003C5288">
              <w:rPr>
                <w:i/>
                <w:iCs/>
                <w:sz w:val="20"/>
                <w:szCs w:val="20"/>
              </w:rPr>
              <w:t>ро</w:t>
            </w:r>
            <w:r w:rsidRPr="003C5288">
              <w:rPr>
                <w:i/>
                <w:sz w:val="20"/>
                <w:szCs w:val="20"/>
                <w:vertAlign w:val="subscript"/>
              </w:rPr>
              <w:t>i</w:t>
            </w:r>
          </w:p>
        </w:tc>
        <w:tc>
          <w:tcPr>
            <w:tcW w:w="1241" w:type="dxa"/>
            <w:vMerge w:val="restart"/>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 xml:space="preserve">Средние значения </w:t>
            </w:r>
            <w:r w:rsidRPr="003C5288">
              <w:rPr>
                <w:i/>
                <w:sz w:val="20"/>
                <w:szCs w:val="20"/>
              </w:rPr>
              <w:t>ро</w:t>
            </w:r>
          </w:p>
        </w:tc>
        <w:tc>
          <w:tcPr>
            <w:tcW w:w="1745" w:type="dxa"/>
            <w:vMerge w:val="restart"/>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Допустимые</w:t>
            </w:r>
          </w:p>
          <w:p w:rsidR="006D5D2C" w:rsidRPr="003C5288" w:rsidRDefault="006D5D2C" w:rsidP="003C5288">
            <w:pPr>
              <w:spacing w:line="360" w:lineRule="auto"/>
              <w:rPr>
                <w:sz w:val="20"/>
                <w:szCs w:val="20"/>
              </w:rPr>
            </w:pPr>
            <w:r w:rsidRPr="003C5288">
              <w:rPr>
                <w:sz w:val="20"/>
                <w:szCs w:val="20"/>
              </w:rPr>
              <w:t xml:space="preserve">значения </w:t>
            </w:r>
            <w:r w:rsidRPr="003C5288">
              <w:rPr>
                <w:i/>
                <w:iCs/>
                <w:sz w:val="20"/>
                <w:szCs w:val="20"/>
              </w:rPr>
              <w:t>ро</w:t>
            </w:r>
          </w:p>
          <w:p w:rsidR="006D5D2C" w:rsidRPr="003C5288" w:rsidRDefault="006D5D2C" w:rsidP="003C5288">
            <w:pPr>
              <w:spacing w:line="360" w:lineRule="auto"/>
              <w:rPr>
                <w:sz w:val="20"/>
                <w:szCs w:val="20"/>
              </w:rPr>
            </w:pPr>
          </w:p>
        </w:tc>
        <w:tc>
          <w:tcPr>
            <w:tcW w:w="2398" w:type="dxa"/>
            <w:gridSpan w:val="2"/>
            <w:vMerge/>
            <w:tcBorders>
              <w:top w:val="single" w:sz="4" w:space="0" w:color="auto"/>
              <w:left w:val="single" w:sz="4" w:space="0" w:color="auto"/>
              <w:bottom w:val="single" w:sz="4" w:space="0" w:color="auto"/>
            </w:tcBorders>
            <w:vAlign w:val="center"/>
          </w:tcPr>
          <w:p w:rsidR="006D5D2C" w:rsidRPr="003C5288" w:rsidRDefault="006D5D2C" w:rsidP="003C5288">
            <w:pPr>
              <w:spacing w:line="360" w:lineRule="auto"/>
              <w:rPr>
                <w:sz w:val="20"/>
                <w:szCs w:val="20"/>
              </w:rPr>
            </w:pPr>
          </w:p>
        </w:tc>
      </w:tr>
      <w:tr w:rsidR="006D5D2C" w:rsidRPr="003C5288" w:rsidTr="003C5288">
        <w:trPr>
          <w:cantSplit/>
          <w:trHeight w:val="434"/>
          <w:jc w:val="center"/>
        </w:trPr>
        <w:tc>
          <w:tcPr>
            <w:tcW w:w="872" w:type="dxa"/>
            <w:vMerge/>
            <w:tcBorders>
              <w:top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p>
        </w:tc>
        <w:tc>
          <w:tcPr>
            <w:tcW w:w="1036"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1</w:t>
            </w:r>
          </w:p>
        </w:tc>
        <w:tc>
          <w:tcPr>
            <w:tcW w:w="1090"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2</w:t>
            </w:r>
          </w:p>
        </w:tc>
        <w:tc>
          <w:tcPr>
            <w:tcW w:w="830"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3</w:t>
            </w:r>
          </w:p>
        </w:tc>
        <w:tc>
          <w:tcPr>
            <w:tcW w:w="1241" w:type="dxa"/>
            <w:vMerge/>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p>
        </w:tc>
        <w:tc>
          <w:tcPr>
            <w:tcW w:w="1745" w:type="dxa"/>
            <w:vMerge/>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p>
        </w:tc>
        <w:tc>
          <w:tcPr>
            <w:tcW w:w="1090" w:type="dxa"/>
            <w:tcBorders>
              <w:top w:val="single" w:sz="4" w:space="0" w:color="auto"/>
              <w:left w:val="single" w:sz="4" w:space="0" w:color="auto"/>
              <w:bottom w:val="single" w:sz="4"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 xml:space="preserve">Среднее значен. </w:t>
            </w:r>
            <w:r w:rsidRPr="003C5288">
              <w:rPr>
                <w:iCs/>
                <w:sz w:val="20"/>
                <w:szCs w:val="20"/>
              </w:rPr>
              <w:t>У</w:t>
            </w:r>
          </w:p>
        </w:tc>
        <w:tc>
          <w:tcPr>
            <w:tcW w:w="1308" w:type="dxa"/>
            <w:tcBorders>
              <w:top w:val="single" w:sz="4" w:space="0" w:color="auto"/>
              <w:left w:val="single" w:sz="4" w:space="0" w:color="auto"/>
              <w:bottom w:val="single" w:sz="4" w:space="0" w:color="auto"/>
            </w:tcBorders>
          </w:tcPr>
          <w:p w:rsidR="006D5D2C" w:rsidRPr="003C5288" w:rsidRDefault="006D5D2C" w:rsidP="003C5288">
            <w:pPr>
              <w:spacing w:line="360" w:lineRule="auto"/>
              <w:rPr>
                <w:sz w:val="20"/>
                <w:szCs w:val="20"/>
              </w:rPr>
            </w:pPr>
            <w:r w:rsidRPr="003C5288">
              <w:rPr>
                <w:sz w:val="20"/>
                <w:szCs w:val="20"/>
              </w:rPr>
              <w:t xml:space="preserve">Допустимые значен. </w:t>
            </w:r>
            <w:r w:rsidRPr="003C5288">
              <w:rPr>
                <w:iCs/>
                <w:sz w:val="20"/>
                <w:szCs w:val="20"/>
              </w:rPr>
              <w:t>У</w:t>
            </w:r>
          </w:p>
        </w:tc>
      </w:tr>
      <w:tr w:rsidR="006D5D2C" w:rsidRPr="003C5288" w:rsidTr="003C5288">
        <w:trPr>
          <w:cantSplit/>
          <w:trHeight w:val="537"/>
          <w:jc w:val="center"/>
        </w:trPr>
        <w:tc>
          <w:tcPr>
            <w:tcW w:w="872" w:type="dxa"/>
            <w:tcBorders>
              <w:top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w:t>
            </w:r>
          </w:p>
        </w:tc>
        <w:tc>
          <w:tcPr>
            <w:tcW w:w="1036"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vertAlign w:val="superscript"/>
              </w:rPr>
            </w:pPr>
            <w:r w:rsidRPr="003C5288">
              <w:rPr>
                <w:sz w:val="20"/>
                <w:szCs w:val="20"/>
              </w:rPr>
              <w:t>2320</w:t>
            </w:r>
          </w:p>
        </w:tc>
        <w:tc>
          <w:tcPr>
            <w:tcW w:w="1090"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vertAlign w:val="superscript"/>
              </w:rPr>
            </w:pPr>
            <w:r w:rsidRPr="003C5288">
              <w:rPr>
                <w:sz w:val="20"/>
                <w:szCs w:val="20"/>
              </w:rPr>
              <w:t>2350</w:t>
            </w:r>
          </w:p>
        </w:tc>
        <w:tc>
          <w:tcPr>
            <w:tcW w:w="830"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vertAlign w:val="superscript"/>
              </w:rPr>
            </w:pPr>
            <w:r w:rsidRPr="003C5288">
              <w:rPr>
                <w:sz w:val="20"/>
                <w:szCs w:val="20"/>
              </w:rPr>
              <w:t>2400</w:t>
            </w:r>
          </w:p>
        </w:tc>
        <w:tc>
          <w:tcPr>
            <w:tcW w:w="1241"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2350</w:t>
            </w:r>
          </w:p>
        </w:tc>
        <w:tc>
          <w:tcPr>
            <w:tcW w:w="1745"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400≤</w:t>
            </w:r>
            <w:r w:rsidRPr="003C5288">
              <w:rPr>
                <w:i/>
                <w:iCs/>
                <w:sz w:val="20"/>
                <w:szCs w:val="20"/>
              </w:rPr>
              <w:t>ро</w:t>
            </w:r>
            <w:r w:rsidRPr="003C5288">
              <w:rPr>
                <w:sz w:val="20"/>
                <w:szCs w:val="20"/>
                <w:vertAlign w:val="superscript"/>
              </w:rPr>
              <w:t>+</w:t>
            </w:r>
            <w:r w:rsidRPr="003C5288">
              <w:rPr>
                <w:sz w:val="20"/>
                <w:szCs w:val="20"/>
              </w:rPr>
              <w:t>&lt;50000</w:t>
            </w:r>
          </w:p>
        </w:tc>
        <w:tc>
          <w:tcPr>
            <w:tcW w:w="1090" w:type="dxa"/>
            <w:vMerge w:val="restart"/>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b/>
                <w:bCs/>
                <w:sz w:val="20"/>
                <w:szCs w:val="20"/>
              </w:rPr>
            </w:pPr>
            <w:r w:rsidRPr="003C5288">
              <w:rPr>
                <w:b/>
                <w:bCs/>
                <w:sz w:val="20"/>
                <w:szCs w:val="20"/>
              </w:rPr>
              <w:t>2,7</w:t>
            </w:r>
          </w:p>
        </w:tc>
        <w:tc>
          <w:tcPr>
            <w:tcW w:w="1308" w:type="dxa"/>
            <w:vMerge w:val="restart"/>
            <w:tcBorders>
              <w:top w:val="single" w:sz="4" w:space="0" w:color="auto"/>
              <w:left w:val="single" w:sz="4" w:space="0" w:color="auto"/>
              <w:bottom w:val="single" w:sz="4" w:space="0" w:color="auto"/>
            </w:tcBorders>
            <w:vAlign w:val="center"/>
          </w:tcPr>
          <w:p w:rsidR="006D5D2C" w:rsidRPr="003C5288" w:rsidRDefault="006D5D2C" w:rsidP="003C5288">
            <w:pPr>
              <w:spacing w:line="360" w:lineRule="auto"/>
              <w:rPr>
                <w:sz w:val="20"/>
                <w:szCs w:val="20"/>
              </w:rPr>
            </w:pPr>
            <w:r w:rsidRPr="003C5288">
              <w:rPr>
                <w:sz w:val="20"/>
                <w:szCs w:val="20"/>
              </w:rPr>
              <w:t>0,4≤</w:t>
            </w:r>
            <w:r w:rsidRPr="003C5288">
              <w:rPr>
                <w:iCs/>
                <w:sz w:val="20"/>
                <w:szCs w:val="20"/>
              </w:rPr>
              <w:t>У</w:t>
            </w:r>
            <w:r w:rsidRPr="003C5288">
              <w:rPr>
                <w:sz w:val="20"/>
                <w:szCs w:val="20"/>
              </w:rPr>
              <w:t>&lt;1,0</w:t>
            </w:r>
          </w:p>
        </w:tc>
      </w:tr>
      <w:tr w:rsidR="006D5D2C" w:rsidRPr="003C5288" w:rsidTr="003C5288">
        <w:trPr>
          <w:cantSplit/>
          <w:trHeight w:val="341"/>
          <w:jc w:val="center"/>
        </w:trPr>
        <w:tc>
          <w:tcPr>
            <w:tcW w:w="872" w:type="dxa"/>
            <w:tcBorders>
              <w:top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w:t>
            </w:r>
          </w:p>
        </w:tc>
        <w:tc>
          <w:tcPr>
            <w:tcW w:w="1036"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904</w:t>
            </w:r>
          </w:p>
        </w:tc>
        <w:tc>
          <w:tcPr>
            <w:tcW w:w="1090"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860</w:t>
            </w:r>
          </w:p>
        </w:tc>
        <w:tc>
          <w:tcPr>
            <w:tcW w:w="830"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810</w:t>
            </w:r>
          </w:p>
        </w:tc>
        <w:tc>
          <w:tcPr>
            <w:tcW w:w="1241"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860</w:t>
            </w:r>
          </w:p>
        </w:tc>
        <w:tc>
          <w:tcPr>
            <w:tcW w:w="1745"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600&lt;</w:t>
            </w:r>
            <w:r w:rsidRPr="003C5288">
              <w:rPr>
                <w:i/>
                <w:iCs/>
                <w:sz w:val="20"/>
                <w:szCs w:val="20"/>
              </w:rPr>
              <w:t>ро</w:t>
            </w:r>
            <w:r w:rsidRPr="003C5288">
              <w:rPr>
                <w:sz w:val="20"/>
                <w:szCs w:val="20"/>
                <w:vertAlign w:val="superscript"/>
              </w:rPr>
              <w:t>–</w:t>
            </w:r>
            <w:r w:rsidRPr="003C5288">
              <w:rPr>
                <w:sz w:val="20"/>
                <w:szCs w:val="20"/>
              </w:rPr>
              <w:t>≤50000</w:t>
            </w:r>
          </w:p>
        </w:tc>
        <w:tc>
          <w:tcPr>
            <w:tcW w:w="1090" w:type="dxa"/>
            <w:vMerge/>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b/>
                <w:bCs/>
                <w:sz w:val="20"/>
                <w:szCs w:val="20"/>
              </w:rPr>
            </w:pPr>
          </w:p>
        </w:tc>
        <w:tc>
          <w:tcPr>
            <w:tcW w:w="1308" w:type="dxa"/>
            <w:vMerge/>
            <w:tcBorders>
              <w:top w:val="single" w:sz="4" w:space="0" w:color="auto"/>
              <w:left w:val="single" w:sz="4" w:space="0" w:color="auto"/>
              <w:bottom w:val="single" w:sz="4" w:space="0" w:color="auto"/>
            </w:tcBorders>
            <w:vAlign w:val="center"/>
          </w:tcPr>
          <w:p w:rsidR="006D5D2C" w:rsidRPr="003C5288" w:rsidRDefault="006D5D2C" w:rsidP="003C5288">
            <w:pPr>
              <w:spacing w:line="360" w:lineRule="auto"/>
              <w:rPr>
                <w:sz w:val="20"/>
                <w:szCs w:val="20"/>
              </w:rPr>
            </w:pPr>
          </w:p>
        </w:tc>
      </w:tr>
    </w:tbl>
    <w:p w:rsidR="006D5D2C" w:rsidRPr="003C5288" w:rsidRDefault="006D5D2C" w:rsidP="003C5288">
      <w:pPr>
        <w:pStyle w:val="a3"/>
        <w:overflowPunct/>
        <w:autoSpaceDE/>
        <w:adjustRightInd/>
        <w:spacing w:before="0" w:after="0" w:line="360" w:lineRule="auto"/>
        <w:ind w:firstLine="709"/>
        <w:jc w:val="both"/>
        <w:rPr>
          <w:sz w:val="28"/>
          <w:szCs w:val="28"/>
        </w:rPr>
      </w:pPr>
    </w:p>
    <w:p w:rsidR="006D5D2C" w:rsidRPr="003C5288" w:rsidRDefault="006D5D2C" w:rsidP="003C5288">
      <w:pPr>
        <w:pStyle w:val="a3"/>
        <w:overflowPunct/>
        <w:autoSpaceDE/>
        <w:adjustRightInd/>
        <w:spacing w:before="0" w:after="0" w:line="360" w:lineRule="auto"/>
        <w:ind w:firstLine="709"/>
        <w:jc w:val="both"/>
        <w:rPr>
          <w:iCs/>
          <w:sz w:val="28"/>
          <w:szCs w:val="28"/>
        </w:rPr>
      </w:pPr>
      <w:r w:rsidRPr="003C5288">
        <w:rPr>
          <w:iCs/>
          <w:sz w:val="28"/>
          <w:szCs w:val="28"/>
        </w:rPr>
        <w:t>Измерения проводились в течение рабочей смены через равные промежутки времени. Первое измерение проведено через час после начала работы.</w:t>
      </w:r>
    </w:p>
    <w:p w:rsidR="006D5D2C" w:rsidRPr="003C5288" w:rsidRDefault="006D5D2C" w:rsidP="003C5288">
      <w:pPr>
        <w:pStyle w:val="a3"/>
        <w:overflowPunct/>
        <w:autoSpaceDE/>
        <w:adjustRightInd/>
        <w:spacing w:before="0" w:after="0" w:line="360" w:lineRule="auto"/>
        <w:ind w:firstLine="709"/>
        <w:jc w:val="both"/>
        <w:rPr>
          <w:sz w:val="28"/>
          <w:szCs w:val="28"/>
        </w:rPr>
      </w:pPr>
      <w:r w:rsidRPr="003C5288">
        <w:rPr>
          <w:sz w:val="28"/>
          <w:szCs w:val="28"/>
        </w:rPr>
        <w:t xml:space="preserve">Вывод: </w:t>
      </w:r>
      <w:r w:rsidRPr="003C5288">
        <w:rPr>
          <w:iCs/>
          <w:sz w:val="28"/>
          <w:szCs w:val="28"/>
        </w:rPr>
        <w:t>класс условий труда – 3.1 (вредный первой степени)</w:t>
      </w:r>
      <w:r w:rsidRPr="003C5288">
        <w:rPr>
          <w:sz w:val="28"/>
          <w:szCs w:val="28"/>
        </w:rPr>
        <w:t>.</w:t>
      </w:r>
    </w:p>
    <w:p w:rsidR="006D5D2C" w:rsidRPr="003C5288" w:rsidRDefault="006D5D2C" w:rsidP="003C5288">
      <w:pPr>
        <w:pStyle w:val="a3"/>
        <w:overflowPunct/>
        <w:autoSpaceDE/>
        <w:adjustRightInd/>
        <w:spacing w:before="0" w:after="0" w:line="360" w:lineRule="auto"/>
        <w:ind w:firstLine="709"/>
        <w:jc w:val="both"/>
        <w:rPr>
          <w:iCs/>
          <w:sz w:val="28"/>
          <w:szCs w:val="28"/>
        </w:rPr>
      </w:pPr>
      <w:r w:rsidRPr="003C5288">
        <w:rPr>
          <w:sz w:val="28"/>
          <w:szCs w:val="28"/>
        </w:rPr>
        <w:t xml:space="preserve">Рекомендация: </w:t>
      </w:r>
      <w:r w:rsidRPr="003C5288">
        <w:rPr>
          <w:iCs/>
          <w:sz w:val="28"/>
          <w:szCs w:val="28"/>
        </w:rPr>
        <w:t>применить ионизаторы воздуха.</w:t>
      </w:r>
    </w:p>
    <w:p w:rsidR="006D5D2C" w:rsidRPr="003C5288" w:rsidRDefault="006D5D2C" w:rsidP="003C5288">
      <w:pPr>
        <w:pStyle w:val="a3"/>
        <w:overflowPunct/>
        <w:autoSpaceDE/>
        <w:adjustRightInd/>
        <w:spacing w:before="0" w:after="0" w:line="360" w:lineRule="auto"/>
        <w:ind w:firstLine="709"/>
        <w:jc w:val="both"/>
        <w:rPr>
          <w:i/>
          <w:iCs/>
          <w:sz w:val="28"/>
          <w:szCs w:val="28"/>
        </w:rPr>
      </w:pPr>
    </w:p>
    <w:p w:rsidR="006D5D2C" w:rsidRPr="003C5288" w:rsidRDefault="006D5D2C" w:rsidP="003C5288">
      <w:pPr>
        <w:pStyle w:val="a3"/>
        <w:overflowPunct/>
        <w:autoSpaceDE/>
        <w:adjustRightInd/>
        <w:spacing w:before="0" w:after="0" w:line="360" w:lineRule="auto"/>
        <w:ind w:firstLine="709"/>
        <w:jc w:val="center"/>
        <w:rPr>
          <w:b/>
          <w:iCs/>
          <w:sz w:val="28"/>
          <w:szCs w:val="28"/>
        </w:rPr>
      </w:pPr>
      <w:r w:rsidRPr="003C5288">
        <w:rPr>
          <w:b/>
          <w:iCs/>
          <w:sz w:val="28"/>
          <w:szCs w:val="28"/>
        </w:rPr>
        <w:t>5. АНАЛИЗ ПРОИЗВОДСТВЕННОГО ШУМА</w:t>
      </w:r>
    </w:p>
    <w:p w:rsidR="006D5D2C" w:rsidRPr="003C5288" w:rsidRDefault="006D5D2C" w:rsidP="003C5288">
      <w:pPr>
        <w:pStyle w:val="a3"/>
        <w:overflowPunct/>
        <w:autoSpaceDE/>
        <w:adjustRightInd/>
        <w:spacing w:before="0" w:after="0" w:line="360" w:lineRule="auto"/>
        <w:ind w:firstLine="709"/>
        <w:jc w:val="both"/>
        <w:rPr>
          <w:b/>
          <w:iCs/>
          <w:sz w:val="28"/>
          <w:szCs w:val="28"/>
        </w:rPr>
      </w:pPr>
    </w:p>
    <w:p w:rsidR="006D5D2C" w:rsidRPr="003C5288" w:rsidRDefault="006D5D2C" w:rsidP="003C5288">
      <w:pPr>
        <w:spacing w:line="360" w:lineRule="auto"/>
        <w:ind w:firstLine="709"/>
        <w:jc w:val="both"/>
        <w:rPr>
          <w:iCs/>
          <w:sz w:val="28"/>
          <w:szCs w:val="28"/>
        </w:rPr>
      </w:pPr>
      <w:r w:rsidRPr="003C5288">
        <w:rPr>
          <w:sz w:val="28"/>
          <w:szCs w:val="28"/>
        </w:rPr>
        <w:t xml:space="preserve">Сведения о применённом средстве измерений (наименование измерительного прибора и его заводской номер,  номер  свидетельства  о  поверке  и  срок  его  действия): </w:t>
      </w:r>
      <w:r w:rsidRPr="003C5288">
        <w:rPr>
          <w:iCs/>
          <w:sz w:val="28"/>
          <w:szCs w:val="28"/>
        </w:rPr>
        <w:t>шумомер-анализатор спектра № А081097, свид. о первичной поверке № 0G8ВЖИ (клеймо) действительно до 18.04.09</w:t>
      </w:r>
      <w:r w:rsidRPr="003C5288">
        <w:rPr>
          <w:sz w:val="28"/>
          <w:szCs w:val="28"/>
        </w:rPr>
        <w:t>.</w:t>
      </w:r>
    </w:p>
    <w:p w:rsidR="006D5D2C" w:rsidRPr="003C5288" w:rsidRDefault="006D5D2C" w:rsidP="003C5288">
      <w:pPr>
        <w:spacing w:line="360" w:lineRule="auto"/>
        <w:ind w:firstLine="709"/>
        <w:jc w:val="both"/>
        <w:rPr>
          <w:bCs/>
          <w:sz w:val="28"/>
          <w:szCs w:val="28"/>
        </w:rPr>
      </w:pPr>
      <w:r w:rsidRPr="003C5288">
        <w:rPr>
          <w:sz w:val="28"/>
          <w:szCs w:val="28"/>
        </w:rPr>
        <w:t xml:space="preserve">Сведения о нормативных и методических документах, на основании которых проведены измерения и оценка: </w:t>
      </w:r>
      <w:r w:rsidRPr="003C5288">
        <w:rPr>
          <w:bCs/>
          <w:sz w:val="28"/>
          <w:szCs w:val="28"/>
        </w:rPr>
        <w:t>СН № 2.2.4/2.1.8.562-96 «</w:t>
      </w:r>
      <w:r w:rsidRPr="003C5288">
        <w:rPr>
          <w:bCs/>
          <w:iCs/>
          <w:sz w:val="28"/>
          <w:szCs w:val="28"/>
        </w:rPr>
        <w:t>Шум на рабочих местах, в помещениях жилых, общественных зданий и на территории жилой застройки»</w:t>
      </w:r>
      <w:r w:rsidRPr="003C5288">
        <w:rPr>
          <w:bCs/>
          <w:sz w:val="28"/>
          <w:szCs w:val="28"/>
        </w:rPr>
        <w:t>, ГОСТ 12.1.050-86 «Методы измерения шума на рабочих местах», ГОСТ 12.1.003-83 «Шум. Общие требования безопасности», СанПиН 2.2.2/2.4.1340-03 «Гигиенические требования к персональным электронно-вычислительным машинам и организации работы».</w:t>
      </w:r>
    </w:p>
    <w:p w:rsidR="006D5D2C" w:rsidRPr="003C5288" w:rsidRDefault="006D5D2C" w:rsidP="003C5288">
      <w:pPr>
        <w:spacing w:line="360" w:lineRule="auto"/>
        <w:ind w:firstLine="709"/>
        <w:jc w:val="both"/>
        <w:rPr>
          <w:sz w:val="28"/>
          <w:szCs w:val="28"/>
        </w:rPr>
      </w:pPr>
      <w:r w:rsidRPr="003C5288">
        <w:rPr>
          <w:sz w:val="28"/>
          <w:szCs w:val="28"/>
        </w:rPr>
        <w:t>Точка измерений на эскизе отмечена звёздочкой.</w:t>
      </w:r>
    </w:p>
    <w:p w:rsidR="006D5D2C" w:rsidRDefault="006D5D2C" w:rsidP="003C5288">
      <w:pPr>
        <w:spacing w:line="360" w:lineRule="auto"/>
        <w:ind w:firstLine="709"/>
        <w:jc w:val="both"/>
        <w:rPr>
          <w:sz w:val="28"/>
          <w:szCs w:val="28"/>
          <w:lang w:val="en-US"/>
        </w:rPr>
      </w:pPr>
      <w:r w:rsidRPr="003C5288">
        <w:rPr>
          <w:sz w:val="28"/>
          <w:szCs w:val="28"/>
        </w:rPr>
        <w:t>Результаты измерений:</w:t>
      </w:r>
    </w:p>
    <w:p w:rsidR="003C5288" w:rsidRPr="003C5288" w:rsidRDefault="003C5288" w:rsidP="003C5288">
      <w:pPr>
        <w:spacing w:line="360" w:lineRule="auto"/>
        <w:ind w:firstLine="709"/>
        <w:jc w:val="both"/>
        <w:rPr>
          <w:sz w:val="28"/>
          <w:szCs w:val="28"/>
          <w:lang w:val="en-US"/>
        </w:rPr>
      </w:pPr>
    </w:p>
    <w:p w:rsidR="003C5288" w:rsidRDefault="003C5288" w:rsidP="003C5288">
      <w:pPr>
        <w:spacing w:line="360" w:lineRule="auto"/>
        <w:ind w:firstLine="709"/>
        <w:jc w:val="both"/>
        <w:rPr>
          <w:sz w:val="28"/>
          <w:szCs w:val="28"/>
        </w:rPr>
        <w:sectPr w:rsidR="003C5288" w:rsidSect="003C5288">
          <w:pgSz w:w="11906" w:h="16838" w:code="9"/>
          <w:pgMar w:top="1134" w:right="851" w:bottom="1134" w:left="1701" w:header="709" w:footer="709" w:gutter="0"/>
          <w:cols w:space="708"/>
          <w:docGrid w:linePitch="360"/>
        </w:sectPr>
      </w:pPr>
    </w:p>
    <w:tbl>
      <w:tblPr>
        <w:tblW w:w="8926" w:type="dxa"/>
        <w:jc w:val="center"/>
        <w:tblBorders>
          <w:top w:val="single" w:sz="6" w:space="0" w:color="auto"/>
          <w:left w:val="single" w:sz="6" w:space="0" w:color="auto"/>
          <w:bottom w:val="single" w:sz="6" w:space="0" w:color="auto"/>
          <w:right w:val="single" w:sz="6" w:space="0" w:color="auto"/>
        </w:tblBorders>
        <w:tblLayout w:type="fixed"/>
        <w:tblCellMar>
          <w:left w:w="28" w:type="dxa"/>
          <w:right w:w="28" w:type="dxa"/>
        </w:tblCellMar>
        <w:tblLook w:val="0000" w:firstRow="0" w:lastRow="0" w:firstColumn="0" w:lastColumn="0" w:noHBand="0" w:noVBand="0"/>
      </w:tblPr>
      <w:tblGrid>
        <w:gridCol w:w="2835"/>
        <w:gridCol w:w="1930"/>
        <w:gridCol w:w="1349"/>
        <w:gridCol w:w="1881"/>
        <w:gridCol w:w="931"/>
      </w:tblGrid>
      <w:tr w:rsidR="006D5D2C" w:rsidRPr="003C5288" w:rsidTr="003C5288">
        <w:trPr>
          <w:jc w:val="center"/>
        </w:trPr>
        <w:tc>
          <w:tcPr>
            <w:tcW w:w="2835" w:type="dxa"/>
            <w:tcBorders>
              <w:top w:val="single" w:sz="6" w:space="0" w:color="auto"/>
              <w:bottom w:val="single" w:sz="4" w:space="0" w:color="auto"/>
              <w:right w:val="single" w:sz="6" w:space="0" w:color="auto"/>
            </w:tcBorders>
            <w:vAlign w:val="center"/>
          </w:tcPr>
          <w:p w:rsidR="006D5D2C" w:rsidRPr="003C5288" w:rsidRDefault="006D5D2C" w:rsidP="003C5288">
            <w:pPr>
              <w:spacing w:line="360" w:lineRule="auto"/>
              <w:rPr>
                <w:iCs/>
                <w:sz w:val="20"/>
                <w:szCs w:val="20"/>
              </w:rPr>
            </w:pPr>
            <w:r w:rsidRPr="003C5288">
              <w:rPr>
                <w:iCs/>
                <w:sz w:val="20"/>
                <w:szCs w:val="20"/>
              </w:rPr>
              <w:t>Источники шума</w:t>
            </w:r>
          </w:p>
        </w:tc>
        <w:tc>
          <w:tcPr>
            <w:tcW w:w="1930" w:type="dxa"/>
            <w:tcBorders>
              <w:top w:val="single" w:sz="6" w:space="0" w:color="auto"/>
              <w:left w:val="single" w:sz="6" w:space="0" w:color="auto"/>
              <w:bottom w:val="single" w:sz="6" w:space="0" w:color="auto"/>
              <w:right w:val="single" w:sz="6" w:space="0" w:color="auto"/>
            </w:tcBorders>
            <w:vAlign w:val="center"/>
          </w:tcPr>
          <w:p w:rsidR="006D5D2C" w:rsidRPr="003C5288" w:rsidRDefault="006D5D2C" w:rsidP="003C5288">
            <w:pPr>
              <w:spacing w:line="360" w:lineRule="auto"/>
              <w:rPr>
                <w:iCs/>
                <w:sz w:val="20"/>
                <w:szCs w:val="20"/>
              </w:rPr>
            </w:pPr>
            <w:r w:rsidRPr="003C5288">
              <w:rPr>
                <w:iCs/>
                <w:sz w:val="20"/>
                <w:szCs w:val="20"/>
              </w:rPr>
              <w:t>Характер шума</w:t>
            </w:r>
          </w:p>
        </w:tc>
        <w:tc>
          <w:tcPr>
            <w:tcW w:w="1349" w:type="dxa"/>
            <w:tcBorders>
              <w:top w:val="single" w:sz="6" w:space="0" w:color="auto"/>
              <w:left w:val="single" w:sz="6" w:space="0" w:color="auto"/>
              <w:bottom w:val="single" w:sz="6" w:space="0" w:color="auto"/>
              <w:right w:val="single" w:sz="6" w:space="0" w:color="auto"/>
            </w:tcBorders>
            <w:vAlign w:val="center"/>
          </w:tcPr>
          <w:p w:rsidR="006D5D2C" w:rsidRPr="003C5288" w:rsidRDefault="006D5D2C" w:rsidP="003C5288">
            <w:pPr>
              <w:spacing w:line="360" w:lineRule="auto"/>
              <w:rPr>
                <w:iCs/>
                <w:sz w:val="20"/>
                <w:szCs w:val="20"/>
              </w:rPr>
            </w:pPr>
            <w:r w:rsidRPr="003C5288">
              <w:rPr>
                <w:iCs/>
                <w:sz w:val="20"/>
                <w:szCs w:val="20"/>
              </w:rPr>
              <w:t>Время воздействия, мин</w:t>
            </w:r>
          </w:p>
        </w:tc>
        <w:tc>
          <w:tcPr>
            <w:tcW w:w="1881" w:type="dxa"/>
            <w:tcBorders>
              <w:top w:val="single" w:sz="6" w:space="0" w:color="auto"/>
              <w:left w:val="single" w:sz="6" w:space="0" w:color="auto"/>
              <w:bottom w:val="single" w:sz="6" w:space="0" w:color="auto"/>
              <w:right w:val="single" w:sz="6" w:space="0" w:color="auto"/>
            </w:tcBorders>
            <w:vAlign w:val="center"/>
          </w:tcPr>
          <w:p w:rsidR="006D5D2C" w:rsidRPr="003C5288" w:rsidRDefault="006D5D2C" w:rsidP="003C5288">
            <w:pPr>
              <w:spacing w:line="360" w:lineRule="auto"/>
              <w:rPr>
                <w:iCs/>
                <w:sz w:val="20"/>
                <w:szCs w:val="20"/>
              </w:rPr>
            </w:pPr>
            <w:r w:rsidRPr="003C5288">
              <w:rPr>
                <w:iCs/>
                <w:sz w:val="20"/>
                <w:szCs w:val="20"/>
              </w:rPr>
              <w:t>Эквивалентный уровень звука, дБА</w:t>
            </w:r>
          </w:p>
        </w:tc>
        <w:tc>
          <w:tcPr>
            <w:tcW w:w="931" w:type="dxa"/>
            <w:tcBorders>
              <w:top w:val="single" w:sz="6" w:space="0" w:color="auto"/>
              <w:left w:val="single" w:sz="6" w:space="0" w:color="auto"/>
              <w:bottom w:val="single" w:sz="6" w:space="0" w:color="auto"/>
            </w:tcBorders>
            <w:vAlign w:val="center"/>
          </w:tcPr>
          <w:p w:rsidR="006D5D2C" w:rsidRPr="003C5288" w:rsidRDefault="006D5D2C" w:rsidP="003C5288">
            <w:pPr>
              <w:spacing w:line="360" w:lineRule="auto"/>
              <w:rPr>
                <w:iCs/>
                <w:sz w:val="20"/>
                <w:szCs w:val="20"/>
              </w:rPr>
            </w:pPr>
            <w:r w:rsidRPr="003C5288">
              <w:rPr>
                <w:iCs/>
                <w:sz w:val="20"/>
                <w:szCs w:val="20"/>
              </w:rPr>
              <w:t>ПДУ, дБА</w:t>
            </w:r>
          </w:p>
        </w:tc>
      </w:tr>
      <w:tr w:rsidR="006D5D2C" w:rsidRPr="003C5288" w:rsidTr="003C5288">
        <w:trPr>
          <w:trHeight w:val="248"/>
          <w:jc w:val="center"/>
        </w:trPr>
        <w:tc>
          <w:tcPr>
            <w:tcW w:w="2835" w:type="dxa"/>
            <w:tcBorders>
              <w:top w:val="single" w:sz="6" w:space="0" w:color="auto"/>
              <w:bottom w:val="single" w:sz="6" w:space="0" w:color="auto"/>
              <w:right w:val="single" w:sz="6" w:space="0" w:color="auto"/>
            </w:tcBorders>
            <w:tcMar>
              <w:top w:w="0" w:type="dxa"/>
              <w:left w:w="108" w:type="dxa"/>
              <w:bottom w:w="0" w:type="dxa"/>
              <w:right w:w="108" w:type="dxa"/>
            </w:tcMar>
            <w:vAlign w:val="center"/>
          </w:tcPr>
          <w:p w:rsidR="006D5D2C" w:rsidRPr="003C5288" w:rsidRDefault="006D5D2C" w:rsidP="003C5288">
            <w:pPr>
              <w:spacing w:line="360" w:lineRule="auto"/>
              <w:rPr>
                <w:iCs/>
                <w:sz w:val="20"/>
                <w:szCs w:val="20"/>
              </w:rPr>
            </w:pPr>
            <w:r w:rsidRPr="003C5288">
              <w:rPr>
                <w:iCs/>
                <w:sz w:val="20"/>
                <w:szCs w:val="20"/>
              </w:rPr>
              <w:t>Явных источников шума нет</w:t>
            </w:r>
          </w:p>
        </w:tc>
        <w:tc>
          <w:tcPr>
            <w:tcW w:w="1930"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tcPr>
          <w:p w:rsidR="006D5D2C" w:rsidRPr="003C5288" w:rsidRDefault="006D5D2C" w:rsidP="003C5288">
            <w:pPr>
              <w:spacing w:line="360" w:lineRule="auto"/>
              <w:rPr>
                <w:iCs/>
                <w:sz w:val="20"/>
                <w:szCs w:val="20"/>
              </w:rPr>
            </w:pPr>
            <w:r w:rsidRPr="003C5288">
              <w:rPr>
                <w:iCs/>
                <w:sz w:val="20"/>
                <w:szCs w:val="20"/>
              </w:rPr>
              <w:t>Широкополосный, прерывистый</w:t>
            </w:r>
          </w:p>
        </w:tc>
        <w:tc>
          <w:tcPr>
            <w:tcW w:w="1349"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tcPr>
          <w:p w:rsidR="006D5D2C" w:rsidRPr="003C5288" w:rsidRDefault="006D5D2C" w:rsidP="003C5288">
            <w:pPr>
              <w:spacing w:line="360" w:lineRule="auto"/>
              <w:rPr>
                <w:bCs/>
                <w:iCs/>
                <w:sz w:val="20"/>
                <w:szCs w:val="20"/>
              </w:rPr>
            </w:pPr>
            <w:r w:rsidRPr="003C5288">
              <w:rPr>
                <w:bCs/>
                <w:iCs/>
                <w:sz w:val="20"/>
                <w:szCs w:val="20"/>
              </w:rPr>
              <w:t>480</w:t>
            </w:r>
          </w:p>
        </w:tc>
        <w:tc>
          <w:tcPr>
            <w:tcW w:w="1881"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tcPr>
          <w:p w:rsidR="006D5D2C" w:rsidRPr="003C5288" w:rsidRDefault="006D5D2C" w:rsidP="003C5288">
            <w:pPr>
              <w:spacing w:line="360" w:lineRule="auto"/>
              <w:rPr>
                <w:bCs/>
                <w:iCs/>
                <w:sz w:val="20"/>
                <w:szCs w:val="20"/>
              </w:rPr>
            </w:pPr>
            <w:r w:rsidRPr="003C5288">
              <w:rPr>
                <w:bCs/>
                <w:iCs/>
                <w:sz w:val="20"/>
                <w:szCs w:val="20"/>
              </w:rPr>
              <w:t>46</w:t>
            </w:r>
          </w:p>
        </w:tc>
        <w:tc>
          <w:tcPr>
            <w:tcW w:w="931" w:type="dxa"/>
            <w:tcBorders>
              <w:top w:val="single" w:sz="6" w:space="0" w:color="auto"/>
              <w:left w:val="single" w:sz="6" w:space="0" w:color="auto"/>
              <w:bottom w:val="single" w:sz="6" w:space="0" w:color="auto"/>
            </w:tcBorders>
            <w:tcMar>
              <w:top w:w="0" w:type="dxa"/>
              <w:left w:w="108" w:type="dxa"/>
              <w:bottom w:w="0" w:type="dxa"/>
              <w:right w:w="108" w:type="dxa"/>
            </w:tcMar>
            <w:vAlign w:val="center"/>
          </w:tcPr>
          <w:p w:rsidR="006D5D2C" w:rsidRPr="003C5288" w:rsidRDefault="006D5D2C" w:rsidP="003C5288">
            <w:pPr>
              <w:spacing w:line="360" w:lineRule="auto"/>
              <w:rPr>
                <w:iCs/>
                <w:sz w:val="20"/>
                <w:szCs w:val="20"/>
              </w:rPr>
            </w:pPr>
            <w:r w:rsidRPr="003C5288">
              <w:rPr>
                <w:iCs/>
                <w:sz w:val="20"/>
                <w:szCs w:val="20"/>
              </w:rPr>
              <w:t>50</w:t>
            </w:r>
          </w:p>
        </w:tc>
      </w:tr>
    </w:tbl>
    <w:p w:rsidR="006D5D2C" w:rsidRPr="003C5288" w:rsidRDefault="006D5D2C" w:rsidP="003C5288">
      <w:pPr>
        <w:pStyle w:val="a3"/>
        <w:overflowPunct/>
        <w:autoSpaceDE/>
        <w:adjustRightInd/>
        <w:spacing w:before="0" w:after="0" w:line="360" w:lineRule="auto"/>
        <w:ind w:firstLine="709"/>
        <w:jc w:val="both"/>
        <w:rPr>
          <w:sz w:val="28"/>
          <w:szCs w:val="28"/>
        </w:rPr>
      </w:pPr>
    </w:p>
    <w:p w:rsidR="006D5D2C" w:rsidRPr="003C5288" w:rsidRDefault="006D5D2C" w:rsidP="003C5288">
      <w:pPr>
        <w:pStyle w:val="3"/>
        <w:spacing w:after="0" w:line="360" w:lineRule="auto"/>
        <w:ind w:firstLine="709"/>
        <w:jc w:val="both"/>
        <w:rPr>
          <w:bCs/>
          <w:sz w:val="28"/>
          <w:szCs w:val="28"/>
        </w:rPr>
      </w:pPr>
      <w:r w:rsidRPr="003C5288">
        <w:rPr>
          <w:bCs/>
          <w:sz w:val="28"/>
          <w:szCs w:val="28"/>
        </w:rPr>
        <w:t>Максимальный уровень звука(85 дБА) не превышает предельного значения (110 дБА).</w:t>
      </w:r>
    </w:p>
    <w:p w:rsidR="006D5D2C" w:rsidRPr="003C5288" w:rsidRDefault="006D5D2C" w:rsidP="003C5288">
      <w:pPr>
        <w:pStyle w:val="a3"/>
        <w:overflowPunct/>
        <w:autoSpaceDE/>
        <w:adjustRightInd/>
        <w:spacing w:before="0" w:after="0" w:line="360" w:lineRule="auto"/>
        <w:ind w:firstLine="709"/>
        <w:jc w:val="both"/>
        <w:rPr>
          <w:sz w:val="28"/>
          <w:szCs w:val="28"/>
        </w:rPr>
      </w:pPr>
      <w:r w:rsidRPr="003C5288">
        <w:rPr>
          <w:sz w:val="28"/>
          <w:szCs w:val="28"/>
        </w:rPr>
        <w:t xml:space="preserve">Вывод: </w:t>
      </w:r>
      <w:r w:rsidRPr="003C5288">
        <w:rPr>
          <w:iCs/>
          <w:sz w:val="28"/>
          <w:szCs w:val="28"/>
        </w:rPr>
        <w:t>класс условий труда – 2 (второй)</w:t>
      </w:r>
      <w:r w:rsidRPr="003C5288">
        <w:rPr>
          <w:sz w:val="28"/>
          <w:szCs w:val="28"/>
        </w:rPr>
        <w:t>.</w:t>
      </w:r>
    </w:p>
    <w:p w:rsidR="006D5D2C" w:rsidRPr="003C5288" w:rsidRDefault="006D5D2C" w:rsidP="003C5288">
      <w:pPr>
        <w:pStyle w:val="a3"/>
        <w:overflowPunct/>
        <w:autoSpaceDE/>
        <w:adjustRightInd/>
        <w:spacing w:before="0" w:after="0" w:line="360" w:lineRule="auto"/>
        <w:ind w:firstLine="709"/>
        <w:jc w:val="both"/>
        <w:rPr>
          <w:iCs/>
          <w:sz w:val="28"/>
          <w:szCs w:val="28"/>
        </w:rPr>
      </w:pPr>
      <w:r w:rsidRPr="003C5288">
        <w:rPr>
          <w:sz w:val="28"/>
          <w:szCs w:val="28"/>
        </w:rPr>
        <w:t xml:space="preserve">Рекомендации: </w:t>
      </w:r>
      <w:r w:rsidRPr="003C5288">
        <w:rPr>
          <w:iCs/>
          <w:sz w:val="28"/>
          <w:szCs w:val="28"/>
        </w:rPr>
        <w:t>нет.</w:t>
      </w:r>
    </w:p>
    <w:p w:rsidR="006D5D2C" w:rsidRPr="003C5288" w:rsidRDefault="006D5D2C" w:rsidP="003C5288">
      <w:pPr>
        <w:spacing w:line="360" w:lineRule="auto"/>
        <w:ind w:firstLine="709"/>
        <w:jc w:val="both"/>
        <w:rPr>
          <w:sz w:val="28"/>
          <w:szCs w:val="28"/>
        </w:rPr>
      </w:pPr>
    </w:p>
    <w:p w:rsidR="006D5D2C" w:rsidRPr="003C5288" w:rsidRDefault="006D5D2C" w:rsidP="003C5288">
      <w:pPr>
        <w:spacing w:line="360" w:lineRule="auto"/>
        <w:ind w:left="709"/>
        <w:jc w:val="center"/>
        <w:rPr>
          <w:b/>
          <w:iCs/>
          <w:sz w:val="28"/>
          <w:szCs w:val="28"/>
        </w:rPr>
      </w:pPr>
      <w:r w:rsidRPr="003C5288">
        <w:rPr>
          <w:b/>
          <w:iCs/>
          <w:sz w:val="28"/>
          <w:szCs w:val="28"/>
        </w:rPr>
        <w:t>6. ИЗМЕРЕНИЯ И ОЦЕНКА ПАРАМЕТРОВ ЭЛЕКТРОМАГНИТНЫХ ПОЛЕЙ ПВЭМ</w:t>
      </w:r>
    </w:p>
    <w:p w:rsidR="006D5D2C" w:rsidRPr="003C5288" w:rsidRDefault="006D5D2C" w:rsidP="003C5288">
      <w:pPr>
        <w:spacing w:line="360" w:lineRule="auto"/>
        <w:ind w:firstLine="709"/>
        <w:jc w:val="both"/>
        <w:rPr>
          <w:b/>
          <w:iCs/>
          <w:sz w:val="28"/>
          <w:szCs w:val="28"/>
        </w:rPr>
      </w:pPr>
    </w:p>
    <w:p w:rsidR="006D5D2C" w:rsidRPr="003C5288" w:rsidRDefault="006D5D2C" w:rsidP="003C5288">
      <w:pPr>
        <w:spacing w:line="360" w:lineRule="auto"/>
        <w:ind w:firstLine="709"/>
        <w:jc w:val="both"/>
        <w:rPr>
          <w:sz w:val="28"/>
          <w:szCs w:val="28"/>
        </w:rPr>
      </w:pPr>
      <w:r w:rsidRPr="003C5288">
        <w:rPr>
          <w:sz w:val="28"/>
          <w:szCs w:val="28"/>
        </w:rPr>
        <w:t>Источником ЭМП в нашем случае является персональный компьютер.</w:t>
      </w:r>
    </w:p>
    <w:p w:rsidR="006D5D2C" w:rsidRPr="003C5288" w:rsidRDefault="006D5D2C" w:rsidP="003C5288">
      <w:pPr>
        <w:pStyle w:val="a7"/>
        <w:spacing w:line="360" w:lineRule="auto"/>
        <w:ind w:firstLine="709"/>
        <w:rPr>
          <w:color w:val="auto"/>
          <w:sz w:val="28"/>
          <w:szCs w:val="28"/>
        </w:rPr>
      </w:pPr>
      <w:r w:rsidRPr="003C5288">
        <w:rPr>
          <w:color w:val="auto"/>
          <w:sz w:val="28"/>
          <w:szCs w:val="28"/>
        </w:rPr>
        <w:t>Сведения о применённых средствах измерений (наименование прибора, инструмента, заводской номер, срок действия свидетельства о поверке и номер свидетельства о поверке):</w:t>
      </w:r>
    </w:p>
    <w:p w:rsidR="006D5D2C" w:rsidRPr="003C5288" w:rsidRDefault="006D5D2C" w:rsidP="003C5288">
      <w:pPr>
        <w:widowControl w:val="0"/>
        <w:shd w:val="clear" w:color="auto" w:fill="FFFFFF"/>
        <w:autoSpaceDE w:val="0"/>
        <w:autoSpaceDN w:val="0"/>
        <w:adjustRightInd w:val="0"/>
        <w:spacing w:line="360" w:lineRule="auto"/>
        <w:ind w:firstLine="709"/>
        <w:jc w:val="both"/>
        <w:rPr>
          <w:iCs/>
          <w:sz w:val="28"/>
          <w:szCs w:val="28"/>
        </w:rPr>
      </w:pPr>
      <w:r w:rsidRPr="003C5288">
        <w:rPr>
          <w:iCs/>
          <w:sz w:val="28"/>
          <w:szCs w:val="28"/>
        </w:rPr>
        <w:t>– измеритель напряжённости электростатического поля ИЭСП-7, зав. № 388, свидетельство о поверке № 039639 действительно до 26.06.09.;</w:t>
      </w:r>
    </w:p>
    <w:p w:rsidR="006D5D2C" w:rsidRPr="003C5288" w:rsidRDefault="006D5D2C" w:rsidP="003C5288">
      <w:pPr>
        <w:widowControl w:val="0"/>
        <w:shd w:val="clear" w:color="auto" w:fill="FFFFFF"/>
        <w:autoSpaceDE w:val="0"/>
        <w:autoSpaceDN w:val="0"/>
        <w:adjustRightInd w:val="0"/>
        <w:spacing w:line="360" w:lineRule="auto"/>
        <w:ind w:firstLine="709"/>
        <w:jc w:val="both"/>
        <w:rPr>
          <w:iCs/>
          <w:sz w:val="28"/>
          <w:szCs w:val="28"/>
        </w:rPr>
      </w:pPr>
      <w:r w:rsidRPr="003C5288">
        <w:rPr>
          <w:iCs/>
          <w:sz w:val="28"/>
          <w:szCs w:val="28"/>
        </w:rPr>
        <w:t>– измеритель параметров электрических и магнитных полей ВЕ-МЕТР-АТ-002, зав. № 206204, свидетельство о поверке № 049120 действительно до 26.12.08.</w:t>
      </w:r>
    </w:p>
    <w:p w:rsidR="006D5D2C" w:rsidRPr="003C5288" w:rsidRDefault="006D5D2C" w:rsidP="003C5288">
      <w:pPr>
        <w:widowControl w:val="0"/>
        <w:shd w:val="clear" w:color="auto" w:fill="FFFFFF"/>
        <w:autoSpaceDE w:val="0"/>
        <w:autoSpaceDN w:val="0"/>
        <w:adjustRightInd w:val="0"/>
        <w:spacing w:line="360" w:lineRule="auto"/>
        <w:ind w:firstLine="709"/>
        <w:jc w:val="both"/>
        <w:rPr>
          <w:sz w:val="28"/>
          <w:szCs w:val="28"/>
        </w:rPr>
      </w:pPr>
      <w:r w:rsidRPr="003C5288">
        <w:rPr>
          <w:iCs/>
          <w:sz w:val="28"/>
          <w:szCs w:val="28"/>
        </w:rPr>
        <w:t>– измеритель напряжённости поля промышленной частоты П3-50, зав. № 1480, свидетельство о поверке № 200/204-04061-08 действительно до 22.04.09.</w:t>
      </w:r>
    </w:p>
    <w:p w:rsidR="006D5D2C" w:rsidRPr="003C5288" w:rsidRDefault="006D5D2C" w:rsidP="003C5288">
      <w:pPr>
        <w:pStyle w:val="a7"/>
        <w:spacing w:line="360" w:lineRule="auto"/>
        <w:ind w:firstLine="709"/>
        <w:rPr>
          <w:color w:val="auto"/>
          <w:sz w:val="28"/>
          <w:szCs w:val="28"/>
        </w:rPr>
      </w:pPr>
      <w:r w:rsidRPr="003C5288">
        <w:rPr>
          <w:color w:val="auto"/>
          <w:sz w:val="28"/>
          <w:szCs w:val="28"/>
        </w:rPr>
        <w:t xml:space="preserve">Нормативная и методическая документация, в соответствии с которой проведены измерения и оценки: </w:t>
      </w:r>
      <w:r w:rsidRPr="003C5288">
        <w:rPr>
          <w:bCs/>
          <w:color w:val="auto"/>
          <w:sz w:val="28"/>
          <w:szCs w:val="28"/>
        </w:rPr>
        <w:t>СанПиН 2.2.2/2.4.1340-03 «Гигиенические требования к персональным электронно-вычислительным машинам и организации работы».</w:t>
      </w:r>
    </w:p>
    <w:p w:rsidR="006D5D2C" w:rsidRDefault="006D5D2C" w:rsidP="003C5288">
      <w:pPr>
        <w:pStyle w:val="a7"/>
        <w:spacing w:line="360" w:lineRule="auto"/>
        <w:ind w:firstLine="709"/>
        <w:rPr>
          <w:color w:val="auto"/>
          <w:sz w:val="28"/>
          <w:szCs w:val="28"/>
          <w:lang w:val="en-US"/>
        </w:rPr>
      </w:pPr>
      <w:r w:rsidRPr="003C5288">
        <w:rPr>
          <w:color w:val="auto"/>
          <w:sz w:val="28"/>
          <w:szCs w:val="28"/>
        </w:rPr>
        <w:t>Результаты измерений (проводились троекратно, в протокол заносились средние значения):</w:t>
      </w:r>
    </w:p>
    <w:p w:rsidR="003C5288" w:rsidRPr="003C5288" w:rsidRDefault="003C5288" w:rsidP="003C5288">
      <w:pPr>
        <w:pStyle w:val="a7"/>
        <w:spacing w:line="360" w:lineRule="auto"/>
        <w:ind w:firstLine="709"/>
        <w:rPr>
          <w:color w:val="auto"/>
          <w:sz w:val="28"/>
          <w:szCs w:val="28"/>
          <w:lang w:val="en-US"/>
        </w:rPr>
      </w:pPr>
    </w:p>
    <w:tbl>
      <w:tblPr>
        <w:tblW w:w="9545" w:type="dxa"/>
        <w:jc w:val="center"/>
        <w:tblLayout w:type="fixed"/>
        <w:tblLook w:val="0000" w:firstRow="0" w:lastRow="0" w:firstColumn="0" w:lastColumn="0" w:noHBand="0" w:noVBand="0"/>
      </w:tblPr>
      <w:tblGrid>
        <w:gridCol w:w="2531"/>
        <w:gridCol w:w="668"/>
        <w:gridCol w:w="1336"/>
        <w:gridCol w:w="1503"/>
        <w:gridCol w:w="1169"/>
        <w:gridCol w:w="1156"/>
        <w:gridCol w:w="1182"/>
      </w:tblGrid>
      <w:tr w:rsidR="006D5D2C" w:rsidRPr="003C5288" w:rsidTr="00BD4131">
        <w:trPr>
          <w:cantSplit/>
          <w:trHeight w:val="540"/>
          <w:jc w:val="center"/>
        </w:trPr>
        <w:tc>
          <w:tcPr>
            <w:tcW w:w="2531" w:type="dxa"/>
            <w:vMerge w:val="restart"/>
            <w:tcBorders>
              <w:top w:val="single" w:sz="6" w:space="0" w:color="auto"/>
              <w:left w:val="single" w:sz="6" w:space="0" w:color="auto"/>
              <w:bottom w:val="single" w:sz="12" w:space="0" w:color="auto"/>
              <w:right w:val="single" w:sz="6" w:space="0" w:color="auto"/>
            </w:tcBorders>
          </w:tcPr>
          <w:p w:rsidR="006D5D2C" w:rsidRPr="003C5288" w:rsidRDefault="006D5D2C" w:rsidP="003C5288">
            <w:pPr>
              <w:spacing w:line="360" w:lineRule="auto"/>
              <w:rPr>
                <w:iCs/>
                <w:sz w:val="20"/>
                <w:szCs w:val="20"/>
              </w:rPr>
            </w:pPr>
          </w:p>
          <w:p w:rsidR="006D5D2C" w:rsidRPr="003C5288" w:rsidRDefault="006D5D2C" w:rsidP="003C5288">
            <w:pPr>
              <w:spacing w:line="360" w:lineRule="auto"/>
              <w:rPr>
                <w:iCs/>
                <w:sz w:val="20"/>
                <w:szCs w:val="20"/>
              </w:rPr>
            </w:pPr>
            <w:r w:rsidRPr="003C5288">
              <w:rPr>
                <w:iCs/>
                <w:sz w:val="20"/>
                <w:szCs w:val="20"/>
              </w:rPr>
              <w:t>Наименование устройств ПЭВМ, фирм производителей, моделей и заводские (серийные) номера</w:t>
            </w:r>
          </w:p>
        </w:tc>
        <w:tc>
          <w:tcPr>
            <w:tcW w:w="668" w:type="dxa"/>
            <w:vMerge w:val="restart"/>
            <w:tcBorders>
              <w:top w:val="single" w:sz="6" w:space="0" w:color="auto"/>
              <w:left w:val="nil"/>
              <w:bottom w:val="single" w:sz="12" w:space="0" w:color="auto"/>
              <w:right w:val="single" w:sz="4" w:space="0" w:color="auto"/>
            </w:tcBorders>
            <w:textDirection w:val="btLr"/>
          </w:tcPr>
          <w:p w:rsidR="006D5D2C" w:rsidRPr="003C5288" w:rsidRDefault="006D5D2C" w:rsidP="003C5288">
            <w:pPr>
              <w:spacing w:line="360" w:lineRule="auto"/>
              <w:rPr>
                <w:iCs/>
                <w:sz w:val="20"/>
                <w:szCs w:val="20"/>
              </w:rPr>
            </w:pPr>
            <w:r w:rsidRPr="003C5288">
              <w:rPr>
                <w:iCs/>
                <w:sz w:val="20"/>
                <w:szCs w:val="20"/>
              </w:rPr>
              <w:t>Высота от пола, м</w:t>
            </w:r>
          </w:p>
        </w:tc>
        <w:tc>
          <w:tcPr>
            <w:tcW w:w="2839" w:type="dxa"/>
            <w:gridSpan w:val="2"/>
            <w:tcBorders>
              <w:top w:val="single" w:sz="6" w:space="0" w:color="auto"/>
              <w:left w:val="single" w:sz="4" w:space="0" w:color="auto"/>
              <w:bottom w:val="nil"/>
              <w:right w:val="single" w:sz="6" w:space="0" w:color="auto"/>
            </w:tcBorders>
          </w:tcPr>
          <w:p w:rsidR="006D5D2C" w:rsidRPr="003C5288" w:rsidRDefault="006D5D2C" w:rsidP="003C5288">
            <w:pPr>
              <w:spacing w:line="360" w:lineRule="auto"/>
              <w:rPr>
                <w:iCs/>
                <w:sz w:val="20"/>
                <w:szCs w:val="20"/>
              </w:rPr>
            </w:pPr>
            <w:r w:rsidRPr="003C5288">
              <w:rPr>
                <w:iCs/>
                <w:sz w:val="20"/>
                <w:szCs w:val="20"/>
              </w:rPr>
              <w:t>Напряженность электромагнитного поля по электрической составляющей/ПДУ, В/м</w:t>
            </w:r>
          </w:p>
        </w:tc>
        <w:tc>
          <w:tcPr>
            <w:tcW w:w="2325" w:type="dxa"/>
            <w:gridSpan w:val="2"/>
            <w:tcBorders>
              <w:top w:val="single" w:sz="6" w:space="0" w:color="auto"/>
              <w:left w:val="nil"/>
              <w:bottom w:val="nil"/>
              <w:right w:val="single" w:sz="4" w:space="0" w:color="auto"/>
            </w:tcBorders>
          </w:tcPr>
          <w:p w:rsidR="006D5D2C" w:rsidRPr="003C5288" w:rsidRDefault="006D5D2C" w:rsidP="003C5288">
            <w:pPr>
              <w:spacing w:line="360" w:lineRule="auto"/>
              <w:rPr>
                <w:iCs/>
                <w:sz w:val="20"/>
                <w:szCs w:val="20"/>
              </w:rPr>
            </w:pPr>
            <w:r w:rsidRPr="003C5288">
              <w:rPr>
                <w:iCs/>
                <w:sz w:val="20"/>
                <w:szCs w:val="20"/>
              </w:rPr>
              <w:t>Плотность магнитного потока/ПДУ, нТл</w:t>
            </w:r>
          </w:p>
        </w:tc>
        <w:tc>
          <w:tcPr>
            <w:tcW w:w="1182" w:type="dxa"/>
            <w:vMerge w:val="restart"/>
            <w:tcBorders>
              <w:top w:val="single" w:sz="6" w:space="0" w:color="auto"/>
              <w:left w:val="nil"/>
              <w:bottom w:val="single" w:sz="12" w:space="0" w:color="auto"/>
              <w:right w:val="single" w:sz="6" w:space="0" w:color="auto"/>
            </w:tcBorders>
          </w:tcPr>
          <w:p w:rsidR="006D5D2C" w:rsidRPr="003C5288" w:rsidRDefault="006D5D2C" w:rsidP="003C5288">
            <w:pPr>
              <w:spacing w:line="360" w:lineRule="auto"/>
              <w:rPr>
                <w:iCs/>
                <w:sz w:val="20"/>
                <w:szCs w:val="20"/>
              </w:rPr>
            </w:pPr>
            <w:r w:rsidRPr="003C5288">
              <w:rPr>
                <w:iCs/>
                <w:sz w:val="20"/>
                <w:szCs w:val="20"/>
              </w:rPr>
              <w:t>Напряженность электростатического поля/ПДУ, кВ/м</w:t>
            </w:r>
          </w:p>
        </w:tc>
      </w:tr>
      <w:tr w:rsidR="006D5D2C" w:rsidRPr="003C5288" w:rsidTr="00BD4131">
        <w:trPr>
          <w:cantSplit/>
          <w:trHeight w:val="363"/>
          <w:jc w:val="center"/>
        </w:trPr>
        <w:tc>
          <w:tcPr>
            <w:tcW w:w="2531" w:type="dxa"/>
            <w:vMerge/>
            <w:tcBorders>
              <w:top w:val="single" w:sz="6" w:space="0" w:color="auto"/>
              <w:left w:val="single" w:sz="6" w:space="0" w:color="auto"/>
              <w:bottom w:val="single" w:sz="12" w:space="0" w:color="auto"/>
              <w:right w:val="single" w:sz="6" w:space="0" w:color="auto"/>
            </w:tcBorders>
            <w:vAlign w:val="center"/>
          </w:tcPr>
          <w:p w:rsidR="006D5D2C" w:rsidRPr="003C5288" w:rsidRDefault="006D5D2C" w:rsidP="003C5288">
            <w:pPr>
              <w:spacing w:line="360" w:lineRule="auto"/>
              <w:rPr>
                <w:iCs/>
                <w:sz w:val="20"/>
                <w:szCs w:val="20"/>
              </w:rPr>
            </w:pPr>
          </w:p>
        </w:tc>
        <w:tc>
          <w:tcPr>
            <w:tcW w:w="668" w:type="dxa"/>
            <w:vMerge/>
            <w:tcBorders>
              <w:top w:val="single" w:sz="6" w:space="0" w:color="auto"/>
              <w:left w:val="nil"/>
              <w:bottom w:val="single" w:sz="12" w:space="0" w:color="auto"/>
              <w:right w:val="single" w:sz="4" w:space="0" w:color="auto"/>
            </w:tcBorders>
            <w:vAlign w:val="center"/>
          </w:tcPr>
          <w:p w:rsidR="006D5D2C" w:rsidRPr="003C5288" w:rsidRDefault="006D5D2C" w:rsidP="003C5288">
            <w:pPr>
              <w:spacing w:line="360" w:lineRule="auto"/>
              <w:rPr>
                <w:iCs/>
                <w:sz w:val="20"/>
                <w:szCs w:val="20"/>
              </w:rPr>
            </w:pPr>
          </w:p>
        </w:tc>
        <w:tc>
          <w:tcPr>
            <w:tcW w:w="1336" w:type="dxa"/>
            <w:tcBorders>
              <w:top w:val="single" w:sz="6" w:space="0" w:color="auto"/>
              <w:left w:val="single" w:sz="4" w:space="0" w:color="auto"/>
              <w:bottom w:val="single" w:sz="12" w:space="0" w:color="auto"/>
              <w:right w:val="single" w:sz="6" w:space="0" w:color="auto"/>
            </w:tcBorders>
          </w:tcPr>
          <w:p w:rsidR="006D5D2C" w:rsidRPr="003C5288" w:rsidRDefault="006D5D2C" w:rsidP="003C5288">
            <w:pPr>
              <w:spacing w:line="360" w:lineRule="auto"/>
              <w:rPr>
                <w:iCs/>
                <w:sz w:val="20"/>
                <w:szCs w:val="20"/>
              </w:rPr>
            </w:pPr>
            <w:r w:rsidRPr="003C5288">
              <w:rPr>
                <w:iCs/>
                <w:sz w:val="20"/>
                <w:szCs w:val="20"/>
              </w:rPr>
              <w:t>в диап. частот</w:t>
            </w:r>
          </w:p>
          <w:p w:rsidR="006D5D2C" w:rsidRPr="003C5288" w:rsidRDefault="006D5D2C" w:rsidP="003C5288">
            <w:pPr>
              <w:spacing w:line="360" w:lineRule="auto"/>
              <w:rPr>
                <w:iCs/>
                <w:sz w:val="20"/>
                <w:szCs w:val="20"/>
              </w:rPr>
            </w:pPr>
            <w:r w:rsidRPr="003C5288">
              <w:rPr>
                <w:iCs/>
                <w:sz w:val="20"/>
                <w:szCs w:val="20"/>
              </w:rPr>
              <w:t>5-2000 Гц</w:t>
            </w:r>
          </w:p>
        </w:tc>
        <w:tc>
          <w:tcPr>
            <w:tcW w:w="1503" w:type="dxa"/>
            <w:tcBorders>
              <w:top w:val="single" w:sz="6" w:space="0" w:color="auto"/>
              <w:left w:val="single" w:sz="6" w:space="0" w:color="auto"/>
              <w:bottom w:val="single" w:sz="12" w:space="0" w:color="auto"/>
              <w:right w:val="single" w:sz="6" w:space="0" w:color="auto"/>
            </w:tcBorders>
          </w:tcPr>
          <w:p w:rsidR="006D5D2C" w:rsidRPr="003C5288" w:rsidRDefault="006D5D2C" w:rsidP="003C5288">
            <w:pPr>
              <w:spacing w:line="360" w:lineRule="auto"/>
              <w:rPr>
                <w:iCs/>
                <w:sz w:val="20"/>
                <w:szCs w:val="20"/>
              </w:rPr>
            </w:pPr>
            <w:r w:rsidRPr="003C5288">
              <w:rPr>
                <w:iCs/>
                <w:sz w:val="20"/>
                <w:szCs w:val="20"/>
              </w:rPr>
              <w:t>в диап. частот</w:t>
            </w:r>
          </w:p>
          <w:p w:rsidR="006D5D2C" w:rsidRPr="003C5288" w:rsidRDefault="006D5D2C" w:rsidP="003C5288">
            <w:pPr>
              <w:spacing w:line="360" w:lineRule="auto"/>
              <w:rPr>
                <w:iCs/>
                <w:sz w:val="20"/>
                <w:szCs w:val="20"/>
              </w:rPr>
            </w:pPr>
            <w:r w:rsidRPr="003C5288">
              <w:rPr>
                <w:iCs/>
                <w:sz w:val="20"/>
                <w:szCs w:val="20"/>
              </w:rPr>
              <w:t>2-400 кГц</w:t>
            </w:r>
          </w:p>
        </w:tc>
        <w:tc>
          <w:tcPr>
            <w:tcW w:w="1169" w:type="dxa"/>
            <w:tcBorders>
              <w:top w:val="single" w:sz="6" w:space="0" w:color="auto"/>
              <w:left w:val="nil"/>
              <w:bottom w:val="single" w:sz="12" w:space="0" w:color="auto"/>
              <w:right w:val="single" w:sz="6" w:space="0" w:color="auto"/>
            </w:tcBorders>
          </w:tcPr>
          <w:p w:rsidR="006D5D2C" w:rsidRPr="003C5288" w:rsidRDefault="006D5D2C" w:rsidP="003C5288">
            <w:pPr>
              <w:spacing w:line="360" w:lineRule="auto"/>
              <w:rPr>
                <w:iCs/>
                <w:sz w:val="20"/>
                <w:szCs w:val="20"/>
              </w:rPr>
            </w:pPr>
            <w:r w:rsidRPr="003C5288">
              <w:rPr>
                <w:iCs/>
                <w:sz w:val="20"/>
                <w:szCs w:val="20"/>
              </w:rPr>
              <w:t>в диап. частот</w:t>
            </w:r>
          </w:p>
          <w:p w:rsidR="006D5D2C" w:rsidRPr="003C5288" w:rsidRDefault="006D5D2C" w:rsidP="003C5288">
            <w:pPr>
              <w:spacing w:line="360" w:lineRule="auto"/>
              <w:rPr>
                <w:iCs/>
                <w:sz w:val="20"/>
                <w:szCs w:val="20"/>
              </w:rPr>
            </w:pPr>
            <w:r w:rsidRPr="003C5288">
              <w:rPr>
                <w:iCs/>
                <w:sz w:val="20"/>
                <w:szCs w:val="20"/>
              </w:rPr>
              <w:t>5-2000 Гц</w:t>
            </w:r>
          </w:p>
        </w:tc>
        <w:tc>
          <w:tcPr>
            <w:tcW w:w="1156" w:type="dxa"/>
            <w:tcBorders>
              <w:top w:val="single" w:sz="6" w:space="0" w:color="auto"/>
              <w:left w:val="nil"/>
              <w:bottom w:val="single" w:sz="12" w:space="0" w:color="auto"/>
              <w:right w:val="single" w:sz="6" w:space="0" w:color="auto"/>
            </w:tcBorders>
          </w:tcPr>
          <w:p w:rsidR="006D5D2C" w:rsidRPr="003C5288" w:rsidRDefault="006D5D2C" w:rsidP="003C5288">
            <w:pPr>
              <w:spacing w:line="360" w:lineRule="auto"/>
              <w:rPr>
                <w:iCs/>
                <w:sz w:val="20"/>
                <w:szCs w:val="20"/>
              </w:rPr>
            </w:pPr>
            <w:r w:rsidRPr="003C5288">
              <w:rPr>
                <w:iCs/>
                <w:sz w:val="20"/>
                <w:szCs w:val="20"/>
              </w:rPr>
              <w:t>в диап. частот</w:t>
            </w:r>
          </w:p>
          <w:p w:rsidR="006D5D2C" w:rsidRPr="003C5288" w:rsidRDefault="006D5D2C" w:rsidP="003C5288">
            <w:pPr>
              <w:spacing w:line="360" w:lineRule="auto"/>
              <w:rPr>
                <w:iCs/>
                <w:sz w:val="20"/>
                <w:szCs w:val="20"/>
              </w:rPr>
            </w:pPr>
            <w:r w:rsidRPr="003C5288">
              <w:rPr>
                <w:iCs/>
                <w:sz w:val="20"/>
                <w:szCs w:val="20"/>
              </w:rPr>
              <w:t>2-400 кГц</w:t>
            </w:r>
          </w:p>
        </w:tc>
        <w:tc>
          <w:tcPr>
            <w:tcW w:w="1182" w:type="dxa"/>
            <w:vMerge/>
            <w:tcBorders>
              <w:top w:val="single" w:sz="6" w:space="0" w:color="auto"/>
              <w:left w:val="nil"/>
              <w:bottom w:val="single" w:sz="12" w:space="0" w:color="auto"/>
              <w:right w:val="single" w:sz="6" w:space="0" w:color="auto"/>
            </w:tcBorders>
            <w:vAlign w:val="center"/>
          </w:tcPr>
          <w:p w:rsidR="006D5D2C" w:rsidRPr="003C5288" w:rsidRDefault="006D5D2C" w:rsidP="003C5288">
            <w:pPr>
              <w:spacing w:line="360" w:lineRule="auto"/>
              <w:rPr>
                <w:iCs/>
                <w:sz w:val="20"/>
                <w:szCs w:val="20"/>
              </w:rPr>
            </w:pPr>
          </w:p>
        </w:tc>
      </w:tr>
      <w:tr w:rsidR="006D5D2C" w:rsidRPr="003C5288" w:rsidTr="00BD4131">
        <w:trPr>
          <w:cantSplit/>
          <w:trHeight w:val="204"/>
          <w:jc w:val="center"/>
        </w:trPr>
        <w:tc>
          <w:tcPr>
            <w:tcW w:w="2531" w:type="dxa"/>
            <w:vMerge w:val="restart"/>
            <w:tcBorders>
              <w:top w:val="single" w:sz="12" w:space="0" w:color="auto"/>
              <w:left w:val="single" w:sz="6" w:space="0" w:color="auto"/>
              <w:bottom w:val="single" w:sz="6" w:space="0" w:color="auto"/>
              <w:right w:val="single" w:sz="6" w:space="0" w:color="auto"/>
            </w:tcBorders>
            <w:vAlign w:val="center"/>
          </w:tcPr>
          <w:p w:rsidR="006D5D2C" w:rsidRPr="003C5288" w:rsidRDefault="006D5D2C" w:rsidP="003C5288">
            <w:pPr>
              <w:spacing w:line="360" w:lineRule="auto"/>
              <w:rPr>
                <w:i/>
                <w:iCs/>
                <w:sz w:val="20"/>
                <w:szCs w:val="20"/>
              </w:rPr>
            </w:pPr>
            <w:r w:rsidRPr="003C5288">
              <w:rPr>
                <w:i/>
                <w:iCs/>
                <w:sz w:val="20"/>
                <w:szCs w:val="20"/>
              </w:rPr>
              <w:t xml:space="preserve">1. ВДТ </w:t>
            </w:r>
            <w:r w:rsidRPr="003C5288">
              <w:rPr>
                <w:i/>
                <w:iCs/>
                <w:sz w:val="20"/>
                <w:szCs w:val="20"/>
                <w:lang w:val="en-US"/>
              </w:rPr>
              <w:t>Optiqvest</w:t>
            </w:r>
            <w:r w:rsidRPr="003C5288">
              <w:rPr>
                <w:i/>
                <w:iCs/>
                <w:sz w:val="20"/>
                <w:szCs w:val="20"/>
              </w:rPr>
              <w:t xml:space="preserve"> </w:t>
            </w:r>
            <w:r w:rsidRPr="003C5288">
              <w:rPr>
                <w:i/>
                <w:iCs/>
                <w:sz w:val="20"/>
                <w:szCs w:val="20"/>
                <w:lang w:val="en-US"/>
              </w:rPr>
              <w:t>Q</w:t>
            </w:r>
            <w:r w:rsidRPr="003C5288">
              <w:rPr>
                <w:i/>
                <w:iCs/>
                <w:sz w:val="20"/>
                <w:szCs w:val="20"/>
              </w:rPr>
              <w:t>51 № 125</w:t>
            </w:r>
          </w:p>
          <w:p w:rsidR="006D5D2C" w:rsidRPr="003C5288" w:rsidRDefault="006D5D2C" w:rsidP="003C5288">
            <w:pPr>
              <w:spacing w:line="360" w:lineRule="auto"/>
              <w:rPr>
                <w:i/>
                <w:iCs/>
                <w:sz w:val="20"/>
                <w:szCs w:val="20"/>
              </w:rPr>
            </w:pPr>
            <w:r w:rsidRPr="003C5288">
              <w:rPr>
                <w:i/>
                <w:iCs/>
                <w:sz w:val="20"/>
                <w:szCs w:val="20"/>
              </w:rPr>
              <w:t>2.Системный блок № 256</w:t>
            </w:r>
          </w:p>
          <w:p w:rsidR="006D5D2C" w:rsidRPr="003C5288" w:rsidRDefault="006D5D2C" w:rsidP="003C5288">
            <w:pPr>
              <w:spacing w:line="360" w:lineRule="auto"/>
              <w:rPr>
                <w:sz w:val="20"/>
                <w:szCs w:val="20"/>
              </w:rPr>
            </w:pPr>
            <w:r w:rsidRPr="003C5288">
              <w:rPr>
                <w:i/>
                <w:iCs/>
                <w:sz w:val="20"/>
                <w:szCs w:val="20"/>
              </w:rPr>
              <w:t xml:space="preserve">3.Принтер </w:t>
            </w:r>
            <w:r w:rsidRPr="003C5288">
              <w:rPr>
                <w:i/>
                <w:iCs/>
                <w:sz w:val="20"/>
                <w:szCs w:val="20"/>
                <w:lang w:val="en-US"/>
              </w:rPr>
              <w:t>HP</w:t>
            </w:r>
            <w:r w:rsidRPr="003C5288">
              <w:rPr>
                <w:i/>
                <w:iCs/>
                <w:sz w:val="20"/>
                <w:szCs w:val="20"/>
              </w:rPr>
              <w:t xml:space="preserve"> 4</w:t>
            </w:r>
            <w:r w:rsidRPr="003C5288">
              <w:rPr>
                <w:i/>
                <w:iCs/>
                <w:sz w:val="20"/>
                <w:szCs w:val="20"/>
                <w:lang w:val="en-US"/>
              </w:rPr>
              <w:t>L</w:t>
            </w:r>
            <w:r w:rsidRPr="003C5288">
              <w:rPr>
                <w:i/>
                <w:iCs/>
                <w:sz w:val="20"/>
                <w:szCs w:val="20"/>
              </w:rPr>
              <w:t xml:space="preserve"> № 3527</w:t>
            </w:r>
          </w:p>
        </w:tc>
        <w:tc>
          <w:tcPr>
            <w:tcW w:w="668" w:type="dxa"/>
            <w:tcBorders>
              <w:top w:val="single" w:sz="12" w:space="0" w:color="auto"/>
              <w:left w:val="nil"/>
              <w:bottom w:val="single" w:sz="6"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0,5</w:t>
            </w:r>
          </w:p>
        </w:tc>
        <w:tc>
          <w:tcPr>
            <w:tcW w:w="1336" w:type="dxa"/>
            <w:tcBorders>
              <w:top w:val="single" w:sz="12" w:space="0" w:color="auto"/>
              <w:left w:val="single" w:sz="4" w:space="0" w:color="auto"/>
              <w:bottom w:val="single" w:sz="6" w:space="0" w:color="auto"/>
              <w:right w:val="single" w:sz="6" w:space="0" w:color="auto"/>
            </w:tcBorders>
          </w:tcPr>
          <w:p w:rsidR="006D5D2C" w:rsidRPr="003C5288" w:rsidRDefault="006D5D2C" w:rsidP="003C5288">
            <w:pPr>
              <w:spacing w:line="360" w:lineRule="auto"/>
              <w:rPr>
                <w:sz w:val="20"/>
                <w:szCs w:val="20"/>
              </w:rPr>
            </w:pPr>
            <w:r w:rsidRPr="003C5288">
              <w:rPr>
                <w:bCs/>
                <w:iCs/>
                <w:sz w:val="20"/>
                <w:szCs w:val="20"/>
              </w:rPr>
              <w:t>4/25</w:t>
            </w:r>
          </w:p>
        </w:tc>
        <w:tc>
          <w:tcPr>
            <w:tcW w:w="1503" w:type="dxa"/>
            <w:tcBorders>
              <w:top w:val="single" w:sz="12" w:space="0" w:color="auto"/>
              <w:left w:val="single" w:sz="6" w:space="0" w:color="auto"/>
              <w:bottom w:val="single" w:sz="6" w:space="0" w:color="auto"/>
              <w:right w:val="single" w:sz="6" w:space="0" w:color="auto"/>
            </w:tcBorders>
          </w:tcPr>
          <w:p w:rsidR="006D5D2C" w:rsidRPr="003C5288" w:rsidRDefault="006D5D2C" w:rsidP="003C5288">
            <w:pPr>
              <w:spacing w:line="360" w:lineRule="auto"/>
              <w:rPr>
                <w:sz w:val="20"/>
                <w:szCs w:val="20"/>
              </w:rPr>
            </w:pPr>
            <w:r w:rsidRPr="003C5288">
              <w:rPr>
                <w:bCs/>
                <w:iCs/>
                <w:sz w:val="20"/>
                <w:szCs w:val="20"/>
              </w:rPr>
              <w:t>2,1/2,5</w:t>
            </w:r>
          </w:p>
        </w:tc>
        <w:tc>
          <w:tcPr>
            <w:tcW w:w="1169" w:type="dxa"/>
            <w:tcBorders>
              <w:top w:val="single" w:sz="12" w:space="0" w:color="auto"/>
              <w:left w:val="nil"/>
              <w:bottom w:val="single" w:sz="6" w:space="0" w:color="auto"/>
              <w:right w:val="single" w:sz="6" w:space="0" w:color="auto"/>
            </w:tcBorders>
          </w:tcPr>
          <w:p w:rsidR="006D5D2C" w:rsidRPr="003C5288" w:rsidRDefault="006D5D2C" w:rsidP="003C5288">
            <w:pPr>
              <w:spacing w:line="360" w:lineRule="auto"/>
              <w:rPr>
                <w:sz w:val="20"/>
                <w:szCs w:val="20"/>
              </w:rPr>
            </w:pPr>
            <w:r w:rsidRPr="003C5288">
              <w:rPr>
                <w:i/>
                <w:iCs/>
                <w:sz w:val="20"/>
                <w:szCs w:val="20"/>
              </w:rPr>
              <w:t>100</w:t>
            </w:r>
            <w:r w:rsidRPr="003C5288">
              <w:rPr>
                <w:bCs/>
                <w:iCs/>
                <w:sz w:val="20"/>
                <w:szCs w:val="20"/>
              </w:rPr>
              <w:t>/250</w:t>
            </w:r>
          </w:p>
        </w:tc>
        <w:tc>
          <w:tcPr>
            <w:tcW w:w="1156" w:type="dxa"/>
            <w:tcBorders>
              <w:top w:val="single" w:sz="12" w:space="0" w:color="auto"/>
              <w:left w:val="nil"/>
              <w:bottom w:val="single" w:sz="6" w:space="0" w:color="auto"/>
              <w:right w:val="single" w:sz="4" w:space="0" w:color="auto"/>
            </w:tcBorders>
          </w:tcPr>
          <w:p w:rsidR="006D5D2C" w:rsidRPr="003C5288" w:rsidRDefault="006D5D2C" w:rsidP="003C5288">
            <w:pPr>
              <w:spacing w:line="360" w:lineRule="auto"/>
              <w:rPr>
                <w:sz w:val="20"/>
                <w:szCs w:val="20"/>
              </w:rPr>
            </w:pPr>
            <w:r w:rsidRPr="003C5288">
              <w:rPr>
                <w:i/>
                <w:iCs/>
                <w:sz w:val="20"/>
                <w:szCs w:val="20"/>
              </w:rPr>
              <w:t>&lt;1</w:t>
            </w:r>
            <w:r w:rsidRPr="003C5288">
              <w:rPr>
                <w:bCs/>
                <w:iCs/>
                <w:sz w:val="20"/>
                <w:szCs w:val="20"/>
              </w:rPr>
              <w:t>/25</w:t>
            </w:r>
          </w:p>
        </w:tc>
        <w:tc>
          <w:tcPr>
            <w:tcW w:w="1182"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i/>
                <w:iCs/>
                <w:sz w:val="20"/>
                <w:szCs w:val="20"/>
              </w:rPr>
              <w:t>&lt;0,4</w:t>
            </w:r>
            <w:r w:rsidRPr="003C5288">
              <w:rPr>
                <w:bCs/>
                <w:iCs/>
                <w:sz w:val="20"/>
                <w:szCs w:val="20"/>
              </w:rPr>
              <w:t>/15</w:t>
            </w:r>
          </w:p>
        </w:tc>
      </w:tr>
      <w:tr w:rsidR="006D5D2C" w:rsidRPr="003C5288" w:rsidTr="00BD4131">
        <w:trPr>
          <w:cantSplit/>
          <w:trHeight w:val="140"/>
          <w:jc w:val="center"/>
        </w:trPr>
        <w:tc>
          <w:tcPr>
            <w:tcW w:w="2531" w:type="dxa"/>
            <w:vMerge/>
            <w:tcBorders>
              <w:top w:val="single" w:sz="12" w:space="0" w:color="auto"/>
              <w:left w:val="single" w:sz="6" w:space="0" w:color="auto"/>
              <w:bottom w:val="single" w:sz="6" w:space="0" w:color="auto"/>
              <w:right w:val="single" w:sz="6" w:space="0" w:color="auto"/>
            </w:tcBorders>
            <w:vAlign w:val="center"/>
          </w:tcPr>
          <w:p w:rsidR="006D5D2C" w:rsidRPr="003C5288" w:rsidRDefault="006D5D2C" w:rsidP="003C5288">
            <w:pPr>
              <w:spacing w:line="360" w:lineRule="auto"/>
              <w:rPr>
                <w:sz w:val="20"/>
                <w:szCs w:val="20"/>
              </w:rPr>
            </w:pPr>
          </w:p>
        </w:tc>
        <w:tc>
          <w:tcPr>
            <w:tcW w:w="668" w:type="dxa"/>
            <w:tcBorders>
              <w:top w:val="single" w:sz="6" w:space="0" w:color="auto"/>
              <w:left w:val="nil"/>
              <w:bottom w:val="single" w:sz="6"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1,0</w:t>
            </w:r>
          </w:p>
        </w:tc>
        <w:tc>
          <w:tcPr>
            <w:tcW w:w="1336" w:type="dxa"/>
            <w:tcBorders>
              <w:top w:val="single" w:sz="6" w:space="0" w:color="auto"/>
              <w:left w:val="single" w:sz="4" w:space="0" w:color="auto"/>
              <w:bottom w:val="single" w:sz="6" w:space="0" w:color="auto"/>
              <w:right w:val="single" w:sz="6" w:space="0" w:color="auto"/>
            </w:tcBorders>
          </w:tcPr>
          <w:p w:rsidR="006D5D2C" w:rsidRPr="003C5288" w:rsidRDefault="006D5D2C" w:rsidP="003C5288">
            <w:pPr>
              <w:spacing w:line="360" w:lineRule="auto"/>
              <w:rPr>
                <w:sz w:val="20"/>
                <w:szCs w:val="20"/>
              </w:rPr>
            </w:pPr>
            <w:r w:rsidRPr="003C5288">
              <w:rPr>
                <w:bCs/>
                <w:iCs/>
                <w:sz w:val="20"/>
                <w:szCs w:val="20"/>
              </w:rPr>
              <w:t>3/25</w:t>
            </w:r>
          </w:p>
        </w:tc>
        <w:tc>
          <w:tcPr>
            <w:tcW w:w="1503" w:type="dxa"/>
            <w:tcBorders>
              <w:top w:val="single" w:sz="6" w:space="0" w:color="auto"/>
              <w:left w:val="single" w:sz="6" w:space="0" w:color="auto"/>
              <w:bottom w:val="single" w:sz="6" w:space="0" w:color="auto"/>
              <w:right w:val="single" w:sz="6" w:space="0" w:color="auto"/>
            </w:tcBorders>
          </w:tcPr>
          <w:p w:rsidR="006D5D2C" w:rsidRPr="003C5288" w:rsidRDefault="006D5D2C" w:rsidP="003C5288">
            <w:pPr>
              <w:spacing w:line="360" w:lineRule="auto"/>
              <w:rPr>
                <w:sz w:val="20"/>
                <w:szCs w:val="20"/>
              </w:rPr>
            </w:pPr>
            <w:r w:rsidRPr="003C5288">
              <w:rPr>
                <w:bCs/>
                <w:iCs/>
                <w:sz w:val="20"/>
                <w:szCs w:val="20"/>
              </w:rPr>
              <w:t>1,1/2,5</w:t>
            </w:r>
          </w:p>
        </w:tc>
        <w:tc>
          <w:tcPr>
            <w:tcW w:w="1169" w:type="dxa"/>
            <w:tcBorders>
              <w:top w:val="single" w:sz="6" w:space="0" w:color="auto"/>
              <w:left w:val="nil"/>
              <w:bottom w:val="single" w:sz="6" w:space="0" w:color="auto"/>
              <w:right w:val="single" w:sz="6" w:space="0" w:color="auto"/>
            </w:tcBorders>
          </w:tcPr>
          <w:p w:rsidR="006D5D2C" w:rsidRPr="003C5288" w:rsidRDefault="006D5D2C" w:rsidP="003C5288">
            <w:pPr>
              <w:spacing w:line="360" w:lineRule="auto"/>
              <w:rPr>
                <w:sz w:val="20"/>
                <w:szCs w:val="20"/>
              </w:rPr>
            </w:pPr>
            <w:r w:rsidRPr="003C5288">
              <w:rPr>
                <w:i/>
                <w:iCs/>
                <w:sz w:val="20"/>
                <w:szCs w:val="20"/>
              </w:rPr>
              <w:t>100</w:t>
            </w:r>
            <w:r w:rsidRPr="003C5288">
              <w:rPr>
                <w:bCs/>
                <w:iCs/>
                <w:sz w:val="20"/>
                <w:szCs w:val="20"/>
              </w:rPr>
              <w:t>/250</w:t>
            </w:r>
          </w:p>
        </w:tc>
        <w:tc>
          <w:tcPr>
            <w:tcW w:w="1156" w:type="dxa"/>
            <w:tcBorders>
              <w:top w:val="single" w:sz="6" w:space="0" w:color="auto"/>
              <w:left w:val="nil"/>
              <w:bottom w:val="single" w:sz="6" w:space="0" w:color="auto"/>
              <w:right w:val="single" w:sz="4" w:space="0" w:color="auto"/>
            </w:tcBorders>
          </w:tcPr>
          <w:p w:rsidR="006D5D2C" w:rsidRPr="003C5288" w:rsidRDefault="006D5D2C" w:rsidP="003C5288">
            <w:pPr>
              <w:spacing w:line="360" w:lineRule="auto"/>
              <w:rPr>
                <w:sz w:val="20"/>
                <w:szCs w:val="20"/>
              </w:rPr>
            </w:pPr>
            <w:r w:rsidRPr="003C5288">
              <w:rPr>
                <w:i/>
                <w:iCs/>
                <w:sz w:val="20"/>
                <w:szCs w:val="20"/>
              </w:rPr>
              <w:t>&lt;1</w:t>
            </w:r>
            <w:r w:rsidRPr="003C5288">
              <w:rPr>
                <w:bCs/>
                <w:iCs/>
                <w:sz w:val="20"/>
                <w:szCs w:val="20"/>
              </w:rPr>
              <w:t>/25</w:t>
            </w:r>
          </w:p>
        </w:tc>
        <w:tc>
          <w:tcPr>
            <w:tcW w:w="1182"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i/>
                <w:iCs/>
                <w:sz w:val="20"/>
                <w:szCs w:val="20"/>
              </w:rPr>
              <w:t>&lt;0,3</w:t>
            </w:r>
            <w:r w:rsidRPr="003C5288">
              <w:rPr>
                <w:bCs/>
                <w:iCs/>
                <w:sz w:val="20"/>
                <w:szCs w:val="20"/>
              </w:rPr>
              <w:t>/15</w:t>
            </w:r>
          </w:p>
        </w:tc>
      </w:tr>
      <w:tr w:rsidR="006D5D2C" w:rsidRPr="003C5288" w:rsidTr="00BD4131">
        <w:trPr>
          <w:cantSplit/>
          <w:trHeight w:val="140"/>
          <w:jc w:val="center"/>
        </w:trPr>
        <w:tc>
          <w:tcPr>
            <w:tcW w:w="2531" w:type="dxa"/>
            <w:vMerge/>
            <w:tcBorders>
              <w:top w:val="single" w:sz="12" w:space="0" w:color="auto"/>
              <w:left w:val="single" w:sz="6" w:space="0" w:color="auto"/>
              <w:bottom w:val="single" w:sz="6" w:space="0" w:color="auto"/>
              <w:right w:val="single" w:sz="6" w:space="0" w:color="auto"/>
            </w:tcBorders>
            <w:vAlign w:val="center"/>
          </w:tcPr>
          <w:p w:rsidR="006D5D2C" w:rsidRPr="003C5288" w:rsidRDefault="006D5D2C" w:rsidP="003C5288">
            <w:pPr>
              <w:spacing w:line="360" w:lineRule="auto"/>
              <w:rPr>
                <w:sz w:val="20"/>
                <w:szCs w:val="20"/>
              </w:rPr>
            </w:pPr>
          </w:p>
        </w:tc>
        <w:tc>
          <w:tcPr>
            <w:tcW w:w="668" w:type="dxa"/>
            <w:tcBorders>
              <w:top w:val="single" w:sz="6" w:space="0" w:color="auto"/>
              <w:left w:val="nil"/>
              <w:bottom w:val="single" w:sz="6"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1,5</w:t>
            </w:r>
          </w:p>
        </w:tc>
        <w:tc>
          <w:tcPr>
            <w:tcW w:w="1336" w:type="dxa"/>
            <w:tcBorders>
              <w:top w:val="single" w:sz="6" w:space="0" w:color="auto"/>
              <w:left w:val="single" w:sz="4" w:space="0" w:color="auto"/>
              <w:bottom w:val="single" w:sz="6" w:space="0" w:color="auto"/>
              <w:right w:val="single" w:sz="6" w:space="0" w:color="auto"/>
            </w:tcBorders>
          </w:tcPr>
          <w:p w:rsidR="006D5D2C" w:rsidRPr="003C5288" w:rsidRDefault="006D5D2C" w:rsidP="003C5288">
            <w:pPr>
              <w:spacing w:line="360" w:lineRule="auto"/>
              <w:rPr>
                <w:sz w:val="20"/>
                <w:szCs w:val="20"/>
              </w:rPr>
            </w:pPr>
            <w:r w:rsidRPr="003C5288">
              <w:rPr>
                <w:i/>
                <w:iCs/>
                <w:sz w:val="20"/>
                <w:szCs w:val="20"/>
              </w:rPr>
              <w:t>1</w:t>
            </w:r>
            <w:r w:rsidRPr="003C5288">
              <w:rPr>
                <w:bCs/>
                <w:iCs/>
                <w:sz w:val="20"/>
                <w:szCs w:val="20"/>
              </w:rPr>
              <w:t>/25</w:t>
            </w:r>
          </w:p>
        </w:tc>
        <w:tc>
          <w:tcPr>
            <w:tcW w:w="1503" w:type="dxa"/>
            <w:tcBorders>
              <w:top w:val="single" w:sz="6" w:space="0" w:color="auto"/>
              <w:left w:val="single" w:sz="6" w:space="0" w:color="auto"/>
              <w:bottom w:val="single" w:sz="6" w:space="0" w:color="auto"/>
              <w:right w:val="single" w:sz="6" w:space="0" w:color="auto"/>
            </w:tcBorders>
          </w:tcPr>
          <w:p w:rsidR="006D5D2C" w:rsidRPr="003C5288" w:rsidRDefault="006D5D2C" w:rsidP="003C5288">
            <w:pPr>
              <w:spacing w:line="360" w:lineRule="auto"/>
              <w:rPr>
                <w:sz w:val="20"/>
                <w:szCs w:val="20"/>
              </w:rPr>
            </w:pPr>
            <w:r w:rsidRPr="003C5288">
              <w:rPr>
                <w:i/>
                <w:iCs/>
                <w:sz w:val="20"/>
                <w:szCs w:val="20"/>
              </w:rPr>
              <w:t>&lt;0,1</w:t>
            </w:r>
            <w:r w:rsidRPr="003C5288">
              <w:rPr>
                <w:bCs/>
                <w:iCs/>
                <w:sz w:val="20"/>
                <w:szCs w:val="20"/>
              </w:rPr>
              <w:t>/2,5</w:t>
            </w:r>
          </w:p>
        </w:tc>
        <w:tc>
          <w:tcPr>
            <w:tcW w:w="1169" w:type="dxa"/>
            <w:tcBorders>
              <w:top w:val="single" w:sz="6" w:space="0" w:color="auto"/>
              <w:left w:val="nil"/>
              <w:bottom w:val="single" w:sz="6" w:space="0" w:color="auto"/>
              <w:right w:val="single" w:sz="6" w:space="0" w:color="auto"/>
            </w:tcBorders>
          </w:tcPr>
          <w:p w:rsidR="006D5D2C" w:rsidRPr="003C5288" w:rsidRDefault="006D5D2C" w:rsidP="003C5288">
            <w:pPr>
              <w:spacing w:line="360" w:lineRule="auto"/>
              <w:rPr>
                <w:sz w:val="20"/>
                <w:szCs w:val="20"/>
              </w:rPr>
            </w:pPr>
            <w:r w:rsidRPr="003C5288">
              <w:rPr>
                <w:i/>
                <w:iCs/>
                <w:sz w:val="20"/>
                <w:szCs w:val="20"/>
              </w:rPr>
              <w:t>100</w:t>
            </w:r>
            <w:r w:rsidRPr="003C5288">
              <w:rPr>
                <w:bCs/>
                <w:iCs/>
                <w:sz w:val="20"/>
                <w:szCs w:val="20"/>
              </w:rPr>
              <w:t>/250</w:t>
            </w:r>
          </w:p>
        </w:tc>
        <w:tc>
          <w:tcPr>
            <w:tcW w:w="1156" w:type="dxa"/>
            <w:tcBorders>
              <w:top w:val="single" w:sz="6" w:space="0" w:color="auto"/>
              <w:left w:val="nil"/>
              <w:bottom w:val="single" w:sz="6" w:space="0" w:color="auto"/>
              <w:right w:val="single" w:sz="4" w:space="0" w:color="auto"/>
            </w:tcBorders>
          </w:tcPr>
          <w:p w:rsidR="006D5D2C" w:rsidRPr="003C5288" w:rsidRDefault="006D5D2C" w:rsidP="003C5288">
            <w:pPr>
              <w:spacing w:line="360" w:lineRule="auto"/>
              <w:rPr>
                <w:sz w:val="20"/>
                <w:szCs w:val="20"/>
              </w:rPr>
            </w:pPr>
            <w:r w:rsidRPr="003C5288">
              <w:rPr>
                <w:i/>
                <w:iCs/>
                <w:sz w:val="20"/>
                <w:szCs w:val="20"/>
              </w:rPr>
              <w:t>&lt;1</w:t>
            </w:r>
            <w:r w:rsidRPr="003C5288">
              <w:rPr>
                <w:bCs/>
                <w:iCs/>
                <w:sz w:val="20"/>
                <w:szCs w:val="20"/>
              </w:rPr>
              <w:t>/25</w:t>
            </w:r>
          </w:p>
        </w:tc>
        <w:tc>
          <w:tcPr>
            <w:tcW w:w="1182"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r w:rsidRPr="003C5288">
              <w:rPr>
                <w:sz w:val="20"/>
                <w:szCs w:val="20"/>
              </w:rPr>
              <w:t>&lt;</w:t>
            </w:r>
            <w:r w:rsidRPr="003C5288">
              <w:rPr>
                <w:i/>
                <w:iCs/>
                <w:sz w:val="20"/>
                <w:szCs w:val="20"/>
              </w:rPr>
              <w:t>0,2</w:t>
            </w:r>
            <w:r w:rsidRPr="003C5288">
              <w:rPr>
                <w:bCs/>
                <w:iCs/>
                <w:sz w:val="20"/>
                <w:szCs w:val="20"/>
              </w:rPr>
              <w:t>/15</w:t>
            </w:r>
          </w:p>
        </w:tc>
      </w:tr>
      <w:tr w:rsidR="006D5D2C" w:rsidRPr="003C5288" w:rsidTr="00BD4131">
        <w:trPr>
          <w:cantSplit/>
          <w:trHeight w:val="204"/>
          <w:jc w:val="center"/>
        </w:trPr>
        <w:tc>
          <w:tcPr>
            <w:tcW w:w="2531" w:type="dxa"/>
            <w:vMerge w:val="restart"/>
            <w:tcBorders>
              <w:top w:val="single" w:sz="6" w:space="0" w:color="auto"/>
              <w:left w:val="single" w:sz="6" w:space="0" w:color="auto"/>
              <w:bottom w:val="single" w:sz="6" w:space="0" w:color="auto"/>
              <w:right w:val="single" w:sz="6" w:space="0" w:color="auto"/>
            </w:tcBorders>
            <w:vAlign w:val="center"/>
          </w:tcPr>
          <w:p w:rsidR="006D5D2C" w:rsidRPr="003C5288" w:rsidRDefault="006D5D2C" w:rsidP="003C5288">
            <w:pPr>
              <w:spacing w:line="360" w:lineRule="auto"/>
              <w:rPr>
                <w:sz w:val="20"/>
                <w:szCs w:val="20"/>
              </w:rPr>
            </w:pPr>
          </w:p>
          <w:p w:rsidR="006D5D2C" w:rsidRPr="003C5288" w:rsidRDefault="006D5D2C" w:rsidP="003C5288">
            <w:pPr>
              <w:spacing w:line="360" w:lineRule="auto"/>
              <w:rPr>
                <w:sz w:val="20"/>
                <w:szCs w:val="20"/>
              </w:rPr>
            </w:pPr>
            <w:r w:rsidRPr="003C5288">
              <w:rPr>
                <w:sz w:val="20"/>
                <w:szCs w:val="20"/>
              </w:rPr>
              <w:t>Фон промышленной частоты (50 Гц)</w:t>
            </w:r>
          </w:p>
        </w:tc>
        <w:tc>
          <w:tcPr>
            <w:tcW w:w="668" w:type="dxa"/>
            <w:tcBorders>
              <w:top w:val="single" w:sz="6" w:space="0" w:color="auto"/>
              <w:left w:val="nil"/>
              <w:bottom w:val="single" w:sz="6"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0,5</w:t>
            </w:r>
          </w:p>
        </w:tc>
        <w:tc>
          <w:tcPr>
            <w:tcW w:w="1336" w:type="dxa"/>
            <w:tcBorders>
              <w:top w:val="single" w:sz="6" w:space="0" w:color="auto"/>
              <w:left w:val="single" w:sz="4" w:space="0" w:color="auto"/>
              <w:bottom w:val="single" w:sz="6" w:space="0" w:color="auto"/>
              <w:right w:val="single" w:sz="6" w:space="0" w:color="auto"/>
            </w:tcBorders>
          </w:tcPr>
          <w:p w:rsidR="006D5D2C" w:rsidRPr="003C5288" w:rsidRDefault="006D5D2C" w:rsidP="003C5288">
            <w:pPr>
              <w:spacing w:line="360" w:lineRule="auto"/>
              <w:rPr>
                <w:i/>
                <w:iCs/>
                <w:sz w:val="20"/>
                <w:szCs w:val="20"/>
              </w:rPr>
            </w:pPr>
            <w:r w:rsidRPr="003C5288">
              <w:rPr>
                <w:i/>
                <w:iCs/>
                <w:sz w:val="20"/>
                <w:szCs w:val="20"/>
              </w:rPr>
              <w:t>1</w:t>
            </w:r>
          </w:p>
        </w:tc>
        <w:tc>
          <w:tcPr>
            <w:tcW w:w="1503" w:type="dxa"/>
            <w:tcBorders>
              <w:top w:val="single" w:sz="6" w:space="0" w:color="auto"/>
              <w:left w:val="single" w:sz="6" w:space="0" w:color="auto"/>
              <w:bottom w:val="single" w:sz="6" w:space="0" w:color="auto"/>
              <w:right w:val="single" w:sz="6" w:space="0" w:color="auto"/>
            </w:tcBorders>
          </w:tcPr>
          <w:p w:rsidR="006D5D2C" w:rsidRPr="003C5288" w:rsidRDefault="006D5D2C" w:rsidP="003C5288">
            <w:pPr>
              <w:spacing w:line="360" w:lineRule="auto"/>
              <w:rPr>
                <w:sz w:val="20"/>
                <w:szCs w:val="20"/>
              </w:rPr>
            </w:pPr>
          </w:p>
        </w:tc>
        <w:tc>
          <w:tcPr>
            <w:tcW w:w="1169" w:type="dxa"/>
            <w:tcBorders>
              <w:top w:val="single" w:sz="6" w:space="0" w:color="auto"/>
              <w:left w:val="nil"/>
              <w:bottom w:val="single" w:sz="6" w:space="0" w:color="auto"/>
              <w:right w:val="single" w:sz="6" w:space="0" w:color="auto"/>
            </w:tcBorders>
          </w:tcPr>
          <w:p w:rsidR="006D5D2C" w:rsidRPr="003C5288" w:rsidRDefault="006D5D2C" w:rsidP="003C5288">
            <w:pPr>
              <w:spacing w:line="360" w:lineRule="auto"/>
              <w:rPr>
                <w:i/>
                <w:iCs/>
                <w:sz w:val="20"/>
                <w:szCs w:val="20"/>
              </w:rPr>
            </w:pPr>
            <w:r w:rsidRPr="003C5288">
              <w:rPr>
                <w:i/>
                <w:iCs/>
                <w:sz w:val="20"/>
                <w:szCs w:val="20"/>
              </w:rPr>
              <w:t>33</w:t>
            </w:r>
          </w:p>
        </w:tc>
        <w:tc>
          <w:tcPr>
            <w:tcW w:w="1156" w:type="dxa"/>
            <w:tcBorders>
              <w:top w:val="single" w:sz="6" w:space="0" w:color="auto"/>
              <w:left w:val="nil"/>
              <w:bottom w:val="single" w:sz="6" w:space="0" w:color="auto"/>
              <w:right w:val="single" w:sz="4" w:space="0" w:color="auto"/>
            </w:tcBorders>
          </w:tcPr>
          <w:p w:rsidR="006D5D2C" w:rsidRPr="003C5288" w:rsidRDefault="006D5D2C" w:rsidP="003C5288">
            <w:pPr>
              <w:spacing w:line="360" w:lineRule="auto"/>
              <w:rPr>
                <w:sz w:val="20"/>
                <w:szCs w:val="20"/>
              </w:rPr>
            </w:pPr>
          </w:p>
        </w:tc>
        <w:tc>
          <w:tcPr>
            <w:tcW w:w="1182"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p>
        </w:tc>
      </w:tr>
      <w:tr w:rsidR="006D5D2C" w:rsidRPr="003C5288" w:rsidTr="00BD4131">
        <w:trPr>
          <w:cantSplit/>
          <w:trHeight w:val="140"/>
          <w:jc w:val="center"/>
        </w:trPr>
        <w:tc>
          <w:tcPr>
            <w:tcW w:w="2531" w:type="dxa"/>
            <w:vMerge/>
            <w:tcBorders>
              <w:top w:val="single" w:sz="6" w:space="0" w:color="auto"/>
              <w:left w:val="single" w:sz="6" w:space="0" w:color="auto"/>
              <w:bottom w:val="single" w:sz="6" w:space="0" w:color="auto"/>
              <w:right w:val="single" w:sz="6" w:space="0" w:color="auto"/>
            </w:tcBorders>
            <w:vAlign w:val="center"/>
          </w:tcPr>
          <w:p w:rsidR="006D5D2C" w:rsidRPr="003C5288" w:rsidRDefault="006D5D2C" w:rsidP="003C5288">
            <w:pPr>
              <w:spacing w:line="360" w:lineRule="auto"/>
              <w:rPr>
                <w:sz w:val="20"/>
                <w:szCs w:val="20"/>
              </w:rPr>
            </w:pPr>
          </w:p>
        </w:tc>
        <w:tc>
          <w:tcPr>
            <w:tcW w:w="668" w:type="dxa"/>
            <w:tcBorders>
              <w:top w:val="single" w:sz="6" w:space="0" w:color="auto"/>
              <w:left w:val="nil"/>
              <w:bottom w:val="single" w:sz="6"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1,0</w:t>
            </w:r>
          </w:p>
        </w:tc>
        <w:tc>
          <w:tcPr>
            <w:tcW w:w="1336" w:type="dxa"/>
            <w:tcBorders>
              <w:top w:val="single" w:sz="6" w:space="0" w:color="auto"/>
              <w:left w:val="single" w:sz="4" w:space="0" w:color="auto"/>
              <w:bottom w:val="single" w:sz="6" w:space="0" w:color="auto"/>
              <w:right w:val="single" w:sz="6" w:space="0" w:color="auto"/>
            </w:tcBorders>
          </w:tcPr>
          <w:p w:rsidR="006D5D2C" w:rsidRPr="003C5288" w:rsidRDefault="006D5D2C" w:rsidP="003C5288">
            <w:pPr>
              <w:spacing w:line="360" w:lineRule="auto"/>
              <w:rPr>
                <w:i/>
                <w:iCs/>
                <w:sz w:val="20"/>
                <w:szCs w:val="20"/>
              </w:rPr>
            </w:pPr>
            <w:r w:rsidRPr="003C5288">
              <w:rPr>
                <w:i/>
                <w:iCs/>
                <w:sz w:val="20"/>
                <w:szCs w:val="20"/>
              </w:rPr>
              <w:t>1</w:t>
            </w:r>
          </w:p>
        </w:tc>
        <w:tc>
          <w:tcPr>
            <w:tcW w:w="1503" w:type="dxa"/>
            <w:tcBorders>
              <w:top w:val="single" w:sz="6" w:space="0" w:color="auto"/>
              <w:left w:val="single" w:sz="6" w:space="0" w:color="auto"/>
              <w:bottom w:val="single" w:sz="6" w:space="0" w:color="auto"/>
              <w:right w:val="single" w:sz="6" w:space="0" w:color="auto"/>
            </w:tcBorders>
          </w:tcPr>
          <w:p w:rsidR="006D5D2C" w:rsidRPr="003C5288" w:rsidRDefault="006D5D2C" w:rsidP="003C5288">
            <w:pPr>
              <w:spacing w:line="360" w:lineRule="auto"/>
              <w:rPr>
                <w:sz w:val="20"/>
                <w:szCs w:val="20"/>
              </w:rPr>
            </w:pPr>
          </w:p>
        </w:tc>
        <w:tc>
          <w:tcPr>
            <w:tcW w:w="1169" w:type="dxa"/>
            <w:tcBorders>
              <w:top w:val="single" w:sz="6" w:space="0" w:color="auto"/>
              <w:left w:val="nil"/>
              <w:bottom w:val="single" w:sz="6" w:space="0" w:color="auto"/>
              <w:right w:val="single" w:sz="6" w:space="0" w:color="auto"/>
            </w:tcBorders>
          </w:tcPr>
          <w:p w:rsidR="006D5D2C" w:rsidRPr="003C5288" w:rsidRDefault="006D5D2C" w:rsidP="003C5288">
            <w:pPr>
              <w:spacing w:line="360" w:lineRule="auto"/>
              <w:rPr>
                <w:i/>
                <w:iCs/>
                <w:sz w:val="20"/>
                <w:szCs w:val="20"/>
              </w:rPr>
            </w:pPr>
            <w:r w:rsidRPr="003C5288">
              <w:rPr>
                <w:i/>
                <w:iCs/>
                <w:sz w:val="20"/>
                <w:szCs w:val="20"/>
              </w:rPr>
              <w:t>31</w:t>
            </w:r>
          </w:p>
        </w:tc>
        <w:tc>
          <w:tcPr>
            <w:tcW w:w="1156" w:type="dxa"/>
            <w:tcBorders>
              <w:top w:val="single" w:sz="6" w:space="0" w:color="auto"/>
              <w:left w:val="nil"/>
              <w:bottom w:val="single" w:sz="6" w:space="0" w:color="auto"/>
              <w:right w:val="single" w:sz="4" w:space="0" w:color="auto"/>
            </w:tcBorders>
          </w:tcPr>
          <w:p w:rsidR="006D5D2C" w:rsidRPr="003C5288" w:rsidRDefault="006D5D2C" w:rsidP="003C5288">
            <w:pPr>
              <w:spacing w:line="360" w:lineRule="auto"/>
              <w:rPr>
                <w:sz w:val="20"/>
                <w:szCs w:val="20"/>
              </w:rPr>
            </w:pPr>
          </w:p>
        </w:tc>
        <w:tc>
          <w:tcPr>
            <w:tcW w:w="1182" w:type="dxa"/>
            <w:tcBorders>
              <w:top w:val="single" w:sz="4" w:space="0" w:color="auto"/>
              <w:left w:val="single" w:sz="4" w:space="0" w:color="auto"/>
              <w:bottom w:val="single" w:sz="4" w:space="0" w:color="auto"/>
              <w:right w:val="single" w:sz="4" w:space="0" w:color="auto"/>
            </w:tcBorders>
            <w:vAlign w:val="center"/>
          </w:tcPr>
          <w:p w:rsidR="006D5D2C" w:rsidRPr="003C5288" w:rsidRDefault="006D5D2C" w:rsidP="003C5288">
            <w:pPr>
              <w:spacing w:line="360" w:lineRule="auto"/>
              <w:rPr>
                <w:sz w:val="20"/>
                <w:szCs w:val="20"/>
              </w:rPr>
            </w:pPr>
          </w:p>
        </w:tc>
      </w:tr>
      <w:tr w:rsidR="006D5D2C" w:rsidRPr="003C5288" w:rsidTr="00BD4131">
        <w:trPr>
          <w:cantSplit/>
          <w:trHeight w:val="140"/>
          <w:jc w:val="center"/>
        </w:trPr>
        <w:tc>
          <w:tcPr>
            <w:tcW w:w="2531" w:type="dxa"/>
            <w:vMerge/>
            <w:tcBorders>
              <w:top w:val="single" w:sz="6" w:space="0" w:color="auto"/>
              <w:left w:val="single" w:sz="6" w:space="0" w:color="auto"/>
              <w:bottom w:val="single" w:sz="6" w:space="0" w:color="auto"/>
              <w:right w:val="single" w:sz="6" w:space="0" w:color="auto"/>
            </w:tcBorders>
            <w:vAlign w:val="center"/>
          </w:tcPr>
          <w:p w:rsidR="006D5D2C" w:rsidRPr="003C5288" w:rsidRDefault="006D5D2C" w:rsidP="003C5288">
            <w:pPr>
              <w:spacing w:line="360" w:lineRule="auto"/>
              <w:rPr>
                <w:sz w:val="20"/>
                <w:szCs w:val="20"/>
              </w:rPr>
            </w:pPr>
          </w:p>
        </w:tc>
        <w:tc>
          <w:tcPr>
            <w:tcW w:w="668" w:type="dxa"/>
            <w:tcBorders>
              <w:top w:val="single" w:sz="6" w:space="0" w:color="auto"/>
              <w:left w:val="nil"/>
              <w:bottom w:val="single" w:sz="6" w:space="0" w:color="auto"/>
              <w:right w:val="single" w:sz="4" w:space="0" w:color="auto"/>
            </w:tcBorders>
          </w:tcPr>
          <w:p w:rsidR="006D5D2C" w:rsidRPr="003C5288" w:rsidRDefault="006D5D2C" w:rsidP="003C5288">
            <w:pPr>
              <w:spacing w:line="360" w:lineRule="auto"/>
              <w:rPr>
                <w:sz w:val="20"/>
                <w:szCs w:val="20"/>
              </w:rPr>
            </w:pPr>
            <w:r w:rsidRPr="003C5288">
              <w:rPr>
                <w:sz w:val="20"/>
                <w:szCs w:val="20"/>
              </w:rPr>
              <w:t>1,5</w:t>
            </w:r>
          </w:p>
        </w:tc>
        <w:tc>
          <w:tcPr>
            <w:tcW w:w="1336" w:type="dxa"/>
            <w:tcBorders>
              <w:top w:val="single" w:sz="6" w:space="0" w:color="auto"/>
              <w:left w:val="single" w:sz="4" w:space="0" w:color="auto"/>
              <w:bottom w:val="single" w:sz="6" w:space="0" w:color="auto"/>
              <w:right w:val="single" w:sz="6" w:space="0" w:color="auto"/>
            </w:tcBorders>
          </w:tcPr>
          <w:p w:rsidR="006D5D2C" w:rsidRPr="003C5288" w:rsidRDefault="006D5D2C" w:rsidP="003C5288">
            <w:pPr>
              <w:spacing w:line="360" w:lineRule="auto"/>
              <w:rPr>
                <w:i/>
                <w:iCs/>
                <w:sz w:val="20"/>
                <w:szCs w:val="20"/>
              </w:rPr>
            </w:pPr>
            <w:r w:rsidRPr="003C5288">
              <w:rPr>
                <w:i/>
                <w:iCs/>
                <w:sz w:val="20"/>
                <w:szCs w:val="20"/>
              </w:rPr>
              <w:t>0,5</w:t>
            </w:r>
          </w:p>
        </w:tc>
        <w:tc>
          <w:tcPr>
            <w:tcW w:w="1503" w:type="dxa"/>
            <w:tcBorders>
              <w:top w:val="single" w:sz="6" w:space="0" w:color="auto"/>
              <w:left w:val="single" w:sz="6" w:space="0" w:color="auto"/>
              <w:bottom w:val="single" w:sz="6" w:space="0" w:color="auto"/>
              <w:right w:val="single" w:sz="6" w:space="0" w:color="auto"/>
            </w:tcBorders>
          </w:tcPr>
          <w:p w:rsidR="006D5D2C" w:rsidRPr="003C5288" w:rsidRDefault="006D5D2C" w:rsidP="003C5288">
            <w:pPr>
              <w:spacing w:line="360" w:lineRule="auto"/>
              <w:rPr>
                <w:sz w:val="20"/>
                <w:szCs w:val="20"/>
              </w:rPr>
            </w:pPr>
          </w:p>
        </w:tc>
        <w:tc>
          <w:tcPr>
            <w:tcW w:w="1169" w:type="dxa"/>
            <w:tcBorders>
              <w:top w:val="single" w:sz="6" w:space="0" w:color="auto"/>
              <w:left w:val="nil"/>
              <w:bottom w:val="single" w:sz="6" w:space="0" w:color="auto"/>
              <w:right w:val="single" w:sz="6" w:space="0" w:color="auto"/>
            </w:tcBorders>
          </w:tcPr>
          <w:p w:rsidR="006D5D2C" w:rsidRPr="003C5288" w:rsidRDefault="006D5D2C" w:rsidP="003C5288">
            <w:pPr>
              <w:spacing w:line="360" w:lineRule="auto"/>
              <w:rPr>
                <w:i/>
                <w:iCs/>
                <w:sz w:val="20"/>
                <w:szCs w:val="20"/>
              </w:rPr>
            </w:pPr>
            <w:r w:rsidRPr="003C5288">
              <w:rPr>
                <w:i/>
                <w:iCs/>
                <w:sz w:val="20"/>
                <w:szCs w:val="20"/>
              </w:rPr>
              <w:t>14</w:t>
            </w:r>
          </w:p>
        </w:tc>
        <w:tc>
          <w:tcPr>
            <w:tcW w:w="1156" w:type="dxa"/>
            <w:tcBorders>
              <w:top w:val="single" w:sz="6" w:space="0" w:color="auto"/>
              <w:left w:val="nil"/>
              <w:bottom w:val="single" w:sz="6" w:space="0" w:color="auto"/>
              <w:right w:val="single" w:sz="4" w:space="0" w:color="auto"/>
            </w:tcBorders>
          </w:tcPr>
          <w:p w:rsidR="006D5D2C" w:rsidRPr="003C5288" w:rsidRDefault="006D5D2C" w:rsidP="003C5288">
            <w:pPr>
              <w:spacing w:line="360" w:lineRule="auto"/>
              <w:rPr>
                <w:sz w:val="20"/>
                <w:szCs w:val="20"/>
              </w:rPr>
            </w:pPr>
          </w:p>
        </w:tc>
        <w:tc>
          <w:tcPr>
            <w:tcW w:w="1182" w:type="dxa"/>
            <w:tcBorders>
              <w:top w:val="single" w:sz="4" w:space="0" w:color="auto"/>
              <w:left w:val="single" w:sz="4" w:space="0" w:color="auto"/>
              <w:bottom w:val="single" w:sz="6" w:space="0" w:color="auto"/>
              <w:right w:val="single" w:sz="4" w:space="0" w:color="auto"/>
            </w:tcBorders>
            <w:vAlign w:val="center"/>
          </w:tcPr>
          <w:p w:rsidR="006D5D2C" w:rsidRPr="003C5288" w:rsidRDefault="006D5D2C" w:rsidP="003C5288">
            <w:pPr>
              <w:spacing w:line="360" w:lineRule="auto"/>
              <w:rPr>
                <w:sz w:val="20"/>
                <w:szCs w:val="20"/>
              </w:rPr>
            </w:pPr>
          </w:p>
        </w:tc>
      </w:tr>
    </w:tbl>
    <w:p w:rsidR="006D5D2C" w:rsidRPr="003C5288" w:rsidRDefault="006D5D2C" w:rsidP="003C5288">
      <w:pPr>
        <w:spacing w:line="360" w:lineRule="auto"/>
        <w:ind w:firstLine="709"/>
        <w:jc w:val="both"/>
        <w:rPr>
          <w:sz w:val="28"/>
          <w:szCs w:val="28"/>
        </w:rPr>
      </w:pPr>
    </w:p>
    <w:p w:rsidR="006D5D2C" w:rsidRPr="00BD4131" w:rsidRDefault="006D5D2C" w:rsidP="003C5288">
      <w:pPr>
        <w:spacing w:line="360" w:lineRule="auto"/>
        <w:ind w:firstLine="709"/>
        <w:jc w:val="both"/>
        <w:rPr>
          <w:sz w:val="28"/>
          <w:szCs w:val="28"/>
          <w:lang w:val="en-US"/>
        </w:rPr>
      </w:pPr>
      <w:r w:rsidRPr="00BD4131">
        <w:rPr>
          <w:sz w:val="28"/>
          <w:szCs w:val="28"/>
        </w:rPr>
        <w:t>Заключение:</w:t>
      </w:r>
    </w:p>
    <w:p w:rsidR="00BD4131" w:rsidRPr="00BD4131" w:rsidRDefault="00BD4131" w:rsidP="00BD4131">
      <w:pPr>
        <w:spacing w:line="360" w:lineRule="auto"/>
        <w:ind w:firstLine="709"/>
        <w:jc w:val="both"/>
        <w:rPr>
          <w:sz w:val="28"/>
          <w:szCs w:val="28"/>
          <w:lang w:val="en-US"/>
        </w:rPr>
      </w:pPr>
      <w:r w:rsidRPr="00BD4131">
        <w:rPr>
          <w:sz w:val="28"/>
          <w:szCs w:val="28"/>
        </w:rPr>
        <w:t xml:space="preserve">На рабочем месте допустимые уровни электромагнитных излучений по электрической и магнитной составляющим в диапазоне 5-2000 Гц, фоновые уровни электрических полей частотой 50 Гц не превышают значение 500 В/м, а фоновый уровень индукции магнитного поля не превышает предельно-допустимого уровня для населения – 10000 нТл (по СанПиН 2.1.2.1002-00) и не вызывает нарушений требований к визуальным параметрам видеодисплейного терминала, т.о. данное рабочее место соответствует гигиеническим требованиям (Приложение 3 п. 5.2. </w:t>
      </w:r>
      <w:r w:rsidRPr="00BD4131">
        <w:rPr>
          <w:sz w:val="28"/>
          <w:szCs w:val="28"/>
          <w:lang w:val="en-US"/>
        </w:rPr>
        <w:t xml:space="preserve">СанПиН 2.2.2/2.4.1340-03). </w:t>
      </w:r>
    </w:p>
    <w:p w:rsidR="00BD4131" w:rsidRPr="00BD4131" w:rsidRDefault="00BD4131" w:rsidP="00BD4131">
      <w:pPr>
        <w:spacing w:line="360" w:lineRule="auto"/>
        <w:ind w:firstLine="709"/>
        <w:jc w:val="both"/>
        <w:rPr>
          <w:sz w:val="28"/>
          <w:szCs w:val="28"/>
        </w:rPr>
      </w:pPr>
      <w:r w:rsidRPr="00BD4131">
        <w:rPr>
          <w:sz w:val="28"/>
          <w:szCs w:val="28"/>
        </w:rPr>
        <w:t>Класс условий труда 2(второй).</w:t>
      </w:r>
    </w:p>
    <w:p w:rsidR="006D5D2C" w:rsidRPr="003C5288" w:rsidRDefault="00BD4131" w:rsidP="00BD4131">
      <w:pPr>
        <w:spacing w:line="360" w:lineRule="auto"/>
        <w:ind w:firstLine="709"/>
        <w:jc w:val="center"/>
        <w:rPr>
          <w:b/>
          <w:sz w:val="28"/>
          <w:szCs w:val="28"/>
        </w:rPr>
      </w:pPr>
      <w:r>
        <w:rPr>
          <w:sz w:val="28"/>
          <w:szCs w:val="28"/>
        </w:rPr>
        <w:br w:type="page"/>
      </w:r>
      <w:r w:rsidR="006D5D2C" w:rsidRPr="003C5288">
        <w:rPr>
          <w:b/>
          <w:sz w:val="28"/>
          <w:szCs w:val="28"/>
        </w:rPr>
        <w:t>ОПРЕДЕЛЕНИЕ ОБЩЕГО КЛАССА УСЛОВИЙ ТРУДА</w:t>
      </w:r>
    </w:p>
    <w:p w:rsidR="006D5D2C" w:rsidRPr="003C5288" w:rsidRDefault="006D5D2C" w:rsidP="003C5288">
      <w:pPr>
        <w:widowControl w:val="0"/>
        <w:tabs>
          <w:tab w:val="left" w:pos="7395"/>
        </w:tabs>
        <w:autoSpaceDE w:val="0"/>
        <w:autoSpaceDN w:val="0"/>
        <w:adjustRightInd w:val="0"/>
        <w:spacing w:line="360" w:lineRule="auto"/>
        <w:ind w:firstLine="709"/>
        <w:jc w:val="both"/>
        <w:rPr>
          <w:b/>
          <w:sz w:val="28"/>
          <w:szCs w:val="28"/>
        </w:rPr>
      </w:pPr>
    </w:p>
    <w:tbl>
      <w:tblPr>
        <w:tblW w:w="93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3"/>
        <w:gridCol w:w="1735"/>
        <w:gridCol w:w="1576"/>
        <w:gridCol w:w="660"/>
        <w:gridCol w:w="660"/>
        <w:gridCol w:w="660"/>
        <w:gridCol w:w="660"/>
        <w:gridCol w:w="1176"/>
      </w:tblGrid>
      <w:tr w:rsidR="006D5D2C" w:rsidRPr="00344494" w:rsidTr="00344494">
        <w:trPr>
          <w:trHeight w:val="344"/>
          <w:jc w:val="center"/>
        </w:trPr>
        <w:tc>
          <w:tcPr>
            <w:tcW w:w="2213" w:type="dxa"/>
            <w:vMerge w:val="restart"/>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Факторы</w:t>
            </w:r>
          </w:p>
        </w:tc>
        <w:tc>
          <w:tcPr>
            <w:tcW w:w="7127" w:type="dxa"/>
            <w:gridSpan w:val="7"/>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Класс условий труда</w:t>
            </w:r>
          </w:p>
        </w:tc>
      </w:tr>
      <w:tr w:rsidR="006D5D2C" w:rsidRPr="00344494" w:rsidTr="00344494">
        <w:trPr>
          <w:trHeight w:val="144"/>
          <w:jc w:val="center"/>
        </w:trPr>
        <w:tc>
          <w:tcPr>
            <w:tcW w:w="0" w:type="auto"/>
            <w:vMerge/>
            <w:shd w:val="clear" w:color="auto" w:fill="auto"/>
            <w:vAlign w:val="center"/>
          </w:tcPr>
          <w:p w:rsidR="006D5D2C" w:rsidRPr="00344494" w:rsidRDefault="006D5D2C" w:rsidP="00344494">
            <w:pPr>
              <w:spacing w:line="360" w:lineRule="auto"/>
              <w:rPr>
                <w:sz w:val="20"/>
                <w:szCs w:val="20"/>
              </w:rPr>
            </w:pPr>
          </w:p>
        </w:tc>
        <w:tc>
          <w:tcPr>
            <w:tcW w:w="1735"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Оптимальный</w:t>
            </w:r>
          </w:p>
        </w:tc>
        <w:tc>
          <w:tcPr>
            <w:tcW w:w="1576"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Допустимый</w:t>
            </w:r>
          </w:p>
        </w:tc>
        <w:tc>
          <w:tcPr>
            <w:tcW w:w="2639" w:type="dxa"/>
            <w:gridSpan w:val="4"/>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Вредный</w:t>
            </w:r>
          </w:p>
        </w:tc>
        <w:tc>
          <w:tcPr>
            <w:tcW w:w="1176"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Опасный</w:t>
            </w:r>
          </w:p>
        </w:tc>
      </w:tr>
      <w:tr w:rsidR="006D5D2C" w:rsidRPr="00344494" w:rsidTr="00344494">
        <w:trPr>
          <w:trHeight w:val="344"/>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735"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1</w:t>
            </w:r>
          </w:p>
        </w:tc>
        <w:tc>
          <w:tcPr>
            <w:tcW w:w="1576"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2</w:t>
            </w:r>
          </w:p>
        </w:tc>
        <w:tc>
          <w:tcPr>
            <w:tcW w:w="660"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3.1</w:t>
            </w:r>
          </w:p>
        </w:tc>
        <w:tc>
          <w:tcPr>
            <w:tcW w:w="660"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3.2</w:t>
            </w:r>
          </w:p>
        </w:tc>
        <w:tc>
          <w:tcPr>
            <w:tcW w:w="660"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3.3</w:t>
            </w:r>
          </w:p>
        </w:tc>
        <w:tc>
          <w:tcPr>
            <w:tcW w:w="660"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3.4</w:t>
            </w:r>
          </w:p>
        </w:tc>
        <w:tc>
          <w:tcPr>
            <w:tcW w:w="1176"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4</w:t>
            </w:r>
          </w:p>
        </w:tc>
      </w:tr>
      <w:tr w:rsidR="006D5D2C" w:rsidRPr="00344494" w:rsidTr="00344494">
        <w:trPr>
          <w:trHeight w:val="344"/>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Химический</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329"/>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Биологический</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344"/>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Аэрозоли</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344"/>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Шум</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r w:rsidRPr="00344494">
              <w:rPr>
                <w:b/>
                <w:sz w:val="20"/>
                <w:szCs w:val="20"/>
              </w:rPr>
              <w:t>+</w:t>
            </w: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329"/>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Ультразвук</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689"/>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Ультразвук</w:t>
            </w:r>
          </w:p>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воздушный</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344"/>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Вибрация общая</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329"/>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Вибрация локальная</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344"/>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Ультразвук контактный</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689"/>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Неионизирующее излучение</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674"/>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Ионизирующее излучение</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689"/>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Излучение электромагнитных полей</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r w:rsidRPr="00344494">
              <w:rPr>
                <w:b/>
                <w:sz w:val="20"/>
                <w:szCs w:val="20"/>
              </w:rPr>
              <w:t>+</w:t>
            </w: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344"/>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Микроклимат</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r w:rsidRPr="00344494">
              <w:rPr>
                <w:b/>
                <w:sz w:val="20"/>
                <w:szCs w:val="20"/>
              </w:rPr>
              <w:t>+</w:t>
            </w: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329"/>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Освещение</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r w:rsidRPr="00344494">
              <w:rPr>
                <w:b/>
                <w:sz w:val="20"/>
                <w:szCs w:val="20"/>
              </w:rPr>
              <w:t>+</w:t>
            </w: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344"/>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Тяжесть труда</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344"/>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Напряженность труда</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674"/>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Аэроионный состав воздуха</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r w:rsidRPr="00344494">
              <w:rPr>
                <w:b/>
                <w:sz w:val="20"/>
                <w:szCs w:val="20"/>
              </w:rPr>
              <w:t>+</w:t>
            </w: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r w:rsidR="006D5D2C" w:rsidRPr="00344494" w:rsidTr="00344494">
        <w:trPr>
          <w:trHeight w:val="704"/>
          <w:jc w:val="center"/>
        </w:trPr>
        <w:tc>
          <w:tcPr>
            <w:tcW w:w="2213" w:type="dxa"/>
            <w:shd w:val="clear" w:color="auto" w:fill="auto"/>
          </w:tcPr>
          <w:p w:rsidR="006D5D2C" w:rsidRPr="00344494" w:rsidRDefault="006D5D2C" w:rsidP="00344494">
            <w:pPr>
              <w:widowControl w:val="0"/>
              <w:autoSpaceDE w:val="0"/>
              <w:autoSpaceDN w:val="0"/>
              <w:adjustRightInd w:val="0"/>
              <w:spacing w:line="360" w:lineRule="auto"/>
              <w:rPr>
                <w:sz w:val="20"/>
                <w:szCs w:val="20"/>
              </w:rPr>
            </w:pPr>
            <w:r w:rsidRPr="00344494">
              <w:rPr>
                <w:sz w:val="20"/>
                <w:szCs w:val="20"/>
              </w:rPr>
              <w:t>Общая оценка условий труда</w:t>
            </w:r>
          </w:p>
        </w:tc>
        <w:tc>
          <w:tcPr>
            <w:tcW w:w="1735"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5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r w:rsidRPr="00344494">
              <w:rPr>
                <w:b/>
                <w:sz w:val="20"/>
                <w:szCs w:val="20"/>
              </w:rPr>
              <w:t>+</w:t>
            </w: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660"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c>
          <w:tcPr>
            <w:tcW w:w="1176" w:type="dxa"/>
            <w:shd w:val="clear" w:color="auto" w:fill="auto"/>
          </w:tcPr>
          <w:p w:rsidR="006D5D2C" w:rsidRPr="00344494" w:rsidRDefault="006D5D2C" w:rsidP="00344494">
            <w:pPr>
              <w:widowControl w:val="0"/>
              <w:autoSpaceDE w:val="0"/>
              <w:autoSpaceDN w:val="0"/>
              <w:adjustRightInd w:val="0"/>
              <w:spacing w:line="360" w:lineRule="auto"/>
              <w:rPr>
                <w:b/>
                <w:sz w:val="20"/>
                <w:szCs w:val="20"/>
              </w:rPr>
            </w:pPr>
          </w:p>
        </w:tc>
      </w:tr>
    </w:tbl>
    <w:p w:rsidR="006D5D2C" w:rsidRPr="003C5288" w:rsidRDefault="006D5D2C" w:rsidP="003C5288">
      <w:pPr>
        <w:spacing w:line="360" w:lineRule="auto"/>
        <w:ind w:firstLine="709"/>
        <w:jc w:val="both"/>
        <w:rPr>
          <w:iCs/>
          <w:sz w:val="28"/>
          <w:szCs w:val="28"/>
        </w:rPr>
      </w:pPr>
    </w:p>
    <w:p w:rsidR="006D5D2C" w:rsidRPr="003C5288" w:rsidRDefault="00BD4131" w:rsidP="00BD4131">
      <w:pPr>
        <w:spacing w:line="360" w:lineRule="auto"/>
        <w:ind w:left="709"/>
        <w:jc w:val="center"/>
        <w:rPr>
          <w:b/>
          <w:bCs/>
          <w:caps/>
          <w:sz w:val="28"/>
          <w:szCs w:val="28"/>
        </w:rPr>
      </w:pPr>
      <w:r>
        <w:rPr>
          <w:b/>
          <w:sz w:val="28"/>
          <w:szCs w:val="28"/>
        </w:rPr>
        <w:br w:type="page"/>
      </w:r>
      <w:r w:rsidR="006D5D2C" w:rsidRPr="003C5288">
        <w:rPr>
          <w:b/>
          <w:bCs/>
          <w:caps/>
          <w:sz w:val="28"/>
          <w:szCs w:val="28"/>
        </w:rPr>
        <w:t>Общий порядок оценки условий труда</w:t>
      </w:r>
      <w:r w:rsidRPr="00BD4131">
        <w:rPr>
          <w:b/>
          <w:bCs/>
          <w:caps/>
          <w:sz w:val="28"/>
          <w:szCs w:val="28"/>
        </w:rPr>
        <w:t xml:space="preserve"> </w:t>
      </w:r>
      <w:r w:rsidR="006D5D2C" w:rsidRPr="003C5288">
        <w:rPr>
          <w:b/>
          <w:bCs/>
          <w:caps/>
          <w:sz w:val="28"/>
          <w:szCs w:val="28"/>
        </w:rPr>
        <w:t>по параметрам световой среды</w:t>
      </w:r>
    </w:p>
    <w:p w:rsidR="006D5D2C" w:rsidRPr="003C5288" w:rsidRDefault="006D5D2C" w:rsidP="003C5288">
      <w:pPr>
        <w:spacing w:line="360" w:lineRule="auto"/>
        <w:ind w:firstLine="709"/>
        <w:jc w:val="both"/>
        <w:rPr>
          <w:sz w:val="28"/>
          <w:szCs w:val="28"/>
        </w:rPr>
      </w:pPr>
    </w:p>
    <w:p w:rsidR="006D5D2C" w:rsidRPr="003C5288" w:rsidRDefault="00AC5EF2" w:rsidP="003C5288">
      <w:pPr>
        <w:spacing w:line="360" w:lineRule="auto"/>
        <w:ind w:firstLine="709"/>
        <w:jc w:val="both"/>
        <w:rPr>
          <w:sz w:val="28"/>
          <w:szCs w:val="28"/>
        </w:rPr>
      </w:pPr>
      <w:r>
        <w:rPr>
          <w:noProof/>
        </w:rPr>
        <w:pict>
          <v:rect id="_x0000_s1028" style="position:absolute;left:0;text-align:left;margin-left:2.7pt;margin-top:4pt;width:438pt;height:48.6pt;z-index:251649024" o:allowincell="f">
            <v:textbox style="mso-next-textbox:#_x0000_s1028" inset="0,0,0,0">
              <w:txbxContent>
                <w:p w:rsidR="006D5D2C" w:rsidRDefault="006D5D2C" w:rsidP="006D5D2C">
                  <w:pPr>
                    <w:spacing w:line="216" w:lineRule="auto"/>
                    <w:jc w:val="center"/>
                    <w:rPr>
                      <w:iCs/>
                      <w:sz w:val="6"/>
                    </w:rPr>
                  </w:pPr>
                </w:p>
                <w:p w:rsidR="006D5D2C" w:rsidRDefault="006D5D2C" w:rsidP="006D5D2C">
                  <w:pPr>
                    <w:jc w:val="center"/>
                  </w:pPr>
                  <w:r>
                    <w:rPr>
                      <w:iCs/>
                    </w:rPr>
                    <w:t>Оценка соответствия исполнения применяемых светильников требованиям по защите от воздействия окружающей</w:t>
                  </w:r>
                  <w:r>
                    <w:t xml:space="preserve"> среды (прил. 4 [2]). До устранения недостатков работы по оценке освещения и условий труда прекращаются</w:t>
                  </w:r>
                </w:p>
              </w:txbxContent>
            </v:textbox>
          </v:rect>
        </w:pict>
      </w:r>
      <w:r w:rsidR="006D5D2C" w:rsidRPr="003C5288">
        <w:rPr>
          <w:sz w:val="28"/>
          <w:szCs w:val="28"/>
        </w:rPr>
        <w:t>……..</w:t>
      </w:r>
    </w:p>
    <w:p w:rsidR="006D5D2C" w:rsidRPr="003C5288" w:rsidRDefault="006D5D2C" w:rsidP="003C5288">
      <w:pPr>
        <w:pStyle w:val="9"/>
        <w:spacing w:line="360" w:lineRule="auto"/>
        <w:ind w:firstLine="709"/>
        <w:jc w:val="both"/>
        <w:rPr>
          <w:i w:val="0"/>
          <w:color w:val="auto"/>
          <w:sz w:val="28"/>
          <w:szCs w:val="28"/>
        </w:rPr>
      </w:pPr>
    </w:p>
    <w:p w:rsidR="006D5D2C" w:rsidRPr="003C5288" w:rsidRDefault="00AC5EF2" w:rsidP="003C5288">
      <w:pPr>
        <w:pStyle w:val="9"/>
        <w:spacing w:line="360" w:lineRule="auto"/>
        <w:ind w:firstLine="709"/>
        <w:jc w:val="both"/>
        <w:rPr>
          <w:i w:val="0"/>
          <w:color w:val="auto"/>
          <w:sz w:val="28"/>
          <w:szCs w:val="28"/>
        </w:rPr>
      </w:pPr>
      <w:r>
        <w:rPr>
          <w:noProof/>
        </w:rPr>
        <w:pict>
          <v:line id="_x0000_s1029" style="position:absolute;left:0;text-align:left;z-index:-251649024;mso-wrap-edited:f" from="220.2pt,4.3pt" to="220.2pt,44.2pt" wrapcoords="0 0 0 13042 0 17525 0 21192 0 21192 0 19562 0 17117 0 13042 0 0 0 0">
            <v:stroke endarrow="block"/>
          </v:line>
        </w:pict>
      </w:r>
      <w:r>
        <w:rPr>
          <w:noProof/>
        </w:rPr>
        <w:pict>
          <v:rect id="_x0000_s1030" style="position:absolute;left:0;text-align:left;margin-left:2.85pt;margin-top:147.95pt;width:123.15pt;height:81.95pt;z-index:251652096">
            <v:textbox inset="0,0,0,0">
              <w:txbxContent>
                <w:p w:rsidR="006D5D2C" w:rsidRDefault="006D5D2C" w:rsidP="006D5D2C">
                  <w:pPr>
                    <w:pStyle w:val="2"/>
                    <w:ind w:left="57" w:right="57"/>
                  </w:pPr>
                  <w:r>
                    <w:t>Выбор для оценки основных параметров световой среды</w:t>
                  </w:r>
                </w:p>
                <w:p w:rsidR="006D5D2C" w:rsidRDefault="006D5D2C" w:rsidP="006D5D2C">
                  <w:pPr>
                    <w:pStyle w:val="2"/>
                    <w:ind w:left="57" w:right="57"/>
                  </w:pPr>
                  <w:r>
                    <w:t>(табл. 12 [1])</w:t>
                  </w:r>
                </w:p>
              </w:txbxContent>
            </v:textbox>
          </v:rect>
        </w:pict>
      </w:r>
    </w:p>
    <w:p w:rsidR="006D5D2C" w:rsidRPr="003C5288" w:rsidRDefault="00AC5EF2" w:rsidP="003C5288">
      <w:pPr>
        <w:pStyle w:val="9"/>
        <w:spacing w:line="360" w:lineRule="auto"/>
        <w:ind w:firstLine="709"/>
        <w:jc w:val="both"/>
        <w:rPr>
          <w:i w:val="0"/>
          <w:color w:val="auto"/>
          <w:sz w:val="28"/>
          <w:szCs w:val="28"/>
        </w:rPr>
      </w:pPr>
      <w:r>
        <w:rPr>
          <w:noProof/>
        </w:rPr>
        <w:pict>
          <v:rect id="_x0000_s1031" style="position:absolute;left:0;text-align:left;margin-left:30.6pt;margin-top:20.05pt;width:393.6pt;height:17.5pt;z-index:251651072">
            <v:textbox inset="0,0,0,0">
              <w:txbxContent>
                <w:p w:rsidR="006D5D2C" w:rsidRDefault="006D5D2C" w:rsidP="006D5D2C">
                  <w:pPr>
                    <w:pStyle w:val="2"/>
                    <w:widowControl/>
                    <w:overflowPunct/>
                    <w:autoSpaceDE/>
                    <w:adjustRightInd/>
                    <w:rPr>
                      <w:szCs w:val="24"/>
                    </w:rPr>
                  </w:pPr>
                  <w:r>
                    <w:rPr>
                      <w:szCs w:val="24"/>
                    </w:rPr>
                    <w:t>Замена перегоревших ламп, чистка светильников и остеклений</w:t>
                  </w:r>
                </w:p>
              </w:txbxContent>
            </v:textbox>
          </v:rect>
        </w:pict>
      </w:r>
    </w:p>
    <w:p w:rsidR="006D5D2C" w:rsidRPr="003C5288" w:rsidRDefault="00AC5EF2" w:rsidP="003C5288">
      <w:pPr>
        <w:pStyle w:val="9"/>
        <w:spacing w:line="360" w:lineRule="auto"/>
        <w:ind w:firstLine="709"/>
        <w:jc w:val="both"/>
        <w:rPr>
          <w:i w:val="0"/>
          <w:color w:val="auto"/>
          <w:sz w:val="28"/>
          <w:szCs w:val="28"/>
        </w:rPr>
      </w:pPr>
      <w:r>
        <w:rPr>
          <w:noProof/>
        </w:rPr>
        <w:pict>
          <v:line id="_x0000_s1032" style="position:absolute;left:0;text-align:left;z-index:-251648000;mso-wrap-edited:f" from="220.2pt,13.4pt" to="220.2pt,53.3pt" wrapcoords="0 0 0 13042 0 17525 0 21192 0 21192 0 19562 0 17117 0 13042 0 0 0 0">
            <v:stroke endarrow="block"/>
          </v:line>
        </w:pict>
      </w:r>
    </w:p>
    <w:p w:rsidR="006D5D2C" w:rsidRPr="003C5288" w:rsidRDefault="00AC5EF2" w:rsidP="003C5288">
      <w:pPr>
        <w:pStyle w:val="21"/>
        <w:spacing w:line="360" w:lineRule="auto"/>
        <w:ind w:left="0" w:firstLine="709"/>
        <w:rPr>
          <w:rFonts w:ascii="Times New Roman" w:hAnsi="Times New Roman"/>
          <w:noProof/>
          <w:sz w:val="28"/>
          <w:szCs w:val="28"/>
        </w:rPr>
      </w:pPr>
      <w:r>
        <w:rPr>
          <w:noProof/>
        </w:rPr>
        <w:pict>
          <v:rect id="_x0000_s1033" style="position:absolute;left:0;text-align:left;margin-left:2.85pt;margin-top:23.3pt;width:449.85pt;height:44.8pt;z-index:251650048">
            <v:textbox inset="0,0,0,0">
              <w:txbxContent>
                <w:p w:rsidR="006D5D2C" w:rsidRDefault="006D5D2C" w:rsidP="006D5D2C">
                  <w:pPr>
                    <w:ind w:left="57" w:right="57"/>
                    <w:jc w:val="center"/>
                  </w:pPr>
                  <w:r>
                    <w:t>Работа с нормативной документацией, т. е. определение нормативных требований к освещению рабочего места</w:t>
                  </w:r>
                  <w:r>
                    <w:rPr>
                      <w:i/>
                    </w:rPr>
                    <w:t xml:space="preserve"> </w:t>
                  </w:r>
                  <w:r>
                    <w:t>(прил. 3 [2]), сбор данных об особенностях освещения рабочего места</w:t>
                  </w:r>
                </w:p>
              </w:txbxContent>
            </v:textbox>
          </v:rect>
        </w:pict>
      </w:r>
    </w:p>
    <w:p w:rsidR="006D5D2C" w:rsidRPr="003C5288" w:rsidRDefault="006D5D2C" w:rsidP="003C5288">
      <w:pPr>
        <w:spacing w:line="360" w:lineRule="auto"/>
        <w:ind w:firstLine="709"/>
        <w:jc w:val="both"/>
        <w:rPr>
          <w:sz w:val="28"/>
          <w:szCs w:val="28"/>
        </w:rPr>
      </w:pPr>
    </w:p>
    <w:p w:rsidR="006D5D2C" w:rsidRPr="003C5288" w:rsidRDefault="006D5D2C" w:rsidP="003C5288">
      <w:pPr>
        <w:spacing w:line="360" w:lineRule="auto"/>
        <w:ind w:firstLine="709"/>
        <w:jc w:val="both"/>
        <w:rPr>
          <w:sz w:val="28"/>
          <w:szCs w:val="28"/>
        </w:rPr>
      </w:pPr>
    </w:p>
    <w:p w:rsidR="006D5D2C" w:rsidRPr="003C5288" w:rsidRDefault="00AC5EF2" w:rsidP="003C5288">
      <w:pPr>
        <w:pStyle w:val="21"/>
        <w:spacing w:line="360" w:lineRule="auto"/>
        <w:ind w:left="0" w:firstLine="709"/>
        <w:rPr>
          <w:rFonts w:ascii="Times New Roman" w:hAnsi="Times New Roman"/>
          <w:sz w:val="28"/>
          <w:szCs w:val="28"/>
        </w:rPr>
      </w:pPr>
      <w:r>
        <w:rPr>
          <w:noProof/>
        </w:rPr>
        <w:pict>
          <v:rect id="_x0000_s1034" style="position:absolute;left:0;text-align:left;margin-left:135pt;margin-top:4pt;width:323.7pt;height:81pt;z-index:251653120">
            <v:stroke dashstyle="longDash"/>
            <v:textbox inset="0,0,0,0">
              <w:txbxContent>
                <w:p w:rsidR="006D5D2C" w:rsidRDefault="006D5D2C" w:rsidP="00BD4131">
                  <w:pPr>
                    <w:pStyle w:val="2"/>
                    <w:ind w:left="57" w:right="57"/>
                  </w:pPr>
                  <w:r>
                    <w:t>Выбор для оценки кроме основных и дополнительных параметров световой среды, если на рассматриваемое рабочее место распространяются требования СанПиН 2.2.2/2.4.1340-03 и (или) отраслевых (ведомственных) нормативных документов по освещению (табл. 13 [1])</w:t>
                  </w:r>
                </w:p>
              </w:txbxContent>
            </v:textbox>
          </v:rect>
        </w:pict>
      </w:r>
      <w:r>
        <w:rPr>
          <w:noProof/>
        </w:rPr>
        <w:pict>
          <v:line id="_x0000_s1035" style="position:absolute;left:0;text-align:left;z-index:-251656192;mso-wrap-edited:f" from="62.7pt,10.25pt" to="62.7pt,50.15pt" wrapcoords="0 0 0 13042 0 17525 0 21192 0 21192 0 19562 0 17117 0 13042 0 0 0 0">
            <v:stroke endarrow="block"/>
          </v:line>
        </w:pict>
      </w:r>
      <w:r>
        <w:rPr>
          <w:noProof/>
        </w:rPr>
        <w:pict>
          <v:line id="_x0000_s1036" style="position:absolute;left:0;text-align:left;z-index:-251655168;mso-wrap-edited:f" from="262.2pt,10.25pt" to="262.2pt,50.15pt" wrapcoords="0 0 0 13042 0 17525 0 21192 0 21192 0 19562 0 17117 0 13042 0 0 0 0">
            <v:stroke endarrow="block"/>
          </v:line>
        </w:pict>
      </w:r>
    </w:p>
    <w:p w:rsidR="006D5D2C" w:rsidRPr="003C5288" w:rsidRDefault="006D5D2C" w:rsidP="003C5288">
      <w:pPr>
        <w:spacing w:line="360" w:lineRule="auto"/>
        <w:ind w:firstLine="709"/>
        <w:jc w:val="both"/>
        <w:rPr>
          <w:sz w:val="28"/>
          <w:szCs w:val="28"/>
        </w:rPr>
      </w:pPr>
    </w:p>
    <w:p w:rsidR="006D5D2C" w:rsidRPr="003C5288" w:rsidRDefault="006D5D2C" w:rsidP="003C5288">
      <w:pPr>
        <w:pStyle w:val="9"/>
        <w:spacing w:line="360" w:lineRule="auto"/>
        <w:ind w:firstLine="709"/>
        <w:jc w:val="both"/>
        <w:rPr>
          <w:i w:val="0"/>
          <w:color w:val="auto"/>
          <w:sz w:val="28"/>
          <w:szCs w:val="28"/>
        </w:rPr>
      </w:pPr>
    </w:p>
    <w:p w:rsidR="006D5D2C" w:rsidRPr="003C5288" w:rsidRDefault="00AC5EF2" w:rsidP="003C5288">
      <w:pPr>
        <w:spacing w:line="360" w:lineRule="auto"/>
        <w:ind w:firstLine="709"/>
        <w:jc w:val="both"/>
        <w:rPr>
          <w:sz w:val="28"/>
          <w:szCs w:val="28"/>
        </w:rPr>
      </w:pPr>
      <w:r>
        <w:rPr>
          <w:noProof/>
        </w:rPr>
        <w:pict>
          <v:line id="_x0000_s1037" style="position:absolute;left:0;text-align:left;z-index:-251653120;mso-wrap-edited:f" from="262.2pt,12.6pt" to="262.2pt,52.5pt" wrapcoords="0 0 0 13042 0 17525 0 21192 0 21192 0 19562 0 17117 0 13042 0 0 0 0">
            <v:stroke endarrow="block"/>
          </v:line>
        </w:pict>
      </w:r>
      <w:r>
        <w:rPr>
          <w:noProof/>
        </w:rPr>
        <w:pict>
          <v:line id="_x0000_s1038" style="position:absolute;left:0;text-align:left;z-index:-251654144;mso-wrap-edited:f" from="62.4pt,12.6pt" to="62.7pt,52.3pt" wrapcoords="0 0 0 13042 0 17525 0 21192 0 21192 0 19562 0 17117 0 13042 0 0 0 0">
            <v:stroke endarrow="block"/>
          </v:line>
        </w:pict>
      </w:r>
    </w:p>
    <w:p w:rsidR="006D5D2C" w:rsidRPr="003C5288" w:rsidRDefault="00AC5EF2" w:rsidP="003C5288">
      <w:pPr>
        <w:pStyle w:val="a4"/>
        <w:tabs>
          <w:tab w:val="left" w:pos="708"/>
        </w:tabs>
        <w:spacing w:line="360" w:lineRule="auto"/>
        <w:ind w:firstLine="709"/>
        <w:jc w:val="both"/>
        <w:rPr>
          <w:noProof/>
          <w:sz w:val="28"/>
          <w:szCs w:val="28"/>
        </w:rPr>
      </w:pPr>
      <w:r>
        <w:rPr>
          <w:noProof/>
        </w:rPr>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_x0000_s1039" type="#_x0000_t98" style="position:absolute;left:0;text-align:left;margin-left:2.85pt;margin-top:23.65pt;width:457.95pt;height:27.7pt;z-index:251656192">
            <v:textbox style="mso-next-textbox:#_x0000_s1039">
              <w:txbxContent>
                <w:p w:rsidR="006D5D2C" w:rsidRDefault="006D5D2C" w:rsidP="006D5D2C">
                  <w:pPr>
                    <w:pStyle w:val="2"/>
                    <w:widowControl/>
                    <w:overflowPunct/>
                    <w:autoSpaceDE/>
                    <w:adjustRightInd/>
                    <w:rPr>
                      <w:szCs w:val="24"/>
                    </w:rPr>
                  </w:pPr>
                  <w:r>
                    <w:rPr>
                      <w:szCs w:val="24"/>
                    </w:rPr>
                    <w:t>Промежуточный протокол обследования освещения (прил. 5 [2])</w:t>
                  </w:r>
                </w:p>
              </w:txbxContent>
            </v:textbox>
          </v:shape>
        </w:pict>
      </w:r>
    </w:p>
    <w:p w:rsidR="006D5D2C" w:rsidRPr="003C5288" w:rsidRDefault="00AC5EF2" w:rsidP="003C5288">
      <w:pPr>
        <w:pStyle w:val="9"/>
        <w:spacing w:line="360" w:lineRule="auto"/>
        <w:ind w:firstLine="709"/>
        <w:jc w:val="both"/>
        <w:rPr>
          <w:i w:val="0"/>
          <w:color w:val="auto"/>
          <w:sz w:val="28"/>
          <w:szCs w:val="28"/>
        </w:rPr>
      </w:pPr>
      <w:r>
        <w:rPr>
          <w:noProof/>
        </w:rPr>
        <w:pict>
          <v:line id="_x0000_s1040" style="position:absolute;left:0;text-align:left;z-index:-251652096;mso-wrap-edited:f" from="262.2pt,22.35pt" to="262.2pt,62.25pt" wrapcoords="0 0 0 13042 0 17525 0 21192 0 21192 0 19562 0 17117 0 13042 0 0 0 0">
            <v:stroke endarrow="block"/>
          </v:line>
        </w:pict>
      </w:r>
    </w:p>
    <w:p w:rsidR="006D5D2C" w:rsidRPr="003C5288" w:rsidRDefault="006D5D2C" w:rsidP="003C5288">
      <w:pPr>
        <w:spacing w:line="360" w:lineRule="auto"/>
        <w:ind w:firstLine="709"/>
        <w:jc w:val="both"/>
        <w:rPr>
          <w:sz w:val="28"/>
          <w:szCs w:val="28"/>
        </w:rPr>
      </w:pPr>
    </w:p>
    <w:p w:rsidR="006D5D2C" w:rsidRPr="003C5288" w:rsidRDefault="00AC5EF2" w:rsidP="003C5288">
      <w:pPr>
        <w:spacing w:line="360" w:lineRule="auto"/>
        <w:ind w:firstLine="709"/>
        <w:jc w:val="both"/>
        <w:rPr>
          <w:sz w:val="28"/>
          <w:szCs w:val="28"/>
        </w:rPr>
      </w:pPr>
      <w:r>
        <w:rPr>
          <w:noProof/>
        </w:rPr>
        <w:pict>
          <v:rect id="_x0000_s1041" style="position:absolute;left:0;text-align:left;margin-left:2.85pt;margin-top:13.95pt;width:431.1pt;height:23.5pt;z-index:251654144">
            <v:textbox style="mso-next-textbox:#_x0000_s1041" inset="0,0,0,0">
              <w:txbxContent>
                <w:p w:rsidR="006D5D2C" w:rsidRDefault="006D5D2C" w:rsidP="006D5D2C">
                  <w:pPr>
                    <w:pStyle w:val="2"/>
                    <w:widowControl/>
                    <w:overflowPunct/>
                    <w:autoSpaceDE/>
                    <w:adjustRightInd/>
                    <w:rPr>
                      <w:szCs w:val="24"/>
                    </w:rPr>
                  </w:pPr>
                  <w:r>
                    <w:rPr>
                      <w:szCs w:val="24"/>
                    </w:rPr>
                    <w:t>Обработка результатов обследования условий освещения рабочего места</w:t>
                  </w:r>
                </w:p>
              </w:txbxContent>
            </v:textbox>
          </v:rect>
        </w:pict>
      </w:r>
    </w:p>
    <w:p w:rsidR="006D5D2C" w:rsidRPr="003C5288" w:rsidRDefault="00AC5EF2" w:rsidP="003C5288">
      <w:pPr>
        <w:spacing w:line="360" w:lineRule="auto"/>
        <w:ind w:firstLine="709"/>
        <w:jc w:val="both"/>
        <w:rPr>
          <w:sz w:val="28"/>
          <w:szCs w:val="28"/>
        </w:rPr>
      </w:pPr>
      <w:r>
        <w:rPr>
          <w:noProof/>
        </w:rPr>
        <w:pict>
          <v:line id="_x0000_s1042" style="position:absolute;left:0;text-align:left;z-index:-251651072;mso-wrap-edited:f" from="262.2pt,13.3pt" to="262.2pt,53.2pt" wrapcoords="0 0 0 13042 0 17525 0 21192 0 21192 0 19562 0 17117 0 13042 0 0 0 0">
            <v:stroke endarrow="block"/>
          </v:line>
        </w:pict>
      </w:r>
    </w:p>
    <w:p w:rsidR="006D5D2C" w:rsidRPr="003C5288" w:rsidRDefault="006D5D2C" w:rsidP="003C5288">
      <w:pPr>
        <w:spacing w:line="360" w:lineRule="auto"/>
        <w:ind w:firstLine="709"/>
        <w:jc w:val="both"/>
        <w:rPr>
          <w:sz w:val="28"/>
          <w:szCs w:val="28"/>
        </w:rPr>
      </w:pPr>
    </w:p>
    <w:p w:rsidR="006D5D2C" w:rsidRPr="003C5288" w:rsidRDefault="00AC5EF2" w:rsidP="003C5288">
      <w:pPr>
        <w:spacing w:line="360" w:lineRule="auto"/>
        <w:ind w:firstLine="709"/>
        <w:jc w:val="both"/>
        <w:rPr>
          <w:sz w:val="28"/>
          <w:szCs w:val="28"/>
        </w:rPr>
      </w:pPr>
      <w:r>
        <w:rPr>
          <w:noProof/>
        </w:rPr>
        <w:pict>
          <v:shape id="_x0000_s1043" type="#_x0000_t98" style="position:absolute;left:0;text-align:left;margin-left:2.7pt;margin-top:.8pt;width:421.5pt;height:28.6pt;z-index:251657216">
            <v:textbox style="mso-next-textbox:#_x0000_s1043">
              <w:txbxContent>
                <w:p w:rsidR="006D5D2C" w:rsidRDefault="006D5D2C" w:rsidP="006D5D2C">
                  <w:pPr>
                    <w:pStyle w:val="2"/>
                    <w:widowControl/>
                    <w:overflowPunct/>
                    <w:autoSpaceDE/>
                    <w:adjustRightInd/>
                    <w:rPr>
                      <w:szCs w:val="24"/>
                    </w:rPr>
                  </w:pPr>
                  <w:r>
                    <w:rPr>
                      <w:szCs w:val="24"/>
                    </w:rPr>
                    <w:t>Протокол обследования условий освещения раб. места (прил. 11 [2])</w:t>
                  </w:r>
                </w:p>
              </w:txbxContent>
            </v:textbox>
          </v:shape>
        </w:pict>
      </w:r>
    </w:p>
    <w:p w:rsidR="006D5D2C" w:rsidRPr="003C5288" w:rsidRDefault="00AC5EF2" w:rsidP="003C5288">
      <w:pPr>
        <w:spacing w:line="360" w:lineRule="auto"/>
        <w:ind w:firstLine="709"/>
        <w:jc w:val="both"/>
        <w:rPr>
          <w:sz w:val="28"/>
          <w:szCs w:val="28"/>
        </w:rPr>
      </w:pPr>
      <w:r>
        <w:rPr>
          <w:noProof/>
        </w:rPr>
        <w:pict>
          <v:line id="_x0000_s1044" style="position:absolute;left:0;text-align:left;z-index:-251650048;mso-wrap-edited:f" from="262.2pt,.25pt" to="262.2pt,40.15pt" wrapcoords="0 0 0 13042 0 17525 0 21192 0 21192 0 19562 0 17117 0 13042 0 0 0 0">
            <v:stroke endarrow="block"/>
          </v:line>
        </w:pict>
      </w:r>
    </w:p>
    <w:p w:rsidR="006D5D2C" w:rsidRPr="003C5288" w:rsidRDefault="00AC5EF2" w:rsidP="003C5288">
      <w:pPr>
        <w:spacing w:line="360" w:lineRule="auto"/>
        <w:ind w:firstLine="709"/>
        <w:jc w:val="both"/>
        <w:rPr>
          <w:sz w:val="28"/>
          <w:szCs w:val="28"/>
        </w:rPr>
      </w:pPr>
      <w:r>
        <w:rPr>
          <w:noProof/>
        </w:rPr>
        <w:pict>
          <v:rect id="_x0000_s1045" style="position:absolute;left:0;text-align:left;margin-left:2.85pt;margin-top:16pt;width:457.95pt;height:28.15pt;z-index:251655168">
            <v:textbox style="mso-next-textbox:#_x0000_s1045" inset="0,0,0,0">
              <w:txbxContent>
                <w:p w:rsidR="006D5D2C" w:rsidRDefault="006D5D2C" w:rsidP="006D5D2C">
                  <w:pPr>
                    <w:pStyle w:val="2"/>
                    <w:spacing w:line="216" w:lineRule="auto"/>
                    <w:rPr>
                      <w:iCs/>
                      <w:sz w:val="2"/>
                    </w:rPr>
                  </w:pPr>
                </w:p>
                <w:p w:rsidR="006D5D2C" w:rsidRDefault="006D5D2C" w:rsidP="006D5D2C">
                  <w:pPr>
                    <w:pStyle w:val="2"/>
                    <w:spacing w:line="216" w:lineRule="auto"/>
                    <w:rPr>
                      <w:iCs/>
                    </w:rPr>
                  </w:pPr>
                  <w:r>
                    <w:rPr>
                      <w:iCs/>
                    </w:rPr>
                    <w:t xml:space="preserve">Проверка соответствия показателей освещения нормативным требованиям и оценка условий труда по фактору «освещение» </w:t>
                  </w:r>
                  <w:r>
                    <w:t>[1, табл. 12 и 13]</w:t>
                  </w:r>
                </w:p>
              </w:txbxContent>
            </v:textbox>
          </v:rect>
        </w:pict>
      </w:r>
    </w:p>
    <w:p w:rsidR="006D5D2C" w:rsidRPr="003C5288" w:rsidRDefault="00AC5EF2" w:rsidP="003C5288">
      <w:pPr>
        <w:spacing w:line="360" w:lineRule="auto"/>
        <w:ind w:firstLine="709"/>
        <w:jc w:val="both"/>
        <w:rPr>
          <w:sz w:val="28"/>
          <w:szCs w:val="28"/>
        </w:rPr>
      </w:pPr>
      <w:r>
        <w:rPr>
          <w:noProof/>
        </w:rPr>
        <w:pict>
          <v:line id="_x0000_s1046" style="position:absolute;left:0;text-align:left;z-index:-251657216;mso-wrap-edited:f" from="262.2pt,20pt" to="262.2pt,59.9pt" wrapcoords="0 0 0 13042 0 17525 0 21192 0 21192 0 19562 0 17117 0 13042 0 0 0 0">
            <v:stroke endarrow="block"/>
          </v:line>
        </w:pict>
      </w:r>
    </w:p>
    <w:p w:rsidR="006D5D2C" w:rsidRPr="003C5288" w:rsidRDefault="006D5D2C" w:rsidP="003C5288">
      <w:pPr>
        <w:spacing w:line="360" w:lineRule="auto"/>
        <w:ind w:firstLine="709"/>
        <w:jc w:val="both"/>
        <w:rPr>
          <w:sz w:val="28"/>
          <w:szCs w:val="28"/>
        </w:rPr>
      </w:pPr>
    </w:p>
    <w:p w:rsidR="00BD4131" w:rsidRDefault="00AC5EF2" w:rsidP="003C5288">
      <w:pPr>
        <w:spacing w:line="360" w:lineRule="auto"/>
        <w:ind w:firstLine="709"/>
        <w:jc w:val="both"/>
        <w:rPr>
          <w:sz w:val="28"/>
          <w:szCs w:val="28"/>
          <w:lang w:val="en-US"/>
        </w:rPr>
      </w:pPr>
      <w:r>
        <w:rPr>
          <w:noProof/>
        </w:rPr>
        <w:pict>
          <v:shape id="_x0000_s1047" type="#_x0000_t98" style="position:absolute;left:0;text-align:left;margin-left:2.85pt;margin-top:5.15pt;width:437.85pt;height:30.6pt;z-index:251658240">
            <v:textbox style="mso-next-textbox:#_x0000_s1047">
              <w:txbxContent>
                <w:p w:rsidR="006D5D2C" w:rsidRDefault="006D5D2C" w:rsidP="006D5D2C">
                  <w:pPr>
                    <w:jc w:val="center"/>
                  </w:pPr>
                  <w:r>
                    <w:t>Протокол измерений и оценки световой среды рабочего места</w:t>
                  </w:r>
                </w:p>
                <w:p w:rsidR="006D5D2C" w:rsidRDefault="006D5D2C" w:rsidP="006D5D2C">
                  <w:pPr>
                    <w:jc w:val="center"/>
                  </w:pPr>
                </w:p>
              </w:txbxContent>
            </v:textbox>
          </v:shape>
        </w:pict>
      </w:r>
    </w:p>
    <w:p w:rsidR="006D5D2C" w:rsidRPr="003C5288" w:rsidRDefault="006D5D2C" w:rsidP="003C5288">
      <w:pPr>
        <w:spacing w:line="360" w:lineRule="auto"/>
        <w:ind w:firstLine="709"/>
        <w:jc w:val="both"/>
        <w:rPr>
          <w:sz w:val="28"/>
          <w:szCs w:val="28"/>
        </w:rPr>
      </w:pPr>
    </w:p>
    <w:p w:rsidR="006D5D2C" w:rsidRPr="003C5288" w:rsidRDefault="006D5D2C" w:rsidP="003C5288">
      <w:pPr>
        <w:spacing w:line="360" w:lineRule="auto"/>
        <w:ind w:firstLine="709"/>
        <w:jc w:val="both"/>
        <w:rPr>
          <w:sz w:val="28"/>
          <w:szCs w:val="28"/>
        </w:rPr>
      </w:pPr>
    </w:p>
    <w:p w:rsidR="00BD4131" w:rsidRDefault="00BD4131" w:rsidP="003C5288">
      <w:pPr>
        <w:spacing w:line="360" w:lineRule="auto"/>
        <w:ind w:firstLine="709"/>
        <w:jc w:val="both"/>
        <w:rPr>
          <w:sz w:val="28"/>
          <w:szCs w:val="28"/>
        </w:rPr>
        <w:sectPr w:rsidR="00BD4131" w:rsidSect="003C5288">
          <w:pgSz w:w="11906" w:h="16838" w:code="9"/>
          <w:pgMar w:top="1134" w:right="851" w:bottom="1134" w:left="1701" w:header="709" w:footer="709" w:gutter="0"/>
          <w:cols w:space="708"/>
          <w:docGrid w:linePitch="360"/>
        </w:sectPr>
      </w:pPr>
    </w:p>
    <w:p w:rsidR="006D5D2C" w:rsidRPr="003C5288" w:rsidRDefault="006D5D2C" w:rsidP="00BD4131">
      <w:pPr>
        <w:spacing w:line="360" w:lineRule="auto"/>
        <w:ind w:firstLine="709"/>
        <w:jc w:val="center"/>
        <w:rPr>
          <w:b/>
          <w:iCs/>
          <w:sz w:val="28"/>
          <w:szCs w:val="28"/>
        </w:rPr>
      </w:pPr>
      <w:r w:rsidRPr="003C5288">
        <w:rPr>
          <w:b/>
          <w:iCs/>
          <w:sz w:val="28"/>
          <w:szCs w:val="28"/>
        </w:rPr>
        <w:t>ЗАКЛЮЧЕНИЕ</w:t>
      </w:r>
    </w:p>
    <w:p w:rsidR="006D5D2C" w:rsidRPr="003C5288" w:rsidRDefault="006D5D2C" w:rsidP="003C5288">
      <w:pPr>
        <w:spacing w:line="360" w:lineRule="auto"/>
        <w:ind w:firstLine="709"/>
        <w:jc w:val="both"/>
        <w:rPr>
          <w:b/>
          <w:iCs/>
          <w:sz w:val="28"/>
          <w:szCs w:val="28"/>
        </w:rPr>
      </w:pPr>
    </w:p>
    <w:p w:rsidR="006D5D2C" w:rsidRPr="003C5288" w:rsidRDefault="006D5D2C" w:rsidP="003C5288">
      <w:pPr>
        <w:spacing w:line="360" w:lineRule="auto"/>
        <w:ind w:firstLine="709"/>
        <w:jc w:val="both"/>
        <w:rPr>
          <w:sz w:val="28"/>
          <w:szCs w:val="28"/>
        </w:rPr>
      </w:pPr>
      <w:r w:rsidRPr="003C5288">
        <w:rPr>
          <w:sz w:val="28"/>
          <w:szCs w:val="28"/>
        </w:rPr>
        <w:t>В данной курсовой работе были рассмотрены вопросы санитарно-гигиеническая оценки условий труда на рабочем месте.</w:t>
      </w:r>
    </w:p>
    <w:p w:rsidR="006D5D2C" w:rsidRPr="003C5288" w:rsidRDefault="006D5D2C" w:rsidP="003C5288">
      <w:pPr>
        <w:spacing w:line="360" w:lineRule="auto"/>
        <w:ind w:firstLine="709"/>
        <w:jc w:val="both"/>
        <w:rPr>
          <w:sz w:val="28"/>
          <w:szCs w:val="28"/>
        </w:rPr>
      </w:pPr>
      <w:r w:rsidRPr="003C5288">
        <w:rPr>
          <w:sz w:val="28"/>
          <w:szCs w:val="28"/>
        </w:rPr>
        <w:t>Были приобретены навыки проведения оценки уровня опасных и вредных факторов на рабочем месте, оценки травмобезопасности, а также составление итоговых документов. По результатам расчетов был выявлен 3.1 класс условий труда для специалиста по продажам.</w:t>
      </w:r>
    </w:p>
    <w:p w:rsidR="006D5D2C" w:rsidRPr="003C5288" w:rsidRDefault="006D5D2C" w:rsidP="003C5288">
      <w:pPr>
        <w:spacing w:line="360" w:lineRule="auto"/>
        <w:ind w:firstLine="709"/>
        <w:jc w:val="both"/>
        <w:rPr>
          <w:sz w:val="28"/>
          <w:szCs w:val="28"/>
        </w:rPr>
      </w:pPr>
      <w:r w:rsidRPr="003C5288">
        <w:rPr>
          <w:sz w:val="28"/>
          <w:szCs w:val="28"/>
        </w:rPr>
        <w:t>Для улучшения условий труда специалиста по продажам необходимо:</w:t>
      </w:r>
    </w:p>
    <w:p w:rsidR="006D5D2C" w:rsidRPr="003C5288" w:rsidRDefault="006D5D2C" w:rsidP="003C5288">
      <w:pPr>
        <w:pStyle w:val="a7"/>
        <w:numPr>
          <w:ilvl w:val="0"/>
          <w:numId w:val="3"/>
        </w:numPr>
        <w:spacing w:line="360" w:lineRule="auto"/>
        <w:ind w:left="0" w:firstLine="709"/>
        <w:rPr>
          <w:color w:val="auto"/>
          <w:sz w:val="28"/>
          <w:szCs w:val="28"/>
        </w:rPr>
      </w:pPr>
      <w:r w:rsidRPr="003C5288">
        <w:rPr>
          <w:color w:val="auto"/>
          <w:sz w:val="28"/>
          <w:szCs w:val="28"/>
        </w:rPr>
        <w:t>Необходимо повысить искусственное освещение при недостатке естественного света;</w:t>
      </w:r>
    </w:p>
    <w:p w:rsidR="006D5D2C" w:rsidRPr="003C5288" w:rsidRDefault="006D5D2C" w:rsidP="003C5288">
      <w:pPr>
        <w:numPr>
          <w:ilvl w:val="0"/>
          <w:numId w:val="3"/>
        </w:numPr>
        <w:spacing w:line="360" w:lineRule="auto"/>
        <w:ind w:left="0" w:firstLine="709"/>
        <w:jc w:val="both"/>
        <w:rPr>
          <w:sz w:val="28"/>
          <w:szCs w:val="28"/>
        </w:rPr>
      </w:pPr>
      <w:r w:rsidRPr="003C5288">
        <w:rPr>
          <w:sz w:val="28"/>
          <w:szCs w:val="28"/>
        </w:rPr>
        <w:t>Применить ионизаторы воздуха;</w:t>
      </w:r>
    </w:p>
    <w:p w:rsidR="006D5D2C" w:rsidRPr="003C5288" w:rsidRDefault="006D5D2C" w:rsidP="003C5288">
      <w:pPr>
        <w:pStyle w:val="a8"/>
        <w:numPr>
          <w:ilvl w:val="0"/>
          <w:numId w:val="3"/>
        </w:numPr>
        <w:spacing w:after="0" w:line="360" w:lineRule="auto"/>
        <w:ind w:left="0" w:firstLine="709"/>
        <w:jc w:val="both"/>
        <w:rPr>
          <w:rFonts w:ascii="Times New Roman" w:hAnsi="Times New Roman"/>
          <w:sz w:val="28"/>
          <w:szCs w:val="28"/>
        </w:rPr>
      </w:pPr>
      <w:r w:rsidRPr="003C5288">
        <w:rPr>
          <w:rFonts w:ascii="Times New Roman" w:hAnsi="Times New Roman"/>
          <w:sz w:val="28"/>
          <w:szCs w:val="28"/>
        </w:rPr>
        <w:t>Выполнять гимнастику для глаз во избежание быстрой утомляемости.</w:t>
      </w:r>
    </w:p>
    <w:p w:rsidR="006D5D2C" w:rsidRPr="003C5288" w:rsidRDefault="006D5D2C" w:rsidP="003C5288">
      <w:pPr>
        <w:spacing w:line="360" w:lineRule="auto"/>
        <w:ind w:firstLine="709"/>
        <w:jc w:val="both"/>
        <w:rPr>
          <w:sz w:val="28"/>
          <w:szCs w:val="28"/>
        </w:rPr>
      </w:pPr>
      <w:r w:rsidRPr="003C5288">
        <w:rPr>
          <w:sz w:val="28"/>
          <w:szCs w:val="28"/>
        </w:rPr>
        <w:t>В результате выполнения всех мероприятий по улучшению условий труда, можно достичь оптимального состояния рабочих мест и повышение трудоспособности.</w:t>
      </w:r>
    </w:p>
    <w:p w:rsidR="006D5D2C" w:rsidRPr="003C5288" w:rsidRDefault="00BD4131" w:rsidP="00BD4131">
      <w:pPr>
        <w:spacing w:line="360" w:lineRule="auto"/>
        <w:ind w:firstLine="709"/>
        <w:jc w:val="center"/>
        <w:rPr>
          <w:b/>
          <w:iCs/>
          <w:sz w:val="28"/>
          <w:szCs w:val="28"/>
        </w:rPr>
      </w:pPr>
      <w:r>
        <w:rPr>
          <w:sz w:val="28"/>
          <w:szCs w:val="28"/>
        </w:rPr>
        <w:br w:type="page"/>
      </w:r>
      <w:r w:rsidR="006D5D2C" w:rsidRPr="003C5288">
        <w:rPr>
          <w:b/>
          <w:iCs/>
          <w:sz w:val="28"/>
          <w:szCs w:val="28"/>
        </w:rPr>
        <w:t>СПИСОК ИСПОЛЬЗУЕМОЙ ЛИТЕРАТУРЫ</w:t>
      </w:r>
    </w:p>
    <w:p w:rsidR="006D5D2C" w:rsidRPr="003C5288" w:rsidRDefault="006D5D2C" w:rsidP="003C5288">
      <w:pPr>
        <w:spacing w:line="360" w:lineRule="auto"/>
        <w:ind w:firstLine="709"/>
        <w:jc w:val="both"/>
        <w:rPr>
          <w:b/>
          <w:iCs/>
          <w:sz w:val="28"/>
          <w:szCs w:val="28"/>
        </w:rPr>
      </w:pPr>
    </w:p>
    <w:p w:rsidR="006D5D2C" w:rsidRPr="003C5288" w:rsidRDefault="006D5D2C" w:rsidP="00583745">
      <w:pPr>
        <w:numPr>
          <w:ilvl w:val="0"/>
          <w:numId w:val="4"/>
        </w:numPr>
        <w:spacing w:line="360" w:lineRule="auto"/>
        <w:ind w:left="0" w:firstLine="0"/>
        <w:jc w:val="both"/>
        <w:rPr>
          <w:iCs/>
          <w:sz w:val="28"/>
          <w:szCs w:val="28"/>
        </w:rPr>
      </w:pPr>
      <w:r w:rsidRPr="003C5288">
        <w:rPr>
          <w:iCs/>
          <w:sz w:val="28"/>
          <w:szCs w:val="28"/>
        </w:rPr>
        <w:t>Методические указания к выполнению курсового проекта для студентов специальности 280102 «Безопасность технологических процессов и производств» под названием: «Производственная санитария и гигиена труда». Составитель Г.И. Ковалев.</w:t>
      </w:r>
    </w:p>
    <w:p w:rsidR="006D5D2C" w:rsidRPr="003C5288" w:rsidRDefault="006D5D2C" w:rsidP="00583745">
      <w:pPr>
        <w:numPr>
          <w:ilvl w:val="0"/>
          <w:numId w:val="4"/>
        </w:numPr>
        <w:spacing w:line="360" w:lineRule="auto"/>
        <w:ind w:left="0" w:firstLine="0"/>
        <w:jc w:val="both"/>
        <w:rPr>
          <w:sz w:val="28"/>
          <w:szCs w:val="28"/>
        </w:rPr>
      </w:pPr>
      <w:r w:rsidRPr="003C5288">
        <w:rPr>
          <w:sz w:val="28"/>
          <w:szCs w:val="28"/>
        </w:rPr>
        <w:t>Р 2.2.2006 – 05 «Руководство по гигиенической оценке факторов рабочей среды и трудового процесса. Критерии и классификация условий труда».</w:t>
      </w:r>
    </w:p>
    <w:p w:rsidR="006D5D2C" w:rsidRPr="003C5288" w:rsidRDefault="006D5D2C" w:rsidP="00583745">
      <w:pPr>
        <w:numPr>
          <w:ilvl w:val="0"/>
          <w:numId w:val="4"/>
        </w:numPr>
        <w:spacing w:line="360" w:lineRule="auto"/>
        <w:ind w:left="0" w:firstLine="0"/>
        <w:jc w:val="both"/>
        <w:rPr>
          <w:sz w:val="28"/>
          <w:szCs w:val="28"/>
        </w:rPr>
      </w:pPr>
      <w:r w:rsidRPr="003C5288">
        <w:rPr>
          <w:sz w:val="28"/>
          <w:szCs w:val="28"/>
        </w:rPr>
        <w:t>СанПиН 2.2.4.548-96 «Гигиенические требования к микроклимату производственных помещений»</w:t>
      </w:r>
    </w:p>
    <w:p w:rsidR="006D5D2C" w:rsidRPr="003C5288" w:rsidRDefault="006D5D2C" w:rsidP="00583745">
      <w:pPr>
        <w:numPr>
          <w:ilvl w:val="0"/>
          <w:numId w:val="4"/>
        </w:numPr>
        <w:spacing w:line="360" w:lineRule="auto"/>
        <w:ind w:left="0" w:firstLine="0"/>
        <w:jc w:val="both"/>
        <w:rPr>
          <w:sz w:val="28"/>
          <w:szCs w:val="28"/>
        </w:rPr>
      </w:pPr>
      <w:r w:rsidRPr="003C5288">
        <w:rPr>
          <w:sz w:val="28"/>
          <w:szCs w:val="28"/>
        </w:rPr>
        <w:t>СанПиН 2.2.1/2.1.1.1278-03 «Гигиенические требования к естественному, искусственному и совмещенному освещению жилых и общественных зданий»</w:t>
      </w:r>
    </w:p>
    <w:p w:rsidR="006D5D2C" w:rsidRPr="003C5288" w:rsidRDefault="006D5D2C" w:rsidP="00583745">
      <w:pPr>
        <w:numPr>
          <w:ilvl w:val="0"/>
          <w:numId w:val="4"/>
        </w:numPr>
        <w:spacing w:line="360" w:lineRule="auto"/>
        <w:ind w:left="0" w:firstLine="0"/>
        <w:jc w:val="both"/>
        <w:rPr>
          <w:sz w:val="28"/>
          <w:szCs w:val="28"/>
        </w:rPr>
      </w:pPr>
      <w:r w:rsidRPr="003C5288">
        <w:rPr>
          <w:sz w:val="28"/>
          <w:szCs w:val="28"/>
        </w:rPr>
        <w:t>СанПиН 2.2.2/2.4.1340-03 "Гигиенические требования к персональным электронно-вычислительным машинам и организации работы"</w:t>
      </w:r>
      <w:bookmarkStart w:id="0" w:name="_GoBack"/>
      <w:bookmarkEnd w:id="0"/>
    </w:p>
    <w:sectPr w:rsidR="006D5D2C" w:rsidRPr="003C5288" w:rsidSect="003C5288">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onsultan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27B54"/>
    <w:multiLevelType w:val="hybridMultilevel"/>
    <w:tmpl w:val="C22E09A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nsid w:val="0FAF5C12"/>
    <w:multiLevelType w:val="hybridMultilevel"/>
    <w:tmpl w:val="1B169E70"/>
    <w:lvl w:ilvl="0" w:tplc="04190001">
      <w:start w:val="1"/>
      <w:numFmt w:val="bullet"/>
      <w:lvlText w:val=""/>
      <w:lvlJc w:val="left"/>
      <w:pPr>
        <w:ind w:left="644"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2DD501F6"/>
    <w:multiLevelType w:val="hybridMultilevel"/>
    <w:tmpl w:val="18BA04D2"/>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nsid w:val="6DE41C34"/>
    <w:multiLevelType w:val="hybridMultilevel"/>
    <w:tmpl w:val="214A65DC"/>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5D2C"/>
    <w:rsid w:val="0000145A"/>
    <w:rsid w:val="00002645"/>
    <w:rsid w:val="00002830"/>
    <w:rsid w:val="00003DD3"/>
    <w:rsid w:val="00007133"/>
    <w:rsid w:val="00007636"/>
    <w:rsid w:val="00010D82"/>
    <w:rsid w:val="000137C8"/>
    <w:rsid w:val="00015E4A"/>
    <w:rsid w:val="00020267"/>
    <w:rsid w:val="00022B8F"/>
    <w:rsid w:val="000269CF"/>
    <w:rsid w:val="00026D49"/>
    <w:rsid w:val="000356ED"/>
    <w:rsid w:val="00036080"/>
    <w:rsid w:val="00037CCE"/>
    <w:rsid w:val="00040C75"/>
    <w:rsid w:val="00041499"/>
    <w:rsid w:val="00043D7D"/>
    <w:rsid w:val="000463B2"/>
    <w:rsid w:val="00053E52"/>
    <w:rsid w:val="000573B1"/>
    <w:rsid w:val="00060507"/>
    <w:rsid w:val="00063899"/>
    <w:rsid w:val="0006547B"/>
    <w:rsid w:val="0006652B"/>
    <w:rsid w:val="0007412B"/>
    <w:rsid w:val="000746BB"/>
    <w:rsid w:val="00074C44"/>
    <w:rsid w:val="0008374F"/>
    <w:rsid w:val="00093DD8"/>
    <w:rsid w:val="00094AEE"/>
    <w:rsid w:val="000A786C"/>
    <w:rsid w:val="000B1498"/>
    <w:rsid w:val="000B1549"/>
    <w:rsid w:val="000B45EC"/>
    <w:rsid w:val="000B68F4"/>
    <w:rsid w:val="000B7F15"/>
    <w:rsid w:val="000C0957"/>
    <w:rsid w:val="000C46CC"/>
    <w:rsid w:val="000C5A04"/>
    <w:rsid w:val="000C5F17"/>
    <w:rsid w:val="000D1819"/>
    <w:rsid w:val="000D2096"/>
    <w:rsid w:val="000D20EA"/>
    <w:rsid w:val="000D35A6"/>
    <w:rsid w:val="000D4815"/>
    <w:rsid w:val="000D4E12"/>
    <w:rsid w:val="000D682C"/>
    <w:rsid w:val="000E531F"/>
    <w:rsid w:val="000F2B57"/>
    <w:rsid w:val="00104B56"/>
    <w:rsid w:val="001070BE"/>
    <w:rsid w:val="00115344"/>
    <w:rsid w:val="00121F12"/>
    <w:rsid w:val="00124A7E"/>
    <w:rsid w:val="00125BCF"/>
    <w:rsid w:val="00133CAD"/>
    <w:rsid w:val="001413D2"/>
    <w:rsid w:val="00142A70"/>
    <w:rsid w:val="00142EDF"/>
    <w:rsid w:val="0014630E"/>
    <w:rsid w:val="00155BBF"/>
    <w:rsid w:val="00157B51"/>
    <w:rsid w:val="00163CD7"/>
    <w:rsid w:val="00166209"/>
    <w:rsid w:val="0017210B"/>
    <w:rsid w:val="00173E65"/>
    <w:rsid w:val="0017752F"/>
    <w:rsid w:val="001871B0"/>
    <w:rsid w:val="001A01C1"/>
    <w:rsid w:val="001A2DEC"/>
    <w:rsid w:val="001B7CFA"/>
    <w:rsid w:val="001C1485"/>
    <w:rsid w:val="001C1C25"/>
    <w:rsid w:val="001C5BF8"/>
    <w:rsid w:val="001C6E5E"/>
    <w:rsid w:val="001D16D9"/>
    <w:rsid w:val="001F1DE5"/>
    <w:rsid w:val="00202A89"/>
    <w:rsid w:val="002076FB"/>
    <w:rsid w:val="00207D7A"/>
    <w:rsid w:val="00246ACE"/>
    <w:rsid w:val="0025059E"/>
    <w:rsid w:val="0025137D"/>
    <w:rsid w:val="002520C3"/>
    <w:rsid w:val="00252724"/>
    <w:rsid w:val="00263156"/>
    <w:rsid w:val="00265DEA"/>
    <w:rsid w:val="002727D9"/>
    <w:rsid w:val="002734D5"/>
    <w:rsid w:val="00276A2B"/>
    <w:rsid w:val="00281D4E"/>
    <w:rsid w:val="00286244"/>
    <w:rsid w:val="00287AA3"/>
    <w:rsid w:val="00293CDC"/>
    <w:rsid w:val="0029411A"/>
    <w:rsid w:val="002968C3"/>
    <w:rsid w:val="002A2625"/>
    <w:rsid w:val="002A2CDE"/>
    <w:rsid w:val="002A6C4A"/>
    <w:rsid w:val="002B23F1"/>
    <w:rsid w:val="002B2960"/>
    <w:rsid w:val="002B4F44"/>
    <w:rsid w:val="002B7E8B"/>
    <w:rsid w:val="002C0A4A"/>
    <w:rsid w:val="002C3A8D"/>
    <w:rsid w:val="002C3EFE"/>
    <w:rsid w:val="002D0E36"/>
    <w:rsid w:val="002D2F9A"/>
    <w:rsid w:val="002D521C"/>
    <w:rsid w:val="002D6BFD"/>
    <w:rsid w:val="002E08AF"/>
    <w:rsid w:val="002E1B8A"/>
    <w:rsid w:val="002E3DFF"/>
    <w:rsid w:val="002E6A35"/>
    <w:rsid w:val="002E7A1E"/>
    <w:rsid w:val="002F04A0"/>
    <w:rsid w:val="002F1E9A"/>
    <w:rsid w:val="002F2145"/>
    <w:rsid w:val="003013AF"/>
    <w:rsid w:val="00303977"/>
    <w:rsid w:val="003111C9"/>
    <w:rsid w:val="00322B3E"/>
    <w:rsid w:val="003304FE"/>
    <w:rsid w:val="00333723"/>
    <w:rsid w:val="003349F8"/>
    <w:rsid w:val="00335A64"/>
    <w:rsid w:val="00337EED"/>
    <w:rsid w:val="00341783"/>
    <w:rsid w:val="00341A89"/>
    <w:rsid w:val="00343A82"/>
    <w:rsid w:val="00344494"/>
    <w:rsid w:val="00346CAD"/>
    <w:rsid w:val="00347AA6"/>
    <w:rsid w:val="00350F7D"/>
    <w:rsid w:val="00352D53"/>
    <w:rsid w:val="00353FAA"/>
    <w:rsid w:val="00360949"/>
    <w:rsid w:val="00362634"/>
    <w:rsid w:val="003657D7"/>
    <w:rsid w:val="00371096"/>
    <w:rsid w:val="003747C9"/>
    <w:rsid w:val="00384405"/>
    <w:rsid w:val="00385362"/>
    <w:rsid w:val="00385CD9"/>
    <w:rsid w:val="0038640C"/>
    <w:rsid w:val="003873C7"/>
    <w:rsid w:val="00394B35"/>
    <w:rsid w:val="0039503D"/>
    <w:rsid w:val="00397B83"/>
    <w:rsid w:val="003A29EC"/>
    <w:rsid w:val="003A2C97"/>
    <w:rsid w:val="003A2D9A"/>
    <w:rsid w:val="003A4B14"/>
    <w:rsid w:val="003A5DD2"/>
    <w:rsid w:val="003A7850"/>
    <w:rsid w:val="003A7B38"/>
    <w:rsid w:val="003B3870"/>
    <w:rsid w:val="003B4433"/>
    <w:rsid w:val="003C0600"/>
    <w:rsid w:val="003C5288"/>
    <w:rsid w:val="003D30D7"/>
    <w:rsid w:val="003D40D5"/>
    <w:rsid w:val="003D6468"/>
    <w:rsid w:val="003F0DF0"/>
    <w:rsid w:val="003F2173"/>
    <w:rsid w:val="003F38B5"/>
    <w:rsid w:val="00401D0E"/>
    <w:rsid w:val="00406AEA"/>
    <w:rsid w:val="004072C9"/>
    <w:rsid w:val="00407900"/>
    <w:rsid w:val="00412D30"/>
    <w:rsid w:val="004202E6"/>
    <w:rsid w:val="00422038"/>
    <w:rsid w:val="0042446E"/>
    <w:rsid w:val="004254D3"/>
    <w:rsid w:val="00436E5D"/>
    <w:rsid w:val="00445323"/>
    <w:rsid w:val="00447E0C"/>
    <w:rsid w:val="00460470"/>
    <w:rsid w:val="00472908"/>
    <w:rsid w:val="00481AD5"/>
    <w:rsid w:val="0048722A"/>
    <w:rsid w:val="00487371"/>
    <w:rsid w:val="00492ECA"/>
    <w:rsid w:val="00496F08"/>
    <w:rsid w:val="0049762E"/>
    <w:rsid w:val="004A2567"/>
    <w:rsid w:val="004A30A4"/>
    <w:rsid w:val="004A38F8"/>
    <w:rsid w:val="004A7339"/>
    <w:rsid w:val="004B096C"/>
    <w:rsid w:val="004B2326"/>
    <w:rsid w:val="004B2CCA"/>
    <w:rsid w:val="004B437E"/>
    <w:rsid w:val="004B6C46"/>
    <w:rsid w:val="004C4328"/>
    <w:rsid w:val="004C601A"/>
    <w:rsid w:val="004D4219"/>
    <w:rsid w:val="004D46DE"/>
    <w:rsid w:val="004D59E8"/>
    <w:rsid w:val="004E0032"/>
    <w:rsid w:val="004E08A1"/>
    <w:rsid w:val="004E1F82"/>
    <w:rsid w:val="004E26F7"/>
    <w:rsid w:val="004E5684"/>
    <w:rsid w:val="004E5AE6"/>
    <w:rsid w:val="004F6CB3"/>
    <w:rsid w:val="005008EA"/>
    <w:rsid w:val="0050686C"/>
    <w:rsid w:val="00506EDF"/>
    <w:rsid w:val="005165C5"/>
    <w:rsid w:val="0051770F"/>
    <w:rsid w:val="00527923"/>
    <w:rsid w:val="0053420B"/>
    <w:rsid w:val="0053491C"/>
    <w:rsid w:val="00537D8D"/>
    <w:rsid w:val="00541BB0"/>
    <w:rsid w:val="0054428B"/>
    <w:rsid w:val="005447E4"/>
    <w:rsid w:val="005451E9"/>
    <w:rsid w:val="00551B6D"/>
    <w:rsid w:val="00551FC5"/>
    <w:rsid w:val="00561FDA"/>
    <w:rsid w:val="00564C3C"/>
    <w:rsid w:val="00565767"/>
    <w:rsid w:val="005667C2"/>
    <w:rsid w:val="00571FD7"/>
    <w:rsid w:val="005740EC"/>
    <w:rsid w:val="0058177E"/>
    <w:rsid w:val="00583745"/>
    <w:rsid w:val="00584D1B"/>
    <w:rsid w:val="005859D0"/>
    <w:rsid w:val="00585B30"/>
    <w:rsid w:val="005957B2"/>
    <w:rsid w:val="005A1F3A"/>
    <w:rsid w:val="005B02D3"/>
    <w:rsid w:val="005B346D"/>
    <w:rsid w:val="005C2127"/>
    <w:rsid w:val="005C51FA"/>
    <w:rsid w:val="005D05AA"/>
    <w:rsid w:val="005D529F"/>
    <w:rsid w:val="005E0EDB"/>
    <w:rsid w:val="005F6237"/>
    <w:rsid w:val="005F6514"/>
    <w:rsid w:val="00600481"/>
    <w:rsid w:val="00601562"/>
    <w:rsid w:val="0060382F"/>
    <w:rsid w:val="00612600"/>
    <w:rsid w:val="0061331F"/>
    <w:rsid w:val="00617C62"/>
    <w:rsid w:val="00621EC2"/>
    <w:rsid w:val="00625707"/>
    <w:rsid w:val="0063083B"/>
    <w:rsid w:val="006315C7"/>
    <w:rsid w:val="0063264F"/>
    <w:rsid w:val="006352BF"/>
    <w:rsid w:val="00645563"/>
    <w:rsid w:val="00656163"/>
    <w:rsid w:val="00657B1F"/>
    <w:rsid w:val="00663629"/>
    <w:rsid w:val="0066625E"/>
    <w:rsid w:val="006676CA"/>
    <w:rsid w:val="006805BE"/>
    <w:rsid w:val="0068397A"/>
    <w:rsid w:val="006900A5"/>
    <w:rsid w:val="0069465B"/>
    <w:rsid w:val="006A1E66"/>
    <w:rsid w:val="006A4702"/>
    <w:rsid w:val="006B1044"/>
    <w:rsid w:val="006B3CCF"/>
    <w:rsid w:val="006B7D11"/>
    <w:rsid w:val="006C05E4"/>
    <w:rsid w:val="006C7442"/>
    <w:rsid w:val="006D5D2C"/>
    <w:rsid w:val="006E058F"/>
    <w:rsid w:val="006E5222"/>
    <w:rsid w:val="006E591D"/>
    <w:rsid w:val="006F072B"/>
    <w:rsid w:val="006F41DE"/>
    <w:rsid w:val="006F5E9A"/>
    <w:rsid w:val="007024BB"/>
    <w:rsid w:val="00702D23"/>
    <w:rsid w:val="00714185"/>
    <w:rsid w:val="0071454D"/>
    <w:rsid w:val="00716C38"/>
    <w:rsid w:val="00720539"/>
    <w:rsid w:val="007302F8"/>
    <w:rsid w:val="00740CE5"/>
    <w:rsid w:val="00752E1D"/>
    <w:rsid w:val="007563CF"/>
    <w:rsid w:val="00762D81"/>
    <w:rsid w:val="0076378A"/>
    <w:rsid w:val="00765F82"/>
    <w:rsid w:val="00770A1C"/>
    <w:rsid w:val="00773A0D"/>
    <w:rsid w:val="00776BF9"/>
    <w:rsid w:val="007770C0"/>
    <w:rsid w:val="00785AA0"/>
    <w:rsid w:val="00790749"/>
    <w:rsid w:val="00796100"/>
    <w:rsid w:val="007B0DCA"/>
    <w:rsid w:val="007B303F"/>
    <w:rsid w:val="007B6A91"/>
    <w:rsid w:val="007D182E"/>
    <w:rsid w:val="007D2193"/>
    <w:rsid w:val="007D57BB"/>
    <w:rsid w:val="007E4FED"/>
    <w:rsid w:val="007E6707"/>
    <w:rsid w:val="007F00C2"/>
    <w:rsid w:val="007F1C11"/>
    <w:rsid w:val="007F2181"/>
    <w:rsid w:val="007F32B9"/>
    <w:rsid w:val="007F3B27"/>
    <w:rsid w:val="00801956"/>
    <w:rsid w:val="008051C7"/>
    <w:rsid w:val="008064A7"/>
    <w:rsid w:val="0080714F"/>
    <w:rsid w:val="008103DB"/>
    <w:rsid w:val="00813E1B"/>
    <w:rsid w:val="00817513"/>
    <w:rsid w:val="008207C2"/>
    <w:rsid w:val="00826E01"/>
    <w:rsid w:val="00830282"/>
    <w:rsid w:val="00832D45"/>
    <w:rsid w:val="008374CA"/>
    <w:rsid w:val="00846316"/>
    <w:rsid w:val="008501F5"/>
    <w:rsid w:val="00850347"/>
    <w:rsid w:val="0085062C"/>
    <w:rsid w:val="00851A49"/>
    <w:rsid w:val="008535C3"/>
    <w:rsid w:val="00856110"/>
    <w:rsid w:val="008566AF"/>
    <w:rsid w:val="008579C4"/>
    <w:rsid w:val="008609A9"/>
    <w:rsid w:val="00873413"/>
    <w:rsid w:val="00873BD9"/>
    <w:rsid w:val="00876882"/>
    <w:rsid w:val="008811E6"/>
    <w:rsid w:val="008931FD"/>
    <w:rsid w:val="00893810"/>
    <w:rsid w:val="008A4F0E"/>
    <w:rsid w:val="008A6433"/>
    <w:rsid w:val="008B3108"/>
    <w:rsid w:val="008B3F72"/>
    <w:rsid w:val="008B62FF"/>
    <w:rsid w:val="008C01A2"/>
    <w:rsid w:val="008C3001"/>
    <w:rsid w:val="008C39F5"/>
    <w:rsid w:val="008C46B8"/>
    <w:rsid w:val="008C4E43"/>
    <w:rsid w:val="008C7FAA"/>
    <w:rsid w:val="008D0F0D"/>
    <w:rsid w:val="008D3F2A"/>
    <w:rsid w:val="008D44B6"/>
    <w:rsid w:val="008D7D7B"/>
    <w:rsid w:val="008E23D4"/>
    <w:rsid w:val="008E28C2"/>
    <w:rsid w:val="008F04A7"/>
    <w:rsid w:val="008F069A"/>
    <w:rsid w:val="008F0BDD"/>
    <w:rsid w:val="008F1A14"/>
    <w:rsid w:val="009008E3"/>
    <w:rsid w:val="00914E6C"/>
    <w:rsid w:val="00933DD3"/>
    <w:rsid w:val="00935FEF"/>
    <w:rsid w:val="00937F90"/>
    <w:rsid w:val="00941BC4"/>
    <w:rsid w:val="009432AD"/>
    <w:rsid w:val="00946B5A"/>
    <w:rsid w:val="0094769F"/>
    <w:rsid w:val="00956EC6"/>
    <w:rsid w:val="009576B2"/>
    <w:rsid w:val="00961B13"/>
    <w:rsid w:val="00962997"/>
    <w:rsid w:val="0097079D"/>
    <w:rsid w:val="0097489B"/>
    <w:rsid w:val="0097601B"/>
    <w:rsid w:val="00976243"/>
    <w:rsid w:val="009933E3"/>
    <w:rsid w:val="00993682"/>
    <w:rsid w:val="009968D8"/>
    <w:rsid w:val="009A3999"/>
    <w:rsid w:val="009B6F9E"/>
    <w:rsid w:val="009B78DE"/>
    <w:rsid w:val="009C22E8"/>
    <w:rsid w:val="009C7D61"/>
    <w:rsid w:val="009D0657"/>
    <w:rsid w:val="009E0394"/>
    <w:rsid w:val="009F002D"/>
    <w:rsid w:val="009F17D1"/>
    <w:rsid w:val="00A00753"/>
    <w:rsid w:val="00A03DAB"/>
    <w:rsid w:val="00A11CB0"/>
    <w:rsid w:val="00A12DFD"/>
    <w:rsid w:val="00A134F4"/>
    <w:rsid w:val="00A17BE5"/>
    <w:rsid w:val="00A23507"/>
    <w:rsid w:val="00A252D2"/>
    <w:rsid w:val="00A26C88"/>
    <w:rsid w:val="00A31149"/>
    <w:rsid w:val="00A31DFE"/>
    <w:rsid w:val="00A37763"/>
    <w:rsid w:val="00A37BEF"/>
    <w:rsid w:val="00A42B0F"/>
    <w:rsid w:val="00A440E5"/>
    <w:rsid w:val="00A44EC4"/>
    <w:rsid w:val="00A4720B"/>
    <w:rsid w:val="00A53325"/>
    <w:rsid w:val="00A54450"/>
    <w:rsid w:val="00A6049D"/>
    <w:rsid w:val="00A618ED"/>
    <w:rsid w:val="00A66186"/>
    <w:rsid w:val="00A7125C"/>
    <w:rsid w:val="00A7277E"/>
    <w:rsid w:val="00A73C61"/>
    <w:rsid w:val="00A75959"/>
    <w:rsid w:val="00A777CE"/>
    <w:rsid w:val="00A86C2F"/>
    <w:rsid w:val="00A95699"/>
    <w:rsid w:val="00AA5018"/>
    <w:rsid w:val="00AB11A9"/>
    <w:rsid w:val="00AB1D28"/>
    <w:rsid w:val="00AB4DD1"/>
    <w:rsid w:val="00AC2ED4"/>
    <w:rsid w:val="00AC3183"/>
    <w:rsid w:val="00AC5EF2"/>
    <w:rsid w:val="00AC7C9D"/>
    <w:rsid w:val="00AD01E7"/>
    <w:rsid w:val="00AD02CA"/>
    <w:rsid w:val="00AD0CC1"/>
    <w:rsid w:val="00AD34BE"/>
    <w:rsid w:val="00AD57E6"/>
    <w:rsid w:val="00AE2417"/>
    <w:rsid w:val="00AE2D7A"/>
    <w:rsid w:val="00AE372B"/>
    <w:rsid w:val="00AE3794"/>
    <w:rsid w:val="00AE7FB1"/>
    <w:rsid w:val="00AF3500"/>
    <w:rsid w:val="00B04B05"/>
    <w:rsid w:val="00B05768"/>
    <w:rsid w:val="00B107DA"/>
    <w:rsid w:val="00B12178"/>
    <w:rsid w:val="00B14595"/>
    <w:rsid w:val="00B16EF4"/>
    <w:rsid w:val="00B24DC4"/>
    <w:rsid w:val="00B272ED"/>
    <w:rsid w:val="00B32388"/>
    <w:rsid w:val="00B3252C"/>
    <w:rsid w:val="00B337F1"/>
    <w:rsid w:val="00B37B52"/>
    <w:rsid w:val="00B41840"/>
    <w:rsid w:val="00B43D5B"/>
    <w:rsid w:val="00B537E9"/>
    <w:rsid w:val="00B54E7F"/>
    <w:rsid w:val="00B62B9F"/>
    <w:rsid w:val="00B7093D"/>
    <w:rsid w:val="00B833DF"/>
    <w:rsid w:val="00B872EB"/>
    <w:rsid w:val="00B92C6D"/>
    <w:rsid w:val="00B93A03"/>
    <w:rsid w:val="00BA2796"/>
    <w:rsid w:val="00BA3069"/>
    <w:rsid w:val="00BA5E09"/>
    <w:rsid w:val="00BB0B72"/>
    <w:rsid w:val="00BB4568"/>
    <w:rsid w:val="00BB518B"/>
    <w:rsid w:val="00BC2440"/>
    <w:rsid w:val="00BC47B6"/>
    <w:rsid w:val="00BC4C8B"/>
    <w:rsid w:val="00BD21CB"/>
    <w:rsid w:val="00BD264B"/>
    <w:rsid w:val="00BD4131"/>
    <w:rsid w:val="00BD507A"/>
    <w:rsid w:val="00BE124B"/>
    <w:rsid w:val="00BF2FB9"/>
    <w:rsid w:val="00BF4DC7"/>
    <w:rsid w:val="00C06D18"/>
    <w:rsid w:val="00C06ED0"/>
    <w:rsid w:val="00C11BC8"/>
    <w:rsid w:val="00C16782"/>
    <w:rsid w:val="00C20961"/>
    <w:rsid w:val="00C33F3A"/>
    <w:rsid w:val="00C41D88"/>
    <w:rsid w:val="00C44BEC"/>
    <w:rsid w:val="00C4756D"/>
    <w:rsid w:val="00C50B36"/>
    <w:rsid w:val="00C54EC1"/>
    <w:rsid w:val="00C61AF5"/>
    <w:rsid w:val="00C62B93"/>
    <w:rsid w:val="00C75253"/>
    <w:rsid w:val="00C85C5B"/>
    <w:rsid w:val="00C9232A"/>
    <w:rsid w:val="00C9255C"/>
    <w:rsid w:val="00C95584"/>
    <w:rsid w:val="00C96B2F"/>
    <w:rsid w:val="00CB02F5"/>
    <w:rsid w:val="00CB2F0A"/>
    <w:rsid w:val="00CB3E30"/>
    <w:rsid w:val="00CB4C0A"/>
    <w:rsid w:val="00CC26A4"/>
    <w:rsid w:val="00CC4F43"/>
    <w:rsid w:val="00CC65D7"/>
    <w:rsid w:val="00CC7C28"/>
    <w:rsid w:val="00CD204C"/>
    <w:rsid w:val="00CE082C"/>
    <w:rsid w:val="00CE39D2"/>
    <w:rsid w:val="00CE5357"/>
    <w:rsid w:val="00CE6518"/>
    <w:rsid w:val="00CE667A"/>
    <w:rsid w:val="00CE6798"/>
    <w:rsid w:val="00CE76A6"/>
    <w:rsid w:val="00CF087B"/>
    <w:rsid w:val="00CF5CF7"/>
    <w:rsid w:val="00CF7482"/>
    <w:rsid w:val="00D0220B"/>
    <w:rsid w:val="00D05FFB"/>
    <w:rsid w:val="00D12293"/>
    <w:rsid w:val="00D1592E"/>
    <w:rsid w:val="00D17DCA"/>
    <w:rsid w:val="00D20C0F"/>
    <w:rsid w:val="00D23AE4"/>
    <w:rsid w:val="00D24FF1"/>
    <w:rsid w:val="00D36E1D"/>
    <w:rsid w:val="00D45203"/>
    <w:rsid w:val="00D45DC1"/>
    <w:rsid w:val="00D479E6"/>
    <w:rsid w:val="00D516C4"/>
    <w:rsid w:val="00D55025"/>
    <w:rsid w:val="00D56EF5"/>
    <w:rsid w:val="00D60320"/>
    <w:rsid w:val="00D62088"/>
    <w:rsid w:val="00D756BE"/>
    <w:rsid w:val="00D77ECC"/>
    <w:rsid w:val="00D8542B"/>
    <w:rsid w:val="00D85C6E"/>
    <w:rsid w:val="00D9235E"/>
    <w:rsid w:val="00D92542"/>
    <w:rsid w:val="00DA1AC7"/>
    <w:rsid w:val="00DA472D"/>
    <w:rsid w:val="00DC1CDD"/>
    <w:rsid w:val="00DC5736"/>
    <w:rsid w:val="00DC5BB1"/>
    <w:rsid w:val="00DC6445"/>
    <w:rsid w:val="00DC7850"/>
    <w:rsid w:val="00DD2A5E"/>
    <w:rsid w:val="00DD4292"/>
    <w:rsid w:val="00DD6014"/>
    <w:rsid w:val="00DE2027"/>
    <w:rsid w:val="00DE7293"/>
    <w:rsid w:val="00DF5CF6"/>
    <w:rsid w:val="00E001F8"/>
    <w:rsid w:val="00E01F31"/>
    <w:rsid w:val="00E03153"/>
    <w:rsid w:val="00E14578"/>
    <w:rsid w:val="00E15811"/>
    <w:rsid w:val="00E24A23"/>
    <w:rsid w:val="00E251A1"/>
    <w:rsid w:val="00E27D3B"/>
    <w:rsid w:val="00E3261A"/>
    <w:rsid w:val="00E32C78"/>
    <w:rsid w:val="00E34A5A"/>
    <w:rsid w:val="00E35B97"/>
    <w:rsid w:val="00E37284"/>
    <w:rsid w:val="00E43BC2"/>
    <w:rsid w:val="00E51FD1"/>
    <w:rsid w:val="00E622B8"/>
    <w:rsid w:val="00E62566"/>
    <w:rsid w:val="00E63D42"/>
    <w:rsid w:val="00E679AA"/>
    <w:rsid w:val="00E67CB5"/>
    <w:rsid w:val="00E74D2C"/>
    <w:rsid w:val="00E77D65"/>
    <w:rsid w:val="00E82BA5"/>
    <w:rsid w:val="00E9106B"/>
    <w:rsid w:val="00E93C48"/>
    <w:rsid w:val="00EA0748"/>
    <w:rsid w:val="00EA0C8F"/>
    <w:rsid w:val="00EA23A0"/>
    <w:rsid w:val="00EA724A"/>
    <w:rsid w:val="00EB188C"/>
    <w:rsid w:val="00EB5245"/>
    <w:rsid w:val="00EB7012"/>
    <w:rsid w:val="00EC30DB"/>
    <w:rsid w:val="00EC3CF0"/>
    <w:rsid w:val="00EC617C"/>
    <w:rsid w:val="00ED0D91"/>
    <w:rsid w:val="00ED1A1E"/>
    <w:rsid w:val="00ED3A52"/>
    <w:rsid w:val="00ED7048"/>
    <w:rsid w:val="00ED7677"/>
    <w:rsid w:val="00EF2EC7"/>
    <w:rsid w:val="00EF4072"/>
    <w:rsid w:val="00EF6365"/>
    <w:rsid w:val="00F038D4"/>
    <w:rsid w:val="00F12BF6"/>
    <w:rsid w:val="00F171CD"/>
    <w:rsid w:val="00F2183C"/>
    <w:rsid w:val="00F230C7"/>
    <w:rsid w:val="00F2380E"/>
    <w:rsid w:val="00F247CB"/>
    <w:rsid w:val="00F25A5D"/>
    <w:rsid w:val="00F278D8"/>
    <w:rsid w:val="00F33FAF"/>
    <w:rsid w:val="00F37586"/>
    <w:rsid w:val="00F43A1A"/>
    <w:rsid w:val="00F43EA8"/>
    <w:rsid w:val="00F51685"/>
    <w:rsid w:val="00F60B5F"/>
    <w:rsid w:val="00F70C27"/>
    <w:rsid w:val="00F71F70"/>
    <w:rsid w:val="00F7202F"/>
    <w:rsid w:val="00F7290A"/>
    <w:rsid w:val="00F74D60"/>
    <w:rsid w:val="00F80CF9"/>
    <w:rsid w:val="00F86255"/>
    <w:rsid w:val="00F90AB0"/>
    <w:rsid w:val="00F90DC8"/>
    <w:rsid w:val="00FA2A92"/>
    <w:rsid w:val="00FA6382"/>
    <w:rsid w:val="00FA7158"/>
    <w:rsid w:val="00FB075B"/>
    <w:rsid w:val="00FB4078"/>
    <w:rsid w:val="00FB7F47"/>
    <w:rsid w:val="00FC0BC0"/>
    <w:rsid w:val="00FC1134"/>
    <w:rsid w:val="00FC125A"/>
    <w:rsid w:val="00FC46D1"/>
    <w:rsid w:val="00FC5EF2"/>
    <w:rsid w:val="00FC6859"/>
    <w:rsid w:val="00FD39A2"/>
    <w:rsid w:val="00FD670D"/>
    <w:rsid w:val="00FE2324"/>
    <w:rsid w:val="00FE2FAF"/>
    <w:rsid w:val="00FF0670"/>
    <w:rsid w:val="00FF087D"/>
    <w:rsid w:val="00FF7D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50"/>
    <o:shapelayout v:ext="edit">
      <o:idmap v:ext="edit" data="1"/>
    </o:shapelayout>
  </w:shapeDefaults>
  <w:decimalSymbol w:val=","/>
  <w:listSeparator w:val=";"/>
  <w14:defaultImageDpi w14:val="0"/>
  <w15:chartTrackingRefBased/>
  <w15:docId w15:val="{D638BF86-58FE-4116-98AB-EF744DB53A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D5D2C"/>
    <w:rPr>
      <w:sz w:val="24"/>
      <w:szCs w:val="24"/>
    </w:rPr>
  </w:style>
  <w:style w:type="paragraph" w:styleId="9">
    <w:name w:val="heading 9"/>
    <w:basedOn w:val="a"/>
    <w:next w:val="a"/>
    <w:link w:val="90"/>
    <w:uiPriority w:val="9"/>
    <w:qFormat/>
    <w:rsid w:val="006D5D2C"/>
    <w:pPr>
      <w:keepNext/>
      <w:widowControl w:val="0"/>
      <w:overflowPunct w:val="0"/>
      <w:autoSpaceDE w:val="0"/>
      <w:autoSpaceDN w:val="0"/>
      <w:adjustRightInd w:val="0"/>
      <w:ind w:firstLine="567"/>
      <w:jc w:val="right"/>
      <w:outlineLvl w:val="8"/>
    </w:pPr>
    <w:rPr>
      <w:i/>
      <w:color w:val="00000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Normal (Web)"/>
    <w:basedOn w:val="a"/>
    <w:uiPriority w:val="99"/>
    <w:rsid w:val="006D5D2C"/>
    <w:pPr>
      <w:overflowPunct w:val="0"/>
      <w:autoSpaceDE w:val="0"/>
      <w:autoSpaceDN w:val="0"/>
      <w:adjustRightInd w:val="0"/>
      <w:spacing w:before="100" w:after="100"/>
    </w:pPr>
    <w:rPr>
      <w:szCs w:val="20"/>
    </w:rPr>
  </w:style>
  <w:style w:type="paragraph" w:styleId="a4">
    <w:name w:val="footer"/>
    <w:basedOn w:val="a"/>
    <w:link w:val="a5"/>
    <w:uiPriority w:val="99"/>
    <w:rsid w:val="006D5D2C"/>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customStyle="1" w:styleId="a6">
    <w:name w:val="Основной текст Знак"/>
    <w:link w:val="a7"/>
    <w:locked/>
    <w:rsid w:val="006D5D2C"/>
    <w:rPr>
      <w:rFonts w:cs="Times New Roman"/>
      <w:color w:val="000000"/>
      <w:sz w:val="24"/>
      <w:szCs w:val="24"/>
      <w:lang w:val="ru-RU" w:eastAsia="ru-RU" w:bidi="ar-SA"/>
    </w:rPr>
  </w:style>
  <w:style w:type="paragraph" w:styleId="a7">
    <w:name w:val="Body Text"/>
    <w:basedOn w:val="a"/>
    <w:link w:val="a6"/>
    <w:uiPriority w:val="99"/>
    <w:rsid w:val="006D5D2C"/>
    <w:pPr>
      <w:jc w:val="both"/>
    </w:pPr>
    <w:rPr>
      <w:color w:val="000000"/>
      <w:sz w:val="20"/>
    </w:rPr>
  </w:style>
  <w:style w:type="character" w:customStyle="1" w:styleId="1">
    <w:name w:val="Основной текст Знак1"/>
    <w:uiPriority w:val="99"/>
    <w:semiHidden/>
    <w:rPr>
      <w:sz w:val="24"/>
      <w:szCs w:val="24"/>
    </w:rPr>
  </w:style>
  <w:style w:type="paragraph" w:styleId="3">
    <w:name w:val="Body Text 3"/>
    <w:basedOn w:val="a"/>
    <w:link w:val="30"/>
    <w:uiPriority w:val="99"/>
    <w:rsid w:val="006D5D2C"/>
    <w:pPr>
      <w:spacing w:after="120"/>
    </w:pPr>
    <w:rPr>
      <w:sz w:val="16"/>
      <w:szCs w:val="16"/>
    </w:rPr>
  </w:style>
  <w:style w:type="character" w:customStyle="1" w:styleId="30">
    <w:name w:val="Основной текст 3 Знак"/>
    <w:link w:val="3"/>
    <w:uiPriority w:val="99"/>
    <w:semiHidden/>
    <w:rPr>
      <w:sz w:val="16"/>
      <w:szCs w:val="16"/>
    </w:rPr>
  </w:style>
  <w:style w:type="paragraph" w:customStyle="1" w:styleId="ConsNonformat">
    <w:name w:val="ConsNonformat"/>
    <w:rsid w:val="006D5D2C"/>
    <w:pPr>
      <w:widowControl w:val="0"/>
      <w:autoSpaceDE w:val="0"/>
      <w:autoSpaceDN w:val="0"/>
      <w:adjustRightInd w:val="0"/>
    </w:pPr>
    <w:rPr>
      <w:rFonts w:ascii="Courier New" w:hAnsi="Courier New" w:cs="Courier New"/>
    </w:rPr>
  </w:style>
  <w:style w:type="paragraph" w:customStyle="1" w:styleId="ConsNormal">
    <w:name w:val="ConsNormal"/>
    <w:rsid w:val="006D5D2C"/>
    <w:pPr>
      <w:widowControl w:val="0"/>
      <w:snapToGrid w:val="0"/>
      <w:ind w:firstLine="720"/>
    </w:pPr>
    <w:rPr>
      <w:rFonts w:ascii="Consultant" w:hAnsi="Consultant"/>
    </w:rPr>
  </w:style>
  <w:style w:type="paragraph" w:styleId="2">
    <w:name w:val="Body Text 2"/>
    <w:basedOn w:val="a"/>
    <w:link w:val="20"/>
    <w:uiPriority w:val="99"/>
    <w:rsid w:val="006D5D2C"/>
    <w:pPr>
      <w:widowControl w:val="0"/>
      <w:overflowPunct w:val="0"/>
      <w:autoSpaceDE w:val="0"/>
      <w:autoSpaceDN w:val="0"/>
      <w:adjustRightInd w:val="0"/>
      <w:spacing w:line="300" w:lineRule="auto"/>
      <w:ind w:firstLine="680"/>
      <w:jc w:val="both"/>
    </w:pPr>
    <w:rPr>
      <w:color w:val="000000"/>
      <w:sz w:val="22"/>
      <w:szCs w:val="20"/>
    </w:rPr>
  </w:style>
  <w:style w:type="character" w:customStyle="1" w:styleId="20">
    <w:name w:val="Основной текст 2 Знак"/>
    <w:link w:val="2"/>
    <w:uiPriority w:val="99"/>
    <w:semiHidden/>
    <w:rPr>
      <w:sz w:val="24"/>
      <w:szCs w:val="24"/>
    </w:rPr>
  </w:style>
  <w:style w:type="paragraph" w:styleId="a8">
    <w:name w:val="List Paragraph"/>
    <w:basedOn w:val="a"/>
    <w:uiPriority w:val="34"/>
    <w:qFormat/>
    <w:rsid w:val="006D5D2C"/>
    <w:pPr>
      <w:spacing w:after="200" w:line="276" w:lineRule="auto"/>
      <w:ind w:left="720"/>
      <w:contextualSpacing/>
    </w:pPr>
    <w:rPr>
      <w:rFonts w:ascii="Calibri" w:hAnsi="Calibri"/>
      <w:sz w:val="22"/>
      <w:szCs w:val="22"/>
    </w:rPr>
  </w:style>
  <w:style w:type="paragraph" w:styleId="21">
    <w:name w:val="Body Text Indent 2"/>
    <w:basedOn w:val="a"/>
    <w:link w:val="22"/>
    <w:uiPriority w:val="99"/>
    <w:rsid w:val="006D5D2C"/>
    <w:pPr>
      <w:widowControl w:val="0"/>
      <w:overflowPunct w:val="0"/>
      <w:autoSpaceDE w:val="0"/>
      <w:autoSpaceDN w:val="0"/>
      <w:adjustRightInd w:val="0"/>
      <w:spacing w:line="216" w:lineRule="auto"/>
      <w:ind w:left="40" w:firstLine="200"/>
      <w:jc w:val="both"/>
    </w:pPr>
    <w:rPr>
      <w:rFonts w:ascii="Arial" w:hAnsi="Arial"/>
      <w:sz w:val="16"/>
      <w:szCs w:val="20"/>
    </w:rPr>
  </w:style>
  <w:style w:type="character" w:customStyle="1" w:styleId="22">
    <w:name w:val="Основной текст с отступом 2 Знак"/>
    <w:link w:val="21"/>
    <w:uiPriority w:val="99"/>
    <w:semiHidden/>
    <w:rPr>
      <w:sz w:val="24"/>
      <w:szCs w:val="24"/>
    </w:rPr>
  </w:style>
  <w:style w:type="paragraph" w:customStyle="1" w:styleId="FR3">
    <w:name w:val="FR3"/>
    <w:rsid w:val="006D5D2C"/>
    <w:pPr>
      <w:widowControl w:val="0"/>
      <w:overflowPunct w:val="0"/>
      <w:autoSpaceDE w:val="0"/>
      <w:autoSpaceDN w:val="0"/>
      <w:adjustRightInd w:val="0"/>
      <w:spacing w:line="259" w:lineRule="auto"/>
      <w:ind w:firstLine="720"/>
      <w:jc w:val="both"/>
    </w:pPr>
    <w:rPr>
      <w:sz w:val="28"/>
    </w:rPr>
  </w:style>
  <w:style w:type="table" w:styleId="a9">
    <w:name w:val="Table Grid"/>
    <w:basedOn w:val="a1"/>
    <w:uiPriority w:val="59"/>
    <w:rsid w:val="006D5D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861415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2408</Words>
  <Characters>13729</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16105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Алина</dc:creator>
  <cp:keywords/>
  <dc:description/>
  <cp:lastModifiedBy>admin</cp:lastModifiedBy>
  <cp:revision>2</cp:revision>
  <dcterms:created xsi:type="dcterms:W3CDTF">2014-04-03T03:24:00Z</dcterms:created>
  <dcterms:modified xsi:type="dcterms:W3CDTF">2014-04-03T03:24:00Z</dcterms:modified>
</cp:coreProperties>
</file>