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b/>
          <w:color w:val="000000"/>
          <w:sz w:val="28"/>
          <w:szCs w:val="28"/>
        </w:rPr>
        <w:t>Содержание</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F8234F" w:rsidRPr="00F8234F" w:rsidRDefault="00F8234F" w:rsidP="00F8234F">
      <w:pPr>
        <w:tabs>
          <w:tab w:val="left" w:pos="7905"/>
        </w:tabs>
        <w:autoSpaceDE w:val="0"/>
        <w:autoSpaceDN w:val="0"/>
        <w:adjustRightInd w:val="0"/>
        <w:spacing w:line="360" w:lineRule="auto"/>
        <w:rPr>
          <w:color w:val="000000"/>
          <w:sz w:val="28"/>
          <w:szCs w:val="28"/>
        </w:rPr>
      </w:pPr>
      <w:r w:rsidRPr="00F8234F">
        <w:rPr>
          <w:color w:val="000000"/>
          <w:sz w:val="28"/>
          <w:szCs w:val="28"/>
        </w:rPr>
        <w:t>Введение</w:t>
      </w:r>
    </w:p>
    <w:p w:rsidR="00F8234F" w:rsidRPr="00F8234F" w:rsidRDefault="00F8234F" w:rsidP="00F8234F">
      <w:pPr>
        <w:autoSpaceDE w:val="0"/>
        <w:autoSpaceDN w:val="0"/>
        <w:adjustRightInd w:val="0"/>
        <w:spacing w:line="360" w:lineRule="auto"/>
        <w:jc w:val="both"/>
        <w:rPr>
          <w:color w:val="000000"/>
          <w:sz w:val="28"/>
          <w:szCs w:val="28"/>
        </w:rPr>
      </w:pPr>
      <w:r w:rsidRPr="00F8234F">
        <w:rPr>
          <w:color w:val="000000"/>
          <w:sz w:val="28"/>
          <w:szCs w:val="28"/>
        </w:rPr>
        <w:t>1. Понятие и значение сбережений населения как источника инвестиций</w:t>
      </w:r>
    </w:p>
    <w:p w:rsidR="00F8234F" w:rsidRPr="00F8234F" w:rsidRDefault="00F8234F" w:rsidP="00F8234F">
      <w:pPr>
        <w:tabs>
          <w:tab w:val="left" w:pos="1100"/>
        </w:tabs>
        <w:autoSpaceDE w:val="0"/>
        <w:autoSpaceDN w:val="0"/>
        <w:adjustRightInd w:val="0"/>
        <w:spacing w:line="360" w:lineRule="auto"/>
        <w:jc w:val="both"/>
        <w:rPr>
          <w:color w:val="000000"/>
          <w:sz w:val="28"/>
          <w:szCs w:val="28"/>
        </w:rPr>
      </w:pPr>
      <w:r w:rsidRPr="00F8234F">
        <w:rPr>
          <w:color w:val="000000"/>
          <w:sz w:val="28"/>
          <w:szCs w:val="28"/>
        </w:rPr>
        <w:t>1.1 Сущность, причины и виды сбережений населения</w:t>
      </w:r>
    </w:p>
    <w:p w:rsidR="00F8234F" w:rsidRPr="00F8234F" w:rsidRDefault="00F8234F" w:rsidP="00F8234F">
      <w:pPr>
        <w:tabs>
          <w:tab w:val="left" w:pos="1100"/>
        </w:tabs>
        <w:autoSpaceDE w:val="0"/>
        <w:autoSpaceDN w:val="0"/>
        <w:adjustRightInd w:val="0"/>
        <w:spacing w:line="360" w:lineRule="auto"/>
        <w:jc w:val="both"/>
        <w:rPr>
          <w:color w:val="000000"/>
          <w:sz w:val="28"/>
          <w:szCs w:val="28"/>
        </w:rPr>
      </w:pPr>
      <w:r w:rsidRPr="00F8234F">
        <w:rPr>
          <w:color w:val="000000"/>
          <w:sz w:val="28"/>
          <w:szCs w:val="28"/>
        </w:rPr>
        <w:t>1.2 Сбережения как источник инвестиций</w:t>
      </w:r>
    </w:p>
    <w:p w:rsidR="00F8234F" w:rsidRPr="00F8234F" w:rsidRDefault="00F8234F" w:rsidP="00F8234F">
      <w:pPr>
        <w:tabs>
          <w:tab w:val="left" w:pos="7905"/>
        </w:tabs>
        <w:autoSpaceDE w:val="0"/>
        <w:autoSpaceDN w:val="0"/>
        <w:adjustRightInd w:val="0"/>
        <w:spacing w:line="360" w:lineRule="auto"/>
        <w:rPr>
          <w:color w:val="000000"/>
          <w:sz w:val="28"/>
          <w:szCs w:val="28"/>
        </w:rPr>
      </w:pPr>
      <w:r w:rsidRPr="00F8234F">
        <w:rPr>
          <w:color w:val="000000"/>
          <w:sz w:val="28"/>
          <w:szCs w:val="28"/>
        </w:rPr>
        <w:t xml:space="preserve">1.3 Роль финансовой системы в превращении сбережений в инвестиции </w:t>
      </w:r>
    </w:p>
    <w:p w:rsidR="00F8234F" w:rsidRPr="00F8234F" w:rsidRDefault="00AB5D65" w:rsidP="00F8234F">
      <w:pPr>
        <w:autoSpaceDE w:val="0"/>
        <w:autoSpaceDN w:val="0"/>
        <w:adjustRightInd w:val="0"/>
        <w:spacing w:line="360" w:lineRule="auto"/>
        <w:jc w:val="both"/>
        <w:rPr>
          <w:color w:val="000000"/>
          <w:sz w:val="28"/>
          <w:szCs w:val="28"/>
        </w:rPr>
      </w:pPr>
      <w:r>
        <w:rPr>
          <w:color w:val="000000"/>
          <w:sz w:val="28"/>
          <w:szCs w:val="28"/>
        </w:rPr>
        <w:t>2. О</w:t>
      </w:r>
      <w:r w:rsidR="00F8234F" w:rsidRPr="00F8234F">
        <w:rPr>
          <w:color w:val="000000"/>
          <w:sz w:val="28"/>
          <w:szCs w:val="28"/>
        </w:rPr>
        <w:t>собенности сбережений и инвестиций в России</w:t>
      </w:r>
    </w:p>
    <w:p w:rsidR="00F8234F" w:rsidRPr="00F8234F" w:rsidRDefault="00F8234F" w:rsidP="00F8234F">
      <w:pPr>
        <w:autoSpaceDE w:val="0"/>
        <w:autoSpaceDN w:val="0"/>
        <w:adjustRightInd w:val="0"/>
        <w:spacing w:line="360" w:lineRule="auto"/>
        <w:jc w:val="both"/>
        <w:rPr>
          <w:color w:val="000000"/>
          <w:sz w:val="28"/>
          <w:szCs w:val="28"/>
        </w:rPr>
      </w:pPr>
      <w:r w:rsidRPr="00F8234F">
        <w:rPr>
          <w:color w:val="000000"/>
          <w:sz w:val="28"/>
          <w:szCs w:val="28"/>
        </w:rPr>
        <w:t>2.1 Динамика и структура денежных сбережений населения</w:t>
      </w:r>
    </w:p>
    <w:p w:rsidR="00F8234F" w:rsidRPr="00F8234F" w:rsidRDefault="00F8234F" w:rsidP="00F8234F">
      <w:pPr>
        <w:autoSpaceDE w:val="0"/>
        <w:autoSpaceDN w:val="0"/>
        <w:adjustRightInd w:val="0"/>
        <w:spacing w:line="360" w:lineRule="auto"/>
        <w:jc w:val="both"/>
        <w:rPr>
          <w:color w:val="000000"/>
          <w:sz w:val="28"/>
          <w:szCs w:val="28"/>
        </w:rPr>
      </w:pPr>
      <w:r w:rsidRPr="00F8234F">
        <w:rPr>
          <w:color w:val="000000"/>
          <w:sz w:val="28"/>
          <w:szCs w:val="28"/>
        </w:rPr>
        <w:t>2.2 Анализ соотношения сбережений и инвестиций</w:t>
      </w:r>
    </w:p>
    <w:p w:rsidR="00F8234F" w:rsidRPr="00F8234F" w:rsidRDefault="00F8234F" w:rsidP="00F8234F">
      <w:pPr>
        <w:autoSpaceDE w:val="0"/>
        <w:autoSpaceDN w:val="0"/>
        <w:adjustRightInd w:val="0"/>
        <w:spacing w:line="360" w:lineRule="auto"/>
        <w:jc w:val="both"/>
        <w:rPr>
          <w:color w:val="000000"/>
          <w:sz w:val="28"/>
          <w:szCs w:val="28"/>
        </w:rPr>
      </w:pPr>
      <w:r w:rsidRPr="00F8234F">
        <w:rPr>
          <w:color w:val="000000"/>
          <w:sz w:val="28"/>
          <w:szCs w:val="28"/>
        </w:rPr>
        <w:t>2.3 Пути совершенствования механизма превращения сбережений в инвестиции</w:t>
      </w:r>
      <w:r w:rsidRPr="00F8234F">
        <w:rPr>
          <w:color w:val="000000"/>
          <w:sz w:val="28"/>
          <w:szCs w:val="28"/>
        </w:rPr>
        <w:tab/>
      </w:r>
    </w:p>
    <w:p w:rsidR="00F8234F" w:rsidRPr="00F8234F" w:rsidRDefault="00F8234F" w:rsidP="00F8234F">
      <w:pPr>
        <w:tabs>
          <w:tab w:val="left" w:pos="7905"/>
        </w:tabs>
        <w:autoSpaceDE w:val="0"/>
        <w:autoSpaceDN w:val="0"/>
        <w:adjustRightInd w:val="0"/>
        <w:spacing w:line="360" w:lineRule="auto"/>
        <w:rPr>
          <w:color w:val="000000"/>
          <w:sz w:val="28"/>
          <w:szCs w:val="28"/>
        </w:rPr>
      </w:pPr>
      <w:r w:rsidRPr="00F8234F">
        <w:rPr>
          <w:color w:val="000000"/>
          <w:sz w:val="28"/>
          <w:szCs w:val="28"/>
        </w:rPr>
        <w:t>Заключение</w:t>
      </w:r>
    </w:p>
    <w:p w:rsidR="00F8234F" w:rsidRPr="00F8234F" w:rsidRDefault="00F8234F" w:rsidP="00F8234F">
      <w:pPr>
        <w:tabs>
          <w:tab w:val="left" w:pos="7905"/>
        </w:tabs>
        <w:autoSpaceDE w:val="0"/>
        <w:autoSpaceDN w:val="0"/>
        <w:adjustRightInd w:val="0"/>
        <w:spacing w:line="360" w:lineRule="auto"/>
        <w:rPr>
          <w:color w:val="000000"/>
          <w:sz w:val="28"/>
          <w:szCs w:val="28"/>
        </w:rPr>
      </w:pPr>
      <w:r w:rsidRPr="00F8234F">
        <w:rPr>
          <w:color w:val="000000"/>
          <w:sz w:val="28"/>
          <w:szCs w:val="28"/>
        </w:rPr>
        <w:t>Список используемой литературы</w:t>
      </w:r>
    </w:p>
    <w:p w:rsidR="00F8234F" w:rsidRPr="00F8234F" w:rsidRDefault="00F8234F" w:rsidP="00F8234F">
      <w:pPr>
        <w:tabs>
          <w:tab w:val="left" w:pos="7905"/>
        </w:tabs>
        <w:autoSpaceDE w:val="0"/>
        <w:autoSpaceDN w:val="0"/>
        <w:adjustRightInd w:val="0"/>
        <w:spacing w:line="360" w:lineRule="auto"/>
        <w:rPr>
          <w:color w:val="000000"/>
          <w:sz w:val="28"/>
          <w:szCs w:val="28"/>
        </w:rPr>
      </w:pPr>
      <w:r w:rsidRPr="00F8234F">
        <w:rPr>
          <w:color w:val="000000"/>
          <w:sz w:val="28"/>
          <w:szCs w:val="28"/>
        </w:rPr>
        <w:t>Приложение</w:t>
      </w:r>
    </w:p>
    <w:p w:rsidR="00A01CE5" w:rsidRPr="00F8234F" w:rsidRDefault="00A01CE5" w:rsidP="00F8234F">
      <w:pPr>
        <w:autoSpaceDE w:val="0"/>
        <w:autoSpaceDN w:val="0"/>
        <w:adjustRightInd w:val="0"/>
        <w:spacing w:line="360" w:lineRule="auto"/>
        <w:jc w:val="both"/>
        <w:rPr>
          <w:color w:val="000000"/>
          <w:sz w:val="28"/>
          <w:szCs w:val="18"/>
        </w:rPr>
      </w:pPr>
    </w:p>
    <w:p w:rsidR="00A01CE5" w:rsidRPr="00F8234F" w:rsidRDefault="00A01CE5" w:rsidP="00F8234F">
      <w:pPr>
        <w:autoSpaceDE w:val="0"/>
        <w:autoSpaceDN w:val="0"/>
        <w:adjustRightInd w:val="0"/>
        <w:spacing w:line="360" w:lineRule="auto"/>
        <w:jc w:val="both"/>
        <w:rPr>
          <w:color w:val="000000"/>
          <w:sz w:val="28"/>
          <w:szCs w:val="18"/>
        </w:rPr>
      </w:pPr>
    </w:p>
    <w:p w:rsidR="00A01CE5" w:rsidRPr="00F8234F" w:rsidRDefault="00F8234F" w:rsidP="00F8234F">
      <w:pPr>
        <w:autoSpaceDE w:val="0"/>
        <w:autoSpaceDN w:val="0"/>
        <w:adjustRightInd w:val="0"/>
        <w:spacing w:line="360" w:lineRule="auto"/>
        <w:ind w:firstLine="709"/>
        <w:jc w:val="both"/>
        <w:rPr>
          <w:sz w:val="28"/>
          <w:szCs w:val="32"/>
        </w:rPr>
      </w:pPr>
      <w:r w:rsidRPr="00F8234F">
        <w:rPr>
          <w:color w:val="000000"/>
          <w:sz w:val="28"/>
          <w:szCs w:val="28"/>
        </w:rPr>
        <w:br w:type="page"/>
      </w:r>
      <w:r w:rsidR="00A01CE5" w:rsidRPr="00F8234F">
        <w:rPr>
          <w:b/>
          <w:sz w:val="28"/>
          <w:szCs w:val="28"/>
        </w:rPr>
        <w:t>Введение</w:t>
      </w:r>
    </w:p>
    <w:p w:rsidR="00F8234F" w:rsidRPr="00F8234F" w:rsidRDefault="00F8234F" w:rsidP="00F8234F">
      <w:pPr>
        <w:autoSpaceDE w:val="0"/>
        <w:autoSpaceDN w:val="0"/>
        <w:adjustRightInd w:val="0"/>
        <w:spacing w:line="360" w:lineRule="auto"/>
        <w:ind w:firstLine="709"/>
        <w:jc w:val="both"/>
        <w:rPr>
          <w:color w:val="000000"/>
          <w:sz w:val="28"/>
          <w:szCs w:val="32"/>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 переходом к рыночной экономике изменяется модель государственного регулирования уровня и качества жизни населения России. Постепенно формируется новая модель социальной защиты и поддержки населения и домашних хозяйств. Это находит выражение в государственной политике поддержки бедных слоев</w:t>
      </w:r>
      <w:r w:rsidR="00F8234F" w:rsidRPr="00F8234F">
        <w:rPr>
          <w:color w:val="000000"/>
          <w:sz w:val="28"/>
          <w:szCs w:val="28"/>
        </w:rPr>
        <w:t xml:space="preserve"> </w:t>
      </w:r>
      <w:r w:rsidRPr="00F8234F">
        <w:rPr>
          <w:color w:val="000000"/>
          <w:sz w:val="28"/>
          <w:szCs w:val="28"/>
        </w:rPr>
        <w:t>населения, кооперации домашних хозяйств, развитии малого и среднего, а также семейного бизнеса. В таких условиях возрастают требования к достоверности информации, характеризующей доходы и расходы, структуру потребления населения не только в целом по России, но и на уровне отдельных субъектов Российской Федерации.</w:t>
      </w:r>
    </w:p>
    <w:p w:rsidR="00F8234F"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w:t>
      </w:r>
      <w:r w:rsidR="00F8234F" w:rsidRPr="00F8234F">
        <w:rPr>
          <w:color w:val="000000"/>
          <w:sz w:val="28"/>
          <w:szCs w:val="28"/>
        </w:rPr>
        <w:t xml:space="preserve"> </w:t>
      </w:r>
      <w:r w:rsidRPr="00F8234F">
        <w:rPr>
          <w:color w:val="000000"/>
          <w:sz w:val="28"/>
          <w:szCs w:val="28"/>
        </w:rPr>
        <w:t>современной России вопрос изучения особенностей</w:t>
      </w:r>
      <w:r w:rsidR="00F8234F" w:rsidRPr="00F8234F">
        <w:rPr>
          <w:color w:val="000000"/>
          <w:sz w:val="28"/>
          <w:szCs w:val="28"/>
        </w:rPr>
        <w:t xml:space="preserve"> </w:t>
      </w:r>
      <w:r w:rsidRPr="00F8234F">
        <w:rPr>
          <w:color w:val="000000"/>
          <w:sz w:val="28"/>
          <w:szCs w:val="28"/>
        </w:rPr>
        <w:t>и специфики регулирования доходов и сбережений населения, его макро- и микроэкономических аспектов приобретает особую значимость. В системе регулирования социально-трудовых отношений</w:t>
      </w:r>
      <w:r w:rsidR="00F8234F" w:rsidRPr="00F8234F">
        <w:rPr>
          <w:color w:val="000000"/>
          <w:sz w:val="28"/>
          <w:szCs w:val="28"/>
        </w:rPr>
        <w:t xml:space="preserve"> </w:t>
      </w:r>
      <w:r w:rsidRPr="00F8234F">
        <w:rPr>
          <w:color w:val="000000"/>
          <w:sz w:val="28"/>
          <w:szCs w:val="28"/>
        </w:rPr>
        <w:t>первостепенное значение</w:t>
      </w:r>
      <w:r w:rsidR="00F8234F" w:rsidRPr="00F8234F">
        <w:rPr>
          <w:color w:val="000000"/>
          <w:sz w:val="28"/>
          <w:szCs w:val="28"/>
        </w:rPr>
        <w:t xml:space="preserve"> </w:t>
      </w:r>
      <w:r w:rsidRPr="00F8234F">
        <w:rPr>
          <w:color w:val="000000"/>
          <w:sz w:val="28"/>
          <w:szCs w:val="28"/>
        </w:rPr>
        <w:t>на современном этапе приобретают методы воздействия на факторы, влияющие на состояние социально-трудовой сферы, тенденции в изменении величины номинальных и особенно реальных доходов, структуры доходов и их дифференциации, а также</w:t>
      </w:r>
      <w:r w:rsidR="00F8234F" w:rsidRPr="00F8234F">
        <w:rPr>
          <w:color w:val="000000"/>
          <w:sz w:val="28"/>
          <w:szCs w:val="28"/>
        </w:rPr>
        <w:t xml:space="preserve"> </w:t>
      </w:r>
      <w:r w:rsidRPr="00F8234F">
        <w:rPr>
          <w:color w:val="000000"/>
          <w:sz w:val="28"/>
          <w:szCs w:val="28"/>
        </w:rPr>
        <w:t>уровня</w:t>
      </w:r>
      <w:r w:rsidR="00F8234F" w:rsidRPr="00F8234F">
        <w:rPr>
          <w:color w:val="000000"/>
          <w:sz w:val="28"/>
          <w:szCs w:val="28"/>
        </w:rPr>
        <w:t xml:space="preserve"> </w:t>
      </w:r>
      <w:r w:rsidRPr="00F8234F">
        <w:rPr>
          <w:color w:val="000000"/>
          <w:sz w:val="28"/>
          <w:szCs w:val="28"/>
        </w:rPr>
        <w:t>накоплений и сбережений и их</w:t>
      </w:r>
      <w:r w:rsidR="00F8234F" w:rsidRPr="00F8234F">
        <w:rPr>
          <w:color w:val="000000"/>
          <w:sz w:val="28"/>
          <w:szCs w:val="28"/>
        </w:rPr>
        <w:t xml:space="preserve"> </w:t>
      </w:r>
      <w:r w:rsidRPr="00F8234F">
        <w:rPr>
          <w:color w:val="000000"/>
          <w:sz w:val="28"/>
          <w:szCs w:val="28"/>
        </w:rPr>
        <w:t>привлечения</w:t>
      </w:r>
      <w:r w:rsidR="00F8234F" w:rsidRPr="00F8234F">
        <w:rPr>
          <w:color w:val="000000"/>
          <w:sz w:val="28"/>
          <w:szCs w:val="28"/>
        </w:rPr>
        <w:t xml:space="preserve"> </w:t>
      </w:r>
      <w:r w:rsidRPr="00F8234F">
        <w:rPr>
          <w:color w:val="000000"/>
          <w:sz w:val="28"/>
          <w:szCs w:val="28"/>
        </w:rPr>
        <w:t>для эффективного использования в реальном секторе экономики страны.</w:t>
      </w:r>
      <w:r w:rsidR="00F8234F" w:rsidRPr="00F8234F">
        <w:rPr>
          <w:color w:val="000000"/>
          <w:sz w:val="28"/>
          <w:szCs w:val="28"/>
        </w:rPr>
        <w:t xml:space="preserve"> </w:t>
      </w:r>
      <w:r w:rsidRPr="00F8234F">
        <w:rPr>
          <w:color w:val="000000"/>
          <w:sz w:val="28"/>
          <w:szCs w:val="28"/>
        </w:rPr>
        <w:t>Анализ сбережений населения осуществляется с помощью специфических методов – методов обобщающих показателей, дающих числовое измерение</w:t>
      </w:r>
      <w:r w:rsidR="00F8234F" w:rsidRPr="00F8234F">
        <w:rPr>
          <w:color w:val="000000"/>
          <w:sz w:val="28"/>
          <w:szCs w:val="28"/>
        </w:rPr>
        <w:t xml:space="preserve"> </w:t>
      </w:r>
      <w:r w:rsidRPr="00F8234F">
        <w:rPr>
          <w:color w:val="000000"/>
          <w:sz w:val="28"/>
          <w:szCs w:val="28"/>
        </w:rPr>
        <w:t>количественных и качественных характеристик объекта, связей между ними, тенденций их изменения. Эти показатели отражают уровень доходов населения, выступающих как предмет исследования.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Вопрос об актуальности изучения доходов и сбережений населения целесообразно рассматривать в более общем виде. Как известно, социальные проблемы зависят от конкретно-исторических условий, сложившихся в данном обществе на данном этапе своего развития.</w:t>
      </w:r>
      <w:r w:rsidR="00F8234F" w:rsidRPr="00F8234F">
        <w:rPr>
          <w:color w:val="000000"/>
          <w:sz w:val="28"/>
          <w:szCs w:val="28"/>
        </w:rPr>
        <w:t xml:space="preserve"> </w:t>
      </w:r>
      <w:r w:rsidRPr="00F8234F">
        <w:rPr>
          <w:color w:val="000000"/>
          <w:sz w:val="28"/>
          <w:szCs w:val="28"/>
        </w:rPr>
        <w:t>Чем выше уровень жизни населения – тем</w:t>
      </w:r>
      <w:r w:rsidR="00F8234F" w:rsidRPr="00F8234F">
        <w:rPr>
          <w:color w:val="000000"/>
          <w:sz w:val="28"/>
          <w:szCs w:val="28"/>
        </w:rPr>
        <w:t xml:space="preserve"> </w:t>
      </w:r>
      <w:r w:rsidRPr="00F8234F">
        <w:rPr>
          <w:color w:val="000000"/>
          <w:sz w:val="28"/>
          <w:szCs w:val="28"/>
        </w:rPr>
        <w:t>выше и уровень</w:t>
      </w:r>
      <w:r w:rsidR="00F8234F" w:rsidRPr="00F8234F">
        <w:rPr>
          <w:color w:val="000000"/>
          <w:sz w:val="28"/>
          <w:szCs w:val="28"/>
        </w:rPr>
        <w:t xml:space="preserve"> </w:t>
      </w:r>
      <w:r w:rsidRPr="00F8234F">
        <w:rPr>
          <w:color w:val="000000"/>
          <w:sz w:val="28"/>
          <w:szCs w:val="28"/>
        </w:rPr>
        <w:t>накоплений и сбережений. При этом</w:t>
      </w:r>
      <w:r w:rsidR="00F8234F" w:rsidRPr="00F8234F">
        <w:rPr>
          <w:color w:val="000000"/>
          <w:sz w:val="28"/>
          <w:szCs w:val="28"/>
        </w:rPr>
        <w:t xml:space="preserve"> </w:t>
      </w:r>
      <w:r w:rsidRPr="00F8234F">
        <w:rPr>
          <w:color w:val="000000"/>
          <w:sz w:val="28"/>
          <w:szCs w:val="28"/>
        </w:rPr>
        <w:t>государство должно проводить целенаправленную политику по привлечению и эффективному размещению денежных средств населения. Актуальны и такие условия, как наличие примера других стран с иным уровнем получения доходов и структурой потребления, быстрота изменений социальной жизни населения.</w:t>
      </w:r>
    </w:p>
    <w:p w:rsidR="00F8234F"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Существует еще один важный аспект. Это связь социальных проблем с переустройством политической жизни и сменой политического строя. Всякая переориентация в политических и экономических вопросах оказывается тесно связанной с социальными проблемами. Эти сложные взаимные связи крайне трудно полностью осознать как народу, так и представителям властных структур разного уровня. Тем более сложно предвидеть, как сложатся эти связи в последующем, в близком и отдаленном будущем. В этих условиях вопросы</w:t>
      </w:r>
      <w:r w:rsidR="00F8234F" w:rsidRPr="00F8234F">
        <w:rPr>
          <w:color w:val="000000"/>
          <w:sz w:val="28"/>
          <w:szCs w:val="28"/>
        </w:rPr>
        <w:t xml:space="preserve"> </w:t>
      </w:r>
      <w:r w:rsidRPr="00F8234F">
        <w:rPr>
          <w:color w:val="000000"/>
          <w:sz w:val="28"/>
          <w:szCs w:val="28"/>
        </w:rPr>
        <w:t>исследования динамики доходов и сбережений населения, их структуры и использования, их влияние на уровень и качество жизни населения и экономики России в целом приобретают наибольшую актуальность.</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Целью данной работы является рассмотрение</w:t>
      </w:r>
      <w:r w:rsidR="00F8234F" w:rsidRPr="00F8234F">
        <w:rPr>
          <w:color w:val="000000"/>
          <w:sz w:val="28"/>
          <w:szCs w:val="28"/>
        </w:rPr>
        <w:t xml:space="preserve"> </w:t>
      </w:r>
      <w:r w:rsidRPr="00F8234F">
        <w:rPr>
          <w:color w:val="000000"/>
          <w:sz w:val="28"/>
          <w:szCs w:val="28"/>
        </w:rPr>
        <w:t>сбережений населения как</w:t>
      </w:r>
      <w:r w:rsidR="00F8234F" w:rsidRPr="00F8234F">
        <w:rPr>
          <w:color w:val="000000"/>
          <w:sz w:val="28"/>
          <w:szCs w:val="28"/>
        </w:rPr>
        <w:t xml:space="preserve"> </w:t>
      </w:r>
      <w:r w:rsidRPr="00F8234F">
        <w:rPr>
          <w:color w:val="000000"/>
          <w:sz w:val="28"/>
          <w:szCs w:val="28"/>
        </w:rPr>
        <w:t>источника инвестиций</w:t>
      </w:r>
      <w:r w:rsidR="00F8234F" w:rsidRPr="00F8234F">
        <w:rPr>
          <w:color w:val="000000"/>
          <w:sz w:val="28"/>
          <w:szCs w:val="28"/>
        </w:rPr>
        <w:t xml:space="preserve"> </w:t>
      </w:r>
      <w:r w:rsidRPr="00F8234F">
        <w:rPr>
          <w:color w:val="000000"/>
          <w:sz w:val="28"/>
          <w:szCs w:val="28"/>
        </w:rPr>
        <w:t>государства.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Исходя из цели определены следующие задачи:</w:t>
      </w: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д</w:t>
      </w:r>
      <w:r w:rsidR="00A01CE5" w:rsidRPr="00F8234F">
        <w:rPr>
          <w:color w:val="000000"/>
          <w:sz w:val="28"/>
          <w:szCs w:val="28"/>
        </w:rPr>
        <w:t>ать характеристику понятия и сущности сбережений населения</w:t>
      </w:r>
      <w:r w:rsidRPr="00F8234F">
        <w:rPr>
          <w:color w:val="000000"/>
          <w:sz w:val="28"/>
          <w:szCs w:val="28"/>
        </w:rPr>
        <w:t xml:space="preserve"> </w:t>
      </w:r>
      <w:r w:rsidR="00A01CE5" w:rsidRPr="00F8234F">
        <w:rPr>
          <w:color w:val="000000"/>
          <w:sz w:val="28"/>
          <w:szCs w:val="28"/>
        </w:rPr>
        <w:t>и их роли в экономике России;</w:t>
      </w: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р</w:t>
      </w:r>
      <w:r w:rsidR="00A01CE5" w:rsidRPr="00F8234F">
        <w:rPr>
          <w:color w:val="000000"/>
          <w:sz w:val="28"/>
          <w:szCs w:val="28"/>
        </w:rPr>
        <w:t>ассмотреть</w:t>
      </w:r>
      <w:r w:rsidRPr="00F8234F">
        <w:rPr>
          <w:color w:val="000000"/>
          <w:sz w:val="28"/>
          <w:szCs w:val="28"/>
        </w:rPr>
        <w:t xml:space="preserve"> </w:t>
      </w:r>
      <w:r w:rsidR="00A01CE5" w:rsidRPr="00F8234F">
        <w:rPr>
          <w:color w:val="000000"/>
          <w:sz w:val="28"/>
          <w:szCs w:val="28"/>
        </w:rPr>
        <w:t>динамику денежных сбережений населения</w:t>
      </w:r>
      <w:r w:rsidRPr="00F8234F">
        <w:rPr>
          <w:color w:val="000000"/>
          <w:sz w:val="28"/>
          <w:szCs w:val="28"/>
        </w:rPr>
        <w:t xml:space="preserve"> </w:t>
      </w:r>
      <w:r w:rsidR="00A01CE5" w:rsidRPr="00F8234F">
        <w:rPr>
          <w:color w:val="000000"/>
          <w:sz w:val="28"/>
          <w:szCs w:val="28"/>
        </w:rPr>
        <w:t>и их</w:t>
      </w:r>
      <w:r w:rsidRPr="00F8234F">
        <w:rPr>
          <w:color w:val="000000"/>
          <w:sz w:val="28"/>
          <w:szCs w:val="28"/>
        </w:rPr>
        <w:t xml:space="preserve"> </w:t>
      </w:r>
      <w:r w:rsidR="00A01CE5" w:rsidRPr="00F8234F">
        <w:rPr>
          <w:color w:val="000000"/>
          <w:sz w:val="28"/>
          <w:szCs w:val="28"/>
        </w:rPr>
        <w:t>роль</w:t>
      </w:r>
      <w:r w:rsidRPr="00F8234F">
        <w:rPr>
          <w:color w:val="000000"/>
          <w:sz w:val="28"/>
          <w:szCs w:val="28"/>
        </w:rPr>
        <w:t xml:space="preserve"> </w:t>
      </w:r>
      <w:r w:rsidR="00A01CE5" w:rsidRPr="00F8234F">
        <w:rPr>
          <w:color w:val="000000"/>
          <w:sz w:val="28"/>
          <w:szCs w:val="28"/>
        </w:rPr>
        <w:t>в инвестиционной политике</w:t>
      </w:r>
      <w:r w:rsidRPr="00F8234F">
        <w:rPr>
          <w:color w:val="000000"/>
          <w:sz w:val="28"/>
          <w:szCs w:val="28"/>
        </w:rPr>
        <w:t xml:space="preserve"> </w:t>
      </w:r>
      <w:r w:rsidR="00A01CE5" w:rsidRPr="00F8234F">
        <w:rPr>
          <w:color w:val="000000"/>
          <w:sz w:val="28"/>
          <w:szCs w:val="28"/>
        </w:rPr>
        <w:t>государства.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Для решения этих актуальных задач, более полного и тщательного исследования заданной темы, в курсовой работе в качестве источника информации используется специальная и научная литература, а также</w:t>
      </w:r>
      <w:r w:rsidR="00F8234F" w:rsidRPr="00F8234F">
        <w:rPr>
          <w:color w:val="000000"/>
          <w:sz w:val="28"/>
          <w:szCs w:val="28"/>
        </w:rPr>
        <w:t xml:space="preserve"> </w:t>
      </w:r>
      <w:r w:rsidRPr="00F8234F">
        <w:rPr>
          <w:color w:val="000000"/>
          <w:sz w:val="28"/>
          <w:szCs w:val="28"/>
        </w:rPr>
        <w:t>статистические данные Госкомстата России, различные ежемесячные,</w:t>
      </w:r>
      <w:r w:rsidR="00F8234F" w:rsidRPr="00F8234F">
        <w:rPr>
          <w:color w:val="000000"/>
          <w:sz w:val="28"/>
          <w:szCs w:val="28"/>
        </w:rPr>
        <w:t xml:space="preserve"> </w:t>
      </w:r>
      <w:r w:rsidRPr="00F8234F">
        <w:rPr>
          <w:color w:val="000000"/>
          <w:sz w:val="28"/>
          <w:szCs w:val="28"/>
        </w:rPr>
        <w:t>ежеквартальные и годовые статистические сборники России, монографии и исследования</w:t>
      </w:r>
      <w:r w:rsidR="00F8234F" w:rsidRPr="00F8234F">
        <w:rPr>
          <w:color w:val="000000"/>
          <w:sz w:val="28"/>
          <w:szCs w:val="28"/>
        </w:rPr>
        <w:t xml:space="preserve"> </w:t>
      </w:r>
      <w:r w:rsidRPr="00F8234F">
        <w:rPr>
          <w:color w:val="000000"/>
          <w:sz w:val="28"/>
          <w:szCs w:val="28"/>
        </w:rPr>
        <w:t>авторов,</w:t>
      </w:r>
      <w:r w:rsidR="00F8234F" w:rsidRPr="00F8234F">
        <w:rPr>
          <w:color w:val="000000"/>
          <w:sz w:val="28"/>
          <w:szCs w:val="28"/>
        </w:rPr>
        <w:t xml:space="preserve"> </w:t>
      </w:r>
      <w:r w:rsidRPr="00F8234F">
        <w:rPr>
          <w:color w:val="000000"/>
          <w:sz w:val="28"/>
          <w:szCs w:val="28"/>
        </w:rPr>
        <w:t>занятых разработками данного вопроса.</w:t>
      </w:r>
    </w:p>
    <w:p w:rsidR="00F8234F" w:rsidRPr="00F8234F" w:rsidRDefault="00F8234F" w:rsidP="00F8234F">
      <w:pPr>
        <w:autoSpaceDE w:val="0"/>
        <w:autoSpaceDN w:val="0"/>
        <w:adjustRightInd w:val="0"/>
        <w:spacing w:line="360" w:lineRule="auto"/>
        <w:ind w:firstLine="709"/>
        <w:jc w:val="both"/>
        <w:rPr>
          <w:color w:val="000000"/>
          <w:sz w:val="28"/>
          <w:szCs w:val="28"/>
        </w:rPr>
      </w:pPr>
    </w:p>
    <w:p w:rsidR="00F8234F" w:rsidRP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F8234F" w:rsidP="00F8234F">
      <w:pPr>
        <w:autoSpaceDE w:val="0"/>
        <w:autoSpaceDN w:val="0"/>
        <w:adjustRightInd w:val="0"/>
        <w:spacing w:line="360" w:lineRule="auto"/>
        <w:ind w:firstLine="709"/>
        <w:jc w:val="both"/>
        <w:rPr>
          <w:b/>
          <w:color w:val="000000"/>
          <w:sz w:val="28"/>
          <w:szCs w:val="28"/>
        </w:rPr>
      </w:pPr>
      <w:r w:rsidRPr="00F8234F">
        <w:rPr>
          <w:color w:val="000000"/>
          <w:sz w:val="28"/>
          <w:szCs w:val="28"/>
        </w:rPr>
        <w:br w:type="page"/>
      </w:r>
      <w:r w:rsidR="00A01CE5" w:rsidRPr="00F8234F">
        <w:rPr>
          <w:b/>
          <w:color w:val="000000"/>
          <w:sz w:val="28"/>
          <w:szCs w:val="28"/>
        </w:rPr>
        <w:t>1. Понятие и значение</w:t>
      </w:r>
      <w:r w:rsidRPr="00F8234F">
        <w:rPr>
          <w:b/>
          <w:color w:val="000000"/>
          <w:sz w:val="28"/>
          <w:szCs w:val="28"/>
        </w:rPr>
        <w:t xml:space="preserve"> </w:t>
      </w:r>
      <w:r w:rsidR="00A01CE5" w:rsidRPr="00F8234F">
        <w:rPr>
          <w:b/>
          <w:color w:val="000000"/>
          <w:sz w:val="28"/>
          <w:szCs w:val="28"/>
        </w:rPr>
        <w:t>сбережений населения</w:t>
      </w:r>
      <w:r w:rsidRPr="00F8234F">
        <w:rPr>
          <w:b/>
          <w:color w:val="000000"/>
          <w:sz w:val="28"/>
          <w:szCs w:val="28"/>
        </w:rPr>
        <w:t xml:space="preserve"> </w:t>
      </w:r>
      <w:r w:rsidR="00A01CE5" w:rsidRPr="00F8234F">
        <w:rPr>
          <w:b/>
          <w:color w:val="000000"/>
          <w:sz w:val="28"/>
          <w:szCs w:val="28"/>
        </w:rPr>
        <w:t>как источника инвестиций</w:t>
      </w:r>
    </w:p>
    <w:p w:rsidR="00F8234F" w:rsidRPr="00F8234F" w:rsidRDefault="00F8234F" w:rsidP="00F8234F">
      <w:pPr>
        <w:autoSpaceDE w:val="0"/>
        <w:autoSpaceDN w:val="0"/>
        <w:adjustRightInd w:val="0"/>
        <w:spacing w:line="360" w:lineRule="auto"/>
        <w:ind w:firstLine="709"/>
        <w:jc w:val="both"/>
        <w:rPr>
          <w:b/>
          <w:color w:val="000000"/>
          <w:sz w:val="28"/>
          <w:szCs w:val="28"/>
        </w:rPr>
      </w:pPr>
    </w:p>
    <w:p w:rsidR="00A01CE5" w:rsidRPr="00F8234F" w:rsidRDefault="00F8234F" w:rsidP="00F8234F">
      <w:pPr>
        <w:autoSpaceDE w:val="0"/>
        <w:autoSpaceDN w:val="0"/>
        <w:adjustRightInd w:val="0"/>
        <w:spacing w:line="360" w:lineRule="auto"/>
        <w:ind w:firstLine="709"/>
        <w:jc w:val="both"/>
        <w:rPr>
          <w:b/>
          <w:color w:val="000000"/>
          <w:sz w:val="28"/>
          <w:szCs w:val="28"/>
        </w:rPr>
      </w:pPr>
      <w:r w:rsidRPr="00F8234F">
        <w:rPr>
          <w:b/>
          <w:color w:val="000000"/>
          <w:sz w:val="28"/>
          <w:szCs w:val="28"/>
        </w:rPr>
        <w:t>1.1</w:t>
      </w:r>
      <w:r w:rsidR="00A01CE5" w:rsidRPr="00F8234F">
        <w:rPr>
          <w:b/>
          <w:color w:val="000000"/>
          <w:sz w:val="28"/>
          <w:szCs w:val="28"/>
        </w:rPr>
        <w:t xml:space="preserve"> Сущность, причины</w:t>
      </w:r>
      <w:r w:rsidRPr="00F8234F">
        <w:rPr>
          <w:b/>
          <w:color w:val="000000"/>
          <w:sz w:val="28"/>
          <w:szCs w:val="28"/>
        </w:rPr>
        <w:t xml:space="preserve"> </w:t>
      </w:r>
      <w:r w:rsidR="00A01CE5" w:rsidRPr="00F8234F">
        <w:rPr>
          <w:b/>
          <w:color w:val="000000"/>
          <w:sz w:val="28"/>
          <w:szCs w:val="28"/>
        </w:rPr>
        <w:t>и виды</w:t>
      </w:r>
      <w:r w:rsidRPr="00F8234F">
        <w:rPr>
          <w:b/>
          <w:color w:val="000000"/>
          <w:sz w:val="28"/>
          <w:szCs w:val="28"/>
        </w:rPr>
        <w:t xml:space="preserve"> </w:t>
      </w:r>
      <w:r w:rsidR="00A01CE5" w:rsidRPr="00F8234F">
        <w:rPr>
          <w:b/>
          <w:color w:val="000000"/>
          <w:sz w:val="28"/>
          <w:szCs w:val="28"/>
        </w:rPr>
        <w:t>сбережений населения</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Повышение уровня и качества жизни является социально приоритетной целью политики доходов и заработной платы. Средством достижения этой цели выступают рост ВВП и совершенствование механизма его распределения на макро- и микроуровнях.</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Сбережения населения занимают особое место среди экономических явлений, поскольку находятся на стыке интересов граждан, государства и организаций, специализирующихся на предоставлении финансовых услуг. С одной стороны, сбережения являются важнейшим показателем уровня жизни, непосредственно связанным с потреблением, доходами и расходами населения, с другой стороны, сбережения населения представляют собой ценный ресурс экономического развития, источник инвестирования и кредитования хозяйства [8.</w:t>
      </w:r>
      <w:r w:rsidR="00F8234F" w:rsidRPr="00F8234F">
        <w:rPr>
          <w:color w:val="000000"/>
          <w:sz w:val="28"/>
          <w:szCs w:val="28"/>
        </w:rPr>
        <w:t>c.</w:t>
      </w:r>
      <w:r w:rsidR="00AB5D65">
        <w:rPr>
          <w:color w:val="000000"/>
          <w:sz w:val="28"/>
          <w:szCs w:val="28"/>
        </w:rPr>
        <w:t xml:space="preserve"> </w:t>
      </w:r>
      <w:r w:rsidR="00F8234F" w:rsidRPr="00F8234F">
        <w:rPr>
          <w:color w:val="000000"/>
          <w:sz w:val="28"/>
          <w:szCs w:val="28"/>
        </w:rPr>
        <w:t>9</w:t>
      </w:r>
      <w:r w:rsidRPr="00F8234F">
        <w:rPr>
          <w:color w:val="000000"/>
          <w:sz w:val="28"/>
          <w:szCs w:val="28"/>
        </w:rPr>
        <w:t>5].</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Следствием процесса трансформации сбережений населения в инвестиций является перераспределение платежеспособного спроса из сферы потребительского рынка в сферу оборота денежных ресурсов предприятий, благодаря чему возникают дополнительные стимулы экономического развития. Образование сбережений приводит также к временному связыванию доходов населения, замедлению движения денег по каналам наличного оборота, препятствует росту цен, способствует сокращению инфляции.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Наконец, личные накопления граждан являются предметом деятельности целого ряда финансовых и нефинансовых организаций, осуществляющих посреднические функции в движении капитала.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Экономисты определяют сбережения как доход после уплаты налогов, не израсходованный на приобретение потребительских товаров. Понятие сбережений, сложившееся в России, неоднозначно.</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Сбережения </w:t>
      </w:r>
      <w:r w:rsidR="00F8234F" w:rsidRPr="00F8234F">
        <w:rPr>
          <w:color w:val="000000"/>
          <w:sz w:val="28"/>
          <w:szCs w:val="28"/>
        </w:rPr>
        <w:t xml:space="preserve">– </w:t>
      </w:r>
      <w:r w:rsidRPr="00F8234F">
        <w:rPr>
          <w:color w:val="000000"/>
          <w:sz w:val="28"/>
          <w:szCs w:val="28"/>
        </w:rPr>
        <w:t>это неиспользованная за определенный период часть денежного дохода физического лица или семьи, элемент оборота денежных доходов населения [5.</w:t>
      </w:r>
      <w:r w:rsidR="00F8234F" w:rsidRPr="00F8234F">
        <w:rPr>
          <w:color w:val="000000"/>
          <w:sz w:val="28"/>
          <w:szCs w:val="28"/>
        </w:rPr>
        <w:t>c.</w:t>
      </w:r>
      <w:r w:rsidR="00AB5D65">
        <w:rPr>
          <w:color w:val="000000"/>
          <w:sz w:val="28"/>
          <w:szCs w:val="28"/>
        </w:rPr>
        <w:t xml:space="preserve"> </w:t>
      </w:r>
      <w:r w:rsidR="00F8234F" w:rsidRPr="00F8234F">
        <w:rPr>
          <w:color w:val="000000"/>
          <w:sz w:val="28"/>
          <w:szCs w:val="28"/>
        </w:rPr>
        <w:t>1</w:t>
      </w:r>
      <w:r w:rsidRPr="00F8234F">
        <w:rPr>
          <w:color w:val="000000"/>
          <w:sz w:val="28"/>
          <w:szCs w:val="28"/>
        </w:rPr>
        <w:t xml:space="preserve">26]. Одновременно, будучи приростной величиной, возобновляемой, непрерывно присоединяемой к накопленным результатам предыдущих лет, сбережения образуют финансовые активы семьи как часть ее общего дохода. В этом качестве сбережения </w:t>
      </w:r>
      <w:r w:rsidR="00F8234F" w:rsidRPr="00F8234F">
        <w:rPr>
          <w:color w:val="000000"/>
          <w:sz w:val="28"/>
          <w:szCs w:val="28"/>
        </w:rPr>
        <w:t xml:space="preserve">– </w:t>
      </w:r>
      <w:r w:rsidRPr="00F8234F">
        <w:rPr>
          <w:color w:val="000000"/>
          <w:sz w:val="28"/>
          <w:szCs w:val="28"/>
        </w:rPr>
        <w:t>элемент остатка, денежная часть состояния семьи в период, близкий к неопределенному, поскольку он может охватить срок жизни не только данной семьи, но и предшествующих поколений.</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Превышение расходов и сбережений над доходами пли «превышение доходов над pacxoдами и сбережениями» являются результативными статьями баланса денежных доходов и расходов и сбережений населения.</w:t>
      </w:r>
      <w:r w:rsidR="00F8234F" w:rsidRPr="00F8234F">
        <w:rPr>
          <w:color w:val="000000"/>
          <w:sz w:val="28"/>
          <w:szCs w:val="28"/>
        </w:rPr>
        <w:t xml:space="preserve"> </w:t>
      </w:r>
      <w:r w:rsidRPr="00F8234F">
        <w:rPr>
          <w:color w:val="000000"/>
          <w:sz w:val="28"/>
          <w:szCs w:val="28"/>
        </w:rPr>
        <w:t>В целом эти статьи характеризуют увеличение или уменьшение остатка денег у населения. По регионам превышение доходов над расходами и сбережениями или превышение расходов и сбережении над доходами отражает не только изменение остатка денег у населения но также вывоз или ввоз наличных денег населением из одною региона в другой (миграцию денег) [11.</w:t>
      </w:r>
      <w:r w:rsidR="00F8234F" w:rsidRPr="00F8234F">
        <w:rPr>
          <w:color w:val="000000"/>
          <w:sz w:val="28"/>
          <w:szCs w:val="28"/>
        </w:rPr>
        <w:t>c.</w:t>
      </w:r>
      <w:r w:rsidR="00AB5D65">
        <w:rPr>
          <w:color w:val="000000"/>
          <w:sz w:val="28"/>
          <w:szCs w:val="28"/>
        </w:rPr>
        <w:t xml:space="preserve"> </w:t>
      </w:r>
      <w:r w:rsidR="00F8234F" w:rsidRPr="00F8234F">
        <w:rPr>
          <w:color w:val="000000"/>
          <w:sz w:val="28"/>
          <w:szCs w:val="28"/>
        </w:rPr>
        <w:t>1</w:t>
      </w:r>
      <w:r w:rsidRPr="00F8234F">
        <w:rPr>
          <w:color w:val="000000"/>
          <w:sz w:val="28"/>
          <w:szCs w:val="28"/>
        </w:rPr>
        <w:t>63].</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Превышение доходов над расходами и сбережениями может отражать как прирост остатка денег у населения, так и расход денег за пределами данною региона (республики, края, области) Превышение расходов и сбережении над доходами может отражать как уменьшение остатка денег, так и ввоз денег из других регионов (республик, краев, областей) Превышение расходов над доводами и сбережениями возможно также при приросте остатка денег населения в случае, когда ввоз денег на данную территорию превышает сумму прироста остатка денег</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Соотношение между доходами и расходами, выраженное в превышении расходной либо доходной части бюджета, является дocтaточно стабильным показателем для того или иного региона и может прогнозироваться при условии постоянного мониторинга.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Являясь отложенным потреблением, текущий прирост сбережении и накопленная сумма денежных активов образуют инвестиционный потенциал государства, привлеченный капитал коммерческих банков </w:t>
      </w:r>
      <w:r w:rsidR="00F8234F" w:rsidRPr="00F8234F">
        <w:rPr>
          <w:color w:val="000000"/>
          <w:sz w:val="28"/>
          <w:szCs w:val="28"/>
        </w:rPr>
        <w:t xml:space="preserve">– </w:t>
      </w:r>
      <w:r w:rsidRPr="00F8234F">
        <w:rPr>
          <w:color w:val="000000"/>
          <w:sz w:val="28"/>
          <w:szCs w:val="28"/>
        </w:rPr>
        <w:t>резерв роста экономики и развития банковской системы [6.</w:t>
      </w:r>
      <w:r w:rsidR="00F8234F" w:rsidRPr="00F8234F">
        <w:rPr>
          <w:color w:val="000000"/>
          <w:sz w:val="28"/>
          <w:szCs w:val="28"/>
        </w:rPr>
        <w:t>c.</w:t>
      </w:r>
      <w:r w:rsidR="00AB5D65">
        <w:rPr>
          <w:color w:val="000000"/>
          <w:sz w:val="28"/>
          <w:szCs w:val="28"/>
        </w:rPr>
        <w:t xml:space="preserve"> </w:t>
      </w:r>
      <w:r w:rsidR="00F8234F" w:rsidRPr="00F8234F">
        <w:rPr>
          <w:color w:val="000000"/>
          <w:sz w:val="28"/>
          <w:szCs w:val="28"/>
        </w:rPr>
        <w:t>4</w:t>
      </w:r>
      <w:r w:rsidRPr="00F8234F">
        <w:rPr>
          <w:color w:val="000000"/>
          <w:sz w:val="28"/>
          <w:szCs w:val="28"/>
        </w:rPr>
        <w:t>5].</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рыночной экономике государство сочетает меры прямого и косвенного регулирования доходов и заработной платы. К мерам прямого регулирования относятся:</w:t>
      </w: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у</w:t>
      </w:r>
      <w:r w:rsidR="00A01CE5" w:rsidRPr="00F8234F">
        <w:rPr>
          <w:color w:val="000000"/>
          <w:sz w:val="28"/>
          <w:szCs w:val="28"/>
        </w:rPr>
        <w:t>становление ставок налогообложения физических лиц, минимальных социальных стандартов, тарифов на жилищно-коммунальное обслуживание и услуги транспорта для населения;</w:t>
      </w: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е</w:t>
      </w:r>
      <w:r w:rsidR="00A01CE5" w:rsidRPr="00F8234F">
        <w:rPr>
          <w:color w:val="000000"/>
          <w:sz w:val="28"/>
          <w:szCs w:val="28"/>
        </w:rPr>
        <w:t>диная тарифная сетка оплаты труда работников бюджетной</w:t>
      </w:r>
      <w:r w:rsidRPr="00F8234F">
        <w:rPr>
          <w:color w:val="000000"/>
          <w:sz w:val="28"/>
          <w:szCs w:val="28"/>
        </w:rPr>
        <w:t xml:space="preserve"> </w:t>
      </w:r>
      <w:r w:rsidR="00A01CE5" w:rsidRPr="00F8234F">
        <w:rPr>
          <w:color w:val="000000"/>
          <w:sz w:val="28"/>
          <w:szCs w:val="28"/>
        </w:rPr>
        <w:t>сферы;</w:t>
      </w: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у</w:t>
      </w:r>
      <w:r w:rsidR="00A01CE5" w:rsidRPr="00F8234F">
        <w:rPr>
          <w:color w:val="000000"/>
          <w:sz w:val="28"/>
          <w:szCs w:val="28"/>
        </w:rPr>
        <w:t>тверждение размера, порядка начисления и расчета пенсий и пособий;</w:t>
      </w:r>
    </w:p>
    <w:p w:rsidR="00F8234F"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у</w:t>
      </w:r>
      <w:r w:rsidR="00A01CE5" w:rsidRPr="00F8234F">
        <w:rPr>
          <w:color w:val="000000"/>
          <w:sz w:val="28"/>
          <w:szCs w:val="28"/>
        </w:rPr>
        <w:t>порядочение системы предоставления пособий и компенсаций;</w:t>
      </w: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и</w:t>
      </w:r>
      <w:r w:rsidR="00A01CE5" w:rsidRPr="00F8234F">
        <w:rPr>
          <w:color w:val="000000"/>
          <w:sz w:val="28"/>
          <w:szCs w:val="28"/>
        </w:rPr>
        <w:t>ндексация доходов и сбережений.</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Меры косвенного регулирования доходов, заработной платы и сбережений населения включают:</w:t>
      </w: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э</w:t>
      </w:r>
      <w:r w:rsidR="00A01CE5" w:rsidRPr="00F8234F">
        <w:rPr>
          <w:color w:val="000000"/>
          <w:sz w:val="28"/>
          <w:szCs w:val="28"/>
        </w:rPr>
        <w:t>миссию денег;</w:t>
      </w: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к</w:t>
      </w:r>
      <w:r w:rsidR="00A01CE5" w:rsidRPr="00F8234F">
        <w:rPr>
          <w:color w:val="000000"/>
          <w:sz w:val="28"/>
          <w:szCs w:val="28"/>
        </w:rPr>
        <w:t>онтроль над инфляцией и валютным курсом;</w:t>
      </w: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н</w:t>
      </w:r>
      <w:r w:rsidR="00A01CE5" w:rsidRPr="00F8234F">
        <w:rPr>
          <w:color w:val="000000"/>
          <w:sz w:val="28"/>
          <w:szCs w:val="28"/>
        </w:rPr>
        <w:t>алоговые льготы благотворительным организациям, а также фирмам и частным лицам, вносящим средства на благотворительные цели;</w:t>
      </w: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н</w:t>
      </w:r>
      <w:r w:rsidR="00A01CE5" w:rsidRPr="00F8234F">
        <w:rPr>
          <w:color w:val="000000"/>
          <w:sz w:val="28"/>
          <w:szCs w:val="28"/>
        </w:rPr>
        <w:t>алоговые льготы малому предпринимательству;</w:t>
      </w: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t>– т</w:t>
      </w:r>
      <w:r w:rsidR="00A01CE5" w:rsidRPr="00F8234F">
        <w:rPr>
          <w:color w:val="000000"/>
          <w:sz w:val="28"/>
          <w:szCs w:val="28"/>
        </w:rPr>
        <w:t>арифно-квалификационные справочники рабочих и служащих.</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настоящее время</w:t>
      </w:r>
      <w:r w:rsidR="00F8234F" w:rsidRPr="00F8234F">
        <w:rPr>
          <w:color w:val="000000"/>
          <w:sz w:val="28"/>
          <w:szCs w:val="28"/>
        </w:rPr>
        <w:t xml:space="preserve"> </w:t>
      </w:r>
      <w:r w:rsidRPr="00F8234F">
        <w:rPr>
          <w:color w:val="000000"/>
          <w:sz w:val="28"/>
          <w:szCs w:val="28"/>
        </w:rPr>
        <w:t>государство проводит активную экономическую политику по привлечению</w:t>
      </w:r>
      <w:r w:rsidR="00F8234F" w:rsidRPr="00F8234F">
        <w:rPr>
          <w:color w:val="000000"/>
          <w:sz w:val="28"/>
          <w:szCs w:val="28"/>
        </w:rPr>
        <w:t xml:space="preserve"> </w:t>
      </w:r>
      <w:r w:rsidRPr="00F8234F">
        <w:rPr>
          <w:color w:val="000000"/>
          <w:sz w:val="28"/>
          <w:szCs w:val="28"/>
        </w:rPr>
        <w:t>накоплений</w:t>
      </w:r>
      <w:r w:rsidR="00F8234F" w:rsidRPr="00F8234F">
        <w:rPr>
          <w:color w:val="000000"/>
          <w:sz w:val="28"/>
          <w:szCs w:val="28"/>
        </w:rPr>
        <w:t xml:space="preserve"> </w:t>
      </w:r>
      <w:r w:rsidRPr="00F8234F">
        <w:rPr>
          <w:color w:val="000000"/>
          <w:sz w:val="28"/>
          <w:szCs w:val="28"/>
        </w:rPr>
        <w:t>населения</w:t>
      </w:r>
      <w:r w:rsidR="00F8234F" w:rsidRPr="00F8234F">
        <w:rPr>
          <w:color w:val="000000"/>
          <w:sz w:val="28"/>
          <w:szCs w:val="28"/>
        </w:rPr>
        <w:t xml:space="preserve"> </w:t>
      </w:r>
      <w:r w:rsidRPr="00F8234F">
        <w:rPr>
          <w:color w:val="000000"/>
          <w:sz w:val="28"/>
          <w:szCs w:val="28"/>
        </w:rPr>
        <w:t>на</w:t>
      </w:r>
      <w:r w:rsidR="00F8234F" w:rsidRPr="00F8234F">
        <w:rPr>
          <w:color w:val="000000"/>
          <w:sz w:val="28"/>
          <w:szCs w:val="28"/>
        </w:rPr>
        <w:t xml:space="preserve"> </w:t>
      </w:r>
      <w:r w:rsidRPr="00F8234F">
        <w:rPr>
          <w:color w:val="000000"/>
          <w:sz w:val="28"/>
          <w:szCs w:val="28"/>
        </w:rPr>
        <w:t>банковские счета, для чего разработана</w:t>
      </w:r>
      <w:r w:rsidR="00F8234F" w:rsidRPr="00F8234F">
        <w:rPr>
          <w:color w:val="000000"/>
          <w:sz w:val="28"/>
          <w:szCs w:val="28"/>
        </w:rPr>
        <w:t xml:space="preserve"> </w:t>
      </w:r>
      <w:r w:rsidRPr="00F8234F">
        <w:rPr>
          <w:color w:val="000000"/>
          <w:sz w:val="28"/>
          <w:szCs w:val="28"/>
        </w:rPr>
        <w:t>целая сеть</w:t>
      </w:r>
      <w:r w:rsidR="00F8234F" w:rsidRPr="00F8234F">
        <w:rPr>
          <w:color w:val="000000"/>
          <w:sz w:val="28"/>
          <w:szCs w:val="28"/>
        </w:rPr>
        <w:t xml:space="preserve"> </w:t>
      </w:r>
      <w:r w:rsidRPr="00F8234F">
        <w:rPr>
          <w:color w:val="000000"/>
          <w:sz w:val="28"/>
          <w:szCs w:val="28"/>
        </w:rPr>
        <w:t>различных процентных ставок.</w:t>
      </w:r>
      <w:r w:rsidR="00F8234F" w:rsidRPr="00F8234F">
        <w:rPr>
          <w:color w:val="000000"/>
          <w:sz w:val="28"/>
          <w:szCs w:val="28"/>
        </w:rPr>
        <w:t xml:space="preserve"> </w:t>
      </w:r>
      <w:r w:rsidRPr="00F8234F">
        <w:rPr>
          <w:color w:val="000000"/>
          <w:sz w:val="28"/>
          <w:szCs w:val="28"/>
        </w:rPr>
        <w:t>Капитал, накопленный домашними хозяйствами, должен работать на экономику страны, приносить доход</w:t>
      </w:r>
      <w:r w:rsidR="00F8234F" w:rsidRPr="00F8234F">
        <w:rPr>
          <w:color w:val="000000"/>
          <w:sz w:val="28"/>
          <w:szCs w:val="28"/>
        </w:rPr>
        <w:t xml:space="preserve"> </w:t>
      </w:r>
      <w:r w:rsidRPr="00F8234F">
        <w:rPr>
          <w:color w:val="000000"/>
          <w:sz w:val="28"/>
          <w:szCs w:val="28"/>
        </w:rPr>
        <w:t>его владельцам и укреплять производственную и материальную базу</w:t>
      </w:r>
      <w:r w:rsidR="00F8234F" w:rsidRPr="00F8234F">
        <w:rPr>
          <w:color w:val="000000"/>
          <w:sz w:val="28"/>
          <w:szCs w:val="28"/>
        </w:rPr>
        <w:t xml:space="preserve"> </w:t>
      </w:r>
      <w:r w:rsidRPr="00F8234F">
        <w:rPr>
          <w:color w:val="000000"/>
          <w:sz w:val="28"/>
          <w:szCs w:val="28"/>
        </w:rPr>
        <w:t>России. Поэтому</w:t>
      </w:r>
      <w:r w:rsidR="00F8234F" w:rsidRPr="00F8234F">
        <w:rPr>
          <w:color w:val="000000"/>
          <w:sz w:val="28"/>
          <w:szCs w:val="28"/>
        </w:rPr>
        <w:t xml:space="preserve"> </w:t>
      </w:r>
      <w:r w:rsidRPr="00F8234F">
        <w:rPr>
          <w:color w:val="000000"/>
          <w:sz w:val="28"/>
          <w:szCs w:val="28"/>
        </w:rPr>
        <w:t>сбережения населения</w:t>
      </w:r>
      <w:r w:rsidR="00F8234F" w:rsidRPr="00F8234F">
        <w:rPr>
          <w:color w:val="000000"/>
          <w:sz w:val="28"/>
          <w:szCs w:val="28"/>
        </w:rPr>
        <w:t xml:space="preserve"> </w:t>
      </w:r>
      <w:r w:rsidRPr="00F8234F">
        <w:rPr>
          <w:color w:val="000000"/>
          <w:sz w:val="28"/>
          <w:szCs w:val="28"/>
        </w:rPr>
        <w:t>на государственном уровне рассматриваются</w:t>
      </w:r>
      <w:r w:rsidR="00F8234F" w:rsidRPr="00F8234F">
        <w:rPr>
          <w:color w:val="000000"/>
          <w:sz w:val="28"/>
          <w:szCs w:val="28"/>
        </w:rPr>
        <w:t xml:space="preserve"> </w:t>
      </w:r>
      <w:r w:rsidRPr="00F8234F">
        <w:rPr>
          <w:color w:val="000000"/>
          <w:sz w:val="28"/>
          <w:szCs w:val="28"/>
        </w:rPr>
        <w:t>как</w:t>
      </w:r>
      <w:r w:rsidR="00F8234F" w:rsidRPr="00F8234F">
        <w:rPr>
          <w:color w:val="000000"/>
          <w:sz w:val="28"/>
          <w:szCs w:val="28"/>
        </w:rPr>
        <w:t xml:space="preserve"> </w:t>
      </w:r>
      <w:r w:rsidRPr="00F8234F">
        <w:rPr>
          <w:color w:val="000000"/>
          <w:sz w:val="28"/>
          <w:szCs w:val="28"/>
        </w:rPr>
        <w:t>существенным источником инвестиций</w:t>
      </w:r>
      <w:r w:rsidR="00F8234F" w:rsidRPr="00F8234F">
        <w:rPr>
          <w:color w:val="000000"/>
          <w:sz w:val="28"/>
          <w:szCs w:val="28"/>
        </w:rPr>
        <w:t xml:space="preserve"> </w:t>
      </w:r>
      <w:r w:rsidRPr="00F8234F">
        <w:rPr>
          <w:color w:val="000000"/>
          <w:sz w:val="28"/>
          <w:szCs w:val="28"/>
        </w:rPr>
        <w:t>в экономику</w:t>
      </w:r>
      <w:r w:rsidR="00F8234F" w:rsidRPr="00F8234F">
        <w:rPr>
          <w:color w:val="000000"/>
          <w:sz w:val="28"/>
          <w:szCs w:val="28"/>
        </w:rPr>
        <w:t xml:space="preserve"> </w:t>
      </w:r>
      <w:r w:rsidRPr="00F8234F">
        <w:rPr>
          <w:color w:val="000000"/>
          <w:sz w:val="28"/>
          <w:szCs w:val="28"/>
        </w:rPr>
        <w:t>государства.</w:t>
      </w:r>
    </w:p>
    <w:p w:rsidR="00F8234F" w:rsidRPr="00F8234F" w:rsidRDefault="00F8234F" w:rsidP="00F8234F">
      <w:pPr>
        <w:tabs>
          <w:tab w:val="left" w:pos="1100"/>
        </w:tabs>
        <w:autoSpaceDE w:val="0"/>
        <w:autoSpaceDN w:val="0"/>
        <w:adjustRightInd w:val="0"/>
        <w:spacing w:line="360" w:lineRule="auto"/>
        <w:ind w:firstLine="709"/>
        <w:jc w:val="both"/>
        <w:rPr>
          <w:color w:val="000000"/>
          <w:sz w:val="28"/>
          <w:szCs w:val="28"/>
        </w:rPr>
      </w:pPr>
    </w:p>
    <w:p w:rsidR="00A01CE5" w:rsidRPr="00F8234F" w:rsidRDefault="00F8234F" w:rsidP="00F8234F">
      <w:pPr>
        <w:tabs>
          <w:tab w:val="left" w:pos="1100"/>
        </w:tabs>
        <w:autoSpaceDE w:val="0"/>
        <w:autoSpaceDN w:val="0"/>
        <w:adjustRightInd w:val="0"/>
        <w:spacing w:line="360" w:lineRule="auto"/>
        <w:ind w:firstLine="709"/>
        <w:jc w:val="both"/>
        <w:rPr>
          <w:b/>
          <w:color w:val="000000"/>
          <w:sz w:val="28"/>
          <w:szCs w:val="28"/>
        </w:rPr>
      </w:pPr>
      <w:r w:rsidRPr="00F8234F">
        <w:rPr>
          <w:b/>
          <w:color w:val="000000"/>
          <w:sz w:val="28"/>
          <w:szCs w:val="28"/>
        </w:rPr>
        <w:t xml:space="preserve">1.2 </w:t>
      </w:r>
      <w:r w:rsidR="00A01CE5" w:rsidRPr="00F8234F">
        <w:rPr>
          <w:b/>
          <w:color w:val="000000"/>
          <w:sz w:val="28"/>
          <w:szCs w:val="28"/>
        </w:rPr>
        <w:t>Сбережения как источник инвестиций</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Сбережения тесно связаны с инвестициями. Под инвестициями в широком смысле понимают все виды материальных и иных ценностей, включая интеллектуальные, вкладываемые в предпринимательскую и другие виды деятельности с целью получения прибыли или достижения социального эффекта.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Сами по себе сбережения являются всего лишь источником инвестиций. Избыточные сбережения являются тормозом экономического роста. По сути, это избыточное предложение товаров, которое выражается в кризисе перепроизводства, поэтому проблема трансформации сбережений в инвестиции всегда является актуальной.</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Для активизации данного процесса необходима склонность к инвестированию. Она определяется рядом факторов, среди которых особую значимость имеют: процентная ставка, уровень налогообложения, темпы инфляции.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Оптимальным для экономики признается состояние, когда сбережения полностью используются (трансформируются) на инвестиции (J), т</w:t>
      </w:r>
      <w:r w:rsidR="00F8234F" w:rsidRPr="00F8234F">
        <w:rPr>
          <w:color w:val="000000"/>
          <w:sz w:val="28"/>
          <w:szCs w:val="28"/>
        </w:rPr>
        <w:t>.</w:t>
      </w:r>
      <w:r w:rsidR="00AB5D65">
        <w:rPr>
          <w:color w:val="000000"/>
          <w:sz w:val="28"/>
          <w:szCs w:val="28"/>
        </w:rPr>
        <w:t xml:space="preserve"> </w:t>
      </w:r>
      <w:r w:rsidR="00F8234F" w:rsidRPr="00F8234F">
        <w:rPr>
          <w:color w:val="000000"/>
          <w:sz w:val="28"/>
          <w:szCs w:val="28"/>
        </w:rPr>
        <w:t>е</w:t>
      </w:r>
      <w:r w:rsidRPr="00F8234F">
        <w:rPr>
          <w:color w:val="000000"/>
          <w:sz w:val="28"/>
          <w:szCs w:val="28"/>
        </w:rPr>
        <w:t>. S = J. В достижении такого состояния важная роль отводится уровню процентной ставки (r).</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В кейнсианской концепции динамика сбережений и инвестиций определяется действием различных факторов. Сбережения являются функцией дохода S = S (Y), а инвестиции </w:t>
      </w:r>
      <w:r w:rsidR="00F8234F" w:rsidRPr="00F8234F">
        <w:rPr>
          <w:color w:val="000000"/>
          <w:sz w:val="28"/>
          <w:szCs w:val="28"/>
        </w:rPr>
        <w:t xml:space="preserve">– </w:t>
      </w:r>
      <w:r w:rsidRPr="00F8234F">
        <w:rPr>
          <w:color w:val="000000"/>
          <w:sz w:val="28"/>
          <w:szCs w:val="28"/>
        </w:rPr>
        <w:t>функцией процентной ставки J</w:t>
      </w:r>
      <w:r w:rsidR="00F8234F" w:rsidRPr="00F8234F">
        <w:rPr>
          <w:color w:val="000000"/>
          <w:sz w:val="28"/>
          <w:szCs w:val="28"/>
        </w:rPr>
        <w:t xml:space="preserve"> </w:t>
      </w:r>
      <w:r w:rsidRPr="00F8234F">
        <w:rPr>
          <w:color w:val="000000"/>
          <w:sz w:val="28"/>
          <w:szCs w:val="28"/>
        </w:rPr>
        <w:t>= J(r). От гибкости процентной ставки во многом зависит достижение равновесия между сбережениями и инвестициями. Следует отметить, что склонность к инвестированию в рассматриваемой взаимосвязи выступает в качестве психологического фактора.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Итак, взаимосвязь доходов, сбережений и инвестиций схематически можно представить в виде замкнутого круга, включив в него склонность к инвестициям (МРJ) и производство (П).</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Национальный доход является важнейшим макроэкономическим показателем, который используется для определения уровня экономического развития страны, производительности общественного труда и темпов экономического роста. В этом случае он рассчитывается на душу населения, на одного занятого в народном хозяйстве и</w:t>
      </w:r>
      <w:r w:rsidR="00AB5D65">
        <w:rPr>
          <w:color w:val="000000"/>
          <w:sz w:val="28"/>
          <w:szCs w:val="28"/>
        </w:rPr>
        <w:t xml:space="preserve"> </w:t>
      </w:r>
      <w:r w:rsidR="00F8234F" w:rsidRPr="00F8234F">
        <w:rPr>
          <w:color w:val="000000"/>
          <w:sz w:val="28"/>
          <w:szCs w:val="28"/>
        </w:rPr>
        <w:t>т.</w:t>
      </w:r>
      <w:r w:rsidR="00AB5D65">
        <w:rPr>
          <w:color w:val="000000"/>
          <w:sz w:val="28"/>
          <w:szCs w:val="28"/>
        </w:rPr>
        <w:t xml:space="preserve"> </w:t>
      </w:r>
      <w:r w:rsidR="00F8234F" w:rsidRPr="00F8234F">
        <w:rPr>
          <w:color w:val="000000"/>
          <w:sz w:val="28"/>
          <w:szCs w:val="28"/>
        </w:rPr>
        <w:t>д.</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Произведенный национальный доход (Y) представляет собой сумму конечного потребления (S), т</w:t>
      </w:r>
      <w:r w:rsidR="00F8234F" w:rsidRPr="00F8234F">
        <w:rPr>
          <w:color w:val="000000"/>
          <w:sz w:val="28"/>
          <w:szCs w:val="28"/>
        </w:rPr>
        <w:t>.</w:t>
      </w:r>
      <w:r w:rsidR="00AB5D65">
        <w:rPr>
          <w:color w:val="000000"/>
          <w:sz w:val="28"/>
          <w:szCs w:val="28"/>
        </w:rPr>
        <w:t xml:space="preserve"> </w:t>
      </w:r>
      <w:r w:rsidR="00F8234F" w:rsidRPr="00F8234F">
        <w:rPr>
          <w:color w:val="000000"/>
          <w:sz w:val="28"/>
          <w:szCs w:val="28"/>
        </w:rPr>
        <w:t>е</w:t>
      </w:r>
      <w:r w:rsidRPr="00F8234F">
        <w:rPr>
          <w:color w:val="000000"/>
          <w:sz w:val="28"/>
          <w:szCs w:val="28"/>
        </w:rPr>
        <w:t>. Y = С + S. В результате перераспределения национального дохода образуется использованный национальный доход, который представляет сумму совокупных расходов: потребительские расходы (С) и инвестиционные расходы (J).</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Y = С + J,</w:t>
      </w:r>
      <w:r w:rsidR="00F8234F" w:rsidRPr="00F8234F">
        <w:rPr>
          <w:color w:val="000000"/>
          <w:sz w:val="28"/>
          <w:szCs w:val="28"/>
        </w:rPr>
        <w:t xml:space="preserve"> </w:t>
      </w:r>
      <w:r w:rsidRPr="00F8234F">
        <w:rPr>
          <w:color w:val="000000"/>
          <w:sz w:val="28"/>
          <w:szCs w:val="28"/>
        </w:rPr>
        <w:t>(1.3)</w:t>
      </w:r>
    </w:p>
    <w:p w:rsidR="00F8234F" w:rsidRP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Макроэкономика находится в состоянии равновесия, когда произведенный и использованный национальный доход совпадает по величине: С + S = С + J. В этом состоянии весь произведенный национальный доход будет полностью потреблен населением и фирмами, т</w:t>
      </w:r>
      <w:r w:rsidR="00F8234F" w:rsidRPr="00F8234F">
        <w:rPr>
          <w:color w:val="000000"/>
          <w:sz w:val="28"/>
          <w:szCs w:val="28"/>
        </w:rPr>
        <w:t>.</w:t>
      </w:r>
      <w:r w:rsidR="00AB5D65">
        <w:rPr>
          <w:color w:val="000000"/>
          <w:sz w:val="28"/>
          <w:szCs w:val="28"/>
        </w:rPr>
        <w:t xml:space="preserve"> </w:t>
      </w:r>
      <w:r w:rsidR="00F8234F" w:rsidRPr="00F8234F">
        <w:rPr>
          <w:color w:val="000000"/>
          <w:sz w:val="28"/>
          <w:szCs w:val="28"/>
        </w:rPr>
        <w:t>е</w:t>
      </w:r>
      <w:r w:rsidRPr="00F8234F">
        <w:rPr>
          <w:color w:val="000000"/>
          <w:sz w:val="28"/>
          <w:szCs w:val="28"/>
        </w:rPr>
        <w:t>. будет достигнут эффективный спрос. При эффективном спросе уровень доходов обеспечивает полную вовлеченность всех ресурсов (включая трудовые) в хозяйственный оборот. В реальной практике подобное является частным случаем.</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Если объем произведенного национального дохода больше предполагаемых расходов населения и фирм, то часть продукции останется нереализованной и примет форму запасов товарно-материальных ценностей. Это повлечет за собой сокращение производства и увольнение работников. Оно будет продолжаться до тех пор, пока уровни доходов и планируемых расходов не сравняются, т</w:t>
      </w:r>
      <w:r w:rsidR="00F8234F" w:rsidRPr="00F8234F">
        <w:rPr>
          <w:color w:val="000000"/>
          <w:sz w:val="28"/>
          <w:szCs w:val="28"/>
        </w:rPr>
        <w:t>.</w:t>
      </w:r>
      <w:r w:rsidR="00AB5D65">
        <w:rPr>
          <w:color w:val="000000"/>
          <w:sz w:val="28"/>
          <w:szCs w:val="28"/>
        </w:rPr>
        <w:t xml:space="preserve"> </w:t>
      </w:r>
      <w:r w:rsidR="00F8234F" w:rsidRPr="00F8234F">
        <w:rPr>
          <w:color w:val="000000"/>
          <w:sz w:val="28"/>
          <w:szCs w:val="28"/>
        </w:rPr>
        <w:t>е</w:t>
      </w:r>
      <w:r w:rsidRPr="00F8234F">
        <w:rPr>
          <w:color w:val="000000"/>
          <w:sz w:val="28"/>
          <w:szCs w:val="28"/>
        </w:rPr>
        <w:t>. будет достигнуто соответствие между совокупным спросом и совокупным предложением.</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При превышении совокупного спроса над объемом произведенного национального дохода его избыток будет покрываться за счет незапланированного сокращения запасов фирм, что создаст стимулы для дальнейшего расширения производства и увеличения занятости, пока не установится равновесие между совокупным спросом и предложением.</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достижении макроэкономического равновесия между доходами и планируемыми расходами важная роль принадлежит государственным инвестициям. Благодаря активной государственной политике обеспечивается рост национального дохода и сокращается безработица.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мире сбережения населения занимают около 8</w:t>
      </w:r>
      <w:r w:rsidR="00F8234F" w:rsidRPr="00F8234F">
        <w:rPr>
          <w:color w:val="000000"/>
          <w:sz w:val="28"/>
          <w:szCs w:val="28"/>
        </w:rPr>
        <w:t>0</w:t>
      </w:r>
      <w:r w:rsidR="00AB5D65">
        <w:rPr>
          <w:color w:val="000000"/>
          <w:sz w:val="28"/>
          <w:szCs w:val="28"/>
        </w:rPr>
        <w:t xml:space="preserve"> </w:t>
      </w:r>
      <w:r w:rsidR="00F8234F" w:rsidRPr="00F8234F">
        <w:rPr>
          <w:color w:val="000000"/>
          <w:sz w:val="28"/>
          <w:szCs w:val="28"/>
        </w:rPr>
        <w:t>%</w:t>
      </w:r>
      <w:r w:rsidRPr="00F8234F">
        <w:rPr>
          <w:color w:val="000000"/>
          <w:sz w:val="28"/>
          <w:szCs w:val="28"/>
        </w:rPr>
        <w:t xml:space="preserve"> в общем объеме инвестиционного капитала, а в России </w:t>
      </w:r>
      <w:r w:rsidR="00F8234F" w:rsidRPr="00F8234F">
        <w:rPr>
          <w:color w:val="000000"/>
          <w:sz w:val="28"/>
          <w:szCs w:val="28"/>
        </w:rPr>
        <w:t xml:space="preserve">– </w:t>
      </w:r>
      <w:r w:rsidRPr="00F8234F">
        <w:rPr>
          <w:color w:val="000000"/>
          <w:sz w:val="28"/>
          <w:szCs w:val="28"/>
        </w:rPr>
        <w:t>всего 1</w:t>
      </w:r>
      <w:r w:rsidR="00F8234F" w:rsidRPr="00F8234F">
        <w:rPr>
          <w:color w:val="000000"/>
          <w:sz w:val="28"/>
          <w:szCs w:val="28"/>
        </w:rPr>
        <w:t>6</w:t>
      </w:r>
      <w:r w:rsidR="00AB5D65">
        <w:rPr>
          <w:color w:val="000000"/>
          <w:sz w:val="28"/>
          <w:szCs w:val="28"/>
        </w:rPr>
        <w:t xml:space="preserve"> </w:t>
      </w:r>
      <w:r w:rsidR="00F8234F" w:rsidRPr="00F8234F">
        <w:rPr>
          <w:color w:val="000000"/>
          <w:sz w:val="28"/>
          <w:szCs w:val="28"/>
        </w:rPr>
        <w:t>%</w:t>
      </w:r>
      <w:r w:rsidRPr="00F8234F">
        <w:rPr>
          <w:color w:val="000000"/>
          <w:sz w:val="28"/>
          <w:szCs w:val="28"/>
        </w:rPr>
        <w:t>. Поэтому для оживления российской экономики привлечение денежных средств населения является одной из первоочередных мер. В этой связи следует решить две проблемы,</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развитие новых форм сбережений физических лиц;</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защищенность сбережений населения.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Для развития сберегательного рынка создаются новые формы организованных сбережении. Такие, как анонимные вклады, долгосрочное страхование жизни, инвестирование в драгоценные металлы и др.</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Отметим</w:t>
      </w:r>
      <w:r w:rsidR="00F8234F" w:rsidRPr="00F8234F">
        <w:rPr>
          <w:color w:val="000000"/>
          <w:sz w:val="28"/>
          <w:szCs w:val="28"/>
        </w:rPr>
        <w:t>,</w:t>
      </w:r>
      <w:r w:rsidRPr="00F8234F">
        <w:rPr>
          <w:color w:val="000000"/>
          <w:sz w:val="28"/>
          <w:szCs w:val="28"/>
        </w:rPr>
        <w:t xml:space="preserve"> прежде всего</w:t>
      </w:r>
      <w:r w:rsidR="00F8234F" w:rsidRPr="00F8234F">
        <w:rPr>
          <w:color w:val="000000"/>
          <w:sz w:val="28"/>
          <w:szCs w:val="28"/>
        </w:rPr>
        <w:t>,</w:t>
      </w:r>
      <w:r w:rsidRPr="00F8234F">
        <w:rPr>
          <w:color w:val="000000"/>
          <w:sz w:val="28"/>
          <w:szCs w:val="28"/>
        </w:rPr>
        <w:t xml:space="preserve"> инвестирование в драгоценные металлы. Правила торговли золотом существенно различаются в странах мира. В Германии почти в каждом банке имеется отдел по продаже золота в виде небольших слитков. Во Франции широко известны «облигации Жискара», которые обеспечены золотом. В США с </w:t>
      </w:r>
      <w:smartTag w:uri="urn:schemas-microsoft-com:office:smarttags" w:element="metricconverter">
        <w:smartTagPr>
          <w:attr w:name="ProductID" w:val="1975 г"/>
        </w:smartTagPr>
        <w:r w:rsidRPr="00F8234F">
          <w:rPr>
            <w:color w:val="000000"/>
            <w:sz w:val="28"/>
            <w:szCs w:val="28"/>
          </w:rPr>
          <w:t>1975</w:t>
        </w:r>
        <w:r w:rsidR="00AB5D65">
          <w:rPr>
            <w:color w:val="000000"/>
            <w:sz w:val="28"/>
            <w:szCs w:val="28"/>
          </w:rPr>
          <w:t xml:space="preserve"> </w:t>
        </w:r>
        <w:r w:rsidR="00F8234F" w:rsidRPr="00F8234F">
          <w:rPr>
            <w:color w:val="000000"/>
            <w:sz w:val="28"/>
            <w:szCs w:val="28"/>
          </w:rPr>
          <w:t>г</w:t>
        </w:r>
      </w:smartTag>
      <w:r w:rsidRPr="00F8234F">
        <w:rPr>
          <w:color w:val="000000"/>
          <w:sz w:val="28"/>
          <w:szCs w:val="28"/>
        </w:rPr>
        <w:t>. возобновлена продажа золота гражданам. В России также разрешена продажа золота населению, но этот вид сбережений пока не получил массового распространения.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Анонимные вклады </w:t>
      </w:r>
      <w:r w:rsidR="00F8234F" w:rsidRPr="00F8234F">
        <w:rPr>
          <w:color w:val="000000"/>
          <w:sz w:val="28"/>
          <w:szCs w:val="28"/>
        </w:rPr>
        <w:t xml:space="preserve">– </w:t>
      </w:r>
      <w:r w:rsidRPr="00F8234F">
        <w:rPr>
          <w:color w:val="000000"/>
          <w:sz w:val="28"/>
          <w:szCs w:val="28"/>
        </w:rPr>
        <w:t>вклады населения в коммерческих банках, не требующие документов, удостоверяющих личность. Имя вкладчика может быть не известно даже банку. Схема получения денег сходна с получением средств со счета на предъявителя или с пластиковой карточки.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Счета по анонимным вкладам могут быть открыты в любом банке, действующем на территории России, в том числе и в филиалах иностранных банков. Сумма вклада не ограничена. Кроме того, поскольку личность вкладчика установить нельзя, на средства, размещенные на счетах, невозможно наложить арест по решению суда. На анонимные счета будут привлечены значительные средства вкладчиков.</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Развитие долгосрочного страхования жизни может выполнять несколько функций: источника инвестиционных ресурсов; барьера утечки инвестиций за рубеж; элемента системы социальной стабильности в обществе и социальной защищенности граждан.</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Долгосрочное страхование жизни широко применяется для решения инвестиционных проблем в экономически развитых странах. Так, по данным НИФИ Минфина России, в США до 3</w:t>
      </w:r>
      <w:r w:rsidR="00F8234F" w:rsidRPr="00F8234F">
        <w:rPr>
          <w:color w:val="000000"/>
          <w:sz w:val="28"/>
          <w:szCs w:val="28"/>
        </w:rPr>
        <w:t>0</w:t>
      </w:r>
      <w:r w:rsidR="00AB5D65">
        <w:rPr>
          <w:color w:val="000000"/>
          <w:sz w:val="28"/>
          <w:szCs w:val="28"/>
        </w:rPr>
        <w:t xml:space="preserve"> </w:t>
      </w:r>
      <w:r w:rsidR="00F8234F" w:rsidRPr="00F8234F">
        <w:rPr>
          <w:color w:val="000000"/>
          <w:sz w:val="28"/>
          <w:szCs w:val="28"/>
        </w:rPr>
        <w:t>%</w:t>
      </w:r>
      <w:r w:rsidRPr="00F8234F">
        <w:rPr>
          <w:color w:val="000000"/>
          <w:sz w:val="28"/>
          <w:szCs w:val="28"/>
        </w:rPr>
        <w:t xml:space="preserve"> общего объема инвестиций приходится на финансовые средства, привлекаемые с помощью страхования жизни.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Чтобы развивать долгосрочное страхование жизни в России, необходимо соблюдать два условия.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Первое из них </w:t>
      </w:r>
      <w:r w:rsidR="00F8234F" w:rsidRPr="00F8234F">
        <w:rPr>
          <w:color w:val="000000"/>
          <w:sz w:val="28"/>
          <w:szCs w:val="28"/>
        </w:rPr>
        <w:t xml:space="preserve">– </w:t>
      </w:r>
      <w:r w:rsidRPr="00F8234F">
        <w:rPr>
          <w:color w:val="000000"/>
          <w:sz w:val="28"/>
          <w:szCs w:val="28"/>
        </w:rPr>
        <w:t>создание для страхователей налоговых</w:t>
      </w:r>
      <w:r w:rsidR="00F8234F" w:rsidRPr="00F8234F">
        <w:rPr>
          <w:color w:val="000000"/>
          <w:sz w:val="28"/>
          <w:szCs w:val="28"/>
        </w:rPr>
        <w:t xml:space="preserve"> </w:t>
      </w:r>
      <w:r w:rsidRPr="00F8234F">
        <w:rPr>
          <w:color w:val="000000"/>
          <w:sz w:val="28"/>
          <w:szCs w:val="28"/>
        </w:rPr>
        <w:t>стимулов. Для предприятий, заключающих договоры страхования жизни на срок не менее пяти лет, взносы по страхованию должны включаться в состав издержек производства, что существует во многих странах мира. Для граждан, заключающих аналогичные договоры, страховой взнос должен быть исключен из совокупного облагаемого дохода.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Второе условие </w:t>
      </w:r>
      <w:r w:rsidR="00F8234F" w:rsidRPr="00F8234F">
        <w:rPr>
          <w:color w:val="000000"/>
          <w:sz w:val="28"/>
          <w:szCs w:val="28"/>
        </w:rPr>
        <w:t xml:space="preserve">– </w:t>
      </w:r>
      <w:r w:rsidRPr="00F8234F">
        <w:rPr>
          <w:color w:val="000000"/>
          <w:sz w:val="28"/>
          <w:szCs w:val="28"/>
        </w:rPr>
        <w:t>использование инвестиционных ресурсов, привлекаемых с помощью страхования жизни, в российской экономике. Для этого необходимо:</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взносы по долгосрочному страхованию жизни относить на производственные издержки предприятия только в том случае, когда такие договоры заключены с российскими страховщиками;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суммы взносов по страхованию жизни, переданные в перестрахование иностранным компаниям, не изымать из налогооблагаемой базы российских страховщиков:</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из совокупного облагаемого дохода физических лиц исключить взносы по долгосрочному страхованию жизни, если они уплачены в национальные страховые компании,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Можно считать, что долгосрочное страхование жизни как форма сбережений населения и источник инвестиционных ресурсов будет важнейшим элементом экономической безопасности государства.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Особенностью сбережений в России является неразвитость системы их зашиты. Нельзя сказать, что интересы физических лиц в российской банковской практике совсем не защищаются. Согласно ст.</w:t>
      </w:r>
      <w:r w:rsidR="00AB5D65">
        <w:rPr>
          <w:color w:val="000000"/>
          <w:sz w:val="28"/>
          <w:szCs w:val="28"/>
        </w:rPr>
        <w:t xml:space="preserve"> </w:t>
      </w:r>
      <w:r w:rsidR="00F8234F" w:rsidRPr="00F8234F">
        <w:rPr>
          <w:color w:val="000000"/>
          <w:sz w:val="28"/>
          <w:szCs w:val="28"/>
        </w:rPr>
        <w:t>9</w:t>
      </w:r>
      <w:r w:rsidRPr="00F8234F">
        <w:rPr>
          <w:color w:val="000000"/>
          <w:sz w:val="28"/>
          <w:szCs w:val="28"/>
        </w:rPr>
        <w:t xml:space="preserve">, </w:t>
      </w:r>
      <w:r w:rsidR="00F8234F" w:rsidRPr="00F8234F">
        <w:rPr>
          <w:color w:val="000000"/>
          <w:sz w:val="28"/>
          <w:szCs w:val="28"/>
        </w:rPr>
        <w:t>1 бо</w:t>
      </w:r>
      <w:r w:rsidRPr="00F8234F">
        <w:rPr>
          <w:color w:val="000000"/>
          <w:sz w:val="28"/>
          <w:szCs w:val="28"/>
        </w:rPr>
        <w:t>, 178, 179 ГК РФ банк обязан выпла</w:t>
      </w:r>
      <w:r w:rsidR="00AB5D65">
        <w:rPr>
          <w:color w:val="000000"/>
          <w:sz w:val="28"/>
          <w:szCs w:val="28"/>
        </w:rPr>
        <w:t>тить денежные вклады населения п</w:t>
      </w:r>
      <w:r w:rsidRPr="00F8234F">
        <w:rPr>
          <w:color w:val="000000"/>
          <w:sz w:val="28"/>
          <w:szCs w:val="28"/>
        </w:rPr>
        <w:t>о первому требованию и в полном объеме. Статья 1069 ГК РФ предусматривает, чтo вред, причиненный гражданину или юридическому липу в результате не незаконных действий (бездействия) государственных органов, либо должностных лиц этих органов, должен возмещаться за счет казны.</w:t>
      </w:r>
      <w:r w:rsidR="00F8234F" w:rsidRPr="00F8234F">
        <w:rPr>
          <w:color w:val="000000"/>
          <w:sz w:val="28"/>
          <w:szCs w:val="28"/>
        </w:rPr>
        <w:t xml:space="preserve"> </w:t>
      </w:r>
      <w:r w:rsidRPr="00F8234F">
        <w:rPr>
          <w:color w:val="000000"/>
          <w:sz w:val="28"/>
          <w:szCs w:val="28"/>
        </w:rPr>
        <w:t>Защита вкладов населения в России осуществляется в соответствии с законодательством о защите вкладов населения.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Мировой опыт свидетельствует, что нередко в целях обеспечения гарантий</w:t>
      </w:r>
      <w:r w:rsidR="00F8234F" w:rsidRPr="00F8234F">
        <w:rPr>
          <w:color w:val="000000"/>
          <w:sz w:val="28"/>
          <w:szCs w:val="28"/>
        </w:rPr>
        <w:t xml:space="preserve"> </w:t>
      </w:r>
      <w:r w:rsidRPr="00F8234F">
        <w:rPr>
          <w:color w:val="000000"/>
          <w:sz w:val="28"/>
          <w:szCs w:val="28"/>
        </w:rPr>
        <w:t>для частных вкладчиков правительством проводится полная или частичная национализация системы сберегательных учреждений. Другой, более либеральный</w:t>
      </w:r>
      <w:r w:rsidR="00F8234F" w:rsidRPr="00F8234F">
        <w:rPr>
          <w:color w:val="000000"/>
          <w:sz w:val="28"/>
          <w:szCs w:val="28"/>
        </w:rPr>
        <w:t xml:space="preserve"> </w:t>
      </w:r>
      <w:r w:rsidRPr="00F8234F">
        <w:rPr>
          <w:color w:val="000000"/>
          <w:sz w:val="28"/>
          <w:szCs w:val="28"/>
        </w:rPr>
        <w:t>вариант</w:t>
      </w:r>
      <w:r w:rsidR="00F8234F" w:rsidRPr="00F8234F">
        <w:rPr>
          <w:color w:val="000000"/>
          <w:sz w:val="28"/>
          <w:szCs w:val="28"/>
        </w:rPr>
        <w:t xml:space="preserve"> </w:t>
      </w:r>
      <w:r w:rsidRPr="00F8234F">
        <w:rPr>
          <w:color w:val="000000"/>
          <w:sz w:val="28"/>
          <w:szCs w:val="28"/>
        </w:rPr>
        <w:t>связан с введением обязательного страхования депозитов в коммерческих банках.</w:t>
      </w:r>
      <w:r w:rsidR="00F8234F" w:rsidRPr="00F8234F">
        <w:rPr>
          <w:color w:val="000000"/>
          <w:sz w:val="28"/>
          <w:szCs w:val="28"/>
        </w:rPr>
        <w:t xml:space="preserve"> </w:t>
      </w:r>
      <w:r w:rsidRPr="00F8234F">
        <w:rPr>
          <w:color w:val="000000"/>
          <w:sz w:val="28"/>
          <w:szCs w:val="28"/>
        </w:rPr>
        <w:t>Многие страны уделяют большое внимание защите прав частных вкладчиков. Во всех ведущих развитых странах и в некоторых государствах Восточной Европы действует система обязательного страхования депозитов. Она предусматривает, что в случае банкротства или</w:t>
      </w:r>
      <w:r w:rsidR="00F8234F" w:rsidRPr="00F8234F">
        <w:rPr>
          <w:color w:val="000000"/>
          <w:sz w:val="28"/>
          <w:szCs w:val="28"/>
        </w:rPr>
        <w:t xml:space="preserve"> </w:t>
      </w:r>
      <w:r w:rsidRPr="00F8234F">
        <w:rPr>
          <w:color w:val="000000"/>
          <w:sz w:val="28"/>
          <w:szCs w:val="28"/>
        </w:rPr>
        <w:t>иного прекращения платежей банком, где вкладчик хранит свои деньги,</w:t>
      </w:r>
      <w:r w:rsidR="00F8234F" w:rsidRPr="00F8234F">
        <w:rPr>
          <w:color w:val="000000"/>
          <w:sz w:val="28"/>
          <w:szCs w:val="28"/>
        </w:rPr>
        <w:t xml:space="preserve"> </w:t>
      </w:r>
      <w:r w:rsidRPr="00F8234F">
        <w:rPr>
          <w:color w:val="000000"/>
          <w:sz w:val="28"/>
          <w:szCs w:val="28"/>
        </w:rPr>
        <w:t>ему выплачивается компенсация в пределах определенной суммы.</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США застрахованная сумма самая высокая</w:t>
      </w:r>
      <w:r w:rsidR="00F8234F" w:rsidRPr="00F8234F">
        <w:rPr>
          <w:color w:val="000000"/>
          <w:sz w:val="28"/>
          <w:szCs w:val="28"/>
        </w:rPr>
        <w:t xml:space="preserve"> – 10</w:t>
      </w:r>
      <w:r w:rsidRPr="00F8234F">
        <w:rPr>
          <w:color w:val="000000"/>
          <w:sz w:val="28"/>
          <w:szCs w:val="28"/>
        </w:rPr>
        <w:t>0 тыс.</w:t>
      </w:r>
      <w:r w:rsidR="00AB5D65">
        <w:rPr>
          <w:color w:val="000000"/>
          <w:sz w:val="28"/>
          <w:szCs w:val="28"/>
        </w:rPr>
        <w:t xml:space="preserve"> </w:t>
      </w:r>
      <w:r w:rsidR="00F8234F" w:rsidRPr="00F8234F">
        <w:rPr>
          <w:color w:val="000000"/>
          <w:sz w:val="28"/>
          <w:szCs w:val="28"/>
        </w:rPr>
        <w:t>долл</w:t>
      </w:r>
      <w:r w:rsidRPr="00F8234F">
        <w:rPr>
          <w:color w:val="000000"/>
          <w:sz w:val="28"/>
          <w:szCs w:val="28"/>
        </w:rPr>
        <w:t xml:space="preserve">. Любой депозит частого лица или фирмы в любом банке, входящем в Федеральную корпорацию по страхованию депозитов (ФКСД), гарантированно возмещается в размере до этой суммы. В ФКСД в обязательном порядке входят все банки </w:t>
      </w:r>
      <w:r w:rsidR="00F8234F" w:rsidRPr="00F8234F">
        <w:rPr>
          <w:color w:val="000000"/>
          <w:sz w:val="28"/>
          <w:szCs w:val="28"/>
        </w:rPr>
        <w:t xml:space="preserve">– </w:t>
      </w:r>
      <w:r w:rsidRPr="00F8234F">
        <w:rPr>
          <w:color w:val="000000"/>
          <w:sz w:val="28"/>
          <w:szCs w:val="28"/>
        </w:rPr>
        <w:t>ее члены, а также банки, добровольно пожелавшие присоединиться к этой организации. Страховой взнос, необходимый для вступления в ФКСД. составляет 1/12 каждого процента общих банковских депозитов. Банки, заинтересованные в привлечении вкладов, идут на такие расходы.</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Главный принцип, заложенный в страхование депозитов, </w:t>
      </w:r>
      <w:r w:rsidR="00F8234F" w:rsidRPr="00F8234F">
        <w:rPr>
          <w:color w:val="000000"/>
          <w:sz w:val="28"/>
          <w:szCs w:val="28"/>
        </w:rPr>
        <w:t xml:space="preserve">– </w:t>
      </w:r>
      <w:r w:rsidRPr="00F8234F">
        <w:rPr>
          <w:color w:val="000000"/>
          <w:sz w:val="28"/>
          <w:szCs w:val="28"/>
        </w:rPr>
        <w:t>защитить неискушенного вкладчика, который не в состоянии оценить степень риска операций, проводимых банком. Исходя из этого принципа, различные страны и устанавливают минимальные страховые суммы.</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Систему страхования депозитов целесообразно создать и в России. Банки, которые войдут в эту систему, понесут определенные затраты на создание страховых резервов. Однако восстановление доверия граждан к российской банковской системе оправдывает эти затраты.</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F8234F" w:rsidP="00F8234F">
      <w:pPr>
        <w:autoSpaceDE w:val="0"/>
        <w:autoSpaceDN w:val="0"/>
        <w:adjustRightInd w:val="0"/>
        <w:spacing w:line="360" w:lineRule="auto"/>
        <w:ind w:firstLine="709"/>
        <w:jc w:val="both"/>
        <w:rPr>
          <w:b/>
          <w:color w:val="000000"/>
          <w:sz w:val="28"/>
          <w:szCs w:val="28"/>
        </w:rPr>
      </w:pPr>
      <w:r w:rsidRPr="00F8234F">
        <w:rPr>
          <w:b/>
          <w:color w:val="000000"/>
          <w:sz w:val="28"/>
          <w:szCs w:val="28"/>
        </w:rPr>
        <w:t xml:space="preserve">1.3 </w:t>
      </w:r>
      <w:r w:rsidR="00A01CE5" w:rsidRPr="00F8234F">
        <w:rPr>
          <w:b/>
          <w:color w:val="000000"/>
          <w:sz w:val="28"/>
          <w:szCs w:val="28"/>
        </w:rPr>
        <w:t>Роль финансовой системы</w:t>
      </w:r>
      <w:r w:rsidRPr="00F8234F">
        <w:rPr>
          <w:b/>
          <w:color w:val="000000"/>
          <w:sz w:val="28"/>
          <w:szCs w:val="28"/>
        </w:rPr>
        <w:t xml:space="preserve"> </w:t>
      </w:r>
      <w:r w:rsidR="00A01CE5" w:rsidRPr="00F8234F">
        <w:rPr>
          <w:b/>
          <w:color w:val="000000"/>
          <w:sz w:val="28"/>
          <w:szCs w:val="28"/>
        </w:rPr>
        <w:t>в превращении</w:t>
      </w:r>
      <w:r w:rsidRPr="00F8234F">
        <w:rPr>
          <w:b/>
          <w:color w:val="000000"/>
          <w:sz w:val="28"/>
          <w:szCs w:val="28"/>
        </w:rPr>
        <w:t xml:space="preserve"> </w:t>
      </w:r>
      <w:r w:rsidR="00A01CE5" w:rsidRPr="00F8234F">
        <w:rPr>
          <w:b/>
          <w:color w:val="000000"/>
          <w:sz w:val="28"/>
          <w:szCs w:val="28"/>
        </w:rPr>
        <w:t>сбережений в инвестиции</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Реализацию финансовой политики государства обеспечивает совокупность мероприятий, направленных на мобилизацию финансовых ресурсов, их распределение и перераспределение для выполнения государством поставленных перед ним задач. Финансовая политика должна быть направлена</w:t>
      </w:r>
      <w:r w:rsidR="00AB5D65">
        <w:rPr>
          <w:color w:val="000000"/>
          <w:sz w:val="28"/>
          <w:szCs w:val="28"/>
        </w:rPr>
        <w:t>,</w:t>
      </w:r>
      <w:r w:rsidRPr="00F8234F">
        <w:rPr>
          <w:color w:val="000000"/>
          <w:sz w:val="28"/>
          <w:szCs w:val="28"/>
        </w:rPr>
        <w:t xml:space="preserve"> прежде всего</w:t>
      </w:r>
      <w:r w:rsidR="00AB5D65">
        <w:rPr>
          <w:color w:val="000000"/>
          <w:sz w:val="28"/>
          <w:szCs w:val="28"/>
        </w:rPr>
        <w:t>,</w:t>
      </w:r>
      <w:r w:rsidRPr="00F8234F">
        <w:rPr>
          <w:color w:val="000000"/>
          <w:sz w:val="28"/>
          <w:szCs w:val="28"/>
        </w:rPr>
        <w:t xml:space="preserve"> на формирование максимально возможного объема финансовых ресурсов, так как они являются материальной базой любых преобразований [10.</w:t>
      </w:r>
      <w:r w:rsidR="00F8234F" w:rsidRPr="00F8234F">
        <w:rPr>
          <w:color w:val="000000"/>
          <w:sz w:val="28"/>
          <w:szCs w:val="28"/>
        </w:rPr>
        <w:t>c.</w:t>
      </w:r>
      <w:r w:rsidR="00AB5D65">
        <w:rPr>
          <w:color w:val="000000"/>
          <w:sz w:val="28"/>
          <w:szCs w:val="28"/>
        </w:rPr>
        <w:t xml:space="preserve"> </w:t>
      </w:r>
      <w:r w:rsidR="00F8234F" w:rsidRPr="00F8234F">
        <w:rPr>
          <w:color w:val="000000"/>
          <w:sz w:val="28"/>
          <w:szCs w:val="28"/>
        </w:rPr>
        <w:t>2</w:t>
      </w:r>
      <w:r w:rsidRPr="00F8234F">
        <w:rPr>
          <w:color w:val="000000"/>
          <w:sz w:val="28"/>
          <w:szCs w:val="28"/>
        </w:rPr>
        <w:t>18].</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Инвестиции </w:t>
      </w:r>
      <w:r w:rsidR="00F8234F" w:rsidRPr="00F8234F">
        <w:rPr>
          <w:color w:val="000000"/>
          <w:sz w:val="28"/>
          <w:szCs w:val="28"/>
        </w:rPr>
        <w:t xml:space="preserve">– </w:t>
      </w:r>
      <w:r w:rsidRPr="00F8234F">
        <w:rPr>
          <w:color w:val="000000"/>
          <w:sz w:val="28"/>
          <w:szCs w:val="28"/>
        </w:rPr>
        <w:t xml:space="preserve">это вложения </w:t>
      </w:r>
      <w:r w:rsidR="00AB5D65">
        <w:rPr>
          <w:color w:val="000000"/>
          <w:sz w:val="28"/>
          <w:szCs w:val="28"/>
        </w:rPr>
        <w:t>как в денежный, так и в реальный</w:t>
      </w:r>
      <w:r w:rsidRPr="00F8234F">
        <w:rPr>
          <w:color w:val="000000"/>
          <w:sz w:val="28"/>
          <w:szCs w:val="28"/>
        </w:rPr>
        <w:t xml:space="preserve"> капитал. Они осуществляются в виде денежных средств, кредитов, ценных бумаг, а также вложений в движимое и недвижимое имущество, интеллектуальную собственность, имущественных права и другие ценности. Подобное определение инвестиции можно назвать бухгалтерским, так как оно охватывает вложения во все виды активов (фондов) фирмы, т</w:t>
      </w:r>
      <w:r w:rsidR="00F8234F" w:rsidRPr="00F8234F">
        <w:rPr>
          <w:color w:val="000000"/>
          <w:sz w:val="28"/>
          <w:szCs w:val="28"/>
        </w:rPr>
        <w:t>.</w:t>
      </w:r>
      <w:r w:rsidR="00AB5D65">
        <w:rPr>
          <w:color w:val="000000"/>
          <w:sz w:val="28"/>
          <w:szCs w:val="28"/>
        </w:rPr>
        <w:t xml:space="preserve"> </w:t>
      </w:r>
      <w:r w:rsidR="00F8234F" w:rsidRPr="00F8234F">
        <w:rPr>
          <w:color w:val="000000"/>
          <w:sz w:val="28"/>
          <w:szCs w:val="28"/>
        </w:rPr>
        <w:t>е</w:t>
      </w:r>
      <w:r w:rsidRPr="00F8234F">
        <w:rPr>
          <w:color w:val="000000"/>
          <w:sz w:val="28"/>
          <w:szCs w:val="28"/>
        </w:rPr>
        <w:t>. и в денежный, и в реальный капитал.</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Инвестиции в реальный капитал (их называют капиталообразующими инвестициями или инвестициями в нефинансовые активы) ведут к воспроизводству и обновлению основного капитала</w:t>
      </w:r>
      <w:r w:rsidR="00AB5D65">
        <w:rPr>
          <w:color w:val="000000"/>
          <w:sz w:val="28"/>
          <w:szCs w:val="28"/>
        </w:rPr>
        <w:t>.</w:t>
      </w:r>
      <w:r w:rsidRPr="00F8234F">
        <w:rPr>
          <w:color w:val="000000"/>
          <w:sz w:val="28"/>
          <w:szCs w:val="28"/>
        </w:rPr>
        <w:t xml:space="preserve"> Когда речь идет об инвестициях вообще, обычно подразумеваю! именно эти инвестиции. Подобное определение можно назвать экономическим.</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Что касается инвестиций в денежный капитал (это вложения финансовых средств в виде кредитов и в ценные бумаги), то одна часть из них превратится в реальный капитал сразу, другая </w:t>
      </w:r>
      <w:r w:rsidR="00F8234F" w:rsidRPr="00F8234F">
        <w:rPr>
          <w:color w:val="000000"/>
          <w:sz w:val="28"/>
          <w:szCs w:val="28"/>
        </w:rPr>
        <w:t xml:space="preserve">– </w:t>
      </w:r>
      <w:r w:rsidRPr="00F8234F">
        <w:rPr>
          <w:color w:val="000000"/>
          <w:sz w:val="28"/>
          <w:szCs w:val="28"/>
        </w:rPr>
        <w:t xml:space="preserve">позже, а третья </w:t>
      </w:r>
      <w:r w:rsidR="00F8234F" w:rsidRPr="00F8234F">
        <w:rPr>
          <w:color w:val="000000"/>
          <w:sz w:val="28"/>
          <w:szCs w:val="28"/>
        </w:rPr>
        <w:t xml:space="preserve">– </w:t>
      </w:r>
      <w:r w:rsidRPr="00F8234F">
        <w:rPr>
          <w:color w:val="000000"/>
          <w:sz w:val="28"/>
          <w:szCs w:val="28"/>
        </w:rPr>
        <w:t xml:space="preserve">вообще в него не превратится (напри мер, выпущенные и купленные ценные бумаги компании, которая затем «лопается»). Говоря по-другому, инвестиции в денежный капитал </w:t>
      </w:r>
      <w:r w:rsidR="00F8234F" w:rsidRPr="00F8234F">
        <w:rPr>
          <w:color w:val="000000"/>
          <w:sz w:val="28"/>
          <w:szCs w:val="28"/>
        </w:rPr>
        <w:t xml:space="preserve">– </w:t>
      </w:r>
      <w:r w:rsidRPr="00F8234F">
        <w:rPr>
          <w:color w:val="000000"/>
          <w:sz w:val="28"/>
          <w:szCs w:val="28"/>
        </w:rPr>
        <w:t>это средства для будущего инвестирования в реальны и капитал страны, часть из которых в таковой может и не превратиться.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Поэтому если инвестиции в денежный капитал (в России их называют финансовыми вложениями) складывать с инвестициями</w:t>
      </w:r>
      <w:r w:rsidR="00F8234F" w:rsidRPr="00F8234F">
        <w:rPr>
          <w:color w:val="000000"/>
          <w:sz w:val="28"/>
          <w:szCs w:val="28"/>
        </w:rPr>
        <w:t xml:space="preserve"> </w:t>
      </w:r>
      <w:r w:rsidRPr="00F8234F">
        <w:rPr>
          <w:color w:val="000000"/>
          <w:sz w:val="28"/>
          <w:szCs w:val="28"/>
        </w:rPr>
        <w:t xml:space="preserve">в реальный капитал (в России их часто называют инвестициями в нефинансовые активы), то, с одной стороны, получится двойной счет, а с другой </w:t>
      </w:r>
      <w:r w:rsidR="00F8234F" w:rsidRPr="00F8234F">
        <w:rPr>
          <w:color w:val="000000"/>
          <w:sz w:val="28"/>
          <w:szCs w:val="28"/>
        </w:rPr>
        <w:t xml:space="preserve">– </w:t>
      </w:r>
      <w:r w:rsidRPr="00F8234F">
        <w:rPr>
          <w:color w:val="000000"/>
          <w:sz w:val="28"/>
          <w:szCs w:val="28"/>
        </w:rPr>
        <w:t xml:space="preserve">не все финансовые вложения обернутся реальным капиталом. В </w:t>
      </w:r>
      <w:smartTag w:uri="urn:schemas-microsoft-com:office:smarttags" w:element="metricconverter">
        <w:smartTagPr>
          <w:attr w:name="ProductID" w:val="1998 г"/>
        </w:smartTagPr>
        <w:r w:rsidRPr="00F8234F">
          <w:rPr>
            <w:color w:val="000000"/>
            <w:sz w:val="28"/>
            <w:szCs w:val="28"/>
          </w:rPr>
          <w:t>1998</w:t>
        </w:r>
        <w:r w:rsidR="00AB5D65">
          <w:rPr>
            <w:color w:val="000000"/>
            <w:sz w:val="28"/>
            <w:szCs w:val="28"/>
          </w:rPr>
          <w:t xml:space="preserve"> </w:t>
        </w:r>
        <w:r w:rsidR="00F8234F" w:rsidRPr="00F8234F">
          <w:rPr>
            <w:color w:val="000000"/>
            <w:sz w:val="28"/>
            <w:szCs w:val="28"/>
          </w:rPr>
          <w:t>г</w:t>
        </w:r>
      </w:smartTag>
      <w:r w:rsidRPr="00F8234F">
        <w:rPr>
          <w:color w:val="000000"/>
          <w:sz w:val="28"/>
          <w:szCs w:val="28"/>
        </w:rPr>
        <w:t>. финансовые вложения в России (без субъектов малого предпринимательства) составили, по предварительным данным, 184 млрд</w:t>
      </w:r>
      <w:r w:rsidR="00F8234F" w:rsidRPr="00F8234F">
        <w:rPr>
          <w:color w:val="000000"/>
          <w:sz w:val="28"/>
          <w:szCs w:val="28"/>
        </w:rPr>
        <w:t>.</w:t>
      </w:r>
      <w:r w:rsidRPr="00F8234F">
        <w:rPr>
          <w:color w:val="000000"/>
          <w:sz w:val="28"/>
          <w:szCs w:val="28"/>
        </w:rPr>
        <w:t xml:space="preserve"> руб., а вложения в нефинансовые активы </w:t>
      </w:r>
      <w:r w:rsidR="00F8234F" w:rsidRPr="00F8234F">
        <w:rPr>
          <w:color w:val="000000"/>
          <w:sz w:val="28"/>
          <w:szCs w:val="28"/>
        </w:rPr>
        <w:t xml:space="preserve">– </w:t>
      </w:r>
      <w:r w:rsidRPr="00F8234F">
        <w:rPr>
          <w:color w:val="000000"/>
          <w:sz w:val="28"/>
          <w:szCs w:val="28"/>
        </w:rPr>
        <w:t>около 550 млрд</w:t>
      </w:r>
      <w:r w:rsidR="00F8234F" w:rsidRPr="00F8234F">
        <w:rPr>
          <w:color w:val="000000"/>
          <w:sz w:val="28"/>
          <w:szCs w:val="28"/>
        </w:rPr>
        <w:t>.</w:t>
      </w:r>
      <w:r w:rsidRPr="00F8234F">
        <w:rPr>
          <w:color w:val="000000"/>
          <w:sz w:val="28"/>
          <w:szCs w:val="28"/>
        </w:rPr>
        <w:t xml:space="preserve"> руб.</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Совокупность практических действий по реализации финансовых и нефинансовых инвестиций называется инвестиционной деятельностью (инвестированием), а осуществляющие инвестиции лица </w:t>
      </w:r>
      <w:r w:rsidR="00F8234F" w:rsidRPr="00F8234F">
        <w:rPr>
          <w:color w:val="000000"/>
          <w:sz w:val="28"/>
          <w:szCs w:val="28"/>
        </w:rPr>
        <w:t xml:space="preserve">– </w:t>
      </w:r>
      <w:r w:rsidRPr="00F8234F">
        <w:rPr>
          <w:color w:val="000000"/>
          <w:sz w:val="28"/>
          <w:szCs w:val="28"/>
        </w:rPr>
        <w:t>инвесторами.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Важную роль в превращении</w:t>
      </w:r>
      <w:r w:rsidR="00F8234F" w:rsidRPr="00F8234F">
        <w:rPr>
          <w:color w:val="000000"/>
          <w:sz w:val="28"/>
          <w:szCs w:val="28"/>
        </w:rPr>
        <w:t xml:space="preserve"> </w:t>
      </w:r>
      <w:r w:rsidRPr="00F8234F">
        <w:rPr>
          <w:color w:val="000000"/>
          <w:sz w:val="28"/>
          <w:szCs w:val="28"/>
        </w:rPr>
        <w:t>сбережений</w:t>
      </w:r>
      <w:r w:rsidR="00F8234F" w:rsidRPr="00F8234F">
        <w:rPr>
          <w:color w:val="000000"/>
          <w:sz w:val="28"/>
          <w:szCs w:val="28"/>
        </w:rPr>
        <w:t xml:space="preserve"> </w:t>
      </w:r>
      <w:r w:rsidRPr="00F8234F">
        <w:rPr>
          <w:color w:val="000000"/>
          <w:sz w:val="28"/>
          <w:szCs w:val="28"/>
        </w:rPr>
        <w:t>в инвестиции играют банки страны. Значение посреднической функции коммерческих банков для успешного развития экономики состоит в том, что они своей деятельностью уменьшают степень риска и неопределенности в экономической системе, аккумулируя свободные денежные средства и превращая их в мощный инвестиционный ресурс.</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Сберегательные вклады. Предоставление займов оказалось настолько выгодным делом, что банки принялись изыскивать способы мобилизации (привлечения) дополнительных средств. Одним из первых таких способов стали сберегательные вклады, которые банки принимают под Процент. Этим банк выполняет и общественно важную функцию </w:t>
      </w:r>
      <w:r w:rsidR="00F8234F" w:rsidRPr="00F8234F">
        <w:rPr>
          <w:color w:val="000000"/>
          <w:sz w:val="28"/>
          <w:szCs w:val="28"/>
        </w:rPr>
        <w:t xml:space="preserve">– </w:t>
      </w:r>
      <w:r w:rsidRPr="00F8234F">
        <w:rPr>
          <w:color w:val="000000"/>
          <w:sz w:val="28"/>
          <w:szCs w:val="28"/>
        </w:rPr>
        <w:t>стимулирует посредничество в кредит, которое он осуществляет путем перераспределения денежных фондов юридических лиц и денежных доводов физических лиц.</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F8234F" w:rsidP="00F8234F">
      <w:pPr>
        <w:autoSpaceDE w:val="0"/>
        <w:autoSpaceDN w:val="0"/>
        <w:adjustRightInd w:val="0"/>
        <w:spacing w:line="360" w:lineRule="auto"/>
        <w:ind w:firstLine="709"/>
        <w:jc w:val="both"/>
        <w:rPr>
          <w:b/>
          <w:color w:val="000000"/>
          <w:sz w:val="28"/>
          <w:szCs w:val="28"/>
        </w:rPr>
      </w:pPr>
      <w:r w:rsidRPr="00F8234F">
        <w:rPr>
          <w:color w:val="000000"/>
          <w:sz w:val="28"/>
          <w:szCs w:val="28"/>
        </w:rPr>
        <w:br w:type="page"/>
      </w:r>
      <w:r w:rsidR="00A01CE5" w:rsidRPr="00F8234F">
        <w:rPr>
          <w:b/>
          <w:color w:val="000000"/>
          <w:sz w:val="28"/>
          <w:szCs w:val="28"/>
        </w:rPr>
        <w:t xml:space="preserve">2. </w:t>
      </w:r>
      <w:r w:rsidRPr="00F8234F">
        <w:rPr>
          <w:b/>
          <w:color w:val="000000"/>
          <w:sz w:val="28"/>
          <w:szCs w:val="28"/>
        </w:rPr>
        <w:t xml:space="preserve">Особенности </w:t>
      </w:r>
      <w:r w:rsidR="00A01CE5" w:rsidRPr="00F8234F">
        <w:rPr>
          <w:b/>
          <w:color w:val="000000"/>
          <w:sz w:val="28"/>
          <w:szCs w:val="28"/>
        </w:rPr>
        <w:t>сбережений и инвестиций</w:t>
      </w:r>
      <w:r w:rsidRPr="00F8234F">
        <w:rPr>
          <w:b/>
          <w:color w:val="000000"/>
          <w:sz w:val="28"/>
          <w:szCs w:val="28"/>
        </w:rPr>
        <w:t xml:space="preserve"> </w:t>
      </w:r>
      <w:r w:rsidR="00A01CE5" w:rsidRPr="00F8234F">
        <w:rPr>
          <w:b/>
          <w:color w:val="000000"/>
          <w:sz w:val="28"/>
          <w:szCs w:val="28"/>
        </w:rPr>
        <w:t xml:space="preserve">в </w:t>
      </w:r>
      <w:r w:rsidRPr="00F8234F">
        <w:rPr>
          <w:b/>
          <w:color w:val="000000"/>
          <w:sz w:val="28"/>
          <w:szCs w:val="28"/>
        </w:rPr>
        <w:t>России</w:t>
      </w:r>
    </w:p>
    <w:p w:rsidR="00F8234F" w:rsidRPr="00F8234F" w:rsidRDefault="00F8234F" w:rsidP="00F8234F">
      <w:pPr>
        <w:autoSpaceDE w:val="0"/>
        <w:autoSpaceDN w:val="0"/>
        <w:adjustRightInd w:val="0"/>
        <w:spacing w:line="360" w:lineRule="auto"/>
        <w:ind w:firstLine="709"/>
        <w:jc w:val="both"/>
        <w:rPr>
          <w:b/>
          <w:color w:val="000000"/>
          <w:sz w:val="28"/>
          <w:szCs w:val="28"/>
        </w:rPr>
      </w:pPr>
    </w:p>
    <w:p w:rsidR="00F8234F" w:rsidRPr="00F8234F" w:rsidRDefault="00F8234F" w:rsidP="00F8234F">
      <w:pPr>
        <w:autoSpaceDE w:val="0"/>
        <w:autoSpaceDN w:val="0"/>
        <w:adjustRightInd w:val="0"/>
        <w:spacing w:line="360" w:lineRule="auto"/>
        <w:ind w:firstLine="709"/>
        <w:jc w:val="both"/>
        <w:rPr>
          <w:b/>
          <w:color w:val="000000"/>
          <w:sz w:val="28"/>
          <w:szCs w:val="28"/>
        </w:rPr>
      </w:pPr>
      <w:r w:rsidRPr="00F8234F">
        <w:rPr>
          <w:b/>
          <w:color w:val="000000"/>
          <w:sz w:val="28"/>
          <w:szCs w:val="28"/>
        </w:rPr>
        <w:t>2.1</w:t>
      </w:r>
      <w:r w:rsidR="00A01CE5" w:rsidRPr="00F8234F">
        <w:rPr>
          <w:b/>
          <w:color w:val="000000"/>
          <w:sz w:val="28"/>
          <w:szCs w:val="28"/>
        </w:rPr>
        <w:t xml:space="preserve"> Динамика и структура денежных сбережений населения</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Государство с помощью налоговых, бюджетных, кредитных и административных мер осуществляет перераспределение доходов в целях повышения обороноспособности, охраны общественного порядка, развития науки, культуры, образования, обеспечения эффективной занятости, содержания нетрудоспособной части населения [13.</w:t>
      </w:r>
      <w:r w:rsidR="00F8234F" w:rsidRPr="00F8234F">
        <w:rPr>
          <w:color w:val="000000"/>
          <w:sz w:val="28"/>
          <w:szCs w:val="28"/>
        </w:rPr>
        <w:t>c.</w:t>
      </w:r>
      <w:r w:rsidR="00AB5D65">
        <w:rPr>
          <w:color w:val="000000"/>
          <w:sz w:val="28"/>
          <w:szCs w:val="28"/>
        </w:rPr>
        <w:t xml:space="preserve"> </w:t>
      </w:r>
      <w:r w:rsidR="00F8234F" w:rsidRPr="00F8234F">
        <w:rPr>
          <w:color w:val="000000"/>
          <w:sz w:val="28"/>
          <w:szCs w:val="28"/>
        </w:rPr>
        <w:t>9</w:t>
      </w:r>
      <w:r w:rsidRPr="00F8234F">
        <w:rPr>
          <w:color w:val="000000"/>
          <w:sz w:val="28"/>
          <w:szCs w:val="28"/>
        </w:rPr>
        <w:t>1]. В частном секторе государство косвенно регулирует доходы и заработную плату, поскольку его нормативные акты носят рекомендательный характер.</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Основными составляющими финансовых активов населения являются: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вклады и депозиты в банках в рублях и валюте, в том числе на пластиковых картах;</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наличные деньги на руках у населения;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вложения населения в ценные бумаги;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запасы средств населения в наличной валюте;</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резерв страховых взносов населения;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табл. 2.1. представлена</w:t>
      </w:r>
      <w:r w:rsidR="00F8234F" w:rsidRPr="00F8234F">
        <w:rPr>
          <w:color w:val="000000"/>
          <w:sz w:val="28"/>
          <w:szCs w:val="28"/>
        </w:rPr>
        <w:t xml:space="preserve"> </w:t>
      </w:r>
      <w:r w:rsidRPr="00F8234F">
        <w:rPr>
          <w:color w:val="000000"/>
          <w:sz w:val="28"/>
          <w:szCs w:val="28"/>
        </w:rPr>
        <w:t>структура прироста денежных сбережений населения.</w:t>
      </w:r>
    </w:p>
    <w:p w:rsidR="00F8234F" w:rsidRP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Таблица 2.1</w:t>
      </w:r>
      <w:r w:rsidR="00F8234F" w:rsidRPr="00F8234F">
        <w:rPr>
          <w:color w:val="000000"/>
          <w:sz w:val="28"/>
          <w:szCs w:val="28"/>
        </w:rPr>
        <w:t xml:space="preserve">. </w:t>
      </w:r>
      <w:r w:rsidRPr="00F8234F">
        <w:rPr>
          <w:color w:val="000000"/>
          <w:sz w:val="28"/>
          <w:szCs w:val="28"/>
        </w:rPr>
        <w:t>Структура прироста</w:t>
      </w:r>
      <w:r w:rsidR="00F8234F" w:rsidRPr="00F8234F">
        <w:rPr>
          <w:color w:val="000000"/>
          <w:sz w:val="28"/>
          <w:szCs w:val="28"/>
        </w:rPr>
        <w:t xml:space="preserve"> </w:t>
      </w:r>
      <w:r w:rsidRPr="00F8234F">
        <w:rPr>
          <w:color w:val="000000"/>
          <w:sz w:val="28"/>
          <w:szCs w:val="28"/>
        </w:rPr>
        <w:t>денежных сбережений (% к итогу)</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58"/>
        <w:gridCol w:w="1126"/>
        <w:gridCol w:w="987"/>
        <w:gridCol w:w="987"/>
        <w:gridCol w:w="987"/>
        <w:gridCol w:w="987"/>
        <w:gridCol w:w="987"/>
        <w:gridCol w:w="844"/>
        <w:gridCol w:w="755"/>
      </w:tblGrid>
      <w:tr w:rsidR="00A01CE5" w:rsidRPr="00E45A53" w:rsidTr="00E45A53">
        <w:trPr>
          <w:cantSplit/>
          <w:trHeight w:hRule="exact" w:val="702"/>
        </w:trPr>
        <w:tc>
          <w:tcPr>
            <w:tcW w:w="799"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Вид сбережений</w:t>
            </w:r>
          </w:p>
        </w:tc>
        <w:tc>
          <w:tcPr>
            <w:tcW w:w="617" w:type="pct"/>
            <w:shd w:val="clear" w:color="auto" w:fill="auto"/>
          </w:tcPr>
          <w:p w:rsidR="00A01CE5" w:rsidRPr="00E45A53" w:rsidRDefault="00A01CE5" w:rsidP="00E45A53">
            <w:pPr>
              <w:autoSpaceDE w:val="0"/>
              <w:autoSpaceDN w:val="0"/>
              <w:adjustRightInd w:val="0"/>
              <w:spacing w:line="360" w:lineRule="auto"/>
              <w:jc w:val="both"/>
              <w:rPr>
                <w:color w:val="000000"/>
                <w:sz w:val="20"/>
              </w:rPr>
            </w:pPr>
            <w:smartTag w:uri="urn:schemas-microsoft-com:office:smarttags" w:element="metricconverter">
              <w:smartTagPr>
                <w:attr w:name="ProductID" w:val="1999 г"/>
              </w:smartTagPr>
              <w:r w:rsidRPr="00E45A53">
                <w:rPr>
                  <w:color w:val="000000"/>
                  <w:sz w:val="20"/>
                </w:rPr>
                <w:t>1999</w:t>
              </w:r>
              <w:r w:rsidR="00AB5D65" w:rsidRPr="00E45A53">
                <w:rPr>
                  <w:color w:val="000000"/>
                  <w:sz w:val="20"/>
                </w:rPr>
                <w:t xml:space="preserve"> </w:t>
              </w:r>
              <w:r w:rsidR="00F8234F" w:rsidRPr="00E45A53">
                <w:rPr>
                  <w:color w:val="000000"/>
                  <w:sz w:val="20"/>
                </w:rPr>
                <w:t>г</w:t>
              </w:r>
            </w:smartTag>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smartTag w:uri="urn:schemas-microsoft-com:office:smarttags" w:element="metricconverter">
              <w:smartTagPr>
                <w:attr w:name="ProductID" w:val="2000 г"/>
              </w:smartTagPr>
              <w:r w:rsidRPr="00E45A53">
                <w:rPr>
                  <w:color w:val="000000"/>
                  <w:sz w:val="20"/>
                </w:rPr>
                <w:t>2000</w:t>
              </w:r>
              <w:r w:rsidR="00AB5D65" w:rsidRPr="00E45A53">
                <w:rPr>
                  <w:color w:val="000000"/>
                  <w:sz w:val="20"/>
                </w:rPr>
                <w:t xml:space="preserve"> </w:t>
              </w:r>
              <w:r w:rsidR="00F8234F" w:rsidRPr="00E45A53">
                <w:rPr>
                  <w:color w:val="000000"/>
                  <w:sz w:val="20"/>
                </w:rPr>
                <w:t>г</w:t>
              </w:r>
            </w:smartTag>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smartTag w:uri="urn:schemas-microsoft-com:office:smarttags" w:element="metricconverter">
              <w:smartTagPr>
                <w:attr w:name="ProductID" w:val="2001 г"/>
              </w:smartTagPr>
              <w:r w:rsidRPr="00E45A53">
                <w:rPr>
                  <w:color w:val="000000"/>
                  <w:sz w:val="20"/>
                </w:rPr>
                <w:t>2001</w:t>
              </w:r>
              <w:r w:rsidR="00AB5D65" w:rsidRPr="00E45A53">
                <w:rPr>
                  <w:color w:val="000000"/>
                  <w:sz w:val="20"/>
                </w:rPr>
                <w:t xml:space="preserve"> </w:t>
              </w:r>
              <w:r w:rsidR="00F8234F" w:rsidRPr="00E45A53">
                <w:rPr>
                  <w:color w:val="000000"/>
                  <w:sz w:val="20"/>
                </w:rPr>
                <w:t>г</w:t>
              </w:r>
            </w:smartTag>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smartTag w:uri="urn:schemas-microsoft-com:office:smarttags" w:element="metricconverter">
              <w:smartTagPr>
                <w:attr w:name="ProductID" w:val="2002 г"/>
              </w:smartTagPr>
              <w:r w:rsidRPr="00E45A53">
                <w:rPr>
                  <w:color w:val="000000"/>
                  <w:sz w:val="20"/>
                </w:rPr>
                <w:t>2002</w:t>
              </w:r>
              <w:r w:rsidR="00AB5D65" w:rsidRPr="00E45A53">
                <w:rPr>
                  <w:color w:val="000000"/>
                  <w:sz w:val="20"/>
                </w:rPr>
                <w:t xml:space="preserve"> </w:t>
              </w:r>
              <w:r w:rsidR="00F8234F" w:rsidRPr="00E45A53">
                <w:rPr>
                  <w:color w:val="000000"/>
                  <w:sz w:val="20"/>
                </w:rPr>
                <w:t>г</w:t>
              </w:r>
            </w:smartTag>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smartTag w:uri="urn:schemas-microsoft-com:office:smarttags" w:element="metricconverter">
              <w:smartTagPr>
                <w:attr w:name="ProductID" w:val="2003 г"/>
              </w:smartTagPr>
              <w:r w:rsidRPr="00E45A53">
                <w:rPr>
                  <w:color w:val="000000"/>
                  <w:sz w:val="20"/>
                </w:rPr>
                <w:t>2003</w:t>
              </w:r>
              <w:r w:rsidR="00AB5D65" w:rsidRPr="00E45A53">
                <w:rPr>
                  <w:color w:val="000000"/>
                  <w:sz w:val="20"/>
                </w:rPr>
                <w:t xml:space="preserve"> </w:t>
              </w:r>
              <w:r w:rsidR="00F8234F" w:rsidRPr="00E45A53">
                <w:rPr>
                  <w:color w:val="000000"/>
                  <w:sz w:val="20"/>
                </w:rPr>
                <w:t>г</w:t>
              </w:r>
            </w:smartTag>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smartTag w:uri="urn:schemas-microsoft-com:office:smarttags" w:element="metricconverter">
              <w:smartTagPr>
                <w:attr w:name="ProductID" w:val="2004 г"/>
              </w:smartTagPr>
              <w:r w:rsidRPr="00E45A53">
                <w:rPr>
                  <w:color w:val="000000"/>
                  <w:sz w:val="20"/>
                </w:rPr>
                <w:t>2004</w:t>
              </w:r>
              <w:r w:rsidR="00AB5D65" w:rsidRPr="00E45A53">
                <w:rPr>
                  <w:color w:val="000000"/>
                  <w:sz w:val="20"/>
                </w:rPr>
                <w:t xml:space="preserve"> </w:t>
              </w:r>
              <w:r w:rsidR="00F8234F" w:rsidRPr="00E45A53">
                <w:rPr>
                  <w:color w:val="000000"/>
                  <w:sz w:val="20"/>
                </w:rPr>
                <w:t>г</w:t>
              </w:r>
            </w:smartTag>
          </w:p>
        </w:tc>
        <w:tc>
          <w:tcPr>
            <w:tcW w:w="463" w:type="pct"/>
            <w:shd w:val="clear" w:color="auto" w:fill="auto"/>
          </w:tcPr>
          <w:p w:rsidR="00A01CE5" w:rsidRPr="00E45A53" w:rsidRDefault="00A01CE5" w:rsidP="00E45A53">
            <w:pPr>
              <w:autoSpaceDE w:val="0"/>
              <w:autoSpaceDN w:val="0"/>
              <w:adjustRightInd w:val="0"/>
              <w:spacing w:line="360" w:lineRule="auto"/>
              <w:jc w:val="both"/>
              <w:rPr>
                <w:color w:val="000000"/>
                <w:sz w:val="20"/>
              </w:rPr>
            </w:pPr>
            <w:smartTag w:uri="urn:schemas-microsoft-com:office:smarttags" w:element="metricconverter">
              <w:smartTagPr>
                <w:attr w:name="ProductID" w:val="2005 г"/>
              </w:smartTagPr>
              <w:r w:rsidRPr="00E45A53">
                <w:rPr>
                  <w:color w:val="000000"/>
                  <w:sz w:val="20"/>
                </w:rPr>
                <w:t>2005</w:t>
              </w:r>
              <w:r w:rsidR="00AB5D65" w:rsidRPr="00E45A53">
                <w:rPr>
                  <w:color w:val="000000"/>
                  <w:sz w:val="20"/>
                </w:rPr>
                <w:t xml:space="preserve"> </w:t>
              </w:r>
              <w:r w:rsidR="00F8234F" w:rsidRPr="00E45A53">
                <w:rPr>
                  <w:color w:val="000000"/>
                  <w:sz w:val="20"/>
                </w:rPr>
                <w:t>г</w:t>
              </w:r>
            </w:smartTag>
          </w:p>
        </w:tc>
        <w:tc>
          <w:tcPr>
            <w:tcW w:w="414" w:type="pct"/>
            <w:shd w:val="clear" w:color="auto" w:fill="auto"/>
          </w:tcPr>
          <w:p w:rsidR="00A01CE5" w:rsidRPr="00E45A53" w:rsidRDefault="00A01CE5" w:rsidP="00E45A53">
            <w:pPr>
              <w:autoSpaceDE w:val="0"/>
              <w:autoSpaceDN w:val="0"/>
              <w:adjustRightInd w:val="0"/>
              <w:spacing w:line="360" w:lineRule="auto"/>
              <w:jc w:val="both"/>
              <w:rPr>
                <w:color w:val="000000"/>
                <w:sz w:val="20"/>
              </w:rPr>
            </w:pPr>
            <w:smartTag w:uri="urn:schemas-microsoft-com:office:smarttags" w:element="metricconverter">
              <w:smartTagPr>
                <w:attr w:name="ProductID" w:val="2006 г"/>
              </w:smartTagPr>
              <w:r w:rsidRPr="00E45A53">
                <w:rPr>
                  <w:color w:val="000000"/>
                  <w:sz w:val="20"/>
                </w:rPr>
                <w:t>2006</w:t>
              </w:r>
              <w:r w:rsidR="00AB5D65" w:rsidRPr="00E45A53">
                <w:rPr>
                  <w:color w:val="000000"/>
                  <w:sz w:val="20"/>
                </w:rPr>
                <w:t xml:space="preserve"> </w:t>
              </w:r>
              <w:r w:rsidR="00F8234F" w:rsidRPr="00E45A53">
                <w:rPr>
                  <w:color w:val="000000"/>
                  <w:sz w:val="20"/>
                </w:rPr>
                <w:t>г</w:t>
              </w:r>
            </w:smartTag>
          </w:p>
        </w:tc>
      </w:tr>
      <w:tr w:rsidR="00A01CE5" w:rsidRPr="00E45A53" w:rsidTr="00E45A53">
        <w:trPr>
          <w:cantSplit/>
          <w:trHeight w:hRule="exact" w:val="711"/>
        </w:trPr>
        <w:tc>
          <w:tcPr>
            <w:tcW w:w="799"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Вклады и депозиты</w:t>
            </w:r>
          </w:p>
        </w:tc>
        <w:tc>
          <w:tcPr>
            <w:tcW w:w="617"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64</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25</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2 6</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23</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21</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16</w:t>
            </w:r>
          </w:p>
        </w:tc>
        <w:tc>
          <w:tcPr>
            <w:tcW w:w="463"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4</w:t>
            </w:r>
          </w:p>
        </w:tc>
        <w:tc>
          <w:tcPr>
            <w:tcW w:w="414"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24</w:t>
            </w:r>
          </w:p>
        </w:tc>
      </w:tr>
      <w:tr w:rsidR="00A01CE5" w:rsidRPr="00E45A53" w:rsidTr="00E45A53">
        <w:trPr>
          <w:cantSplit/>
          <w:trHeight w:hRule="exact" w:val="703"/>
        </w:trPr>
        <w:tc>
          <w:tcPr>
            <w:tcW w:w="799"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Наличные деньги</w:t>
            </w:r>
          </w:p>
        </w:tc>
        <w:tc>
          <w:tcPr>
            <w:tcW w:w="617"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33</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2</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39</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16</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15</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5</w:t>
            </w:r>
          </w:p>
        </w:tc>
        <w:tc>
          <w:tcPr>
            <w:tcW w:w="463"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7</w:t>
            </w:r>
          </w:p>
        </w:tc>
        <w:tc>
          <w:tcPr>
            <w:tcW w:w="414"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14</w:t>
            </w:r>
          </w:p>
        </w:tc>
      </w:tr>
      <w:tr w:rsidR="00A01CE5" w:rsidRPr="00E45A53" w:rsidTr="00E45A53">
        <w:trPr>
          <w:cantSplit/>
          <w:trHeight w:hRule="exact" w:val="712"/>
        </w:trPr>
        <w:tc>
          <w:tcPr>
            <w:tcW w:w="799"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Покупка валюты</w:t>
            </w:r>
          </w:p>
        </w:tc>
        <w:tc>
          <w:tcPr>
            <w:tcW w:w="617"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3</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34</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62</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63</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75</w:t>
            </w:r>
          </w:p>
        </w:tc>
        <w:tc>
          <w:tcPr>
            <w:tcW w:w="463"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85</w:t>
            </w:r>
          </w:p>
        </w:tc>
        <w:tc>
          <w:tcPr>
            <w:tcW w:w="414"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58</w:t>
            </w:r>
          </w:p>
        </w:tc>
      </w:tr>
      <w:tr w:rsidR="00A01CE5" w:rsidRPr="00E45A53" w:rsidTr="00E45A53">
        <w:trPr>
          <w:cantSplit/>
          <w:trHeight w:hRule="exact" w:val="566"/>
        </w:trPr>
        <w:tc>
          <w:tcPr>
            <w:tcW w:w="799"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Ценные бумаги</w:t>
            </w:r>
          </w:p>
        </w:tc>
        <w:tc>
          <w:tcPr>
            <w:tcW w:w="617"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3</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0</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1</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0</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1</w:t>
            </w:r>
          </w:p>
        </w:tc>
        <w:tc>
          <w:tcPr>
            <w:tcW w:w="541"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4</w:t>
            </w:r>
          </w:p>
        </w:tc>
        <w:tc>
          <w:tcPr>
            <w:tcW w:w="463"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4</w:t>
            </w:r>
          </w:p>
        </w:tc>
        <w:tc>
          <w:tcPr>
            <w:tcW w:w="414" w:type="pct"/>
            <w:shd w:val="clear" w:color="auto" w:fill="auto"/>
          </w:tcPr>
          <w:p w:rsidR="00A01CE5" w:rsidRPr="00E45A53" w:rsidRDefault="00A01CE5" w:rsidP="00E45A53">
            <w:pPr>
              <w:autoSpaceDE w:val="0"/>
              <w:autoSpaceDN w:val="0"/>
              <w:adjustRightInd w:val="0"/>
              <w:spacing w:line="360" w:lineRule="auto"/>
              <w:jc w:val="both"/>
              <w:rPr>
                <w:color w:val="000000"/>
                <w:sz w:val="20"/>
              </w:rPr>
            </w:pPr>
            <w:r w:rsidRPr="00E45A53">
              <w:rPr>
                <w:color w:val="000000"/>
                <w:sz w:val="20"/>
              </w:rPr>
              <w:t>4</w:t>
            </w:r>
          </w:p>
        </w:tc>
      </w:tr>
    </w:tbl>
    <w:p w:rsidR="00AB5D65" w:rsidRDefault="00AB5D65" w:rsidP="00F8234F">
      <w:pPr>
        <w:autoSpaceDE w:val="0"/>
        <w:autoSpaceDN w:val="0"/>
        <w:adjustRightInd w:val="0"/>
        <w:spacing w:line="360" w:lineRule="auto"/>
        <w:ind w:firstLine="709"/>
        <w:jc w:val="both"/>
        <w:rPr>
          <w:color w:val="000000"/>
          <w:sz w:val="28"/>
          <w:szCs w:val="28"/>
        </w:rPr>
      </w:pPr>
    </w:p>
    <w:p w:rsidR="00A01CE5" w:rsidRPr="00F8234F" w:rsidRDefault="00AB5D65" w:rsidP="00AB5D65">
      <w:pPr>
        <w:autoSpaceDE w:val="0"/>
        <w:autoSpaceDN w:val="0"/>
        <w:adjustRightInd w:val="0"/>
        <w:spacing w:line="360" w:lineRule="auto"/>
        <w:ind w:firstLine="709"/>
        <w:jc w:val="both"/>
        <w:rPr>
          <w:color w:val="000000"/>
          <w:sz w:val="28"/>
          <w:szCs w:val="28"/>
        </w:rPr>
      </w:pPr>
      <w:r>
        <w:rPr>
          <w:color w:val="000000"/>
          <w:sz w:val="28"/>
          <w:szCs w:val="28"/>
        </w:rPr>
        <w:br w:type="page"/>
      </w:r>
      <w:r w:rsidR="00A01CE5" w:rsidRPr="00F8234F">
        <w:rPr>
          <w:color w:val="000000"/>
          <w:sz w:val="28"/>
          <w:szCs w:val="28"/>
        </w:rPr>
        <w:t>Из данных табл. 2.1.</w:t>
      </w:r>
      <w:r w:rsidR="00F8234F" w:rsidRPr="00F8234F">
        <w:rPr>
          <w:color w:val="000000"/>
          <w:sz w:val="28"/>
          <w:szCs w:val="28"/>
        </w:rPr>
        <w:t xml:space="preserve"> </w:t>
      </w:r>
      <w:r w:rsidR="00A01CE5" w:rsidRPr="00F8234F">
        <w:rPr>
          <w:color w:val="000000"/>
          <w:sz w:val="28"/>
          <w:szCs w:val="28"/>
        </w:rPr>
        <w:t>видно, что доля покупки валюты в общей структуре денежных сбережений наиболее велика.</w:t>
      </w:r>
      <w:r w:rsidR="00F8234F" w:rsidRPr="00F8234F">
        <w:rPr>
          <w:color w:val="000000"/>
          <w:sz w:val="28"/>
          <w:szCs w:val="28"/>
        </w:rPr>
        <w:t xml:space="preserve"> </w:t>
      </w:r>
      <w:r w:rsidR="00A01CE5" w:rsidRPr="00F8234F">
        <w:rPr>
          <w:color w:val="000000"/>
          <w:sz w:val="28"/>
          <w:szCs w:val="28"/>
        </w:rPr>
        <w:t xml:space="preserve">По данным Банка России, на начало </w:t>
      </w:r>
      <w:smartTag w:uri="urn:schemas-microsoft-com:office:smarttags" w:element="metricconverter">
        <w:smartTagPr>
          <w:attr w:name="ProductID" w:val="2000 г"/>
        </w:smartTagPr>
        <w:r w:rsidR="00F8234F" w:rsidRPr="00F8234F">
          <w:rPr>
            <w:color w:val="000000"/>
            <w:sz w:val="28"/>
            <w:szCs w:val="28"/>
          </w:rPr>
          <w:t>2000</w:t>
        </w:r>
        <w:r>
          <w:rPr>
            <w:color w:val="000000"/>
            <w:sz w:val="28"/>
            <w:szCs w:val="28"/>
          </w:rPr>
          <w:t xml:space="preserve"> </w:t>
        </w:r>
        <w:r w:rsidR="00F8234F" w:rsidRPr="00F8234F">
          <w:rPr>
            <w:color w:val="000000"/>
            <w:sz w:val="28"/>
            <w:szCs w:val="28"/>
          </w:rPr>
          <w:t>г</w:t>
        </w:r>
      </w:smartTag>
      <w:r w:rsidR="00A01CE5" w:rsidRPr="00F8234F">
        <w:rPr>
          <w:color w:val="000000"/>
          <w:sz w:val="28"/>
          <w:szCs w:val="28"/>
        </w:rPr>
        <w:t>.</w:t>
      </w:r>
      <w:r w:rsidR="00F8234F" w:rsidRPr="00F8234F">
        <w:rPr>
          <w:color w:val="000000"/>
          <w:sz w:val="28"/>
          <w:szCs w:val="28"/>
        </w:rPr>
        <w:t xml:space="preserve"> </w:t>
      </w:r>
      <w:r w:rsidR="00A01CE5" w:rsidRPr="00F8234F">
        <w:rPr>
          <w:color w:val="000000"/>
          <w:sz w:val="28"/>
          <w:szCs w:val="28"/>
        </w:rPr>
        <w:t>уполномоченные российские банки привезли в страну и продали более 118 млрд.</w:t>
      </w:r>
      <w:r>
        <w:rPr>
          <w:color w:val="000000"/>
          <w:sz w:val="28"/>
          <w:szCs w:val="28"/>
        </w:rPr>
        <w:t xml:space="preserve"> </w:t>
      </w:r>
      <w:r w:rsidR="00F8234F" w:rsidRPr="00F8234F">
        <w:rPr>
          <w:color w:val="000000"/>
          <w:sz w:val="28"/>
          <w:szCs w:val="28"/>
        </w:rPr>
        <w:t>долл</w:t>
      </w:r>
      <w:r w:rsidR="00A01CE5" w:rsidRPr="00F8234F">
        <w:rPr>
          <w:color w:val="000000"/>
          <w:sz w:val="28"/>
          <w:szCs w:val="28"/>
        </w:rPr>
        <w:t>. США (примерно столько же наличных, сколько обслуживает внутренний рынок самих США).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Часть</w:t>
      </w:r>
      <w:r w:rsidR="00F8234F" w:rsidRPr="00F8234F">
        <w:rPr>
          <w:color w:val="000000"/>
          <w:sz w:val="28"/>
          <w:szCs w:val="28"/>
        </w:rPr>
        <w:t xml:space="preserve"> </w:t>
      </w:r>
      <w:r w:rsidRPr="00F8234F">
        <w:rPr>
          <w:color w:val="000000"/>
          <w:sz w:val="28"/>
          <w:szCs w:val="28"/>
        </w:rPr>
        <w:t>этих денег была переведена за границу, но, по экспертным оценкам, у населения России остается 80</w:t>
      </w:r>
      <w:r w:rsidR="00F8234F" w:rsidRPr="00F8234F">
        <w:rPr>
          <w:color w:val="000000"/>
          <w:sz w:val="28"/>
          <w:szCs w:val="28"/>
        </w:rPr>
        <w:t>–8</w:t>
      </w:r>
      <w:r w:rsidRPr="00F8234F">
        <w:rPr>
          <w:color w:val="000000"/>
          <w:sz w:val="28"/>
          <w:szCs w:val="28"/>
        </w:rPr>
        <w:t>5 млрд. наличных долл. США.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Валюта как своеобразная «черная дыра» мощно впитала в себя наличность, снизив ее удельный вес с 7</w:t>
      </w:r>
      <w:r w:rsidR="00F8234F" w:rsidRPr="00F8234F">
        <w:rPr>
          <w:color w:val="000000"/>
          <w:sz w:val="28"/>
          <w:szCs w:val="28"/>
        </w:rPr>
        <w:t>2</w:t>
      </w:r>
      <w:r w:rsidR="00AB5D65">
        <w:rPr>
          <w:color w:val="000000"/>
          <w:sz w:val="28"/>
          <w:szCs w:val="28"/>
        </w:rPr>
        <w:t xml:space="preserve"> </w:t>
      </w:r>
      <w:r w:rsidR="00F8234F" w:rsidRPr="00F8234F">
        <w:rPr>
          <w:color w:val="000000"/>
          <w:sz w:val="28"/>
          <w:szCs w:val="28"/>
        </w:rPr>
        <w:t>%</w:t>
      </w:r>
      <w:r w:rsidRPr="00F8234F">
        <w:rPr>
          <w:color w:val="000000"/>
          <w:sz w:val="28"/>
          <w:szCs w:val="28"/>
        </w:rPr>
        <w:t xml:space="preserve"> в </w:t>
      </w:r>
      <w:smartTag w:uri="urn:schemas-microsoft-com:office:smarttags" w:element="metricconverter">
        <w:smartTagPr>
          <w:attr w:name="ProductID" w:val="1992 г"/>
        </w:smartTagPr>
        <w:r w:rsidRPr="00F8234F">
          <w:rPr>
            <w:color w:val="000000"/>
            <w:sz w:val="28"/>
            <w:szCs w:val="28"/>
          </w:rPr>
          <w:t>1992</w:t>
        </w:r>
        <w:r w:rsidR="00AB5D65">
          <w:rPr>
            <w:color w:val="000000"/>
            <w:sz w:val="28"/>
            <w:szCs w:val="28"/>
          </w:rPr>
          <w:t xml:space="preserve"> </w:t>
        </w:r>
        <w:r w:rsidR="00F8234F" w:rsidRPr="00F8234F">
          <w:rPr>
            <w:color w:val="000000"/>
            <w:sz w:val="28"/>
            <w:szCs w:val="28"/>
          </w:rPr>
          <w:t>г</w:t>
        </w:r>
      </w:smartTag>
      <w:r w:rsidRPr="00F8234F">
        <w:rPr>
          <w:color w:val="000000"/>
          <w:sz w:val="28"/>
          <w:szCs w:val="28"/>
        </w:rPr>
        <w:t>. до 5</w:t>
      </w:r>
      <w:r w:rsidR="00F8234F" w:rsidRPr="00F8234F">
        <w:rPr>
          <w:color w:val="000000"/>
          <w:sz w:val="28"/>
          <w:szCs w:val="28"/>
        </w:rPr>
        <w:t>–7</w:t>
      </w:r>
      <w:r w:rsidR="00AB5D65">
        <w:rPr>
          <w:color w:val="000000"/>
          <w:sz w:val="28"/>
          <w:szCs w:val="28"/>
        </w:rPr>
        <w:t xml:space="preserve"> </w:t>
      </w:r>
      <w:r w:rsidR="00F8234F" w:rsidRPr="00F8234F">
        <w:rPr>
          <w:color w:val="000000"/>
          <w:sz w:val="28"/>
          <w:szCs w:val="28"/>
        </w:rPr>
        <w:t>%</w:t>
      </w:r>
      <w:r w:rsidRPr="00F8234F">
        <w:rPr>
          <w:color w:val="000000"/>
          <w:sz w:val="28"/>
          <w:szCs w:val="28"/>
        </w:rPr>
        <w:t xml:space="preserve"> в 1996</w:t>
      </w:r>
      <w:r w:rsidR="00F8234F" w:rsidRPr="00F8234F">
        <w:rPr>
          <w:color w:val="000000"/>
          <w:sz w:val="28"/>
          <w:szCs w:val="28"/>
        </w:rPr>
        <w:t>–1</w:t>
      </w:r>
      <w:r w:rsidRPr="00F8234F">
        <w:rPr>
          <w:color w:val="000000"/>
          <w:sz w:val="28"/>
          <w:szCs w:val="28"/>
        </w:rPr>
        <w:t>997</w:t>
      </w:r>
      <w:r w:rsidR="00AB5D65">
        <w:rPr>
          <w:color w:val="000000"/>
          <w:sz w:val="28"/>
          <w:szCs w:val="28"/>
        </w:rPr>
        <w:t xml:space="preserve"> </w:t>
      </w:r>
      <w:r w:rsidR="00F8234F" w:rsidRPr="00F8234F">
        <w:rPr>
          <w:color w:val="000000"/>
          <w:sz w:val="28"/>
          <w:szCs w:val="28"/>
        </w:rPr>
        <w:t>гг</w:t>
      </w:r>
      <w:r w:rsidRPr="00F8234F">
        <w:rPr>
          <w:color w:val="000000"/>
          <w:sz w:val="28"/>
          <w:szCs w:val="28"/>
        </w:rPr>
        <w:t>.</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При этом традиционный начальный этап повышения ликвидности денежных средств семейного бюджета путем перевода вкладов и депозитов в наличность (</w:t>
      </w:r>
      <w:smartTag w:uri="urn:schemas-microsoft-com:office:smarttags" w:element="metricconverter">
        <w:smartTagPr>
          <w:attr w:name="ProductID" w:val="1992 г"/>
        </w:smartTagPr>
        <w:r w:rsidR="00F8234F" w:rsidRPr="00F8234F">
          <w:rPr>
            <w:color w:val="000000"/>
            <w:sz w:val="28"/>
            <w:szCs w:val="28"/>
          </w:rPr>
          <w:t>1992</w:t>
        </w:r>
        <w:r w:rsidR="00AB5D65">
          <w:rPr>
            <w:color w:val="000000"/>
            <w:sz w:val="28"/>
            <w:szCs w:val="28"/>
          </w:rPr>
          <w:t xml:space="preserve"> </w:t>
        </w:r>
        <w:r w:rsidR="00F8234F" w:rsidRPr="00F8234F">
          <w:rPr>
            <w:color w:val="000000"/>
            <w:sz w:val="28"/>
            <w:szCs w:val="28"/>
          </w:rPr>
          <w:t>г</w:t>
        </w:r>
      </w:smartTag>
      <w:r w:rsidR="00F8234F" w:rsidRPr="00F8234F">
        <w:rPr>
          <w:color w:val="000000"/>
          <w:sz w:val="28"/>
          <w:szCs w:val="28"/>
        </w:rPr>
        <w:t>.)</w:t>
      </w:r>
      <w:r w:rsidRPr="00F8234F">
        <w:rPr>
          <w:color w:val="000000"/>
          <w:sz w:val="28"/>
          <w:szCs w:val="28"/>
        </w:rPr>
        <w:t xml:space="preserve"> в дальнейшем органически включился в общий поток перераспределения средств в валюту.</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Россия стала сферой прямых эмиссионных интересов Федеральной резервной системы США, а банковская система России лишилась более половины резервов населения. Наличные деньги и запасы cpeдств в валюте относятся к неорганизованным формам сбережений. Opганизованными следует считать сбережения, используемые как источник инвестиций.</w:t>
      </w:r>
      <w:r w:rsidR="00F8234F" w:rsidRPr="00F8234F">
        <w:rPr>
          <w:color w:val="000000"/>
          <w:sz w:val="28"/>
          <w:szCs w:val="28"/>
        </w:rPr>
        <w:t xml:space="preserve"> </w:t>
      </w:r>
      <w:r w:rsidRPr="00F8234F">
        <w:rPr>
          <w:color w:val="000000"/>
          <w:sz w:val="28"/>
          <w:szCs w:val="28"/>
        </w:rPr>
        <w:t xml:space="preserve">Это прежде всего сбережения во вкладах и ценные бумагах. Доля вкладов и депозитов населения в коммерческих банках, по данным на 1 января </w:t>
      </w:r>
      <w:smartTag w:uri="urn:schemas-microsoft-com:office:smarttags" w:element="metricconverter">
        <w:smartTagPr>
          <w:attr w:name="ProductID" w:val="1999 г"/>
        </w:smartTagPr>
        <w:r w:rsidR="00F8234F" w:rsidRPr="00F8234F">
          <w:rPr>
            <w:color w:val="000000"/>
            <w:sz w:val="28"/>
            <w:szCs w:val="28"/>
          </w:rPr>
          <w:t>1999</w:t>
        </w:r>
        <w:r w:rsidR="00AB5D65">
          <w:rPr>
            <w:color w:val="000000"/>
            <w:sz w:val="28"/>
            <w:szCs w:val="28"/>
          </w:rPr>
          <w:t xml:space="preserve"> </w:t>
        </w:r>
        <w:r w:rsidR="00F8234F" w:rsidRPr="00F8234F">
          <w:rPr>
            <w:color w:val="000000"/>
            <w:sz w:val="28"/>
            <w:szCs w:val="28"/>
          </w:rPr>
          <w:t>г</w:t>
        </w:r>
      </w:smartTag>
      <w:r w:rsidR="00F8234F" w:rsidRPr="00F8234F">
        <w:rPr>
          <w:color w:val="000000"/>
          <w:sz w:val="28"/>
          <w:szCs w:val="28"/>
        </w:rPr>
        <w:t>.,</w:t>
      </w:r>
      <w:r w:rsidRPr="00F8234F">
        <w:rPr>
          <w:color w:val="000000"/>
          <w:sz w:val="28"/>
          <w:szCs w:val="28"/>
        </w:rPr>
        <w:t xml:space="preserve"> составляет около 2</w:t>
      </w:r>
      <w:r w:rsidR="00F8234F" w:rsidRPr="00F8234F">
        <w:rPr>
          <w:color w:val="000000"/>
          <w:sz w:val="28"/>
          <w:szCs w:val="28"/>
        </w:rPr>
        <w:t>4</w:t>
      </w:r>
      <w:r w:rsidR="00AB5D65">
        <w:rPr>
          <w:color w:val="000000"/>
          <w:sz w:val="28"/>
          <w:szCs w:val="28"/>
        </w:rPr>
        <w:t xml:space="preserve"> </w:t>
      </w:r>
      <w:r w:rsidR="00F8234F" w:rsidRPr="00F8234F">
        <w:rPr>
          <w:color w:val="000000"/>
          <w:sz w:val="28"/>
          <w:szCs w:val="28"/>
        </w:rPr>
        <w:t>%</w:t>
      </w:r>
      <w:r w:rsidRPr="00F8234F">
        <w:rPr>
          <w:color w:val="000000"/>
          <w:sz w:val="28"/>
          <w:szCs w:val="28"/>
        </w:rPr>
        <w:t xml:space="preserve"> всех сбережений (включая валютные вклады). Доля финансовых активов физических лиц в ценных бумагах составляет всего </w:t>
      </w:r>
      <w:r w:rsidR="00F8234F" w:rsidRPr="00F8234F">
        <w:rPr>
          <w:color w:val="000000"/>
          <w:sz w:val="28"/>
          <w:szCs w:val="28"/>
        </w:rPr>
        <w:t>4</w:t>
      </w:r>
      <w:r w:rsidR="00AB5D65">
        <w:rPr>
          <w:color w:val="000000"/>
          <w:sz w:val="28"/>
          <w:szCs w:val="28"/>
        </w:rPr>
        <w:t xml:space="preserve"> </w:t>
      </w:r>
      <w:r w:rsidR="00F8234F" w:rsidRPr="00F8234F">
        <w:rPr>
          <w:color w:val="000000"/>
          <w:sz w:val="28"/>
          <w:szCs w:val="28"/>
        </w:rPr>
        <w:t>%</w:t>
      </w:r>
      <w:r w:rsidRPr="00F8234F">
        <w:rPr>
          <w:color w:val="000000"/>
          <w:sz w:val="28"/>
          <w:szCs w:val="28"/>
        </w:rPr>
        <w:t>.</w:t>
      </w:r>
      <w:r w:rsidR="00F8234F" w:rsidRPr="00F8234F">
        <w:rPr>
          <w:color w:val="000000"/>
          <w:sz w:val="28"/>
          <w:szCs w:val="28"/>
        </w:rPr>
        <w:t xml:space="preserve"> </w:t>
      </w:r>
      <w:r w:rsidRPr="00F8234F">
        <w:rPr>
          <w:color w:val="000000"/>
          <w:sz w:val="28"/>
          <w:szCs w:val="28"/>
        </w:rPr>
        <w:t>Малые объемы вложении делают приобретение ценных бумаг (облигации, сертификатов, акции, полисов) крайне неустойчивым, подверженным резким конъюнктурным колебаниям</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На этом фоне лишь страховая система как вид сбережении выглядит относительно развитой. Так, по данным Минфина России, в начале </w:t>
      </w:r>
      <w:smartTag w:uri="urn:schemas-microsoft-com:office:smarttags" w:element="metricconverter">
        <w:smartTagPr>
          <w:attr w:name="ProductID" w:val="1998 г"/>
        </w:smartTagPr>
        <w:r w:rsidR="00F8234F" w:rsidRPr="00F8234F">
          <w:rPr>
            <w:color w:val="000000"/>
            <w:sz w:val="28"/>
            <w:szCs w:val="28"/>
          </w:rPr>
          <w:t>1998</w:t>
        </w:r>
        <w:r w:rsidR="00AB5D65">
          <w:rPr>
            <w:color w:val="000000"/>
            <w:sz w:val="28"/>
            <w:szCs w:val="28"/>
          </w:rPr>
          <w:t xml:space="preserve"> </w:t>
        </w:r>
        <w:r w:rsidR="00F8234F" w:rsidRPr="00F8234F">
          <w:rPr>
            <w:color w:val="000000"/>
            <w:sz w:val="28"/>
            <w:szCs w:val="28"/>
          </w:rPr>
          <w:t>г</w:t>
        </w:r>
      </w:smartTag>
      <w:r w:rsidR="00F8234F" w:rsidRPr="00F8234F">
        <w:rPr>
          <w:color w:val="000000"/>
          <w:sz w:val="28"/>
          <w:szCs w:val="28"/>
        </w:rPr>
        <w:t xml:space="preserve">. </w:t>
      </w:r>
      <w:r w:rsidRPr="00F8234F">
        <w:rPr>
          <w:color w:val="000000"/>
          <w:sz w:val="28"/>
          <w:szCs w:val="28"/>
        </w:rPr>
        <w:t xml:space="preserve">на российском рынке действовали 2334 страховые компании. Общая сумма страховых взносов в </w:t>
      </w:r>
      <w:smartTag w:uri="urn:schemas-microsoft-com:office:smarttags" w:element="metricconverter">
        <w:smartTagPr>
          <w:attr w:name="ProductID" w:val="1997 г"/>
        </w:smartTagPr>
        <w:r w:rsidR="00F8234F" w:rsidRPr="00F8234F">
          <w:rPr>
            <w:color w:val="000000"/>
            <w:sz w:val="28"/>
            <w:szCs w:val="28"/>
          </w:rPr>
          <w:t>1997</w:t>
        </w:r>
        <w:r w:rsidR="00AB5D65">
          <w:rPr>
            <w:color w:val="000000"/>
            <w:sz w:val="28"/>
            <w:szCs w:val="28"/>
          </w:rPr>
          <w:t xml:space="preserve"> </w:t>
        </w:r>
        <w:r w:rsidR="00F8234F" w:rsidRPr="00F8234F">
          <w:rPr>
            <w:color w:val="000000"/>
            <w:sz w:val="28"/>
            <w:szCs w:val="28"/>
          </w:rPr>
          <w:t>г</w:t>
        </w:r>
      </w:smartTag>
      <w:r w:rsidR="00F8234F" w:rsidRPr="00F8234F">
        <w:rPr>
          <w:color w:val="000000"/>
          <w:sz w:val="28"/>
          <w:szCs w:val="28"/>
        </w:rPr>
        <w:t xml:space="preserve">. </w:t>
      </w:r>
      <w:r w:rsidRPr="00F8234F">
        <w:rPr>
          <w:color w:val="000000"/>
          <w:sz w:val="28"/>
          <w:szCs w:val="28"/>
        </w:rPr>
        <w:t>составила приблизительно 5700 млн.</w:t>
      </w:r>
      <w:r w:rsidR="00AB5D65">
        <w:rPr>
          <w:color w:val="000000"/>
          <w:sz w:val="28"/>
          <w:szCs w:val="28"/>
        </w:rPr>
        <w:t xml:space="preserve"> </w:t>
      </w:r>
      <w:r w:rsidR="00F8234F" w:rsidRPr="00F8234F">
        <w:rPr>
          <w:color w:val="000000"/>
          <w:sz w:val="28"/>
          <w:szCs w:val="28"/>
        </w:rPr>
        <w:t>долл</w:t>
      </w:r>
      <w:r w:rsidRPr="00F8234F">
        <w:rPr>
          <w:color w:val="000000"/>
          <w:sz w:val="28"/>
          <w:szCs w:val="28"/>
        </w:rPr>
        <w:t>. США.</w:t>
      </w:r>
      <w:r w:rsidR="00F8234F" w:rsidRPr="00F8234F">
        <w:rPr>
          <w:color w:val="000000"/>
          <w:sz w:val="28"/>
          <w:szCs w:val="28"/>
        </w:rPr>
        <w:t xml:space="preserve"> </w:t>
      </w:r>
      <w:r w:rsidRPr="00F8234F">
        <w:rPr>
          <w:color w:val="000000"/>
          <w:sz w:val="28"/>
          <w:szCs w:val="28"/>
        </w:rPr>
        <w:t>Но около 4</w:t>
      </w:r>
      <w:r w:rsidR="00F8234F" w:rsidRPr="00F8234F">
        <w:rPr>
          <w:color w:val="000000"/>
          <w:sz w:val="28"/>
          <w:szCs w:val="28"/>
        </w:rPr>
        <w:t>0</w:t>
      </w:r>
      <w:r w:rsidR="00AB5D65">
        <w:rPr>
          <w:color w:val="000000"/>
          <w:sz w:val="28"/>
          <w:szCs w:val="28"/>
        </w:rPr>
        <w:t xml:space="preserve"> </w:t>
      </w:r>
      <w:r w:rsidR="00F8234F" w:rsidRPr="00F8234F">
        <w:rPr>
          <w:color w:val="000000"/>
          <w:sz w:val="28"/>
          <w:szCs w:val="28"/>
        </w:rPr>
        <w:t>%</w:t>
      </w:r>
      <w:r w:rsidRPr="00F8234F">
        <w:rPr>
          <w:color w:val="000000"/>
          <w:sz w:val="28"/>
          <w:szCs w:val="28"/>
        </w:rPr>
        <w:t xml:space="preserve"> страхового рынка зaнимают обязательные страховые взносы. Кроме того, добровольное страхование активно используется российскими предприятиями для ухода от налогов.</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итоге половина возможных инвестиций отвлечена в долларовый запас. При общемировой тенденции роста вклада средств населения в национальное вое производство в России за 1992</w:t>
      </w:r>
      <w:r w:rsidR="00F8234F" w:rsidRPr="00F8234F">
        <w:rPr>
          <w:color w:val="000000"/>
          <w:sz w:val="28"/>
          <w:szCs w:val="28"/>
        </w:rPr>
        <w:t>–1</w:t>
      </w:r>
      <w:r w:rsidRPr="00F8234F">
        <w:rPr>
          <w:color w:val="000000"/>
          <w:sz w:val="28"/>
          <w:szCs w:val="28"/>
        </w:rPr>
        <w:t>997</w:t>
      </w:r>
      <w:r w:rsidR="00AB5D65">
        <w:rPr>
          <w:color w:val="000000"/>
          <w:sz w:val="28"/>
          <w:szCs w:val="28"/>
        </w:rPr>
        <w:t xml:space="preserve"> </w:t>
      </w:r>
      <w:r w:rsidR="00F8234F" w:rsidRPr="00F8234F">
        <w:rPr>
          <w:color w:val="000000"/>
          <w:sz w:val="28"/>
          <w:szCs w:val="28"/>
        </w:rPr>
        <w:t>гг</w:t>
      </w:r>
      <w:r w:rsidRPr="00F8234F">
        <w:rPr>
          <w:color w:val="000000"/>
          <w:sz w:val="28"/>
          <w:szCs w:val="28"/>
        </w:rPr>
        <w:t xml:space="preserve">. произошла более чем двукратное его относительное снижение, причем пятикратное </w:t>
      </w:r>
      <w:r w:rsidR="00F8234F" w:rsidRPr="00F8234F">
        <w:rPr>
          <w:color w:val="000000"/>
          <w:sz w:val="28"/>
          <w:szCs w:val="28"/>
        </w:rPr>
        <w:t xml:space="preserve">– </w:t>
      </w:r>
      <w:r w:rsidRPr="00F8234F">
        <w:rPr>
          <w:color w:val="000000"/>
          <w:sz w:val="28"/>
          <w:szCs w:val="28"/>
        </w:rPr>
        <w:t xml:space="preserve">для возможностей национального воспроизводства. Если в </w:t>
      </w:r>
      <w:smartTag w:uri="urn:schemas-microsoft-com:office:smarttags" w:element="metricconverter">
        <w:smartTagPr>
          <w:attr w:name="ProductID" w:val="1990 г"/>
        </w:smartTagPr>
        <w:r w:rsidRPr="00F8234F">
          <w:rPr>
            <w:color w:val="000000"/>
            <w:sz w:val="28"/>
            <w:szCs w:val="28"/>
          </w:rPr>
          <w:t>1990</w:t>
        </w:r>
        <w:r w:rsidR="00AB5D65">
          <w:rPr>
            <w:color w:val="000000"/>
            <w:sz w:val="28"/>
            <w:szCs w:val="28"/>
          </w:rPr>
          <w:t xml:space="preserve"> </w:t>
        </w:r>
        <w:r w:rsidR="00F8234F" w:rsidRPr="00F8234F">
          <w:rPr>
            <w:color w:val="000000"/>
            <w:sz w:val="28"/>
            <w:szCs w:val="28"/>
          </w:rPr>
          <w:t>г</w:t>
        </w:r>
      </w:smartTag>
      <w:r w:rsidRPr="00F8234F">
        <w:rPr>
          <w:color w:val="000000"/>
          <w:sz w:val="28"/>
          <w:szCs w:val="28"/>
        </w:rPr>
        <w:t>. Россия отставала oт ФРГ по уровню этого показателя примерно в 2,5 раза, то теперь отставание составляет уже почти 14 раз,</w:t>
      </w:r>
      <w:r w:rsidR="00F8234F" w:rsidRPr="00F8234F">
        <w:rPr>
          <w:color w:val="000000"/>
          <w:sz w:val="28"/>
          <w:szCs w:val="28"/>
        </w:rPr>
        <w:t xml:space="preserve"> </w:t>
      </w:r>
      <w:r w:rsidRPr="00F8234F">
        <w:rPr>
          <w:color w:val="000000"/>
          <w:sz w:val="28"/>
          <w:szCs w:val="28"/>
        </w:rPr>
        <w:t>oт США</w:t>
      </w:r>
      <w:r w:rsidR="00F8234F" w:rsidRPr="00F8234F">
        <w:rPr>
          <w:color w:val="000000"/>
          <w:sz w:val="28"/>
          <w:szCs w:val="28"/>
        </w:rPr>
        <w:t xml:space="preserve"> – 18–2</w:t>
      </w:r>
      <w:r w:rsidRPr="00F8234F">
        <w:rPr>
          <w:color w:val="000000"/>
          <w:sz w:val="28"/>
          <w:szCs w:val="28"/>
        </w:rPr>
        <w:t>0 раз.</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F8234F" w:rsidP="00F8234F">
      <w:pPr>
        <w:autoSpaceDE w:val="0"/>
        <w:autoSpaceDN w:val="0"/>
        <w:adjustRightInd w:val="0"/>
        <w:spacing w:line="360" w:lineRule="auto"/>
        <w:ind w:firstLine="709"/>
        <w:jc w:val="both"/>
        <w:rPr>
          <w:b/>
          <w:color w:val="000000"/>
          <w:sz w:val="28"/>
          <w:szCs w:val="28"/>
        </w:rPr>
      </w:pPr>
      <w:r w:rsidRPr="00F8234F">
        <w:rPr>
          <w:b/>
          <w:color w:val="000000"/>
          <w:sz w:val="28"/>
          <w:szCs w:val="28"/>
        </w:rPr>
        <w:t>2.2</w:t>
      </w:r>
      <w:r w:rsidR="00A01CE5" w:rsidRPr="00F8234F">
        <w:rPr>
          <w:b/>
          <w:color w:val="000000"/>
          <w:sz w:val="28"/>
          <w:szCs w:val="28"/>
        </w:rPr>
        <w:t xml:space="preserve"> Анализ соотношения сбережений и</w:t>
      </w:r>
      <w:r w:rsidRPr="00F8234F">
        <w:rPr>
          <w:b/>
          <w:color w:val="000000"/>
          <w:sz w:val="28"/>
          <w:szCs w:val="28"/>
        </w:rPr>
        <w:t xml:space="preserve"> </w:t>
      </w:r>
      <w:r w:rsidR="00A01CE5" w:rsidRPr="00F8234F">
        <w:rPr>
          <w:b/>
          <w:color w:val="000000"/>
          <w:sz w:val="28"/>
          <w:szCs w:val="28"/>
        </w:rPr>
        <w:t>инвестиций</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Основной пропорцией в национальном доходе является пропорция между потреблением и сбережением, которая трансформируется в пропорцию между конечным потреблением и инвестициями. Однако на пути этой трансформации встают социально-психологические факторы: склонность к потреблению и склонность к сбережению. Последние образуют противоречивое единство и имеют разную векторную направленность. Конечное потребление представляет собой часть располагаемого дохода, используемого на потребительские расходы.</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его структуре выделяется автономное потребление, которое не зависит от величины реального располагаемого дохода: достигнутый уровень благосостояния (сумма ценностей, которыми располагает домохозяйство), ожидание (предполагаемая оценка будущих расходов и ожидаемого уровня благосостояния), изменение объемов чистых налогов. Другая величина конечного потребления (потребительских доходов) тесно связана с изменением располагаемого дохода. В достижении макроэкономического равновесия значительную роль занимает динамика и уровень распределения ВНП на определенные цели.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Часть полученных доходов субъектов рыночной экономики идет на индивидуальное и совместное потребление. Подсчитано, что от 2/3 до 3/4 валового внутреннего продукта образует потребительские расходы. Источником их покрытия выступает располагаемый доход </w:t>
      </w:r>
      <w:r w:rsidR="00F8234F" w:rsidRPr="00F8234F">
        <w:rPr>
          <w:color w:val="000000"/>
          <w:sz w:val="28"/>
          <w:szCs w:val="28"/>
        </w:rPr>
        <w:t>– D</w:t>
      </w:r>
      <w:r w:rsidRPr="00F8234F">
        <w:rPr>
          <w:color w:val="000000"/>
          <w:sz w:val="28"/>
          <w:szCs w:val="28"/>
        </w:rPr>
        <w:t>I. В обществе формируется количественная и качественно-нравственная структура потребления. Его величина образует исходную основу циклических колебаний рыночной конъюнктуры.</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Первичная ячейка потребления </w:t>
      </w:r>
      <w:r w:rsidR="00F8234F" w:rsidRPr="00F8234F">
        <w:rPr>
          <w:color w:val="000000"/>
          <w:sz w:val="28"/>
          <w:szCs w:val="28"/>
        </w:rPr>
        <w:t xml:space="preserve">– </w:t>
      </w:r>
      <w:r w:rsidRPr="00F8234F">
        <w:rPr>
          <w:color w:val="000000"/>
          <w:sz w:val="28"/>
          <w:szCs w:val="28"/>
        </w:rPr>
        <w:t>семья, в которой доход расходуется на приобретение продуктов питания, покупку промышленных товаров, оплату жилья, услуг и</w:t>
      </w:r>
      <w:r w:rsidR="00AB5D65">
        <w:rPr>
          <w:color w:val="000000"/>
          <w:sz w:val="28"/>
          <w:szCs w:val="28"/>
        </w:rPr>
        <w:t xml:space="preserve"> </w:t>
      </w:r>
      <w:r w:rsidR="00F8234F" w:rsidRPr="00F8234F">
        <w:rPr>
          <w:color w:val="000000"/>
          <w:sz w:val="28"/>
          <w:szCs w:val="28"/>
        </w:rPr>
        <w:t>т.</w:t>
      </w:r>
      <w:r w:rsidR="00AB5D65">
        <w:rPr>
          <w:color w:val="000000"/>
          <w:sz w:val="28"/>
          <w:szCs w:val="28"/>
        </w:rPr>
        <w:t xml:space="preserve"> </w:t>
      </w:r>
      <w:r w:rsidR="00F8234F" w:rsidRPr="00F8234F">
        <w:rPr>
          <w:color w:val="000000"/>
          <w:sz w:val="28"/>
          <w:szCs w:val="28"/>
        </w:rPr>
        <w:t>д.</w:t>
      </w:r>
      <w:r w:rsidRPr="00F8234F">
        <w:rPr>
          <w:color w:val="000000"/>
          <w:sz w:val="28"/>
          <w:szCs w:val="28"/>
        </w:rPr>
        <w:t xml:space="preserve"> Структура этих расходов определяется многими факторами, главными из которых выступают уровень оплаты труда, национальные и региональные традиции, климатические факторы и</w:t>
      </w:r>
      <w:r w:rsidR="00AB5D65">
        <w:rPr>
          <w:color w:val="000000"/>
          <w:sz w:val="28"/>
          <w:szCs w:val="28"/>
        </w:rPr>
        <w:t xml:space="preserve"> </w:t>
      </w:r>
      <w:r w:rsidR="00F8234F" w:rsidRPr="00F8234F">
        <w:rPr>
          <w:color w:val="000000"/>
          <w:sz w:val="28"/>
          <w:szCs w:val="28"/>
        </w:rPr>
        <w:t>т.</w:t>
      </w:r>
      <w:r w:rsidR="00AB5D65">
        <w:rPr>
          <w:color w:val="000000"/>
          <w:sz w:val="28"/>
          <w:szCs w:val="28"/>
        </w:rPr>
        <w:t xml:space="preserve"> </w:t>
      </w:r>
      <w:r w:rsidR="00F8234F" w:rsidRPr="00F8234F">
        <w:rPr>
          <w:color w:val="000000"/>
          <w:sz w:val="28"/>
          <w:szCs w:val="28"/>
        </w:rPr>
        <w:t>д.</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Оставшаяся часть дохода идет на сбережения. Это ничто иное, как отсроченное потребление, та часть дохода, которая в данный момент не потребляется. За счет их обеспечиваются в будущем производственные и потребительские нужды.</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Потребление и сбережения, выступая частью ВНП, находятся между собой в тесной связи и зависимости и формируются под влиянием одних и тех же факторов. Взаимосвязь располагаемого дохода и потребления образует функцию потребления. Зависимость сбережений от получаемого дохода называется функцией сбережения. Обе эти функции характеризуют динамику соотношения расходов и отложенного спроса.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Сбережения производятся фирмами, домашними хозяйствами и населением. Предприниматели сберегают часть накопленного дохода для того, чтобы в последующем инвестировать его в расширение масштабов производства, инновационного обновления его для получения максимальной прибыли. Домашние хозяйства (семьи) производят сбережения для покупки земли, недвижимости, предметов длительного пользования, а также обеспечения старости и наследства детям. Сбережения производят семьи, у которых доход превышает средний уровень потребительских расходов. Чем беднее семья, тем меньше сбережений. Количество семей, сберегающих доход, и размер сбережений зависят от многих обстоятельств и прежде всего от уровня оплаты труда, сложившегося уровня жизни и др.</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В действительности при определенной конъюнктуре доход может увеличиваться или уменьшаться. В соответствии с этим варьируют и показатели потребления и сбережения. Потребление используется для удовлетворения текущих нужд, сбережения </w:t>
      </w:r>
      <w:r w:rsidR="00F8234F" w:rsidRPr="00F8234F">
        <w:rPr>
          <w:color w:val="000000"/>
          <w:sz w:val="28"/>
          <w:szCs w:val="28"/>
        </w:rPr>
        <w:t xml:space="preserve">– </w:t>
      </w:r>
      <w:r w:rsidRPr="00F8234F">
        <w:rPr>
          <w:color w:val="000000"/>
          <w:sz w:val="28"/>
          <w:szCs w:val="28"/>
        </w:rPr>
        <w:t>будущих. Для определения динамики этих величин в прогнозных расчетах исчисляют склонность к потреблению и сбережению. Для выражения этой зависимости в статике вводится показатель средней склонности к потреблению (АРС). Он характеризует желание людей приобретать потребительские товары и услуги и определяется как отношение абсолютной величины конечного потребления (С) к абсолютной величине располагаемого дохода (Y):</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АРС = C/Y.</w:t>
      </w:r>
    </w:p>
    <w:p w:rsidR="00F8234F" w:rsidRP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Средняя склонность к потреблению (АРС) отражает желание семей приобретать потребительские товары. Она выражается отношением потребляемой части дохода ко всей величине дохода:</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АРС</w:t>
      </w:r>
      <w:r w:rsidRPr="00F8234F">
        <w:rPr>
          <w:b/>
          <w:bCs/>
          <w:color w:val="000000"/>
          <w:sz w:val="28"/>
          <w:szCs w:val="28"/>
        </w:rPr>
        <w:t xml:space="preserve"> </w:t>
      </w:r>
      <w:r w:rsidRPr="00F8234F">
        <w:rPr>
          <w:color w:val="000000"/>
          <w:sz w:val="28"/>
          <w:szCs w:val="28"/>
        </w:rPr>
        <w:t>=</w:t>
      </w:r>
      <w:r w:rsidRPr="00F8234F">
        <w:rPr>
          <w:b/>
          <w:bCs/>
          <w:color w:val="000000"/>
          <w:sz w:val="28"/>
          <w:szCs w:val="28"/>
        </w:rPr>
        <w:t xml:space="preserve"> </w:t>
      </w:r>
      <w:r w:rsidRPr="00F8234F">
        <w:rPr>
          <w:color w:val="000000"/>
          <w:sz w:val="28"/>
          <w:szCs w:val="28"/>
          <w:u w:val="single"/>
        </w:rPr>
        <w:t>Потребление</w:t>
      </w:r>
      <w:r w:rsidRPr="00F8234F">
        <w:rPr>
          <w:color w:val="000000"/>
          <w:sz w:val="28"/>
          <w:szCs w:val="28"/>
        </w:rPr>
        <w:t xml:space="preserve"> х 10</w:t>
      </w:r>
      <w:r w:rsidR="00F8234F" w:rsidRPr="00F8234F">
        <w:rPr>
          <w:color w:val="000000"/>
          <w:sz w:val="28"/>
          <w:szCs w:val="28"/>
        </w:rPr>
        <w:t>0</w:t>
      </w:r>
      <w:r w:rsidR="00AB5D65">
        <w:rPr>
          <w:color w:val="000000"/>
          <w:sz w:val="28"/>
          <w:szCs w:val="28"/>
        </w:rPr>
        <w:t xml:space="preserve"> </w:t>
      </w:r>
      <w:r w:rsidR="00F8234F" w:rsidRPr="00F8234F">
        <w:rPr>
          <w:color w:val="000000"/>
          <w:sz w:val="28"/>
          <w:szCs w:val="28"/>
        </w:rPr>
        <w:t>%</w:t>
      </w:r>
      <w:r w:rsidRPr="00F8234F">
        <w:rPr>
          <w:color w:val="000000"/>
          <w:sz w:val="28"/>
          <w:szCs w:val="28"/>
        </w:rPr>
        <w:t>.</w:t>
      </w:r>
    </w:p>
    <w:p w:rsidR="00A01CE5" w:rsidRPr="00F8234F" w:rsidRDefault="00A01CE5" w:rsidP="00F8234F">
      <w:pPr>
        <w:autoSpaceDE w:val="0"/>
        <w:autoSpaceDN w:val="0"/>
        <w:adjustRightInd w:val="0"/>
        <w:spacing w:line="360" w:lineRule="auto"/>
        <w:ind w:firstLine="709"/>
        <w:jc w:val="both"/>
        <w:rPr>
          <w:b/>
          <w:bCs/>
          <w:color w:val="000000"/>
          <w:sz w:val="28"/>
          <w:szCs w:val="28"/>
        </w:rPr>
      </w:pPr>
      <w:r w:rsidRPr="00F8234F">
        <w:rPr>
          <w:color w:val="000000"/>
          <w:sz w:val="28"/>
          <w:szCs w:val="28"/>
        </w:rPr>
        <w:t>Доход</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Предельная склонность к потреблению (МРС) выражает отношение любого изменения в потреблении к тому изменению в величине дохода, которое обусловило изменение потребления:</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F8234F"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МРС = </w:t>
      </w:r>
      <w:r w:rsidRPr="00F8234F">
        <w:rPr>
          <w:color w:val="000000"/>
          <w:sz w:val="28"/>
          <w:szCs w:val="28"/>
          <w:u w:val="single"/>
        </w:rPr>
        <w:t>Изменение в потреблении</w:t>
      </w:r>
      <w:r w:rsidR="00F8234F" w:rsidRPr="00F8234F">
        <w:rPr>
          <w:color w:val="000000"/>
          <w:sz w:val="28"/>
          <w:szCs w:val="28"/>
          <w:u w:val="single"/>
        </w:rPr>
        <w:t xml:space="preserve"> </w:t>
      </w:r>
      <w:r w:rsidRPr="00F8234F">
        <w:rPr>
          <w:color w:val="000000"/>
          <w:sz w:val="28"/>
          <w:szCs w:val="28"/>
        </w:rPr>
        <w:t xml:space="preserve">= </w:t>
      </w:r>
      <w:r w:rsidRPr="00F8234F">
        <w:rPr>
          <w:color w:val="000000"/>
          <w:sz w:val="28"/>
          <w:szCs w:val="28"/>
        </w:rPr>
        <w:t>С</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Изменение в доходе</w:t>
      </w:r>
      <w:r w:rsidR="00F8234F" w:rsidRPr="00F8234F">
        <w:rPr>
          <w:color w:val="000000"/>
          <w:sz w:val="28"/>
          <w:szCs w:val="28"/>
        </w:rPr>
        <w:t xml:space="preserve"> </w:t>
      </w:r>
      <w:r w:rsidRPr="00F8234F">
        <w:rPr>
          <w:color w:val="000000"/>
          <w:sz w:val="28"/>
          <w:szCs w:val="28"/>
        </w:rPr>
        <w:t>DI</w:t>
      </w:r>
    </w:p>
    <w:p w:rsidR="00A01CE5" w:rsidRPr="00F8234F" w:rsidRDefault="00AB5D65" w:rsidP="00AB5D65">
      <w:pPr>
        <w:autoSpaceDE w:val="0"/>
        <w:autoSpaceDN w:val="0"/>
        <w:adjustRightInd w:val="0"/>
        <w:spacing w:line="360" w:lineRule="auto"/>
        <w:ind w:firstLine="709"/>
        <w:jc w:val="both"/>
        <w:rPr>
          <w:color w:val="000000"/>
          <w:sz w:val="28"/>
          <w:szCs w:val="28"/>
        </w:rPr>
      </w:pPr>
      <w:r>
        <w:rPr>
          <w:color w:val="000000"/>
          <w:sz w:val="28"/>
          <w:szCs w:val="28"/>
        </w:rPr>
        <w:br w:type="page"/>
      </w:r>
      <w:r w:rsidR="00A01CE5" w:rsidRPr="00F8234F">
        <w:rPr>
          <w:color w:val="000000"/>
          <w:sz w:val="28"/>
          <w:szCs w:val="28"/>
        </w:rPr>
        <w:t>Выраженная функциональная зависимость отражает связь между реальным увеличением или уменьшением дохода и уменьшением или увеличением потребления. Величина потребительских расходов определяется уровнем дохода, МРС всегда будет меньше единицы, так как DI &gt; С.</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Если МРС = 0, то все приращение дохода пойдет в сбережения. Напротив, если МРС = 1 (единице), то все приращение дохода расходуется на потребление. Эти характеристики используются в макроэкономическом анализе жизненного уровня различных слоев населения.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Средняя склонность к сбережению (APS) представляет отношение сбережений к доходу, выраженное в процентах:</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АРS = </w:t>
      </w:r>
      <w:r w:rsidRPr="00F8234F">
        <w:rPr>
          <w:color w:val="000000"/>
          <w:sz w:val="28"/>
          <w:szCs w:val="28"/>
          <w:u w:val="single"/>
        </w:rPr>
        <w:t>Сбережения</w:t>
      </w:r>
      <w:r w:rsidRPr="00F8234F">
        <w:rPr>
          <w:color w:val="000000"/>
          <w:sz w:val="28"/>
          <w:szCs w:val="28"/>
        </w:rPr>
        <w:t xml:space="preserve"> х10</w:t>
      </w:r>
      <w:r w:rsidR="00F8234F" w:rsidRPr="00F8234F">
        <w:rPr>
          <w:color w:val="000000"/>
          <w:sz w:val="28"/>
          <w:szCs w:val="28"/>
        </w:rPr>
        <w:t>0</w:t>
      </w:r>
      <w:r w:rsidR="00AB5D65">
        <w:rPr>
          <w:color w:val="000000"/>
          <w:sz w:val="28"/>
          <w:szCs w:val="28"/>
        </w:rPr>
        <w:t xml:space="preserve"> </w:t>
      </w:r>
      <w:r w:rsidR="00F8234F" w:rsidRPr="00F8234F">
        <w:rPr>
          <w:color w:val="000000"/>
          <w:sz w:val="28"/>
          <w:szCs w:val="28"/>
        </w:rPr>
        <w:t>%</w:t>
      </w:r>
      <w:r w:rsidRPr="00F8234F">
        <w:rPr>
          <w:color w:val="000000"/>
          <w:sz w:val="28"/>
          <w:szCs w:val="28"/>
        </w:rPr>
        <w:t>.</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Доход</w:t>
      </w:r>
    </w:p>
    <w:p w:rsidR="00F8234F" w:rsidRP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Предельная склонность к сбережению (MPS) отражает любое изменение в сбережениях к изменению в доходе:</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F8234F" w:rsidRPr="00F8234F" w:rsidRDefault="00A01CE5" w:rsidP="00F8234F">
      <w:pPr>
        <w:autoSpaceDE w:val="0"/>
        <w:autoSpaceDN w:val="0"/>
        <w:adjustRightInd w:val="0"/>
        <w:spacing w:line="360" w:lineRule="auto"/>
        <w:ind w:firstLine="709"/>
        <w:jc w:val="both"/>
        <w:rPr>
          <w:color w:val="000000"/>
          <w:sz w:val="28"/>
          <w:szCs w:val="28"/>
          <w:u w:val="single"/>
        </w:rPr>
      </w:pPr>
      <w:r w:rsidRPr="00F8234F">
        <w:rPr>
          <w:color w:val="000000"/>
          <w:sz w:val="28"/>
          <w:szCs w:val="28"/>
        </w:rPr>
        <w:t xml:space="preserve">MPS = </w:t>
      </w:r>
      <w:r w:rsidRPr="00F8234F">
        <w:rPr>
          <w:color w:val="000000"/>
          <w:sz w:val="28"/>
          <w:szCs w:val="28"/>
          <w:u w:val="single"/>
        </w:rPr>
        <w:t>Изменение в потреблении</w:t>
      </w:r>
      <w:r w:rsidR="00F8234F" w:rsidRPr="00F8234F">
        <w:rPr>
          <w:color w:val="000000"/>
          <w:sz w:val="28"/>
          <w:szCs w:val="28"/>
          <w:u w:val="single"/>
        </w:rPr>
        <w:t xml:space="preserve"> </w:t>
      </w:r>
      <w:r w:rsidRPr="00F8234F">
        <w:rPr>
          <w:color w:val="000000"/>
          <w:sz w:val="28"/>
          <w:szCs w:val="28"/>
        </w:rPr>
        <w:t xml:space="preserve">= </w:t>
      </w:r>
      <w:r w:rsidRPr="00F8234F">
        <w:rPr>
          <w:color w:val="000000"/>
          <w:sz w:val="28"/>
          <w:szCs w:val="28"/>
          <w:u w:val="single"/>
        </w:rPr>
        <w:t>S</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Изменение в доходе</w:t>
      </w:r>
      <w:r w:rsidR="00F8234F" w:rsidRPr="00F8234F">
        <w:rPr>
          <w:color w:val="000000"/>
          <w:sz w:val="28"/>
          <w:szCs w:val="28"/>
        </w:rPr>
        <w:t xml:space="preserve"> </w:t>
      </w:r>
      <w:r w:rsidRPr="00F8234F">
        <w:rPr>
          <w:color w:val="000000"/>
          <w:sz w:val="28"/>
          <w:szCs w:val="28"/>
        </w:rPr>
        <w:t>DI</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Если С + S = DI, то </w:t>
      </w:r>
      <w:r w:rsidRPr="00F8234F">
        <w:rPr>
          <w:color w:val="000000"/>
          <w:sz w:val="28"/>
          <w:szCs w:val="28"/>
        </w:rPr>
        <w:t xml:space="preserve">С + </w:t>
      </w:r>
      <w:r w:rsidRPr="00F8234F">
        <w:rPr>
          <w:color w:val="000000"/>
          <w:sz w:val="28"/>
          <w:szCs w:val="28"/>
        </w:rPr>
        <w:t xml:space="preserve">S = </w:t>
      </w:r>
      <w:r w:rsidRPr="00F8234F">
        <w:rPr>
          <w:color w:val="000000"/>
          <w:sz w:val="28"/>
          <w:szCs w:val="28"/>
        </w:rPr>
        <w:t>DI.</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этом случае сумма MPS и МРС для любого изменения в доходе всегда равна единице: MPS + МРС = 1</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Предельная склонность к потреблению по своей количественной характеристике тождественна предельной склонности к сбережению. Отсюда потребленная доля (МРС) и сбереженная доля (MPS) должны поглотить весь прирост дохода за определенный отрезок времени. Однако на зависимость потребления и сбережения от дохода оказывают влияние уровень цен, система налогообложения, дефицит товаров и ряд других факторов.</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Для отражения динамики конечного потребления и располагаемого дохода используется показатель предельной склонности к потреблению (МРС). Он отражает отношение прироста конечного потребления (Л) к приросту располагаемого дохода, вызвавшем прирост С:</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МРС = ДС/AY.</w:t>
      </w:r>
    </w:p>
    <w:p w:rsidR="00F8234F" w:rsidRP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Абсолютная величина располагаемого дохода, которая не была израсходована на конечное потребление товаров и услуг, называется сбережением (S). Она представляет разность между величиной располагаемого дохода (Y) и величиной конечного потребления (С):</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S = Y </w:t>
      </w:r>
      <w:r w:rsidR="00F8234F" w:rsidRPr="00F8234F">
        <w:rPr>
          <w:color w:val="000000"/>
          <w:sz w:val="28"/>
          <w:szCs w:val="28"/>
        </w:rPr>
        <w:t xml:space="preserve">– </w:t>
      </w:r>
      <w:r w:rsidRPr="00F8234F">
        <w:rPr>
          <w:color w:val="000000"/>
          <w:sz w:val="28"/>
          <w:szCs w:val="28"/>
        </w:rPr>
        <w:t>С.</w:t>
      </w:r>
    </w:p>
    <w:p w:rsidR="00F8234F" w:rsidRP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Сумма конечного потребления и сбережения дает абсолютную величину располагаемого дохода:</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Y = С + S.</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кейнсианской теории прирост потребления рассматривается как функция прироста дохода. При этом предполагается, что остальные факторы не оказывают на потребление существенного воздействия. Предельная склонность к потреблению показывает, какая часть дополнительного дохода направляется на приращение потребления. Было доказано, что с ростом доходов предельная склонность к потреблению снижается (замедляется), это служит причиной снижения средней доли потребления за весь период фазы подъема в экономическом цикле [12.</w:t>
      </w:r>
      <w:r w:rsidR="00F8234F" w:rsidRPr="00F8234F">
        <w:rPr>
          <w:color w:val="000000"/>
          <w:sz w:val="28"/>
          <w:szCs w:val="28"/>
        </w:rPr>
        <w:t>c.</w:t>
      </w:r>
      <w:r w:rsidR="00AB5D65">
        <w:rPr>
          <w:color w:val="000000"/>
          <w:sz w:val="28"/>
          <w:szCs w:val="28"/>
        </w:rPr>
        <w:t xml:space="preserve"> </w:t>
      </w:r>
      <w:r w:rsidR="00F8234F" w:rsidRPr="00F8234F">
        <w:rPr>
          <w:color w:val="000000"/>
          <w:sz w:val="28"/>
          <w:szCs w:val="28"/>
        </w:rPr>
        <w:t>7</w:t>
      </w:r>
      <w:r w:rsidRPr="00F8234F">
        <w:rPr>
          <w:color w:val="000000"/>
          <w:sz w:val="28"/>
          <w:szCs w:val="28"/>
        </w:rPr>
        <w:t>8].</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Для количественной оценки сбережения в располагаемом доходе по аналогии вводятся показатели средней и предельной склонности к сбережению. Средняя склонность к сбережению APS определяется как отношение сберегаемой части располагаемого дохода (S) ко всей его величине (Y):</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APS = S/Y.</w:t>
      </w:r>
    </w:p>
    <w:p w:rsidR="00F8234F" w:rsidRP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Отношение прироста сбережений (AS) к приросту располагаемого дохода (AY) называется предельной склонностью к сбережению (MPS):</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MPS == AS/AY.</w:t>
      </w:r>
    </w:p>
    <w:p w:rsidR="00F8234F" w:rsidRP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Учитывая, что прирост располагаемого дохода идет на прирост конечного потребления (АС) и прирост сбережений (AS), их сумма будет равна Y:</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AC + AS = AY.</w:t>
      </w:r>
    </w:p>
    <w:p w:rsidR="00F8234F" w:rsidRP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Если поделить все члены равенства (7) на AY и ввести обозначения из формул (2) и (6), то оно преобразуется к виду:</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МРС + MPS = 1.</w:t>
      </w:r>
    </w:p>
    <w:p w:rsidR="00F8234F" w:rsidRP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Из равенства (8) вытекают следующие следствия: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1) при МРС = 1, MPS = 0 весь прирост дохода направляется на потребление, а при МРС = 0, MPS = 1, весь прирост дохода используется на сбережение;</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2) МРС и MPS могут изменяться в пределах от «О» до «I», но их сумма всегда должна оставаться равна 1.</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Количественная взаимосвязь между предельной склонностью к потреблению и предельной склонностью к сбережению отражает взаимодействие разнонаправленных психологических факторов (векторов). Рост предельной склонности к потреблению ведет к соответствующему снижению предельной склонности к сбережению. Уменьшение предельной склонности к потреблению вызывает соответствующий рост предельной склонности к сбережению. Достижение равновесия между ними носит мимолетный характер [6.</w:t>
      </w:r>
      <w:r w:rsidR="00F8234F" w:rsidRPr="00F8234F">
        <w:rPr>
          <w:color w:val="000000"/>
          <w:sz w:val="28"/>
          <w:szCs w:val="28"/>
        </w:rPr>
        <w:t>c.</w:t>
      </w:r>
      <w:r w:rsidR="00AB5D65">
        <w:rPr>
          <w:color w:val="000000"/>
          <w:sz w:val="28"/>
          <w:szCs w:val="28"/>
        </w:rPr>
        <w:t xml:space="preserve"> </w:t>
      </w:r>
      <w:r w:rsidR="00F8234F" w:rsidRPr="00F8234F">
        <w:rPr>
          <w:color w:val="000000"/>
          <w:sz w:val="28"/>
          <w:szCs w:val="28"/>
        </w:rPr>
        <w:t>1</w:t>
      </w:r>
      <w:r w:rsidRPr="00F8234F">
        <w:rPr>
          <w:color w:val="000000"/>
          <w:sz w:val="28"/>
          <w:szCs w:val="28"/>
        </w:rPr>
        <w:t>94].</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 ростом дохода на фазе подъема экономики доминирующей является предельная склонность к сбережению, которая определяет динамику пропорций между потреблением и сбережением. Устойчивая противоречивая взаимосвязь между психологическими факторами (МРС и MPS), в которой при росте доходов предельная склонность к сбережению приобретает доминирующий характер по сравнению с предельной склонностью к потреблению, получила название основного психологического закона.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Динамика этого взаимодействия количественно выражается в том, что с ростом дохода растут абсолютные размеры потребления и сбережения, но доля первого в общем приросте дохода падает, а доля второго увеличивается. Следовательно, при росте дохода доля эффективного спроса, которая обеспечивается личным потреблением, снижается, а возрастающий объем сбережений должен компенсироваться соответствующим инвестиционным спросом, т</w:t>
      </w:r>
      <w:r w:rsidR="00F8234F" w:rsidRPr="00F8234F">
        <w:rPr>
          <w:color w:val="000000"/>
          <w:sz w:val="28"/>
          <w:szCs w:val="28"/>
        </w:rPr>
        <w:t>.</w:t>
      </w:r>
      <w:r w:rsidR="00AB5D65">
        <w:rPr>
          <w:color w:val="000000"/>
          <w:sz w:val="28"/>
          <w:szCs w:val="28"/>
        </w:rPr>
        <w:t xml:space="preserve"> </w:t>
      </w:r>
      <w:r w:rsidR="00F8234F" w:rsidRPr="00F8234F">
        <w:rPr>
          <w:color w:val="000000"/>
          <w:sz w:val="28"/>
          <w:szCs w:val="28"/>
        </w:rPr>
        <w:t>е</w:t>
      </w:r>
      <w:r w:rsidRPr="00F8234F">
        <w:rPr>
          <w:color w:val="000000"/>
          <w:sz w:val="28"/>
          <w:szCs w:val="28"/>
        </w:rPr>
        <w:t>. трансформироваться в инвестиции.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Наряду с психологическими факторами, на пропорцию между конечным потреблением и сбережением оказывают влияние и другие факторы: уровень инфляции, налогов, ажиотажный спрос, размеры отчислений на социальное страхование, изменение цен и доходов, спроса и предложения, стабильность экономического развития в целом.</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При нестабильности экономического развития изменяется психология людей и модифицируется основной психологический закон, что негативно отражается на динамике пропорций между потреблением и сбережением. Неуверенность в завтрашнем дне ведет к пессимизму, развивается склонность к чрезмерному росту потребления. В результате при росте дохода доля потребления в его общем объеме растет быстрее, чем доля сбережения, т</w:t>
      </w:r>
      <w:r w:rsidR="00F8234F" w:rsidRPr="00F8234F">
        <w:rPr>
          <w:color w:val="000000"/>
          <w:sz w:val="28"/>
          <w:szCs w:val="28"/>
        </w:rPr>
        <w:t>.</w:t>
      </w:r>
      <w:r w:rsidR="00AB5D65">
        <w:rPr>
          <w:color w:val="000000"/>
          <w:sz w:val="28"/>
          <w:szCs w:val="28"/>
        </w:rPr>
        <w:t xml:space="preserve"> </w:t>
      </w:r>
      <w:r w:rsidR="00F8234F" w:rsidRPr="00F8234F">
        <w:rPr>
          <w:color w:val="000000"/>
          <w:sz w:val="28"/>
          <w:szCs w:val="28"/>
        </w:rPr>
        <w:t>е</w:t>
      </w:r>
      <w:r w:rsidRPr="00F8234F">
        <w:rPr>
          <w:color w:val="000000"/>
          <w:sz w:val="28"/>
          <w:szCs w:val="28"/>
        </w:rPr>
        <w:t>. доминирующей становится доля потребления. В экономической литературе отмечается, что за годы реформ сбережения у населения России достигли 20 млрд</w:t>
      </w:r>
      <w:r w:rsidR="00F8234F" w:rsidRPr="00F8234F">
        <w:rPr>
          <w:color w:val="000000"/>
          <w:sz w:val="28"/>
          <w:szCs w:val="28"/>
        </w:rPr>
        <w:t>.</w:t>
      </w:r>
      <w:r w:rsidRPr="00F8234F">
        <w:rPr>
          <w:color w:val="000000"/>
          <w:sz w:val="28"/>
          <w:szCs w:val="28"/>
        </w:rPr>
        <w:t xml:space="preserve"> долларов [10.</w:t>
      </w:r>
      <w:r w:rsidR="00F8234F" w:rsidRPr="00F8234F">
        <w:rPr>
          <w:color w:val="000000"/>
          <w:sz w:val="28"/>
          <w:szCs w:val="28"/>
        </w:rPr>
        <w:t>c.</w:t>
      </w:r>
      <w:r w:rsidR="00AB5D65">
        <w:rPr>
          <w:color w:val="000000"/>
          <w:sz w:val="28"/>
          <w:szCs w:val="28"/>
        </w:rPr>
        <w:t xml:space="preserve"> </w:t>
      </w:r>
      <w:r w:rsidR="00F8234F" w:rsidRPr="00F8234F">
        <w:rPr>
          <w:color w:val="000000"/>
          <w:sz w:val="28"/>
          <w:szCs w:val="28"/>
        </w:rPr>
        <w:t>2</w:t>
      </w:r>
      <w:r w:rsidRPr="00F8234F">
        <w:rPr>
          <w:color w:val="000000"/>
          <w:sz w:val="28"/>
          <w:szCs w:val="28"/>
        </w:rPr>
        <w:t>10]. Однако при этом мало внимания обращается на то, что объем потребления за этот период значительно превысил сбережения.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Политика доходов и заработной платы оказывает непосредственное воздействие на мотивации и ценностные ориентации, отношение к труду. Она играет важную роль в развитии обратных связей государства, общества и индивидов. В России это имеет особое значение, поскольку в условиях продолжающегося снижения жизненного уровня доверие населения к государству во многом утрачено. Восстановление этого доверия </w:t>
      </w:r>
      <w:r w:rsidR="00F8234F" w:rsidRPr="00F8234F">
        <w:rPr>
          <w:color w:val="000000"/>
          <w:sz w:val="28"/>
          <w:szCs w:val="28"/>
        </w:rPr>
        <w:t xml:space="preserve">– </w:t>
      </w:r>
      <w:r w:rsidRPr="00F8234F">
        <w:rPr>
          <w:color w:val="000000"/>
          <w:sz w:val="28"/>
          <w:szCs w:val="28"/>
        </w:rPr>
        <w:t xml:space="preserve">непременное условие выхода из кризиса </w:t>
      </w:r>
      <w:r w:rsidR="00F8234F" w:rsidRPr="00F8234F">
        <w:rPr>
          <w:color w:val="000000"/>
          <w:sz w:val="28"/>
          <w:szCs w:val="28"/>
        </w:rPr>
        <w:t xml:space="preserve">– </w:t>
      </w:r>
      <w:r w:rsidRPr="00F8234F">
        <w:rPr>
          <w:color w:val="000000"/>
          <w:sz w:val="28"/>
          <w:szCs w:val="28"/>
        </w:rPr>
        <w:t>будет зависеть от роста доходов населения, соблюдения государством принципа социальной справедливости, защиты интересов и прав человека.</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F8234F" w:rsidP="00F8234F">
      <w:pPr>
        <w:autoSpaceDE w:val="0"/>
        <w:autoSpaceDN w:val="0"/>
        <w:adjustRightInd w:val="0"/>
        <w:spacing w:line="360" w:lineRule="auto"/>
        <w:ind w:firstLine="709"/>
        <w:jc w:val="both"/>
        <w:rPr>
          <w:b/>
          <w:color w:val="000000"/>
          <w:sz w:val="28"/>
          <w:szCs w:val="28"/>
        </w:rPr>
      </w:pPr>
      <w:r w:rsidRPr="00F8234F">
        <w:rPr>
          <w:b/>
          <w:color w:val="000000"/>
          <w:sz w:val="28"/>
          <w:szCs w:val="28"/>
        </w:rPr>
        <w:t>2.3</w:t>
      </w:r>
      <w:r w:rsidR="00A01CE5" w:rsidRPr="00F8234F">
        <w:rPr>
          <w:b/>
          <w:color w:val="000000"/>
          <w:sz w:val="28"/>
          <w:szCs w:val="28"/>
        </w:rPr>
        <w:t xml:space="preserve"> Пути совершенствования</w:t>
      </w:r>
      <w:r w:rsidRPr="00F8234F">
        <w:rPr>
          <w:b/>
          <w:color w:val="000000"/>
          <w:sz w:val="28"/>
          <w:szCs w:val="28"/>
        </w:rPr>
        <w:t xml:space="preserve"> </w:t>
      </w:r>
      <w:r w:rsidR="00A01CE5" w:rsidRPr="00F8234F">
        <w:rPr>
          <w:b/>
          <w:color w:val="000000"/>
          <w:sz w:val="28"/>
          <w:szCs w:val="28"/>
        </w:rPr>
        <w:t>механизма превращения</w:t>
      </w:r>
      <w:r w:rsidRPr="00F8234F">
        <w:rPr>
          <w:b/>
          <w:color w:val="000000"/>
          <w:sz w:val="28"/>
          <w:szCs w:val="28"/>
        </w:rPr>
        <w:t xml:space="preserve"> </w:t>
      </w:r>
      <w:r w:rsidR="00A01CE5" w:rsidRPr="00F8234F">
        <w:rPr>
          <w:b/>
          <w:color w:val="000000"/>
          <w:sz w:val="28"/>
          <w:szCs w:val="28"/>
        </w:rPr>
        <w:t>сбережений в инвестиции</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мире сбережения населения занимают около 8</w:t>
      </w:r>
      <w:r w:rsidR="00F8234F" w:rsidRPr="00F8234F">
        <w:rPr>
          <w:color w:val="000000"/>
          <w:sz w:val="28"/>
          <w:szCs w:val="28"/>
        </w:rPr>
        <w:t>0</w:t>
      </w:r>
      <w:r w:rsidR="00AB5D65">
        <w:rPr>
          <w:color w:val="000000"/>
          <w:sz w:val="28"/>
          <w:szCs w:val="28"/>
        </w:rPr>
        <w:t xml:space="preserve"> </w:t>
      </w:r>
      <w:r w:rsidR="00F8234F" w:rsidRPr="00F8234F">
        <w:rPr>
          <w:color w:val="000000"/>
          <w:sz w:val="28"/>
          <w:szCs w:val="28"/>
        </w:rPr>
        <w:t>%</w:t>
      </w:r>
      <w:r w:rsidRPr="00F8234F">
        <w:rPr>
          <w:color w:val="000000"/>
          <w:sz w:val="28"/>
          <w:szCs w:val="28"/>
        </w:rPr>
        <w:t xml:space="preserve"> в общем объеме инвестиционного капитала, а в России </w:t>
      </w:r>
      <w:r w:rsidR="00F8234F" w:rsidRPr="00F8234F">
        <w:rPr>
          <w:color w:val="000000"/>
          <w:sz w:val="28"/>
          <w:szCs w:val="28"/>
        </w:rPr>
        <w:t xml:space="preserve">– </w:t>
      </w:r>
      <w:r w:rsidRPr="00F8234F">
        <w:rPr>
          <w:color w:val="000000"/>
          <w:sz w:val="28"/>
          <w:szCs w:val="28"/>
        </w:rPr>
        <w:t>всего 1</w:t>
      </w:r>
      <w:r w:rsidR="00F8234F" w:rsidRPr="00F8234F">
        <w:rPr>
          <w:color w:val="000000"/>
          <w:sz w:val="28"/>
          <w:szCs w:val="28"/>
        </w:rPr>
        <w:t>6</w:t>
      </w:r>
      <w:r w:rsidR="00AB5D65">
        <w:rPr>
          <w:color w:val="000000"/>
          <w:sz w:val="28"/>
          <w:szCs w:val="28"/>
        </w:rPr>
        <w:t xml:space="preserve"> </w:t>
      </w:r>
      <w:r w:rsidR="00F8234F" w:rsidRPr="00F8234F">
        <w:rPr>
          <w:color w:val="000000"/>
          <w:sz w:val="28"/>
          <w:szCs w:val="28"/>
        </w:rPr>
        <w:t>%</w:t>
      </w:r>
      <w:r w:rsidRPr="00F8234F">
        <w:rPr>
          <w:color w:val="000000"/>
          <w:sz w:val="28"/>
          <w:szCs w:val="28"/>
        </w:rPr>
        <w:t>. Поэтому для оживления российской экономики привлечение денежных средств населения является одной из первоочередных мер. В этой связи следует решить две проблемы,</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развитие новых форм сбережений физических лиц;</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защищенность сбережений населения.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 условиях равновесной экономики дефицит государственного бюджета равен разнице между сбережениями и инвестициями. Если величина инвестиций остается неизменной, то с ростом государственных расходов дефицит бюджета возрастает. Возрастание дефицита обусловлено увеличением сбережений по мере роста государственных расходов и соответственно доходов. Увеличение сбережений, связанных с ростом государственных расходов, ведет к увеличению суммы налоговых доходов в меньших размерах, чем возрастают государственные расходы.</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Анализ взаимосвязей государственного бюджета и уровня доходов в экономике показывает, что в условиях высокого экономического роста бюджетный дефицит уменьшается, а при спадах </w:t>
      </w:r>
      <w:r w:rsidR="00F8234F" w:rsidRPr="00F8234F">
        <w:rPr>
          <w:color w:val="000000"/>
          <w:sz w:val="28"/>
          <w:szCs w:val="28"/>
        </w:rPr>
        <w:t xml:space="preserve">– </w:t>
      </w:r>
      <w:r w:rsidRPr="00F8234F">
        <w:rPr>
          <w:color w:val="000000"/>
          <w:sz w:val="28"/>
          <w:szCs w:val="28"/>
        </w:rPr>
        <w:t>увеличивается.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Внутренний долг – это задолженность правительства данной страны ее гражданам. Рост государственного долга сокращает запас капитала в экономике, так как владелец сбережений вместо инвестирования их в экономику посредством покупки акций промышленных компаний или кредитования для расширения капитала приобретает облигации, финансируя государство. Если сбережения не увеличиваются, то наличие государственного долга снижает долю акционерного капитала относительно его потенциальной величины. В силу того, что в экономике предполагается равенство инвестиций и сбережений, снижение сбережений приводит к снижению инвестиций, а, следовательно, к снижению уровня ВНП и соответственно уровня жизни населения в будущем. Процентные выплаты государства по этому долгу растут, государство повышает налоги, что приводит опять-таки к снижению ВНП либо к увеличению дальнейшего долга.</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После августовского кризиса </w:t>
      </w:r>
      <w:smartTag w:uri="urn:schemas-microsoft-com:office:smarttags" w:element="metricconverter">
        <w:smartTagPr>
          <w:attr w:name="ProductID" w:val="1998 г"/>
        </w:smartTagPr>
        <w:r w:rsidRPr="00F8234F">
          <w:rPr>
            <w:color w:val="000000"/>
            <w:sz w:val="28"/>
            <w:szCs w:val="28"/>
          </w:rPr>
          <w:t>1998</w:t>
        </w:r>
        <w:r w:rsidR="00AB5D65">
          <w:rPr>
            <w:color w:val="000000"/>
            <w:sz w:val="28"/>
            <w:szCs w:val="28"/>
          </w:rPr>
          <w:t xml:space="preserve"> </w:t>
        </w:r>
        <w:r w:rsidR="00F8234F" w:rsidRPr="00F8234F">
          <w:rPr>
            <w:color w:val="000000"/>
            <w:sz w:val="28"/>
            <w:szCs w:val="28"/>
          </w:rPr>
          <w:t>г</w:t>
        </w:r>
      </w:smartTag>
      <w:r w:rsidRPr="00F8234F">
        <w:rPr>
          <w:color w:val="000000"/>
          <w:sz w:val="28"/>
          <w:szCs w:val="28"/>
        </w:rPr>
        <w:t xml:space="preserve">. сбережения населения в банках за 4 месяца сократились на 17 млрд. руб., в том числе в Сберегательном банке России </w:t>
      </w:r>
      <w:r w:rsidR="00F8234F" w:rsidRPr="00F8234F">
        <w:rPr>
          <w:color w:val="000000"/>
          <w:sz w:val="28"/>
          <w:szCs w:val="28"/>
        </w:rPr>
        <w:t xml:space="preserve">– </w:t>
      </w:r>
      <w:r w:rsidRPr="00F8234F">
        <w:rPr>
          <w:color w:val="000000"/>
          <w:sz w:val="28"/>
          <w:szCs w:val="28"/>
        </w:rPr>
        <w:t>на 10 млрд. руб.</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w:t>
      </w:r>
      <w:r w:rsidR="00F8234F" w:rsidRPr="00F8234F">
        <w:rPr>
          <w:color w:val="000000"/>
          <w:sz w:val="28"/>
          <w:szCs w:val="28"/>
        </w:rPr>
        <w:t xml:space="preserve"> </w:t>
      </w:r>
      <w:r w:rsidRPr="00F8234F">
        <w:rPr>
          <w:color w:val="000000"/>
          <w:sz w:val="28"/>
          <w:szCs w:val="28"/>
        </w:rPr>
        <w:t>настоящее время</w:t>
      </w:r>
      <w:r w:rsidR="00F8234F" w:rsidRPr="00F8234F">
        <w:rPr>
          <w:color w:val="000000"/>
          <w:sz w:val="28"/>
          <w:szCs w:val="28"/>
        </w:rPr>
        <w:t xml:space="preserve"> </w:t>
      </w:r>
      <w:r w:rsidRPr="00F8234F">
        <w:rPr>
          <w:color w:val="000000"/>
          <w:sz w:val="28"/>
          <w:szCs w:val="28"/>
        </w:rPr>
        <w:t>проведено</w:t>
      </w:r>
      <w:r w:rsidR="00F8234F" w:rsidRPr="00F8234F">
        <w:rPr>
          <w:color w:val="000000"/>
          <w:sz w:val="28"/>
          <w:szCs w:val="28"/>
        </w:rPr>
        <w:t xml:space="preserve"> </w:t>
      </w:r>
      <w:r w:rsidRPr="00F8234F">
        <w:rPr>
          <w:color w:val="000000"/>
          <w:sz w:val="28"/>
          <w:szCs w:val="28"/>
        </w:rPr>
        <w:t>ряд мер по укреплению доверия вкладчиков к банкам. Во-первых,</w:t>
      </w:r>
      <w:r w:rsidR="00F8234F" w:rsidRPr="00F8234F">
        <w:rPr>
          <w:color w:val="000000"/>
          <w:sz w:val="28"/>
          <w:szCs w:val="28"/>
        </w:rPr>
        <w:t xml:space="preserve"> </w:t>
      </w:r>
      <w:r w:rsidRPr="00F8234F">
        <w:rPr>
          <w:color w:val="000000"/>
          <w:sz w:val="28"/>
          <w:szCs w:val="28"/>
        </w:rPr>
        <w:t>повышен процент по депозитам. Сегодня депозитная ставка в Сбербанке РФ в среднем в 2</w:t>
      </w:r>
      <w:r w:rsidR="00F8234F" w:rsidRPr="00F8234F">
        <w:rPr>
          <w:color w:val="000000"/>
          <w:sz w:val="28"/>
          <w:szCs w:val="28"/>
        </w:rPr>
        <w:t>–3</w:t>
      </w:r>
      <w:r w:rsidRPr="00F8234F">
        <w:rPr>
          <w:color w:val="000000"/>
          <w:sz w:val="28"/>
          <w:szCs w:val="28"/>
        </w:rPr>
        <w:t xml:space="preserve"> раза ниже ставки, по которой банк выдает кредит. Поэтому возможности для дальнейшего повышения депозитной ставки существуют и вполне реальны.</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Во-вторых,</w:t>
      </w:r>
      <w:r w:rsidR="00F8234F" w:rsidRPr="00F8234F">
        <w:rPr>
          <w:color w:val="000000"/>
          <w:sz w:val="28"/>
          <w:szCs w:val="28"/>
        </w:rPr>
        <w:t xml:space="preserve"> </w:t>
      </w:r>
      <w:r w:rsidRPr="00F8234F">
        <w:rPr>
          <w:color w:val="000000"/>
          <w:sz w:val="28"/>
          <w:szCs w:val="28"/>
        </w:rPr>
        <w:t>создана система страхования вкладов</w:t>
      </w:r>
      <w:r w:rsidR="00F8234F" w:rsidRPr="00F8234F">
        <w:rPr>
          <w:color w:val="000000"/>
          <w:sz w:val="28"/>
          <w:szCs w:val="28"/>
        </w:rPr>
        <w:t xml:space="preserve"> </w:t>
      </w:r>
      <w:r w:rsidRPr="00F8234F">
        <w:rPr>
          <w:color w:val="000000"/>
          <w:sz w:val="28"/>
          <w:szCs w:val="28"/>
        </w:rPr>
        <w:t xml:space="preserve">в Сбербанке РФ и коммерческих банках в сумме до 100 </w:t>
      </w:r>
      <w:r w:rsidR="00F8234F" w:rsidRPr="00F8234F">
        <w:rPr>
          <w:color w:val="000000"/>
          <w:sz w:val="28"/>
          <w:szCs w:val="28"/>
        </w:rPr>
        <w:t>тыс. р</w:t>
      </w:r>
      <w:r w:rsidRPr="00F8234F">
        <w:rPr>
          <w:color w:val="000000"/>
          <w:sz w:val="28"/>
          <w:szCs w:val="28"/>
        </w:rPr>
        <w:t>уб.</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В-третьих, нужно разрешить иностранным банкам привлекать вклады населения при условии возможного их использования в России на инвестиционные цели с короткими сроками возврата кредита.</w:t>
      </w:r>
    </w:p>
    <w:p w:rsidR="00A01CE5" w:rsidRPr="00F8234F" w:rsidRDefault="00A01CE5" w:rsidP="00F8234F">
      <w:pPr>
        <w:autoSpaceDE w:val="0"/>
        <w:autoSpaceDN w:val="0"/>
        <w:adjustRightInd w:val="0"/>
        <w:spacing w:line="360" w:lineRule="auto"/>
        <w:ind w:firstLine="709"/>
        <w:jc w:val="both"/>
        <w:rPr>
          <w:color w:val="000000"/>
          <w:sz w:val="28"/>
          <w:szCs w:val="18"/>
        </w:rPr>
      </w:pPr>
      <w:r w:rsidRPr="00F8234F">
        <w:rPr>
          <w:color w:val="000000"/>
          <w:sz w:val="28"/>
          <w:szCs w:val="28"/>
        </w:rPr>
        <w:t>В-четвертых, необходимо разработать и ввести в действие закон о возврате кредита, без которого весьма сложно построить надежную депозитную политику банков.</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Объединение мелких, разрозненных денежных сбережений населения, государственных подразделений, частного бизнеса, зарубежных инвесторов и создание крупных денежных фондов</w:t>
      </w:r>
      <w:r w:rsidR="00F8234F" w:rsidRPr="00F8234F">
        <w:rPr>
          <w:color w:val="000000"/>
          <w:sz w:val="28"/>
          <w:szCs w:val="28"/>
        </w:rPr>
        <w:t xml:space="preserve"> </w:t>
      </w:r>
      <w:r w:rsidRPr="00F8234F">
        <w:rPr>
          <w:color w:val="000000"/>
          <w:sz w:val="28"/>
          <w:szCs w:val="28"/>
        </w:rPr>
        <w:t>является необходимой</w:t>
      </w:r>
      <w:r w:rsidR="00F8234F" w:rsidRPr="00F8234F">
        <w:rPr>
          <w:color w:val="000000"/>
          <w:sz w:val="28"/>
          <w:szCs w:val="28"/>
        </w:rPr>
        <w:t xml:space="preserve"> </w:t>
      </w:r>
      <w:r w:rsidRPr="00F8234F">
        <w:rPr>
          <w:color w:val="000000"/>
          <w:sz w:val="28"/>
          <w:szCs w:val="28"/>
        </w:rPr>
        <w:t>мерой</w:t>
      </w:r>
      <w:r w:rsidR="00F8234F" w:rsidRPr="00F8234F">
        <w:rPr>
          <w:color w:val="000000"/>
          <w:sz w:val="28"/>
          <w:szCs w:val="28"/>
        </w:rPr>
        <w:t xml:space="preserve"> </w:t>
      </w:r>
      <w:r w:rsidRPr="00F8234F">
        <w:rPr>
          <w:color w:val="000000"/>
          <w:sz w:val="28"/>
          <w:szCs w:val="28"/>
        </w:rPr>
        <w:t>на современном этапе развития экономики.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Стимулы к накоплению и сбережению денежных средств формируются на основе гибкой депозитной политики коммерческих банков.</w:t>
      </w:r>
      <w:r w:rsidR="00F8234F" w:rsidRPr="00F8234F">
        <w:rPr>
          <w:color w:val="000000"/>
          <w:sz w:val="28"/>
          <w:szCs w:val="28"/>
        </w:rPr>
        <w:t xml:space="preserve"> </w:t>
      </w:r>
      <w:r w:rsidRPr="00F8234F">
        <w:rPr>
          <w:color w:val="000000"/>
          <w:sz w:val="28"/>
          <w:szCs w:val="28"/>
        </w:rPr>
        <w:t>Помимо высоких процентов, выплачиваемых по вкладам, кредиторам банка необходимы гарантии надежности помещения накопленных ресурсов в банк.</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F8234F" w:rsidP="00F8234F">
      <w:pPr>
        <w:autoSpaceDE w:val="0"/>
        <w:autoSpaceDN w:val="0"/>
        <w:adjustRightInd w:val="0"/>
        <w:spacing w:line="360" w:lineRule="auto"/>
        <w:ind w:firstLine="709"/>
        <w:jc w:val="both"/>
        <w:rPr>
          <w:color w:val="000000"/>
          <w:sz w:val="28"/>
          <w:szCs w:val="28"/>
        </w:rPr>
      </w:pPr>
      <w:r w:rsidRPr="00F8234F">
        <w:rPr>
          <w:color w:val="000000"/>
          <w:sz w:val="28"/>
          <w:szCs w:val="28"/>
        </w:rPr>
        <w:br w:type="page"/>
      </w:r>
      <w:r w:rsidRPr="00F8234F">
        <w:rPr>
          <w:b/>
          <w:color w:val="000000"/>
          <w:sz w:val="28"/>
          <w:szCs w:val="28"/>
        </w:rPr>
        <w:t>Заключение</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Рассмотрев тему данной работы, можно сделать следующие</w:t>
      </w:r>
      <w:r w:rsidR="00F8234F" w:rsidRPr="00F8234F">
        <w:rPr>
          <w:color w:val="000000"/>
          <w:sz w:val="28"/>
          <w:szCs w:val="28"/>
        </w:rPr>
        <w:t xml:space="preserve"> </w:t>
      </w:r>
      <w:r w:rsidRPr="00F8234F">
        <w:rPr>
          <w:color w:val="000000"/>
          <w:sz w:val="28"/>
          <w:szCs w:val="28"/>
        </w:rPr>
        <w:t>выводы.</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Важным условием эффективной политики доходов и заработной платы является определение оптимальных границ государственного и рыночного регулирования. В рыночной экономике граждане свободно выбирают источники доходов </w:t>
      </w:r>
      <w:r w:rsidR="00F8234F" w:rsidRPr="00F8234F">
        <w:rPr>
          <w:color w:val="000000"/>
          <w:sz w:val="28"/>
          <w:szCs w:val="28"/>
        </w:rPr>
        <w:t xml:space="preserve">– </w:t>
      </w:r>
      <w:r w:rsidRPr="00F8234F">
        <w:rPr>
          <w:color w:val="000000"/>
          <w:sz w:val="28"/>
          <w:szCs w:val="28"/>
        </w:rPr>
        <w:t>от трудовой и предпринимательской деятельности, от собственности на факторы производства. Доходы населения формируют платежеспособный спрос и в то же время зависят от него. Государственное регулирование доходов и заработной платы создает условия для установления взаимосвязи доходов с факторами производства, корректирует рыночный механизм и не подрывает заинтересованности граждан в увеличении личных доходов [7.</w:t>
      </w:r>
      <w:r w:rsidR="00F8234F" w:rsidRPr="00F8234F">
        <w:rPr>
          <w:color w:val="000000"/>
          <w:sz w:val="28"/>
          <w:szCs w:val="28"/>
        </w:rPr>
        <w:t>c.</w:t>
      </w:r>
      <w:r w:rsidR="00AB5D65">
        <w:rPr>
          <w:color w:val="000000"/>
          <w:sz w:val="28"/>
          <w:szCs w:val="28"/>
        </w:rPr>
        <w:t xml:space="preserve"> </w:t>
      </w:r>
      <w:r w:rsidR="00F8234F" w:rsidRPr="00F8234F">
        <w:rPr>
          <w:color w:val="000000"/>
          <w:sz w:val="28"/>
          <w:szCs w:val="28"/>
        </w:rPr>
        <w:t>2</w:t>
      </w:r>
      <w:r w:rsidRPr="00F8234F">
        <w:rPr>
          <w:color w:val="000000"/>
          <w:sz w:val="28"/>
          <w:szCs w:val="28"/>
        </w:rPr>
        <w:t>10].</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Повышен</w:t>
      </w:r>
      <w:r w:rsidR="00AB5D65">
        <w:rPr>
          <w:color w:val="000000"/>
          <w:sz w:val="28"/>
          <w:szCs w:val="28"/>
        </w:rPr>
        <w:t>ие эффективности государственного</w:t>
      </w:r>
      <w:r w:rsidRPr="00F8234F">
        <w:rPr>
          <w:color w:val="000000"/>
          <w:sz w:val="28"/>
          <w:szCs w:val="28"/>
        </w:rPr>
        <w:t xml:space="preserve"> регулирования доходов и заработной платы предполагает совершенствование методики балансового метода прогнозирования,</w:t>
      </w:r>
      <w:r w:rsidR="00F8234F" w:rsidRPr="00F8234F">
        <w:rPr>
          <w:color w:val="000000"/>
          <w:sz w:val="28"/>
          <w:szCs w:val="28"/>
        </w:rPr>
        <w:t xml:space="preserve"> </w:t>
      </w:r>
      <w:r w:rsidRPr="00F8234F">
        <w:rPr>
          <w:color w:val="000000"/>
          <w:sz w:val="28"/>
          <w:szCs w:val="28"/>
        </w:rPr>
        <w:t>субординации индикаторов доходов и расходов населения.</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По мере завершения перехода к рынку в структуре денежных доходов населения возрастает удельный вес доходов от собственности и предпринимательской деятельности,</w:t>
      </w: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 xml:space="preserve">Сбережения </w:t>
      </w:r>
      <w:r w:rsidR="00F8234F" w:rsidRPr="00F8234F">
        <w:rPr>
          <w:color w:val="000000"/>
          <w:sz w:val="28"/>
          <w:szCs w:val="28"/>
        </w:rPr>
        <w:t xml:space="preserve">– </w:t>
      </w:r>
      <w:r w:rsidRPr="00F8234F">
        <w:rPr>
          <w:color w:val="000000"/>
          <w:sz w:val="28"/>
          <w:szCs w:val="28"/>
        </w:rPr>
        <w:t>это неиспользованная за определенный период часть денежного дохода физического лица или семьи, элемент оборота денежных доходов населения.</w:t>
      </w:r>
    </w:p>
    <w:p w:rsidR="00A01CE5" w:rsidRPr="00F8234F" w:rsidRDefault="00A01CE5" w:rsidP="00F8234F">
      <w:pPr>
        <w:autoSpaceDE w:val="0"/>
        <w:autoSpaceDN w:val="0"/>
        <w:adjustRightInd w:val="0"/>
        <w:spacing w:line="360" w:lineRule="auto"/>
        <w:ind w:firstLine="709"/>
        <w:jc w:val="both"/>
        <w:rPr>
          <w:color w:val="000000"/>
          <w:sz w:val="28"/>
          <w:szCs w:val="18"/>
        </w:rPr>
      </w:pPr>
      <w:r w:rsidRPr="00F8234F">
        <w:rPr>
          <w:color w:val="000000"/>
          <w:sz w:val="28"/>
          <w:szCs w:val="28"/>
        </w:rPr>
        <w:t>Являясь отложенным потребле</w:t>
      </w:r>
      <w:r w:rsidR="00AB5D65">
        <w:rPr>
          <w:color w:val="000000"/>
          <w:sz w:val="28"/>
          <w:szCs w:val="28"/>
        </w:rPr>
        <w:t>нием, текущий прирост сбережений</w:t>
      </w:r>
      <w:r w:rsidRPr="00F8234F">
        <w:rPr>
          <w:color w:val="000000"/>
          <w:sz w:val="28"/>
          <w:szCs w:val="28"/>
        </w:rPr>
        <w:t xml:space="preserve"> и накопленная сумма денежных активов образуют инвестиционный потенциал государства, привлеченный капитал коммерческих банков </w:t>
      </w:r>
      <w:r w:rsidR="00F8234F" w:rsidRPr="00F8234F">
        <w:rPr>
          <w:color w:val="000000"/>
          <w:sz w:val="28"/>
          <w:szCs w:val="28"/>
        </w:rPr>
        <w:t xml:space="preserve">– </w:t>
      </w:r>
      <w:r w:rsidRPr="00F8234F">
        <w:rPr>
          <w:color w:val="000000"/>
          <w:sz w:val="28"/>
          <w:szCs w:val="28"/>
        </w:rPr>
        <w:t>резерв роста экономики и развития банковской системы</w:t>
      </w:r>
    </w:p>
    <w:p w:rsidR="00F8234F"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Тенденции социально-экономического развития свидетельствуют об изменен</w:t>
      </w:r>
      <w:r w:rsidR="00314D95" w:rsidRPr="00F8234F">
        <w:rPr>
          <w:color w:val="000000"/>
          <w:sz w:val="28"/>
          <w:szCs w:val="28"/>
        </w:rPr>
        <w:t>ии структуры доходов и расходов,</w:t>
      </w:r>
      <w:r w:rsidRPr="00F8234F">
        <w:rPr>
          <w:color w:val="000000"/>
          <w:sz w:val="28"/>
          <w:szCs w:val="28"/>
        </w:rPr>
        <w:t xml:space="preserve"> повышении роли сбережений</w:t>
      </w:r>
      <w:r w:rsidR="00314D95" w:rsidRPr="00F8234F">
        <w:rPr>
          <w:color w:val="000000"/>
          <w:sz w:val="28"/>
          <w:szCs w:val="28"/>
        </w:rPr>
        <w:t>,</w:t>
      </w:r>
      <w:r w:rsidRPr="00F8234F">
        <w:rPr>
          <w:color w:val="000000"/>
          <w:sz w:val="28"/>
          <w:szCs w:val="28"/>
        </w:rPr>
        <w:t xml:space="preserve"> как источника инвести</w:t>
      </w:r>
      <w:r w:rsidR="00314D95" w:rsidRPr="00F8234F">
        <w:rPr>
          <w:color w:val="000000"/>
          <w:sz w:val="28"/>
          <w:szCs w:val="28"/>
        </w:rPr>
        <w:t>ций в реальный сектор экономики.</w:t>
      </w:r>
    </w:p>
    <w:p w:rsidR="00A01CE5" w:rsidRPr="00F8234F" w:rsidRDefault="00F8234F" w:rsidP="00F8234F">
      <w:pPr>
        <w:autoSpaceDE w:val="0"/>
        <w:autoSpaceDN w:val="0"/>
        <w:adjustRightInd w:val="0"/>
        <w:spacing w:line="360" w:lineRule="auto"/>
        <w:ind w:firstLine="709"/>
        <w:jc w:val="both"/>
        <w:rPr>
          <w:b/>
          <w:color w:val="000000"/>
          <w:sz w:val="28"/>
          <w:szCs w:val="28"/>
        </w:rPr>
      </w:pPr>
      <w:r w:rsidRPr="00F8234F">
        <w:rPr>
          <w:color w:val="000000"/>
          <w:sz w:val="28"/>
          <w:szCs w:val="28"/>
        </w:rPr>
        <w:br w:type="page"/>
      </w:r>
      <w:r w:rsidRPr="00F8234F">
        <w:rPr>
          <w:b/>
          <w:color w:val="000000"/>
          <w:sz w:val="28"/>
          <w:szCs w:val="28"/>
        </w:rPr>
        <w:t>Список литературы</w:t>
      </w:r>
    </w:p>
    <w:p w:rsidR="00A01CE5" w:rsidRPr="00F8234F" w:rsidRDefault="00A01CE5" w:rsidP="00F8234F">
      <w:pPr>
        <w:autoSpaceDE w:val="0"/>
        <w:autoSpaceDN w:val="0"/>
        <w:adjustRightInd w:val="0"/>
        <w:spacing w:line="360" w:lineRule="auto"/>
        <w:ind w:firstLine="709"/>
        <w:jc w:val="both"/>
        <w:rPr>
          <w:color w:val="000000"/>
          <w:sz w:val="28"/>
          <w:szCs w:val="28"/>
        </w:rPr>
      </w:pPr>
    </w:p>
    <w:p w:rsidR="00A01CE5" w:rsidRPr="00F8234F" w:rsidRDefault="00F8234F" w:rsidP="00AB5D65">
      <w:pPr>
        <w:numPr>
          <w:ilvl w:val="0"/>
          <w:numId w:val="26"/>
        </w:numPr>
        <w:tabs>
          <w:tab w:val="left" w:pos="720"/>
        </w:tabs>
        <w:autoSpaceDE w:val="0"/>
        <w:autoSpaceDN w:val="0"/>
        <w:adjustRightInd w:val="0"/>
        <w:spacing w:line="360" w:lineRule="auto"/>
        <w:jc w:val="both"/>
        <w:rPr>
          <w:color w:val="000000"/>
          <w:sz w:val="28"/>
          <w:szCs w:val="28"/>
        </w:rPr>
      </w:pPr>
      <w:r w:rsidRPr="00F8234F">
        <w:rPr>
          <w:color w:val="000000"/>
          <w:sz w:val="28"/>
          <w:szCs w:val="28"/>
        </w:rPr>
        <w:t>Адамчук</w:t>
      </w:r>
      <w:r w:rsidR="00AB5D65">
        <w:rPr>
          <w:color w:val="000000"/>
          <w:sz w:val="28"/>
          <w:szCs w:val="28"/>
        </w:rPr>
        <w:t xml:space="preserve"> </w:t>
      </w:r>
      <w:r w:rsidRPr="00F8234F">
        <w:rPr>
          <w:color w:val="000000"/>
          <w:sz w:val="28"/>
          <w:szCs w:val="28"/>
        </w:rPr>
        <w:t>В.В.</w:t>
      </w:r>
      <w:r w:rsidR="00AB5D65">
        <w:rPr>
          <w:color w:val="000000"/>
          <w:sz w:val="28"/>
          <w:szCs w:val="28"/>
        </w:rPr>
        <w:t xml:space="preserve"> </w:t>
      </w:r>
      <w:r w:rsidRPr="00F8234F">
        <w:rPr>
          <w:color w:val="000000"/>
          <w:sz w:val="28"/>
          <w:szCs w:val="28"/>
        </w:rPr>
        <w:t>Экономика</w:t>
      </w:r>
      <w:r w:rsidR="00A01CE5" w:rsidRPr="00F8234F">
        <w:rPr>
          <w:color w:val="000000"/>
          <w:sz w:val="28"/>
          <w:szCs w:val="28"/>
        </w:rPr>
        <w:t xml:space="preserve"> и социология труда. М.: Юнити, 2002. – 407</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27"/>
        </w:numPr>
        <w:tabs>
          <w:tab w:val="left" w:pos="720"/>
        </w:tabs>
        <w:autoSpaceDE w:val="0"/>
        <w:autoSpaceDN w:val="0"/>
        <w:adjustRightInd w:val="0"/>
        <w:spacing w:line="360" w:lineRule="auto"/>
        <w:jc w:val="both"/>
        <w:rPr>
          <w:color w:val="000000"/>
          <w:sz w:val="28"/>
          <w:szCs w:val="28"/>
        </w:rPr>
      </w:pPr>
      <w:r w:rsidRPr="00F8234F">
        <w:rPr>
          <w:color w:val="000000"/>
          <w:sz w:val="28"/>
          <w:szCs w:val="28"/>
        </w:rPr>
        <w:t>Булатов</w:t>
      </w:r>
      <w:r w:rsidR="00AB5D65">
        <w:rPr>
          <w:color w:val="000000"/>
          <w:sz w:val="28"/>
          <w:szCs w:val="28"/>
        </w:rPr>
        <w:t xml:space="preserve"> </w:t>
      </w:r>
      <w:r w:rsidRPr="00F8234F">
        <w:rPr>
          <w:color w:val="000000"/>
          <w:sz w:val="28"/>
          <w:szCs w:val="28"/>
        </w:rPr>
        <w:t>А.С.</w:t>
      </w:r>
      <w:r w:rsidR="00AB5D65">
        <w:rPr>
          <w:color w:val="000000"/>
          <w:sz w:val="28"/>
          <w:szCs w:val="28"/>
        </w:rPr>
        <w:t xml:space="preserve"> </w:t>
      </w:r>
      <w:r w:rsidRPr="00F8234F">
        <w:rPr>
          <w:color w:val="000000"/>
          <w:sz w:val="28"/>
          <w:szCs w:val="28"/>
        </w:rPr>
        <w:t>Экономика</w:t>
      </w:r>
      <w:r w:rsidR="00A01CE5" w:rsidRPr="00F8234F">
        <w:rPr>
          <w:color w:val="000000"/>
          <w:sz w:val="28"/>
          <w:szCs w:val="28"/>
        </w:rPr>
        <w:t xml:space="preserve">. М.: Юристъ, 2006. </w:t>
      </w:r>
      <w:r w:rsidRPr="00F8234F">
        <w:rPr>
          <w:color w:val="000000"/>
          <w:sz w:val="28"/>
          <w:szCs w:val="28"/>
        </w:rPr>
        <w:t xml:space="preserve">– </w:t>
      </w:r>
      <w:r w:rsidR="00A01CE5" w:rsidRPr="00F8234F">
        <w:rPr>
          <w:color w:val="000000"/>
          <w:sz w:val="28"/>
          <w:szCs w:val="28"/>
        </w:rPr>
        <w:t>896</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28"/>
        </w:numPr>
        <w:tabs>
          <w:tab w:val="left" w:pos="720"/>
        </w:tabs>
        <w:autoSpaceDE w:val="0"/>
        <w:autoSpaceDN w:val="0"/>
        <w:adjustRightInd w:val="0"/>
        <w:spacing w:line="360" w:lineRule="auto"/>
        <w:jc w:val="both"/>
        <w:rPr>
          <w:color w:val="000000"/>
          <w:sz w:val="28"/>
          <w:szCs w:val="28"/>
        </w:rPr>
      </w:pPr>
      <w:r w:rsidRPr="00F8234F">
        <w:rPr>
          <w:color w:val="000000"/>
          <w:sz w:val="28"/>
          <w:szCs w:val="28"/>
        </w:rPr>
        <w:t>Быков</w:t>
      </w:r>
      <w:r w:rsidR="00AB5D65">
        <w:rPr>
          <w:color w:val="000000"/>
          <w:sz w:val="28"/>
          <w:szCs w:val="28"/>
        </w:rPr>
        <w:t xml:space="preserve"> </w:t>
      </w:r>
      <w:r w:rsidRPr="00F8234F">
        <w:rPr>
          <w:color w:val="000000"/>
          <w:sz w:val="28"/>
          <w:szCs w:val="28"/>
        </w:rPr>
        <w:t>О.Д.</w:t>
      </w:r>
      <w:r w:rsidR="00AB5D65">
        <w:rPr>
          <w:color w:val="000000"/>
          <w:sz w:val="28"/>
          <w:szCs w:val="28"/>
        </w:rPr>
        <w:t xml:space="preserve"> </w:t>
      </w:r>
      <w:r w:rsidRPr="00F8234F">
        <w:rPr>
          <w:color w:val="000000"/>
          <w:sz w:val="28"/>
          <w:szCs w:val="28"/>
        </w:rPr>
        <w:t>Организация</w:t>
      </w:r>
      <w:r w:rsidR="00A01CE5" w:rsidRPr="00F8234F">
        <w:rPr>
          <w:color w:val="000000"/>
          <w:sz w:val="28"/>
          <w:szCs w:val="28"/>
        </w:rPr>
        <w:t xml:space="preserve"> инвестиционной и инновационной деятельности на предприятии. М.: Юнити, 2003. – 423</w:t>
      </w:r>
      <w:r w:rsidR="00AB5D65">
        <w:rPr>
          <w:color w:val="000000"/>
          <w:sz w:val="28"/>
          <w:szCs w:val="28"/>
        </w:rPr>
        <w:t xml:space="preserve"> </w:t>
      </w:r>
      <w:r w:rsidRPr="00F8234F">
        <w:rPr>
          <w:color w:val="000000"/>
          <w:sz w:val="28"/>
          <w:szCs w:val="28"/>
        </w:rPr>
        <w:t>с.</w:t>
      </w:r>
    </w:p>
    <w:p w:rsidR="00F8234F" w:rsidRPr="00F8234F" w:rsidRDefault="00F8234F" w:rsidP="00AB5D65">
      <w:pPr>
        <w:numPr>
          <w:ilvl w:val="0"/>
          <w:numId w:val="29"/>
        </w:numPr>
        <w:tabs>
          <w:tab w:val="left" w:pos="720"/>
        </w:tabs>
        <w:autoSpaceDE w:val="0"/>
        <w:autoSpaceDN w:val="0"/>
        <w:adjustRightInd w:val="0"/>
        <w:spacing w:line="360" w:lineRule="auto"/>
        <w:jc w:val="both"/>
        <w:rPr>
          <w:color w:val="000000"/>
          <w:sz w:val="28"/>
          <w:szCs w:val="28"/>
        </w:rPr>
      </w:pPr>
      <w:r w:rsidRPr="00F8234F">
        <w:rPr>
          <w:color w:val="000000"/>
          <w:sz w:val="28"/>
          <w:szCs w:val="28"/>
        </w:rPr>
        <w:t>Воронов</w:t>
      </w:r>
      <w:r w:rsidR="00AB5D65">
        <w:rPr>
          <w:color w:val="000000"/>
          <w:sz w:val="28"/>
          <w:szCs w:val="28"/>
        </w:rPr>
        <w:t xml:space="preserve"> </w:t>
      </w:r>
      <w:r w:rsidRPr="00F8234F">
        <w:rPr>
          <w:color w:val="000000"/>
          <w:sz w:val="28"/>
          <w:szCs w:val="28"/>
        </w:rPr>
        <w:t>Ю.П.</w:t>
      </w:r>
      <w:r w:rsidR="00AB5D65">
        <w:rPr>
          <w:color w:val="000000"/>
          <w:sz w:val="28"/>
          <w:szCs w:val="28"/>
        </w:rPr>
        <w:t xml:space="preserve"> </w:t>
      </w:r>
      <w:r w:rsidRPr="00F8234F">
        <w:rPr>
          <w:color w:val="000000"/>
          <w:sz w:val="28"/>
          <w:szCs w:val="28"/>
        </w:rPr>
        <w:t>Методы</w:t>
      </w:r>
      <w:r w:rsidR="00A01CE5" w:rsidRPr="00F8234F">
        <w:rPr>
          <w:color w:val="000000"/>
          <w:sz w:val="28"/>
          <w:szCs w:val="28"/>
        </w:rPr>
        <w:t xml:space="preserve"> сбора информации в социологическом исследовании. М.: Статистика, 2000. – 210</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30"/>
        </w:numPr>
        <w:tabs>
          <w:tab w:val="left" w:pos="720"/>
        </w:tabs>
        <w:autoSpaceDE w:val="0"/>
        <w:autoSpaceDN w:val="0"/>
        <w:adjustRightInd w:val="0"/>
        <w:spacing w:line="360" w:lineRule="auto"/>
        <w:jc w:val="both"/>
        <w:rPr>
          <w:color w:val="000000"/>
          <w:sz w:val="28"/>
          <w:szCs w:val="28"/>
        </w:rPr>
      </w:pPr>
      <w:r w:rsidRPr="00F8234F">
        <w:rPr>
          <w:color w:val="000000"/>
          <w:sz w:val="28"/>
          <w:szCs w:val="28"/>
        </w:rPr>
        <w:t>Громыко</w:t>
      </w:r>
      <w:r w:rsidR="00AB5D65">
        <w:rPr>
          <w:color w:val="000000"/>
          <w:sz w:val="28"/>
          <w:szCs w:val="28"/>
        </w:rPr>
        <w:t xml:space="preserve"> </w:t>
      </w:r>
      <w:r w:rsidRPr="00F8234F">
        <w:rPr>
          <w:color w:val="000000"/>
          <w:sz w:val="28"/>
          <w:szCs w:val="28"/>
        </w:rPr>
        <w:t>Г.Л.</w:t>
      </w:r>
      <w:r w:rsidR="00AB5D65">
        <w:rPr>
          <w:color w:val="000000"/>
          <w:sz w:val="28"/>
          <w:szCs w:val="28"/>
        </w:rPr>
        <w:t xml:space="preserve"> </w:t>
      </w:r>
      <w:r w:rsidRPr="00F8234F">
        <w:rPr>
          <w:color w:val="000000"/>
          <w:sz w:val="28"/>
          <w:szCs w:val="28"/>
        </w:rPr>
        <w:t>Социально</w:t>
      </w:r>
      <w:r w:rsidR="00AB5D65">
        <w:rPr>
          <w:color w:val="000000"/>
          <w:sz w:val="28"/>
          <w:szCs w:val="28"/>
        </w:rPr>
        <w:t>–</w:t>
      </w:r>
      <w:r w:rsidR="00A01CE5" w:rsidRPr="00F8234F">
        <w:rPr>
          <w:color w:val="000000"/>
          <w:sz w:val="28"/>
          <w:szCs w:val="28"/>
        </w:rPr>
        <w:t>экономическая статистика. М.: МГУ, 2002. – 230</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31"/>
        </w:numPr>
        <w:tabs>
          <w:tab w:val="left" w:pos="720"/>
        </w:tabs>
        <w:autoSpaceDE w:val="0"/>
        <w:autoSpaceDN w:val="0"/>
        <w:adjustRightInd w:val="0"/>
        <w:spacing w:line="360" w:lineRule="auto"/>
        <w:jc w:val="both"/>
        <w:rPr>
          <w:color w:val="000000"/>
          <w:sz w:val="28"/>
          <w:szCs w:val="28"/>
        </w:rPr>
      </w:pPr>
      <w:r w:rsidRPr="00F8234F">
        <w:rPr>
          <w:color w:val="000000"/>
          <w:sz w:val="28"/>
          <w:szCs w:val="28"/>
        </w:rPr>
        <w:t>Елисеева</w:t>
      </w:r>
      <w:r w:rsidR="00AB5D65">
        <w:rPr>
          <w:color w:val="000000"/>
          <w:sz w:val="28"/>
          <w:szCs w:val="28"/>
        </w:rPr>
        <w:t xml:space="preserve"> </w:t>
      </w:r>
      <w:r w:rsidRPr="00F8234F">
        <w:rPr>
          <w:color w:val="000000"/>
          <w:sz w:val="28"/>
          <w:szCs w:val="28"/>
        </w:rPr>
        <w:t>И.И.</w:t>
      </w:r>
      <w:r w:rsidR="00AB5D65">
        <w:rPr>
          <w:color w:val="000000"/>
          <w:sz w:val="28"/>
          <w:szCs w:val="28"/>
        </w:rPr>
        <w:t xml:space="preserve"> </w:t>
      </w:r>
      <w:r w:rsidRPr="00F8234F">
        <w:rPr>
          <w:color w:val="000000"/>
          <w:sz w:val="28"/>
          <w:szCs w:val="28"/>
        </w:rPr>
        <w:t>Общая</w:t>
      </w:r>
      <w:r w:rsidR="00A01CE5" w:rsidRPr="00F8234F">
        <w:rPr>
          <w:color w:val="000000"/>
          <w:sz w:val="28"/>
          <w:szCs w:val="28"/>
        </w:rPr>
        <w:t xml:space="preserve"> теория статистики. М.: Финансы и статистика, 2000. – 560</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32"/>
        </w:numPr>
        <w:tabs>
          <w:tab w:val="left" w:pos="720"/>
        </w:tabs>
        <w:autoSpaceDE w:val="0"/>
        <w:autoSpaceDN w:val="0"/>
        <w:adjustRightInd w:val="0"/>
        <w:spacing w:line="360" w:lineRule="auto"/>
        <w:jc w:val="both"/>
        <w:rPr>
          <w:color w:val="000000"/>
          <w:sz w:val="28"/>
          <w:szCs w:val="28"/>
        </w:rPr>
      </w:pPr>
      <w:r w:rsidRPr="00F8234F">
        <w:rPr>
          <w:color w:val="000000"/>
          <w:sz w:val="28"/>
          <w:szCs w:val="28"/>
        </w:rPr>
        <w:t>Иохин</w:t>
      </w:r>
      <w:r w:rsidR="00AB5D65">
        <w:rPr>
          <w:color w:val="000000"/>
          <w:sz w:val="28"/>
          <w:szCs w:val="28"/>
        </w:rPr>
        <w:t xml:space="preserve"> </w:t>
      </w:r>
      <w:r w:rsidRPr="00F8234F">
        <w:rPr>
          <w:color w:val="000000"/>
          <w:sz w:val="28"/>
          <w:szCs w:val="28"/>
        </w:rPr>
        <w:t>В.Я.</w:t>
      </w:r>
      <w:r w:rsidR="00AB5D65">
        <w:rPr>
          <w:color w:val="000000"/>
          <w:sz w:val="28"/>
          <w:szCs w:val="28"/>
        </w:rPr>
        <w:t xml:space="preserve"> </w:t>
      </w:r>
      <w:r w:rsidRPr="00F8234F">
        <w:rPr>
          <w:color w:val="000000"/>
          <w:sz w:val="28"/>
          <w:szCs w:val="28"/>
        </w:rPr>
        <w:t>Экономическая</w:t>
      </w:r>
      <w:r w:rsidR="00A01CE5" w:rsidRPr="00F8234F">
        <w:rPr>
          <w:color w:val="000000"/>
          <w:sz w:val="28"/>
          <w:szCs w:val="28"/>
        </w:rPr>
        <w:t xml:space="preserve"> теория.</w:t>
      </w:r>
      <w:r w:rsidRPr="00F8234F">
        <w:rPr>
          <w:color w:val="000000"/>
          <w:sz w:val="28"/>
          <w:szCs w:val="28"/>
        </w:rPr>
        <w:t xml:space="preserve"> </w:t>
      </w:r>
      <w:r w:rsidR="00A01CE5" w:rsidRPr="00F8234F">
        <w:rPr>
          <w:color w:val="000000"/>
          <w:sz w:val="28"/>
          <w:szCs w:val="28"/>
        </w:rPr>
        <w:t xml:space="preserve">М.: Юрист, 2005. </w:t>
      </w:r>
      <w:r w:rsidRPr="00F8234F">
        <w:rPr>
          <w:color w:val="000000"/>
          <w:sz w:val="28"/>
          <w:szCs w:val="28"/>
        </w:rPr>
        <w:t xml:space="preserve">– </w:t>
      </w:r>
      <w:r w:rsidR="00A01CE5" w:rsidRPr="00F8234F">
        <w:rPr>
          <w:color w:val="000000"/>
          <w:sz w:val="28"/>
          <w:szCs w:val="28"/>
        </w:rPr>
        <w:t>861</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33"/>
        </w:numPr>
        <w:tabs>
          <w:tab w:val="left" w:pos="720"/>
        </w:tabs>
        <w:autoSpaceDE w:val="0"/>
        <w:autoSpaceDN w:val="0"/>
        <w:adjustRightInd w:val="0"/>
        <w:spacing w:line="360" w:lineRule="auto"/>
        <w:jc w:val="both"/>
        <w:rPr>
          <w:color w:val="000000"/>
          <w:sz w:val="28"/>
          <w:szCs w:val="28"/>
        </w:rPr>
      </w:pPr>
      <w:r w:rsidRPr="00F8234F">
        <w:rPr>
          <w:color w:val="000000"/>
          <w:sz w:val="28"/>
          <w:szCs w:val="28"/>
        </w:rPr>
        <w:t>Карапетян</w:t>
      </w:r>
      <w:r w:rsidR="00AB5D65">
        <w:rPr>
          <w:color w:val="000000"/>
          <w:sz w:val="28"/>
          <w:szCs w:val="28"/>
        </w:rPr>
        <w:t xml:space="preserve"> </w:t>
      </w:r>
      <w:r w:rsidRPr="00F8234F">
        <w:rPr>
          <w:color w:val="000000"/>
          <w:sz w:val="28"/>
          <w:szCs w:val="28"/>
        </w:rPr>
        <w:t>А.Х.</w:t>
      </w:r>
      <w:r w:rsidR="00AB5D65">
        <w:rPr>
          <w:color w:val="000000"/>
          <w:sz w:val="28"/>
          <w:szCs w:val="28"/>
        </w:rPr>
        <w:t xml:space="preserve"> </w:t>
      </w:r>
      <w:r w:rsidRPr="00F8234F">
        <w:rPr>
          <w:color w:val="000000"/>
          <w:sz w:val="28"/>
          <w:szCs w:val="28"/>
        </w:rPr>
        <w:t>Доходы</w:t>
      </w:r>
      <w:r w:rsidR="00A01CE5" w:rsidRPr="00F8234F">
        <w:rPr>
          <w:color w:val="000000"/>
          <w:sz w:val="28"/>
          <w:szCs w:val="28"/>
        </w:rPr>
        <w:t xml:space="preserve"> и покупательский спрос населения. М.: Статистика, 2001. </w:t>
      </w:r>
      <w:r w:rsidRPr="00F8234F">
        <w:rPr>
          <w:color w:val="000000"/>
          <w:sz w:val="28"/>
          <w:szCs w:val="28"/>
        </w:rPr>
        <w:t xml:space="preserve">– </w:t>
      </w:r>
      <w:r w:rsidR="00A01CE5" w:rsidRPr="00F8234F">
        <w:rPr>
          <w:color w:val="000000"/>
          <w:sz w:val="28"/>
          <w:szCs w:val="28"/>
        </w:rPr>
        <w:t>230</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34"/>
        </w:numPr>
        <w:tabs>
          <w:tab w:val="left" w:pos="720"/>
        </w:tabs>
        <w:autoSpaceDE w:val="0"/>
        <w:autoSpaceDN w:val="0"/>
        <w:adjustRightInd w:val="0"/>
        <w:spacing w:line="360" w:lineRule="auto"/>
        <w:jc w:val="both"/>
        <w:rPr>
          <w:color w:val="000000"/>
          <w:sz w:val="28"/>
          <w:szCs w:val="28"/>
        </w:rPr>
      </w:pPr>
      <w:r w:rsidRPr="00F8234F">
        <w:rPr>
          <w:color w:val="000000"/>
          <w:sz w:val="28"/>
          <w:szCs w:val="28"/>
        </w:rPr>
        <w:t>Назаров</w:t>
      </w:r>
      <w:r w:rsidR="00AB5D65">
        <w:rPr>
          <w:color w:val="000000"/>
          <w:sz w:val="28"/>
          <w:szCs w:val="28"/>
        </w:rPr>
        <w:t xml:space="preserve"> </w:t>
      </w:r>
      <w:r w:rsidRPr="00F8234F">
        <w:rPr>
          <w:color w:val="000000"/>
          <w:sz w:val="28"/>
          <w:szCs w:val="28"/>
        </w:rPr>
        <w:t>М.Г.</w:t>
      </w:r>
      <w:r w:rsidR="00AB5D65">
        <w:rPr>
          <w:color w:val="000000"/>
          <w:sz w:val="28"/>
          <w:szCs w:val="28"/>
        </w:rPr>
        <w:t xml:space="preserve"> </w:t>
      </w:r>
      <w:r w:rsidRPr="00F8234F">
        <w:rPr>
          <w:color w:val="000000"/>
          <w:sz w:val="28"/>
          <w:szCs w:val="28"/>
        </w:rPr>
        <w:t>Социальная</w:t>
      </w:r>
      <w:r w:rsidR="00A01CE5" w:rsidRPr="00F8234F">
        <w:rPr>
          <w:color w:val="000000"/>
          <w:sz w:val="28"/>
          <w:szCs w:val="28"/>
        </w:rPr>
        <w:t xml:space="preserve"> статистика. М.: Финансы и статистика, 2002. – 495</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35"/>
        </w:numPr>
        <w:tabs>
          <w:tab w:val="left" w:pos="720"/>
        </w:tabs>
        <w:autoSpaceDE w:val="0"/>
        <w:autoSpaceDN w:val="0"/>
        <w:adjustRightInd w:val="0"/>
        <w:spacing w:line="360" w:lineRule="auto"/>
        <w:jc w:val="both"/>
        <w:rPr>
          <w:color w:val="000000"/>
          <w:sz w:val="28"/>
          <w:szCs w:val="28"/>
        </w:rPr>
      </w:pPr>
      <w:r w:rsidRPr="00F8234F">
        <w:rPr>
          <w:color w:val="000000"/>
          <w:sz w:val="28"/>
          <w:szCs w:val="28"/>
        </w:rPr>
        <w:t>Пелих</w:t>
      </w:r>
      <w:r w:rsidR="00AB5D65">
        <w:rPr>
          <w:color w:val="000000"/>
          <w:sz w:val="28"/>
          <w:szCs w:val="28"/>
        </w:rPr>
        <w:t xml:space="preserve"> </w:t>
      </w:r>
      <w:r w:rsidRPr="00F8234F">
        <w:rPr>
          <w:color w:val="000000"/>
          <w:sz w:val="28"/>
          <w:szCs w:val="28"/>
        </w:rPr>
        <w:t>А.С.</w:t>
      </w:r>
      <w:r w:rsidR="00AB5D65">
        <w:rPr>
          <w:color w:val="000000"/>
          <w:sz w:val="28"/>
          <w:szCs w:val="28"/>
        </w:rPr>
        <w:t xml:space="preserve"> </w:t>
      </w:r>
      <w:r w:rsidRPr="00F8234F">
        <w:rPr>
          <w:color w:val="000000"/>
          <w:sz w:val="28"/>
          <w:szCs w:val="28"/>
        </w:rPr>
        <w:t>Экономика</w:t>
      </w:r>
      <w:r w:rsidR="00A01CE5" w:rsidRPr="00F8234F">
        <w:rPr>
          <w:color w:val="000000"/>
          <w:sz w:val="28"/>
          <w:szCs w:val="28"/>
        </w:rPr>
        <w:t xml:space="preserve"> отрасли. М.: Феникс,</w:t>
      </w:r>
      <w:r w:rsidRPr="00F8234F">
        <w:rPr>
          <w:color w:val="000000"/>
          <w:sz w:val="28"/>
          <w:szCs w:val="28"/>
        </w:rPr>
        <w:t xml:space="preserve"> </w:t>
      </w:r>
      <w:r w:rsidR="00A01CE5" w:rsidRPr="00F8234F">
        <w:rPr>
          <w:color w:val="000000"/>
          <w:sz w:val="28"/>
          <w:szCs w:val="28"/>
        </w:rPr>
        <w:t>2005. – 448</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36"/>
        </w:numPr>
        <w:tabs>
          <w:tab w:val="left" w:pos="720"/>
        </w:tabs>
        <w:autoSpaceDE w:val="0"/>
        <w:autoSpaceDN w:val="0"/>
        <w:adjustRightInd w:val="0"/>
        <w:spacing w:line="360" w:lineRule="auto"/>
        <w:jc w:val="both"/>
        <w:rPr>
          <w:color w:val="000000"/>
          <w:sz w:val="28"/>
          <w:szCs w:val="28"/>
        </w:rPr>
      </w:pPr>
      <w:r w:rsidRPr="00F8234F">
        <w:rPr>
          <w:color w:val="000000"/>
          <w:sz w:val="28"/>
          <w:szCs w:val="28"/>
        </w:rPr>
        <w:t>Савченко</w:t>
      </w:r>
      <w:r w:rsidR="00AB5D65">
        <w:rPr>
          <w:color w:val="000000"/>
          <w:sz w:val="28"/>
          <w:szCs w:val="28"/>
        </w:rPr>
        <w:t xml:space="preserve"> </w:t>
      </w:r>
      <w:r w:rsidRPr="00F8234F">
        <w:rPr>
          <w:color w:val="000000"/>
          <w:sz w:val="28"/>
          <w:szCs w:val="28"/>
        </w:rPr>
        <w:t>П.В.</w:t>
      </w:r>
      <w:r w:rsidR="00AB5D65">
        <w:rPr>
          <w:color w:val="000000"/>
          <w:sz w:val="28"/>
          <w:szCs w:val="28"/>
        </w:rPr>
        <w:t xml:space="preserve"> </w:t>
      </w:r>
      <w:r w:rsidRPr="00F8234F">
        <w:rPr>
          <w:color w:val="000000"/>
          <w:sz w:val="28"/>
          <w:szCs w:val="28"/>
        </w:rPr>
        <w:t>Политика</w:t>
      </w:r>
      <w:r w:rsidR="00A01CE5" w:rsidRPr="00F8234F">
        <w:rPr>
          <w:color w:val="000000"/>
          <w:sz w:val="28"/>
          <w:szCs w:val="28"/>
        </w:rPr>
        <w:t xml:space="preserve"> доходов и заработной платы. М.: Юрист, 2003. –456</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37"/>
        </w:numPr>
        <w:tabs>
          <w:tab w:val="left" w:pos="720"/>
        </w:tabs>
        <w:autoSpaceDE w:val="0"/>
        <w:autoSpaceDN w:val="0"/>
        <w:adjustRightInd w:val="0"/>
        <w:spacing w:line="360" w:lineRule="auto"/>
        <w:jc w:val="both"/>
        <w:rPr>
          <w:color w:val="000000"/>
          <w:sz w:val="28"/>
          <w:szCs w:val="28"/>
        </w:rPr>
      </w:pPr>
      <w:r w:rsidRPr="00F8234F">
        <w:rPr>
          <w:color w:val="000000"/>
          <w:sz w:val="28"/>
          <w:szCs w:val="28"/>
        </w:rPr>
        <w:t>Саркисян</w:t>
      </w:r>
      <w:r w:rsidR="00AB5D65">
        <w:rPr>
          <w:color w:val="000000"/>
          <w:sz w:val="28"/>
          <w:szCs w:val="28"/>
        </w:rPr>
        <w:t xml:space="preserve"> </w:t>
      </w:r>
      <w:r w:rsidRPr="00F8234F">
        <w:rPr>
          <w:color w:val="000000"/>
          <w:sz w:val="28"/>
          <w:szCs w:val="28"/>
        </w:rPr>
        <w:t>Г.С.</w:t>
      </w:r>
      <w:r w:rsidR="00AB5D65">
        <w:rPr>
          <w:color w:val="000000"/>
          <w:sz w:val="28"/>
          <w:szCs w:val="28"/>
        </w:rPr>
        <w:t xml:space="preserve"> </w:t>
      </w:r>
      <w:r w:rsidRPr="00F8234F">
        <w:rPr>
          <w:color w:val="000000"/>
          <w:sz w:val="28"/>
          <w:szCs w:val="28"/>
        </w:rPr>
        <w:t>Доходы</w:t>
      </w:r>
      <w:r w:rsidR="00A01CE5" w:rsidRPr="00F8234F">
        <w:rPr>
          <w:color w:val="000000"/>
          <w:sz w:val="28"/>
          <w:szCs w:val="28"/>
        </w:rPr>
        <w:t xml:space="preserve"> населения и социальные проблемы уровня жизни РФ. М.: Статистика, 2002. – 295</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38"/>
        </w:numPr>
        <w:tabs>
          <w:tab w:val="left" w:pos="720"/>
        </w:tabs>
        <w:autoSpaceDE w:val="0"/>
        <w:autoSpaceDN w:val="0"/>
        <w:adjustRightInd w:val="0"/>
        <w:spacing w:line="360" w:lineRule="auto"/>
        <w:jc w:val="both"/>
        <w:rPr>
          <w:color w:val="000000"/>
          <w:sz w:val="28"/>
          <w:szCs w:val="28"/>
        </w:rPr>
      </w:pPr>
      <w:r w:rsidRPr="00F8234F">
        <w:rPr>
          <w:color w:val="000000"/>
          <w:sz w:val="28"/>
          <w:szCs w:val="28"/>
        </w:rPr>
        <w:t>Симионов</w:t>
      </w:r>
      <w:r w:rsidR="00AB5D65">
        <w:rPr>
          <w:color w:val="000000"/>
          <w:sz w:val="28"/>
          <w:szCs w:val="28"/>
        </w:rPr>
        <w:t xml:space="preserve"> </w:t>
      </w:r>
      <w:r w:rsidRPr="00F8234F">
        <w:rPr>
          <w:color w:val="000000"/>
          <w:sz w:val="28"/>
          <w:szCs w:val="28"/>
        </w:rPr>
        <w:t>Ю.Ф.</w:t>
      </w:r>
      <w:r w:rsidR="00AB5D65">
        <w:rPr>
          <w:color w:val="000000"/>
          <w:sz w:val="28"/>
          <w:szCs w:val="28"/>
        </w:rPr>
        <w:t xml:space="preserve"> </w:t>
      </w:r>
      <w:r w:rsidRPr="00F8234F">
        <w:rPr>
          <w:color w:val="000000"/>
          <w:sz w:val="28"/>
          <w:szCs w:val="28"/>
        </w:rPr>
        <w:t>Экономическая</w:t>
      </w:r>
      <w:r w:rsidR="00A01CE5" w:rsidRPr="00F8234F">
        <w:rPr>
          <w:color w:val="000000"/>
          <w:sz w:val="28"/>
          <w:szCs w:val="28"/>
        </w:rPr>
        <w:t xml:space="preserve"> теория в вопросах и ответах. М.: ПРИОР, 2005. </w:t>
      </w:r>
      <w:r w:rsidRPr="00F8234F">
        <w:rPr>
          <w:color w:val="000000"/>
          <w:sz w:val="28"/>
          <w:szCs w:val="28"/>
        </w:rPr>
        <w:t xml:space="preserve">– </w:t>
      </w:r>
      <w:r w:rsidR="00A01CE5" w:rsidRPr="00F8234F">
        <w:rPr>
          <w:color w:val="000000"/>
          <w:sz w:val="28"/>
          <w:szCs w:val="28"/>
        </w:rPr>
        <w:t>320</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39"/>
        </w:numPr>
        <w:tabs>
          <w:tab w:val="left" w:pos="720"/>
        </w:tabs>
        <w:autoSpaceDE w:val="0"/>
        <w:autoSpaceDN w:val="0"/>
        <w:adjustRightInd w:val="0"/>
        <w:spacing w:line="360" w:lineRule="auto"/>
        <w:jc w:val="both"/>
        <w:rPr>
          <w:color w:val="000000"/>
          <w:sz w:val="28"/>
          <w:szCs w:val="28"/>
        </w:rPr>
      </w:pPr>
      <w:r w:rsidRPr="00F8234F">
        <w:rPr>
          <w:color w:val="000000"/>
          <w:sz w:val="28"/>
          <w:szCs w:val="28"/>
        </w:rPr>
        <w:t>Суринов</w:t>
      </w:r>
      <w:r w:rsidR="00AB5D65">
        <w:rPr>
          <w:color w:val="000000"/>
          <w:sz w:val="28"/>
          <w:szCs w:val="28"/>
        </w:rPr>
        <w:t xml:space="preserve"> </w:t>
      </w:r>
      <w:r w:rsidRPr="00F8234F">
        <w:rPr>
          <w:color w:val="000000"/>
          <w:sz w:val="28"/>
          <w:szCs w:val="28"/>
        </w:rPr>
        <w:t>А.Е.</w:t>
      </w:r>
      <w:r w:rsidR="00AB5D65">
        <w:rPr>
          <w:color w:val="000000"/>
          <w:sz w:val="28"/>
          <w:szCs w:val="28"/>
        </w:rPr>
        <w:t xml:space="preserve"> </w:t>
      </w:r>
      <w:r w:rsidRPr="00F8234F">
        <w:rPr>
          <w:color w:val="000000"/>
          <w:sz w:val="28"/>
          <w:szCs w:val="28"/>
        </w:rPr>
        <w:t>Социальное</w:t>
      </w:r>
      <w:r w:rsidR="00A01CE5" w:rsidRPr="00F8234F">
        <w:rPr>
          <w:color w:val="000000"/>
          <w:sz w:val="28"/>
          <w:szCs w:val="28"/>
        </w:rPr>
        <w:t xml:space="preserve"> положение и уровень жизни населения России. М.: Госкомстат, 2004. – 340</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40"/>
        </w:numPr>
        <w:tabs>
          <w:tab w:val="left" w:pos="720"/>
        </w:tabs>
        <w:autoSpaceDE w:val="0"/>
        <w:autoSpaceDN w:val="0"/>
        <w:adjustRightInd w:val="0"/>
        <w:spacing w:line="360" w:lineRule="auto"/>
        <w:jc w:val="both"/>
        <w:rPr>
          <w:color w:val="000000"/>
          <w:sz w:val="28"/>
          <w:szCs w:val="28"/>
        </w:rPr>
      </w:pPr>
      <w:r w:rsidRPr="00F8234F">
        <w:rPr>
          <w:color w:val="000000"/>
          <w:sz w:val="28"/>
          <w:szCs w:val="28"/>
        </w:rPr>
        <w:t>Тимофеева</w:t>
      </w:r>
      <w:r w:rsidR="00AB5D65">
        <w:rPr>
          <w:color w:val="000000"/>
          <w:sz w:val="28"/>
          <w:szCs w:val="28"/>
        </w:rPr>
        <w:t xml:space="preserve"> </w:t>
      </w:r>
      <w:r w:rsidRPr="00F8234F">
        <w:rPr>
          <w:color w:val="000000"/>
          <w:sz w:val="28"/>
          <w:szCs w:val="28"/>
        </w:rPr>
        <w:t>А.Н.</w:t>
      </w:r>
      <w:r w:rsidR="00AB5D65">
        <w:rPr>
          <w:color w:val="000000"/>
          <w:sz w:val="28"/>
          <w:szCs w:val="28"/>
        </w:rPr>
        <w:t xml:space="preserve"> </w:t>
      </w:r>
      <w:r w:rsidRPr="00F8234F">
        <w:rPr>
          <w:color w:val="000000"/>
          <w:sz w:val="28"/>
          <w:szCs w:val="28"/>
        </w:rPr>
        <w:t>Прогнозирование</w:t>
      </w:r>
      <w:r w:rsidR="00A01CE5" w:rsidRPr="00F8234F">
        <w:rPr>
          <w:color w:val="000000"/>
          <w:sz w:val="28"/>
          <w:szCs w:val="28"/>
        </w:rPr>
        <w:t xml:space="preserve"> в социальной сфере.</w:t>
      </w:r>
      <w:r w:rsidR="00AB5D65">
        <w:rPr>
          <w:color w:val="000000"/>
          <w:sz w:val="28"/>
          <w:szCs w:val="28"/>
        </w:rPr>
        <w:t xml:space="preserve"> </w:t>
      </w:r>
      <w:r w:rsidRPr="00F8234F">
        <w:rPr>
          <w:color w:val="000000"/>
          <w:sz w:val="28"/>
          <w:szCs w:val="28"/>
        </w:rPr>
        <w:t>// Э</w:t>
      </w:r>
      <w:r w:rsidR="00A01CE5" w:rsidRPr="00F8234F">
        <w:rPr>
          <w:color w:val="000000"/>
          <w:sz w:val="28"/>
          <w:szCs w:val="28"/>
        </w:rPr>
        <w:t xml:space="preserve">кономика. </w:t>
      </w:r>
      <w:r w:rsidRPr="00F8234F">
        <w:rPr>
          <w:color w:val="000000"/>
          <w:sz w:val="28"/>
          <w:szCs w:val="28"/>
        </w:rPr>
        <w:t>№</w:t>
      </w:r>
      <w:r w:rsidR="00AB5D65">
        <w:rPr>
          <w:color w:val="000000"/>
          <w:sz w:val="28"/>
          <w:szCs w:val="28"/>
        </w:rPr>
        <w:t xml:space="preserve"> </w:t>
      </w:r>
      <w:r w:rsidRPr="00F8234F">
        <w:rPr>
          <w:color w:val="000000"/>
          <w:sz w:val="28"/>
          <w:szCs w:val="28"/>
        </w:rPr>
        <w:t>1</w:t>
      </w:r>
      <w:r w:rsidR="00A01CE5" w:rsidRPr="00F8234F">
        <w:rPr>
          <w:color w:val="000000"/>
          <w:sz w:val="28"/>
          <w:szCs w:val="28"/>
        </w:rPr>
        <w:t xml:space="preserve">1. 2005. </w:t>
      </w:r>
      <w:r w:rsidRPr="00F8234F">
        <w:rPr>
          <w:color w:val="000000"/>
          <w:sz w:val="28"/>
          <w:szCs w:val="28"/>
        </w:rPr>
        <w:t>С.</w:t>
      </w:r>
      <w:r w:rsidR="00AB5D65">
        <w:rPr>
          <w:color w:val="000000"/>
          <w:sz w:val="28"/>
          <w:szCs w:val="28"/>
        </w:rPr>
        <w:t xml:space="preserve"> </w:t>
      </w:r>
      <w:r w:rsidRPr="00F8234F">
        <w:rPr>
          <w:color w:val="000000"/>
          <w:sz w:val="28"/>
          <w:szCs w:val="28"/>
        </w:rPr>
        <w:t>14–1</w:t>
      </w:r>
      <w:r w:rsidR="00A01CE5" w:rsidRPr="00F8234F">
        <w:rPr>
          <w:color w:val="000000"/>
          <w:sz w:val="28"/>
          <w:szCs w:val="28"/>
        </w:rPr>
        <w:t>9.</w:t>
      </w:r>
    </w:p>
    <w:p w:rsidR="00A01CE5" w:rsidRPr="00F8234F" w:rsidRDefault="00F8234F" w:rsidP="00AB5D65">
      <w:pPr>
        <w:numPr>
          <w:ilvl w:val="0"/>
          <w:numId w:val="41"/>
        </w:numPr>
        <w:tabs>
          <w:tab w:val="left" w:pos="720"/>
        </w:tabs>
        <w:autoSpaceDE w:val="0"/>
        <w:autoSpaceDN w:val="0"/>
        <w:adjustRightInd w:val="0"/>
        <w:spacing w:line="360" w:lineRule="auto"/>
        <w:jc w:val="both"/>
        <w:rPr>
          <w:color w:val="000000"/>
          <w:sz w:val="28"/>
          <w:szCs w:val="28"/>
        </w:rPr>
      </w:pPr>
      <w:r w:rsidRPr="00F8234F">
        <w:rPr>
          <w:color w:val="000000"/>
          <w:sz w:val="28"/>
          <w:szCs w:val="28"/>
        </w:rPr>
        <w:t>Уваров</w:t>
      </w:r>
      <w:r w:rsidR="00AB5D65">
        <w:rPr>
          <w:color w:val="000000"/>
          <w:sz w:val="28"/>
          <w:szCs w:val="28"/>
        </w:rPr>
        <w:t xml:space="preserve"> </w:t>
      </w:r>
      <w:r w:rsidRPr="00F8234F">
        <w:rPr>
          <w:color w:val="000000"/>
          <w:sz w:val="28"/>
          <w:szCs w:val="28"/>
        </w:rPr>
        <w:t>Ф.Д.</w:t>
      </w:r>
      <w:r w:rsidR="00AB5D65">
        <w:rPr>
          <w:color w:val="000000"/>
          <w:sz w:val="28"/>
          <w:szCs w:val="28"/>
        </w:rPr>
        <w:t xml:space="preserve"> </w:t>
      </w:r>
      <w:r w:rsidRPr="00F8234F">
        <w:rPr>
          <w:color w:val="000000"/>
          <w:sz w:val="28"/>
          <w:szCs w:val="28"/>
        </w:rPr>
        <w:t>Сбережения</w:t>
      </w:r>
      <w:r w:rsidR="00A01CE5" w:rsidRPr="00F8234F">
        <w:rPr>
          <w:color w:val="000000"/>
          <w:sz w:val="28"/>
          <w:szCs w:val="28"/>
        </w:rPr>
        <w:t xml:space="preserve"> населения и инвестиции.</w:t>
      </w:r>
      <w:r w:rsidR="00AB5D65">
        <w:rPr>
          <w:color w:val="000000"/>
          <w:sz w:val="28"/>
          <w:szCs w:val="28"/>
        </w:rPr>
        <w:t xml:space="preserve"> </w:t>
      </w:r>
      <w:r w:rsidRPr="00F8234F">
        <w:rPr>
          <w:color w:val="000000"/>
          <w:sz w:val="28"/>
          <w:szCs w:val="28"/>
        </w:rPr>
        <w:t>// В</w:t>
      </w:r>
      <w:r w:rsidR="00A01CE5" w:rsidRPr="00F8234F">
        <w:rPr>
          <w:color w:val="000000"/>
          <w:sz w:val="28"/>
          <w:szCs w:val="28"/>
        </w:rPr>
        <w:t xml:space="preserve">опросы экономики. </w:t>
      </w:r>
      <w:r w:rsidRPr="00F8234F">
        <w:rPr>
          <w:color w:val="000000"/>
          <w:sz w:val="28"/>
          <w:szCs w:val="28"/>
        </w:rPr>
        <w:t>№</w:t>
      </w:r>
      <w:r w:rsidR="00AB5D65">
        <w:rPr>
          <w:color w:val="000000"/>
          <w:sz w:val="28"/>
          <w:szCs w:val="28"/>
        </w:rPr>
        <w:t xml:space="preserve"> </w:t>
      </w:r>
      <w:r w:rsidRPr="00F8234F">
        <w:rPr>
          <w:color w:val="000000"/>
          <w:sz w:val="28"/>
          <w:szCs w:val="28"/>
        </w:rPr>
        <w:t>5</w:t>
      </w:r>
      <w:r w:rsidR="00A01CE5" w:rsidRPr="00F8234F">
        <w:rPr>
          <w:color w:val="000000"/>
          <w:sz w:val="28"/>
          <w:szCs w:val="28"/>
        </w:rPr>
        <w:t xml:space="preserve">. </w:t>
      </w:r>
      <w:r w:rsidRPr="00F8234F">
        <w:rPr>
          <w:color w:val="000000"/>
          <w:sz w:val="28"/>
          <w:szCs w:val="28"/>
        </w:rPr>
        <w:t>С.</w:t>
      </w:r>
      <w:r w:rsidR="00AB5D65">
        <w:rPr>
          <w:color w:val="000000"/>
          <w:sz w:val="28"/>
          <w:szCs w:val="28"/>
        </w:rPr>
        <w:t xml:space="preserve"> </w:t>
      </w:r>
      <w:r w:rsidRPr="00F8234F">
        <w:rPr>
          <w:color w:val="000000"/>
          <w:sz w:val="28"/>
          <w:szCs w:val="28"/>
        </w:rPr>
        <w:t>25–3</w:t>
      </w:r>
      <w:r w:rsidR="00A01CE5" w:rsidRPr="00F8234F">
        <w:rPr>
          <w:color w:val="000000"/>
          <w:sz w:val="28"/>
          <w:szCs w:val="28"/>
        </w:rPr>
        <w:t>3.</w:t>
      </w:r>
    </w:p>
    <w:p w:rsidR="00A01CE5" w:rsidRPr="00F8234F" w:rsidRDefault="00F8234F" w:rsidP="00AB5D65">
      <w:pPr>
        <w:numPr>
          <w:ilvl w:val="0"/>
          <w:numId w:val="42"/>
        </w:numPr>
        <w:tabs>
          <w:tab w:val="left" w:pos="720"/>
        </w:tabs>
        <w:autoSpaceDE w:val="0"/>
        <w:autoSpaceDN w:val="0"/>
        <w:adjustRightInd w:val="0"/>
        <w:spacing w:line="360" w:lineRule="auto"/>
        <w:jc w:val="both"/>
        <w:rPr>
          <w:color w:val="000000"/>
          <w:sz w:val="28"/>
          <w:szCs w:val="28"/>
        </w:rPr>
      </w:pPr>
      <w:r w:rsidRPr="00F8234F">
        <w:rPr>
          <w:color w:val="000000"/>
          <w:sz w:val="28"/>
          <w:szCs w:val="28"/>
        </w:rPr>
        <w:t>Юзбаш</w:t>
      </w:r>
      <w:r w:rsidR="00AB5D65">
        <w:rPr>
          <w:color w:val="000000"/>
          <w:sz w:val="28"/>
          <w:szCs w:val="28"/>
        </w:rPr>
        <w:t xml:space="preserve"> </w:t>
      </w:r>
      <w:r w:rsidRPr="00F8234F">
        <w:rPr>
          <w:color w:val="000000"/>
          <w:sz w:val="28"/>
          <w:szCs w:val="28"/>
        </w:rPr>
        <w:t>Р.О.</w:t>
      </w:r>
      <w:r w:rsidR="00AB5D65">
        <w:rPr>
          <w:color w:val="000000"/>
          <w:sz w:val="28"/>
          <w:szCs w:val="28"/>
        </w:rPr>
        <w:t xml:space="preserve"> </w:t>
      </w:r>
      <w:r w:rsidRPr="00F8234F">
        <w:rPr>
          <w:color w:val="000000"/>
          <w:sz w:val="28"/>
          <w:szCs w:val="28"/>
        </w:rPr>
        <w:t>Качество</w:t>
      </w:r>
      <w:r w:rsidR="00A01CE5" w:rsidRPr="00F8234F">
        <w:rPr>
          <w:color w:val="000000"/>
          <w:sz w:val="28"/>
          <w:szCs w:val="28"/>
        </w:rPr>
        <w:t xml:space="preserve"> и уровень жизни населения России.</w:t>
      </w:r>
      <w:r w:rsidR="00AB5D65">
        <w:rPr>
          <w:color w:val="000000"/>
          <w:sz w:val="28"/>
          <w:szCs w:val="28"/>
        </w:rPr>
        <w:t xml:space="preserve"> </w:t>
      </w:r>
      <w:r w:rsidRPr="00F8234F">
        <w:rPr>
          <w:color w:val="000000"/>
          <w:sz w:val="28"/>
          <w:szCs w:val="28"/>
        </w:rPr>
        <w:t>// М</w:t>
      </w:r>
      <w:r w:rsidR="00A01CE5" w:rsidRPr="00F8234F">
        <w:rPr>
          <w:color w:val="000000"/>
          <w:sz w:val="28"/>
          <w:szCs w:val="28"/>
        </w:rPr>
        <w:t xml:space="preserve">ировая экономика. </w:t>
      </w:r>
      <w:r w:rsidRPr="00F8234F">
        <w:rPr>
          <w:color w:val="000000"/>
          <w:sz w:val="28"/>
          <w:szCs w:val="28"/>
        </w:rPr>
        <w:t>№</w:t>
      </w:r>
      <w:r w:rsidR="00AB5D65">
        <w:rPr>
          <w:color w:val="000000"/>
          <w:sz w:val="28"/>
          <w:szCs w:val="28"/>
        </w:rPr>
        <w:t xml:space="preserve"> </w:t>
      </w:r>
      <w:r w:rsidRPr="00F8234F">
        <w:rPr>
          <w:color w:val="000000"/>
          <w:sz w:val="28"/>
          <w:szCs w:val="28"/>
        </w:rPr>
        <w:t>4</w:t>
      </w:r>
      <w:r w:rsidR="00A01CE5" w:rsidRPr="00F8234F">
        <w:rPr>
          <w:color w:val="000000"/>
          <w:sz w:val="28"/>
          <w:szCs w:val="28"/>
        </w:rPr>
        <w:t xml:space="preserve">. 2004. </w:t>
      </w:r>
      <w:r w:rsidRPr="00F8234F">
        <w:rPr>
          <w:color w:val="000000"/>
          <w:sz w:val="28"/>
          <w:szCs w:val="28"/>
        </w:rPr>
        <w:t>С.</w:t>
      </w:r>
      <w:r w:rsidR="00AB5D65">
        <w:rPr>
          <w:color w:val="000000"/>
          <w:sz w:val="28"/>
          <w:szCs w:val="28"/>
        </w:rPr>
        <w:t xml:space="preserve"> </w:t>
      </w:r>
      <w:r w:rsidRPr="00F8234F">
        <w:rPr>
          <w:color w:val="000000"/>
          <w:sz w:val="28"/>
          <w:szCs w:val="28"/>
        </w:rPr>
        <w:t>23–2</w:t>
      </w:r>
      <w:r w:rsidR="00A01CE5" w:rsidRPr="00F8234F">
        <w:rPr>
          <w:color w:val="000000"/>
          <w:sz w:val="28"/>
          <w:szCs w:val="28"/>
        </w:rPr>
        <w:t>8.</w:t>
      </w:r>
    </w:p>
    <w:p w:rsidR="00A01CE5" w:rsidRPr="00F8234F" w:rsidRDefault="00F8234F" w:rsidP="00AB5D65">
      <w:pPr>
        <w:numPr>
          <w:ilvl w:val="0"/>
          <w:numId w:val="43"/>
        </w:numPr>
        <w:tabs>
          <w:tab w:val="left" w:pos="720"/>
        </w:tabs>
        <w:autoSpaceDE w:val="0"/>
        <w:autoSpaceDN w:val="0"/>
        <w:adjustRightInd w:val="0"/>
        <w:spacing w:line="360" w:lineRule="auto"/>
        <w:jc w:val="both"/>
        <w:rPr>
          <w:color w:val="000000"/>
          <w:sz w:val="28"/>
          <w:szCs w:val="28"/>
        </w:rPr>
      </w:pPr>
      <w:r w:rsidRPr="00F8234F">
        <w:rPr>
          <w:color w:val="000000"/>
          <w:sz w:val="28"/>
          <w:szCs w:val="28"/>
        </w:rPr>
        <w:t>Яковлева</w:t>
      </w:r>
      <w:r w:rsidR="00AB5D65">
        <w:rPr>
          <w:color w:val="000000"/>
          <w:sz w:val="28"/>
          <w:szCs w:val="28"/>
        </w:rPr>
        <w:t xml:space="preserve"> </w:t>
      </w:r>
      <w:r w:rsidRPr="00F8234F">
        <w:rPr>
          <w:color w:val="000000"/>
          <w:sz w:val="28"/>
          <w:szCs w:val="28"/>
        </w:rPr>
        <w:t>А.П.</w:t>
      </w:r>
      <w:r w:rsidR="00AB5D65">
        <w:rPr>
          <w:color w:val="000000"/>
          <w:sz w:val="28"/>
          <w:szCs w:val="28"/>
        </w:rPr>
        <w:t xml:space="preserve"> </w:t>
      </w:r>
      <w:r w:rsidRPr="00F8234F">
        <w:rPr>
          <w:color w:val="000000"/>
          <w:sz w:val="28"/>
          <w:szCs w:val="28"/>
        </w:rPr>
        <w:t>Инвестиции</w:t>
      </w:r>
      <w:r w:rsidR="00A01CE5" w:rsidRPr="00F8234F">
        <w:rPr>
          <w:color w:val="000000"/>
          <w:sz w:val="28"/>
          <w:szCs w:val="28"/>
        </w:rPr>
        <w:t xml:space="preserve"> и инвестиционная деятельность. М.: ИНФРА</w:t>
      </w:r>
      <w:r>
        <w:rPr>
          <w:color w:val="000000"/>
          <w:sz w:val="28"/>
          <w:szCs w:val="28"/>
        </w:rPr>
        <w:t>-</w:t>
      </w:r>
      <w:r w:rsidRPr="00F8234F">
        <w:rPr>
          <w:color w:val="000000"/>
          <w:sz w:val="28"/>
          <w:szCs w:val="28"/>
        </w:rPr>
        <w:t>М,</w:t>
      </w:r>
      <w:r w:rsidR="00A01CE5" w:rsidRPr="00F8234F">
        <w:rPr>
          <w:color w:val="000000"/>
          <w:sz w:val="28"/>
          <w:szCs w:val="28"/>
        </w:rPr>
        <w:t xml:space="preserve"> 2006. – 450</w:t>
      </w:r>
      <w:r w:rsidR="00AB5D65">
        <w:rPr>
          <w:color w:val="000000"/>
          <w:sz w:val="28"/>
          <w:szCs w:val="28"/>
        </w:rPr>
        <w:t xml:space="preserve"> </w:t>
      </w:r>
      <w:r w:rsidRPr="00F8234F">
        <w:rPr>
          <w:color w:val="000000"/>
          <w:sz w:val="28"/>
          <w:szCs w:val="28"/>
        </w:rPr>
        <w:t>с.</w:t>
      </w:r>
    </w:p>
    <w:p w:rsidR="00F8234F" w:rsidRPr="00F8234F" w:rsidRDefault="00F8234F" w:rsidP="00AB5D65">
      <w:pPr>
        <w:numPr>
          <w:ilvl w:val="0"/>
          <w:numId w:val="44"/>
        </w:numPr>
        <w:tabs>
          <w:tab w:val="left" w:pos="720"/>
        </w:tabs>
        <w:autoSpaceDE w:val="0"/>
        <w:autoSpaceDN w:val="0"/>
        <w:adjustRightInd w:val="0"/>
        <w:spacing w:line="360" w:lineRule="auto"/>
        <w:jc w:val="both"/>
        <w:rPr>
          <w:color w:val="000000"/>
          <w:sz w:val="28"/>
          <w:szCs w:val="28"/>
        </w:rPr>
      </w:pPr>
      <w:r w:rsidRPr="00F8234F">
        <w:rPr>
          <w:color w:val="000000"/>
          <w:sz w:val="28"/>
          <w:szCs w:val="28"/>
        </w:rPr>
        <w:t>Янковский</w:t>
      </w:r>
      <w:r w:rsidR="00AB5D65">
        <w:rPr>
          <w:color w:val="000000"/>
          <w:sz w:val="28"/>
          <w:szCs w:val="28"/>
        </w:rPr>
        <w:t xml:space="preserve"> </w:t>
      </w:r>
      <w:r w:rsidRPr="00F8234F">
        <w:rPr>
          <w:color w:val="000000"/>
          <w:sz w:val="28"/>
          <w:szCs w:val="28"/>
        </w:rPr>
        <w:t>К.И.</w:t>
      </w:r>
      <w:r w:rsidR="00AB5D65">
        <w:rPr>
          <w:color w:val="000000"/>
          <w:sz w:val="28"/>
          <w:szCs w:val="28"/>
        </w:rPr>
        <w:t xml:space="preserve"> </w:t>
      </w:r>
      <w:r w:rsidRPr="00F8234F">
        <w:rPr>
          <w:color w:val="000000"/>
          <w:sz w:val="28"/>
          <w:szCs w:val="28"/>
        </w:rPr>
        <w:t>Управление</w:t>
      </w:r>
      <w:r w:rsidR="00A01CE5" w:rsidRPr="00F8234F">
        <w:rPr>
          <w:color w:val="000000"/>
          <w:sz w:val="28"/>
          <w:szCs w:val="28"/>
        </w:rPr>
        <w:t xml:space="preserve"> проектами. М.: Приор, 2003. – 320</w:t>
      </w:r>
      <w:r w:rsidR="00AB5D65">
        <w:rPr>
          <w:color w:val="000000"/>
          <w:sz w:val="28"/>
          <w:szCs w:val="28"/>
        </w:rPr>
        <w:t xml:space="preserve"> </w:t>
      </w:r>
      <w:r w:rsidRPr="00F8234F">
        <w:rPr>
          <w:color w:val="000000"/>
          <w:sz w:val="28"/>
          <w:szCs w:val="28"/>
        </w:rPr>
        <w:t>с.</w:t>
      </w:r>
    </w:p>
    <w:p w:rsidR="00A01CE5" w:rsidRPr="00F8234F" w:rsidRDefault="00F8234F" w:rsidP="00AB5D65">
      <w:pPr>
        <w:numPr>
          <w:ilvl w:val="0"/>
          <w:numId w:val="45"/>
        </w:numPr>
        <w:tabs>
          <w:tab w:val="left" w:pos="720"/>
        </w:tabs>
        <w:autoSpaceDE w:val="0"/>
        <w:autoSpaceDN w:val="0"/>
        <w:adjustRightInd w:val="0"/>
        <w:spacing w:line="360" w:lineRule="auto"/>
        <w:jc w:val="both"/>
        <w:rPr>
          <w:color w:val="000000"/>
          <w:sz w:val="28"/>
          <w:szCs w:val="28"/>
        </w:rPr>
      </w:pPr>
      <w:r w:rsidRPr="00F8234F">
        <w:rPr>
          <w:color w:val="000000"/>
          <w:sz w:val="28"/>
          <w:szCs w:val="28"/>
        </w:rPr>
        <w:t>Яровец</w:t>
      </w:r>
      <w:r w:rsidR="00AB5D65">
        <w:rPr>
          <w:color w:val="000000"/>
          <w:sz w:val="28"/>
          <w:szCs w:val="28"/>
        </w:rPr>
        <w:t xml:space="preserve"> </w:t>
      </w:r>
      <w:r w:rsidRPr="00F8234F">
        <w:rPr>
          <w:color w:val="000000"/>
          <w:sz w:val="28"/>
          <w:szCs w:val="28"/>
        </w:rPr>
        <w:t>А.П.</w:t>
      </w:r>
      <w:r w:rsidR="00AB5D65">
        <w:rPr>
          <w:color w:val="000000"/>
          <w:sz w:val="28"/>
          <w:szCs w:val="28"/>
        </w:rPr>
        <w:t xml:space="preserve"> </w:t>
      </w:r>
      <w:r w:rsidRPr="00F8234F">
        <w:rPr>
          <w:color w:val="000000"/>
          <w:sz w:val="28"/>
          <w:szCs w:val="28"/>
        </w:rPr>
        <w:t>Рыночная</w:t>
      </w:r>
      <w:r w:rsidR="00A01CE5" w:rsidRPr="00F8234F">
        <w:rPr>
          <w:color w:val="000000"/>
          <w:sz w:val="28"/>
          <w:szCs w:val="28"/>
        </w:rPr>
        <w:t xml:space="preserve"> экономика и доходы населения. М.:</w:t>
      </w:r>
      <w:r w:rsidRPr="00F8234F">
        <w:rPr>
          <w:color w:val="000000"/>
          <w:sz w:val="28"/>
          <w:szCs w:val="28"/>
        </w:rPr>
        <w:t xml:space="preserve"> </w:t>
      </w:r>
      <w:r w:rsidR="00A01CE5" w:rsidRPr="00F8234F">
        <w:rPr>
          <w:color w:val="000000"/>
          <w:sz w:val="28"/>
          <w:szCs w:val="28"/>
        </w:rPr>
        <w:t>Юнити, 2004. – 320</w:t>
      </w:r>
      <w:r w:rsidR="00AB5D65">
        <w:rPr>
          <w:color w:val="000000"/>
          <w:sz w:val="28"/>
          <w:szCs w:val="28"/>
        </w:rPr>
        <w:t xml:space="preserve"> </w:t>
      </w:r>
      <w:r w:rsidRPr="00F8234F">
        <w:rPr>
          <w:color w:val="000000"/>
          <w:sz w:val="28"/>
          <w:szCs w:val="28"/>
        </w:rPr>
        <w:t>с.</w:t>
      </w:r>
    </w:p>
    <w:p w:rsidR="00A01CE5" w:rsidRPr="00F8234F" w:rsidRDefault="00A01CE5" w:rsidP="00AB5D65">
      <w:pPr>
        <w:numPr>
          <w:ilvl w:val="0"/>
          <w:numId w:val="46"/>
        </w:numPr>
        <w:tabs>
          <w:tab w:val="left" w:pos="720"/>
        </w:tabs>
        <w:autoSpaceDE w:val="0"/>
        <w:autoSpaceDN w:val="0"/>
        <w:adjustRightInd w:val="0"/>
        <w:spacing w:line="360" w:lineRule="auto"/>
        <w:jc w:val="both"/>
        <w:rPr>
          <w:color w:val="000000"/>
          <w:sz w:val="28"/>
          <w:szCs w:val="28"/>
        </w:rPr>
      </w:pPr>
      <w:r w:rsidRPr="00F8234F">
        <w:rPr>
          <w:color w:val="000000"/>
          <w:sz w:val="28"/>
          <w:szCs w:val="28"/>
        </w:rPr>
        <w:t>Статистическое обозрение. М.: Мысль, 2005. – 520</w:t>
      </w:r>
      <w:r w:rsidR="00AB5D65">
        <w:rPr>
          <w:color w:val="000000"/>
          <w:sz w:val="28"/>
          <w:szCs w:val="28"/>
        </w:rPr>
        <w:t xml:space="preserve"> </w:t>
      </w:r>
      <w:r w:rsidR="00F8234F" w:rsidRPr="00F8234F">
        <w:rPr>
          <w:color w:val="000000"/>
          <w:sz w:val="28"/>
          <w:szCs w:val="28"/>
        </w:rPr>
        <w:t>с.</w:t>
      </w:r>
    </w:p>
    <w:p w:rsidR="00A01CE5" w:rsidRPr="00F8234F" w:rsidRDefault="00A01CE5" w:rsidP="00AB5D65">
      <w:pPr>
        <w:numPr>
          <w:ilvl w:val="0"/>
          <w:numId w:val="47"/>
        </w:numPr>
        <w:tabs>
          <w:tab w:val="left" w:pos="720"/>
        </w:tabs>
        <w:autoSpaceDE w:val="0"/>
        <w:autoSpaceDN w:val="0"/>
        <w:adjustRightInd w:val="0"/>
        <w:spacing w:line="360" w:lineRule="auto"/>
        <w:jc w:val="both"/>
        <w:rPr>
          <w:color w:val="000000"/>
          <w:sz w:val="28"/>
          <w:szCs w:val="28"/>
        </w:rPr>
      </w:pPr>
      <w:r w:rsidRPr="00F8234F">
        <w:rPr>
          <w:color w:val="000000"/>
          <w:sz w:val="28"/>
          <w:szCs w:val="28"/>
        </w:rPr>
        <w:t>Вопросы статистики.</w:t>
      </w:r>
      <w:r w:rsidR="00AB5D65">
        <w:rPr>
          <w:color w:val="000000"/>
          <w:sz w:val="28"/>
          <w:szCs w:val="28"/>
        </w:rPr>
        <w:t xml:space="preserve"> </w:t>
      </w:r>
      <w:r w:rsidR="00F8234F" w:rsidRPr="00F8234F">
        <w:rPr>
          <w:color w:val="000000"/>
          <w:sz w:val="28"/>
          <w:szCs w:val="28"/>
        </w:rPr>
        <w:t>//</w:t>
      </w:r>
      <w:r w:rsidRPr="00F8234F">
        <w:rPr>
          <w:color w:val="000000"/>
          <w:sz w:val="28"/>
          <w:szCs w:val="28"/>
        </w:rPr>
        <w:t xml:space="preserve"> №</w:t>
      </w:r>
      <w:r w:rsidR="00AB5D65">
        <w:rPr>
          <w:color w:val="000000"/>
          <w:sz w:val="28"/>
          <w:szCs w:val="28"/>
        </w:rPr>
        <w:t xml:space="preserve"> </w:t>
      </w:r>
      <w:r w:rsidR="00F8234F" w:rsidRPr="00F8234F">
        <w:rPr>
          <w:color w:val="000000"/>
          <w:sz w:val="28"/>
          <w:szCs w:val="28"/>
        </w:rPr>
        <w:t>5</w:t>
      </w:r>
      <w:r w:rsidRPr="00F8234F">
        <w:rPr>
          <w:color w:val="000000"/>
          <w:sz w:val="28"/>
          <w:szCs w:val="28"/>
        </w:rPr>
        <w:t>, 2004. С.</w:t>
      </w:r>
      <w:r w:rsidR="00AB5D65">
        <w:rPr>
          <w:color w:val="000000"/>
          <w:sz w:val="28"/>
          <w:szCs w:val="28"/>
        </w:rPr>
        <w:t xml:space="preserve"> </w:t>
      </w:r>
      <w:r w:rsidR="00F8234F" w:rsidRPr="00F8234F">
        <w:rPr>
          <w:color w:val="000000"/>
          <w:sz w:val="28"/>
          <w:szCs w:val="28"/>
        </w:rPr>
        <w:t>17–2</w:t>
      </w:r>
      <w:r w:rsidRPr="00F8234F">
        <w:rPr>
          <w:color w:val="000000"/>
          <w:sz w:val="28"/>
          <w:szCs w:val="28"/>
        </w:rPr>
        <w:t>5.</w:t>
      </w:r>
    </w:p>
    <w:p w:rsidR="00A01CE5" w:rsidRPr="00F8234F" w:rsidRDefault="00A01CE5" w:rsidP="00AB5D65">
      <w:pPr>
        <w:numPr>
          <w:ilvl w:val="0"/>
          <w:numId w:val="48"/>
        </w:numPr>
        <w:tabs>
          <w:tab w:val="left" w:pos="720"/>
        </w:tabs>
        <w:autoSpaceDE w:val="0"/>
        <w:autoSpaceDN w:val="0"/>
        <w:adjustRightInd w:val="0"/>
        <w:spacing w:line="360" w:lineRule="auto"/>
        <w:jc w:val="both"/>
        <w:rPr>
          <w:color w:val="000000"/>
          <w:sz w:val="28"/>
          <w:szCs w:val="28"/>
        </w:rPr>
      </w:pPr>
      <w:r w:rsidRPr="00F8234F">
        <w:rPr>
          <w:color w:val="000000"/>
          <w:sz w:val="28"/>
          <w:szCs w:val="28"/>
        </w:rPr>
        <w:t>Российский статистический ежегодник. М.:</w:t>
      </w:r>
      <w:r w:rsidR="00F8234F" w:rsidRPr="00F8234F">
        <w:rPr>
          <w:color w:val="000000"/>
          <w:sz w:val="28"/>
          <w:szCs w:val="28"/>
        </w:rPr>
        <w:t xml:space="preserve"> </w:t>
      </w:r>
      <w:r w:rsidRPr="00F8234F">
        <w:rPr>
          <w:color w:val="000000"/>
          <w:sz w:val="28"/>
          <w:szCs w:val="28"/>
        </w:rPr>
        <w:t>2005. – 490</w:t>
      </w:r>
      <w:r w:rsidR="00AB5D65">
        <w:rPr>
          <w:color w:val="000000"/>
          <w:sz w:val="28"/>
          <w:szCs w:val="28"/>
        </w:rPr>
        <w:t xml:space="preserve"> </w:t>
      </w:r>
      <w:r w:rsidR="00F8234F" w:rsidRPr="00F8234F">
        <w:rPr>
          <w:color w:val="000000"/>
          <w:sz w:val="28"/>
          <w:szCs w:val="28"/>
        </w:rPr>
        <w:t>с.</w:t>
      </w:r>
    </w:p>
    <w:p w:rsidR="00A01CE5" w:rsidRPr="00F8234F" w:rsidRDefault="00A01CE5" w:rsidP="00AB5D65">
      <w:pPr>
        <w:numPr>
          <w:ilvl w:val="0"/>
          <w:numId w:val="49"/>
        </w:numPr>
        <w:tabs>
          <w:tab w:val="left" w:pos="720"/>
        </w:tabs>
        <w:autoSpaceDE w:val="0"/>
        <w:autoSpaceDN w:val="0"/>
        <w:adjustRightInd w:val="0"/>
        <w:spacing w:line="360" w:lineRule="auto"/>
        <w:jc w:val="both"/>
        <w:rPr>
          <w:color w:val="000000"/>
          <w:sz w:val="28"/>
          <w:szCs w:val="28"/>
        </w:rPr>
      </w:pPr>
      <w:r w:rsidRPr="00F8234F">
        <w:rPr>
          <w:color w:val="000000"/>
          <w:sz w:val="28"/>
          <w:szCs w:val="28"/>
        </w:rPr>
        <w:t>Труд и занятость России.</w:t>
      </w:r>
      <w:r w:rsidR="00AB5D65">
        <w:rPr>
          <w:color w:val="000000"/>
          <w:sz w:val="28"/>
          <w:szCs w:val="28"/>
        </w:rPr>
        <w:t xml:space="preserve"> </w:t>
      </w:r>
      <w:r w:rsidR="00F8234F" w:rsidRPr="00F8234F">
        <w:rPr>
          <w:color w:val="000000"/>
          <w:sz w:val="28"/>
          <w:szCs w:val="28"/>
        </w:rPr>
        <w:t>//</w:t>
      </w:r>
      <w:r w:rsidRPr="00F8234F">
        <w:rPr>
          <w:color w:val="000000"/>
          <w:sz w:val="28"/>
          <w:szCs w:val="28"/>
        </w:rPr>
        <w:t xml:space="preserve"> ЭКО. 2005. </w:t>
      </w:r>
      <w:r w:rsidR="00F8234F" w:rsidRPr="00F8234F">
        <w:rPr>
          <w:color w:val="000000"/>
          <w:sz w:val="28"/>
          <w:szCs w:val="28"/>
        </w:rPr>
        <w:t>№</w:t>
      </w:r>
      <w:r w:rsidR="00AB5D65">
        <w:rPr>
          <w:color w:val="000000"/>
          <w:sz w:val="28"/>
          <w:szCs w:val="28"/>
        </w:rPr>
        <w:t xml:space="preserve"> </w:t>
      </w:r>
      <w:r w:rsidR="00F8234F" w:rsidRPr="00F8234F">
        <w:rPr>
          <w:color w:val="000000"/>
          <w:sz w:val="28"/>
          <w:szCs w:val="28"/>
        </w:rPr>
        <w:t>3</w:t>
      </w:r>
      <w:r w:rsidRPr="00F8234F">
        <w:rPr>
          <w:color w:val="000000"/>
          <w:sz w:val="28"/>
          <w:szCs w:val="28"/>
        </w:rPr>
        <w:t xml:space="preserve"> С.</w:t>
      </w:r>
      <w:r w:rsidR="00AB5D65">
        <w:rPr>
          <w:color w:val="000000"/>
          <w:sz w:val="28"/>
          <w:szCs w:val="28"/>
        </w:rPr>
        <w:t xml:space="preserve"> </w:t>
      </w:r>
      <w:r w:rsidR="00F8234F" w:rsidRPr="00F8234F">
        <w:rPr>
          <w:color w:val="000000"/>
          <w:sz w:val="28"/>
          <w:szCs w:val="28"/>
        </w:rPr>
        <w:t>25–3</w:t>
      </w:r>
      <w:r w:rsidRPr="00F8234F">
        <w:rPr>
          <w:color w:val="000000"/>
          <w:sz w:val="28"/>
          <w:szCs w:val="28"/>
        </w:rPr>
        <w:t>1.</w:t>
      </w:r>
    </w:p>
    <w:p w:rsidR="00A01CE5" w:rsidRPr="00F8234F" w:rsidRDefault="00A01CE5" w:rsidP="00AB5D65">
      <w:pPr>
        <w:numPr>
          <w:ilvl w:val="0"/>
          <w:numId w:val="50"/>
        </w:numPr>
        <w:tabs>
          <w:tab w:val="left" w:pos="720"/>
        </w:tabs>
        <w:autoSpaceDE w:val="0"/>
        <w:autoSpaceDN w:val="0"/>
        <w:adjustRightInd w:val="0"/>
        <w:spacing w:line="360" w:lineRule="auto"/>
        <w:jc w:val="both"/>
        <w:rPr>
          <w:color w:val="000000"/>
          <w:sz w:val="28"/>
          <w:szCs w:val="28"/>
        </w:rPr>
      </w:pPr>
      <w:r w:rsidRPr="00F8234F">
        <w:rPr>
          <w:color w:val="000000"/>
          <w:sz w:val="28"/>
          <w:szCs w:val="28"/>
        </w:rPr>
        <w:t>Информация о социально-экономическом положении России.</w:t>
      </w:r>
      <w:r w:rsidR="00AB5D65">
        <w:rPr>
          <w:color w:val="000000"/>
          <w:sz w:val="28"/>
          <w:szCs w:val="28"/>
        </w:rPr>
        <w:t xml:space="preserve"> </w:t>
      </w:r>
      <w:r w:rsidR="00F8234F" w:rsidRPr="00F8234F">
        <w:rPr>
          <w:color w:val="000000"/>
          <w:sz w:val="28"/>
          <w:szCs w:val="28"/>
        </w:rPr>
        <w:t>// С</w:t>
      </w:r>
      <w:r w:rsidRPr="00F8234F">
        <w:rPr>
          <w:color w:val="000000"/>
          <w:sz w:val="28"/>
          <w:szCs w:val="28"/>
        </w:rPr>
        <w:t>татистическое обозрение.</w:t>
      </w:r>
      <w:r w:rsidR="00F8234F" w:rsidRPr="00F8234F">
        <w:rPr>
          <w:color w:val="000000"/>
          <w:sz w:val="28"/>
          <w:szCs w:val="28"/>
        </w:rPr>
        <w:t xml:space="preserve"> </w:t>
      </w:r>
      <w:r w:rsidRPr="00F8234F">
        <w:rPr>
          <w:color w:val="000000"/>
          <w:sz w:val="28"/>
          <w:szCs w:val="28"/>
        </w:rPr>
        <w:t>№</w:t>
      </w:r>
      <w:r w:rsidR="00AB5D65">
        <w:rPr>
          <w:color w:val="000000"/>
          <w:sz w:val="28"/>
          <w:szCs w:val="28"/>
        </w:rPr>
        <w:t xml:space="preserve"> </w:t>
      </w:r>
      <w:r w:rsidR="00F8234F" w:rsidRPr="00F8234F">
        <w:rPr>
          <w:color w:val="000000"/>
          <w:sz w:val="28"/>
          <w:szCs w:val="28"/>
        </w:rPr>
        <w:t>8.</w:t>
      </w:r>
      <w:r w:rsidRPr="00F8234F">
        <w:rPr>
          <w:color w:val="000000"/>
          <w:sz w:val="28"/>
          <w:szCs w:val="28"/>
        </w:rPr>
        <w:t xml:space="preserve"> 2004. </w:t>
      </w:r>
      <w:r w:rsidR="00F8234F" w:rsidRPr="00F8234F">
        <w:rPr>
          <w:color w:val="000000"/>
          <w:sz w:val="28"/>
          <w:szCs w:val="28"/>
        </w:rPr>
        <w:t>С.</w:t>
      </w:r>
      <w:r w:rsidR="00AB5D65">
        <w:rPr>
          <w:color w:val="000000"/>
          <w:sz w:val="28"/>
          <w:szCs w:val="28"/>
        </w:rPr>
        <w:t xml:space="preserve"> </w:t>
      </w:r>
      <w:r w:rsidR="00F8234F" w:rsidRPr="00F8234F">
        <w:rPr>
          <w:color w:val="000000"/>
          <w:sz w:val="28"/>
          <w:szCs w:val="28"/>
        </w:rPr>
        <w:t>45–6</w:t>
      </w:r>
      <w:r w:rsidRPr="00F8234F">
        <w:rPr>
          <w:color w:val="000000"/>
          <w:sz w:val="28"/>
          <w:szCs w:val="28"/>
        </w:rPr>
        <w:t>9.</w:t>
      </w:r>
    </w:p>
    <w:p w:rsidR="00F8234F" w:rsidRDefault="00F8234F" w:rsidP="00F8234F">
      <w:pPr>
        <w:autoSpaceDE w:val="0"/>
        <w:autoSpaceDN w:val="0"/>
        <w:adjustRightInd w:val="0"/>
        <w:spacing w:line="360" w:lineRule="auto"/>
        <w:ind w:firstLine="709"/>
        <w:jc w:val="both"/>
        <w:rPr>
          <w:color w:val="000000"/>
          <w:sz w:val="28"/>
          <w:szCs w:val="28"/>
        </w:rPr>
      </w:pPr>
    </w:p>
    <w:p w:rsidR="00F8234F" w:rsidRDefault="00F8234F" w:rsidP="00F8234F">
      <w:pPr>
        <w:autoSpaceDE w:val="0"/>
        <w:autoSpaceDN w:val="0"/>
        <w:adjustRightInd w:val="0"/>
        <w:spacing w:line="360" w:lineRule="auto"/>
        <w:ind w:firstLine="709"/>
        <w:jc w:val="both"/>
        <w:rPr>
          <w:color w:val="000000"/>
          <w:sz w:val="28"/>
          <w:szCs w:val="28"/>
        </w:rPr>
      </w:pPr>
    </w:p>
    <w:p w:rsidR="00314D95" w:rsidRPr="00F8234F" w:rsidRDefault="00F8234F" w:rsidP="00F8234F">
      <w:pPr>
        <w:autoSpaceDE w:val="0"/>
        <w:autoSpaceDN w:val="0"/>
        <w:adjustRightInd w:val="0"/>
        <w:spacing w:line="360" w:lineRule="auto"/>
        <w:ind w:firstLine="709"/>
        <w:jc w:val="both"/>
        <w:rPr>
          <w:b/>
          <w:color w:val="000000"/>
          <w:sz w:val="28"/>
          <w:szCs w:val="28"/>
        </w:rPr>
      </w:pPr>
      <w:r>
        <w:rPr>
          <w:color w:val="000000"/>
          <w:sz w:val="28"/>
          <w:szCs w:val="28"/>
        </w:rPr>
        <w:br w:type="page"/>
      </w:r>
      <w:r w:rsidR="00314D95" w:rsidRPr="00F8234F">
        <w:rPr>
          <w:b/>
          <w:color w:val="000000"/>
          <w:sz w:val="28"/>
          <w:szCs w:val="28"/>
        </w:rPr>
        <w:t>Приложение 1.</w:t>
      </w:r>
    </w:p>
    <w:p w:rsidR="00F8234F" w:rsidRDefault="00F8234F" w:rsidP="00F8234F">
      <w:pPr>
        <w:autoSpaceDE w:val="0"/>
        <w:autoSpaceDN w:val="0"/>
        <w:adjustRightInd w:val="0"/>
        <w:spacing w:line="360" w:lineRule="auto"/>
        <w:ind w:firstLine="709"/>
        <w:jc w:val="both"/>
        <w:rPr>
          <w:color w:val="000000"/>
          <w:sz w:val="28"/>
          <w:szCs w:val="28"/>
        </w:rPr>
      </w:pPr>
    </w:p>
    <w:p w:rsidR="00A01CE5" w:rsidRPr="00F8234F" w:rsidRDefault="00A01CE5" w:rsidP="00F8234F">
      <w:pPr>
        <w:autoSpaceDE w:val="0"/>
        <w:autoSpaceDN w:val="0"/>
        <w:adjustRightInd w:val="0"/>
        <w:spacing w:line="360" w:lineRule="auto"/>
        <w:ind w:firstLine="709"/>
        <w:jc w:val="both"/>
        <w:rPr>
          <w:color w:val="000000"/>
          <w:sz w:val="28"/>
          <w:szCs w:val="28"/>
        </w:rPr>
      </w:pPr>
      <w:r w:rsidRPr="00F8234F">
        <w:rPr>
          <w:color w:val="000000"/>
          <w:sz w:val="28"/>
          <w:szCs w:val="28"/>
        </w:rPr>
        <w:t>Структура денежных доходов и удельный вес расходов</w:t>
      </w:r>
      <w:r w:rsidR="00F8234F">
        <w:rPr>
          <w:color w:val="000000"/>
          <w:sz w:val="28"/>
          <w:szCs w:val="28"/>
        </w:rPr>
        <w:t xml:space="preserve"> в денежных доходах населения</w:t>
      </w:r>
      <w:r w:rsidR="00F8234F" w:rsidRPr="00F8234F">
        <w:rPr>
          <w:color w:val="000000"/>
          <w:sz w:val="28"/>
          <w:szCs w:val="28"/>
        </w:rPr>
        <w:t>, %</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06"/>
        <w:gridCol w:w="2152"/>
        <w:gridCol w:w="1960"/>
        <w:gridCol w:w="1800"/>
      </w:tblGrid>
      <w:tr w:rsidR="00A01CE5" w:rsidRPr="00E45A53" w:rsidTr="00E45A53">
        <w:trPr>
          <w:cantSplit/>
          <w:trHeight w:val="218"/>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Показатели</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2004</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2005</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2006</w:t>
            </w:r>
          </w:p>
        </w:tc>
      </w:tr>
      <w:tr w:rsidR="00A01CE5" w:rsidRPr="00E45A53" w:rsidTr="00E45A53">
        <w:trPr>
          <w:cantSplit/>
          <w:trHeight w:val="218"/>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Денежные доходы, всего</w:t>
            </w:r>
          </w:p>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В том числе:</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100</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100</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100</w:t>
            </w:r>
          </w:p>
        </w:tc>
      </w:tr>
      <w:tr w:rsidR="00A01CE5" w:rsidRPr="00E45A53" w:rsidTr="00E45A53">
        <w:trPr>
          <w:cantSplit/>
          <w:trHeight w:val="218"/>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Оплата труда</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40,7</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38,2</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38,7</w:t>
            </w:r>
          </w:p>
        </w:tc>
      </w:tr>
      <w:tr w:rsidR="00A01CE5" w:rsidRPr="00E45A53" w:rsidTr="00E45A53">
        <w:trPr>
          <w:cantSplit/>
          <w:trHeight w:val="218"/>
        </w:trPr>
        <w:tc>
          <w:tcPr>
            <w:tcW w:w="1758" w:type="pct"/>
            <w:shd w:val="clear" w:color="auto" w:fill="auto"/>
          </w:tcPr>
          <w:p w:rsidR="00F8234F"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Доходы от предпр.</w:t>
            </w:r>
          </w:p>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деятельности.</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13,7</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13,0</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14,8</w:t>
            </w:r>
          </w:p>
          <w:p w:rsidR="00A01CE5" w:rsidRPr="00E45A53" w:rsidRDefault="00A01CE5" w:rsidP="00E45A53">
            <w:pPr>
              <w:autoSpaceDE w:val="0"/>
              <w:autoSpaceDN w:val="0"/>
              <w:adjustRightInd w:val="0"/>
              <w:spacing w:line="360" w:lineRule="auto"/>
              <w:jc w:val="both"/>
              <w:rPr>
                <w:color w:val="000000"/>
                <w:sz w:val="20"/>
                <w:szCs w:val="28"/>
              </w:rPr>
            </w:pPr>
          </w:p>
        </w:tc>
      </w:tr>
      <w:tr w:rsidR="00A01CE5" w:rsidRPr="00E45A53" w:rsidTr="00E45A53">
        <w:trPr>
          <w:cantSplit/>
          <w:trHeight w:val="729"/>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Социальные</w:t>
            </w:r>
            <w:r w:rsidR="00F8234F" w:rsidRPr="00E45A53">
              <w:rPr>
                <w:color w:val="000000"/>
                <w:sz w:val="20"/>
                <w:szCs w:val="28"/>
              </w:rPr>
              <w:t xml:space="preserve"> </w:t>
            </w:r>
            <w:r w:rsidRPr="00E45A53">
              <w:rPr>
                <w:color w:val="000000"/>
                <w:sz w:val="20"/>
                <w:szCs w:val="28"/>
              </w:rPr>
              <w:t>трансферты,</w:t>
            </w:r>
            <w:r w:rsidR="00F8234F" w:rsidRPr="00E45A53">
              <w:rPr>
                <w:color w:val="000000"/>
                <w:sz w:val="20"/>
                <w:szCs w:val="28"/>
              </w:rPr>
              <w:t xml:space="preserve"> </w:t>
            </w:r>
            <w:r w:rsidRPr="00E45A53">
              <w:rPr>
                <w:color w:val="000000"/>
                <w:sz w:val="20"/>
                <w:szCs w:val="28"/>
              </w:rPr>
              <w:t>Из них</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14,3</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15,0</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14,1</w:t>
            </w:r>
          </w:p>
          <w:p w:rsidR="00A01CE5" w:rsidRPr="00E45A53" w:rsidRDefault="00A01CE5" w:rsidP="00E45A53">
            <w:pPr>
              <w:autoSpaceDE w:val="0"/>
              <w:autoSpaceDN w:val="0"/>
              <w:adjustRightInd w:val="0"/>
              <w:spacing w:line="360" w:lineRule="auto"/>
              <w:jc w:val="both"/>
              <w:rPr>
                <w:color w:val="000000"/>
                <w:sz w:val="20"/>
                <w:szCs w:val="28"/>
              </w:rPr>
            </w:pPr>
          </w:p>
        </w:tc>
      </w:tr>
      <w:tr w:rsidR="00A01CE5" w:rsidRPr="00E45A53" w:rsidTr="00E45A53">
        <w:trPr>
          <w:cantSplit/>
          <w:trHeight w:val="399"/>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18"/>
              </w:rPr>
            </w:pPr>
            <w:r w:rsidRPr="00E45A53">
              <w:rPr>
                <w:color w:val="000000"/>
                <w:sz w:val="20"/>
                <w:szCs w:val="28"/>
              </w:rPr>
              <w:t xml:space="preserve">Пособия и </w:t>
            </w:r>
            <w:r w:rsidR="00F8234F" w:rsidRPr="00E45A53">
              <w:rPr>
                <w:color w:val="000000"/>
                <w:sz w:val="20"/>
                <w:szCs w:val="28"/>
              </w:rPr>
              <w:t>соц. п</w:t>
            </w:r>
            <w:r w:rsidRPr="00E45A53">
              <w:rPr>
                <w:color w:val="000000"/>
                <w:sz w:val="20"/>
                <w:szCs w:val="28"/>
              </w:rPr>
              <w:t>омощь</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10,1</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11,1</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10,6</w:t>
            </w:r>
          </w:p>
        </w:tc>
      </w:tr>
      <w:tr w:rsidR="00A01CE5" w:rsidRPr="00E45A53" w:rsidTr="00E45A53">
        <w:trPr>
          <w:cantSplit/>
          <w:trHeight w:val="349"/>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18"/>
              </w:rPr>
            </w:pPr>
            <w:r w:rsidRPr="00E45A53">
              <w:rPr>
                <w:color w:val="000000"/>
                <w:sz w:val="20"/>
                <w:szCs w:val="28"/>
              </w:rPr>
              <w:t xml:space="preserve">Пособия и </w:t>
            </w:r>
            <w:r w:rsidR="00F8234F" w:rsidRPr="00E45A53">
              <w:rPr>
                <w:color w:val="000000"/>
                <w:sz w:val="20"/>
                <w:szCs w:val="28"/>
              </w:rPr>
              <w:t>соц. п</w:t>
            </w:r>
            <w:r w:rsidRPr="00E45A53">
              <w:rPr>
                <w:color w:val="000000"/>
                <w:sz w:val="20"/>
                <w:szCs w:val="28"/>
              </w:rPr>
              <w:t>омощь детям</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3,2</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2,5</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3,1</w:t>
            </w:r>
          </w:p>
        </w:tc>
      </w:tr>
      <w:tr w:rsidR="00A01CE5" w:rsidRPr="00E45A53" w:rsidTr="00E45A53">
        <w:trPr>
          <w:cantSplit/>
          <w:trHeight w:val="218"/>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Доходы от собственности</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0,2</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5,4</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5,9</w:t>
            </w:r>
          </w:p>
        </w:tc>
      </w:tr>
      <w:tr w:rsidR="00A01CE5" w:rsidRPr="00E45A53" w:rsidTr="00E45A53">
        <w:trPr>
          <w:cantSplit/>
          <w:trHeight w:val="218"/>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Другие доходы</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26,0</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28,0</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26,5</w:t>
            </w:r>
          </w:p>
        </w:tc>
      </w:tr>
      <w:tr w:rsidR="00A01CE5" w:rsidRPr="00E45A53" w:rsidTr="00E45A53">
        <w:trPr>
          <w:cantSplit/>
          <w:trHeight w:val="218"/>
        </w:trPr>
        <w:tc>
          <w:tcPr>
            <w:tcW w:w="1758" w:type="pct"/>
            <w:shd w:val="clear" w:color="auto" w:fill="auto"/>
          </w:tcPr>
          <w:p w:rsidR="00F8234F"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Денежные расходы</w:t>
            </w:r>
          </w:p>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Всего</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98,6</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98,3</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p>
        </w:tc>
      </w:tr>
      <w:tr w:rsidR="00A01CE5" w:rsidRPr="00E45A53" w:rsidTr="00E45A53">
        <w:trPr>
          <w:cantSplit/>
          <w:trHeight w:val="218"/>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В том числе</w:t>
            </w:r>
          </w:p>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Покупка товаров и оплата</w:t>
            </w:r>
          </w:p>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услуг</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60,2</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68,3</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78,3</w:t>
            </w:r>
          </w:p>
          <w:p w:rsidR="00A01CE5" w:rsidRPr="00E45A53" w:rsidRDefault="00A01CE5" w:rsidP="00E45A53">
            <w:pPr>
              <w:autoSpaceDE w:val="0"/>
              <w:autoSpaceDN w:val="0"/>
              <w:adjustRightInd w:val="0"/>
              <w:spacing w:line="360" w:lineRule="auto"/>
              <w:jc w:val="both"/>
              <w:rPr>
                <w:color w:val="000000"/>
                <w:sz w:val="20"/>
                <w:szCs w:val="28"/>
              </w:rPr>
            </w:pPr>
          </w:p>
        </w:tc>
      </w:tr>
      <w:tr w:rsidR="00A01CE5" w:rsidRPr="00E45A53" w:rsidTr="00E45A53">
        <w:trPr>
          <w:cantSplit/>
          <w:trHeight w:val="218"/>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оплата обязательных</w:t>
            </w:r>
          </w:p>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платежей и взносов</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6,0</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7,1</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6,4</w:t>
            </w:r>
          </w:p>
        </w:tc>
      </w:tr>
      <w:tr w:rsidR="00A01CE5" w:rsidRPr="00E45A53" w:rsidTr="00E45A53">
        <w:trPr>
          <w:cantSplit/>
          <w:trHeight w:val="218"/>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накопление сбережений</w:t>
            </w:r>
          </w:p>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во вкладах и ценных</w:t>
            </w:r>
          </w:p>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бумагах</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4,9</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p>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1,6</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p>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1,1</w:t>
            </w:r>
          </w:p>
        </w:tc>
      </w:tr>
      <w:tr w:rsidR="00A01CE5" w:rsidRPr="00E45A53" w:rsidTr="00E45A53">
        <w:trPr>
          <w:cantSplit/>
          <w:trHeight w:val="218"/>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покупка валюты</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18,6</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21,3</w:t>
            </w: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12,6</w:t>
            </w:r>
          </w:p>
        </w:tc>
      </w:tr>
      <w:tr w:rsidR="00A01CE5" w:rsidRPr="00E45A53" w:rsidTr="00E45A53">
        <w:trPr>
          <w:cantSplit/>
          <w:trHeight w:val="218"/>
        </w:trPr>
        <w:tc>
          <w:tcPr>
            <w:tcW w:w="1758"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прирост денег на руках</w:t>
            </w:r>
          </w:p>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у населения</w:t>
            </w:r>
          </w:p>
        </w:tc>
        <w:tc>
          <w:tcPr>
            <w:tcW w:w="1180"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1,4</w:t>
            </w:r>
          </w:p>
        </w:tc>
        <w:tc>
          <w:tcPr>
            <w:tcW w:w="1075"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1,6</w:t>
            </w:r>
          </w:p>
          <w:p w:rsidR="00A01CE5" w:rsidRPr="00E45A53" w:rsidRDefault="00A01CE5" w:rsidP="00E45A53">
            <w:pPr>
              <w:autoSpaceDE w:val="0"/>
              <w:autoSpaceDN w:val="0"/>
              <w:adjustRightInd w:val="0"/>
              <w:spacing w:line="360" w:lineRule="auto"/>
              <w:jc w:val="both"/>
              <w:rPr>
                <w:color w:val="000000"/>
                <w:sz w:val="20"/>
                <w:szCs w:val="28"/>
              </w:rPr>
            </w:pPr>
          </w:p>
        </w:tc>
        <w:tc>
          <w:tcPr>
            <w:tcW w:w="987" w:type="pct"/>
            <w:shd w:val="clear" w:color="auto" w:fill="auto"/>
          </w:tcPr>
          <w:p w:rsidR="00A01CE5" w:rsidRPr="00E45A53" w:rsidRDefault="00A01CE5" w:rsidP="00E45A53">
            <w:pPr>
              <w:autoSpaceDE w:val="0"/>
              <w:autoSpaceDN w:val="0"/>
              <w:adjustRightInd w:val="0"/>
              <w:spacing w:line="360" w:lineRule="auto"/>
              <w:jc w:val="both"/>
              <w:rPr>
                <w:color w:val="000000"/>
                <w:sz w:val="20"/>
                <w:szCs w:val="28"/>
              </w:rPr>
            </w:pPr>
            <w:r w:rsidRPr="00E45A53">
              <w:rPr>
                <w:color w:val="000000"/>
                <w:sz w:val="20"/>
                <w:szCs w:val="28"/>
              </w:rPr>
              <w:t>1.1</w:t>
            </w:r>
          </w:p>
        </w:tc>
      </w:tr>
    </w:tbl>
    <w:p w:rsidR="00A01CE5" w:rsidRPr="00F8234F" w:rsidRDefault="00A01CE5" w:rsidP="00F8234F">
      <w:pPr>
        <w:spacing w:line="360" w:lineRule="auto"/>
        <w:ind w:firstLine="709"/>
        <w:jc w:val="both"/>
      </w:pPr>
      <w:bookmarkStart w:id="0" w:name="_GoBack"/>
      <w:bookmarkEnd w:id="0"/>
    </w:p>
    <w:sectPr w:rsidR="00A01CE5" w:rsidRPr="00F8234F" w:rsidSect="00AB5D65">
      <w:headerReference w:type="even" r:id="rId7"/>
      <w:pgSz w:w="11906" w:h="16838" w:code="9"/>
      <w:pgMar w:top="1134" w:right="851"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A53" w:rsidRDefault="00E45A53">
      <w:r>
        <w:separator/>
      </w:r>
    </w:p>
  </w:endnote>
  <w:endnote w:type="continuationSeparator" w:id="0">
    <w:p w:rsidR="00E45A53" w:rsidRDefault="00E4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A53" w:rsidRDefault="00E45A53">
      <w:r>
        <w:separator/>
      </w:r>
    </w:p>
  </w:footnote>
  <w:footnote w:type="continuationSeparator" w:id="0">
    <w:p w:rsidR="00E45A53" w:rsidRDefault="00E4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E5" w:rsidRDefault="00A01CE5" w:rsidP="00A01CE5">
    <w:pPr>
      <w:pStyle w:val="a3"/>
      <w:framePr w:wrap="around" w:vAnchor="text" w:hAnchor="margin" w:xAlign="right" w:y="1"/>
      <w:rPr>
        <w:rStyle w:val="a5"/>
      </w:rPr>
    </w:pPr>
  </w:p>
  <w:p w:rsidR="00A01CE5" w:rsidRDefault="00A01CE5" w:rsidP="00A01CE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2320D"/>
    <w:multiLevelType w:val="singleLevel"/>
    <w:tmpl w:val="935CD93C"/>
    <w:lvl w:ilvl="0">
      <w:start w:val="1"/>
      <w:numFmt w:val="decimal"/>
      <w:lvlText w:val="%1."/>
      <w:legacy w:legacy="1" w:legacySpace="0" w:legacyIndent="360"/>
      <w:lvlJc w:val="left"/>
      <w:rPr>
        <w:rFonts w:ascii="Times New Roman" w:hAnsi="Times New Roman" w:cs="Times New Roman" w:hint="default"/>
      </w:rPr>
    </w:lvl>
  </w:abstractNum>
  <w:abstractNum w:abstractNumId="1">
    <w:nsid w:val="4A403CE4"/>
    <w:multiLevelType w:val="singleLevel"/>
    <w:tmpl w:val="935CD93C"/>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0"/>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0"/>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0"/>
    <w:lvlOverride w:ilvl="0">
      <w:lvl w:ilvl="0">
        <w:start w:val="9"/>
        <w:numFmt w:val="decimal"/>
        <w:lvlText w:val="%1."/>
        <w:legacy w:legacy="1" w:legacySpace="0" w:legacyIndent="360"/>
        <w:lvlJc w:val="left"/>
        <w:rPr>
          <w:rFonts w:ascii="Times New Roman" w:hAnsi="Times New Roman" w:cs="Times New Roman" w:hint="default"/>
        </w:rPr>
      </w:lvl>
    </w:lvlOverride>
  </w:num>
  <w:num w:numId="10">
    <w:abstractNumId w:val="0"/>
    <w:lvlOverride w:ilvl="0">
      <w:lvl w:ilvl="0">
        <w:start w:val="10"/>
        <w:numFmt w:val="decimal"/>
        <w:lvlText w:val="%1."/>
        <w:legacy w:legacy="1" w:legacySpace="0" w:legacyIndent="360"/>
        <w:lvlJc w:val="left"/>
        <w:rPr>
          <w:rFonts w:ascii="Times New Roman" w:hAnsi="Times New Roman" w:cs="Times New Roman" w:hint="default"/>
        </w:rPr>
      </w:lvl>
    </w:lvlOverride>
  </w:num>
  <w:num w:numId="11">
    <w:abstractNumId w:val="0"/>
    <w:lvlOverride w:ilvl="0">
      <w:lvl w:ilvl="0">
        <w:start w:val="11"/>
        <w:numFmt w:val="decimal"/>
        <w:lvlText w:val="%1."/>
        <w:legacy w:legacy="1" w:legacySpace="0" w:legacyIndent="360"/>
        <w:lvlJc w:val="left"/>
        <w:rPr>
          <w:rFonts w:ascii="Times New Roman" w:hAnsi="Times New Roman" w:cs="Times New Roman" w:hint="default"/>
        </w:rPr>
      </w:lvl>
    </w:lvlOverride>
  </w:num>
  <w:num w:numId="12">
    <w:abstractNumId w:val="0"/>
    <w:lvlOverride w:ilvl="0">
      <w:lvl w:ilvl="0">
        <w:start w:val="12"/>
        <w:numFmt w:val="decimal"/>
        <w:lvlText w:val="%1."/>
        <w:legacy w:legacy="1" w:legacySpace="0" w:legacyIndent="360"/>
        <w:lvlJc w:val="left"/>
        <w:rPr>
          <w:rFonts w:ascii="Times New Roman" w:hAnsi="Times New Roman" w:cs="Times New Roman" w:hint="default"/>
        </w:rPr>
      </w:lvl>
    </w:lvlOverride>
  </w:num>
  <w:num w:numId="13">
    <w:abstractNumId w:val="0"/>
    <w:lvlOverride w:ilvl="0">
      <w:lvl w:ilvl="0">
        <w:start w:val="13"/>
        <w:numFmt w:val="decimal"/>
        <w:lvlText w:val="%1."/>
        <w:legacy w:legacy="1" w:legacySpace="0" w:legacyIndent="360"/>
        <w:lvlJc w:val="left"/>
        <w:rPr>
          <w:rFonts w:ascii="Times New Roman" w:hAnsi="Times New Roman" w:cs="Times New Roman" w:hint="default"/>
        </w:rPr>
      </w:lvl>
    </w:lvlOverride>
  </w:num>
  <w:num w:numId="14">
    <w:abstractNumId w:val="0"/>
    <w:lvlOverride w:ilvl="0">
      <w:lvl w:ilvl="0">
        <w:start w:val="14"/>
        <w:numFmt w:val="decimal"/>
        <w:lvlText w:val="%1."/>
        <w:legacy w:legacy="1" w:legacySpace="0" w:legacyIndent="360"/>
        <w:lvlJc w:val="left"/>
        <w:rPr>
          <w:rFonts w:ascii="Times New Roman" w:hAnsi="Times New Roman" w:cs="Times New Roman" w:hint="default"/>
        </w:rPr>
      </w:lvl>
    </w:lvlOverride>
  </w:num>
  <w:num w:numId="15">
    <w:abstractNumId w:val="0"/>
    <w:lvlOverride w:ilvl="0">
      <w:lvl w:ilvl="0">
        <w:start w:val="15"/>
        <w:numFmt w:val="decimal"/>
        <w:lvlText w:val="%1."/>
        <w:legacy w:legacy="1" w:legacySpace="0" w:legacyIndent="360"/>
        <w:lvlJc w:val="left"/>
        <w:rPr>
          <w:rFonts w:ascii="Times New Roman" w:hAnsi="Times New Roman" w:cs="Times New Roman" w:hint="default"/>
        </w:rPr>
      </w:lvl>
    </w:lvlOverride>
  </w:num>
  <w:num w:numId="16">
    <w:abstractNumId w:val="0"/>
    <w:lvlOverride w:ilvl="0">
      <w:lvl w:ilvl="0">
        <w:start w:val="16"/>
        <w:numFmt w:val="decimal"/>
        <w:lvlText w:val="%1."/>
        <w:legacy w:legacy="1" w:legacySpace="0" w:legacyIndent="360"/>
        <w:lvlJc w:val="left"/>
        <w:rPr>
          <w:rFonts w:ascii="Times New Roman" w:hAnsi="Times New Roman" w:cs="Times New Roman" w:hint="default"/>
        </w:rPr>
      </w:lvl>
    </w:lvlOverride>
  </w:num>
  <w:num w:numId="17">
    <w:abstractNumId w:val="0"/>
    <w:lvlOverride w:ilvl="0">
      <w:lvl w:ilvl="0">
        <w:start w:val="17"/>
        <w:numFmt w:val="decimal"/>
        <w:lvlText w:val="%1."/>
        <w:legacy w:legacy="1" w:legacySpace="0" w:legacyIndent="360"/>
        <w:lvlJc w:val="left"/>
        <w:rPr>
          <w:rFonts w:ascii="Times New Roman" w:hAnsi="Times New Roman" w:cs="Times New Roman" w:hint="default"/>
        </w:rPr>
      </w:lvl>
    </w:lvlOverride>
  </w:num>
  <w:num w:numId="18">
    <w:abstractNumId w:val="0"/>
    <w:lvlOverride w:ilvl="0">
      <w:lvl w:ilvl="0">
        <w:start w:val="18"/>
        <w:numFmt w:val="decimal"/>
        <w:lvlText w:val="%1."/>
        <w:legacy w:legacy="1" w:legacySpace="0" w:legacyIndent="360"/>
        <w:lvlJc w:val="left"/>
        <w:rPr>
          <w:rFonts w:ascii="Times New Roman" w:hAnsi="Times New Roman" w:cs="Times New Roman" w:hint="default"/>
        </w:rPr>
      </w:lvl>
    </w:lvlOverride>
  </w:num>
  <w:num w:numId="19">
    <w:abstractNumId w:val="0"/>
    <w:lvlOverride w:ilvl="0">
      <w:lvl w:ilvl="0">
        <w:start w:val="19"/>
        <w:numFmt w:val="decimal"/>
        <w:lvlText w:val="%1."/>
        <w:legacy w:legacy="1" w:legacySpace="0" w:legacyIndent="360"/>
        <w:lvlJc w:val="left"/>
        <w:rPr>
          <w:rFonts w:ascii="Times New Roman" w:hAnsi="Times New Roman" w:cs="Times New Roman" w:hint="default"/>
        </w:rPr>
      </w:lvl>
    </w:lvlOverride>
  </w:num>
  <w:num w:numId="20">
    <w:abstractNumId w:val="0"/>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1">
    <w:abstractNumId w:val="0"/>
    <w:lvlOverride w:ilvl="0">
      <w:lvl w:ilvl="0">
        <w:start w:val="21"/>
        <w:numFmt w:val="decimal"/>
        <w:lvlText w:val="%1."/>
        <w:legacy w:legacy="1" w:legacySpace="0" w:legacyIndent="360"/>
        <w:lvlJc w:val="left"/>
        <w:rPr>
          <w:rFonts w:ascii="Times New Roman" w:hAnsi="Times New Roman" w:cs="Times New Roman" w:hint="default"/>
        </w:rPr>
      </w:lvl>
    </w:lvlOverride>
  </w:num>
  <w:num w:numId="22">
    <w:abstractNumId w:val="0"/>
    <w:lvlOverride w:ilvl="0">
      <w:lvl w:ilvl="0">
        <w:start w:val="22"/>
        <w:numFmt w:val="decimal"/>
        <w:lvlText w:val="%1."/>
        <w:legacy w:legacy="1" w:legacySpace="0" w:legacyIndent="360"/>
        <w:lvlJc w:val="left"/>
        <w:rPr>
          <w:rFonts w:ascii="Times New Roman" w:hAnsi="Times New Roman" w:cs="Times New Roman" w:hint="default"/>
        </w:rPr>
      </w:lvl>
    </w:lvlOverride>
  </w:num>
  <w:num w:numId="23">
    <w:abstractNumId w:val="0"/>
    <w:lvlOverride w:ilvl="0">
      <w:lvl w:ilvl="0">
        <w:start w:val="23"/>
        <w:numFmt w:val="decimal"/>
        <w:lvlText w:val="%1."/>
        <w:legacy w:legacy="1" w:legacySpace="0" w:legacyIndent="360"/>
        <w:lvlJc w:val="left"/>
        <w:rPr>
          <w:rFonts w:ascii="Times New Roman" w:hAnsi="Times New Roman" w:cs="Times New Roman" w:hint="default"/>
        </w:rPr>
      </w:lvl>
    </w:lvlOverride>
  </w:num>
  <w:num w:numId="24">
    <w:abstractNumId w:val="0"/>
    <w:lvlOverride w:ilvl="0">
      <w:lvl w:ilvl="0">
        <w:start w:val="24"/>
        <w:numFmt w:val="decimal"/>
        <w:lvlText w:val="%1."/>
        <w:legacy w:legacy="1" w:legacySpace="0" w:legacyIndent="360"/>
        <w:lvlJc w:val="left"/>
        <w:rPr>
          <w:rFonts w:ascii="Times New Roman" w:hAnsi="Times New Roman" w:cs="Times New Roman" w:hint="default"/>
        </w:rPr>
      </w:lvl>
    </w:lvlOverride>
  </w:num>
  <w:num w:numId="25">
    <w:abstractNumId w:val="0"/>
    <w:lvlOverride w:ilvl="0">
      <w:lvl w:ilvl="0">
        <w:start w:val="25"/>
        <w:numFmt w:val="decimal"/>
        <w:lvlText w:val="%1."/>
        <w:legacy w:legacy="1" w:legacySpace="0" w:legacyIndent="360"/>
        <w:lvlJc w:val="left"/>
        <w:rPr>
          <w:rFonts w:ascii="Times New Roman" w:hAnsi="Times New Roman" w:cs="Times New Roman" w:hint="default"/>
        </w:rPr>
      </w:lvl>
    </w:lvlOverride>
  </w:num>
  <w:num w:numId="26">
    <w:abstractNumId w:val="1"/>
  </w:num>
  <w:num w:numId="27">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28">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29">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30">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1">
    <w:abstractNumId w:val="1"/>
    <w:lvlOverride w:ilvl="0">
      <w:lvl w:ilvl="0">
        <w:start w:val="6"/>
        <w:numFmt w:val="decimal"/>
        <w:lvlText w:val="%1."/>
        <w:legacy w:legacy="1" w:legacySpace="0" w:legacyIndent="360"/>
        <w:lvlJc w:val="left"/>
        <w:rPr>
          <w:rFonts w:ascii="Times New Roman" w:hAnsi="Times New Roman" w:cs="Times New Roman" w:hint="default"/>
        </w:rPr>
      </w:lvl>
    </w:lvlOverride>
  </w:num>
  <w:num w:numId="32">
    <w:abstractNumId w:val="1"/>
    <w:lvlOverride w:ilvl="0">
      <w:lvl w:ilvl="0">
        <w:start w:val="7"/>
        <w:numFmt w:val="decimal"/>
        <w:lvlText w:val="%1."/>
        <w:legacy w:legacy="1" w:legacySpace="0" w:legacyIndent="360"/>
        <w:lvlJc w:val="left"/>
        <w:rPr>
          <w:rFonts w:ascii="Times New Roman" w:hAnsi="Times New Roman" w:cs="Times New Roman" w:hint="default"/>
        </w:rPr>
      </w:lvl>
    </w:lvlOverride>
  </w:num>
  <w:num w:numId="33">
    <w:abstractNumId w:val="1"/>
    <w:lvlOverride w:ilvl="0">
      <w:lvl w:ilvl="0">
        <w:start w:val="8"/>
        <w:numFmt w:val="decimal"/>
        <w:lvlText w:val="%1."/>
        <w:legacy w:legacy="1" w:legacySpace="0" w:legacyIndent="360"/>
        <w:lvlJc w:val="left"/>
        <w:rPr>
          <w:rFonts w:ascii="Times New Roman" w:hAnsi="Times New Roman" w:cs="Times New Roman" w:hint="default"/>
        </w:rPr>
      </w:lvl>
    </w:lvlOverride>
  </w:num>
  <w:num w:numId="34">
    <w:abstractNumId w:val="1"/>
    <w:lvlOverride w:ilvl="0">
      <w:lvl w:ilvl="0">
        <w:start w:val="9"/>
        <w:numFmt w:val="decimal"/>
        <w:lvlText w:val="%1."/>
        <w:legacy w:legacy="1" w:legacySpace="0" w:legacyIndent="360"/>
        <w:lvlJc w:val="left"/>
        <w:rPr>
          <w:rFonts w:ascii="Times New Roman" w:hAnsi="Times New Roman" w:cs="Times New Roman" w:hint="default"/>
        </w:rPr>
      </w:lvl>
    </w:lvlOverride>
  </w:num>
  <w:num w:numId="35">
    <w:abstractNumId w:val="1"/>
    <w:lvlOverride w:ilvl="0">
      <w:lvl w:ilvl="0">
        <w:start w:val="10"/>
        <w:numFmt w:val="decimal"/>
        <w:lvlText w:val="%1."/>
        <w:legacy w:legacy="1" w:legacySpace="0" w:legacyIndent="360"/>
        <w:lvlJc w:val="left"/>
        <w:rPr>
          <w:rFonts w:ascii="Times New Roman" w:hAnsi="Times New Roman" w:cs="Times New Roman" w:hint="default"/>
        </w:rPr>
      </w:lvl>
    </w:lvlOverride>
  </w:num>
  <w:num w:numId="36">
    <w:abstractNumId w:val="1"/>
    <w:lvlOverride w:ilvl="0">
      <w:lvl w:ilvl="0">
        <w:start w:val="11"/>
        <w:numFmt w:val="decimal"/>
        <w:lvlText w:val="%1."/>
        <w:legacy w:legacy="1" w:legacySpace="0" w:legacyIndent="360"/>
        <w:lvlJc w:val="left"/>
        <w:rPr>
          <w:rFonts w:ascii="Times New Roman" w:hAnsi="Times New Roman" w:cs="Times New Roman" w:hint="default"/>
        </w:rPr>
      </w:lvl>
    </w:lvlOverride>
  </w:num>
  <w:num w:numId="37">
    <w:abstractNumId w:val="1"/>
    <w:lvlOverride w:ilvl="0">
      <w:lvl w:ilvl="0">
        <w:start w:val="12"/>
        <w:numFmt w:val="decimal"/>
        <w:lvlText w:val="%1."/>
        <w:legacy w:legacy="1" w:legacySpace="0" w:legacyIndent="360"/>
        <w:lvlJc w:val="left"/>
        <w:rPr>
          <w:rFonts w:ascii="Times New Roman" w:hAnsi="Times New Roman" w:cs="Times New Roman" w:hint="default"/>
        </w:rPr>
      </w:lvl>
    </w:lvlOverride>
  </w:num>
  <w:num w:numId="38">
    <w:abstractNumId w:val="1"/>
    <w:lvlOverride w:ilvl="0">
      <w:lvl w:ilvl="0">
        <w:start w:val="13"/>
        <w:numFmt w:val="decimal"/>
        <w:lvlText w:val="%1."/>
        <w:legacy w:legacy="1" w:legacySpace="0" w:legacyIndent="360"/>
        <w:lvlJc w:val="left"/>
        <w:rPr>
          <w:rFonts w:ascii="Times New Roman" w:hAnsi="Times New Roman" w:cs="Times New Roman" w:hint="default"/>
        </w:rPr>
      </w:lvl>
    </w:lvlOverride>
  </w:num>
  <w:num w:numId="39">
    <w:abstractNumId w:val="1"/>
    <w:lvlOverride w:ilvl="0">
      <w:lvl w:ilvl="0">
        <w:start w:val="14"/>
        <w:numFmt w:val="decimal"/>
        <w:lvlText w:val="%1."/>
        <w:legacy w:legacy="1" w:legacySpace="0" w:legacyIndent="360"/>
        <w:lvlJc w:val="left"/>
        <w:rPr>
          <w:rFonts w:ascii="Times New Roman" w:hAnsi="Times New Roman" w:cs="Times New Roman" w:hint="default"/>
        </w:rPr>
      </w:lvl>
    </w:lvlOverride>
  </w:num>
  <w:num w:numId="40">
    <w:abstractNumId w:val="1"/>
    <w:lvlOverride w:ilvl="0">
      <w:lvl w:ilvl="0">
        <w:start w:val="15"/>
        <w:numFmt w:val="decimal"/>
        <w:lvlText w:val="%1."/>
        <w:legacy w:legacy="1" w:legacySpace="0" w:legacyIndent="360"/>
        <w:lvlJc w:val="left"/>
        <w:rPr>
          <w:rFonts w:ascii="Times New Roman" w:hAnsi="Times New Roman" w:cs="Times New Roman" w:hint="default"/>
        </w:rPr>
      </w:lvl>
    </w:lvlOverride>
  </w:num>
  <w:num w:numId="41">
    <w:abstractNumId w:val="1"/>
    <w:lvlOverride w:ilvl="0">
      <w:lvl w:ilvl="0">
        <w:start w:val="16"/>
        <w:numFmt w:val="decimal"/>
        <w:lvlText w:val="%1."/>
        <w:legacy w:legacy="1" w:legacySpace="0" w:legacyIndent="360"/>
        <w:lvlJc w:val="left"/>
        <w:rPr>
          <w:rFonts w:ascii="Times New Roman" w:hAnsi="Times New Roman" w:cs="Times New Roman" w:hint="default"/>
        </w:rPr>
      </w:lvl>
    </w:lvlOverride>
  </w:num>
  <w:num w:numId="42">
    <w:abstractNumId w:val="1"/>
    <w:lvlOverride w:ilvl="0">
      <w:lvl w:ilvl="0">
        <w:start w:val="17"/>
        <w:numFmt w:val="decimal"/>
        <w:lvlText w:val="%1."/>
        <w:legacy w:legacy="1" w:legacySpace="0" w:legacyIndent="360"/>
        <w:lvlJc w:val="left"/>
        <w:rPr>
          <w:rFonts w:ascii="Times New Roman" w:hAnsi="Times New Roman" w:cs="Times New Roman" w:hint="default"/>
        </w:rPr>
      </w:lvl>
    </w:lvlOverride>
  </w:num>
  <w:num w:numId="43">
    <w:abstractNumId w:val="1"/>
    <w:lvlOverride w:ilvl="0">
      <w:lvl w:ilvl="0">
        <w:start w:val="18"/>
        <w:numFmt w:val="decimal"/>
        <w:lvlText w:val="%1."/>
        <w:legacy w:legacy="1" w:legacySpace="0" w:legacyIndent="360"/>
        <w:lvlJc w:val="left"/>
        <w:rPr>
          <w:rFonts w:ascii="Times New Roman" w:hAnsi="Times New Roman" w:cs="Times New Roman" w:hint="default"/>
        </w:rPr>
      </w:lvl>
    </w:lvlOverride>
  </w:num>
  <w:num w:numId="44">
    <w:abstractNumId w:val="1"/>
    <w:lvlOverride w:ilvl="0">
      <w:lvl w:ilvl="0">
        <w:start w:val="19"/>
        <w:numFmt w:val="decimal"/>
        <w:lvlText w:val="%1."/>
        <w:legacy w:legacy="1" w:legacySpace="0" w:legacyIndent="360"/>
        <w:lvlJc w:val="left"/>
        <w:rPr>
          <w:rFonts w:ascii="Times New Roman" w:hAnsi="Times New Roman" w:cs="Times New Roman" w:hint="default"/>
        </w:rPr>
      </w:lvl>
    </w:lvlOverride>
  </w:num>
  <w:num w:numId="45">
    <w:abstractNumId w:val="1"/>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46">
    <w:abstractNumId w:val="1"/>
    <w:lvlOverride w:ilvl="0">
      <w:lvl w:ilvl="0">
        <w:start w:val="21"/>
        <w:numFmt w:val="decimal"/>
        <w:lvlText w:val="%1."/>
        <w:legacy w:legacy="1" w:legacySpace="0" w:legacyIndent="360"/>
        <w:lvlJc w:val="left"/>
        <w:rPr>
          <w:rFonts w:ascii="Times New Roman" w:hAnsi="Times New Roman" w:cs="Times New Roman" w:hint="default"/>
        </w:rPr>
      </w:lvl>
    </w:lvlOverride>
  </w:num>
  <w:num w:numId="47">
    <w:abstractNumId w:val="1"/>
    <w:lvlOverride w:ilvl="0">
      <w:lvl w:ilvl="0">
        <w:start w:val="22"/>
        <w:numFmt w:val="decimal"/>
        <w:lvlText w:val="%1."/>
        <w:legacy w:legacy="1" w:legacySpace="0" w:legacyIndent="360"/>
        <w:lvlJc w:val="left"/>
        <w:rPr>
          <w:rFonts w:ascii="Times New Roman" w:hAnsi="Times New Roman" w:cs="Times New Roman" w:hint="default"/>
        </w:rPr>
      </w:lvl>
    </w:lvlOverride>
  </w:num>
  <w:num w:numId="48">
    <w:abstractNumId w:val="1"/>
    <w:lvlOverride w:ilvl="0">
      <w:lvl w:ilvl="0">
        <w:start w:val="23"/>
        <w:numFmt w:val="decimal"/>
        <w:lvlText w:val="%1."/>
        <w:legacy w:legacy="1" w:legacySpace="0" w:legacyIndent="360"/>
        <w:lvlJc w:val="left"/>
        <w:rPr>
          <w:rFonts w:ascii="Times New Roman" w:hAnsi="Times New Roman" w:cs="Times New Roman" w:hint="default"/>
        </w:rPr>
      </w:lvl>
    </w:lvlOverride>
  </w:num>
  <w:num w:numId="49">
    <w:abstractNumId w:val="1"/>
    <w:lvlOverride w:ilvl="0">
      <w:lvl w:ilvl="0">
        <w:start w:val="24"/>
        <w:numFmt w:val="decimal"/>
        <w:lvlText w:val="%1."/>
        <w:legacy w:legacy="1" w:legacySpace="0" w:legacyIndent="360"/>
        <w:lvlJc w:val="left"/>
        <w:rPr>
          <w:rFonts w:ascii="Times New Roman" w:hAnsi="Times New Roman" w:cs="Times New Roman" w:hint="default"/>
        </w:rPr>
      </w:lvl>
    </w:lvlOverride>
  </w:num>
  <w:num w:numId="50">
    <w:abstractNumId w:val="1"/>
    <w:lvlOverride w:ilvl="0">
      <w:lvl w:ilvl="0">
        <w:start w:val="25"/>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CE5"/>
    <w:rsid w:val="0001107B"/>
    <w:rsid w:val="00314D95"/>
    <w:rsid w:val="004E1473"/>
    <w:rsid w:val="009C6CF3"/>
    <w:rsid w:val="009E0F29"/>
    <w:rsid w:val="00A01CE5"/>
    <w:rsid w:val="00AB5D65"/>
    <w:rsid w:val="00E45A53"/>
    <w:rsid w:val="00F07176"/>
    <w:rsid w:val="00F82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F834AD-A6C9-4B18-AA67-269B6525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C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1CE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01CE5"/>
    <w:rPr>
      <w:rFonts w:cs="Times New Roman"/>
    </w:rPr>
  </w:style>
  <w:style w:type="table" w:styleId="1">
    <w:name w:val="Table Grid 1"/>
    <w:basedOn w:val="a1"/>
    <w:uiPriority w:val="99"/>
    <w:rsid w:val="00F823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6">
    <w:name w:val="footer"/>
    <w:basedOn w:val="a"/>
    <w:link w:val="a7"/>
    <w:uiPriority w:val="99"/>
    <w:rsid w:val="00AB5D65"/>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6654</Words>
  <Characters>37932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2005-04-21T23:35:00Z</cp:lastPrinted>
  <dcterms:created xsi:type="dcterms:W3CDTF">2014-03-12T21:34:00Z</dcterms:created>
  <dcterms:modified xsi:type="dcterms:W3CDTF">2014-03-12T21:34:00Z</dcterms:modified>
</cp:coreProperties>
</file>