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B99" w:rsidRPr="00E116DE" w:rsidRDefault="003A0B99" w:rsidP="00E116DE">
      <w:pPr>
        <w:spacing w:line="360" w:lineRule="auto"/>
        <w:ind w:firstLine="709"/>
        <w:jc w:val="both"/>
        <w:rPr>
          <w:b/>
          <w:sz w:val="28"/>
          <w:szCs w:val="28"/>
        </w:rPr>
      </w:pPr>
      <w:r w:rsidRPr="00E116DE">
        <w:rPr>
          <w:b/>
          <w:sz w:val="28"/>
          <w:szCs w:val="28"/>
        </w:rPr>
        <w:t>Введение</w:t>
      </w:r>
    </w:p>
    <w:p w:rsidR="00E116DE" w:rsidRDefault="00E116DE" w:rsidP="00E116DE">
      <w:pPr>
        <w:spacing w:line="360" w:lineRule="auto"/>
        <w:ind w:firstLine="709"/>
        <w:jc w:val="both"/>
        <w:rPr>
          <w:sz w:val="28"/>
          <w:szCs w:val="28"/>
        </w:rPr>
      </w:pPr>
    </w:p>
    <w:p w:rsidR="002E3627" w:rsidRPr="00E116DE" w:rsidRDefault="002E3627" w:rsidP="00E116DE">
      <w:pPr>
        <w:spacing w:line="360" w:lineRule="auto"/>
        <w:ind w:firstLine="709"/>
        <w:jc w:val="both"/>
        <w:rPr>
          <w:sz w:val="28"/>
          <w:szCs w:val="28"/>
        </w:rPr>
      </w:pPr>
      <w:r w:rsidRPr="00E116DE">
        <w:rPr>
          <w:sz w:val="28"/>
          <w:szCs w:val="28"/>
        </w:rPr>
        <w:t xml:space="preserve">Одним из основных направлений маркетинговой деятельности является сегментация рынка, позволяющая аккумулировать средства предприятия на определенном направлении своего бизнеса. К настоящему времени в экономической литературе достаточно четко обозначены понятия целевого рынка и целевого сегмента, выделение которых и является основной целью сегментации рынка. </w:t>
      </w:r>
      <w:r w:rsidRPr="00E116DE">
        <w:rPr>
          <w:i/>
          <w:iCs/>
          <w:sz w:val="28"/>
          <w:szCs w:val="28"/>
        </w:rPr>
        <w:t xml:space="preserve">Целевой рынок </w:t>
      </w:r>
      <w:r w:rsidRPr="00E116DE">
        <w:rPr>
          <w:sz w:val="28"/>
          <w:szCs w:val="28"/>
        </w:rPr>
        <w:t xml:space="preserve">– это потенциальный рынок фирмы, который определяется совокупностью людей со схожими потребностями в отношении конкретного товара или услуги, достаточными ресурсами, а также готовностью и возможностью покупать. </w:t>
      </w:r>
      <w:r w:rsidRPr="00E116DE">
        <w:rPr>
          <w:i/>
          <w:iCs/>
          <w:sz w:val="28"/>
          <w:szCs w:val="28"/>
        </w:rPr>
        <w:t>Целевой сегмент</w:t>
      </w:r>
      <w:r w:rsidRPr="00E116DE">
        <w:rPr>
          <w:sz w:val="28"/>
          <w:szCs w:val="28"/>
        </w:rPr>
        <w:t xml:space="preserve"> – это однородная группа потребителей целевого рынка фирмы, обладающая схожими потребностями и покупательскими привычками по отношению к товару фирмы.</w:t>
      </w:r>
    </w:p>
    <w:p w:rsidR="002E3627" w:rsidRPr="00E116DE" w:rsidRDefault="002E3627" w:rsidP="00E116DE">
      <w:pPr>
        <w:pStyle w:val="a3"/>
        <w:spacing w:line="360" w:lineRule="auto"/>
        <w:ind w:firstLine="709"/>
        <w:rPr>
          <w:szCs w:val="28"/>
        </w:rPr>
      </w:pPr>
      <w:r w:rsidRPr="00E116DE">
        <w:rPr>
          <w:b/>
          <w:bCs/>
          <w:spacing w:val="2"/>
          <w:szCs w:val="28"/>
        </w:rPr>
        <w:t xml:space="preserve">Сегментирование рынка </w:t>
      </w:r>
      <w:r w:rsidRPr="00E116DE">
        <w:rPr>
          <w:spacing w:val="2"/>
          <w:szCs w:val="28"/>
        </w:rPr>
        <w:t>— разбивка рынка на четкие гр</w:t>
      </w:r>
      <w:r w:rsidRPr="00E116DE">
        <w:rPr>
          <w:spacing w:val="-2"/>
          <w:szCs w:val="28"/>
        </w:rPr>
        <w:t>уппы покупателей, для каждой из которых могут потребоваться от</w:t>
      </w:r>
      <w:r w:rsidRPr="00E116DE">
        <w:rPr>
          <w:spacing w:val="-2"/>
          <w:szCs w:val="28"/>
        </w:rPr>
        <w:softHyphen/>
      </w:r>
      <w:r w:rsidRPr="00E116DE">
        <w:rPr>
          <w:szCs w:val="28"/>
        </w:rPr>
        <w:t>дельные товары и/или комплексы маркетинга.</w:t>
      </w:r>
      <w:r w:rsidRPr="00E116DE">
        <w:rPr>
          <w:b/>
          <w:szCs w:val="28"/>
        </w:rPr>
        <w:t xml:space="preserve"> </w:t>
      </w:r>
    </w:p>
    <w:p w:rsidR="002E3627" w:rsidRPr="00E116DE" w:rsidRDefault="002E3627" w:rsidP="00E116DE">
      <w:pPr>
        <w:pStyle w:val="21"/>
        <w:spacing w:line="360" w:lineRule="auto"/>
        <w:rPr>
          <w:szCs w:val="28"/>
        </w:rPr>
      </w:pPr>
      <w:r w:rsidRPr="00E116DE">
        <w:rPr>
          <w:szCs w:val="28"/>
        </w:rPr>
        <w:t xml:space="preserve">Сегментация рынков нацелена на узкую специфическую группу потребителей (сегмент рынка) через единый специализированный план маркетинга, который основывается на потребностях этого сегмента. Это - распространённый метод, особенно среди небольших или специализированных фирм. При этом фирма не должна вести массовое производство, распределение или рекламу. Она может преуспеть при ограниченных ресурсах и возможностях посредствам специализации. Стратегия рыночной сегментации обычно не максимизирует сбыт. Наоборот, цель фирмы – эффективность, привлечение значительной доли одного рыночного сегмента при управляемых издержках. Важно, чтобы компания лучше приспосабливала маркетинговую программу к своему сегменту, чем конкуренты. Сильные стороны конкурентов нужно обходить, а слабые – использовать. </w:t>
      </w:r>
    </w:p>
    <w:p w:rsidR="002E3627" w:rsidRPr="00E116DE" w:rsidRDefault="002E3627" w:rsidP="00E116DE">
      <w:pPr>
        <w:pStyle w:val="21"/>
        <w:spacing w:line="360" w:lineRule="auto"/>
        <w:rPr>
          <w:szCs w:val="28"/>
        </w:rPr>
      </w:pPr>
      <w:r w:rsidRPr="00E116DE">
        <w:rPr>
          <w:szCs w:val="28"/>
        </w:rPr>
        <w:lastRenderedPageBreak/>
        <w:t>Особенности работы с сегментами столь значительны, что для каждого сегмента необходимо разработать свой комплекс маркетинга. Рынок – разнородная совокупность потребителей с различными вкусами и предпочтениями. Это означает необходимость выбора своего сегмента потребителей и предложения им определенной разновидности товара. Сегментация предполагает существование  соответствия между характеристиками потребителей и свойствами продукта. В основе сегментации – продукт с его наиболее важными потребительскими свойствами. Результаты сегментации зависят от выбранных свойств продукта. Наиболее важными могут считаться те свойства,   которые привлекут наибольшее число потребителей. Важны также характеристики поведения потребителей в сегменте.</w:t>
      </w:r>
    </w:p>
    <w:p w:rsidR="002E3627" w:rsidRPr="00E116DE" w:rsidRDefault="002E3627" w:rsidP="00E116DE">
      <w:pPr>
        <w:spacing w:line="360" w:lineRule="auto"/>
        <w:ind w:firstLine="709"/>
        <w:jc w:val="both"/>
        <w:rPr>
          <w:sz w:val="28"/>
          <w:szCs w:val="28"/>
        </w:rPr>
      </w:pPr>
      <w:r w:rsidRPr="00E116DE">
        <w:rPr>
          <w:sz w:val="28"/>
          <w:szCs w:val="28"/>
        </w:rPr>
        <w:t>Практическое значение сегментации – в максимальном проникновении на отдельные сегменты вместо распыления усилий по всему рынку.</w:t>
      </w:r>
    </w:p>
    <w:p w:rsidR="00183834" w:rsidRPr="00E116DE" w:rsidRDefault="00634766" w:rsidP="00E116DE">
      <w:pPr>
        <w:spacing w:line="360" w:lineRule="auto"/>
        <w:ind w:firstLine="709"/>
        <w:jc w:val="both"/>
        <w:rPr>
          <w:sz w:val="28"/>
          <w:szCs w:val="28"/>
        </w:rPr>
      </w:pPr>
      <w:r w:rsidRPr="00E116DE">
        <w:rPr>
          <w:sz w:val="28"/>
          <w:szCs w:val="28"/>
        </w:rPr>
        <w:t xml:space="preserve">Целью данной работы является показать эффективность использования </w:t>
      </w:r>
      <w:r w:rsidR="002E3627" w:rsidRPr="00E116DE">
        <w:rPr>
          <w:sz w:val="28"/>
          <w:szCs w:val="28"/>
        </w:rPr>
        <w:t>сегментации</w:t>
      </w:r>
      <w:r w:rsidRPr="00E116DE">
        <w:rPr>
          <w:sz w:val="28"/>
          <w:szCs w:val="28"/>
        </w:rPr>
        <w:t xml:space="preserve"> рынка потребительских товаров,</w:t>
      </w:r>
      <w:r w:rsidR="002E3627" w:rsidRPr="00E116DE">
        <w:rPr>
          <w:sz w:val="28"/>
          <w:szCs w:val="28"/>
        </w:rPr>
        <w:t xml:space="preserve"> проанализировать экономические показатели предприятия, выявит динамику реализации продукции.</w:t>
      </w:r>
      <w:r w:rsidR="00183834" w:rsidRPr="00E116DE">
        <w:rPr>
          <w:sz w:val="28"/>
          <w:szCs w:val="28"/>
        </w:rPr>
        <w:t xml:space="preserve"> К задачам данной работы относится: сегментация рынка потребительских товаров, расчет и анализ экономических показателей хозяйственной деятельности предприятия, анализ динамики реализации продукции предприятия. </w:t>
      </w:r>
    </w:p>
    <w:p w:rsidR="00E116DE" w:rsidRDefault="00183834" w:rsidP="00E116DE">
      <w:pPr>
        <w:spacing w:line="360" w:lineRule="auto"/>
        <w:ind w:firstLine="709"/>
        <w:jc w:val="both"/>
        <w:rPr>
          <w:sz w:val="28"/>
          <w:szCs w:val="28"/>
        </w:rPr>
      </w:pPr>
      <w:r w:rsidRPr="00E116DE">
        <w:rPr>
          <w:sz w:val="28"/>
          <w:szCs w:val="28"/>
        </w:rPr>
        <w:t>Объектом исследования является: о</w:t>
      </w:r>
      <w:r w:rsidR="003A71EB" w:rsidRPr="00E116DE">
        <w:rPr>
          <w:sz w:val="28"/>
          <w:szCs w:val="28"/>
        </w:rPr>
        <w:t xml:space="preserve">бщество с ограниченной </w:t>
      </w:r>
      <w:r w:rsidRPr="00E116DE">
        <w:rPr>
          <w:sz w:val="28"/>
          <w:szCs w:val="28"/>
        </w:rPr>
        <w:t>о</w:t>
      </w:r>
      <w:r w:rsidR="003A71EB" w:rsidRPr="00E116DE">
        <w:rPr>
          <w:sz w:val="28"/>
          <w:szCs w:val="28"/>
        </w:rPr>
        <w:t xml:space="preserve">тветственностью «Термопласт» зарегистрировано свидетельством о государственной регистрации № 310 от 26 ноября </w:t>
      </w:r>
      <w:smartTag w:uri="urn:schemas-microsoft-com:office:smarttags" w:element="metricconverter">
        <w:smartTagPr>
          <w:attr w:name="ProductID" w:val="1998 г"/>
        </w:smartTagPr>
        <w:r w:rsidR="003A71EB" w:rsidRPr="00E116DE">
          <w:rPr>
            <w:sz w:val="28"/>
            <w:szCs w:val="28"/>
          </w:rPr>
          <w:t>1998 г</w:t>
        </w:r>
      </w:smartTag>
      <w:r w:rsidR="003A71EB" w:rsidRPr="00E116DE">
        <w:rPr>
          <w:sz w:val="28"/>
          <w:szCs w:val="28"/>
        </w:rPr>
        <w:t>. в Администрации Лазовского района. Основная деятельность начата с 1.01.99 г.</w:t>
      </w:r>
      <w:r w:rsidR="00E116DE">
        <w:rPr>
          <w:sz w:val="28"/>
          <w:szCs w:val="28"/>
        </w:rPr>
        <w:t xml:space="preserve"> </w:t>
      </w:r>
    </w:p>
    <w:p w:rsidR="003A71EB" w:rsidRPr="00E116DE" w:rsidRDefault="00183834" w:rsidP="00E116DE">
      <w:pPr>
        <w:spacing w:line="360" w:lineRule="auto"/>
        <w:ind w:firstLine="709"/>
        <w:jc w:val="both"/>
        <w:rPr>
          <w:sz w:val="28"/>
          <w:szCs w:val="28"/>
        </w:rPr>
      </w:pPr>
      <w:r w:rsidRPr="00E116DE">
        <w:rPr>
          <w:sz w:val="28"/>
          <w:szCs w:val="28"/>
        </w:rPr>
        <w:t>Предметом исследования – хозяйственная деятельность предприятия, основанная на эффективном анализе и сегментации рынка.</w:t>
      </w:r>
    </w:p>
    <w:p w:rsidR="003A71EB" w:rsidRPr="00E116DE" w:rsidRDefault="003A71EB" w:rsidP="00E116DE">
      <w:pPr>
        <w:spacing w:line="360" w:lineRule="auto"/>
        <w:ind w:firstLine="709"/>
        <w:jc w:val="both"/>
        <w:rPr>
          <w:sz w:val="28"/>
          <w:szCs w:val="28"/>
        </w:rPr>
      </w:pPr>
    </w:p>
    <w:p w:rsidR="003A0B99" w:rsidRPr="00E116DE" w:rsidRDefault="003A0B99" w:rsidP="00E116DE">
      <w:pPr>
        <w:spacing w:line="360" w:lineRule="auto"/>
        <w:ind w:left="709" w:firstLine="709"/>
        <w:jc w:val="both"/>
        <w:rPr>
          <w:sz w:val="28"/>
          <w:szCs w:val="28"/>
        </w:rPr>
      </w:pPr>
    </w:p>
    <w:p w:rsidR="003A0B99" w:rsidRPr="00E116DE" w:rsidRDefault="00E116DE" w:rsidP="00E116DE">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527AC9" w:rsidRPr="00E116DE">
        <w:rPr>
          <w:b/>
          <w:color w:val="000000"/>
          <w:sz w:val="28"/>
          <w:szCs w:val="28"/>
        </w:rPr>
        <w:t xml:space="preserve">1. </w:t>
      </w:r>
      <w:r w:rsidR="000D28C9" w:rsidRPr="00E116DE">
        <w:rPr>
          <w:b/>
          <w:color w:val="000000"/>
          <w:sz w:val="28"/>
          <w:szCs w:val="28"/>
        </w:rPr>
        <w:t>Значение с</w:t>
      </w:r>
      <w:r w:rsidR="00C65D61" w:rsidRPr="00E116DE">
        <w:rPr>
          <w:b/>
          <w:color w:val="000000"/>
          <w:sz w:val="28"/>
          <w:szCs w:val="28"/>
        </w:rPr>
        <w:t>егментации рынка потребительских товаров</w:t>
      </w:r>
    </w:p>
    <w:p w:rsidR="00E116DE" w:rsidRDefault="00E116DE" w:rsidP="00E116DE">
      <w:pPr>
        <w:spacing w:line="360" w:lineRule="auto"/>
        <w:ind w:firstLine="709"/>
        <w:jc w:val="both"/>
        <w:rPr>
          <w:sz w:val="28"/>
          <w:szCs w:val="28"/>
        </w:rPr>
      </w:pPr>
    </w:p>
    <w:p w:rsidR="00AF39F8" w:rsidRPr="00E116DE" w:rsidRDefault="00AF39F8" w:rsidP="00E116DE">
      <w:pPr>
        <w:spacing w:line="360" w:lineRule="auto"/>
        <w:ind w:firstLine="709"/>
        <w:jc w:val="both"/>
        <w:rPr>
          <w:sz w:val="28"/>
          <w:szCs w:val="28"/>
        </w:rPr>
      </w:pPr>
      <w:r w:rsidRPr="00E116DE">
        <w:rPr>
          <w:sz w:val="28"/>
          <w:szCs w:val="28"/>
        </w:rPr>
        <w:t xml:space="preserve">Одним из основных направлений маркетинговой деятельности является сегментация рынка, позволяющая аккумулировать средства предприятия на определенном направлении своего бизнеса. К настоящему времени в экономической литературе достаточно четко обозначены понятия целевого рынка и целевого сегмента, выделение которых и является основной целью сегментации рынка. </w:t>
      </w:r>
      <w:r w:rsidRPr="00E116DE">
        <w:rPr>
          <w:i/>
          <w:sz w:val="28"/>
          <w:szCs w:val="28"/>
        </w:rPr>
        <w:t xml:space="preserve">Целевой рынок </w:t>
      </w:r>
      <w:r w:rsidRPr="00E116DE">
        <w:rPr>
          <w:sz w:val="28"/>
          <w:szCs w:val="28"/>
        </w:rPr>
        <w:t>– это потенциальный рынок фирмы, который определяется совокупностью людей со схожими потребностями в отношении конкретного товара или услуги, достаточными ресурсами, а также готовностью и возможностью покупать. Целевой сегмент – это однородная группа потребителей целевого рынка фирмы, обладающая схожими потребностями и покупательскими привычками по отношению к товару фирмы.</w:t>
      </w:r>
    </w:p>
    <w:p w:rsidR="00AF39F8" w:rsidRPr="00E116DE" w:rsidRDefault="00AF39F8" w:rsidP="00E116DE">
      <w:pPr>
        <w:spacing w:line="360" w:lineRule="auto"/>
        <w:ind w:firstLine="709"/>
        <w:jc w:val="both"/>
        <w:rPr>
          <w:sz w:val="28"/>
          <w:szCs w:val="28"/>
        </w:rPr>
      </w:pPr>
      <w:r w:rsidRPr="00E116DE">
        <w:rPr>
          <w:sz w:val="28"/>
          <w:szCs w:val="28"/>
        </w:rPr>
        <w:t xml:space="preserve">Таким образом, </w:t>
      </w:r>
      <w:r w:rsidRPr="00E116DE">
        <w:rPr>
          <w:i/>
          <w:sz w:val="28"/>
          <w:szCs w:val="28"/>
        </w:rPr>
        <w:t xml:space="preserve">сегментация рынка </w:t>
      </w:r>
      <w:r w:rsidRPr="00E116DE">
        <w:rPr>
          <w:sz w:val="28"/>
          <w:szCs w:val="28"/>
        </w:rPr>
        <w:t>– это деятельность по выявлению потенциальных групп потребителей конкретного товара предприятия.</w:t>
      </w:r>
    </w:p>
    <w:p w:rsidR="00AF39F8" w:rsidRPr="00E116DE" w:rsidRDefault="00AF39F8" w:rsidP="00E116DE">
      <w:pPr>
        <w:pStyle w:val="2"/>
        <w:spacing w:line="360" w:lineRule="auto"/>
        <w:ind w:firstLine="709"/>
        <w:jc w:val="both"/>
        <w:rPr>
          <w:szCs w:val="28"/>
        </w:rPr>
      </w:pPr>
      <w:bookmarkStart w:id="0" w:name="_Toc29530519"/>
      <w:r w:rsidRPr="00E116DE">
        <w:rPr>
          <w:rStyle w:val="a5"/>
          <w:b w:val="0"/>
          <w:iCs/>
          <w:szCs w:val="28"/>
        </w:rPr>
        <w:t>Схема сегментации рынка</w:t>
      </w:r>
      <w:bookmarkEnd w:id="0"/>
      <w:r w:rsidR="00527AC9" w:rsidRPr="00E116DE">
        <w:rPr>
          <w:rStyle w:val="a5"/>
          <w:b w:val="0"/>
          <w:iCs/>
          <w:szCs w:val="28"/>
        </w:rPr>
        <w:t>.</w:t>
      </w:r>
    </w:p>
    <w:p w:rsidR="00AF39F8" w:rsidRPr="00E116DE" w:rsidRDefault="00C33183" w:rsidP="00E116DE">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0.65pt;width:344.45pt;height:180pt;z-index:251677184">
            <v:imagedata r:id="rId7" o:title=""/>
            <w10:wrap type="topAndBottom"/>
          </v:shape>
        </w:pict>
      </w:r>
      <w:r w:rsidR="00AF39F8" w:rsidRPr="00E116DE">
        <w:rPr>
          <w:sz w:val="28"/>
          <w:szCs w:val="28"/>
        </w:rPr>
        <w:t>Общая схема сегментации рынка представлена на рис. 1. Подобная схема сегментации рынка носит общий характер и может быть применена при планировании различных направлений маркетинговой деятельности.</w:t>
      </w:r>
    </w:p>
    <w:p w:rsidR="00AF39F8" w:rsidRPr="00E116DE" w:rsidRDefault="00AF39F8" w:rsidP="00E116DE">
      <w:pPr>
        <w:spacing w:line="360" w:lineRule="auto"/>
        <w:ind w:firstLine="709"/>
        <w:jc w:val="both"/>
        <w:rPr>
          <w:sz w:val="28"/>
          <w:szCs w:val="28"/>
        </w:rPr>
      </w:pPr>
      <w:r w:rsidRPr="00E116DE">
        <w:rPr>
          <w:b/>
          <w:sz w:val="28"/>
          <w:szCs w:val="28"/>
        </w:rPr>
        <w:t>Рис. 1.</w:t>
      </w:r>
      <w:r w:rsidRPr="00E116DE">
        <w:rPr>
          <w:sz w:val="28"/>
          <w:szCs w:val="28"/>
        </w:rPr>
        <w:t xml:space="preserve"> </w:t>
      </w:r>
      <w:r w:rsidR="00C65D61" w:rsidRPr="00E116DE">
        <w:rPr>
          <w:sz w:val="28"/>
          <w:szCs w:val="28"/>
        </w:rPr>
        <w:t>С</w:t>
      </w:r>
      <w:r w:rsidRPr="00E116DE">
        <w:rPr>
          <w:sz w:val="28"/>
          <w:szCs w:val="28"/>
        </w:rPr>
        <w:t>хема сегментации рынка</w:t>
      </w:r>
    </w:p>
    <w:p w:rsidR="00AF39F8" w:rsidRPr="00E116DE" w:rsidRDefault="00AF39F8" w:rsidP="00E116DE">
      <w:pPr>
        <w:spacing w:line="360" w:lineRule="auto"/>
        <w:ind w:firstLine="709"/>
        <w:jc w:val="both"/>
        <w:rPr>
          <w:sz w:val="28"/>
          <w:szCs w:val="28"/>
        </w:rPr>
      </w:pPr>
    </w:p>
    <w:p w:rsidR="00AF39F8" w:rsidRPr="00E116DE" w:rsidRDefault="00AF39F8" w:rsidP="00E116DE">
      <w:pPr>
        <w:spacing w:line="360" w:lineRule="auto"/>
        <w:ind w:firstLine="709"/>
        <w:jc w:val="both"/>
        <w:rPr>
          <w:sz w:val="28"/>
          <w:szCs w:val="28"/>
        </w:rPr>
      </w:pPr>
      <w:r w:rsidRPr="00E116DE">
        <w:rPr>
          <w:sz w:val="28"/>
          <w:szCs w:val="28"/>
        </w:rPr>
        <w:t>Рассмотрим подробно отдельные этапы общей процедуры сегментации рынка.</w:t>
      </w:r>
    </w:p>
    <w:p w:rsidR="00AF39F8" w:rsidRPr="00E116DE" w:rsidRDefault="00AF39F8" w:rsidP="00E116DE">
      <w:pPr>
        <w:pStyle w:val="2"/>
        <w:spacing w:line="360" w:lineRule="auto"/>
        <w:ind w:firstLine="709"/>
        <w:jc w:val="both"/>
        <w:rPr>
          <w:szCs w:val="28"/>
        </w:rPr>
      </w:pPr>
      <w:bookmarkStart w:id="1" w:name="_Toc29530520"/>
      <w:r w:rsidRPr="00E116DE">
        <w:rPr>
          <w:rStyle w:val="a5"/>
          <w:b w:val="0"/>
          <w:bCs/>
          <w:iCs/>
          <w:szCs w:val="28"/>
        </w:rPr>
        <w:t>Принципы сегментации</w:t>
      </w:r>
      <w:bookmarkEnd w:id="1"/>
      <w:r w:rsidR="00527AC9" w:rsidRPr="00E116DE">
        <w:rPr>
          <w:rStyle w:val="a5"/>
          <w:b w:val="0"/>
          <w:bCs/>
          <w:iCs/>
          <w:szCs w:val="28"/>
        </w:rPr>
        <w:t>.</w:t>
      </w:r>
    </w:p>
    <w:p w:rsidR="00AF39F8" w:rsidRPr="00E116DE" w:rsidRDefault="00AF39F8" w:rsidP="00E116DE">
      <w:pPr>
        <w:spacing w:line="360" w:lineRule="auto"/>
        <w:ind w:firstLine="709"/>
        <w:jc w:val="both"/>
        <w:rPr>
          <w:sz w:val="28"/>
          <w:szCs w:val="28"/>
        </w:rPr>
      </w:pPr>
      <w:r w:rsidRPr="00E116DE">
        <w:rPr>
          <w:sz w:val="28"/>
          <w:szCs w:val="28"/>
        </w:rPr>
        <w:t>Для проведения успешной сегментации рынка целесообразно применять апробированные практической деятельностью пять принципов :</w:t>
      </w:r>
    </w:p>
    <w:p w:rsidR="00AF39F8" w:rsidRPr="00E116DE" w:rsidRDefault="00AF39F8" w:rsidP="00E116DE">
      <w:pPr>
        <w:spacing w:line="360" w:lineRule="auto"/>
        <w:ind w:firstLine="709"/>
        <w:jc w:val="both"/>
        <w:rPr>
          <w:sz w:val="28"/>
          <w:szCs w:val="28"/>
        </w:rPr>
      </w:pPr>
      <w:r w:rsidRPr="00E116DE">
        <w:rPr>
          <w:sz w:val="28"/>
          <w:szCs w:val="28"/>
        </w:rPr>
        <w:t>различия между сегментами, сходства потребителей, большой величины сегмента, измеримости характеристик потребителей, достижимости потребителей.</w:t>
      </w:r>
    </w:p>
    <w:p w:rsidR="00AF39F8" w:rsidRPr="00E116DE" w:rsidRDefault="00AF39F8" w:rsidP="00E116DE">
      <w:pPr>
        <w:spacing w:line="360" w:lineRule="auto"/>
        <w:ind w:firstLine="709"/>
        <w:jc w:val="both"/>
        <w:rPr>
          <w:sz w:val="28"/>
          <w:szCs w:val="28"/>
        </w:rPr>
      </w:pPr>
      <w:r w:rsidRPr="00E116DE">
        <w:rPr>
          <w:sz w:val="28"/>
          <w:szCs w:val="28"/>
        </w:rPr>
        <w:t xml:space="preserve">Принцип </w:t>
      </w:r>
      <w:r w:rsidRPr="00E116DE">
        <w:rPr>
          <w:i/>
          <w:sz w:val="28"/>
          <w:szCs w:val="28"/>
        </w:rPr>
        <w:t xml:space="preserve">различия между сегментами </w:t>
      </w:r>
      <w:r w:rsidRPr="00E116DE">
        <w:rPr>
          <w:sz w:val="28"/>
          <w:szCs w:val="28"/>
        </w:rPr>
        <w:t>означает, что в результате проведения сегментации должны быть получены различающиеся друг от друга группы потребителей. В противном случае, сегментация неявно будет подменена массовым маркетингом.</w:t>
      </w:r>
    </w:p>
    <w:p w:rsidR="00AF39F8" w:rsidRPr="00E116DE" w:rsidRDefault="00AF39F8" w:rsidP="00E116DE">
      <w:pPr>
        <w:spacing w:line="360" w:lineRule="auto"/>
        <w:ind w:firstLine="709"/>
        <w:jc w:val="both"/>
        <w:rPr>
          <w:sz w:val="28"/>
          <w:szCs w:val="28"/>
        </w:rPr>
      </w:pPr>
      <w:r w:rsidRPr="00E116DE">
        <w:rPr>
          <w:sz w:val="28"/>
          <w:szCs w:val="28"/>
        </w:rPr>
        <w:t xml:space="preserve">Принцип </w:t>
      </w:r>
      <w:r w:rsidRPr="00E116DE">
        <w:rPr>
          <w:i/>
          <w:sz w:val="28"/>
          <w:szCs w:val="28"/>
        </w:rPr>
        <w:t xml:space="preserve">сходства потребителей </w:t>
      </w:r>
      <w:r w:rsidRPr="00E116DE">
        <w:rPr>
          <w:sz w:val="28"/>
          <w:szCs w:val="28"/>
        </w:rPr>
        <w:t>в сегменте предусматривает однородность потенциальных покупателей с точки зрения покупательского отношения к конкретному товару. Сходство потребителей необходимо для того, чтобы можно было разработать соответствующий маркетинговый план для всего целевого сегмента.</w:t>
      </w:r>
    </w:p>
    <w:p w:rsidR="00AF39F8" w:rsidRPr="00E116DE" w:rsidRDefault="00AF39F8" w:rsidP="00E116DE">
      <w:pPr>
        <w:spacing w:line="360" w:lineRule="auto"/>
        <w:ind w:firstLine="709"/>
        <w:jc w:val="both"/>
        <w:rPr>
          <w:sz w:val="28"/>
          <w:szCs w:val="28"/>
        </w:rPr>
      </w:pPr>
      <w:r w:rsidRPr="00E116DE">
        <w:rPr>
          <w:sz w:val="28"/>
          <w:szCs w:val="28"/>
        </w:rPr>
        <w:t xml:space="preserve">Требование </w:t>
      </w:r>
      <w:r w:rsidRPr="00E116DE">
        <w:rPr>
          <w:i/>
          <w:sz w:val="28"/>
          <w:szCs w:val="28"/>
        </w:rPr>
        <w:t xml:space="preserve">большой величины сегмента </w:t>
      </w:r>
      <w:r w:rsidRPr="00E116DE">
        <w:rPr>
          <w:sz w:val="28"/>
          <w:szCs w:val="28"/>
        </w:rPr>
        <w:t>означает, что целевые сегменты должны быть достаточно большими для обеспечения продаж и покрытия издержек предприятия. При оценке величины сегмента следует учитывать характер продаваемого товара и емкость потенциального рынка. Так, на потребительском рынке количество покупателей в одном сегменте может измеряться десятками тысяч, тогда как на промышленном рынке большой сегмент может включать менее сотни потенциальных потребителей (например, для систем сотовой или спутниковой связи, для потребителей энергомашиностроительной продукции и т.д.).</w:t>
      </w:r>
    </w:p>
    <w:p w:rsidR="00AF39F8" w:rsidRPr="00E116DE" w:rsidRDefault="00AF39F8" w:rsidP="00E116DE">
      <w:pPr>
        <w:spacing w:line="360" w:lineRule="auto"/>
        <w:ind w:firstLine="709"/>
        <w:jc w:val="both"/>
        <w:rPr>
          <w:sz w:val="28"/>
          <w:szCs w:val="28"/>
        </w:rPr>
      </w:pPr>
      <w:r w:rsidRPr="00E116DE">
        <w:rPr>
          <w:i/>
          <w:sz w:val="28"/>
          <w:szCs w:val="28"/>
        </w:rPr>
        <w:t xml:space="preserve">Измеримость характеристик потребителей </w:t>
      </w:r>
      <w:r w:rsidRPr="00E116DE">
        <w:rPr>
          <w:sz w:val="28"/>
          <w:szCs w:val="28"/>
        </w:rPr>
        <w:t>необходима для целенаправленных полевых маркетинговых исследований, в результате которых можно выявлять потребности потенциальных покупателей, а также изучать реакцию целевого рынка на маркетинговые действия предприятия. Данный принцип крайне важен, так как распространение товара «вслепую», без обратной связи от потребителей, ведет к распылению средств, трудовых и интеллектуальных ресурсов фирмы-продавца.</w:t>
      </w:r>
    </w:p>
    <w:p w:rsidR="00AF39F8" w:rsidRPr="00E116DE" w:rsidRDefault="00AF39F8" w:rsidP="00E116DE">
      <w:pPr>
        <w:spacing w:line="360" w:lineRule="auto"/>
        <w:ind w:firstLine="709"/>
        <w:jc w:val="both"/>
        <w:rPr>
          <w:sz w:val="28"/>
          <w:szCs w:val="28"/>
        </w:rPr>
      </w:pPr>
      <w:r w:rsidRPr="00E116DE">
        <w:rPr>
          <w:sz w:val="28"/>
          <w:szCs w:val="28"/>
        </w:rPr>
        <w:t xml:space="preserve">Принцип </w:t>
      </w:r>
      <w:r w:rsidRPr="00E116DE">
        <w:rPr>
          <w:i/>
          <w:sz w:val="28"/>
          <w:szCs w:val="28"/>
        </w:rPr>
        <w:t xml:space="preserve">достижимости потребителей </w:t>
      </w:r>
      <w:r w:rsidRPr="00E116DE">
        <w:rPr>
          <w:sz w:val="28"/>
          <w:szCs w:val="28"/>
        </w:rPr>
        <w:t xml:space="preserve">означает требование наличия каналов коммуникации фирмы-продавца с потенциальными потребителями. Такими каналами коммуникации могут быть газеты, журналы, радио, телевидение, средства наружной рекламы и т.п. Достижимость потребителей необходима для организации акций продвижения, иначе информирования потенциальных покупателей о конкретном товаре: его характеристиках, стоимости, основных достоинствах, возможных распродажах и т.п. </w:t>
      </w:r>
    </w:p>
    <w:p w:rsidR="00AF39F8" w:rsidRPr="00E116DE" w:rsidRDefault="00AF39F8" w:rsidP="00E116DE">
      <w:pPr>
        <w:spacing w:line="360" w:lineRule="auto"/>
        <w:ind w:firstLine="709"/>
        <w:jc w:val="both"/>
        <w:rPr>
          <w:sz w:val="28"/>
          <w:szCs w:val="28"/>
        </w:rPr>
      </w:pPr>
      <w:r w:rsidRPr="00E116DE">
        <w:rPr>
          <w:sz w:val="28"/>
          <w:szCs w:val="28"/>
        </w:rPr>
        <w:t>В основе процедуры сегментации рынка, наравне с применением принципов сегментации, лежит и обоснованный выбор соответствующего метода сегментации.</w:t>
      </w:r>
    </w:p>
    <w:p w:rsidR="00AF39F8" w:rsidRPr="00E116DE" w:rsidRDefault="00AF39F8" w:rsidP="00E116DE">
      <w:pPr>
        <w:pStyle w:val="2"/>
        <w:spacing w:line="360" w:lineRule="auto"/>
        <w:ind w:firstLine="709"/>
        <w:jc w:val="both"/>
        <w:rPr>
          <w:b/>
          <w:iCs/>
          <w:szCs w:val="28"/>
        </w:rPr>
      </w:pPr>
      <w:bookmarkStart w:id="2" w:name="_Toc29530521"/>
      <w:r w:rsidRPr="00E116DE">
        <w:rPr>
          <w:rStyle w:val="a5"/>
          <w:b w:val="0"/>
          <w:iCs/>
          <w:szCs w:val="28"/>
        </w:rPr>
        <w:t>Методы сегментации</w:t>
      </w:r>
      <w:bookmarkEnd w:id="2"/>
      <w:r w:rsidR="00527AC9" w:rsidRPr="00E116DE">
        <w:rPr>
          <w:rStyle w:val="a5"/>
          <w:b w:val="0"/>
          <w:iCs/>
          <w:szCs w:val="28"/>
        </w:rPr>
        <w:t>.</w:t>
      </w:r>
    </w:p>
    <w:p w:rsidR="00AF39F8" w:rsidRPr="00E116DE" w:rsidRDefault="00AF39F8" w:rsidP="00E116DE">
      <w:pPr>
        <w:spacing w:line="360" w:lineRule="auto"/>
        <w:ind w:firstLine="709"/>
        <w:jc w:val="both"/>
        <w:rPr>
          <w:sz w:val="28"/>
          <w:szCs w:val="28"/>
        </w:rPr>
      </w:pPr>
      <w:r w:rsidRPr="00E116DE">
        <w:rPr>
          <w:sz w:val="28"/>
          <w:szCs w:val="28"/>
        </w:rPr>
        <w:t xml:space="preserve">Наиболее распространенными методами сегментирования рынка являются метод группировок по одному или нескольким признакам и методы многомерного статистического анализа. </w:t>
      </w:r>
    </w:p>
    <w:p w:rsidR="00C65D61" w:rsidRPr="00E116DE" w:rsidRDefault="00AF39F8" w:rsidP="00E116DE">
      <w:pPr>
        <w:spacing w:line="360" w:lineRule="auto"/>
        <w:ind w:firstLine="709"/>
        <w:jc w:val="both"/>
        <w:rPr>
          <w:sz w:val="28"/>
          <w:szCs w:val="28"/>
        </w:rPr>
      </w:pPr>
      <w:r w:rsidRPr="00E116DE">
        <w:rPr>
          <w:i/>
          <w:sz w:val="28"/>
          <w:szCs w:val="28"/>
        </w:rPr>
        <w:t xml:space="preserve">Метод группировок </w:t>
      </w:r>
      <w:r w:rsidRPr="00E116DE">
        <w:rPr>
          <w:sz w:val="28"/>
          <w:szCs w:val="28"/>
        </w:rPr>
        <w:t>состоит в последовательной разбивке совокупности объектов на группы по наиболее значимым признакам. Какой-либо признак выделяется в качестве системообразующего критерия (владелец товара, потребитель, намеревающийся приобрести товар), затем формируются подгруппы, в которых значимость этого критерия значительно выше, чем по всей совокупности потенциальных потребителей данного товара. Путем последовательных разбивок на две части выборка делится на ряд подгрупп.</w:t>
      </w:r>
    </w:p>
    <w:p w:rsidR="00C65D61" w:rsidRPr="00E116DE" w:rsidRDefault="00C65D61" w:rsidP="00E116DE">
      <w:pPr>
        <w:spacing w:line="360" w:lineRule="auto"/>
        <w:ind w:firstLine="709"/>
        <w:jc w:val="both"/>
        <w:rPr>
          <w:sz w:val="28"/>
          <w:szCs w:val="28"/>
        </w:rPr>
      </w:pPr>
      <w:r w:rsidRPr="00E116DE">
        <w:rPr>
          <w:sz w:val="28"/>
          <w:szCs w:val="28"/>
        </w:rPr>
        <w:t xml:space="preserve">Для целей сегментации также используются методы многомерной классификации рис. 2., когда разделение происходит по комплексу </w:t>
      </w:r>
    </w:p>
    <w:p w:rsidR="00C65D61" w:rsidRPr="00E116DE" w:rsidRDefault="00C65D61" w:rsidP="00E116DE">
      <w:pPr>
        <w:spacing w:line="360" w:lineRule="auto"/>
        <w:ind w:firstLine="709"/>
        <w:jc w:val="both"/>
        <w:rPr>
          <w:b/>
          <w:sz w:val="28"/>
          <w:szCs w:val="28"/>
        </w:rPr>
      </w:pPr>
    </w:p>
    <w:p w:rsidR="00C65D61" w:rsidRPr="00E116DE" w:rsidRDefault="00C33183" w:rsidP="00E116DE">
      <w:pPr>
        <w:spacing w:line="360" w:lineRule="auto"/>
        <w:ind w:firstLine="709"/>
        <w:jc w:val="both"/>
        <w:rPr>
          <w:b/>
          <w:sz w:val="28"/>
          <w:szCs w:val="28"/>
        </w:rPr>
      </w:pPr>
      <w:r>
        <w:rPr>
          <w:noProof/>
        </w:rPr>
        <w:pict>
          <v:shape id="_x0000_s1027" type="#_x0000_t75" style="position:absolute;left:0;text-align:left;margin-left:-18pt;margin-top:0;width:467.9pt;height:172.7pt;z-index:251678208">
            <v:imagedata r:id="rId8" o:title=""/>
            <w10:wrap type="topAndBottom"/>
          </v:shape>
        </w:pict>
      </w:r>
    </w:p>
    <w:p w:rsidR="004C7718" w:rsidRPr="00E116DE" w:rsidRDefault="004C7718" w:rsidP="00E116DE">
      <w:pPr>
        <w:spacing w:line="360" w:lineRule="auto"/>
        <w:ind w:firstLine="709"/>
        <w:jc w:val="both"/>
        <w:rPr>
          <w:sz w:val="28"/>
          <w:szCs w:val="28"/>
        </w:rPr>
      </w:pPr>
      <w:r w:rsidRPr="00E116DE">
        <w:rPr>
          <w:b/>
          <w:sz w:val="28"/>
          <w:szCs w:val="28"/>
        </w:rPr>
        <w:t>Рис.2.</w:t>
      </w:r>
      <w:r w:rsidRPr="00E116DE">
        <w:rPr>
          <w:sz w:val="28"/>
          <w:szCs w:val="28"/>
        </w:rPr>
        <w:t xml:space="preserve"> Пример многомерной классификации.</w:t>
      </w:r>
    </w:p>
    <w:p w:rsidR="00AF39F8" w:rsidRPr="00E116DE" w:rsidRDefault="00AF39F8" w:rsidP="00E116DE">
      <w:pPr>
        <w:spacing w:line="360" w:lineRule="auto"/>
        <w:ind w:firstLine="709"/>
        <w:jc w:val="both"/>
        <w:rPr>
          <w:sz w:val="28"/>
          <w:szCs w:val="28"/>
        </w:rPr>
      </w:pPr>
      <w:r w:rsidRPr="00E116DE">
        <w:rPr>
          <w:sz w:val="28"/>
          <w:szCs w:val="28"/>
        </w:rPr>
        <w:t>анализируемых признаков одновременно. Наиболее эффективными из них являются методы автоматической классификации, или иначе кластерного анализа.</w:t>
      </w:r>
    </w:p>
    <w:p w:rsidR="00AF39F8" w:rsidRPr="00E116DE" w:rsidRDefault="00AF39F8" w:rsidP="00E116DE">
      <w:pPr>
        <w:spacing w:line="360" w:lineRule="auto"/>
        <w:ind w:firstLine="709"/>
        <w:jc w:val="both"/>
        <w:rPr>
          <w:sz w:val="28"/>
          <w:szCs w:val="28"/>
        </w:rPr>
      </w:pPr>
      <w:r w:rsidRPr="00E116DE">
        <w:rPr>
          <w:sz w:val="28"/>
          <w:szCs w:val="28"/>
        </w:rPr>
        <w:t>В этом случае, схемы классификации базируются на следующих предположениях. В один класс объединяются потребители, сходные между собой по ряду признаков. Степень сходства у потребителей, принадлежащих к одному классу, должна быть выше, чем степень сходства у людей, принадлежащих к разным классам.</w:t>
      </w:r>
    </w:p>
    <w:p w:rsidR="00AF39F8" w:rsidRPr="00E116DE" w:rsidRDefault="00AF39F8" w:rsidP="00E116DE">
      <w:pPr>
        <w:pStyle w:val="a3"/>
        <w:spacing w:line="360" w:lineRule="auto"/>
        <w:ind w:firstLine="709"/>
        <w:rPr>
          <w:szCs w:val="28"/>
        </w:rPr>
      </w:pPr>
      <w:r w:rsidRPr="00E116DE">
        <w:rPr>
          <w:szCs w:val="28"/>
        </w:rPr>
        <w:t>С помощью подобного метода решается задача типизации с одновременным использованием демографических, социально-экономических и психографических показателей. В качестве примера отметим решение задачи о сегментации рынка путем построения типологии потребителей, под которой понимается разделение потребителей на типические группы, имеющие одинаковое или схожее потребительское поведение. Построение типологии – это процесс разбивки исследуемой совокупности объектов на достаточно однородные и устойчивые во времени и пространстве группы.</w:t>
      </w:r>
    </w:p>
    <w:p w:rsidR="00AF39F8" w:rsidRPr="00E116DE" w:rsidRDefault="00AF39F8" w:rsidP="00E116DE">
      <w:pPr>
        <w:spacing w:line="360" w:lineRule="auto"/>
        <w:ind w:firstLine="709"/>
        <w:jc w:val="both"/>
        <w:rPr>
          <w:sz w:val="28"/>
          <w:szCs w:val="28"/>
        </w:rPr>
      </w:pPr>
      <w:r w:rsidRPr="00E116DE">
        <w:rPr>
          <w:sz w:val="28"/>
          <w:szCs w:val="28"/>
        </w:rPr>
        <w:t>В действительности объективно существуют достаточно однородные группы (классы) потребителей с характерным для каждой из них типом потребительского поведения. С помощью методов многомерной статистики такие группы могут быть выделены и проанализированы.</w:t>
      </w:r>
    </w:p>
    <w:p w:rsidR="00AF39F8" w:rsidRPr="00E116DE" w:rsidRDefault="00AF39F8" w:rsidP="00E116DE">
      <w:pPr>
        <w:spacing w:line="360" w:lineRule="auto"/>
        <w:ind w:firstLine="709"/>
        <w:jc w:val="both"/>
        <w:rPr>
          <w:sz w:val="28"/>
          <w:szCs w:val="28"/>
        </w:rPr>
      </w:pPr>
      <w:r w:rsidRPr="00E116DE">
        <w:rPr>
          <w:sz w:val="28"/>
          <w:szCs w:val="28"/>
        </w:rPr>
        <w:t xml:space="preserve">Как следует из вышеизложенного, после определения принципов и методов сегментации основным этапом перед проведением собственно сегментации выступает выбор обоснованных критериев данной процедуры. </w:t>
      </w:r>
    </w:p>
    <w:p w:rsidR="00AF39F8" w:rsidRPr="00E116DE" w:rsidRDefault="00AF39F8" w:rsidP="00E116DE">
      <w:pPr>
        <w:pStyle w:val="2"/>
        <w:spacing w:line="360" w:lineRule="auto"/>
        <w:ind w:firstLine="709"/>
        <w:jc w:val="both"/>
        <w:rPr>
          <w:b/>
          <w:iCs/>
          <w:szCs w:val="28"/>
        </w:rPr>
      </w:pPr>
      <w:bookmarkStart w:id="3" w:name="_Toc29530523"/>
      <w:r w:rsidRPr="00E116DE">
        <w:rPr>
          <w:rStyle w:val="a5"/>
          <w:b w:val="0"/>
          <w:iCs/>
          <w:szCs w:val="28"/>
        </w:rPr>
        <w:t>Критерии сегментации промышленного рынка</w:t>
      </w:r>
      <w:bookmarkEnd w:id="3"/>
    </w:p>
    <w:p w:rsidR="00AF39F8" w:rsidRPr="00E116DE" w:rsidRDefault="00AF39F8" w:rsidP="00E116DE">
      <w:pPr>
        <w:spacing w:line="360" w:lineRule="auto"/>
        <w:ind w:firstLine="709"/>
        <w:jc w:val="both"/>
        <w:rPr>
          <w:sz w:val="28"/>
          <w:szCs w:val="28"/>
        </w:rPr>
      </w:pPr>
      <w:r w:rsidRPr="00E116DE">
        <w:rPr>
          <w:sz w:val="28"/>
          <w:szCs w:val="28"/>
        </w:rPr>
        <w:t>Промышленный рынок – это рынок организаций-потребителей, которые приобретают товары для дальнейшего производства и перепродажи другим потребителям.</w:t>
      </w:r>
    </w:p>
    <w:p w:rsidR="00AF39F8" w:rsidRPr="00E116DE" w:rsidRDefault="00AF39F8" w:rsidP="00E116DE">
      <w:pPr>
        <w:spacing w:line="360" w:lineRule="auto"/>
        <w:ind w:firstLine="709"/>
        <w:jc w:val="both"/>
        <w:rPr>
          <w:sz w:val="28"/>
          <w:szCs w:val="28"/>
        </w:rPr>
      </w:pPr>
      <w:r w:rsidRPr="00E116DE">
        <w:rPr>
          <w:sz w:val="28"/>
          <w:szCs w:val="28"/>
        </w:rPr>
        <w:t>Критерии сегментации промышленного рынка, в принципе, могут быть аналогичными критериям сегментации потребительского рынка.</w:t>
      </w:r>
    </w:p>
    <w:p w:rsidR="00AF39F8" w:rsidRPr="00E116DE" w:rsidRDefault="00AF39F8" w:rsidP="00E116DE">
      <w:pPr>
        <w:spacing w:line="360" w:lineRule="auto"/>
        <w:ind w:firstLine="709"/>
        <w:jc w:val="both"/>
        <w:rPr>
          <w:sz w:val="28"/>
          <w:szCs w:val="28"/>
        </w:rPr>
      </w:pPr>
      <w:r w:rsidRPr="00E116DE">
        <w:rPr>
          <w:sz w:val="28"/>
          <w:szCs w:val="28"/>
        </w:rPr>
        <w:t>Региональные критерии должны включать характеристики региона, где размещаются организации-потребители. «Демографические» критерии могут включать область специализации, ресурсы, существующие контракты, прошлые покупки, размер заказов, характеристики лиц, принимающих решения. Факторы стиля жизни включают способ функционирования организации, приверженность торговой марке, причины совершения покупки, социальные и психологические характеристики сотрудников. Эти параметры могут представлять собой основу для сегментации рынка.</w:t>
      </w:r>
    </w:p>
    <w:p w:rsidR="00AF39F8" w:rsidRPr="00E116DE" w:rsidRDefault="00AF39F8" w:rsidP="00E116DE">
      <w:pPr>
        <w:spacing w:line="360" w:lineRule="auto"/>
        <w:ind w:firstLine="709"/>
        <w:jc w:val="both"/>
        <w:rPr>
          <w:sz w:val="28"/>
          <w:szCs w:val="28"/>
        </w:rPr>
      </w:pPr>
      <w:r w:rsidRPr="00E116DE">
        <w:rPr>
          <w:sz w:val="28"/>
          <w:szCs w:val="28"/>
        </w:rPr>
        <w:t>Переходя от внешних критериев к внутренним, эти группы имеют следующий вид.</w:t>
      </w:r>
    </w:p>
    <w:p w:rsidR="00AF39F8" w:rsidRPr="00E116DE" w:rsidRDefault="00AF39F8" w:rsidP="00E116DE">
      <w:pPr>
        <w:spacing w:line="360" w:lineRule="auto"/>
        <w:ind w:left="720" w:firstLine="709"/>
        <w:jc w:val="both"/>
        <w:rPr>
          <w:sz w:val="28"/>
          <w:szCs w:val="28"/>
        </w:rPr>
      </w:pPr>
      <w:r w:rsidRPr="00E116DE">
        <w:rPr>
          <w:sz w:val="28"/>
          <w:szCs w:val="28"/>
        </w:rPr>
        <w:t xml:space="preserve">1) Среда: </w:t>
      </w:r>
    </w:p>
    <w:p w:rsidR="00AF39F8" w:rsidRPr="00E116DE" w:rsidRDefault="00AF39F8" w:rsidP="00E116DE">
      <w:pPr>
        <w:spacing w:line="360" w:lineRule="auto"/>
        <w:ind w:left="1440" w:firstLine="709"/>
        <w:jc w:val="both"/>
        <w:rPr>
          <w:sz w:val="28"/>
          <w:szCs w:val="28"/>
        </w:rPr>
      </w:pPr>
      <w:r w:rsidRPr="00E116DE">
        <w:rPr>
          <w:sz w:val="28"/>
          <w:szCs w:val="28"/>
        </w:rPr>
        <w:t>• сектор промышленности,</w:t>
      </w:r>
    </w:p>
    <w:p w:rsidR="00AF39F8" w:rsidRPr="00E116DE" w:rsidRDefault="00AF39F8" w:rsidP="00E116DE">
      <w:pPr>
        <w:spacing w:line="360" w:lineRule="auto"/>
        <w:ind w:left="1440" w:firstLine="709"/>
        <w:jc w:val="both"/>
        <w:rPr>
          <w:sz w:val="28"/>
          <w:szCs w:val="28"/>
        </w:rPr>
      </w:pPr>
      <w:r w:rsidRPr="00E116DE">
        <w:rPr>
          <w:sz w:val="28"/>
          <w:szCs w:val="28"/>
        </w:rPr>
        <w:t>• размер фирмы,</w:t>
      </w:r>
    </w:p>
    <w:p w:rsidR="00AF39F8" w:rsidRPr="00E116DE" w:rsidRDefault="00AF39F8" w:rsidP="00E116DE">
      <w:pPr>
        <w:spacing w:line="360" w:lineRule="auto"/>
        <w:ind w:left="1440" w:firstLine="709"/>
        <w:jc w:val="both"/>
        <w:rPr>
          <w:sz w:val="28"/>
          <w:szCs w:val="28"/>
        </w:rPr>
      </w:pPr>
      <w:r w:rsidRPr="00E116DE">
        <w:rPr>
          <w:sz w:val="28"/>
          <w:szCs w:val="28"/>
        </w:rPr>
        <w:t>• географическое положение.</w:t>
      </w:r>
    </w:p>
    <w:p w:rsidR="00AF39F8" w:rsidRPr="00E116DE" w:rsidRDefault="00AF39F8" w:rsidP="00E116DE">
      <w:pPr>
        <w:spacing w:line="360" w:lineRule="auto"/>
        <w:ind w:left="720" w:firstLine="709"/>
        <w:jc w:val="both"/>
        <w:rPr>
          <w:sz w:val="28"/>
          <w:szCs w:val="28"/>
        </w:rPr>
      </w:pPr>
      <w:r w:rsidRPr="00E116DE">
        <w:rPr>
          <w:sz w:val="28"/>
          <w:szCs w:val="28"/>
        </w:rPr>
        <w:t>2) Рабочие характеристики:</w:t>
      </w:r>
    </w:p>
    <w:p w:rsidR="00AF39F8" w:rsidRPr="00E116DE" w:rsidRDefault="00AF39F8" w:rsidP="00E116DE">
      <w:pPr>
        <w:spacing w:line="360" w:lineRule="auto"/>
        <w:ind w:left="1440" w:firstLine="709"/>
        <w:jc w:val="both"/>
        <w:rPr>
          <w:sz w:val="28"/>
          <w:szCs w:val="28"/>
        </w:rPr>
      </w:pPr>
      <w:r w:rsidRPr="00E116DE">
        <w:rPr>
          <w:sz w:val="28"/>
          <w:szCs w:val="28"/>
        </w:rPr>
        <w:t>• применяемая технология,</w:t>
      </w:r>
    </w:p>
    <w:p w:rsidR="00AF39F8" w:rsidRPr="00E116DE" w:rsidRDefault="00AF39F8" w:rsidP="00E116DE">
      <w:pPr>
        <w:spacing w:line="360" w:lineRule="auto"/>
        <w:ind w:left="1440" w:firstLine="709"/>
        <w:jc w:val="both"/>
        <w:rPr>
          <w:sz w:val="28"/>
          <w:szCs w:val="28"/>
        </w:rPr>
      </w:pPr>
      <w:r w:rsidRPr="00E116DE">
        <w:rPr>
          <w:sz w:val="28"/>
          <w:szCs w:val="28"/>
        </w:rPr>
        <w:t>• использование данного товара,</w:t>
      </w:r>
    </w:p>
    <w:p w:rsidR="00AF39F8" w:rsidRPr="00E116DE" w:rsidRDefault="00AF39F8" w:rsidP="00E116DE">
      <w:pPr>
        <w:spacing w:line="360" w:lineRule="auto"/>
        <w:ind w:left="1440" w:firstLine="709"/>
        <w:jc w:val="both"/>
        <w:rPr>
          <w:sz w:val="28"/>
          <w:szCs w:val="28"/>
        </w:rPr>
      </w:pPr>
      <w:r w:rsidRPr="00E116DE">
        <w:rPr>
          <w:sz w:val="28"/>
          <w:szCs w:val="28"/>
        </w:rPr>
        <w:t>• технические и финансовые ресурсы.</w:t>
      </w:r>
    </w:p>
    <w:p w:rsidR="00AF39F8" w:rsidRPr="00E116DE" w:rsidRDefault="00AF39F8" w:rsidP="00E116DE">
      <w:pPr>
        <w:spacing w:line="360" w:lineRule="auto"/>
        <w:ind w:left="720" w:firstLine="709"/>
        <w:jc w:val="both"/>
        <w:rPr>
          <w:sz w:val="28"/>
          <w:szCs w:val="28"/>
        </w:rPr>
      </w:pPr>
      <w:r w:rsidRPr="00E116DE">
        <w:rPr>
          <w:sz w:val="28"/>
          <w:szCs w:val="28"/>
        </w:rPr>
        <w:t>3) Метод совершения закупки:</w:t>
      </w:r>
    </w:p>
    <w:p w:rsidR="00AF39F8" w:rsidRPr="00E116DE" w:rsidRDefault="00AF39F8" w:rsidP="00E116DE">
      <w:pPr>
        <w:spacing w:line="360" w:lineRule="auto"/>
        <w:ind w:left="1440" w:firstLine="709"/>
        <w:jc w:val="both"/>
        <w:rPr>
          <w:sz w:val="28"/>
          <w:szCs w:val="28"/>
        </w:rPr>
      </w:pPr>
      <w:r w:rsidRPr="00E116DE">
        <w:rPr>
          <w:sz w:val="28"/>
          <w:szCs w:val="28"/>
        </w:rPr>
        <w:t>• наличие центра закупки,</w:t>
      </w:r>
    </w:p>
    <w:p w:rsidR="00AF39F8" w:rsidRPr="00E116DE" w:rsidRDefault="00AF39F8" w:rsidP="00E116DE">
      <w:pPr>
        <w:spacing w:line="360" w:lineRule="auto"/>
        <w:ind w:left="1440" w:firstLine="709"/>
        <w:jc w:val="both"/>
        <w:rPr>
          <w:sz w:val="28"/>
          <w:szCs w:val="28"/>
        </w:rPr>
      </w:pPr>
      <w:r w:rsidRPr="00E116DE">
        <w:rPr>
          <w:sz w:val="28"/>
          <w:szCs w:val="28"/>
        </w:rPr>
        <w:t>• иерархическая структура,</w:t>
      </w:r>
    </w:p>
    <w:p w:rsidR="00AF39F8" w:rsidRPr="00E116DE" w:rsidRDefault="00AF39F8" w:rsidP="00E116DE">
      <w:pPr>
        <w:spacing w:line="360" w:lineRule="auto"/>
        <w:ind w:left="1440" w:firstLine="709"/>
        <w:jc w:val="both"/>
        <w:rPr>
          <w:sz w:val="28"/>
          <w:szCs w:val="28"/>
        </w:rPr>
      </w:pPr>
      <w:r w:rsidRPr="00E116DE">
        <w:rPr>
          <w:sz w:val="28"/>
          <w:szCs w:val="28"/>
        </w:rPr>
        <w:t>• отношения покупатель – продавец,</w:t>
      </w:r>
    </w:p>
    <w:p w:rsidR="00AF39F8" w:rsidRPr="00E116DE" w:rsidRDefault="00AF39F8" w:rsidP="00E116DE">
      <w:pPr>
        <w:spacing w:line="360" w:lineRule="auto"/>
        <w:ind w:left="1440" w:firstLine="709"/>
        <w:jc w:val="both"/>
        <w:rPr>
          <w:sz w:val="28"/>
          <w:szCs w:val="28"/>
        </w:rPr>
      </w:pPr>
      <w:r w:rsidRPr="00E116DE">
        <w:rPr>
          <w:sz w:val="28"/>
          <w:szCs w:val="28"/>
        </w:rPr>
        <w:t>• общая политика закупок,</w:t>
      </w:r>
    </w:p>
    <w:p w:rsidR="00AF39F8" w:rsidRPr="00E116DE" w:rsidRDefault="00AF39F8" w:rsidP="00E116DE">
      <w:pPr>
        <w:spacing w:line="360" w:lineRule="auto"/>
        <w:ind w:left="1440" w:firstLine="709"/>
        <w:jc w:val="both"/>
        <w:rPr>
          <w:sz w:val="28"/>
          <w:szCs w:val="28"/>
        </w:rPr>
      </w:pPr>
      <w:r w:rsidRPr="00E116DE">
        <w:rPr>
          <w:sz w:val="28"/>
          <w:szCs w:val="28"/>
        </w:rPr>
        <w:t>• критерии закупки.</w:t>
      </w:r>
    </w:p>
    <w:p w:rsidR="00AF39F8" w:rsidRPr="00E116DE" w:rsidRDefault="00AF39F8" w:rsidP="00E116DE">
      <w:pPr>
        <w:spacing w:line="360" w:lineRule="auto"/>
        <w:ind w:left="720" w:firstLine="709"/>
        <w:jc w:val="both"/>
        <w:rPr>
          <w:sz w:val="28"/>
          <w:szCs w:val="28"/>
        </w:rPr>
      </w:pPr>
      <w:r w:rsidRPr="00E116DE">
        <w:rPr>
          <w:sz w:val="28"/>
          <w:szCs w:val="28"/>
        </w:rPr>
        <w:t>4) Ситуационные факторы:</w:t>
      </w:r>
    </w:p>
    <w:p w:rsidR="00AF39F8" w:rsidRPr="00E116DE" w:rsidRDefault="00AF39F8" w:rsidP="00E116DE">
      <w:pPr>
        <w:spacing w:line="360" w:lineRule="auto"/>
        <w:ind w:left="1440" w:firstLine="709"/>
        <w:jc w:val="both"/>
        <w:rPr>
          <w:sz w:val="28"/>
          <w:szCs w:val="28"/>
        </w:rPr>
      </w:pPr>
      <w:r w:rsidRPr="00E116DE">
        <w:rPr>
          <w:sz w:val="28"/>
          <w:szCs w:val="28"/>
        </w:rPr>
        <w:t>• срочность выполнения заказа,</w:t>
      </w:r>
    </w:p>
    <w:p w:rsidR="00AF39F8" w:rsidRPr="00E116DE" w:rsidRDefault="00AF39F8" w:rsidP="00E116DE">
      <w:pPr>
        <w:spacing w:line="360" w:lineRule="auto"/>
        <w:ind w:left="1440" w:firstLine="709"/>
        <w:jc w:val="both"/>
        <w:rPr>
          <w:sz w:val="28"/>
          <w:szCs w:val="28"/>
        </w:rPr>
      </w:pPr>
      <w:r w:rsidRPr="00E116DE">
        <w:rPr>
          <w:sz w:val="28"/>
          <w:szCs w:val="28"/>
        </w:rPr>
        <w:t>• применение товара,</w:t>
      </w:r>
    </w:p>
    <w:p w:rsidR="00AF39F8" w:rsidRPr="00E116DE" w:rsidRDefault="00AF39F8" w:rsidP="00E116DE">
      <w:pPr>
        <w:spacing w:line="360" w:lineRule="auto"/>
        <w:ind w:left="1440" w:firstLine="709"/>
        <w:jc w:val="both"/>
        <w:rPr>
          <w:sz w:val="28"/>
          <w:szCs w:val="28"/>
        </w:rPr>
      </w:pPr>
      <w:r w:rsidRPr="00E116DE">
        <w:rPr>
          <w:sz w:val="28"/>
          <w:szCs w:val="28"/>
        </w:rPr>
        <w:t>• размер заказа.</w:t>
      </w:r>
    </w:p>
    <w:p w:rsidR="00AF39F8" w:rsidRPr="00E116DE" w:rsidRDefault="00AF39F8" w:rsidP="00E116DE">
      <w:pPr>
        <w:spacing w:line="360" w:lineRule="auto"/>
        <w:ind w:left="720" w:firstLine="709"/>
        <w:jc w:val="both"/>
        <w:rPr>
          <w:sz w:val="28"/>
          <w:szCs w:val="28"/>
        </w:rPr>
      </w:pPr>
      <w:r w:rsidRPr="00E116DE">
        <w:rPr>
          <w:sz w:val="28"/>
          <w:szCs w:val="28"/>
        </w:rPr>
        <w:t>5) Личные качества покупателя.</w:t>
      </w:r>
    </w:p>
    <w:p w:rsidR="00AF39F8" w:rsidRPr="00E116DE" w:rsidRDefault="00AF39F8" w:rsidP="00E116DE">
      <w:pPr>
        <w:pStyle w:val="a3"/>
        <w:spacing w:line="360" w:lineRule="auto"/>
        <w:ind w:firstLine="709"/>
        <w:rPr>
          <w:szCs w:val="28"/>
        </w:rPr>
      </w:pPr>
      <w:r w:rsidRPr="00E116DE">
        <w:rPr>
          <w:szCs w:val="28"/>
        </w:rPr>
        <w:t>По мере движения внутрь этой иерархической структуры доступность для наблюдения и стабильность критериев сегментации изменяются. Рекомендуется сегментацию начинать с внешних уровней, поскольку здесь данные более доступны, а определения более четки .</w:t>
      </w:r>
    </w:p>
    <w:p w:rsidR="00AF39F8" w:rsidRPr="00E116DE" w:rsidRDefault="00AF39F8" w:rsidP="00E116DE">
      <w:pPr>
        <w:spacing w:line="360" w:lineRule="auto"/>
        <w:ind w:firstLine="709"/>
        <w:jc w:val="both"/>
        <w:rPr>
          <w:sz w:val="28"/>
          <w:szCs w:val="28"/>
        </w:rPr>
      </w:pPr>
      <w:r w:rsidRPr="00E116DE">
        <w:rPr>
          <w:sz w:val="28"/>
          <w:szCs w:val="28"/>
        </w:rPr>
        <w:t>В самом общем случае критерии сегментации промышленного рынка зависят от типа производства и от конечного использования конкретного товара производственного назначения. Важное значение также имеют функции товара в производственном процессе, иначе, включение данного товара в группы основного оборудования, вспомогательного оборудования, комплектующих изделий, расходуемых средств, сырьевых материалов или производственных услуг.</w:t>
      </w:r>
    </w:p>
    <w:p w:rsidR="00AF39F8" w:rsidRPr="00E116DE" w:rsidRDefault="00AF39F8" w:rsidP="00E116DE">
      <w:pPr>
        <w:spacing w:line="360" w:lineRule="auto"/>
        <w:ind w:firstLine="709"/>
        <w:jc w:val="both"/>
        <w:rPr>
          <w:sz w:val="28"/>
          <w:szCs w:val="28"/>
        </w:rPr>
      </w:pPr>
      <w:r w:rsidRPr="00E116DE">
        <w:rPr>
          <w:sz w:val="28"/>
          <w:szCs w:val="28"/>
        </w:rPr>
        <w:t>В соответствии с общей схемой сегментации, оценим теперь собственно процедуры выбора целевого рынка и целевого сегмента.</w:t>
      </w:r>
    </w:p>
    <w:p w:rsidR="00773481" w:rsidRPr="00E116DE" w:rsidRDefault="00E116DE" w:rsidP="00E116DE">
      <w:pPr>
        <w:spacing w:line="360" w:lineRule="auto"/>
        <w:ind w:firstLine="709"/>
        <w:jc w:val="both"/>
        <w:rPr>
          <w:b/>
          <w:color w:val="000000"/>
          <w:sz w:val="28"/>
          <w:szCs w:val="28"/>
        </w:rPr>
      </w:pPr>
      <w:r>
        <w:rPr>
          <w:b/>
          <w:color w:val="000000"/>
          <w:sz w:val="28"/>
          <w:szCs w:val="28"/>
        </w:rPr>
        <w:br w:type="page"/>
      </w:r>
      <w:r w:rsidR="00773481" w:rsidRPr="00E116DE">
        <w:rPr>
          <w:b/>
          <w:color w:val="000000"/>
          <w:sz w:val="28"/>
          <w:szCs w:val="28"/>
        </w:rPr>
        <w:t>2. Выбор целевого рынка для ООО «Термопласт»</w:t>
      </w:r>
    </w:p>
    <w:p w:rsidR="00E116DE" w:rsidRDefault="00E116DE" w:rsidP="00E116DE">
      <w:pPr>
        <w:spacing w:line="360" w:lineRule="auto"/>
        <w:ind w:firstLine="709"/>
        <w:jc w:val="both"/>
        <w:rPr>
          <w:sz w:val="28"/>
          <w:szCs w:val="28"/>
        </w:rPr>
      </w:pPr>
    </w:p>
    <w:p w:rsidR="00AF39F8" w:rsidRPr="00E116DE" w:rsidRDefault="00AF39F8" w:rsidP="00E116DE">
      <w:pPr>
        <w:spacing w:line="360" w:lineRule="auto"/>
        <w:ind w:firstLine="709"/>
        <w:jc w:val="both"/>
        <w:rPr>
          <w:sz w:val="28"/>
          <w:szCs w:val="28"/>
        </w:rPr>
      </w:pPr>
      <w:r w:rsidRPr="00E116DE">
        <w:rPr>
          <w:sz w:val="28"/>
          <w:szCs w:val="28"/>
        </w:rPr>
        <w:t xml:space="preserve">Одним из важнейших этапов сегментации рынка, после определения критериев, принципов и методов сегментации, является выбор целевого рынка. </w:t>
      </w:r>
    </w:p>
    <w:p w:rsidR="00AF39F8" w:rsidRPr="00E116DE" w:rsidRDefault="00AF39F8" w:rsidP="00E116DE">
      <w:pPr>
        <w:spacing w:line="360" w:lineRule="auto"/>
        <w:ind w:firstLine="709"/>
        <w:jc w:val="both"/>
        <w:rPr>
          <w:sz w:val="28"/>
          <w:szCs w:val="28"/>
        </w:rPr>
      </w:pPr>
      <w:r w:rsidRPr="00E116DE">
        <w:rPr>
          <w:sz w:val="28"/>
          <w:szCs w:val="28"/>
        </w:rPr>
        <w:t xml:space="preserve">Реализация стратегии сегментации рынка должна начинаться с определении </w:t>
      </w:r>
      <w:r w:rsidRPr="00E116DE">
        <w:rPr>
          <w:i/>
          <w:sz w:val="28"/>
          <w:szCs w:val="28"/>
        </w:rPr>
        <w:t>миссии фирмы</w:t>
      </w:r>
      <w:r w:rsidRPr="00E116DE">
        <w:rPr>
          <w:sz w:val="28"/>
          <w:szCs w:val="28"/>
        </w:rPr>
        <w:t>, которая описывает ее роль и главную функцию в перспективе, ориентированной на потребителя. Следует поставить три фундаментальных вопроса: «Каким бизнесом занимается фирма?», «Каким бизнесом следует заниматься?», «Каким бизнесом не следует заниматься?».</w:t>
      </w:r>
    </w:p>
    <w:p w:rsidR="00AF39F8" w:rsidRPr="00E116DE" w:rsidRDefault="00AF39F8" w:rsidP="00E116DE">
      <w:pPr>
        <w:spacing w:line="360" w:lineRule="auto"/>
        <w:ind w:firstLine="709"/>
        <w:jc w:val="both"/>
        <w:rPr>
          <w:sz w:val="28"/>
          <w:szCs w:val="28"/>
        </w:rPr>
      </w:pPr>
      <w:r w:rsidRPr="00E116DE">
        <w:rPr>
          <w:sz w:val="28"/>
          <w:szCs w:val="28"/>
        </w:rPr>
        <w:t>Отсюда возникает понятие целевого (иначе, базового) рынка фирмы, представляющего собой значительную группу потребителей со схожими потребностями и мотивационными характеристиками, создающими для фирмы благоприятные маркетинговые возможности.</w:t>
      </w:r>
    </w:p>
    <w:p w:rsidR="00AF39F8" w:rsidRPr="00E116DE" w:rsidRDefault="00AF39F8" w:rsidP="00E116DE">
      <w:pPr>
        <w:spacing w:line="360" w:lineRule="auto"/>
        <w:ind w:firstLine="709"/>
        <w:jc w:val="both"/>
        <w:rPr>
          <w:sz w:val="28"/>
          <w:szCs w:val="28"/>
        </w:rPr>
      </w:pPr>
      <w:r w:rsidRPr="00E116DE">
        <w:rPr>
          <w:sz w:val="28"/>
          <w:szCs w:val="28"/>
        </w:rPr>
        <w:t>Целевой рынок фирмы может быть определен по трем измерениям:</w:t>
      </w:r>
    </w:p>
    <w:p w:rsidR="00AF39F8" w:rsidRPr="00E116DE" w:rsidRDefault="00AF39F8" w:rsidP="00E116DE">
      <w:pPr>
        <w:spacing w:line="360" w:lineRule="auto"/>
        <w:ind w:firstLine="709"/>
        <w:jc w:val="both"/>
        <w:rPr>
          <w:sz w:val="28"/>
          <w:szCs w:val="28"/>
        </w:rPr>
      </w:pPr>
      <w:r w:rsidRPr="00E116DE">
        <w:rPr>
          <w:sz w:val="28"/>
          <w:szCs w:val="28"/>
        </w:rPr>
        <w:t xml:space="preserve">• </w:t>
      </w:r>
      <w:r w:rsidRPr="00E116DE">
        <w:rPr>
          <w:i/>
          <w:sz w:val="28"/>
          <w:szCs w:val="28"/>
        </w:rPr>
        <w:t>технологическому</w:t>
      </w:r>
      <w:r w:rsidRPr="00E116DE">
        <w:rPr>
          <w:sz w:val="28"/>
          <w:szCs w:val="28"/>
        </w:rPr>
        <w:t>, описывающему технологии, способные удовлетворить потребности на рынке («как?»);</w:t>
      </w:r>
    </w:p>
    <w:p w:rsidR="00AF39F8" w:rsidRPr="00E116DE" w:rsidRDefault="00AF39F8" w:rsidP="00E116DE">
      <w:pPr>
        <w:spacing w:line="360" w:lineRule="auto"/>
        <w:ind w:firstLine="709"/>
        <w:jc w:val="both"/>
        <w:rPr>
          <w:sz w:val="28"/>
          <w:szCs w:val="28"/>
        </w:rPr>
      </w:pPr>
      <w:r w:rsidRPr="00E116DE">
        <w:rPr>
          <w:sz w:val="28"/>
          <w:szCs w:val="28"/>
        </w:rPr>
        <w:t xml:space="preserve">• </w:t>
      </w:r>
      <w:r w:rsidRPr="00E116DE">
        <w:rPr>
          <w:i/>
          <w:sz w:val="28"/>
          <w:szCs w:val="28"/>
        </w:rPr>
        <w:t>функциональному</w:t>
      </w:r>
      <w:r w:rsidRPr="00E116DE">
        <w:rPr>
          <w:sz w:val="28"/>
          <w:szCs w:val="28"/>
        </w:rPr>
        <w:t>, определяющему функции, которые должны быть удовлетворены на данном рынке («что?»);</w:t>
      </w:r>
    </w:p>
    <w:p w:rsidR="00AF39F8" w:rsidRPr="00E116DE" w:rsidRDefault="00AF39F8" w:rsidP="00E116DE">
      <w:pPr>
        <w:spacing w:line="360" w:lineRule="auto"/>
        <w:ind w:firstLine="709"/>
        <w:jc w:val="both"/>
        <w:rPr>
          <w:sz w:val="28"/>
          <w:szCs w:val="28"/>
        </w:rPr>
      </w:pPr>
      <w:r w:rsidRPr="00E116DE">
        <w:rPr>
          <w:sz w:val="28"/>
          <w:szCs w:val="28"/>
        </w:rPr>
        <w:t xml:space="preserve">• </w:t>
      </w:r>
      <w:r w:rsidRPr="00E116DE">
        <w:rPr>
          <w:i/>
          <w:sz w:val="28"/>
          <w:szCs w:val="28"/>
        </w:rPr>
        <w:t>потребительскому</w:t>
      </w:r>
      <w:r w:rsidRPr="00E116DE">
        <w:rPr>
          <w:sz w:val="28"/>
          <w:szCs w:val="28"/>
        </w:rPr>
        <w:t>, обусловливающему группы потребителей, которые могут быть удовлетворены на данном рынке («кого?»).</w:t>
      </w:r>
    </w:p>
    <w:p w:rsidR="00AF39F8" w:rsidRPr="00E116DE" w:rsidRDefault="00AF39F8" w:rsidP="00E116DE">
      <w:pPr>
        <w:spacing w:line="360" w:lineRule="auto"/>
        <w:ind w:firstLine="709"/>
        <w:jc w:val="both"/>
        <w:rPr>
          <w:sz w:val="28"/>
          <w:szCs w:val="28"/>
        </w:rPr>
      </w:pPr>
      <w:r w:rsidRPr="00E116DE">
        <w:rPr>
          <w:sz w:val="28"/>
          <w:szCs w:val="28"/>
        </w:rPr>
        <w:t>Используя данный подход, можно провести разграничение между тремя различными структурами: рынком одной технологии (отраслью), рынком одной функции (технологическим рынком) и товарным рынком.</w:t>
      </w:r>
    </w:p>
    <w:p w:rsidR="00AF39F8" w:rsidRPr="00E116DE" w:rsidRDefault="00AF39F8" w:rsidP="00E116DE">
      <w:pPr>
        <w:spacing w:line="360" w:lineRule="auto"/>
        <w:ind w:firstLine="709"/>
        <w:jc w:val="both"/>
        <w:rPr>
          <w:sz w:val="28"/>
          <w:szCs w:val="28"/>
        </w:rPr>
      </w:pPr>
      <w:r w:rsidRPr="00E116DE">
        <w:rPr>
          <w:i/>
          <w:sz w:val="28"/>
          <w:szCs w:val="28"/>
        </w:rPr>
        <w:t xml:space="preserve">Отрасль </w:t>
      </w:r>
      <w:r w:rsidRPr="00E116DE">
        <w:rPr>
          <w:sz w:val="28"/>
          <w:szCs w:val="28"/>
        </w:rPr>
        <w:t>определяется технологией, независимо от связанных с ней функцией или групп потребителей. Понятие отрасли является самым традиционным. В то же время оно наименее удовлетворительно, так как ориентировано на предложение, а не на спрос. Таким образом, подобная категория уместна при условии высокой однородности рассматриваемых функций и групп потребителей.</w:t>
      </w:r>
    </w:p>
    <w:p w:rsidR="00AF39F8" w:rsidRPr="00E116DE" w:rsidRDefault="00AF39F8" w:rsidP="00E116DE">
      <w:pPr>
        <w:spacing w:line="360" w:lineRule="auto"/>
        <w:ind w:firstLine="709"/>
        <w:jc w:val="both"/>
        <w:rPr>
          <w:sz w:val="28"/>
          <w:szCs w:val="28"/>
        </w:rPr>
      </w:pPr>
      <w:r w:rsidRPr="00E116DE">
        <w:rPr>
          <w:i/>
          <w:sz w:val="28"/>
          <w:szCs w:val="28"/>
        </w:rPr>
        <w:t xml:space="preserve">Рынок технологий </w:t>
      </w:r>
      <w:r w:rsidRPr="00E116DE">
        <w:rPr>
          <w:sz w:val="28"/>
          <w:szCs w:val="28"/>
        </w:rPr>
        <w:t>охватывает совокупность технологий для выполнения одной функции и для одной группы потребителей. Это понятие близко концепции базовой потребности и подчеркивает взаимозаменяемость различных технологий для одной функции. Обращение к рынку технологий особенно важно для выбора направлений исследований и разработок.</w:t>
      </w:r>
    </w:p>
    <w:p w:rsidR="00AF39F8" w:rsidRPr="00E116DE" w:rsidRDefault="00AF39F8" w:rsidP="00E116DE">
      <w:pPr>
        <w:spacing w:line="360" w:lineRule="auto"/>
        <w:ind w:firstLine="709"/>
        <w:jc w:val="both"/>
        <w:rPr>
          <w:sz w:val="28"/>
          <w:szCs w:val="28"/>
        </w:rPr>
      </w:pPr>
      <w:r w:rsidRPr="00E116DE">
        <w:rPr>
          <w:i/>
          <w:sz w:val="28"/>
          <w:szCs w:val="28"/>
        </w:rPr>
        <w:t xml:space="preserve">Товарный рынок </w:t>
      </w:r>
      <w:r w:rsidRPr="00E116DE">
        <w:rPr>
          <w:sz w:val="28"/>
          <w:szCs w:val="28"/>
        </w:rPr>
        <w:t>находится на пересечении группы потребителей и набора функций, основанных на конкретной технологии. Он соответствует понятию стратегической бизнес-единицы и отвечает реальностям спроса и предложения.</w:t>
      </w:r>
    </w:p>
    <w:p w:rsidR="00AF39F8" w:rsidRPr="00E116DE" w:rsidRDefault="00AF39F8" w:rsidP="00E116DE">
      <w:pPr>
        <w:spacing w:line="360" w:lineRule="auto"/>
        <w:ind w:firstLine="709"/>
        <w:jc w:val="both"/>
        <w:rPr>
          <w:sz w:val="28"/>
          <w:szCs w:val="28"/>
        </w:rPr>
      </w:pPr>
      <w:r w:rsidRPr="00E116DE">
        <w:rPr>
          <w:sz w:val="28"/>
          <w:szCs w:val="28"/>
        </w:rPr>
        <w:t xml:space="preserve">Выбор </w:t>
      </w:r>
      <w:r w:rsidRPr="00E116DE">
        <w:rPr>
          <w:b/>
          <w:sz w:val="28"/>
          <w:szCs w:val="28"/>
        </w:rPr>
        <w:t xml:space="preserve">стратегии охвата рынка </w:t>
      </w:r>
      <w:r w:rsidRPr="00E116DE">
        <w:rPr>
          <w:sz w:val="28"/>
          <w:szCs w:val="28"/>
        </w:rPr>
        <w:t>производится на основе анализа конкурентоспособности применительно к каждому сегменту. Предприятием могут быть выбраны следующие различные стратегии охвата целевого рынка:</w:t>
      </w:r>
    </w:p>
    <w:p w:rsidR="00AF39F8" w:rsidRPr="00E116DE" w:rsidRDefault="00AF39F8" w:rsidP="00E116DE">
      <w:pPr>
        <w:spacing w:line="360" w:lineRule="auto"/>
        <w:ind w:firstLine="709"/>
        <w:jc w:val="both"/>
        <w:rPr>
          <w:sz w:val="28"/>
          <w:szCs w:val="28"/>
        </w:rPr>
      </w:pPr>
      <w:r w:rsidRPr="00E116DE">
        <w:rPr>
          <w:sz w:val="28"/>
          <w:szCs w:val="28"/>
        </w:rPr>
        <w:t xml:space="preserve">• </w:t>
      </w:r>
      <w:r w:rsidRPr="00E116DE">
        <w:rPr>
          <w:i/>
          <w:sz w:val="28"/>
          <w:szCs w:val="28"/>
        </w:rPr>
        <w:t>стратегия концентрации</w:t>
      </w:r>
      <w:r w:rsidRPr="00E116DE">
        <w:rPr>
          <w:sz w:val="28"/>
          <w:szCs w:val="28"/>
        </w:rPr>
        <w:t xml:space="preserve"> – предприятие дает узкое определение своей области деятельности в отношении рынка товаров, функции или группы потребителей;</w:t>
      </w:r>
    </w:p>
    <w:p w:rsidR="00AF39F8" w:rsidRPr="00E116DE" w:rsidRDefault="00AF39F8" w:rsidP="00E116DE">
      <w:pPr>
        <w:spacing w:line="360" w:lineRule="auto"/>
        <w:ind w:firstLine="709"/>
        <w:jc w:val="both"/>
        <w:rPr>
          <w:sz w:val="28"/>
          <w:szCs w:val="28"/>
        </w:rPr>
      </w:pPr>
      <w:r w:rsidRPr="00E116DE">
        <w:rPr>
          <w:sz w:val="28"/>
          <w:szCs w:val="28"/>
        </w:rPr>
        <w:t xml:space="preserve">• </w:t>
      </w:r>
      <w:r w:rsidRPr="00E116DE">
        <w:rPr>
          <w:i/>
          <w:sz w:val="28"/>
          <w:szCs w:val="28"/>
        </w:rPr>
        <w:t>стратегия функционального специалиста</w:t>
      </w:r>
      <w:r w:rsidRPr="00E116DE">
        <w:rPr>
          <w:sz w:val="28"/>
          <w:szCs w:val="28"/>
        </w:rPr>
        <w:t xml:space="preserve"> – предприятие предпочитает специализироваться на одной функции, но обслуживать все группы потребителей, заинтересованных в этой функции, например в функции складирования промышленных товаров;</w:t>
      </w:r>
    </w:p>
    <w:p w:rsidR="00AF39F8" w:rsidRPr="00E116DE" w:rsidRDefault="00AF39F8" w:rsidP="00E116DE">
      <w:pPr>
        <w:spacing w:line="360" w:lineRule="auto"/>
        <w:ind w:firstLine="709"/>
        <w:jc w:val="both"/>
        <w:rPr>
          <w:sz w:val="28"/>
          <w:szCs w:val="28"/>
        </w:rPr>
      </w:pPr>
      <w:r w:rsidRPr="00E116DE">
        <w:rPr>
          <w:sz w:val="28"/>
          <w:szCs w:val="28"/>
        </w:rPr>
        <w:t xml:space="preserve">• </w:t>
      </w:r>
      <w:r w:rsidRPr="00E116DE">
        <w:rPr>
          <w:i/>
          <w:sz w:val="28"/>
          <w:szCs w:val="28"/>
        </w:rPr>
        <w:t>стратегия специализации по клиенту</w:t>
      </w:r>
      <w:r w:rsidRPr="00E116DE">
        <w:rPr>
          <w:sz w:val="28"/>
          <w:szCs w:val="28"/>
        </w:rPr>
        <w:t xml:space="preserve"> – предприятие специализируется на определенной категории клиентов (больницы, гостиницы и т.п.), предлагая своим клиентам широкую гамму товаров или комплектные системы оборудования, выполняющие дополнительные или взаимосвязанные функции;</w:t>
      </w:r>
    </w:p>
    <w:p w:rsidR="00AF39F8" w:rsidRPr="00E116DE" w:rsidRDefault="00AF39F8" w:rsidP="00E116DE">
      <w:pPr>
        <w:spacing w:line="360" w:lineRule="auto"/>
        <w:ind w:firstLine="709"/>
        <w:jc w:val="both"/>
        <w:rPr>
          <w:sz w:val="28"/>
          <w:szCs w:val="28"/>
        </w:rPr>
      </w:pPr>
      <w:r w:rsidRPr="00E116DE">
        <w:rPr>
          <w:sz w:val="28"/>
          <w:szCs w:val="28"/>
        </w:rPr>
        <w:t xml:space="preserve">• </w:t>
      </w:r>
      <w:r w:rsidRPr="00E116DE">
        <w:rPr>
          <w:i/>
          <w:sz w:val="28"/>
          <w:szCs w:val="28"/>
        </w:rPr>
        <w:t>стратегия селективной специализации</w:t>
      </w:r>
      <w:r w:rsidRPr="00E116DE">
        <w:rPr>
          <w:sz w:val="28"/>
          <w:szCs w:val="28"/>
        </w:rPr>
        <w:t xml:space="preserve"> – выпуск многих товаров на различных рынках, не связанных между собой (проявление диверсификации производства);</w:t>
      </w:r>
    </w:p>
    <w:p w:rsidR="00AF39F8" w:rsidRPr="00E116DE" w:rsidRDefault="00AF39F8" w:rsidP="00E116DE">
      <w:pPr>
        <w:spacing w:line="360" w:lineRule="auto"/>
        <w:ind w:firstLine="709"/>
        <w:jc w:val="both"/>
        <w:rPr>
          <w:sz w:val="28"/>
          <w:szCs w:val="28"/>
        </w:rPr>
      </w:pPr>
      <w:r w:rsidRPr="00E116DE">
        <w:rPr>
          <w:sz w:val="28"/>
          <w:szCs w:val="28"/>
        </w:rPr>
        <w:t xml:space="preserve">• </w:t>
      </w:r>
      <w:r w:rsidRPr="00E116DE">
        <w:rPr>
          <w:i/>
          <w:sz w:val="28"/>
          <w:szCs w:val="28"/>
        </w:rPr>
        <w:t>стратегия полного охвата</w:t>
      </w:r>
      <w:r w:rsidRPr="00E116DE">
        <w:rPr>
          <w:sz w:val="28"/>
          <w:szCs w:val="28"/>
        </w:rPr>
        <w:t xml:space="preserve"> – предложение полного ассортимента, удовлетворяющего все группы потребителей.</w:t>
      </w:r>
    </w:p>
    <w:p w:rsidR="00AF39F8" w:rsidRPr="00E116DE" w:rsidRDefault="00AF39F8" w:rsidP="00E116DE">
      <w:pPr>
        <w:pStyle w:val="21"/>
        <w:spacing w:line="360" w:lineRule="auto"/>
        <w:rPr>
          <w:szCs w:val="28"/>
        </w:rPr>
      </w:pPr>
      <w:r w:rsidRPr="00E116DE">
        <w:rPr>
          <w:szCs w:val="28"/>
        </w:rPr>
        <w:t>В большинстве реальных случаев стратегии охвата целевого рынка могут быть сформулированы только по двум измерениям: функциям и группам потребителей, так как предприятия, чаще всего, владеют только одной определенной технологией, отражающей их отраслевую принадлежность.</w:t>
      </w:r>
    </w:p>
    <w:p w:rsidR="00AF39F8" w:rsidRPr="00E116DE" w:rsidRDefault="00AF39F8" w:rsidP="00E116DE">
      <w:pPr>
        <w:spacing w:line="360" w:lineRule="auto"/>
        <w:ind w:firstLine="709"/>
        <w:jc w:val="both"/>
        <w:rPr>
          <w:sz w:val="28"/>
          <w:szCs w:val="28"/>
        </w:rPr>
      </w:pPr>
      <w:r w:rsidRPr="00E116DE">
        <w:rPr>
          <w:sz w:val="28"/>
          <w:szCs w:val="28"/>
        </w:rPr>
        <w:t>Если же фирма владеет различными технологиями, то выбор целевого рынка и стратегии его охвата будут определяться также и технологическим измерением рынка.</w:t>
      </w:r>
    </w:p>
    <w:p w:rsidR="00AF39F8" w:rsidRPr="00E116DE" w:rsidRDefault="00AF39F8" w:rsidP="00E116DE">
      <w:pPr>
        <w:spacing w:line="360" w:lineRule="auto"/>
        <w:ind w:firstLine="709"/>
        <w:jc w:val="both"/>
        <w:rPr>
          <w:sz w:val="28"/>
          <w:szCs w:val="28"/>
        </w:rPr>
      </w:pPr>
      <w:r w:rsidRPr="00E116DE">
        <w:rPr>
          <w:sz w:val="28"/>
          <w:szCs w:val="28"/>
        </w:rPr>
        <w:t>После выбора целевого рынка целесообразно перейти к его более детальной сегментации.</w:t>
      </w:r>
    </w:p>
    <w:p w:rsidR="00AF39F8" w:rsidRPr="00E116DE" w:rsidRDefault="00AF39F8" w:rsidP="00E116DE">
      <w:pPr>
        <w:pStyle w:val="2"/>
        <w:spacing w:line="360" w:lineRule="auto"/>
        <w:ind w:firstLine="709"/>
        <w:jc w:val="both"/>
        <w:rPr>
          <w:b/>
          <w:bCs/>
          <w:iCs/>
          <w:szCs w:val="28"/>
        </w:rPr>
      </w:pPr>
      <w:bookmarkStart w:id="4" w:name="_Toc29530525"/>
      <w:r w:rsidRPr="00E116DE">
        <w:rPr>
          <w:rStyle w:val="a5"/>
          <w:b w:val="0"/>
          <w:bCs/>
          <w:iCs/>
          <w:szCs w:val="28"/>
        </w:rPr>
        <w:t>Выбор целевого сегмента</w:t>
      </w:r>
      <w:bookmarkEnd w:id="4"/>
      <w:r w:rsidR="00D4538C" w:rsidRPr="00E116DE">
        <w:rPr>
          <w:rStyle w:val="a5"/>
          <w:b w:val="0"/>
          <w:bCs/>
          <w:iCs/>
          <w:szCs w:val="28"/>
        </w:rPr>
        <w:t>.</w:t>
      </w:r>
    </w:p>
    <w:p w:rsidR="00AF39F8" w:rsidRPr="00E116DE" w:rsidRDefault="00AF39F8" w:rsidP="00E116DE">
      <w:pPr>
        <w:spacing w:line="360" w:lineRule="auto"/>
        <w:ind w:firstLine="709"/>
        <w:jc w:val="both"/>
        <w:rPr>
          <w:sz w:val="28"/>
          <w:szCs w:val="28"/>
        </w:rPr>
      </w:pPr>
      <w:r w:rsidRPr="00E116DE">
        <w:rPr>
          <w:sz w:val="28"/>
          <w:szCs w:val="28"/>
        </w:rPr>
        <w:t>Выбор целевого сегмента осуществляется на основе критериев сегментации  промышленного рынк</w:t>
      </w:r>
      <w:r w:rsidR="00706EDA" w:rsidRPr="00E116DE">
        <w:rPr>
          <w:sz w:val="28"/>
          <w:szCs w:val="28"/>
        </w:rPr>
        <w:t>а</w:t>
      </w:r>
      <w:r w:rsidRPr="00E116DE">
        <w:rPr>
          <w:sz w:val="28"/>
          <w:szCs w:val="28"/>
        </w:rPr>
        <w:t>, подробно рассмотренных выше.</w:t>
      </w:r>
    </w:p>
    <w:p w:rsidR="00AF39F8" w:rsidRPr="00E116DE" w:rsidRDefault="00AF39F8" w:rsidP="00E116DE">
      <w:pPr>
        <w:spacing w:line="360" w:lineRule="auto"/>
        <w:ind w:firstLine="709"/>
        <w:jc w:val="both"/>
        <w:rPr>
          <w:sz w:val="28"/>
          <w:szCs w:val="28"/>
        </w:rPr>
      </w:pPr>
      <w:r w:rsidRPr="00E116DE">
        <w:rPr>
          <w:sz w:val="28"/>
          <w:szCs w:val="28"/>
        </w:rPr>
        <w:t>Следующим этапом после выбора соответствующих сегментов рынка является определение стратегии охвата целевого сегмента</w:t>
      </w:r>
      <w:r w:rsidR="00BB2E59" w:rsidRPr="00E116DE">
        <w:rPr>
          <w:sz w:val="28"/>
          <w:szCs w:val="28"/>
        </w:rPr>
        <w:t>. М</w:t>
      </w:r>
      <w:r w:rsidRPr="00E116DE">
        <w:rPr>
          <w:sz w:val="28"/>
          <w:szCs w:val="28"/>
        </w:rPr>
        <w:t>ожно выделить следующие три направления деятельности предприятия в целевом сегменте:</w:t>
      </w:r>
    </w:p>
    <w:p w:rsidR="00AF39F8" w:rsidRPr="00E116DE" w:rsidRDefault="00AF39F8" w:rsidP="00E116DE">
      <w:pPr>
        <w:spacing w:line="360" w:lineRule="auto"/>
        <w:ind w:firstLine="709"/>
        <w:jc w:val="both"/>
        <w:rPr>
          <w:sz w:val="28"/>
          <w:szCs w:val="28"/>
        </w:rPr>
      </w:pPr>
      <w:r w:rsidRPr="00E116DE">
        <w:rPr>
          <w:sz w:val="28"/>
          <w:szCs w:val="28"/>
        </w:rPr>
        <w:t xml:space="preserve">а) </w:t>
      </w:r>
      <w:r w:rsidRPr="00E116DE">
        <w:rPr>
          <w:i/>
          <w:sz w:val="28"/>
          <w:szCs w:val="28"/>
        </w:rPr>
        <w:t>стратегию недифференцированного маркетинга</w:t>
      </w:r>
      <w:r w:rsidRPr="00E116DE">
        <w:rPr>
          <w:sz w:val="28"/>
          <w:szCs w:val="28"/>
        </w:rPr>
        <w:t>, заключающуюся в игнорировании различий между сегментами рынка, без использования преимуществ анализа сегментации. Смысл данной стратегии стандартизации в экономии на производственных затратах, а также на запасах, сбыте и рекламе;</w:t>
      </w:r>
    </w:p>
    <w:p w:rsidR="00AF39F8" w:rsidRPr="00E116DE" w:rsidRDefault="00AF39F8" w:rsidP="00E116DE">
      <w:pPr>
        <w:spacing w:line="360" w:lineRule="auto"/>
        <w:ind w:firstLine="709"/>
        <w:jc w:val="both"/>
        <w:rPr>
          <w:sz w:val="28"/>
          <w:szCs w:val="28"/>
        </w:rPr>
      </w:pPr>
      <w:r w:rsidRPr="00E116DE">
        <w:rPr>
          <w:sz w:val="28"/>
          <w:szCs w:val="28"/>
        </w:rPr>
        <w:t xml:space="preserve">б) </w:t>
      </w:r>
      <w:r w:rsidRPr="00E116DE">
        <w:rPr>
          <w:i/>
          <w:sz w:val="28"/>
          <w:szCs w:val="28"/>
        </w:rPr>
        <w:t>стратегию дифференцированного маркетинга</w:t>
      </w:r>
      <w:r w:rsidRPr="00E116DE">
        <w:rPr>
          <w:sz w:val="28"/>
          <w:szCs w:val="28"/>
        </w:rPr>
        <w:t>, реализуемую в виде маркетинговых программ, адаптированных для каждого сегмента. Эта стратегия позволяет предприятиям действовать в нескольких сегментах с индивидуальной ценовой, сбытовой и коммуникационной стратегией. Цены продаж устанавливаются на базе ценовой чувствительности каждого сегмента;</w:t>
      </w:r>
    </w:p>
    <w:p w:rsidR="00AF39F8" w:rsidRPr="00E116DE" w:rsidRDefault="00AF39F8" w:rsidP="00E116DE">
      <w:pPr>
        <w:spacing w:line="360" w:lineRule="auto"/>
        <w:ind w:firstLine="709"/>
        <w:jc w:val="both"/>
        <w:rPr>
          <w:sz w:val="28"/>
          <w:szCs w:val="28"/>
        </w:rPr>
      </w:pPr>
      <w:r w:rsidRPr="00E116DE">
        <w:rPr>
          <w:sz w:val="28"/>
          <w:szCs w:val="28"/>
        </w:rPr>
        <w:t xml:space="preserve">в) </w:t>
      </w:r>
      <w:r w:rsidRPr="00E116DE">
        <w:rPr>
          <w:i/>
          <w:sz w:val="28"/>
          <w:szCs w:val="28"/>
        </w:rPr>
        <w:t>стратегию концентрированного маркетинга</w:t>
      </w:r>
      <w:r w:rsidRPr="00E116DE">
        <w:rPr>
          <w:sz w:val="28"/>
          <w:szCs w:val="28"/>
        </w:rPr>
        <w:t>, проявляемую в сосредоточении ресурсов предприятия на удовлетворении потребностей одного или нескольких сегментов. Это стратегия специализации, которая может быть основана на определенной функции (функциональный специалист) или на особой группе потребителей (специалист по потребителю). Обоснованность сфокусированной стратегии зависит от размера сегмента и от уровня конкурентного преимущества, достигаемого благодаря специализации.</w:t>
      </w:r>
    </w:p>
    <w:p w:rsidR="00AF39F8" w:rsidRPr="00E116DE" w:rsidRDefault="00AF39F8" w:rsidP="00E116DE">
      <w:pPr>
        <w:pStyle w:val="21"/>
        <w:spacing w:line="360" w:lineRule="auto"/>
        <w:rPr>
          <w:szCs w:val="28"/>
        </w:rPr>
      </w:pPr>
      <w:r w:rsidRPr="00E116DE">
        <w:rPr>
          <w:szCs w:val="28"/>
        </w:rPr>
        <w:t>Выбор любой из этих трех стратегий охвата рынка определяется:</w:t>
      </w:r>
    </w:p>
    <w:p w:rsidR="00AF39F8" w:rsidRPr="00E116DE" w:rsidRDefault="00AF39F8" w:rsidP="00E116DE">
      <w:pPr>
        <w:spacing w:line="360" w:lineRule="auto"/>
        <w:ind w:left="709" w:firstLine="709"/>
        <w:jc w:val="both"/>
        <w:rPr>
          <w:sz w:val="28"/>
          <w:szCs w:val="28"/>
        </w:rPr>
      </w:pPr>
      <w:r w:rsidRPr="00E116DE">
        <w:rPr>
          <w:sz w:val="28"/>
          <w:szCs w:val="28"/>
        </w:rPr>
        <w:t>• числом идентифицированных и потенциально рентабельных сегментов;</w:t>
      </w:r>
    </w:p>
    <w:p w:rsidR="00AF39F8" w:rsidRPr="00E116DE" w:rsidRDefault="00AF39F8" w:rsidP="00E116DE">
      <w:pPr>
        <w:spacing w:line="360" w:lineRule="auto"/>
        <w:ind w:left="709" w:firstLine="709"/>
        <w:jc w:val="both"/>
        <w:rPr>
          <w:sz w:val="28"/>
          <w:szCs w:val="28"/>
        </w:rPr>
      </w:pPr>
      <w:r w:rsidRPr="00E116DE">
        <w:rPr>
          <w:sz w:val="28"/>
          <w:szCs w:val="28"/>
        </w:rPr>
        <w:t>• ресурсами предприятия.</w:t>
      </w:r>
    </w:p>
    <w:p w:rsidR="00AF39F8" w:rsidRPr="00E116DE" w:rsidRDefault="00AF39F8" w:rsidP="00E116DE">
      <w:pPr>
        <w:pStyle w:val="21"/>
        <w:spacing w:line="360" w:lineRule="auto"/>
        <w:rPr>
          <w:szCs w:val="28"/>
        </w:rPr>
      </w:pPr>
      <w:r w:rsidRPr="00E116DE">
        <w:rPr>
          <w:szCs w:val="28"/>
        </w:rPr>
        <w:t>Если ресурсы предприятия ограничены, то стратегия концентрированного маркетинга, по-видимому, является единственно возможной.</w:t>
      </w:r>
    </w:p>
    <w:p w:rsidR="00E522E3" w:rsidRPr="00E116DE" w:rsidRDefault="00E522E3" w:rsidP="00E116DE">
      <w:pPr>
        <w:spacing w:line="360" w:lineRule="auto"/>
        <w:ind w:firstLine="709"/>
        <w:jc w:val="both"/>
        <w:rPr>
          <w:i/>
          <w:sz w:val="28"/>
          <w:szCs w:val="28"/>
        </w:rPr>
      </w:pPr>
      <w:r w:rsidRPr="00E116DE">
        <w:rPr>
          <w:sz w:val="28"/>
          <w:szCs w:val="28"/>
        </w:rPr>
        <w:t xml:space="preserve">Для проведения сегментации будем пользоваться схемой сегментации приведенной выше рис 1. В соответствии с этой схемой принципы сегментации уже определены: </w:t>
      </w:r>
      <w:r w:rsidRPr="00E116DE">
        <w:rPr>
          <w:i/>
          <w:sz w:val="28"/>
          <w:szCs w:val="28"/>
        </w:rPr>
        <w:t>различи</w:t>
      </w:r>
      <w:r w:rsidR="00921097" w:rsidRPr="00E116DE">
        <w:rPr>
          <w:i/>
          <w:sz w:val="28"/>
          <w:szCs w:val="28"/>
        </w:rPr>
        <w:t>е</w:t>
      </w:r>
      <w:r w:rsidRPr="00E116DE">
        <w:rPr>
          <w:i/>
          <w:sz w:val="28"/>
          <w:szCs w:val="28"/>
        </w:rPr>
        <w:t xml:space="preserve"> между сегментами, сходств</w:t>
      </w:r>
      <w:r w:rsidR="00921097" w:rsidRPr="00E116DE">
        <w:rPr>
          <w:i/>
          <w:sz w:val="28"/>
          <w:szCs w:val="28"/>
        </w:rPr>
        <w:t>о</w:t>
      </w:r>
      <w:r w:rsidRPr="00E116DE">
        <w:rPr>
          <w:i/>
          <w:sz w:val="28"/>
          <w:szCs w:val="28"/>
        </w:rPr>
        <w:t xml:space="preserve"> потребителей </w:t>
      </w:r>
      <w:r w:rsidRPr="00E116DE">
        <w:rPr>
          <w:sz w:val="28"/>
          <w:szCs w:val="28"/>
        </w:rPr>
        <w:t xml:space="preserve">в сегменте, </w:t>
      </w:r>
      <w:r w:rsidRPr="00E116DE">
        <w:rPr>
          <w:i/>
          <w:sz w:val="28"/>
          <w:szCs w:val="28"/>
        </w:rPr>
        <w:t>больш</w:t>
      </w:r>
      <w:r w:rsidR="00921097" w:rsidRPr="00E116DE">
        <w:rPr>
          <w:i/>
          <w:sz w:val="28"/>
          <w:szCs w:val="28"/>
        </w:rPr>
        <w:t>ая</w:t>
      </w:r>
      <w:r w:rsidRPr="00E116DE">
        <w:rPr>
          <w:i/>
          <w:sz w:val="28"/>
          <w:szCs w:val="28"/>
        </w:rPr>
        <w:t xml:space="preserve"> величин</w:t>
      </w:r>
      <w:r w:rsidR="00921097" w:rsidRPr="00E116DE">
        <w:rPr>
          <w:i/>
          <w:sz w:val="28"/>
          <w:szCs w:val="28"/>
        </w:rPr>
        <w:t>а</w:t>
      </w:r>
      <w:r w:rsidRPr="00E116DE">
        <w:rPr>
          <w:i/>
          <w:sz w:val="28"/>
          <w:szCs w:val="28"/>
        </w:rPr>
        <w:t xml:space="preserve"> сегмента</w:t>
      </w:r>
      <w:r w:rsidR="00921097" w:rsidRPr="00E116DE">
        <w:rPr>
          <w:i/>
          <w:sz w:val="28"/>
          <w:szCs w:val="28"/>
        </w:rPr>
        <w:t>, достижимость потребителей.</w:t>
      </w:r>
    </w:p>
    <w:p w:rsidR="00921097" w:rsidRPr="00E116DE" w:rsidRDefault="00921097" w:rsidP="00E116DE">
      <w:pPr>
        <w:spacing w:line="360" w:lineRule="auto"/>
        <w:ind w:firstLine="709"/>
        <w:jc w:val="both"/>
        <w:rPr>
          <w:i/>
          <w:sz w:val="28"/>
          <w:szCs w:val="28"/>
        </w:rPr>
      </w:pPr>
      <w:r w:rsidRPr="00E116DE">
        <w:rPr>
          <w:i/>
          <w:sz w:val="28"/>
          <w:szCs w:val="28"/>
        </w:rPr>
        <w:t>Для сегментации в данной работе выбран наиболее распространенный метод группировок.</w:t>
      </w:r>
    </w:p>
    <w:p w:rsidR="005954F7" w:rsidRPr="00E116DE" w:rsidRDefault="00921097" w:rsidP="00E116DE">
      <w:pPr>
        <w:pStyle w:val="21"/>
        <w:spacing w:line="360" w:lineRule="auto"/>
        <w:rPr>
          <w:szCs w:val="28"/>
        </w:rPr>
      </w:pPr>
      <w:r w:rsidRPr="00E116DE">
        <w:rPr>
          <w:szCs w:val="28"/>
        </w:rPr>
        <w:t>Выбранными критериями сегментации являются</w:t>
      </w:r>
      <w:r w:rsidR="005A72EF" w:rsidRPr="00E116DE">
        <w:rPr>
          <w:szCs w:val="28"/>
        </w:rPr>
        <w:t xml:space="preserve">: </w:t>
      </w:r>
    </w:p>
    <w:p w:rsidR="005A72EF" w:rsidRPr="00E116DE" w:rsidRDefault="005A72EF" w:rsidP="00E116DE">
      <w:pPr>
        <w:pStyle w:val="21"/>
        <w:spacing w:line="360" w:lineRule="auto"/>
        <w:rPr>
          <w:szCs w:val="28"/>
        </w:rPr>
      </w:pPr>
      <w:r w:rsidRPr="00E116DE">
        <w:rPr>
          <w:szCs w:val="28"/>
        </w:rPr>
        <w:t>1) Среда</w:t>
      </w:r>
    </w:p>
    <w:p w:rsidR="005A72EF" w:rsidRPr="00E116DE" w:rsidRDefault="005A72EF" w:rsidP="00E116DE">
      <w:pPr>
        <w:pStyle w:val="21"/>
        <w:spacing w:line="360" w:lineRule="auto"/>
        <w:rPr>
          <w:szCs w:val="28"/>
        </w:rPr>
      </w:pPr>
      <w:r w:rsidRPr="00E116DE">
        <w:rPr>
          <w:szCs w:val="28"/>
        </w:rPr>
        <w:t>а) сектор промышленности</w:t>
      </w:r>
    </w:p>
    <w:p w:rsidR="005A72EF" w:rsidRPr="00E116DE" w:rsidRDefault="005A72EF" w:rsidP="00E116DE">
      <w:pPr>
        <w:pStyle w:val="21"/>
        <w:spacing w:line="360" w:lineRule="auto"/>
        <w:rPr>
          <w:szCs w:val="28"/>
        </w:rPr>
      </w:pPr>
      <w:r w:rsidRPr="00E116DE">
        <w:rPr>
          <w:szCs w:val="28"/>
        </w:rPr>
        <w:t xml:space="preserve">Ведущими отраслями промышленности Приморского края являются:         электроэнергетика, легкая и пищевая (в т.ч. рыбная) промышленность,             машиностроение, </w:t>
      </w:r>
      <w:r w:rsidR="00A952A5" w:rsidRPr="00E116DE">
        <w:rPr>
          <w:szCs w:val="28"/>
        </w:rPr>
        <w:t>топливная</w:t>
      </w:r>
      <w:r w:rsidRPr="00E116DE">
        <w:rPr>
          <w:szCs w:val="28"/>
        </w:rPr>
        <w:t xml:space="preserve">, лесная и деревообрабатывающая             промышленность рис </w:t>
      </w:r>
      <w:r w:rsidR="00D4538C" w:rsidRPr="00E116DE">
        <w:rPr>
          <w:szCs w:val="28"/>
        </w:rPr>
        <w:t>3</w:t>
      </w:r>
      <w:r w:rsidRPr="00E116DE">
        <w:rPr>
          <w:szCs w:val="28"/>
        </w:rPr>
        <w:t>.</w:t>
      </w:r>
    </w:p>
    <w:p w:rsidR="005A72EF" w:rsidRPr="00E116DE" w:rsidRDefault="005A72EF" w:rsidP="00E116DE">
      <w:pPr>
        <w:pStyle w:val="21"/>
        <w:spacing w:line="360" w:lineRule="auto"/>
        <w:rPr>
          <w:szCs w:val="28"/>
        </w:rPr>
      </w:pPr>
    </w:p>
    <w:p w:rsidR="005A72EF" w:rsidRPr="00E116DE" w:rsidRDefault="00C33183" w:rsidP="00E116DE">
      <w:pPr>
        <w:pStyle w:val="21"/>
        <w:spacing w:line="360" w:lineRule="auto"/>
        <w:rPr>
          <w:szCs w:val="28"/>
        </w:rPr>
      </w:pPr>
      <w:r>
        <w:rPr>
          <w:szCs w:val="28"/>
        </w:rPr>
        <w:pict>
          <v:shape id="_x0000_i1025" type="#_x0000_t75" style="width:460.5pt;height:225pt">
            <v:imagedata r:id="rId9" o:title=""/>
          </v:shape>
        </w:pict>
      </w:r>
    </w:p>
    <w:p w:rsidR="005A72EF" w:rsidRPr="00E116DE" w:rsidRDefault="002B410A" w:rsidP="00E116DE">
      <w:pPr>
        <w:pStyle w:val="21"/>
        <w:spacing w:line="360" w:lineRule="auto"/>
        <w:rPr>
          <w:szCs w:val="28"/>
        </w:rPr>
      </w:pPr>
      <w:r w:rsidRPr="00E116DE">
        <w:rPr>
          <w:b/>
          <w:szCs w:val="28"/>
        </w:rPr>
        <w:t xml:space="preserve">Рис. </w:t>
      </w:r>
      <w:r w:rsidR="00D4538C" w:rsidRPr="00E116DE">
        <w:rPr>
          <w:b/>
          <w:szCs w:val="28"/>
        </w:rPr>
        <w:t>3</w:t>
      </w:r>
      <w:r w:rsidRPr="00E116DE">
        <w:rPr>
          <w:szCs w:val="28"/>
        </w:rPr>
        <w:t>. Сегментация по отраслям промышленности в Приморском крае.</w:t>
      </w:r>
    </w:p>
    <w:p w:rsidR="00C30809" w:rsidRPr="00E116DE" w:rsidRDefault="00C30809" w:rsidP="00E116DE">
      <w:pPr>
        <w:pStyle w:val="21"/>
        <w:spacing w:line="360" w:lineRule="auto"/>
        <w:rPr>
          <w:szCs w:val="28"/>
        </w:rPr>
      </w:pPr>
      <w:r w:rsidRPr="00E116DE">
        <w:rPr>
          <w:szCs w:val="28"/>
        </w:rPr>
        <w:t>Хозяйственная деятельность ООО «Термопласт</w:t>
      </w:r>
      <w:r w:rsidR="00712970" w:rsidRPr="00E116DE">
        <w:rPr>
          <w:szCs w:val="28"/>
        </w:rPr>
        <w:t>»</w:t>
      </w:r>
      <w:r w:rsidRPr="00E116DE">
        <w:rPr>
          <w:szCs w:val="28"/>
        </w:rPr>
        <w:t xml:space="preserve"> ориентирована на рыбную промышленность</w:t>
      </w:r>
      <w:r w:rsidR="00795F78" w:rsidRPr="00E116DE">
        <w:rPr>
          <w:szCs w:val="28"/>
        </w:rPr>
        <w:t xml:space="preserve"> и частично на пищевую.</w:t>
      </w:r>
    </w:p>
    <w:p w:rsidR="005A72EF" w:rsidRPr="00E116DE" w:rsidRDefault="00C30809" w:rsidP="00E116DE">
      <w:pPr>
        <w:pStyle w:val="21"/>
        <w:spacing w:line="360" w:lineRule="auto"/>
        <w:rPr>
          <w:szCs w:val="28"/>
        </w:rPr>
      </w:pPr>
      <w:r w:rsidRPr="00E116DE">
        <w:rPr>
          <w:szCs w:val="28"/>
        </w:rPr>
        <w:t>б) Размер фирмы</w:t>
      </w:r>
    </w:p>
    <w:p w:rsidR="00C30809" w:rsidRPr="00E116DE" w:rsidRDefault="00C30809" w:rsidP="00E116DE">
      <w:pPr>
        <w:pStyle w:val="21"/>
        <w:spacing w:line="360" w:lineRule="auto"/>
        <w:rPr>
          <w:szCs w:val="28"/>
        </w:rPr>
      </w:pPr>
      <w:r w:rsidRPr="00E116DE">
        <w:rPr>
          <w:szCs w:val="28"/>
        </w:rPr>
        <w:t>В отрасли работают более 500 предприятий и организаций. К ведущим             предприятиям отрасли относятся: ОАО "Находкинская база активного             морского рыболовства", ОАО ХК "Дальморепродукт", ОАО "Преображенская база тралового флота", ОАО "ТУРНИФ", ЗАО "ДМП-Троулерс", Приморский крайрыбакколхозсоюз.</w:t>
      </w:r>
    </w:p>
    <w:p w:rsidR="00EE39BF" w:rsidRPr="00E116DE" w:rsidRDefault="00EE39BF" w:rsidP="00E116DE">
      <w:pPr>
        <w:pStyle w:val="21"/>
        <w:spacing w:line="360" w:lineRule="auto"/>
        <w:rPr>
          <w:szCs w:val="28"/>
        </w:rPr>
      </w:pPr>
      <w:r w:rsidRPr="00E116DE">
        <w:rPr>
          <w:szCs w:val="28"/>
        </w:rPr>
        <w:t>Большие и средние рыбодобывающие и рыбоперерабатывающие компании занимаю около 70-80 % рыбной промышленности в Приморском крае, а малые 20-30%, но малые предприятия в отличии от средних и больших не имеют достаточных производственных мощностей</w:t>
      </w:r>
      <w:r w:rsidR="009F1140" w:rsidRPr="00E116DE">
        <w:rPr>
          <w:szCs w:val="28"/>
        </w:rPr>
        <w:t xml:space="preserve"> и финансовых ресурсов</w:t>
      </w:r>
      <w:r w:rsidRPr="00E116DE">
        <w:rPr>
          <w:szCs w:val="28"/>
        </w:rPr>
        <w:t xml:space="preserve"> для запуска дополнительного побочного производства сетей</w:t>
      </w:r>
      <w:r w:rsidR="009F1140" w:rsidRPr="00E116DE">
        <w:rPr>
          <w:szCs w:val="28"/>
        </w:rPr>
        <w:t xml:space="preserve">, что является экономически выгодно, так как закупаемые сети у производителей КНР часто не имеют соответствующего </w:t>
      </w:r>
      <w:r w:rsidR="003C06C4" w:rsidRPr="00E116DE">
        <w:rPr>
          <w:szCs w:val="28"/>
        </w:rPr>
        <w:t>качества, а закупать у производителей других стран менее выгодно.</w:t>
      </w:r>
    </w:p>
    <w:p w:rsidR="003C06C4" w:rsidRPr="00E116DE" w:rsidRDefault="00ED2143" w:rsidP="00E116DE">
      <w:pPr>
        <w:pStyle w:val="21"/>
        <w:spacing w:line="360" w:lineRule="auto"/>
        <w:rPr>
          <w:szCs w:val="28"/>
        </w:rPr>
      </w:pPr>
      <w:r w:rsidRPr="00E116DE">
        <w:rPr>
          <w:szCs w:val="28"/>
        </w:rPr>
        <w:t>в) Географическое положение</w:t>
      </w:r>
    </w:p>
    <w:p w:rsidR="00ED2143" w:rsidRPr="00E116DE" w:rsidRDefault="00ED2143" w:rsidP="00E116DE">
      <w:pPr>
        <w:pStyle w:val="21"/>
        <w:spacing w:line="360" w:lineRule="auto"/>
        <w:rPr>
          <w:szCs w:val="28"/>
        </w:rPr>
      </w:pPr>
      <w:r w:rsidRPr="00E116DE">
        <w:rPr>
          <w:szCs w:val="28"/>
        </w:rPr>
        <w:t xml:space="preserve">По критерию географического положения сегментация в данной работе не проводиться, так как продукция ООО «Термопласт» реализуется только на территории Приморского края. </w:t>
      </w:r>
    </w:p>
    <w:p w:rsidR="0081082E" w:rsidRPr="00E116DE" w:rsidRDefault="0081082E" w:rsidP="00E116DE">
      <w:pPr>
        <w:pStyle w:val="21"/>
        <w:spacing w:line="360" w:lineRule="auto"/>
        <w:rPr>
          <w:szCs w:val="28"/>
        </w:rPr>
      </w:pPr>
      <w:r w:rsidRPr="00E116DE">
        <w:rPr>
          <w:szCs w:val="28"/>
        </w:rPr>
        <w:t xml:space="preserve"> а) Использование данного товара</w:t>
      </w:r>
    </w:p>
    <w:p w:rsidR="0081082E" w:rsidRPr="00E116DE" w:rsidRDefault="0081082E" w:rsidP="00E116DE">
      <w:pPr>
        <w:pStyle w:val="21"/>
        <w:spacing w:line="360" w:lineRule="auto"/>
        <w:rPr>
          <w:szCs w:val="28"/>
        </w:rPr>
      </w:pPr>
      <w:r w:rsidRPr="00E116DE">
        <w:rPr>
          <w:szCs w:val="28"/>
        </w:rPr>
        <w:t>Весь ассортимент производимой продукции ООО «Термопласт» используется в рыбной промышленности.</w:t>
      </w:r>
    </w:p>
    <w:p w:rsidR="00134C5E" w:rsidRPr="00E116DE" w:rsidRDefault="00134C5E" w:rsidP="00E116DE">
      <w:pPr>
        <w:pStyle w:val="21"/>
        <w:spacing w:line="360" w:lineRule="auto"/>
        <w:rPr>
          <w:szCs w:val="28"/>
        </w:rPr>
      </w:pPr>
      <w:r w:rsidRPr="00E116DE">
        <w:rPr>
          <w:szCs w:val="28"/>
        </w:rPr>
        <w:t>3) Ситуационные факторы</w:t>
      </w:r>
    </w:p>
    <w:p w:rsidR="00134C5E" w:rsidRPr="00E116DE" w:rsidRDefault="00134C5E" w:rsidP="00E116DE">
      <w:pPr>
        <w:pStyle w:val="21"/>
        <w:spacing w:line="360" w:lineRule="auto"/>
        <w:rPr>
          <w:szCs w:val="28"/>
        </w:rPr>
      </w:pPr>
      <w:r w:rsidRPr="00E116DE">
        <w:rPr>
          <w:szCs w:val="28"/>
        </w:rPr>
        <w:t>а) Срочность выполнение заказа</w:t>
      </w:r>
    </w:p>
    <w:p w:rsidR="00134C5E" w:rsidRPr="00E116DE" w:rsidRDefault="00134C5E" w:rsidP="00E116DE">
      <w:pPr>
        <w:pStyle w:val="21"/>
        <w:spacing w:line="360" w:lineRule="auto"/>
        <w:rPr>
          <w:szCs w:val="28"/>
        </w:rPr>
      </w:pPr>
      <w:r w:rsidRPr="00E116DE">
        <w:rPr>
          <w:szCs w:val="28"/>
        </w:rPr>
        <w:t xml:space="preserve">Можно выделить три срока выполнения заказа: немедленное – продажа уже готовой продукции со склада, краткосрочное </w:t>
      </w:r>
      <w:r w:rsidR="00FA2FD7" w:rsidRPr="00E116DE">
        <w:rPr>
          <w:szCs w:val="28"/>
        </w:rPr>
        <w:t>–</w:t>
      </w:r>
      <w:r w:rsidRPr="00E116DE">
        <w:rPr>
          <w:szCs w:val="28"/>
        </w:rPr>
        <w:t xml:space="preserve"> </w:t>
      </w:r>
      <w:r w:rsidR="00FA2FD7" w:rsidRPr="00E116DE">
        <w:rPr>
          <w:szCs w:val="28"/>
        </w:rPr>
        <w:t>производство и поставка продукции в течении месяца, долгосрочное – производство и поставка товара более чем в течении одного месяца.</w:t>
      </w:r>
    </w:p>
    <w:p w:rsidR="00FA2FD7" w:rsidRPr="00E116DE" w:rsidRDefault="00FA2FD7" w:rsidP="00E116DE">
      <w:pPr>
        <w:pStyle w:val="21"/>
        <w:spacing w:line="360" w:lineRule="auto"/>
        <w:rPr>
          <w:szCs w:val="28"/>
        </w:rPr>
      </w:pPr>
      <w:r w:rsidRPr="00E116DE">
        <w:rPr>
          <w:szCs w:val="28"/>
        </w:rPr>
        <w:t>ООО «Термопласт» занимается только немедленным и краткосрочным выполнением заказа, так как для долгосрочного выполнение заказа приведет к затариванию склада. Долгосрочные заказы крайне редки рис</w:t>
      </w:r>
      <w:r w:rsidR="00D4538C" w:rsidRPr="00E116DE">
        <w:rPr>
          <w:szCs w:val="28"/>
        </w:rPr>
        <w:t>.</w:t>
      </w:r>
      <w:r w:rsidRPr="00E116DE">
        <w:rPr>
          <w:szCs w:val="28"/>
        </w:rPr>
        <w:t xml:space="preserve"> </w:t>
      </w:r>
      <w:r w:rsidR="00D4538C" w:rsidRPr="00E116DE">
        <w:rPr>
          <w:szCs w:val="28"/>
        </w:rPr>
        <w:t>4</w:t>
      </w:r>
      <w:r w:rsidRPr="00E116DE">
        <w:rPr>
          <w:szCs w:val="28"/>
        </w:rPr>
        <w:t>, поэтому такая ситуация почти не влияет на объемы продаж ООО «Термопласт»</w:t>
      </w:r>
    </w:p>
    <w:p w:rsidR="00FA2FD7" w:rsidRPr="00E116DE" w:rsidRDefault="00C33183" w:rsidP="00E116DE">
      <w:pPr>
        <w:pStyle w:val="21"/>
        <w:spacing w:line="360" w:lineRule="auto"/>
        <w:rPr>
          <w:szCs w:val="28"/>
        </w:rPr>
      </w:pPr>
      <w:r>
        <w:rPr>
          <w:szCs w:val="28"/>
        </w:rPr>
        <w:pict>
          <v:shape id="_x0000_i1026" type="#_x0000_t75" style="width:468pt;height:180.75pt">
            <v:imagedata r:id="rId10" o:title=""/>
          </v:shape>
        </w:pict>
      </w:r>
    </w:p>
    <w:p w:rsidR="00C30809" w:rsidRPr="00E116DE" w:rsidRDefault="00712970" w:rsidP="00E116DE">
      <w:pPr>
        <w:pStyle w:val="21"/>
        <w:spacing w:line="360" w:lineRule="auto"/>
        <w:rPr>
          <w:szCs w:val="28"/>
        </w:rPr>
      </w:pPr>
      <w:r w:rsidRPr="00E116DE">
        <w:rPr>
          <w:b/>
          <w:szCs w:val="28"/>
        </w:rPr>
        <w:t>Рис</w:t>
      </w:r>
      <w:r w:rsidR="002B410A" w:rsidRPr="00E116DE">
        <w:rPr>
          <w:b/>
          <w:szCs w:val="28"/>
        </w:rPr>
        <w:t>.</w:t>
      </w:r>
      <w:r w:rsidRPr="00E116DE">
        <w:rPr>
          <w:b/>
          <w:szCs w:val="28"/>
        </w:rPr>
        <w:t xml:space="preserve"> </w:t>
      </w:r>
      <w:r w:rsidR="00D4538C" w:rsidRPr="00E116DE">
        <w:rPr>
          <w:b/>
          <w:szCs w:val="28"/>
        </w:rPr>
        <w:t>4</w:t>
      </w:r>
      <w:r w:rsidR="002B410A" w:rsidRPr="00E116DE">
        <w:rPr>
          <w:b/>
          <w:szCs w:val="28"/>
        </w:rPr>
        <w:t>.</w:t>
      </w:r>
      <w:r w:rsidR="002B410A" w:rsidRPr="00E116DE">
        <w:rPr>
          <w:szCs w:val="28"/>
        </w:rPr>
        <w:t xml:space="preserve"> Сегментация по срокам заказа для ООО «Термопласт»</w:t>
      </w:r>
    </w:p>
    <w:p w:rsidR="005A72EF" w:rsidRPr="00E116DE" w:rsidRDefault="00712970" w:rsidP="00E116DE">
      <w:pPr>
        <w:pStyle w:val="21"/>
        <w:spacing w:line="360" w:lineRule="auto"/>
        <w:rPr>
          <w:szCs w:val="28"/>
        </w:rPr>
      </w:pPr>
      <w:r w:rsidRPr="00E116DE">
        <w:rPr>
          <w:szCs w:val="28"/>
        </w:rPr>
        <w:t>б) Размер заказа</w:t>
      </w:r>
    </w:p>
    <w:p w:rsidR="00712970" w:rsidRPr="00E116DE" w:rsidRDefault="00712970" w:rsidP="00E116DE">
      <w:pPr>
        <w:pStyle w:val="21"/>
        <w:spacing w:line="360" w:lineRule="auto"/>
        <w:rPr>
          <w:szCs w:val="28"/>
        </w:rPr>
      </w:pPr>
      <w:r w:rsidRPr="00E116DE">
        <w:rPr>
          <w:szCs w:val="28"/>
        </w:rPr>
        <w:t>ООО «Термопласт» занимается выполнением заказав малого и среднего объемов, так как выполнение заказав большого объема так же приведет к затариванию склада, но данная ситуация почти полностью идентична</w:t>
      </w:r>
      <w:r w:rsidR="000F1EDA" w:rsidRPr="00E116DE">
        <w:rPr>
          <w:szCs w:val="28"/>
        </w:rPr>
        <w:t xml:space="preserve"> той, что </w:t>
      </w:r>
      <w:r w:rsidRPr="00E116DE">
        <w:rPr>
          <w:szCs w:val="28"/>
        </w:rPr>
        <w:t xml:space="preserve">мы видели на примере сроков заказа и связана с ней рис. </w:t>
      </w:r>
      <w:r w:rsidR="00D4538C" w:rsidRPr="00E116DE">
        <w:rPr>
          <w:szCs w:val="28"/>
        </w:rPr>
        <w:t>5</w:t>
      </w:r>
      <w:r w:rsidRPr="00E116DE">
        <w:rPr>
          <w:szCs w:val="28"/>
        </w:rPr>
        <w:t>.</w:t>
      </w:r>
    </w:p>
    <w:p w:rsidR="00712970" w:rsidRPr="00E116DE" w:rsidRDefault="00C33183" w:rsidP="00E116DE">
      <w:pPr>
        <w:pStyle w:val="21"/>
        <w:spacing w:line="360" w:lineRule="auto"/>
        <w:rPr>
          <w:szCs w:val="28"/>
        </w:rPr>
      </w:pPr>
      <w:r>
        <w:rPr>
          <w:szCs w:val="28"/>
        </w:rPr>
        <w:pict>
          <v:shape id="_x0000_i1027" type="#_x0000_t75" style="width:450pt;height:3in">
            <v:imagedata r:id="rId11" o:title=""/>
          </v:shape>
        </w:pict>
      </w:r>
    </w:p>
    <w:p w:rsidR="002B410A" w:rsidRPr="00E116DE" w:rsidRDefault="004C7718" w:rsidP="00E116DE">
      <w:pPr>
        <w:spacing w:line="360" w:lineRule="auto"/>
        <w:ind w:firstLine="709"/>
        <w:jc w:val="both"/>
        <w:rPr>
          <w:sz w:val="28"/>
          <w:szCs w:val="28"/>
        </w:rPr>
      </w:pPr>
      <w:r w:rsidRPr="00E116DE">
        <w:rPr>
          <w:b/>
          <w:sz w:val="28"/>
          <w:szCs w:val="28"/>
        </w:rPr>
        <w:t xml:space="preserve">Рис. </w:t>
      </w:r>
      <w:r w:rsidR="00D97711" w:rsidRPr="00E116DE">
        <w:rPr>
          <w:b/>
          <w:sz w:val="28"/>
          <w:szCs w:val="28"/>
        </w:rPr>
        <w:t>5</w:t>
      </w:r>
      <w:r w:rsidRPr="00E116DE">
        <w:rPr>
          <w:sz w:val="28"/>
          <w:szCs w:val="28"/>
        </w:rPr>
        <w:t>. Сегментация по объемам продаж для ООО «Термопласт»</w:t>
      </w:r>
    </w:p>
    <w:p w:rsidR="00E522E3" w:rsidRPr="00E116DE" w:rsidRDefault="004C7718" w:rsidP="00E116DE">
      <w:pPr>
        <w:pStyle w:val="21"/>
        <w:spacing w:line="360" w:lineRule="auto"/>
        <w:rPr>
          <w:color w:val="000000"/>
          <w:szCs w:val="28"/>
        </w:rPr>
      </w:pPr>
      <w:r w:rsidRPr="00E116DE">
        <w:rPr>
          <w:color w:val="000000"/>
          <w:szCs w:val="28"/>
        </w:rPr>
        <w:t>Проведенная сегментация может быть представлена в виде следующей схемы 1.</w:t>
      </w:r>
    </w:p>
    <w:p w:rsidR="004C7718" w:rsidRPr="00E116DE" w:rsidRDefault="00C33183" w:rsidP="00E116DE">
      <w:pPr>
        <w:pStyle w:val="21"/>
        <w:spacing w:line="360" w:lineRule="auto"/>
        <w:rPr>
          <w:color w:val="000000"/>
          <w:szCs w:val="28"/>
        </w:rPr>
      </w:pPr>
      <w:r>
        <w:rPr>
          <w:noProof/>
        </w:rPr>
        <w:pict>
          <v:roundrect id="_x0000_s1028" style="position:absolute;left:0;text-align:left;margin-left:26.45pt;margin-top:6.2pt;width:6in;height:27pt;z-index:251639296" arcsize="10923f" filled="f" fillcolor="blue">
            <v:textbox style="mso-next-textbox:#_x0000_s1028">
              <w:txbxContent>
                <w:p w:rsidR="004C7718" w:rsidRPr="00A305AA" w:rsidRDefault="004C7718" w:rsidP="004C7718">
                  <w:pPr>
                    <w:jc w:val="center"/>
                  </w:pPr>
                  <w:r w:rsidRPr="00A305AA">
                    <w:t>Ведущие отрасли Приморского края</w:t>
                  </w:r>
                </w:p>
              </w:txbxContent>
            </v:textbox>
          </v:roundrect>
        </w:pict>
      </w:r>
    </w:p>
    <w:p w:rsidR="00E522E3" w:rsidRPr="00E116DE" w:rsidRDefault="00C33183" w:rsidP="00E116DE">
      <w:pPr>
        <w:pStyle w:val="21"/>
        <w:spacing w:line="360" w:lineRule="auto"/>
        <w:rPr>
          <w:color w:val="000000"/>
          <w:szCs w:val="28"/>
        </w:rPr>
      </w:pPr>
      <w:r>
        <w:rPr>
          <w:noProof/>
        </w:rPr>
        <w:pict>
          <v:line id="_x0000_s1029" style="position:absolute;left:0;text-align:left;z-index:251651584" from="423pt,9.05pt" to="423pt,27.05pt">
            <v:stroke endarrow="block"/>
          </v:line>
        </w:pict>
      </w:r>
      <w:r>
        <w:rPr>
          <w:noProof/>
        </w:rPr>
        <w:pict>
          <v:line id="_x0000_s1030" style="position:absolute;left:0;text-align:left;z-index:251650560" from="351pt,9.05pt" to="351pt,27.05pt">
            <v:stroke endarrow="block"/>
          </v:line>
        </w:pict>
      </w:r>
      <w:r>
        <w:rPr>
          <w:noProof/>
        </w:rPr>
        <w:pict>
          <v:line id="_x0000_s1031" style="position:absolute;left:0;text-align:left;z-index:251649536" from="270pt,9.05pt" to="270pt,27.05pt">
            <v:stroke endarrow="block"/>
          </v:line>
        </w:pict>
      </w:r>
      <w:r>
        <w:rPr>
          <w:noProof/>
        </w:rPr>
        <w:pict>
          <v:line id="_x0000_s1032" style="position:absolute;left:0;text-align:left;z-index:251648512" from="207pt,9.05pt" to="207pt,27.05pt">
            <v:stroke endarrow="block"/>
          </v:line>
        </w:pict>
      </w:r>
      <w:r>
        <w:rPr>
          <w:noProof/>
        </w:rPr>
        <w:pict>
          <v:line id="_x0000_s1033" style="position:absolute;left:0;text-align:left;z-index:251647488" from="135pt,9.05pt" to="135pt,27.05pt">
            <v:stroke endarrow="block"/>
          </v:line>
        </w:pict>
      </w:r>
    </w:p>
    <w:p w:rsidR="00E522E3" w:rsidRPr="00E116DE" w:rsidRDefault="00C33183" w:rsidP="00E116DE">
      <w:pPr>
        <w:pStyle w:val="21"/>
        <w:spacing w:line="360" w:lineRule="auto"/>
        <w:rPr>
          <w:color w:val="000000"/>
          <w:szCs w:val="28"/>
        </w:rPr>
      </w:pPr>
      <w:r>
        <w:rPr>
          <w:noProof/>
        </w:rPr>
        <w:pict>
          <v:roundrect id="_x0000_s1034" style="position:absolute;left:0;text-align:left;margin-left:396pt;margin-top:2.9pt;width:81pt;height:54pt;z-index:251645440" arcsize="10923f" filled="f" fillcolor="red">
            <v:textbox style="mso-next-textbox:#_x0000_s1034">
              <w:txbxContent>
                <w:p w:rsidR="004C7718" w:rsidRPr="004C7718" w:rsidRDefault="004C7718">
                  <w:pPr>
                    <w:rPr>
                      <w:sz w:val="20"/>
                      <w:szCs w:val="20"/>
                    </w:rPr>
                  </w:pPr>
                  <w:r w:rsidRPr="004C7718">
                    <w:rPr>
                      <w:sz w:val="20"/>
                    </w:rPr>
                    <w:t>Лесная и деревообрабатывающая</w:t>
                  </w:r>
                </w:p>
              </w:txbxContent>
            </v:textbox>
          </v:roundrect>
        </w:pict>
      </w:r>
      <w:r>
        <w:rPr>
          <w:noProof/>
        </w:rPr>
        <w:pict>
          <v:roundrect id="_x0000_s1035" style="position:absolute;left:0;text-align:left;margin-left:315pt;margin-top:2.9pt;width:1in;height:54pt;z-index:251644416" arcsize="10923f" filled="f" fillcolor="red">
            <v:textbox style="mso-next-textbox:#_x0000_s1035">
              <w:txbxContent>
                <w:p w:rsidR="000806E2" w:rsidRDefault="000806E2" w:rsidP="004C7718">
                  <w:pPr>
                    <w:jc w:val="center"/>
                    <w:rPr>
                      <w:sz w:val="20"/>
                      <w:szCs w:val="20"/>
                    </w:rPr>
                  </w:pPr>
                </w:p>
                <w:p w:rsidR="004C7718" w:rsidRPr="004C7718" w:rsidRDefault="00795F78" w:rsidP="004C7718">
                  <w:pPr>
                    <w:jc w:val="center"/>
                    <w:rPr>
                      <w:sz w:val="20"/>
                      <w:szCs w:val="20"/>
                    </w:rPr>
                  </w:pPr>
                  <w:r>
                    <w:rPr>
                      <w:sz w:val="20"/>
                      <w:szCs w:val="20"/>
                    </w:rPr>
                    <w:t>Топливная</w:t>
                  </w:r>
                </w:p>
              </w:txbxContent>
            </v:textbox>
          </v:roundrect>
        </w:pict>
      </w:r>
      <w:r>
        <w:rPr>
          <w:noProof/>
        </w:rPr>
        <w:pict>
          <v:roundrect id="_x0000_s1036" style="position:absolute;left:0;text-align:left;margin-left:26.45pt;margin-top:2.9pt;width:72.55pt;height:54pt;z-index:251640320" arcsize="10923f" filled="f" fillcolor="red">
            <v:textbox style="mso-next-textbox:#_x0000_s1036">
              <w:txbxContent>
                <w:p w:rsidR="000806E2" w:rsidRDefault="000806E2" w:rsidP="004C7718">
                  <w:pPr>
                    <w:jc w:val="center"/>
                    <w:rPr>
                      <w:sz w:val="20"/>
                      <w:szCs w:val="20"/>
                    </w:rPr>
                  </w:pPr>
                </w:p>
                <w:p w:rsidR="004C7718" w:rsidRPr="004C7718" w:rsidRDefault="004C7718" w:rsidP="004C7718">
                  <w:pPr>
                    <w:jc w:val="center"/>
                    <w:rPr>
                      <w:sz w:val="20"/>
                      <w:szCs w:val="20"/>
                    </w:rPr>
                  </w:pPr>
                  <w:r w:rsidRPr="004C7718">
                    <w:rPr>
                      <w:sz w:val="20"/>
                      <w:szCs w:val="20"/>
                    </w:rPr>
                    <w:t>Электроэнергетика</w:t>
                  </w:r>
                </w:p>
              </w:txbxContent>
            </v:textbox>
          </v:roundrect>
        </w:pict>
      </w:r>
      <w:r>
        <w:rPr>
          <w:noProof/>
        </w:rPr>
        <w:pict>
          <v:roundrect id="_x0000_s1037" style="position:absolute;left:0;text-align:left;margin-left:108pt;margin-top:2.9pt;width:63pt;height:54pt;z-index:251641344" arcsize="10923f" filled="f" fillcolor="blue">
            <v:textbox style="mso-next-textbox:#_x0000_s1037">
              <w:txbxContent>
                <w:p w:rsidR="000806E2" w:rsidRDefault="000806E2" w:rsidP="004C7718">
                  <w:pPr>
                    <w:jc w:val="center"/>
                    <w:rPr>
                      <w:sz w:val="20"/>
                      <w:szCs w:val="20"/>
                    </w:rPr>
                  </w:pPr>
                </w:p>
                <w:p w:rsidR="004C7718" w:rsidRPr="004C7718" w:rsidRDefault="004C7718" w:rsidP="004C7718">
                  <w:pPr>
                    <w:jc w:val="center"/>
                    <w:rPr>
                      <w:sz w:val="20"/>
                      <w:szCs w:val="20"/>
                    </w:rPr>
                  </w:pPr>
                  <w:r w:rsidRPr="004C7718">
                    <w:rPr>
                      <w:sz w:val="20"/>
                      <w:szCs w:val="20"/>
                    </w:rPr>
                    <w:t>Пищевая</w:t>
                  </w:r>
                </w:p>
              </w:txbxContent>
            </v:textbox>
          </v:roundrect>
        </w:pict>
      </w:r>
      <w:r>
        <w:rPr>
          <w:noProof/>
        </w:rPr>
        <w:pict>
          <v:roundrect id="_x0000_s1038" style="position:absolute;left:0;text-align:left;margin-left:180pt;margin-top:2.9pt;width:54pt;height:54pt;z-index:251642368" arcsize="10923f" filled="f" fillcolor="blue">
            <v:textbox style="mso-next-textbox:#_x0000_s1038">
              <w:txbxContent>
                <w:p w:rsidR="000806E2" w:rsidRDefault="000806E2" w:rsidP="004C7718">
                  <w:pPr>
                    <w:jc w:val="center"/>
                    <w:rPr>
                      <w:sz w:val="20"/>
                      <w:szCs w:val="20"/>
                    </w:rPr>
                  </w:pPr>
                </w:p>
                <w:p w:rsidR="004C7718" w:rsidRPr="004C7718" w:rsidRDefault="004C7718" w:rsidP="004C7718">
                  <w:pPr>
                    <w:jc w:val="center"/>
                    <w:rPr>
                      <w:sz w:val="20"/>
                      <w:szCs w:val="20"/>
                    </w:rPr>
                  </w:pPr>
                  <w:r w:rsidRPr="004C7718">
                    <w:rPr>
                      <w:sz w:val="20"/>
                      <w:szCs w:val="20"/>
                    </w:rPr>
                    <w:t>Рыбная</w:t>
                  </w:r>
                </w:p>
              </w:txbxContent>
            </v:textbox>
          </v:roundrect>
        </w:pict>
      </w:r>
      <w:r>
        <w:rPr>
          <w:noProof/>
        </w:rPr>
        <w:pict>
          <v:roundrect id="_x0000_s1039" style="position:absolute;left:0;text-align:left;margin-left:243pt;margin-top:2.9pt;width:63pt;height:54pt;z-index:251643392" arcsize="10923f" filled="f" fillcolor="red">
            <v:textbox style="mso-next-textbox:#_x0000_s1039">
              <w:txbxContent>
                <w:p w:rsidR="000806E2" w:rsidRDefault="000806E2" w:rsidP="004C7718">
                  <w:pPr>
                    <w:jc w:val="center"/>
                    <w:rPr>
                      <w:sz w:val="20"/>
                      <w:szCs w:val="20"/>
                    </w:rPr>
                  </w:pPr>
                </w:p>
                <w:p w:rsidR="004C7718" w:rsidRPr="004C7718" w:rsidRDefault="004C7718" w:rsidP="004C7718">
                  <w:pPr>
                    <w:jc w:val="center"/>
                    <w:rPr>
                      <w:sz w:val="20"/>
                      <w:szCs w:val="20"/>
                    </w:rPr>
                  </w:pPr>
                  <w:r w:rsidRPr="004C7718">
                    <w:rPr>
                      <w:sz w:val="20"/>
                      <w:szCs w:val="20"/>
                    </w:rPr>
                    <w:t>Машино</w:t>
                  </w:r>
                  <w:r>
                    <w:rPr>
                      <w:sz w:val="20"/>
                      <w:szCs w:val="20"/>
                    </w:rPr>
                    <w:t>с</w:t>
                  </w:r>
                  <w:r w:rsidRPr="004C7718">
                    <w:rPr>
                      <w:sz w:val="20"/>
                      <w:szCs w:val="20"/>
                    </w:rPr>
                    <w:t>троение</w:t>
                  </w:r>
                </w:p>
              </w:txbxContent>
            </v:textbox>
          </v:roundrect>
        </w:pict>
      </w:r>
    </w:p>
    <w:p w:rsidR="00E522E3" w:rsidRPr="00E116DE" w:rsidRDefault="00C33183" w:rsidP="00E116DE">
      <w:pPr>
        <w:pStyle w:val="21"/>
        <w:spacing w:line="360" w:lineRule="auto"/>
        <w:rPr>
          <w:color w:val="000000"/>
          <w:szCs w:val="28"/>
        </w:rPr>
      </w:pPr>
      <w:r>
        <w:rPr>
          <w:noProof/>
        </w:rPr>
        <w:pict>
          <v:line id="_x0000_s1040" style="position:absolute;left:0;text-align:left;z-index:251638272" from="135pt,18.05pt" to="171pt,54.05pt">
            <v:stroke endarrow="block"/>
          </v:line>
        </w:pict>
      </w:r>
    </w:p>
    <w:p w:rsidR="00E522E3" w:rsidRPr="00E116DE" w:rsidRDefault="00C33183" w:rsidP="00E116DE">
      <w:pPr>
        <w:pStyle w:val="21"/>
        <w:spacing w:line="360" w:lineRule="auto"/>
        <w:rPr>
          <w:color w:val="000000"/>
          <w:szCs w:val="28"/>
        </w:rPr>
      </w:pPr>
      <w:r>
        <w:rPr>
          <w:noProof/>
        </w:rPr>
        <w:pict>
          <v:line id="_x0000_s1041" style="position:absolute;left:0;text-align:left;z-index:251637248" from="117pt,2.9pt" to="117pt,29.9pt">
            <v:stroke endarrow="block"/>
          </v:line>
        </w:pict>
      </w:r>
      <w:r>
        <w:rPr>
          <w:noProof/>
        </w:rPr>
        <w:pict>
          <v:line id="_x0000_s1042" style="position:absolute;left:0;text-align:left;z-index:251657728" from="225pt,8.6pt" to="4in,26.6pt">
            <v:stroke endarrow="block"/>
          </v:line>
        </w:pict>
      </w:r>
      <w:r>
        <w:rPr>
          <w:noProof/>
        </w:rPr>
        <w:pict>
          <v:line id="_x0000_s1043" style="position:absolute;left:0;text-align:left;flip:x;z-index:251656704" from="126pt,8.6pt" to="189pt,26.6pt">
            <v:stroke endarrow="block"/>
          </v:line>
        </w:pict>
      </w:r>
      <w:r>
        <w:rPr>
          <w:noProof/>
        </w:rPr>
        <w:pict>
          <v:line id="_x0000_s1044" style="position:absolute;left:0;text-align:left;z-index:251655680" from="207pt,8.6pt" to="207pt,26.6pt">
            <v:stroke endarrow="block"/>
          </v:line>
        </w:pict>
      </w:r>
    </w:p>
    <w:p w:rsidR="00E522E3" w:rsidRPr="00E116DE" w:rsidRDefault="00C33183" w:rsidP="00E116DE">
      <w:pPr>
        <w:pStyle w:val="21"/>
        <w:spacing w:line="360" w:lineRule="auto"/>
        <w:rPr>
          <w:color w:val="000000"/>
          <w:szCs w:val="28"/>
        </w:rPr>
      </w:pPr>
      <w:r>
        <w:rPr>
          <w:noProof/>
        </w:rPr>
        <w:pict>
          <v:roundrect id="_x0000_s1045" style="position:absolute;left:0;text-align:left;margin-left:270pt;margin-top:2.45pt;width:90pt;height:54pt;z-index:251654656" arcsize="10923f" filled="f" fillcolor="red">
            <v:textbox style="mso-next-textbox:#_x0000_s1045">
              <w:txbxContent>
                <w:p w:rsidR="000806E2" w:rsidRDefault="000806E2" w:rsidP="000806E2">
                  <w:pPr>
                    <w:jc w:val="center"/>
                  </w:pPr>
                  <w:r>
                    <w:t>Малые предприятия</w:t>
                  </w:r>
                </w:p>
              </w:txbxContent>
            </v:textbox>
          </v:roundrect>
        </w:pict>
      </w:r>
      <w:r>
        <w:rPr>
          <w:noProof/>
        </w:rPr>
        <w:pict>
          <v:roundrect id="_x0000_s1046" style="position:absolute;left:0;text-align:left;margin-left:171pt;margin-top:2.45pt;width:90pt;height:54pt;z-index:251653632" arcsize="10923f" filled="f" fillcolor="blue">
            <v:textbox style="mso-next-textbox:#_x0000_s1046">
              <w:txbxContent>
                <w:p w:rsidR="000806E2" w:rsidRDefault="000806E2" w:rsidP="000806E2">
                  <w:pPr>
                    <w:jc w:val="center"/>
                  </w:pPr>
                  <w:r>
                    <w:t>Средние предприятия</w:t>
                  </w:r>
                </w:p>
              </w:txbxContent>
            </v:textbox>
          </v:roundrect>
        </w:pict>
      </w:r>
      <w:r>
        <w:rPr>
          <w:noProof/>
        </w:rPr>
        <w:pict>
          <v:roundrect id="_x0000_s1047" style="position:absolute;left:0;text-align:left;margin-left:1in;margin-top:2.45pt;width:90pt;height:54pt;z-index:251652608" arcsize="10923f" filled="f" fillcolor="blue">
            <v:textbox style="mso-next-textbox:#_x0000_s1047">
              <w:txbxContent>
                <w:p w:rsidR="000806E2" w:rsidRDefault="000806E2" w:rsidP="000806E2">
                  <w:pPr>
                    <w:jc w:val="center"/>
                  </w:pPr>
                  <w:r>
                    <w:t>Большие предприятия</w:t>
                  </w:r>
                </w:p>
              </w:txbxContent>
            </v:textbox>
          </v:roundrect>
        </w:pict>
      </w:r>
      <w:r>
        <w:rPr>
          <w:noProof/>
        </w:rPr>
        <w:pict>
          <v:line id="_x0000_s1048" style="position:absolute;left:0;text-align:left;z-index:251646464" from="62.45pt,-87.55pt" to="62.45pt,-69.55pt">
            <v:stroke endarrow="block"/>
          </v:line>
        </w:pict>
      </w:r>
    </w:p>
    <w:p w:rsidR="00E522E3" w:rsidRPr="00E116DE" w:rsidRDefault="00E522E3" w:rsidP="00E116DE">
      <w:pPr>
        <w:pStyle w:val="21"/>
        <w:spacing w:line="360" w:lineRule="auto"/>
        <w:rPr>
          <w:color w:val="000000"/>
          <w:szCs w:val="28"/>
        </w:rPr>
      </w:pPr>
    </w:p>
    <w:p w:rsidR="00E522E3" w:rsidRPr="00E116DE" w:rsidRDefault="00C33183" w:rsidP="00E116DE">
      <w:pPr>
        <w:pStyle w:val="21"/>
        <w:spacing w:line="360" w:lineRule="auto"/>
        <w:rPr>
          <w:color w:val="000000"/>
          <w:szCs w:val="28"/>
        </w:rPr>
      </w:pPr>
      <w:r>
        <w:rPr>
          <w:noProof/>
        </w:rPr>
        <w:pict>
          <v:line id="_x0000_s1049" style="position:absolute;left:0;text-align:left;flip:x;z-index:251666944" from="126pt,8.2pt" to="180pt,35.2pt">
            <v:stroke endarrow="block"/>
          </v:line>
        </w:pict>
      </w:r>
      <w:r>
        <w:rPr>
          <w:noProof/>
        </w:rPr>
        <w:pict>
          <v:line id="_x0000_s1050" style="position:absolute;left:0;text-align:left;z-index:251665920" from="3in,8.2pt" to="3in,35.2pt">
            <v:stroke endarrow="block"/>
          </v:line>
        </w:pict>
      </w:r>
      <w:r>
        <w:rPr>
          <w:noProof/>
        </w:rPr>
        <w:pict>
          <v:line id="_x0000_s1051" style="position:absolute;left:0;text-align:left;z-index:251663872" from="153pt,8.2pt" to="4in,35.2pt">
            <v:stroke endarrow="block"/>
          </v:line>
        </w:pict>
      </w:r>
      <w:r>
        <w:rPr>
          <w:noProof/>
        </w:rPr>
        <w:pict>
          <v:line id="_x0000_s1052" style="position:absolute;left:0;text-align:left;z-index:251662848" from="108pt,8.2pt" to="162pt,35.2pt">
            <v:stroke endarrow="block"/>
          </v:line>
        </w:pict>
      </w:r>
      <w:r>
        <w:rPr>
          <w:noProof/>
        </w:rPr>
        <w:pict>
          <v:line id="_x0000_s1053" style="position:absolute;left:0;text-align:left;z-index:251661824" from="107.45pt,8.2pt" to="108pt,35.2pt">
            <v:stroke endarrow="block"/>
          </v:line>
        </w:pict>
      </w:r>
    </w:p>
    <w:p w:rsidR="00E522E3" w:rsidRPr="00E116DE" w:rsidRDefault="00C33183" w:rsidP="00E116DE">
      <w:pPr>
        <w:pStyle w:val="21"/>
        <w:spacing w:line="360" w:lineRule="auto"/>
        <w:rPr>
          <w:color w:val="000000"/>
          <w:szCs w:val="28"/>
        </w:rPr>
      </w:pPr>
      <w:r>
        <w:rPr>
          <w:noProof/>
        </w:rPr>
        <w:pict>
          <v:roundrect id="_x0000_s1054" style="position:absolute;left:0;text-align:left;margin-left:279pt;margin-top:11.05pt;width:108pt;height:54pt;z-index:251660800" arcsize="10923f" filled="f" fillcolor="red">
            <v:textbox style="mso-next-textbox:#_x0000_s1054">
              <w:txbxContent>
                <w:p w:rsidR="000806E2" w:rsidRDefault="000806E2" w:rsidP="000806E2">
                  <w:pPr>
                    <w:jc w:val="center"/>
                  </w:pPr>
                  <w:r>
                    <w:t>Долгосрочное выполнение заказа</w:t>
                  </w:r>
                </w:p>
              </w:txbxContent>
            </v:textbox>
          </v:roundrect>
        </w:pict>
      </w:r>
      <w:r>
        <w:rPr>
          <w:noProof/>
        </w:rPr>
        <w:pict>
          <v:roundrect id="_x0000_s1055" style="position:absolute;left:0;text-align:left;margin-left:153pt;margin-top:11.05pt;width:117pt;height:54pt;z-index:251659776" arcsize="10923f" filled="f" fillcolor="blue">
            <v:textbox style="mso-next-textbox:#_x0000_s1055">
              <w:txbxContent>
                <w:p w:rsidR="000806E2" w:rsidRDefault="000806E2" w:rsidP="000806E2">
                  <w:pPr>
                    <w:jc w:val="center"/>
                  </w:pPr>
                  <w:r>
                    <w:t>Краткосрочное выполнение заказа</w:t>
                  </w:r>
                </w:p>
              </w:txbxContent>
            </v:textbox>
          </v:roundrect>
        </w:pict>
      </w:r>
      <w:r>
        <w:rPr>
          <w:noProof/>
        </w:rPr>
        <w:pict>
          <v:roundrect id="_x0000_s1056" style="position:absolute;left:0;text-align:left;margin-left:36pt;margin-top:11.05pt;width:108pt;height:54pt;z-index:251658752" arcsize="10923f" filled="f" fillcolor="blue">
            <v:textbox style="mso-next-textbox:#_x0000_s1056">
              <w:txbxContent>
                <w:p w:rsidR="000806E2" w:rsidRDefault="000806E2" w:rsidP="000806E2">
                  <w:pPr>
                    <w:jc w:val="center"/>
                  </w:pPr>
                  <w:r>
                    <w:t>Немедленное выполнение заказа</w:t>
                  </w:r>
                </w:p>
              </w:txbxContent>
            </v:textbox>
          </v:roundrect>
        </w:pict>
      </w:r>
    </w:p>
    <w:p w:rsidR="00E522E3" w:rsidRPr="00E116DE" w:rsidRDefault="00E522E3" w:rsidP="00E116DE">
      <w:pPr>
        <w:pStyle w:val="21"/>
        <w:spacing w:line="360" w:lineRule="auto"/>
        <w:rPr>
          <w:color w:val="000000"/>
          <w:szCs w:val="28"/>
        </w:rPr>
      </w:pPr>
    </w:p>
    <w:p w:rsidR="00E522E3" w:rsidRPr="00E116DE" w:rsidRDefault="00C33183" w:rsidP="00E116DE">
      <w:pPr>
        <w:pStyle w:val="21"/>
        <w:spacing w:line="360" w:lineRule="auto"/>
        <w:rPr>
          <w:color w:val="000000"/>
          <w:szCs w:val="28"/>
        </w:rPr>
      </w:pPr>
      <w:r>
        <w:rPr>
          <w:noProof/>
        </w:rPr>
        <w:pict>
          <v:line id="_x0000_s1057" style="position:absolute;left:0;text-align:left;z-index:251671040" from="3in,16.75pt" to="323.45pt,34.75pt">
            <v:stroke endarrow="block"/>
          </v:line>
        </w:pict>
      </w:r>
      <w:r>
        <w:rPr>
          <w:noProof/>
        </w:rPr>
        <w:pict>
          <v:line id="_x0000_s1058" style="position:absolute;left:0;text-align:left;flip:x;z-index:251676160" from="126pt,16.75pt" to="3in,34.75pt">
            <v:stroke endarrow="block"/>
          </v:line>
        </w:pict>
      </w:r>
      <w:r>
        <w:rPr>
          <w:noProof/>
        </w:rPr>
        <w:pict>
          <v:line id="_x0000_s1059" style="position:absolute;left:0;text-align:left;z-index:251675136" from="90pt,16.75pt" to="90pt,34.75pt">
            <v:stroke endarrow="block"/>
          </v:line>
        </w:pict>
      </w:r>
      <w:r>
        <w:rPr>
          <w:noProof/>
        </w:rPr>
        <w:pict>
          <v:line id="_x0000_s1060" style="position:absolute;left:0;text-align:left;z-index:251673088" from="90pt,16.75pt" to="4in,34.75pt">
            <v:stroke endarrow="block"/>
          </v:line>
        </w:pict>
      </w:r>
      <w:r>
        <w:rPr>
          <w:noProof/>
        </w:rPr>
        <w:pict>
          <v:line id="_x0000_s1061" style="position:absolute;left:0;text-align:left;z-index:251674112" from="90pt,16.75pt" to="171pt,34.75pt">
            <v:stroke endarrow="block"/>
          </v:line>
        </w:pict>
      </w:r>
      <w:r>
        <w:rPr>
          <w:noProof/>
        </w:rPr>
        <w:pict>
          <v:line id="_x0000_s1062" style="position:absolute;left:0;text-align:left;z-index:251672064" from="3in,16.75pt" to="3in,34.75pt">
            <v:stroke endarrow="block"/>
          </v:line>
        </w:pict>
      </w:r>
    </w:p>
    <w:p w:rsidR="00E522E3" w:rsidRPr="00E116DE" w:rsidRDefault="00C33183" w:rsidP="00E116DE">
      <w:pPr>
        <w:pStyle w:val="21"/>
        <w:spacing w:line="360" w:lineRule="auto"/>
        <w:rPr>
          <w:color w:val="000000"/>
          <w:szCs w:val="28"/>
        </w:rPr>
      </w:pPr>
      <w:r>
        <w:rPr>
          <w:noProof/>
        </w:rPr>
        <w:pict>
          <v:roundrect id="_x0000_s1063" style="position:absolute;left:0;text-align:left;margin-left:153pt;margin-top:10.6pt;width:117pt;height:54pt;z-index:251668992" arcsize="10923f" filled="f" fillcolor="blue">
            <v:textbox style="mso-next-textbox:#_x0000_s1063">
              <w:txbxContent>
                <w:p w:rsidR="000806E2" w:rsidRDefault="000806E2">
                  <w:r>
                    <w:t>Средний объем заказа</w:t>
                  </w:r>
                </w:p>
              </w:txbxContent>
            </v:textbox>
          </v:roundrect>
        </w:pict>
      </w:r>
      <w:r>
        <w:rPr>
          <w:noProof/>
        </w:rPr>
        <w:pict>
          <v:roundrect id="_x0000_s1064" style="position:absolute;left:0;text-align:left;margin-left:279pt;margin-top:10.6pt;width:108pt;height:54pt;z-index:251670016" arcsize="10923f" filled="f" fillcolor="red">
            <v:textbox style="mso-next-textbox:#_x0000_s1064">
              <w:txbxContent>
                <w:p w:rsidR="000806E2" w:rsidRDefault="000806E2">
                  <w:r>
                    <w:t>Большой объем заказа</w:t>
                  </w:r>
                </w:p>
              </w:txbxContent>
            </v:textbox>
          </v:roundrect>
        </w:pict>
      </w:r>
    </w:p>
    <w:p w:rsidR="00E522E3" w:rsidRPr="00E116DE" w:rsidRDefault="00C33183" w:rsidP="00E116DE">
      <w:pPr>
        <w:pStyle w:val="21"/>
        <w:spacing w:line="360" w:lineRule="auto"/>
        <w:rPr>
          <w:color w:val="000000"/>
          <w:szCs w:val="28"/>
        </w:rPr>
      </w:pPr>
      <w:r>
        <w:rPr>
          <w:noProof/>
        </w:rPr>
        <w:pict>
          <v:line id="_x0000_s1065" style="position:absolute;left:0;text-align:left;z-index:251664896" from="251.45pt,-112.55pt" to="314.45pt,-85.55pt">
            <v:stroke endarrow="block"/>
          </v:line>
        </w:pict>
      </w:r>
    </w:p>
    <w:p w:rsidR="00E522E3" w:rsidRPr="00E116DE" w:rsidRDefault="00E522E3" w:rsidP="00E116DE">
      <w:pPr>
        <w:pStyle w:val="21"/>
        <w:spacing w:line="360" w:lineRule="auto"/>
        <w:rPr>
          <w:color w:val="000000"/>
          <w:szCs w:val="28"/>
        </w:rPr>
      </w:pPr>
    </w:p>
    <w:p w:rsidR="00E522E3" w:rsidRPr="00E116DE" w:rsidRDefault="00C33183" w:rsidP="00E116DE">
      <w:pPr>
        <w:pStyle w:val="21"/>
        <w:spacing w:line="360" w:lineRule="auto"/>
        <w:rPr>
          <w:color w:val="000000"/>
          <w:szCs w:val="28"/>
        </w:rPr>
      </w:pPr>
      <w:r>
        <w:rPr>
          <w:noProof/>
        </w:rPr>
        <w:pict>
          <v:roundrect id="_x0000_s1066" style="position:absolute;left:0;text-align:left;margin-left:35.45pt;margin-top:-61.85pt;width:108pt;height:54pt;z-index:251667968" arcsize="10923f" filled="f" fillcolor="blue">
            <v:textbox style="mso-next-textbox:#_x0000_s1066">
              <w:txbxContent>
                <w:p w:rsidR="000806E2" w:rsidRDefault="000806E2">
                  <w:r>
                    <w:t>Малый объем заказа</w:t>
                  </w:r>
                </w:p>
              </w:txbxContent>
            </v:textbox>
          </v:roundrect>
        </w:pict>
      </w:r>
      <w:r w:rsidR="00FA3E83" w:rsidRPr="00E116DE">
        <w:rPr>
          <w:b/>
          <w:color w:val="000000"/>
          <w:szCs w:val="28"/>
        </w:rPr>
        <w:t>Схема 1.</w:t>
      </w:r>
      <w:r w:rsidR="00FA3E83" w:rsidRPr="00E116DE">
        <w:rPr>
          <w:color w:val="000000"/>
          <w:szCs w:val="28"/>
        </w:rPr>
        <w:t xml:space="preserve"> Схема сегментации Приморского края.</w:t>
      </w:r>
    </w:p>
    <w:p w:rsidR="00BB0A36" w:rsidRPr="00E116DE" w:rsidRDefault="00BB0A36" w:rsidP="00E116DE">
      <w:pPr>
        <w:spacing w:line="360" w:lineRule="auto"/>
        <w:ind w:left="57" w:firstLine="709"/>
        <w:jc w:val="both"/>
        <w:rPr>
          <w:color w:val="000000"/>
          <w:sz w:val="28"/>
          <w:szCs w:val="28"/>
        </w:rPr>
      </w:pPr>
      <w:r w:rsidRPr="00E116DE">
        <w:rPr>
          <w:color w:val="000000"/>
          <w:sz w:val="28"/>
          <w:szCs w:val="28"/>
        </w:rPr>
        <w:t xml:space="preserve">Следующим этапом сегментации рынка будет выбор стратегии охвата рынка. Предприятие ООО «Термопласт» сочетает </w:t>
      </w:r>
      <w:r w:rsidRPr="00E116DE">
        <w:rPr>
          <w:i/>
          <w:sz w:val="28"/>
          <w:szCs w:val="28"/>
        </w:rPr>
        <w:t>стратегию концентрации и стратегию функционального специалиста.</w:t>
      </w:r>
    </w:p>
    <w:p w:rsidR="00E522E3" w:rsidRPr="00E116DE" w:rsidRDefault="00BB0A36" w:rsidP="00E116DE">
      <w:pPr>
        <w:spacing w:line="360" w:lineRule="auto"/>
        <w:ind w:left="57" w:firstLine="709"/>
        <w:jc w:val="both"/>
        <w:rPr>
          <w:sz w:val="28"/>
          <w:szCs w:val="28"/>
        </w:rPr>
      </w:pPr>
      <w:r w:rsidRPr="00E116DE">
        <w:rPr>
          <w:color w:val="000000"/>
          <w:sz w:val="28"/>
          <w:szCs w:val="28"/>
        </w:rPr>
        <w:t>В поддержку стратегии концентрации предприятие выпускает следующую продукцию: к</w:t>
      </w:r>
      <w:r w:rsidRPr="00E116DE">
        <w:rPr>
          <w:sz w:val="28"/>
          <w:szCs w:val="28"/>
        </w:rPr>
        <w:t xml:space="preserve">ухтыль д-300мм, </w:t>
      </w:r>
      <w:r w:rsidR="00706EDA" w:rsidRPr="00E116DE">
        <w:rPr>
          <w:sz w:val="28"/>
          <w:szCs w:val="28"/>
        </w:rPr>
        <w:t xml:space="preserve">садок, </w:t>
      </w:r>
      <w:r w:rsidRPr="00E116DE">
        <w:rPr>
          <w:sz w:val="28"/>
          <w:szCs w:val="28"/>
        </w:rPr>
        <w:t>корзина садка, пластина кол. садка, кухтыль д-240мм, кухтыль д-420мм, которые используются только в рыбной промышленности</w:t>
      </w:r>
      <w:r w:rsidR="00706EDA" w:rsidRPr="00E116DE">
        <w:rPr>
          <w:sz w:val="28"/>
          <w:szCs w:val="28"/>
        </w:rPr>
        <w:t xml:space="preserve">. Для обеспечения же </w:t>
      </w:r>
      <w:r w:rsidR="00706EDA" w:rsidRPr="00E116DE">
        <w:rPr>
          <w:i/>
          <w:sz w:val="28"/>
          <w:szCs w:val="28"/>
        </w:rPr>
        <w:t>стратегии функционального специалиста</w:t>
      </w:r>
      <w:r w:rsidRPr="00E116DE">
        <w:rPr>
          <w:sz w:val="28"/>
          <w:szCs w:val="28"/>
        </w:rPr>
        <w:t xml:space="preserve"> </w:t>
      </w:r>
      <w:r w:rsidR="00706EDA" w:rsidRPr="00E116DE">
        <w:rPr>
          <w:sz w:val="28"/>
          <w:szCs w:val="28"/>
        </w:rPr>
        <w:t>предприятие выпускает: бочка 25л, бочка 50л, ящик 35л, контейнер 23л, крышка на бочку, прокладка, крышка на контейнер, ведро 11л, которые могут быть использованы как в рыбной так и в других отраслях.</w:t>
      </w:r>
    </w:p>
    <w:p w:rsidR="00795F78" w:rsidRPr="00E116DE" w:rsidRDefault="00795F78" w:rsidP="00E116DE">
      <w:pPr>
        <w:spacing w:line="360" w:lineRule="auto"/>
        <w:ind w:left="57" w:firstLine="709"/>
        <w:jc w:val="both"/>
        <w:rPr>
          <w:sz w:val="28"/>
          <w:szCs w:val="28"/>
        </w:rPr>
      </w:pPr>
      <w:r w:rsidRPr="00E116DE">
        <w:rPr>
          <w:sz w:val="28"/>
          <w:szCs w:val="28"/>
        </w:rPr>
        <w:t xml:space="preserve">При выборе целевого сегмента оптимально было бы использовать </w:t>
      </w:r>
      <w:r w:rsidRPr="00E116DE">
        <w:rPr>
          <w:i/>
          <w:sz w:val="28"/>
          <w:szCs w:val="28"/>
        </w:rPr>
        <w:t>стратегию концентрированного маркетинга</w:t>
      </w:r>
      <w:r w:rsidRPr="00E116DE">
        <w:rPr>
          <w:sz w:val="28"/>
          <w:szCs w:val="28"/>
        </w:rPr>
        <w:t xml:space="preserve">, проявляемую в сосредоточении ресурсов предприятия на удовлетворении потребностей одного или нескольких сегментов. </w:t>
      </w:r>
    </w:p>
    <w:p w:rsidR="00E522E3" w:rsidRPr="00E116DE" w:rsidRDefault="00E522E3" w:rsidP="00E116DE">
      <w:pPr>
        <w:pStyle w:val="21"/>
        <w:spacing w:line="360" w:lineRule="auto"/>
        <w:rPr>
          <w:color w:val="000000"/>
          <w:szCs w:val="28"/>
        </w:rPr>
      </w:pPr>
    </w:p>
    <w:p w:rsidR="00F41478" w:rsidRPr="00E116DE" w:rsidRDefault="00E116DE" w:rsidP="00E116DE">
      <w:pPr>
        <w:pStyle w:val="21"/>
        <w:spacing w:line="360" w:lineRule="auto"/>
        <w:rPr>
          <w:b/>
          <w:color w:val="000000"/>
          <w:szCs w:val="28"/>
        </w:rPr>
      </w:pPr>
      <w:r>
        <w:rPr>
          <w:color w:val="000000"/>
          <w:szCs w:val="28"/>
        </w:rPr>
        <w:br w:type="page"/>
      </w:r>
      <w:r w:rsidR="00341CA0" w:rsidRPr="00E116DE">
        <w:rPr>
          <w:b/>
          <w:color w:val="000000"/>
          <w:szCs w:val="28"/>
        </w:rPr>
        <w:t>3</w:t>
      </w:r>
      <w:r w:rsidR="00D33773" w:rsidRPr="00E116DE">
        <w:rPr>
          <w:b/>
          <w:color w:val="000000"/>
          <w:szCs w:val="28"/>
        </w:rPr>
        <w:t xml:space="preserve">. </w:t>
      </w:r>
      <w:r w:rsidR="00F41478" w:rsidRPr="00E116DE">
        <w:rPr>
          <w:b/>
          <w:color w:val="000000"/>
          <w:szCs w:val="28"/>
        </w:rPr>
        <w:t>Факторы, влияющие на спрос покупателей</w:t>
      </w:r>
      <w:r w:rsidR="00773481" w:rsidRPr="00E116DE">
        <w:rPr>
          <w:b/>
          <w:color w:val="000000"/>
          <w:szCs w:val="28"/>
        </w:rPr>
        <w:t xml:space="preserve"> продукции ООО «Термопласт»</w:t>
      </w:r>
    </w:p>
    <w:p w:rsidR="00E116DE" w:rsidRDefault="00E116DE" w:rsidP="00E116DE">
      <w:pPr>
        <w:pStyle w:val="21"/>
        <w:spacing w:line="360" w:lineRule="auto"/>
        <w:rPr>
          <w:color w:val="000000"/>
          <w:szCs w:val="28"/>
        </w:rPr>
      </w:pPr>
    </w:p>
    <w:p w:rsidR="005D1BB3" w:rsidRPr="00E116DE" w:rsidRDefault="005D1BB3" w:rsidP="00E116DE">
      <w:pPr>
        <w:pStyle w:val="21"/>
        <w:spacing w:line="360" w:lineRule="auto"/>
        <w:rPr>
          <w:color w:val="000000"/>
          <w:szCs w:val="28"/>
        </w:rPr>
      </w:pPr>
      <w:r w:rsidRPr="00E116DE">
        <w:rPr>
          <w:color w:val="000000"/>
          <w:szCs w:val="28"/>
        </w:rPr>
        <w:t>Так как ООО «Термопласт» реализует свою продукцию на промышленном рынке Приморского края, то к факторам влияющим на спрос потребителей на товар можно отнести факторы, влияющие на выбор поставщика.</w:t>
      </w:r>
    </w:p>
    <w:p w:rsidR="005D1BB3" w:rsidRPr="00E116DE" w:rsidRDefault="005D1BB3" w:rsidP="00E116DE">
      <w:pPr>
        <w:pStyle w:val="21"/>
        <w:spacing w:line="360" w:lineRule="auto"/>
        <w:rPr>
          <w:color w:val="000000"/>
          <w:szCs w:val="28"/>
        </w:rPr>
      </w:pPr>
      <w:r w:rsidRPr="00E116DE">
        <w:rPr>
          <w:color w:val="000000"/>
          <w:szCs w:val="28"/>
        </w:rPr>
        <w:t>К этим факторам относятся:</w:t>
      </w:r>
    </w:p>
    <w:p w:rsidR="005D1BB3" w:rsidRPr="00E116DE" w:rsidRDefault="005D1BB3" w:rsidP="00E116DE">
      <w:pPr>
        <w:numPr>
          <w:ilvl w:val="0"/>
          <w:numId w:val="5"/>
        </w:numPr>
        <w:tabs>
          <w:tab w:val="clear" w:pos="1259"/>
          <w:tab w:val="num" w:pos="0"/>
        </w:tabs>
        <w:spacing w:line="360" w:lineRule="auto"/>
        <w:ind w:left="0" w:firstLine="709"/>
        <w:jc w:val="both"/>
        <w:rPr>
          <w:sz w:val="28"/>
          <w:szCs w:val="28"/>
        </w:rPr>
      </w:pPr>
      <w:r w:rsidRPr="00E116DE">
        <w:rPr>
          <w:b/>
          <w:bCs/>
          <w:i/>
          <w:iCs/>
          <w:sz w:val="28"/>
          <w:szCs w:val="28"/>
        </w:rPr>
        <w:t xml:space="preserve">Цена товара. </w:t>
      </w:r>
      <w:r w:rsidRPr="00E116DE">
        <w:rPr>
          <w:sz w:val="28"/>
          <w:szCs w:val="28"/>
        </w:rPr>
        <w:t>Для спроса цена товара или услуги почти всегда является решающим фактором. При прочих равных условиях, величина спроса на товар обратно пропорциональна цене – покупатели желают и способны приобретать больше по низким, а не по высоким ценам.</w:t>
      </w:r>
    </w:p>
    <w:p w:rsidR="0088793D" w:rsidRPr="00E116DE" w:rsidRDefault="0088793D" w:rsidP="00E116DE">
      <w:pPr>
        <w:numPr>
          <w:ilvl w:val="0"/>
          <w:numId w:val="5"/>
        </w:numPr>
        <w:spacing w:line="360" w:lineRule="auto"/>
        <w:ind w:left="0" w:firstLine="709"/>
        <w:jc w:val="both"/>
        <w:rPr>
          <w:sz w:val="28"/>
          <w:szCs w:val="28"/>
        </w:rPr>
      </w:pPr>
      <w:r w:rsidRPr="00E116DE">
        <w:rPr>
          <w:b/>
          <w:sz w:val="28"/>
          <w:szCs w:val="28"/>
        </w:rPr>
        <w:t xml:space="preserve">Дальность расположения поставщика. </w:t>
      </w:r>
      <w:r w:rsidRPr="00E116DE">
        <w:rPr>
          <w:sz w:val="28"/>
          <w:szCs w:val="28"/>
        </w:rPr>
        <w:t xml:space="preserve">Так как ООО «Термопласт» реализует свою продукцию на территории Приморского края, то наибольшее расстояние доставки обычно не превышает </w:t>
      </w:r>
      <w:smartTag w:uri="urn:schemas-microsoft-com:office:smarttags" w:element="metricconverter">
        <w:smartTagPr>
          <w:attr w:name="ProductID" w:val="500 км"/>
        </w:smartTagPr>
        <w:r w:rsidRPr="00E116DE">
          <w:rPr>
            <w:sz w:val="28"/>
            <w:szCs w:val="28"/>
          </w:rPr>
          <w:t>500 км</w:t>
        </w:r>
      </w:smartTag>
      <w:r w:rsidRPr="00E116DE">
        <w:rPr>
          <w:sz w:val="28"/>
          <w:szCs w:val="28"/>
        </w:rPr>
        <w:t xml:space="preserve">. Наиболее выгодным </w:t>
      </w:r>
      <w:r w:rsidR="00A845EC" w:rsidRPr="00E116DE">
        <w:rPr>
          <w:sz w:val="28"/>
          <w:szCs w:val="28"/>
        </w:rPr>
        <w:t>покупателем продукции ООО «Термопласт» является рыбодобывающая компания ОАО «ПБТФ» расположенная в непосредственной близости с ООО «Термопласт» и закупает у нее не менее 50 % изготавливаемой продукции.</w:t>
      </w:r>
    </w:p>
    <w:p w:rsidR="00A845EC" w:rsidRPr="00E116DE" w:rsidRDefault="00A845EC" w:rsidP="00E116DE">
      <w:pPr>
        <w:numPr>
          <w:ilvl w:val="0"/>
          <w:numId w:val="5"/>
        </w:numPr>
        <w:spacing w:line="360" w:lineRule="auto"/>
        <w:ind w:left="0" w:firstLine="709"/>
        <w:jc w:val="both"/>
        <w:rPr>
          <w:sz w:val="28"/>
          <w:szCs w:val="28"/>
        </w:rPr>
      </w:pPr>
      <w:r w:rsidRPr="00E116DE">
        <w:rPr>
          <w:b/>
          <w:sz w:val="28"/>
          <w:szCs w:val="28"/>
        </w:rPr>
        <w:t xml:space="preserve">Качество товара. </w:t>
      </w:r>
      <w:r w:rsidRPr="00E116DE">
        <w:rPr>
          <w:sz w:val="28"/>
          <w:szCs w:val="28"/>
        </w:rPr>
        <w:t>Качество производимой и поставляемой поставщиком продукции оценивается по количеству рецензий написанных о продукции данного поставщика. ООО «Термопласт» выпускает  высококачественную продукцию, что подтверждено сертификатами и положительными отзывами о продукции со стороны закупщиков.</w:t>
      </w:r>
    </w:p>
    <w:p w:rsidR="00A845EC" w:rsidRPr="00E116DE" w:rsidRDefault="009A23A1" w:rsidP="00E116DE">
      <w:pPr>
        <w:numPr>
          <w:ilvl w:val="0"/>
          <w:numId w:val="5"/>
        </w:numPr>
        <w:spacing w:line="360" w:lineRule="auto"/>
        <w:ind w:left="0" w:firstLine="709"/>
        <w:jc w:val="both"/>
        <w:rPr>
          <w:sz w:val="28"/>
          <w:szCs w:val="28"/>
        </w:rPr>
      </w:pPr>
      <w:r w:rsidRPr="00E116DE">
        <w:rPr>
          <w:b/>
          <w:sz w:val="28"/>
          <w:szCs w:val="28"/>
        </w:rPr>
        <w:t>Размер одной партии продукции и минимальная норма отгрузки.</w:t>
      </w:r>
      <w:r w:rsidRPr="00E116DE">
        <w:rPr>
          <w:sz w:val="28"/>
          <w:szCs w:val="28"/>
        </w:rPr>
        <w:t xml:space="preserve"> Минимальной нормой отгрузки для ООО «Термопласт» служит одна единица транспорта.  </w:t>
      </w:r>
      <w:r w:rsidR="00A845EC" w:rsidRPr="00E116DE">
        <w:rPr>
          <w:sz w:val="28"/>
          <w:szCs w:val="28"/>
        </w:rPr>
        <w:t xml:space="preserve"> </w:t>
      </w:r>
    </w:p>
    <w:p w:rsidR="009A23A1" w:rsidRPr="00E116DE" w:rsidRDefault="009A23A1" w:rsidP="00E116DE">
      <w:pPr>
        <w:numPr>
          <w:ilvl w:val="0"/>
          <w:numId w:val="5"/>
        </w:numPr>
        <w:spacing w:line="360" w:lineRule="auto"/>
        <w:ind w:left="0" w:firstLine="709"/>
        <w:jc w:val="both"/>
        <w:rPr>
          <w:sz w:val="28"/>
          <w:szCs w:val="28"/>
        </w:rPr>
      </w:pPr>
      <w:r w:rsidRPr="00E116DE">
        <w:rPr>
          <w:b/>
          <w:sz w:val="28"/>
          <w:szCs w:val="28"/>
        </w:rPr>
        <w:t>Комплектность поставки.</w:t>
      </w:r>
      <w:r w:rsidRPr="00E116DE">
        <w:rPr>
          <w:sz w:val="28"/>
          <w:szCs w:val="28"/>
        </w:rPr>
        <w:t xml:space="preserve"> ООО «Термопласт» имеет достаточное количество производственных мощностей и уже готовой продукции на складе для более полного точного и полного удовлетворения покупательского спроса.</w:t>
      </w:r>
    </w:p>
    <w:p w:rsidR="009A23A1" w:rsidRPr="00E116DE" w:rsidRDefault="00B753EC" w:rsidP="00E116DE">
      <w:pPr>
        <w:numPr>
          <w:ilvl w:val="0"/>
          <w:numId w:val="5"/>
        </w:numPr>
        <w:spacing w:line="360" w:lineRule="auto"/>
        <w:ind w:left="0" w:firstLine="709"/>
        <w:jc w:val="both"/>
        <w:rPr>
          <w:sz w:val="28"/>
          <w:szCs w:val="28"/>
        </w:rPr>
      </w:pPr>
      <w:r w:rsidRPr="00E116DE">
        <w:rPr>
          <w:b/>
          <w:sz w:val="28"/>
          <w:szCs w:val="28"/>
        </w:rPr>
        <w:t>Срок действия договора.</w:t>
      </w:r>
      <w:r w:rsidRPr="00E116DE">
        <w:rPr>
          <w:sz w:val="28"/>
          <w:szCs w:val="28"/>
        </w:rPr>
        <w:t xml:space="preserve"> ООО «Термопласт» заключает договора на срок от одного до трех месяцев, что оптимально, но наиболее полно удовлетворяет пожелания потребителей.</w:t>
      </w:r>
    </w:p>
    <w:p w:rsidR="00B753EC" w:rsidRPr="00E116DE" w:rsidRDefault="00B753EC" w:rsidP="00E116DE">
      <w:pPr>
        <w:numPr>
          <w:ilvl w:val="0"/>
          <w:numId w:val="5"/>
        </w:numPr>
        <w:spacing w:line="360" w:lineRule="auto"/>
        <w:ind w:left="0" w:firstLine="709"/>
        <w:jc w:val="both"/>
        <w:rPr>
          <w:b/>
          <w:sz w:val="28"/>
          <w:szCs w:val="28"/>
        </w:rPr>
      </w:pPr>
      <w:r w:rsidRPr="00E116DE">
        <w:rPr>
          <w:b/>
          <w:sz w:val="28"/>
          <w:szCs w:val="28"/>
        </w:rPr>
        <w:t>Авторитет и информация о поставщике</w:t>
      </w:r>
      <w:r w:rsidR="00C107F9" w:rsidRPr="00E116DE">
        <w:rPr>
          <w:b/>
          <w:sz w:val="28"/>
          <w:szCs w:val="28"/>
        </w:rPr>
        <w:t xml:space="preserve"> на рынке</w:t>
      </w:r>
      <w:r w:rsidRPr="00E116DE">
        <w:rPr>
          <w:b/>
          <w:sz w:val="28"/>
          <w:szCs w:val="28"/>
        </w:rPr>
        <w:t xml:space="preserve">. </w:t>
      </w:r>
      <w:r w:rsidRPr="00E116DE">
        <w:rPr>
          <w:sz w:val="28"/>
          <w:szCs w:val="28"/>
        </w:rPr>
        <w:t>Одним из наиболее важных факторов при выборе поставщика является информация о нем. Так при прочих равных условиях потребитель закупит партию товара у того поставщика, который наиболее долго существует на рынке, имеет положительные отзывы, хорош</w:t>
      </w:r>
      <w:r w:rsidR="00B06D56" w:rsidRPr="00E116DE">
        <w:rPr>
          <w:sz w:val="28"/>
          <w:szCs w:val="28"/>
        </w:rPr>
        <w:t>ую</w:t>
      </w:r>
      <w:r w:rsidRPr="00E116DE">
        <w:rPr>
          <w:sz w:val="28"/>
          <w:szCs w:val="28"/>
        </w:rPr>
        <w:t xml:space="preserve"> </w:t>
      </w:r>
      <w:r w:rsidR="00B06D56" w:rsidRPr="00E116DE">
        <w:rPr>
          <w:sz w:val="28"/>
          <w:szCs w:val="28"/>
        </w:rPr>
        <w:t>торговую марку</w:t>
      </w:r>
      <w:r w:rsidRPr="00E116DE">
        <w:rPr>
          <w:sz w:val="28"/>
          <w:szCs w:val="28"/>
        </w:rPr>
        <w:t xml:space="preserve"> и положительные экономические показатели.</w:t>
      </w:r>
    </w:p>
    <w:p w:rsidR="005D1BB3" w:rsidRPr="00E116DE" w:rsidRDefault="00B06D56" w:rsidP="00E116DE">
      <w:pPr>
        <w:pStyle w:val="21"/>
        <w:spacing w:line="360" w:lineRule="auto"/>
        <w:rPr>
          <w:color w:val="000000"/>
          <w:szCs w:val="28"/>
        </w:rPr>
      </w:pPr>
      <w:r w:rsidRPr="00E116DE">
        <w:rPr>
          <w:color w:val="000000"/>
          <w:szCs w:val="28"/>
        </w:rPr>
        <w:t>Из вышеперечисленного следует, что предприятие ООО «Термопласт» имеет достаточно много конкурентных преимуществ на рынке Приморского края, но имеется и ряд недостатков, которые могут быть устранены.</w:t>
      </w:r>
    </w:p>
    <w:p w:rsidR="00D33773" w:rsidRPr="00E116DE" w:rsidRDefault="00D33773" w:rsidP="00E116DE">
      <w:pPr>
        <w:pStyle w:val="21"/>
        <w:spacing w:line="360" w:lineRule="auto"/>
        <w:ind w:left="1069"/>
        <w:rPr>
          <w:color w:val="000000"/>
          <w:szCs w:val="28"/>
        </w:rPr>
      </w:pPr>
    </w:p>
    <w:p w:rsidR="00D33773" w:rsidRPr="00E116DE" w:rsidRDefault="00D33773" w:rsidP="00E116DE">
      <w:pPr>
        <w:pStyle w:val="21"/>
        <w:spacing w:line="360" w:lineRule="auto"/>
        <w:ind w:left="1069"/>
        <w:rPr>
          <w:color w:val="000000"/>
          <w:szCs w:val="28"/>
        </w:rPr>
      </w:pPr>
    </w:p>
    <w:p w:rsidR="00D33773" w:rsidRPr="00E116DE" w:rsidRDefault="00E116DE" w:rsidP="00E116DE">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341CA0" w:rsidRPr="00E116DE">
        <w:rPr>
          <w:b/>
          <w:color w:val="000000"/>
          <w:sz w:val="28"/>
          <w:szCs w:val="28"/>
        </w:rPr>
        <w:t>4</w:t>
      </w:r>
      <w:r w:rsidR="00D33773" w:rsidRPr="00E116DE">
        <w:rPr>
          <w:b/>
          <w:color w:val="000000"/>
          <w:sz w:val="28"/>
          <w:szCs w:val="28"/>
        </w:rPr>
        <w:t>.</w:t>
      </w:r>
      <w:r w:rsidR="00FA3E83" w:rsidRPr="00E116DE">
        <w:rPr>
          <w:b/>
          <w:color w:val="000000"/>
          <w:sz w:val="28"/>
          <w:szCs w:val="28"/>
        </w:rPr>
        <w:t xml:space="preserve"> </w:t>
      </w:r>
      <w:r w:rsidR="00D33773" w:rsidRPr="00E116DE">
        <w:rPr>
          <w:b/>
          <w:color w:val="000000"/>
          <w:sz w:val="28"/>
          <w:szCs w:val="28"/>
        </w:rPr>
        <w:t>Методы изучения и прогнозирования покупательского спроса на товарную группу.</w:t>
      </w:r>
    </w:p>
    <w:p w:rsidR="00E116DE" w:rsidRDefault="00E116DE" w:rsidP="00E116DE">
      <w:pPr>
        <w:shd w:val="clear" w:color="auto" w:fill="FFFFFF"/>
        <w:autoSpaceDE w:val="0"/>
        <w:autoSpaceDN w:val="0"/>
        <w:adjustRightInd w:val="0"/>
        <w:spacing w:line="360" w:lineRule="auto"/>
        <w:ind w:firstLine="709"/>
        <w:jc w:val="both"/>
        <w:rPr>
          <w:i/>
          <w:iCs/>
          <w:color w:val="000000"/>
          <w:sz w:val="28"/>
          <w:szCs w:val="28"/>
        </w:rPr>
      </w:pPr>
    </w:p>
    <w:p w:rsidR="00D33773" w:rsidRPr="00E116DE" w:rsidRDefault="00D33773" w:rsidP="00E116DE">
      <w:pPr>
        <w:shd w:val="clear" w:color="auto" w:fill="FFFFFF"/>
        <w:autoSpaceDE w:val="0"/>
        <w:autoSpaceDN w:val="0"/>
        <w:adjustRightInd w:val="0"/>
        <w:spacing w:line="360" w:lineRule="auto"/>
        <w:ind w:firstLine="709"/>
        <w:jc w:val="both"/>
        <w:rPr>
          <w:sz w:val="28"/>
          <w:szCs w:val="28"/>
        </w:rPr>
      </w:pPr>
      <w:r w:rsidRPr="00E116DE">
        <w:rPr>
          <w:i/>
          <w:iCs/>
          <w:color w:val="000000"/>
          <w:sz w:val="28"/>
          <w:szCs w:val="28"/>
        </w:rPr>
        <w:t>Прогнозирование</w:t>
      </w:r>
      <w:r w:rsidRPr="00E116DE">
        <w:rPr>
          <w:color w:val="000000"/>
          <w:sz w:val="28"/>
          <w:szCs w:val="28"/>
        </w:rPr>
        <w:t>—это методика оценки будущего спроса на основании предположений о наиболее вероятном поведении покупателей при соблюдении ряда условий в будущем. Спрос на некоторые товары и услуги легко поддается прогнозированию. Это относится в основном к товарам с устойчивым либо растущим сбытом в условиях стабильной конкуренции. Но большая часть рынков отличается нестабильным совокупным спросом или спросом на товары определенной компании, поэтому качественно составленный прогноз может ока</w:t>
      </w:r>
      <w:r w:rsidRPr="00E116DE">
        <w:rPr>
          <w:color w:val="000000"/>
          <w:sz w:val="28"/>
          <w:szCs w:val="28"/>
        </w:rPr>
        <w:softHyphen/>
        <w:t>заться ключевым фактором, определяющим успех компании. Некачественное же прогнозирование может привести к скоплению больших товарных запасов, паде</w:t>
      </w:r>
      <w:r w:rsidRPr="00E116DE">
        <w:rPr>
          <w:color w:val="000000"/>
          <w:sz w:val="28"/>
          <w:szCs w:val="28"/>
        </w:rPr>
        <w:softHyphen/>
        <w:t xml:space="preserve">нию </w:t>
      </w:r>
      <w:r w:rsidR="00773481" w:rsidRPr="00E116DE">
        <w:rPr>
          <w:color w:val="000000"/>
          <w:sz w:val="28"/>
          <w:szCs w:val="28"/>
        </w:rPr>
        <w:t>ц</w:t>
      </w:r>
      <w:r w:rsidRPr="00E116DE">
        <w:rPr>
          <w:color w:val="000000"/>
          <w:sz w:val="28"/>
          <w:szCs w:val="28"/>
        </w:rPr>
        <w:t xml:space="preserve">ены на товары </w:t>
      </w:r>
      <w:r w:rsidR="00773481" w:rsidRPr="00E116DE">
        <w:rPr>
          <w:smallCaps/>
          <w:color w:val="000000"/>
          <w:sz w:val="28"/>
          <w:szCs w:val="28"/>
        </w:rPr>
        <w:t>или</w:t>
      </w:r>
      <w:r w:rsidRPr="00E116DE">
        <w:rPr>
          <w:smallCaps/>
          <w:color w:val="000000"/>
          <w:sz w:val="28"/>
          <w:szCs w:val="28"/>
        </w:rPr>
        <w:t xml:space="preserve">, </w:t>
      </w:r>
      <w:r w:rsidRPr="00E116DE">
        <w:rPr>
          <w:color w:val="000000"/>
          <w:sz w:val="28"/>
          <w:szCs w:val="28"/>
        </w:rPr>
        <w:t>наоборот, к прекращению сбыта из-за быстрой распро</w:t>
      </w:r>
      <w:r w:rsidRPr="00E116DE">
        <w:rPr>
          <w:color w:val="000000"/>
          <w:sz w:val="28"/>
          <w:szCs w:val="28"/>
        </w:rPr>
        <w:softHyphen/>
        <w:t>дажи товаров и истощения запасов. Чем больше нестабильность спроса, тем боль</w:t>
      </w:r>
      <w:r w:rsidRPr="00E116DE">
        <w:rPr>
          <w:color w:val="000000"/>
          <w:sz w:val="28"/>
          <w:szCs w:val="28"/>
        </w:rPr>
        <w:softHyphen/>
        <w:t>шую потребность в точном прогнозировании и выработке методик построения прогнозов испытывает компания.</w:t>
      </w:r>
    </w:p>
    <w:p w:rsidR="00D33773" w:rsidRPr="00E116DE" w:rsidRDefault="00D33773" w:rsidP="00E116DE">
      <w:pPr>
        <w:shd w:val="clear" w:color="auto" w:fill="FFFFFF"/>
        <w:autoSpaceDE w:val="0"/>
        <w:autoSpaceDN w:val="0"/>
        <w:adjustRightInd w:val="0"/>
        <w:spacing w:line="360" w:lineRule="auto"/>
        <w:ind w:firstLine="709"/>
        <w:jc w:val="both"/>
        <w:rPr>
          <w:sz w:val="28"/>
          <w:szCs w:val="28"/>
        </w:rPr>
      </w:pPr>
      <w:r w:rsidRPr="00E116DE">
        <w:rPr>
          <w:color w:val="000000"/>
          <w:sz w:val="28"/>
          <w:szCs w:val="28"/>
        </w:rPr>
        <w:t>Для составления прогноза сбыта используется обычно трех</w:t>
      </w:r>
      <w:r w:rsidR="00D65690" w:rsidRPr="00E116DE">
        <w:rPr>
          <w:color w:val="000000"/>
          <w:sz w:val="28"/>
          <w:szCs w:val="28"/>
        </w:rPr>
        <w:t xml:space="preserve"> </w:t>
      </w:r>
      <w:r w:rsidRPr="00E116DE">
        <w:rPr>
          <w:color w:val="000000"/>
          <w:sz w:val="28"/>
          <w:szCs w:val="28"/>
        </w:rPr>
        <w:t xml:space="preserve">шаговая процедура. Сначала компания составляет </w:t>
      </w:r>
      <w:r w:rsidRPr="00E116DE">
        <w:rPr>
          <w:i/>
          <w:iCs/>
          <w:color w:val="000000"/>
          <w:sz w:val="28"/>
          <w:szCs w:val="28"/>
        </w:rPr>
        <w:t xml:space="preserve">прогноз среды, </w:t>
      </w:r>
      <w:r w:rsidRPr="00E116DE">
        <w:rPr>
          <w:color w:val="000000"/>
          <w:sz w:val="28"/>
          <w:szCs w:val="28"/>
        </w:rPr>
        <w:t xml:space="preserve">затем </w:t>
      </w:r>
      <w:r w:rsidRPr="00E116DE">
        <w:rPr>
          <w:i/>
          <w:iCs/>
          <w:color w:val="000000"/>
          <w:sz w:val="28"/>
          <w:szCs w:val="28"/>
        </w:rPr>
        <w:t xml:space="preserve">прогноз по отрасли </w:t>
      </w:r>
      <w:r w:rsidRPr="00E116DE">
        <w:rPr>
          <w:color w:val="000000"/>
          <w:sz w:val="28"/>
          <w:szCs w:val="28"/>
        </w:rPr>
        <w:t xml:space="preserve">и, наконец, </w:t>
      </w:r>
      <w:r w:rsidRPr="00E116DE">
        <w:rPr>
          <w:i/>
          <w:iCs/>
          <w:color w:val="000000"/>
          <w:sz w:val="28"/>
          <w:szCs w:val="28"/>
        </w:rPr>
        <w:t xml:space="preserve">прогноз объемов сбыта компании. </w:t>
      </w:r>
      <w:r w:rsidRPr="00E116DE">
        <w:rPr>
          <w:color w:val="000000"/>
          <w:sz w:val="28"/>
          <w:szCs w:val="28"/>
        </w:rPr>
        <w:t>Прогнозирование среды требует оценки предполагаемого уровня инфляции, безработицы, процентной ставки, расходов и сбере</w:t>
      </w:r>
      <w:r w:rsidRPr="00E116DE">
        <w:rPr>
          <w:color w:val="000000"/>
          <w:sz w:val="28"/>
          <w:szCs w:val="28"/>
        </w:rPr>
        <w:softHyphen/>
        <w:t>жений потребителей, инвестиций, расходов правительства, чистого экспорта и других факторов, имеющих важное значение для деятельности компании. В итоге составляется прогноз валового внутреннего продукта, который, наряду с другими показателями, служит для прогнозирования отраслевого сбыта. Затем компания составляет прогноз своего сбыта, исходя из предположения, что она ох</w:t>
      </w:r>
      <w:r w:rsidRPr="00E116DE">
        <w:rPr>
          <w:color w:val="000000"/>
          <w:sz w:val="28"/>
          <w:szCs w:val="28"/>
        </w:rPr>
        <w:softHyphen/>
        <w:t>ватывает определенную долю рынка сбыта в своей отрасли.</w:t>
      </w:r>
    </w:p>
    <w:p w:rsidR="00D33773" w:rsidRPr="00E116DE" w:rsidRDefault="00D33773" w:rsidP="00E116DE">
      <w:pPr>
        <w:shd w:val="clear" w:color="auto" w:fill="FFFFFF"/>
        <w:autoSpaceDE w:val="0"/>
        <w:autoSpaceDN w:val="0"/>
        <w:adjustRightInd w:val="0"/>
        <w:spacing w:line="360" w:lineRule="auto"/>
        <w:ind w:firstLine="709"/>
        <w:jc w:val="both"/>
        <w:rPr>
          <w:sz w:val="28"/>
          <w:szCs w:val="28"/>
        </w:rPr>
      </w:pPr>
      <w:r w:rsidRPr="00E116DE">
        <w:rPr>
          <w:color w:val="000000"/>
          <w:sz w:val="28"/>
          <w:szCs w:val="28"/>
        </w:rPr>
        <w:t>Для прогнозирования своего сбыта компании используют ряд специальных ме</w:t>
      </w:r>
      <w:r w:rsidRPr="00E116DE">
        <w:rPr>
          <w:color w:val="000000"/>
          <w:sz w:val="28"/>
          <w:szCs w:val="28"/>
        </w:rPr>
        <w:softHyphen/>
        <w:t>тодов. В таблице перечислены некоторые из них. Все прогнозы строятся на основе анализа информации о том, что люди намереваются купить, что покупают, что ку</w:t>
      </w:r>
      <w:r w:rsidRPr="00E116DE">
        <w:rPr>
          <w:color w:val="000000"/>
          <w:sz w:val="28"/>
          <w:szCs w:val="28"/>
        </w:rPr>
        <w:softHyphen/>
        <w:t xml:space="preserve">пили. Первое — </w:t>
      </w:r>
      <w:r w:rsidRPr="00E116DE">
        <w:rPr>
          <w:i/>
          <w:iCs/>
          <w:color w:val="000000"/>
          <w:sz w:val="28"/>
          <w:szCs w:val="28"/>
        </w:rPr>
        <w:t xml:space="preserve">что люди намереваются купить </w:t>
      </w:r>
      <w:r w:rsidRPr="00E116DE">
        <w:rPr>
          <w:color w:val="000000"/>
          <w:sz w:val="28"/>
          <w:szCs w:val="28"/>
        </w:rPr>
        <w:t>— включает в себя исследования мнений покупателей и людей, которые имеют дело с покупателями, например продавцов и независимых экспертов. На этом этапе применяется три метода: ис</w:t>
      </w:r>
      <w:r w:rsidRPr="00E116DE">
        <w:rPr>
          <w:color w:val="000000"/>
          <w:sz w:val="28"/>
          <w:szCs w:val="28"/>
        </w:rPr>
        <w:softHyphen/>
        <w:t xml:space="preserve">следование намерений покупателей, обобщение мнений торговых работников и изучение мнений экспертов. Построение прогноза на основе того, </w:t>
      </w:r>
      <w:r w:rsidRPr="00E116DE">
        <w:rPr>
          <w:i/>
          <w:iCs/>
          <w:color w:val="000000"/>
          <w:sz w:val="28"/>
          <w:szCs w:val="28"/>
        </w:rPr>
        <w:t xml:space="preserve">что люди покупают, </w:t>
      </w:r>
      <w:r w:rsidRPr="00E116DE">
        <w:rPr>
          <w:color w:val="000000"/>
          <w:sz w:val="28"/>
          <w:szCs w:val="28"/>
        </w:rPr>
        <w:t>предполагает размещение товара на пробном рынке для определения ре</w:t>
      </w:r>
      <w:r w:rsidRPr="00E116DE">
        <w:rPr>
          <w:color w:val="000000"/>
          <w:sz w:val="28"/>
          <w:szCs w:val="28"/>
        </w:rPr>
        <w:softHyphen/>
        <w:t xml:space="preserve">акции покупателей. Последний этап — </w:t>
      </w:r>
      <w:r w:rsidRPr="00E116DE">
        <w:rPr>
          <w:i/>
          <w:iCs/>
          <w:color w:val="000000"/>
          <w:sz w:val="28"/>
          <w:szCs w:val="28"/>
        </w:rPr>
        <w:t xml:space="preserve">что люди купили </w:t>
      </w:r>
      <w:r w:rsidRPr="00E116DE">
        <w:rPr>
          <w:color w:val="000000"/>
          <w:sz w:val="28"/>
          <w:szCs w:val="28"/>
        </w:rPr>
        <w:t>— предполагает анализ отчетов о покупательском поведении в прошлом либо анализ временных рядов или статистический анализ сбыта</w:t>
      </w:r>
      <w:r w:rsidR="00FA3E83" w:rsidRPr="00E116DE">
        <w:rPr>
          <w:color w:val="000000"/>
          <w:sz w:val="28"/>
          <w:szCs w:val="28"/>
        </w:rPr>
        <w:t xml:space="preserve"> рис. 6.</w:t>
      </w:r>
    </w:p>
    <w:p w:rsidR="00D33773" w:rsidRPr="00E116DE" w:rsidRDefault="00C33183" w:rsidP="00E116DE">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pict>
          <v:shape id="_x0000_i1028" type="#_x0000_t75" style="width:465.75pt;height:157.5pt">
            <v:imagedata r:id="rId12" o:title=""/>
          </v:shape>
        </w:pict>
      </w:r>
    </w:p>
    <w:p w:rsidR="00FA3E83" w:rsidRPr="00E116DE" w:rsidRDefault="00FA3E83" w:rsidP="00E116DE">
      <w:pPr>
        <w:shd w:val="clear" w:color="auto" w:fill="FFFFFF"/>
        <w:autoSpaceDE w:val="0"/>
        <w:autoSpaceDN w:val="0"/>
        <w:adjustRightInd w:val="0"/>
        <w:spacing w:line="360" w:lineRule="auto"/>
        <w:ind w:firstLine="709"/>
        <w:jc w:val="both"/>
        <w:rPr>
          <w:color w:val="000000"/>
          <w:sz w:val="28"/>
          <w:szCs w:val="28"/>
        </w:rPr>
      </w:pPr>
      <w:r w:rsidRPr="00E116DE">
        <w:rPr>
          <w:b/>
          <w:color w:val="000000"/>
          <w:sz w:val="28"/>
          <w:szCs w:val="28"/>
        </w:rPr>
        <w:t>Рис. 6.</w:t>
      </w:r>
      <w:r w:rsidRPr="00E116DE">
        <w:rPr>
          <w:color w:val="000000"/>
          <w:sz w:val="28"/>
          <w:szCs w:val="28"/>
        </w:rPr>
        <w:t xml:space="preserve"> Основные методы прогнозирования сбыта.</w:t>
      </w:r>
    </w:p>
    <w:p w:rsidR="00877CCF" w:rsidRPr="00E116DE" w:rsidRDefault="00877CCF" w:rsidP="00E116DE">
      <w:pPr>
        <w:shd w:val="clear" w:color="auto" w:fill="FFFFFF"/>
        <w:autoSpaceDE w:val="0"/>
        <w:autoSpaceDN w:val="0"/>
        <w:adjustRightInd w:val="0"/>
        <w:spacing w:line="360" w:lineRule="auto"/>
        <w:ind w:firstLine="709"/>
        <w:jc w:val="both"/>
        <w:rPr>
          <w:i/>
          <w:color w:val="000000"/>
          <w:sz w:val="28"/>
          <w:szCs w:val="28"/>
        </w:rPr>
      </w:pPr>
      <w:r w:rsidRPr="00E116DE">
        <w:rPr>
          <w:i/>
          <w:color w:val="000000"/>
          <w:sz w:val="28"/>
          <w:szCs w:val="28"/>
        </w:rPr>
        <w:t>Исследование намерений покупателей</w:t>
      </w:r>
    </w:p>
    <w:p w:rsidR="00D33773" w:rsidRPr="00E116DE" w:rsidRDefault="00D33773" w:rsidP="00E116DE">
      <w:pPr>
        <w:shd w:val="clear" w:color="auto" w:fill="FFFFFF"/>
        <w:autoSpaceDE w:val="0"/>
        <w:autoSpaceDN w:val="0"/>
        <w:adjustRightInd w:val="0"/>
        <w:spacing w:line="360" w:lineRule="auto"/>
        <w:ind w:firstLine="709"/>
        <w:jc w:val="both"/>
        <w:rPr>
          <w:sz w:val="28"/>
          <w:szCs w:val="28"/>
        </w:rPr>
      </w:pPr>
      <w:r w:rsidRPr="00E116DE">
        <w:rPr>
          <w:color w:val="000000"/>
          <w:sz w:val="28"/>
          <w:szCs w:val="28"/>
        </w:rPr>
        <w:t>Один из способов прогнозирования действий покупателей предполагает непо</w:t>
      </w:r>
      <w:r w:rsidRPr="00E116DE">
        <w:rPr>
          <w:color w:val="000000"/>
          <w:sz w:val="28"/>
          <w:szCs w:val="28"/>
        </w:rPr>
        <w:softHyphen/>
        <w:t>средственное обращение к ним с вопросами об их намерениях. Это значит, что разработчик прогноза проводит опрос покупателей. Такого рода опросы особенно ценны в случае наличия у покупателей четко сформированных намерений, кото</w:t>
      </w:r>
      <w:r w:rsidRPr="00E116DE">
        <w:rPr>
          <w:color w:val="000000"/>
          <w:sz w:val="28"/>
          <w:szCs w:val="28"/>
        </w:rPr>
        <w:softHyphen/>
        <w:t>рые они будут осуществлять и которые могут описать.</w:t>
      </w:r>
    </w:p>
    <w:p w:rsidR="00D33773" w:rsidRPr="00E116DE" w:rsidRDefault="00D33773" w:rsidP="00E116DE">
      <w:pPr>
        <w:shd w:val="clear" w:color="auto" w:fill="FFFFFF"/>
        <w:autoSpaceDE w:val="0"/>
        <w:autoSpaceDN w:val="0"/>
        <w:adjustRightInd w:val="0"/>
        <w:spacing w:line="360" w:lineRule="auto"/>
        <w:ind w:firstLine="709"/>
        <w:jc w:val="both"/>
        <w:rPr>
          <w:sz w:val="28"/>
          <w:szCs w:val="28"/>
        </w:rPr>
      </w:pPr>
      <w:r w:rsidRPr="00E116DE">
        <w:rPr>
          <w:color w:val="000000"/>
          <w:sz w:val="28"/>
          <w:szCs w:val="28"/>
        </w:rPr>
        <w:t>Ряд исследовательских организаций проводит периодические опросы потребите</w:t>
      </w:r>
      <w:r w:rsidRPr="00E116DE">
        <w:rPr>
          <w:color w:val="000000"/>
          <w:sz w:val="28"/>
          <w:szCs w:val="28"/>
        </w:rPr>
        <w:softHyphen/>
        <w:t>лей об их намерениях по отношению к покупкам. Форма, в которой представители этих организаций задают вопросы, выглядит приблизительно следующим образом</w:t>
      </w:r>
      <w:r w:rsidR="00AF589C" w:rsidRPr="00E116DE">
        <w:rPr>
          <w:color w:val="000000"/>
          <w:sz w:val="28"/>
          <w:szCs w:val="28"/>
        </w:rPr>
        <w:t xml:space="preserve"> рис. 7.</w:t>
      </w:r>
    </w:p>
    <w:p w:rsidR="00877CCF" w:rsidRPr="00E116DE" w:rsidRDefault="00C33183" w:rsidP="00E116DE">
      <w:pPr>
        <w:shd w:val="clear" w:color="auto" w:fill="FFFFFF"/>
        <w:autoSpaceDE w:val="0"/>
        <w:autoSpaceDN w:val="0"/>
        <w:adjustRightInd w:val="0"/>
        <w:spacing w:line="360" w:lineRule="auto"/>
        <w:ind w:firstLine="709"/>
        <w:jc w:val="both"/>
        <w:rPr>
          <w:sz w:val="28"/>
          <w:szCs w:val="28"/>
        </w:rPr>
      </w:pPr>
      <w:r>
        <w:rPr>
          <w:sz w:val="28"/>
          <w:szCs w:val="28"/>
        </w:rPr>
        <w:pict>
          <v:shape id="_x0000_i1029" type="#_x0000_t75" style="width:456.75pt;height:90.75pt">
            <v:imagedata r:id="rId13" o:title=""/>
          </v:shape>
        </w:pict>
      </w:r>
    </w:p>
    <w:p w:rsidR="00AF589C" w:rsidRPr="00E116DE" w:rsidRDefault="00AF589C" w:rsidP="00E116DE">
      <w:pPr>
        <w:shd w:val="clear" w:color="auto" w:fill="FFFFFF"/>
        <w:autoSpaceDE w:val="0"/>
        <w:autoSpaceDN w:val="0"/>
        <w:adjustRightInd w:val="0"/>
        <w:spacing w:line="360" w:lineRule="auto"/>
        <w:ind w:firstLine="709"/>
        <w:jc w:val="both"/>
        <w:rPr>
          <w:color w:val="000000"/>
          <w:sz w:val="28"/>
          <w:szCs w:val="28"/>
        </w:rPr>
      </w:pPr>
      <w:r w:rsidRPr="00E116DE">
        <w:rPr>
          <w:b/>
          <w:color w:val="000000"/>
          <w:sz w:val="28"/>
          <w:szCs w:val="28"/>
        </w:rPr>
        <w:t>Рис. 7.</w:t>
      </w:r>
      <w:r w:rsidRPr="00E116DE">
        <w:rPr>
          <w:color w:val="000000"/>
          <w:sz w:val="28"/>
          <w:szCs w:val="28"/>
        </w:rPr>
        <w:t xml:space="preserve"> Шкала вероятности покупки.</w:t>
      </w:r>
    </w:p>
    <w:p w:rsidR="00D33773" w:rsidRPr="00E116DE" w:rsidRDefault="00D33773" w:rsidP="00E116DE">
      <w:pPr>
        <w:shd w:val="clear" w:color="auto" w:fill="FFFFFF"/>
        <w:autoSpaceDE w:val="0"/>
        <w:autoSpaceDN w:val="0"/>
        <w:adjustRightInd w:val="0"/>
        <w:spacing w:line="360" w:lineRule="auto"/>
        <w:ind w:firstLine="709"/>
        <w:jc w:val="both"/>
        <w:rPr>
          <w:sz w:val="28"/>
          <w:szCs w:val="28"/>
        </w:rPr>
      </w:pPr>
      <w:r w:rsidRPr="00E116DE">
        <w:rPr>
          <w:color w:val="000000"/>
          <w:sz w:val="28"/>
          <w:szCs w:val="28"/>
        </w:rPr>
        <w:t xml:space="preserve">Эта форма называется </w:t>
      </w:r>
      <w:r w:rsidRPr="00E116DE">
        <w:rPr>
          <w:i/>
          <w:iCs/>
          <w:color w:val="000000"/>
          <w:sz w:val="28"/>
          <w:szCs w:val="28"/>
        </w:rPr>
        <w:t xml:space="preserve">шкалой вероятности покупки. </w:t>
      </w:r>
      <w:r w:rsidRPr="00E116DE">
        <w:rPr>
          <w:color w:val="000000"/>
          <w:sz w:val="28"/>
          <w:szCs w:val="28"/>
        </w:rPr>
        <w:t>Кроме того, различные исследовательские компании проводят опросы по поводу финансовых возможно</w:t>
      </w:r>
      <w:r w:rsidRPr="00E116DE">
        <w:rPr>
          <w:color w:val="000000"/>
          <w:sz w:val="28"/>
          <w:szCs w:val="28"/>
        </w:rPr>
        <w:softHyphen/>
        <w:t>стей покупателей в настоящее время и в будущем, а также их предположений от</w:t>
      </w:r>
      <w:r w:rsidRPr="00E116DE">
        <w:rPr>
          <w:color w:val="000000"/>
          <w:sz w:val="28"/>
          <w:szCs w:val="28"/>
        </w:rPr>
        <w:softHyphen/>
        <w:t>носительно состояния экономики. Компании — производители товаров длитель</w:t>
      </w:r>
      <w:r w:rsidRPr="00E116DE">
        <w:rPr>
          <w:color w:val="000000"/>
          <w:sz w:val="28"/>
          <w:szCs w:val="28"/>
        </w:rPr>
        <w:softHyphen/>
        <w:t xml:space="preserve">ного пользования подписываются на бюллетени, публикующие эти индексы, что помогает им предвидеть значительные сдвиги </w:t>
      </w:r>
      <w:r w:rsidRPr="00E116DE">
        <w:rPr>
          <w:smallCaps/>
          <w:color w:val="000000"/>
          <w:sz w:val="28"/>
          <w:szCs w:val="28"/>
        </w:rPr>
        <w:t xml:space="preserve">б </w:t>
      </w:r>
      <w:r w:rsidRPr="00E116DE">
        <w:rPr>
          <w:color w:val="000000"/>
          <w:sz w:val="28"/>
          <w:szCs w:val="28"/>
        </w:rPr>
        <w:t>намерениях потребителей относи</w:t>
      </w:r>
      <w:r w:rsidRPr="00E116DE">
        <w:rPr>
          <w:color w:val="000000"/>
          <w:sz w:val="28"/>
          <w:szCs w:val="28"/>
        </w:rPr>
        <w:softHyphen/>
        <w:t>тельно приобретения тех или иных товаров и корректировать в соответствии с ни</w:t>
      </w:r>
      <w:r w:rsidRPr="00E116DE">
        <w:rPr>
          <w:color w:val="000000"/>
          <w:sz w:val="28"/>
          <w:szCs w:val="28"/>
        </w:rPr>
        <w:softHyphen/>
        <w:t xml:space="preserve">ми свои производственные и маркетинговые планы. Что касается </w:t>
      </w:r>
      <w:r w:rsidRPr="00E116DE">
        <w:rPr>
          <w:i/>
          <w:iCs/>
          <w:color w:val="000000"/>
          <w:sz w:val="28"/>
          <w:szCs w:val="28"/>
        </w:rPr>
        <w:t>закупок на нуж</w:t>
      </w:r>
      <w:r w:rsidRPr="00E116DE">
        <w:rPr>
          <w:i/>
          <w:iCs/>
          <w:color w:val="000000"/>
          <w:sz w:val="28"/>
          <w:szCs w:val="28"/>
        </w:rPr>
        <w:softHyphen/>
        <w:t xml:space="preserve">ды производства, </w:t>
      </w:r>
      <w:r w:rsidRPr="00E116DE">
        <w:rPr>
          <w:color w:val="000000"/>
          <w:sz w:val="28"/>
          <w:szCs w:val="28"/>
        </w:rPr>
        <w:t>то существуют различные агентства, проводящие исследования намерений о приобретении заводов, оборудования и материалов. Эти измерения необходимо корректировать в соответствии с</w:t>
      </w:r>
      <w:r w:rsidR="00877CCF" w:rsidRPr="00E116DE">
        <w:rPr>
          <w:color w:val="000000"/>
          <w:sz w:val="28"/>
          <w:szCs w:val="28"/>
        </w:rPr>
        <w:t xml:space="preserve"> особенностями национальных рын</w:t>
      </w:r>
      <w:r w:rsidRPr="00E116DE">
        <w:rPr>
          <w:color w:val="000000"/>
          <w:sz w:val="28"/>
          <w:szCs w:val="28"/>
        </w:rPr>
        <w:t>ков различных стран. Преувеличение намерений совершать покупки более харак</w:t>
      </w:r>
      <w:r w:rsidRPr="00E116DE">
        <w:rPr>
          <w:color w:val="000000"/>
          <w:sz w:val="28"/>
          <w:szCs w:val="28"/>
        </w:rPr>
        <w:softHyphen/>
        <w:t>терно для юга Европы, чем для США или севера Европы. Среди стран Азии насе</w:t>
      </w:r>
      <w:r w:rsidRPr="00E116DE">
        <w:rPr>
          <w:color w:val="000000"/>
          <w:sz w:val="28"/>
          <w:szCs w:val="28"/>
        </w:rPr>
        <w:softHyphen/>
        <w:t>ление Японии меньше склонно переоценивать свои возможности, чем в Китае.</w:t>
      </w:r>
    </w:p>
    <w:p w:rsidR="00D33773" w:rsidRPr="00E116DE" w:rsidRDefault="00D33773" w:rsidP="00E116DE">
      <w:pPr>
        <w:shd w:val="clear" w:color="auto" w:fill="FFFFFF"/>
        <w:autoSpaceDE w:val="0"/>
        <w:autoSpaceDN w:val="0"/>
        <w:adjustRightInd w:val="0"/>
        <w:spacing w:line="360" w:lineRule="auto"/>
        <w:ind w:firstLine="709"/>
        <w:jc w:val="both"/>
        <w:rPr>
          <w:i/>
          <w:sz w:val="28"/>
          <w:szCs w:val="28"/>
        </w:rPr>
      </w:pPr>
      <w:r w:rsidRPr="00E116DE">
        <w:rPr>
          <w:i/>
          <w:color w:val="000000"/>
          <w:sz w:val="28"/>
          <w:szCs w:val="28"/>
        </w:rPr>
        <w:t>Обобщение мнений торговых работников</w:t>
      </w:r>
      <w:r w:rsidR="00AF589C" w:rsidRPr="00E116DE">
        <w:rPr>
          <w:i/>
          <w:color w:val="000000"/>
          <w:sz w:val="28"/>
          <w:szCs w:val="28"/>
        </w:rPr>
        <w:t>.</w:t>
      </w:r>
    </w:p>
    <w:p w:rsidR="00D33773" w:rsidRPr="00E116DE" w:rsidRDefault="00D33773" w:rsidP="00E116DE">
      <w:pPr>
        <w:shd w:val="clear" w:color="auto" w:fill="FFFFFF"/>
        <w:autoSpaceDE w:val="0"/>
        <w:autoSpaceDN w:val="0"/>
        <w:adjustRightInd w:val="0"/>
        <w:spacing w:line="360" w:lineRule="auto"/>
        <w:ind w:firstLine="709"/>
        <w:jc w:val="both"/>
        <w:rPr>
          <w:sz w:val="28"/>
          <w:szCs w:val="28"/>
        </w:rPr>
      </w:pPr>
      <w:r w:rsidRPr="00E116DE">
        <w:rPr>
          <w:color w:val="000000"/>
          <w:sz w:val="28"/>
          <w:szCs w:val="28"/>
        </w:rPr>
        <w:t>Когда опрос покупателей не дает желаемого эффекта, компания может выпол</w:t>
      </w:r>
      <w:r w:rsidRPr="00E116DE">
        <w:rPr>
          <w:color w:val="000000"/>
          <w:sz w:val="28"/>
          <w:szCs w:val="28"/>
        </w:rPr>
        <w:softHyphen/>
        <w:t>нять прогнозирование сбыта на основе информации, полученной от торговых ра</w:t>
      </w:r>
      <w:r w:rsidRPr="00E116DE">
        <w:rPr>
          <w:color w:val="000000"/>
          <w:sz w:val="28"/>
          <w:szCs w:val="28"/>
        </w:rPr>
        <w:softHyphen/>
        <w:t>ботников. Обычно компания проводит опрос своих продавцов, чтобы оценить сбыт товара на закрепленной за ними территории. Затем отдельные оценки сбыта суммируются, и получают некий обобщенный прогноз сбыта.</w:t>
      </w:r>
    </w:p>
    <w:p w:rsidR="00D33773" w:rsidRPr="00E116DE" w:rsidRDefault="00D33773" w:rsidP="00E116DE">
      <w:pPr>
        <w:shd w:val="clear" w:color="auto" w:fill="FFFFFF"/>
        <w:autoSpaceDE w:val="0"/>
        <w:autoSpaceDN w:val="0"/>
        <w:adjustRightInd w:val="0"/>
        <w:spacing w:line="360" w:lineRule="auto"/>
        <w:ind w:firstLine="709"/>
        <w:jc w:val="both"/>
        <w:rPr>
          <w:sz w:val="28"/>
          <w:szCs w:val="28"/>
        </w:rPr>
      </w:pPr>
      <w:r w:rsidRPr="00E116DE">
        <w:rPr>
          <w:color w:val="000000"/>
          <w:sz w:val="28"/>
          <w:szCs w:val="28"/>
        </w:rPr>
        <w:t>Немногие компании используют оценки своих продавцов без последующей корректировки. Ведь продавцы не могут выступать в роли объективных наблюда</w:t>
      </w:r>
      <w:r w:rsidRPr="00E116DE">
        <w:rPr>
          <w:color w:val="000000"/>
          <w:sz w:val="28"/>
          <w:szCs w:val="28"/>
        </w:rPr>
        <w:softHyphen/>
        <w:t>телей. Среди них есть оптимисты и пессимисты; при попытке оценить будущий сбыт продавцы легко бросаются из одной крайности в другую — в зависимости от того, был ли предыдущий период сбыта успешным или неудачным. Более того, продавцы зачастую не имеют представления о кризисных явлениях в экономике и не всегда знают, каким образом маркетинговые планы их компании повлияют на сбыт в конкретных торговых точках. Они могут преуменьшить спрос, чтобы ком</w:t>
      </w:r>
      <w:r w:rsidRPr="00E116DE">
        <w:rPr>
          <w:color w:val="000000"/>
          <w:sz w:val="28"/>
          <w:szCs w:val="28"/>
        </w:rPr>
        <w:softHyphen/>
        <w:t>пания установила для них низкую квоту продаж. В конце концов, у продавцов не всегда достаточно времени на тщательную оценку; к тому же часто они вообще считают эту процедуру пустой тратой времени.</w:t>
      </w:r>
    </w:p>
    <w:p w:rsidR="00D33773" w:rsidRPr="00E116DE" w:rsidRDefault="00D33773" w:rsidP="00E116DE">
      <w:pPr>
        <w:shd w:val="clear" w:color="auto" w:fill="FFFFFF"/>
        <w:autoSpaceDE w:val="0"/>
        <w:autoSpaceDN w:val="0"/>
        <w:adjustRightInd w:val="0"/>
        <w:spacing w:line="360" w:lineRule="auto"/>
        <w:ind w:firstLine="709"/>
        <w:jc w:val="both"/>
        <w:rPr>
          <w:i/>
          <w:sz w:val="28"/>
          <w:szCs w:val="28"/>
        </w:rPr>
      </w:pPr>
      <w:r w:rsidRPr="00E116DE">
        <w:rPr>
          <w:i/>
          <w:color w:val="000000"/>
          <w:sz w:val="28"/>
          <w:szCs w:val="28"/>
        </w:rPr>
        <w:t>Экспертные оценки</w:t>
      </w:r>
      <w:r w:rsidR="00AF589C" w:rsidRPr="00E116DE">
        <w:rPr>
          <w:i/>
          <w:color w:val="000000"/>
          <w:sz w:val="28"/>
          <w:szCs w:val="28"/>
        </w:rPr>
        <w:t>.</w:t>
      </w:r>
    </w:p>
    <w:p w:rsidR="00D33773" w:rsidRPr="00E116DE" w:rsidRDefault="00D33773" w:rsidP="00E116DE">
      <w:pPr>
        <w:shd w:val="clear" w:color="auto" w:fill="FFFFFF"/>
        <w:autoSpaceDE w:val="0"/>
        <w:autoSpaceDN w:val="0"/>
        <w:adjustRightInd w:val="0"/>
        <w:spacing w:line="360" w:lineRule="auto"/>
        <w:ind w:firstLine="709"/>
        <w:jc w:val="both"/>
        <w:rPr>
          <w:sz w:val="28"/>
          <w:szCs w:val="28"/>
        </w:rPr>
      </w:pPr>
      <w:r w:rsidRPr="00E116DE">
        <w:rPr>
          <w:color w:val="000000"/>
          <w:sz w:val="28"/>
          <w:szCs w:val="28"/>
        </w:rPr>
        <w:t>При составлении прогнозов компании часто привлекают экспертов. В качестве экспертов могут выступать дилеры, дистрибьюторы, поставщики, консультанты по маркетингу и торгово-промышленные ассоциации. Например, автомобильные компании проводят периодические опросы своих дилеров, интересуясь их кратко</w:t>
      </w:r>
      <w:r w:rsidRPr="00E116DE">
        <w:rPr>
          <w:color w:val="000000"/>
          <w:sz w:val="28"/>
          <w:szCs w:val="28"/>
        </w:rPr>
        <w:softHyphen/>
        <w:t>срочным прогнозом сбыта. Однако оценкам дилеров присущи те же сильные и слабые стороны, что и оценкам торговых работников.</w:t>
      </w:r>
    </w:p>
    <w:p w:rsidR="00D33773" w:rsidRPr="00E116DE" w:rsidRDefault="00D33773" w:rsidP="00E116DE">
      <w:pPr>
        <w:shd w:val="clear" w:color="auto" w:fill="FFFFFF"/>
        <w:autoSpaceDE w:val="0"/>
        <w:autoSpaceDN w:val="0"/>
        <w:adjustRightInd w:val="0"/>
        <w:spacing w:line="360" w:lineRule="auto"/>
        <w:ind w:firstLine="709"/>
        <w:jc w:val="both"/>
        <w:rPr>
          <w:sz w:val="28"/>
          <w:szCs w:val="28"/>
        </w:rPr>
      </w:pPr>
      <w:r w:rsidRPr="00E116DE">
        <w:rPr>
          <w:color w:val="000000"/>
          <w:sz w:val="28"/>
          <w:szCs w:val="28"/>
        </w:rPr>
        <w:t>Многие компании покупают прогнозы экономического и промышленного раз</w:t>
      </w:r>
      <w:r w:rsidRPr="00E116DE">
        <w:rPr>
          <w:color w:val="000000"/>
          <w:sz w:val="28"/>
          <w:szCs w:val="28"/>
        </w:rPr>
        <w:softHyphen/>
        <w:t>вития у специализирующихся на этом компаний. Это профессионалы прогнози</w:t>
      </w:r>
      <w:r w:rsidRPr="00E116DE">
        <w:rPr>
          <w:color w:val="000000"/>
          <w:sz w:val="28"/>
          <w:szCs w:val="28"/>
        </w:rPr>
        <w:softHyphen/>
        <w:t>рования; они находятся в более выгодном положении по сравнению с компания</w:t>
      </w:r>
      <w:r w:rsidRPr="00E116DE">
        <w:rPr>
          <w:color w:val="000000"/>
          <w:sz w:val="28"/>
          <w:szCs w:val="28"/>
        </w:rPr>
        <w:softHyphen/>
        <w:t>ми-производителями, поскольку в их распоряжении огромные базы данных и больший опыт в составлении прогнозов.</w:t>
      </w:r>
    </w:p>
    <w:p w:rsidR="00D33773" w:rsidRPr="00E116DE" w:rsidRDefault="00D33773" w:rsidP="00E116DE">
      <w:pPr>
        <w:shd w:val="clear" w:color="auto" w:fill="FFFFFF"/>
        <w:autoSpaceDE w:val="0"/>
        <w:autoSpaceDN w:val="0"/>
        <w:adjustRightInd w:val="0"/>
        <w:spacing w:line="360" w:lineRule="auto"/>
        <w:ind w:firstLine="709"/>
        <w:jc w:val="both"/>
        <w:rPr>
          <w:sz w:val="28"/>
          <w:szCs w:val="28"/>
        </w:rPr>
      </w:pPr>
      <w:r w:rsidRPr="00E116DE">
        <w:rPr>
          <w:color w:val="000000"/>
          <w:sz w:val="28"/>
          <w:szCs w:val="28"/>
        </w:rPr>
        <w:t>Иногда для подготовки прогнозов компании приглашают специальные экс</w:t>
      </w:r>
      <w:r w:rsidRPr="00E116DE">
        <w:rPr>
          <w:color w:val="000000"/>
          <w:sz w:val="28"/>
          <w:szCs w:val="28"/>
        </w:rPr>
        <w:softHyphen/>
        <w:t>пертные группы. Они могут обменяться мнени</w:t>
      </w:r>
      <w:r w:rsidR="00877CCF" w:rsidRPr="00E116DE">
        <w:rPr>
          <w:color w:val="000000"/>
          <w:sz w:val="28"/>
          <w:szCs w:val="28"/>
        </w:rPr>
        <w:t>ями и выработать - коллективную оц</w:t>
      </w:r>
      <w:r w:rsidRPr="00E116DE">
        <w:rPr>
          <w:color w:val="000000"/>
          <w:sz w:val="28"/>
          <w:szCs w:val="28"/>
        </w:rPr>
        <w:t>енку (метод мозг</w:t>
      </w:r>
      <w:r w:rsidR="00877CCF" w:rsidRPr="00E116DE">
        <w:rPr>
          <w:color w:val="000000"/>
          <w:sz w:val="28"/>
          <w:szCs w:val="28"/>
        </w:rPr>
        <w:t>ового штурма) или высказать</w:t>
      </w:r>
      <w:r w:rsidRPr="00E116DE">
        <w:rPr>
          <w:color w:val="000000"/>
          <w:sz w:val="28"/>
          <w:szCs w:val="28"/>
        </w:rPr>
        <w:t xml:space="preserve"> собственн</w:t>
      </w:r>
      <w:r w:rsidR="00877CCF" w:rsidRPr="00E116DE">
        <w:rPr>
          <w:color w:val="000000"/>
          <w:sz w:val="28"/>
          <w:szCs w:val="28"/>
        </w:rPr>
        <w:t>ую</w:t>
      </w:r>
      <w:r w:rsidRPr="00E116DE">
        <w:rPr>
          <w:color w:val="000000"/>
          <w:sz w:val="28"/>
          <w:szCs w:val="28"/>
        </w:rPr>
        <w:t xml:space="preserve"> оценк</w:t>
      </w:r>
      <w:r w:rsidR="00877CCF" w:rsidRPr="00E116DE">
        <w:rPr>
          <w:color w:val="000000"/>
          <w:sz w:val="28"/>
          <w:szCs w:val="28"/>
        </w:rPr>
        <w:t>у</w:t>
      </w:r>
      <w:r w:rsidRPr="00E116DE">
        <w:rPr>
          <w:color w:val="000000"/>
          <w:sz w:val="28"/>
          <w:szCs w:val="28"/>
        </w:rPr>
        <w:t>, на ос</w:t>
      </w:r>
      <w:r w:rsidRPr="00E116DE">
        <w:rPr>
          <w:color w:val="000000"/>
          <w:sz w:val="28"/>
          <w:szCs w:val="28"/>
        </w:rPr>
        <w:softHyphen/>
        <w:t>нове которых аналитик компании выведет среднюю оценку (метод группового об</w:t>
      </w:r>
      <w:r w:rsidRPr="00E116DE">
        <w:rPr>
          <w:color w:val="000000"/>
          <w:sz w:val="28"/>
          <w:szCs w:val="28"/>
        </w:rPr>
        <w:softHyphen/>
        <w:t>суждения). Наконец, эксперты могут обосновать собственные оценки и предпо</w:t>
      </w:r>
      <w:r w:rsidRPr="00E116DE">
        <w:rPr>
          <w:color w:val="000000"/>
          <w:sz w:val="28"/>
          <w:szCs w:val="28"/>
        </w:rPr>
        <w:softHyphen/>
        <w:t>ложения и передать их затем для изучения аналитику компании, после чего после</w:t>
      </w:r>
      <w:r w:rsidRPr="00E116DE">
        <w:rPr>
          <w:color w:val="000000"/>
          <w:sz w:val="28"/>
          <w:szCs w:val="28"/>
        </w:rPr>
        <w:softHyphen/>
        <w:t>дуют очередные раунды подготовки оценок (метод Дельфи).</w:t>
      </w:r>
    </w:p>
    <w:p w:rsidR="00D33773" w:rsidRPr="00E116DE" w:rsidRDefault="00D33773" w:rsidP="00E116DE">
      <w:pPr>
        <w:shd w:val="clear" w:color="auto" w:fill="FFFFFF"/>
        <w:autoSpaceDE w:val="0"/>
        <w:autoSpaceDN w:val="0"/>
        <w:adjustRightInd w:val="0"/>
        <w:spacing w:line="360" w:lineRule="auto"/>
        <w:ind w:firstLine="709"/>
        <w:jc w:val="both"/>
        <w:rPr>
          <w:sz w:val="28"/>
          <w:szCs w:val="28"/>
        </w:rPr>
      </w:pPr>
      <w:r w:rsidRPr="00E116DE">
        <w:rPr>
          <w:color w:val="000000"/>
          <w:sz w:val="28"/>
          <w:szCs w:val="28"/>
        </w:rPr>
        <w:t>Несмотря на свою блестящую, как правило, интуицию, и эксперты могут оши</w:t>
      </w:r>
      <w:r w:rsidRPr="00E116DE">
        <w:rPr>
          <w:color w:val="000000"/>
          <w:sz w:val="28"/>
          <w:szCs w:val="28"/>
        </w:rPr>
        <w:softHyphen/>
        <w:t>баться. Поэтому всегда, когда это возможно, компании должны сверять эксперт</w:t>
      </w:r>
      <w:r w:rsidRPr="00E116DE">
        <w:rPr>
          <w:color w:val="000000"/>
          <w:sz w:val="28"/>
          <w:szCs w:val="28"/>
        </w:rPr>
        <w:softHyphen/>
        <w:t>ные оценки с оценками, полученными с помощью других методов.</w:t>
      </w:r>
    </w:p>
    <w:p w:rsidR="00D33773" w:rsidRPr="00E116DE" w:rsidRDefault="00D33773" w:rsidP="00E116DE">
      <w:pPr>
        <w:shd w:val="clear" w:color="auto" w:fill="FFFFFF"/>
        <w:autoSpaceDE w:val="0"/>
        <w:autoSpaceDN w:val="0"/>
        <w:adjustRightInd w:val="0"/>
        <w:spacing w:line="360" w:lineRule="auto"/>
        <w:ind w:firstLine="709"/>
        <w:jc w:val="both"/>
        <w:rPr>
          <w:i/>
          <w:sz w:val="28"/>
          <w:szCs w:val="28"/>
        </w:rPr>
      </w:pPr>
      <w:r w:rsidRPr="00E116DE">
        <w:rPr>
          <w:i/>
          <w:color w:val="000000"/>
          <w:sz w:val="28"/>
          <w:szCs w:val="28"/>
        </w:rPr>
        <w:t>Пробный маркетинг</w:t>
      </w:r>
      <w:r w:rsidR="00AF589C" w:rsidRPr="00E116DE">
        <w:rPr>
          <w:i/>
          <w:color w:val="000000"/>
          <w:sz w:val="28"/>
          <w:szCs w:val="28"/>
        </w:rPr>
        <w:t>.</w:t>
      </w:r>
    </w:p>
    <w:p w:rsidR="00877CCF" w:rsidRPr="00E116DE" w:rsidRDefault="00D33773" w:rsidP="00E116DE">
      <w:pPr>
        <w:shd w:val="clear" w:color="auto" w:fill="FFFFFF"/>
        <w:autoSpaceDE w:val="0"/>
        <w:autoSpaceDN w:val="0"/>
        <w:adjustRightInd w:val="0"/>
        <w:spacing w:line="360" w:lineRule="auto"/>
        <w:ind w:firstLine="709"/>
        <w:jc w:val="both"/>
        <w:rPr>
          <w:color w:val="000000"/>
          <w:sz w:val="28"/>
          <w:szCs w:val="28"/>
        </w:rPr>
      </w:pPr>
      <w:r w:rsidRPr="00E116DE">
        <w:rPr>
          <w:color w:val="000000"/>
          <w:sz w:val="28"/>
          <w:szCs w:val="28"/>
        </w:rPr>
        <w:t>В тех случаях, когда покупатели не занимаются тщательным планированием своих покупок, а привлечение экспертов не представляется возможным или их оценка ненадежна, компания может провести пробный маркетинг. Это особенно полезно при составлении прогноза сбыта новых товаров и при составлении про</w:t>
      </w:r>
      <w:r w:rsidRPr="00E116DE">
        <w:rPr>
          <w:color w:val="000000"/>
          <w:sz w:val="28"/>
          <w:szCs w:val="28"/>
        </w:rPr>
        <w:softHyphen/>
        <w:t xml:space="preserve">гноза сбыта уже производимых товаров в новых регионах или по новым каналам сбыта. </w:t>
      </w:r>
    </w:p>
    <w:p w:rsidR="00D33773" w:rsidRPr="00E116DE" w:rsidRDefault="00D33773" w:rsidP="00E116DE">
      <w:pPr>
        <w:shd w:val="clear" w:color="auto" w:fill="FFFFFF"/>
        <w:autoSpaceDE w:val="0"/>
        <w:autoSpaceDN w:val="0"/>
        <w:adjustRightInd w:val="0"/>
        <w:spacing w:line="360" w:lineRule="auto"/>
        <w:ind w:firstLine="709"/>
        <w:jc w:val="both"/>
        <w:rPr>
          <w:i/>
          <w:sz w:val="28"/>
          <w:szCs w:val="28"/>
        </w:rPr>
      </w:pPr>
      <w:r w:rsidRPr="00E116DE">
        <w:rPr>
          <w:i/>
          <w:color w:val="000000"/>
          <w:sz w:val="28"/>
          <w:szCs w:val="28"/>
        </w:rPr>
        <w:t>Анализ временных рядов</w:t>
      </w:r>
      <w:r w:rsidR="00AF589C" w:rsidRPr="00E116DE">
        <w:rPr>
          <w:i/>
          <w:color w:val="000000"/>
          <w:sz w:val="28"/>
          <w:szCs w:val="28"/>
        </w:rPr>
        <w:t>.</w:t>
      </w:r>
    </w:p>
    <w:p w:rsidR="00D33773" w:rsidRPr="00E116DE" w:rsidRDefault="00D33773" w:rsidP="00E116DE">
      <w:pPr>
        <w:shd w:val="clear" w:color="auto" w:fill="FFFFFF"/>
        <w:autoSpaceDE w:val="0"/>
        <w:autoSpaceDN w:val="0"/>
        <w:adjustRightInd w:val="0"/>
        <w:spacing w:line="360" w:lineRule="auto"/>
        <w:ind w:firstLine="709"/>
        <w:jc w:val="both"/>
        <w:rPr>
          <w:sz w:val="28"/>
          <w:szCs w:val="28"/>
        </w:rPr>
      </w:pPr>
      <w:r w:rsidRPr="00E116DE">
        <w:rPr>
          <w:color w:val="000000"/>
          <w:sz w:val="28"/>
          <w:szCs w:val="28"/>
        </w:rPr>
        <w:t>Многие компании строят свои прогнозы исходя из уровня сбыта в прошлом. При этом в качестве средства, позволяющего выяснить, какие именно причины привели к определенному уровню сбыта в прошлом, используется статистический анализ. Ус</w:t>
      </w:r>
      <w:r w:rsidRPr="00E116DE">
        <w:rPr>
          <w:color w:val="000000"/>
          <w:sz w:val="28"/>
          <w:szCs w:val="28"/>
        </w:rPr>
        <w:softHyphen/>
        <w:t>тановив связи между прежним уровнем сбыта и вызвавшими его причинами, аналити</w:t>
      </w:r>
      <w:r w:rsidRPr="00E116DE">
        <w:rPr>
          <w:color w:val="000000"/>
          <w:sz w:val="28"/>
          <w:szCs w:val="28"/>
        </w:rPr>
        <w:softHyphen/>
        <w:t xml:space="preserve">ки могут использовать эти же причинные связи для предсказания будущего уровня сбыта. </w:t>
      </w:r>
      <w:r w:rsidRPr="00E116DE">
        <w:rPr>
          <w:i/>
          <w:iCs/>
          <w:color w:val="000000"/>
          <w:sz w:val="28"/>
          <w:szCs w:val="28"/>
        </w:rPr>
        <w:t xml:space="preserve">Анализ временных рядов </w:t>
      </w:r>
      <w:r w:rsidRPr="00E116DE">
        <w:rPr>
          <w:color w:val="000000"/>
          <w:sz w:val="28"/>
          <w:szCs w:val="28"/>
        </w:rPr>
        <w:t>заключается в разбиении данных о прежнем уровне сбы</w:t>
      </w:r>
      <w:r w:rsidRPr="00E116DE">
        <w:rPr>
          <w:color w:val="000000"/>
          <w:sz w:val="28"/>
          <w:szCs w:val="28"/>
        </w:rPr>
        <w:softHyphen/>
        <w:t>та на четыре составляющие — тренд, цикл, сезон и случайные компоненты — с после</w:t>
      </w:r>
      <w:r w:rsidRPr="00E116DE">
        <w:rPr>
          <w:color w:val="000000"/>
          <w:sz w:val="28"/>
          <w:szCs w:val="28"/>
        </w:rPr>
        <w:softHyphen/>
        <w:t>дующим повторным сведением этих составляющих для составления прогноза сбыта.</w:t>
      </w:r>
    </w:p>
    <w:p w:rsidR="00D33773" w:rsidRPr="00E116DE" w:rsidRDefault="00D33773" w:rsidP="00E116DE">
      <w:pPr>
        <w:shd w:val="clear" w:color="auto" w:fill="FFFFFF"/>
        <w:autoSpaceDE w:val="0"/>
        <w:autoSpaceDN w:val="0"/>
        <w:adjustRightInd w:val="0"/>
        <w:spacing w:line="360" w:lineRule="auto"/>
        <w:ind w:firstLine="709"/>
        <w:jc w:val="both"/>
        <w:rPr>
          <w:sz w:val="28"/>
          <w:szCs w:val="28"/>
        </w:rPr>
      </w:pPr>
      <w:r w:rsidRPr="00E116DE">
        <w:rPr>
          <w:i/>
          <w:iCs/>
          <w:color w:val="000000"/>
          <w:sz w:val="28"/>
          <w:szCs w:val="28"/>
        </w:rPr>
        <w:t xml:space="preserve">Тренд </w:t>
      </w:r>
      <w:r w:rsidRPr="00E116DE">
        <w:rPr>
          <w:color w:val="000000"/>
          <w:sz w:val="28"/>
          <w:szCs w:val="28"/>
        </w:rPr>
        <w:t>— это долгосрочная, базовая тенденция роста или спада сбыта, которая обу</w:t>
      </w:r>
      <w:r w:rsidRPr="00E116DE">
        <w:rPr>
          <w:color w:val="000000"/>
          <w:sz w:val="28"/>
          <w:szCs w:val="28"/>
        </w:rPr>
        <w:softHyphen/>
        <w:t>словлена серьезными изменениями в демографической ситуации, инвестициях и тех</w:t>
      </w:r>
      <w:r w:rsidRPr="00E116DE">
        <w:rPr>
          <w:color w:val="000000"/>
          <w:sz w:val="28"/>
          <w:szCs w:val="28"/>
        </w:rPr>
        <w:softHyphen/>
        <w:t>нологии. Эту тенденцию можно представить как график, построенный на основе дан</w:t>
      </w:r>
      <w:r w:rsidRPr="00E116DE">
        <w:rPr>
          <w:color w:val="000000"/>
          <w:sz w:val="28"/>
          <w:szCs w:val="28"/>
        </w:rPr>
        <w:softHyphen/>
        <w:t xml:space="preserve">ных об уровнях, сбыта в прошлом. </w:t>
      </w:r>
      <w:r w:rsidRPr="00E116DE">
        <w:rPr>
          <w:i/>
          <w:iCs/>
          <w:color w:val="000000"/>
          <w:sz w:val="28"/>
          <w:szCs w:val="28"/>
        </w:rPr>
        <w:t xml:space="preserve">Цикл </w:t>
      </w:r>
      <w:r w:rsidRPr="00E116DE">
        <w:rPr>
          <w:color w:val="000000"/>
          <w:sz w:val="28"/>
          <w:szCs w:val="28"/>
        </w:rPr>
        <w:t>отражает средние по продолжительности вол</w:t>
      </w:r>
      <w:r w:rsidRPr="00E116DE">
        <w:rPr>
          <w:color w:val="000000"/>
          <w:sz w:val="28"/>
          <w:szCs w:val="28"/>
        </w:rPr>
        <w:softHyphen/>
        <w:t xml:space="preserve">нообразные колебания показателей сбыта, характеризующие общую экономическую и конкурентную деятельность. Циклическая составляющая удобна для среднесрочного прогнозирования. Циклические колебания, однако, трудно предсказать, потому что они нерегулярны, </w:t>
      </w:r>
      <w:r w:rsidRPr="00E116DE">
        <w:rPr>
          <w:i/>
          <w:iCs/>
          <w:color w:val="000000"/>
          <w:sz w:val="28"/>
          <w:szCs w:val="28"/>
        </w:rPr>
        <w:t xml:space="preserve">Сезонность </w:t>
      </w:r>
      <w:r w:rsidRPr="00E116DE">
        <w:rPr>
          <w:color w:val="000000"/>
          <w:sz w:val="28"/>
          <w:szCs w:val="28"/>
        </w:rPr>
        <w:t xml:space="preserve">представляет собой закономерности изменения сбыта в течение года. Термин </w:t>
      </w:r>
      <w:r w:rsidRPr="00E116DE">
        <w:rPr>
          <w:i/>
          <w:iCs/>
          <w:color w:val="000000"/>
          <w:sz w:val="28"/>
          <w:szCs w:val="28"/>
        </w:rPr>
        <w:t xml:space="preserve">сезон </w:t>
      </w:r>
      <w:r w:rsidRPr="00E116DE">
        <w:rPr>
          <w:color w:val="000000"/>
          <w:sz w:val="28"/>
          <w:szCs w:val="28"/>
        </w:rPr>
        <w:t>описывает структуру сбыта, повторяющуюся ежечасно, еженедельно, ежемесячно и ежеквартально. Сезонная составляющая может быть свя</w:t>
      </w:r>
      <w:r w:rsidRPr="00E116DE">
        <w:rPr>
          <w:color w:val="000000"/>
          <w:sz w:val="28"/>
          <w:szCs w:val="28"/>
        </w:rPr>
        <w:softHyphen/>
        <w:t xml:space="preserve">зана с погодой, праздниками и обычаями. Сезонная структура служит основой для краткосрочного прогнозирования сбыта. Наконец, </w:t>
      </w:r>
      <w:r w:rsidRPr="00E116DE">
        <w:rPr>
          <w:i/>
          <w:iCs/>
          <w:color w:val="000000"/>
          <w:sz w:val="28"/>
          <w:szCs w:val="28"/>
        </w:rPr>
        <w:t xml:space="preserve">случайные события </w:t>
      </w:r>
      <w:r w:rsidRPr="00E116DE">
        <w:rPr>
          <w:color w:val="000000"/>
          <w:sz w:val="28"/>
          <w:szCs w:val="28"/>
        </w:rPr>
        <w:t>включают в себя неожиданные причуды покупателей, забастовки, снежные бури, землетрясения, нару</w:t>
      </w:r>
      <w:r w:rsidRPr="00E116DE">
        <w:rPr>
          <w:color w:val="000000"/>
          <w:sz w:val="28"/>
          <w:szCs w:val="28"/>
        </w:rPr>
        <w:softHyphen/>
        <w:t>шения общественного порядка, пожары и прочие непредвиденные обстоятельства, Эти компоненты непредсказуемы по определению; поэтому для отражения более объек</w:t>
      </w:r>
      <w:r w:rsidRPr="00E116DE">
        <w:rPr>
          <w:color w:val="000000"/>
          <w:sz w:val="28"/>
          <w:szCs w:val="28"/>
        </w:rPr>
        <w:softHyphen/>
        <w:t>тивной картины сбыта они должны быть исключены из исходных данных.</w:t>
      </w:r>
    </w:p>
    <w:p w:rsidR="00D33773" w:rsidRPr="00E116DE" w:rsidRDefault="00D33773" w:rsidP="00E116DE">
      <w:pPr>
        <w:shd w:val="clear" w:color="auto" w:fill="FFFFFF"/>
        <w:autoSpaceDE w:val="0"/>
        <w:autoSpaceDN w:val="0"/>
        <w:adjustRightInd w:val="0"/>
        <w:spacing w:line="360" w:lineRule="auto"/>
        <w:ind w:firstLine="709"/>
        <w:jc w:val="both"/>
        <w:rPr>
          <w:i/>
          <w:sz w:val="28"/>
          <w:szCs w:val="28"/>
        </w:rPr>
      </w:pPr>
      <w:r w:rsidRPr="00E116DE">
        <w:rPr>
          <w:i/>
          <w:color w:val="000000"/>
          <w:sz w:val="28"/>
          <w:szCs w:val="28"/>
        </w:rPr>
        <w:t>Опережающие индикаторы</w:t>
      </w:r>
      <w:r w:rsidR="00AF589C" w:rsidRPr="00E116DE">
        <w:rPr>
          <w:i/>
          <w:color w:val="000000"/>
          <w:sz w:val="28"/>
          <w:szCs w:val="28"/>
        </w:rPr>
        <w:t>.</w:t>
      </w:r>
    </w:p>
    <w:p w:rsidR="00D33773" w:rsidRPr="00E116DE" w:rsidRDefault="00D33773" w:rsidP="00E116DE">
      <w:pPr>
        <w:pStyle w:val="21"/>
        <w:spacing w:line="360" w:lineRule="auto"/>
        <w:rPr>
          <w:color w:val="000000"/>
          <w:szCs w:val="28"/>
        </w:rPr>
      </w:pPr>
      <w:r w:rsidRPr="00E116DE">
        <w:rPr>
          <w:color w:val="000000"/>
          <w:szCs w:val="28"/>
        </w:rPr>
        <w:t>Опережающие индикаторы. Изменения, которые происходят параллельно из</w:t>
      </w:r>
      <w:r w:rsidRPr="00E116DE">
        <w:rPr>
          <w:color w:val="000000"/>
          <w:szCs w:val="28"/>
        </w:rPr>
        <w:softHyphen/>
        <w:t>менениям уровня сбыта компании, но при этом опережают его. Многие компании пытаются прогнозировать сбыт на основе выявления одного или нескольких опережающих индикаторов — изменений, которые происходят в том же направлении, что и уровень сбыта компании, но при этом опережают его. На</w:t>
      </w:r>
      <w:r w:rsidRPr="00E116DE">
        <w:rPr>
          <w:color w:val="000000"/>
          <w:szCs w:val="28"/>
        </w:rPr>
        <w:softHyphen/>
        <w:t xml:space="preserve">пример, компания — поставщик </w:t>
      </w:r>
      <w:r w:rsidR="00877CCF" w:rsidRPr="00E116DE">
        <w:rPr>
          <w:color w:val="000000"/>
          <w:szCs w:val="28"/>
        </w:rPr>
        <w:t>водопроводных</w:t>
      </w:r>
      <w:r w:rsidRPr="00E116DE">
        <w:rPr>
          <w:color w:val="000000"/>
          <w:szCs w:val="28"/>
        </w:rPr>
        <w:t xml:space="preserve"> труб обнаруживает, что рост уровня ее </w:t>
      </w:r>
      <w:r w:rsidR="00877CCF" w:rsidRPr="00E116DE">
        <w:rPr>
          <w:color w:val="000000"/>
          <w:szCs w:val="28"/>
        </w:rPr>
        <w:t>сбыта,</w:t>
      </w:r>
      <w:r w:rsidRPr="00E116DE">
        <w:rPr>
          <w:color w:val="000000"/>
          <w:szCs w:val="28"/>
        </w:rPr>
        <w:t xml:space="preserve"> отстает от начала строительных работ на четыре месяца. Начало строитель</w:t>
      </w:r>
      <w:r w:rsidRPr="00E116DE">
        <w:rPr>
          <w:color w:val="000000"/>
          <w:szCs w:val="28"/>
        </w:rPr>
        <w:softHyphen/>
        <w:t>ных работ может служить в качестве хорошего опережающего индикатора.</w:t>
      </w:r>
    </w:p>
    <w:p w:rsidR="0030785A" w:rsidRPr="00E116DE" w:rsidRDefault="0030785A" w:rsidP="00E116DE">
      <w:pPr>
        <w:pStyle w:val="21"/>
        <w:spacing w:line="360" w:lineRule="auto"/>
        <w:rPr>
          <w:color w:val="000000"/>
          <w:szCs w:val="28"/>
        </w:rPr>
      </w:pPr>
    </w:p>
    <w:p w:rsidR="00341CA0" w:rsidRPr="00E116DE" w:rsidRDefault="00E116DE" w:rsidP="00E116DE">
      <w:pPr>
        <w:pStyle w:val="21"/>
        <w:spacing w:line="360" w:lineRule="auto"/>
        <w:rPr>
          <w:b/>
          <w:color w:val="000000"/>
          <w:szCs w:val="28"/>
        </w:rPr>
      </w:pPr>
      <w:r>
        <w:rPr>
          <w:color w:val="000000"/>
          <w:szCs w:val="28"/>
        </w:rPr>
        <w:br w:type="page"/>
      </w:r>
      <w:r w:rsidR="00341CA0" w:rsidRPr="00E116DE">
        <w:rPr>
          <w:b/>
          <w:color w:val="000000"/>
          <w:szCs w:val="28"/>
        </w:rPr>
        <w:t>5</w:t>
      </w:r>
      <w:r w:rsidR="0030785A" w:rsidRPr="00E116DE">
        <w:rPr>
          <w:b/>
          <w:color w:val="000000"/>
          <w:szCs w:val="28"/>
        </w:rPr>
        <w:t xml:space="preserve">. </w:t>
      </w:r>
      <w:r w:rsidR="00773481" w:rsidRPr="00E116DE">
        <w:rPr>
          <w:b/>
          <w:color w:val="000000"/>
          <w:szCs w:val="28"/>
        </w:rPr>
        <w:t>Анализ х</w:t>
      </w:r>
      <w:r w:rsidR="0030785A" w:rsidRPr="00E116DE">
        <w:rPr>
          <w:b/>
          <w:color w:val="000000"/>
          <w:szCs w:val="28"/>
        </w:rPr>
        <w:t>озяйственно</w:t>
      </w:r>
      <w:r w:rsidR="00341CA0" w:rsidRPr="00E116DE">
        <w:rPr>
          <w:b/>
          <w:color w:val="000000"/>
          <w:szCs w:val="28"/>
        </w:rPr>
        <w:t>й деятельности ООО «Термопласт»</w:t>
      </w:r>
    </w:p>
    <w:p w:rsidR="00E116DE" w:rsidRDefault="00E116DE" w:rsidP="00E116DE">
      <w:pPr>
        <w:pStyle w:val="21"/>
        <w:spacing w:line="360" w:lineRule="auto"/>
        <w:rPr>
          <w:color w:val="000000"/>
          <w:szCs w:val="28"/>
        </w:rPr>
      </w:pPr>
    </w:p>
    <w:p w:rsidR="00B26214" w:rsidRPr="00E116DE" w:rsidRDefault="00B26214" w:rsidP="00E116DE">
      <w:pPr>
        <w:pStyle w:val="21"/>
        <w:spacing w:line="360" w:lineRule="auto"/>
        <w:rPr>
          <w:color w:val="000000"/>
          <w:szCs w:val="28"/>
        </w:rPr>
      </w:pPr>
      <w:r w:rsidRPr="00E116DE">
        <w:rPr>
          <w:color w:val="000000"/>
          <w:szCs w:val="28"/>
        </w:rPr>
        <w:t>В соответствии с выбранным целевым сегментом ООО «Термопласт» удалось добиться следующих экономических показателей</w:t>
      </w:r>
      <w:r w:rsidR="006711E4" w:rsidRPr="00E116DE">
        <w:rPr>
          <w:color w:val="000000"/>
          <w:szCs w:val="28"/>
        </w:rPr>
        <w:t xml:space="preserve"> табл. 1</w:t>
      </w:r>
      <w:r w:rsidRPr="00E116DE">
        <w:rPr>
          <w:color w:val="000000"/>
          <w:szCs w:val="28"/>
        </w:rPr>
        <w:t>.</w:t>
      </w:r>
    </w:p>
    <w:tbl>
      <w:tblPr>
        <w:tblW w:w="9830" w:type="dxa"/>
        <w:tblInd w:w="-471" w:type="dxa"/>
        <w:tblLook w:val="0000" w:firstRow="0" w:lastRow="0" w:firstColumn="0" w:lastColumn="0" w:noHBand="0" w:noVBand="0"/>
      </w:tblPr>
      <w:tblGrid>
        <w:gridCol w:w="2885"/>
        <w:gridCol w:w="1686"/>
        <w:gridCol w:w="1734"/>
        <w:gridCol w:w="1686"/>
        <w:gridCol w:w="1839"/>
      </w:tblGrid>
      <w:tr w:rsidR="00B26214" w:rsidRPr="00E116DE">
        <w:trPr>
          <w:trHeight w:val="375"/>
        </w:trPr>
        <w:tc>
          <w:tcPr>
            <w:tcW w:w="2885" w:type="dxa"/>
            <w:tcBorders>
              <w:top w:val="single" w:sz="4" w:space="0" w:color="auto"/>
              <w:left w:val="single" w:sz="4" w:space="0" w:color="auto"/>
              <w:bottom w:val="single" w:sz="4" w:space="0" w:color="auto"/>
              <w:right w:val="nil"/>
            </w:tcBorders>
            <w:noWrap/>
            <w:vAlign w:val="bottom"/>
          </w:tcPr>
          <w:p w:rsidR="00B26214" w:rsidRPr="00E116DE" w:rsidRDefault="00B26214" w:rsidP="00E116DE">
            <w:pPr>
              <w:spacing w:line="360" w:lineRule="auto"/>
              <w:ind w:firstLine="709"/>
              <w:jc w:val="both"/>
              <w:rPr>
                <w:sz w:val="20"/>
                <w:szCs w:val="20"/>
              </w:rPr>
            </w:pPr>
            <w:r w:rsidRPr="00E116DE">
              <w:rPr>
                <w:sz w:val="20"/>
                <w:szCs w:val="20"/>
              </w:rPr>
              <w:t>Показатели</w:t>
            </w:r>
          </w:p>
        </w:tc>
        <w:tc>
          <w:tcPr>
            <w:tcW w:w="1686" w:type="dxa"/>
            <w:tcBorders>
              <w:top w:val="single" w:sz="4" w:space="0" w:color="auto"/>
              <w:left w:val="single" w:sz="4" w:space="0" w:color="auto"/>
              <w:bottom w:val="single" w:sz="4" w:space="0" w:color="auto"/>
              <w:right w:val="single" w:sz="4" w:space="0" w:color="auto"/>
            </w:tcBorders>
            <w:noWrap/>
            <w:vAlign w:val="bottom"/>
          </w:tcPr>
          <w:p w:rsidR="00B26214" w:rsidRPr="00E116DE" w:rsidRDefault="00B26214" w:rsidP="00E116DE">
            <w:pPr>
              <w:spacing w:line="360" w:lineRule="auto"/>
              <w:jc w:val="both"/>
              <w:rPr>
                <w:sz w:val="20"/>
                <w:szCs w:val="20"/>
              </w:rPr>
            </w:pPr>
            <w:smartTag w:uri="urn:schemas-microsoft-com:office:smarttags" w:element="metricconverter">
              <w:smartTagPr>
                <w:attr w:name="ProductID" w:val="2004 г"/>
              </w:smartTagPr>
              <w:r w:rsidRPr="00E116DE">
                <w:rPr>
                  <w:sz w:val="20"/>
                  <w:szCs w:val="20"/>
                </w:rPr>
                <w:t>2004 г</w:t>
              </w:r>
            </w:smartTag>
          </w:p>
        </w:tc>
        <w:tc>
          <w:tcPr>
            <w:tcW w:w="1734" w:type="dxa"/>
            <w:tcBorders>
              <w:top w:val="single" w:sz="4" w:space="0" w:color="auto"/>
              <w:left w:val="nil"/>
              <w:bottom w:val="single" w:sz="4" w:space="0" w:color="auto"/>
              <w:right w:val="nil"/>
            </w:tcBorders>
            <w:noWrap/>
            <w:vAlign w:val="bottom"/>
          </w:tcPr>
          <w:p w:rsidR="00B26214" w:rsidRPr="00E116DE" w:rsidRDefault="00B26214" w:rsidP="00E116DE">
            <w:pPr>
              <w:spacing w:line="360" w:lineRule="auto"/>
              <w:jc w:val="both"/>
              <w:rPr>
                <w:sz w:val="20"/>
                <w:szCs w:val="20"/>
              </w:rPr>
            </w:pPr>
            <w:smartTag w:uri="urn:schemas-microsoft-com:office:smarttags" w:element="metricconverter">
              <w:smartTagPr>
                <w:attr w:name="ProductID" w:val="2005 г"/>
              </w:smartTagPr>
              <w:r w:rsidRPr="00E116DE">
                <w:rPr>
                  <w:sz w:val="20"/>
                  <w:szCs w:val="20"/>
                </w:rPr>
                <w:t>2005 г</w:t>
              </w:r>
            </w:smartTag>
          </w:p>
        </w:tc>
        <w:tc>
          <w:tcPr>
            <w:tcW w:w="1686" w:type="dxa"/>
            <w:tcBorders>
              <w:top w:val="single" w:sz="4" w:space="0" w:color="auto"/>
              <w:left w:val="single" w:sz="4" w:space="0" w:color="auto"/>
              <w:bottom w:val="single" w:sz="4" w:space="0" w:color="auto"/>
              <w:right w:val="single" w:sz="4" w:space="0" w:color="auto"/>
            </w:tcBorders>
            <w:noWrap/>
            <w:vAlign w:val="bottom"/>
          </w:tcPr>
          <w:p w:rsidR="00B26214" w:rsidRPr="00E116DE" w:rsidRDefault="00B26214" w:rsidP="00E116DE">
            <w:pPr>
              <w:spacing w:line="360" w:lineRule="auto"/>
              <w:jc w:val="both"/>
              <w:rPr>
                <w:sz w:val="20"/>
                <w:szCs w:val="20"/>
              </w:rPr>
            </w:pPr>
            <w:smartTag w:uri="urn:schemas-microsoft-com:office:smarttags" w:element="metricconverter">
              <w:smartTagPr>
                <w:attr w:name="ProductID" w:val="2006 г"/>
              </w:smartTagPr>
              <w:r w:rsidRPr="00E116DE">
                <w:rPr>
                  <w:sz w:val="20"/>
                  <w:szCs w:val="20"/>
                </w:rPr>
                <w:t>2006 г</w:t>
              </w:r>
            </w:smartTag>
          </w:p>
        </w:tc>
        <w:tc>
          <w:tcPr>
            <w:tcW w:w="1839" w:type="dxa"/>
            <w:tcBorders>
              <w:top w:val="single" w:sz="4" w:space="0" w:color="auto"/>
              <w:left w:val="nil"/>
              <w:bottom w:val="single" w:sz="4" w:space="0" w:color="auto"/>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2006/2004, %</w:t>
            </w:r>
          </w:p>
        </w:tc>
      </w:tr>
      <w:tr w:rsidR="00B26214" w:rsidRPr="00E116DE">
        <w:trPr>
          <w:trHeight w:val="375"/>
        </w:trPr>
        <w:tc>
          <w:tcPr>
            <w:tcW w:w="2885" w:type="dxa"/>
            <w:tcBorders>
              <w:top w:val="nil"/>
              <w:left w:val="single" w:sz="4" w:space="0" w:color="auto"/>
              <w:bottom w:val="nil"/>
              <w:right w:val="nil"/>
            </w:tcBorders>
            <w:vAlign w:val="bottom"/>
          </w:tcPr>
          <w:p w:rsidR="00B26214" w:rsidRPr="00E116DE" w:rsidRDefault="00B26214" w:rsidP="00E116DE">
            <w:pPr>
              <w:spacing w:line="360" w:lineRule="auto"/>
              <w:rPr>
                <w:sz w:val="20"/>
                <w:szCs w:val="20"/>
              </w:rPr>
            </w:pPr>
            <w:r w:rsidRPr="00E116DE">
              <w:rPr>
                <w:sz w:val="20"/>
                <w:szCs w:val="20"/>
              </w:rPr>
              <w:t>Розничный товарооборот, р</w:t>
            </w:r>
          </w:p>
        </w:tc>
        <w:tc>
          <w:tcPr>
            <w:tcW w:w="1686" w:type="dxa"/>
            <w:tcBorders>
              <w:top w:val="nil"/>
              <w:left w:val="single" w:sz="4" w:space="0" w:color="auto"/>
              <w:bottom w:val="nil"/>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9822324,95</w:t>
            </w:r>
          </w:p>
        </w:tc>
        <w:tc>
          <w:tcPr>
            <w:tcW w:w="1734" w:type="dxa"/>
            <w:tcBorders>
              <w:top w:val="nil"/>
              <w:left w:val="nil"/>
              <w:bottom w:val="nil"/>
              <w:right w:val="nil"/>
            </w:tcBorders>
            <w:noWrap/>
            <w:vAlign w:val="bottom"/>
          </w:tcPr>
          <w:p w:rsidR="00B26214" w:rsidRPr="00E116DE" w:rsidRDefault="00B26214" w:rsidP="00E116DE">
            <w:pPr>
              <w:spacing w:line="360" w:lineRule="auto"/>
              <w:jc w:val="both"/>
              <w:rPr>
                <w:sz w:val="20"/>
                <w:szCs w:val="20"/>
              </w:rPr>
            </w:pPr>
            <w:r w:rsidRPr="00E116DE">
              <w:rPr>
                <w:sz w:val="20"/>
                <w:szCs w:val="20"/>
              </w:rPr>
              <w:t>10862254,25</w:t>
            </w:r>
          </w:p>
        </w:tc>
        <w:tc>
          <w:tcPr>
            <w:tcW w:w="1686" w:type="dxa"/>
            <w:tcBorders>
              <w:top w:val="nil"/>
              <w:left w:val="single" w:sz="4" w:space="0" w:color="auto"/>
              <w:bottom w:val="nil"/>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11681212,94</w:t>
            </w:r>
          </w:p>
        </w:tc>
        <w:tc>
          <w:tcPr>
            <w:tcW w:w="1839" w:type="dxa"/>
            <w:tcBorders>
              <w:top w:val="nil"/>
              <w:left w:val="nil"/>
              <w:bottom w:val="nil"/>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118,9</w:t>
            </w:r>
          </w:p>
        </w:tc>
      </w:tr>
      <w:tr w:rsidR="00B26214" w:rsidRPr="00E116DE">
        <w:trPr>
          <w:trHeight w:val="375"/>
        </w:trPr>
        <w:tc>
          <w:tcPr>
            <w:tcW w:w="2885" w:type="dxa"/>
            <w:tcBorders>
              <w:top w:val="single" w:sz="4" w:space="0" w:color="auto"/>
              <w:left w:val="single" w:sz="4" w:space="0" w:color="auto"/>
              <w:bottom w:val="single" w:sz="4" w:space="0" w:color="auto"/>
              <w:right w:val="nil"/>
            </w:tcBorders>
            <w:vAlign w:val="bottom"/>
          </w:tcPr>
          <w:p w:rsidR="00B26214" w:rsidRPr="00E116DE" w:rsidRDefault="00B26214" w:rsidP="00E116DE">
            <w:pPr>
              <w:spacing w:line="360" w:lineRule="auto"/>
              <w:rPr>
                <w:sz w:val="20"/>
                <w:szCs w:val="20"/>
              </w:rPr>
            </w:pPr>
            <w:r w:rsidRPr="00E116DE">
              <w:rPr>
                <w:sz w:val="20"/>
                <w:szCs w:val="20"/>
              </w:rPr>
              <w:t>Валовые доходы,</w:t>
            </w:r>
            <w:r w:rsidR="00574120" w:rsidRPr="00E116DE">
              <w:rPr>
                <w:sz w:val="20"/>
                <w:szCs w:val="20"/>
              </w:rPr>
              <w:t xml:space="preserve"> </w:t>
            </w:r>
            <w:r w:rsidRPr="00E116DE">
              <w:rPr>
                <w:sz w:val="20"/>
                <w:szCs w:val="20"/>
              </w:rPr>
              <w:t>р</w:t>
            </w:r>
          </w:p>
        </w:tc>
        <w:tc>
          <w:tcPr>
            <w:tcW w:w="1686" w:type="dxa"/>
            <w:tcBorders>
              <w:top w:val="single" w:sz="4" w:space="0" w:color="auto"/>
              <w:left w:val="single" w:sz="4" w:space="0" w:color="auto"/>
              <w:bottom w:val="single" w:sz="4" w:space="0" w:color="auto"/>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1156634,65</w:t>
            </w:r>
          </w:p>
        </w:tc>
        <w:tc>
          <w:tcPr>
            <w:tcW w:w="1734" w:type="dxa"/>
            <w:tcBorders>
              <w:top w:val="single" w:sz="4" w:space="0" w:color="auto"/>
              <w:left w:val="nil"/>
              <w:bottom w:val="single" w:sz="4" w:space="0" w:color="auto"/>
              <w:right w:val="nil"/>
            </w:tcBorders>
            <w:noWrap/>
            <w:vAlign w:val="bottom"/>
          </w:tcPr>
          <w:p w:rsidR="00B26214" w:rsidRPr="00E116DE" w:rsidRDefault="00B26214" w:rsidP="00E116DE">
            <w:pPr>
              <w:spacing w:line="360" w:lineRule="auto"/>
              <w:jc w:val="both"/>
              <w:rPr>
                <w:sz w:val="20"/>
                <w:szCs w:val="20"/>
              </w:rPr>
            </w:pPr>
            <w:r w:rsidRPr="00E116DE">
              <w:rPr>
                <w:sz w:val="20"/>
                <w:szCs w:val="20"/>
              </w:rPr>
              <w:t>1544866,32</w:t>
            </w:r>
          </w:p>
        </w:tc>
        <w:tc>
          <w:tcPr>
            <w:tcW w:w="1686" w:type="dxa"/>
            <w:tcBorders>
              <w:top w:val="single" w:sz="4" w:space="0" w:color="auto"/>
              <w:left w:val="single" w:sz="4" w:space="0" w:color="auto"/>
              <w:bottom w:val="single" w:sz="4" w:space="0" w:color="auto"/>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1946868,82</w:t>
            </w:r>
          </w:p>
        </w:tc>
        <w:tc>
          <w:tcPr>
            <w:tcW w:w="1839" w:type="dxa"/>
            <w:tcBorders>
              <w:top w:val="single" w:sz="4" w:space="0" w:color="auto"/>
              <w:left w:val="nil"/>
              <w:bottom w:val="single" w:sz="4" w:space="0" w:color="auto"/>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168,3</w:t>
            </w:r>
          </w:p>
        </w:tc>
      </w:tr>
      <w:tr w:rsidR="00B26214" w:rsidRPr="00E116DE">
        <w:trPr>
          <w:trHeight w:val="375"/>
        </w:trPr>
        <w:tc>
          <w:tcPr>
            <w:tcW w:w="2885" w:type="dxa"/>
            <w:tcBorders>
              <w:top w:val="nil"/>
              <w:left w:val="single" w:sz="4" w:space="0" w:color="auto"/>
              <w:bottom w:val="nil"/>
              <w:right w:val="nil"/>
            </w:tcBorders>
            <w:vAlign w:val="bottom"/>
          </w:tcPr>
          <w:p w:rsidR="00B26214" w:rsidRPr="00E116DE" w:rsidRDefault="00B26214" w:rsidP="00E116DE">
            <w:pPr>
              <w:spacing w:line="360" w:lineRule="auto"/>
              <w:rPr>
                <w:sz w:val="20"/>
                <w:szCs w:val="20"/>
              </w:rPr>
            </w:pPr>
            <w:r w:rsidRPr="00E116DE">
              <w:rPr>
                <w:sz w:val="20"/>
                <w:szCs w:val="20"/>
              </w:rPr>
              <w:t>Уровень издержек обращения, %</w:t>
            </w:r>
          </w:p>
        </w:tc>
        <w:tc>
          <w:tcPr>
            <w:tcW w:w="1686" w:type="dxa"/>
            <w:tcBorders>
              <w:top w:val="nil"/>
              <w:left w:val="single" w:sz="4" w:space="0" w:color="auto"/>
              <w:bottom w:val="nil"/>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16,84300823</w:t>
            </w:r>
          </w:p>
        </w:tc>
        <w:tc>
          <w:tcPr>
            <w:tcW w:w="1734" w:type="dxa"/>
            <w:tcBorders>
              <w:top w:val="nil"/>
              <w:left w:val="nil"/>
              <w:bottom w:val="nil"/>
              <w:right w:val="nil"/>
            </w:tcBorders>
            <w:noWrap/>
            <w:vAlign w:val="bottom"/>
          </w:tcPr>
          <w:p w:rsidR="00B26214" w:rsidRPr="00E116DE" w:rsidRDefault="00B26214" w:rsidP="00E116DE">
            <w:pPr>
              <w:spacing w:line="360" w:lineRule="auto"/>
              <w:jc w:val="both"/>
              <w:rPr>
                <w:sz w:val="20"/>
                <w:szCs w:val="20"/>
              </w:rPr>
            </w:pPr>
            <w:r w:rsidRPr="00E116DE">
              <w:rPr>
                <w:sz w:val="20"/>
                <w:szCs w:val="20"/>
              </w:rPr>
              <w:t>15,23049417</w:t>
            </w:r>
          </w:p>
        </w:tc>
        <w:tc>
          <w:tcPr>
            <w:tcW w:w="1686" w:type="dxa"/>
            <w:tcBorders>
              <w:top w:val="nil"/>
              <w:left w:val="single" w:sz="4" w:space="0" w:color="auto"/>
              <w:bottom w:val="nil"/>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13,92270057</w:t>
            </w:r>
          </w:p>
        </w:tc>
        <w:tc>
          <w:tcPr>
            <w:tcW w:w="1839" w:type="dxa"/>
            <w:tcBorders>
              <w:top w:val="nil"/>
              <w:left w:val="nil"/>
              <w:bottom w:val="nil"/>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82,7</w:t>
            </w:r>
          </w:p>
        </w:tc>
      </w:tr>
      <w:tr w:rsidR="00B26214" w:rsidRPr="00E116DE">
        <w:trPr>
          <w:trHeight w:val="375"/>
        </w:trPr>
        <w:tc>
          <w:tcPr>
            <w:tcW w:w="2885" w:type="dxa"/>
            <w:tcBorders>
              <w:top w:val="single" w:sz="4" w:space="0" w:color="auto"/>
              <w:left w:val="single" w:sz="4" w:space="0" w:color="auto"/>
              <w:bottom w:val="single" w:sz="4" w:space="0" w:color="auto"/>
              <w:right w:val="nil"/>
            </w:tcBorders>
            <w:vAlign w:val="bottom"/>
          </w:tcPr>
          <w:p w:rsidR="00B26214" w:rsidRPr="00E116DE" w:rsidRDefault="00B26214" w:rsidP="00E116DE">
            <w:pPr>
              <w:spacing w:line="360" w:lineRule="auto"/>
              <w:rPr>
                <w:sz w:val="20"/>
                <w:szCs w:val="20"/>
              </w:rPr>
            </w:pPr>
            <w:r w:rsidRPr="00E116DE">
              <w:rPr>
                <w:sz w:val="20"/>
                <w:szCs w:val="20"/>
              </w:rPr>
              <w:t>Фонд оплаты труда, р</w:t>
            </w:r>
          </w:p>
        </w:tc>
        <w:tc>
          <w:tcPr>
            <w:tcW w:w="1686" w:type="dxa"/>
            <w:tcBorders>
              <w:top w:val="single" w:sz="4" w:space="0" w:color="auto"/>
              <w:left w:val="single" w:sz="4" w:space="0" w:color="auto"/>
              <w:bottom w:val="single" w:sz="4" w:space="0" w:color="auto"/>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1654375</w:t>
            </w:r>
          </w:p>
        </w:tc>
        <w:tc>
          <w:tcPr>
            <w:tcW w:w="1734" w:type="dxa"/>
            <w:tcBorders>
              <w:top w:val="single" w:sz="4" w:space="0" w:color="auto"/>
              <w:left w:val="nil"/>
              <w:bottom w:val="single" w:sz="4" w:space="0" w:color="auto"/>
              <w:right w:val="nil"/>
            </w:tcBorders>
            <w:noWrap/>
            <w:vAlign w:val="bottom"/>
          </w:tcPr>
          <w:p w:rsidR="00B26214" w:rsidRPr="00E116DE" w:rsidRDefault="00B26214" w:rsidP="00E116DE">
            <w:pPr>
              <w:spacing w:line="360" w:lineRule="auto"/>
              <w:jc w:val="both"/>
              <w:rPr>
                <w:sz w:val="20"/>
                <w:szCs w:val="20"/>
              </w:rPr>
            </w:pPr>
            <w:r w:rsidRPr="00E116DE">
              <w:rPr>
                <w:sz w:val="20"/>
                <w:szCs w:val="20"/>
              </w:rPr>
              <w:t>1654375</w:t>
            </w:r>
          </w:p>
        </w:tc>
        <w:tc>
          <w:tcPr>
            <w:tcW w:w="1686" w:type="dxa"/>
            <w:tcBorders>
              <w:top w:val="single" w:sz="4" w:space="0" w:color="auto"/>
              <w:left w:val="single" w:sz="4" w:space="0" w:color="auto"/>
              <w:bottom w:val="single" w:sz="4" w:space="0" w:color="auto"/>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1626340,3</w:t>
            </w:r>
          </w:p>
        </w:tc>
        <w:tc>
          <w:tcPr>
            <w:tcW w:w="1839" w:type="dxa"/>
            <w:tcBorders>
              <w:top w:val="single" w:sz="4" w:space="0" w:color="auto"/>
              <w:left w:val="nil"/>
              <w:bottom w:val="single" w:sz="4" w:space="0" w:color="auto"/>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98,3</w:t>
            </w:r>
          </w:p>
        </w:tc>
      </w:tr>
      <w:tr w:rsidR="00B26214" w:rsidRPr="00E116DE">
        <w:trPr>
          <w:trHeight w:val="375"/>
        </w:trPr>
        <w:tc>
          <w:tcPr>
            <w:tcW w:w="2885" w:type="dxa"/>
            <w:tcBorders>
              <w:top w:val="nil"/>
              <w:left w:val="single" w:sz="4" w:space="0" w:color="auto"/>
              <w:bottom w:val="nil"/>
              <w:right w:val="nil"/>
            </w:tcBorders>
            <w:vAlign w:val="bottom"/>
          </w:tcPr>
          <w:p w:rsidR="00B26214" w:rsidRPr="00E116DE" w:rsidRDefault="00B26214" w:rsidP="00E116DE">
            <w:pPr>
              <w:spacing w:line="360" w:lineRule="auto"/>
              <w:rPr>
                <w:sz w:val="20"/>
                <w:szCs w:val="20"/>
              </w:rPr>
            </w:pPr>
            <w:r w:rsidRPr="00E116DE">
              <w:rPr>
                <w:sz w:val="20"/>
                <w:szCs w:val="20"/>
              </w:rPr>
              <w:t>Рентабельность, %</w:t>
            </w:r>
          </w:p>
        </w:tc>
        <w:tc>
          <w:tcPr>
            <w:tcW w:w="1686" w:type="dxa"/>
            <w:tcBorders>
              <w:top w:val="nil"/>
              <w:left w:val="single" w:sz="4" w:space="0" w:color="auto"/>
              <w:bottom w:val="nil"/>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19,5</w:t>
            </w:r>
          </w:p>
        </w:tc>
        <w:tc>
          <w:tcPr>
            <w:tcW w:w="1734" w:type="dxa"/>
            <w:tcBorders>
              <w:top w:val="nil"/>
              <w:left w:val="nil"/>
              <w:bottom w:val="nil"/>
              <w:right w:val="nil"/>
            </w:tcBorders>
            <w:noWrap/>
            <w:vAlign w:val="bottom"/>
          </w:tcPr>
          <w:p w:rsidR="00B26214" w:rsidRPr="00E116DE" w:rsidRDefault="00B26214" w:rsidP="00E116DE">
            <w:pPr>
              <w:spacing w:line="360" w:lineRule="auto"/>
              <w:jc w:val="both"/>
              <w:rPr>
                <w:sz w:val="20"/>
                <w:szCs w:val="20"/>
              </w:rPr>
            </w:pPr>
            <w:r w:rsidRPr="00E116DE">
              <w:rPr>
                <w:sz w:val="20"/>
                <w:szCs w:val="20"/>
              </w:rPr>
              <w:t>19,5</w:t>
            </w:r>
          </w:p>
        </w:tc>
        <w:tc>
          <w:tcPr>
            <w:tcW w:w="1686" w:type="dxa"/>
            <w:tcBorders>
              <w:top w:val="nil"/>
              <w:left w:val="single" w:sz="4" w:space="0" w:color="auto"/>
              <w:bottom w:val="nil"/>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20</w:t>
            </w:r>
          </w:p>
        </w:tc>
        <w:tc>
          <w:tcPr>
            <w:tcW w:w="1839" w:type="dxa"/>
            <w:tcBorders>
              <w:top w:val="nil"/>
              <w:left w:val="nil"/>
              <w:bottom w:val="nil"/>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102,6</w:t>
            </w:r>
          </w:p>
        </w:tc>
      </w:tr>
      <w:tr w:rsidR="00B26214" w:rsidRPr="00E116DE">
        <w:trPr>
          <w:trHeight w:val="1088"/>
        </w:trPr>
        <w:tc>
          <w:tcPr>
            <w:tcW w:w="2885" w:type="dxa"/>
            <w:tcBorders>
              <w:top w:val="single" w:sz="4" w:space="0" w:color="auto"/>
              <w:left w:val="single" w:sz="4" w:space="0" w:color="auto"/>
              <w:bottom w:val="single" w:sz="4" w:space="0" w:color="auto"/>
              <w:right w:val="nil"/>
            </w:tcBorders>
            <w:vAlign w:val="bottom"/>
          </w:tcPr>
          <w:p w:rsidR="00B26214" w:rsidRPr="00E116DE" w:rsidRDefault="00B26214" w:rsidP="00E116DE">
            <w:pPr>
              <w:spacing w:line="360" w:lineRule="auto"/>
              <w:rPr>
                <w:sz w:val="20"/>
                <w:szCs w:val="20"/>
              </w:rPr>
            </w:pPr>
            <w:r w:rsidRPr="00E116DE">
              <w:rPr>
                <w:sz w:val="20"/>
                <w:szCs w:val="20"/>
              </w:rPr>
              <w:t>Товарооборот на одного работника, р</w:t>
            </w:r>
          </w:p>
        </w:tc>
        <w:tc>
          <w:tcPr>
            <w:tcW w:w="1686" w:type="dxa"/>
            <w:tcBorders>
              <w:top w:val="single" w:sz="4" w:space="0" w:color="auto"/>
              <w:left w:val="single" w:sz="4" w:space="0" w:color="auto"/>
              <w:bottom w:val="single" w:sz="4" w:space="0" w:color="auto"/>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409263,5396</w:t>
            </w:r>
          </w:p>
        </w:tc>
        <w:tc>
          <w:tcPr>
            <w:tcW w:w="1734" w:type="dxa"/>
            <w:tcBorders>
              <w:top w:val="single" w:sz="4" w:space="0" w:color="auto"/>
              <w:left w:val="nil"/>
              <w:bottom w:val="single" w:sz="4" w:space="0" w:color="auto"/>
              <w:right w:val="nil"/>
            </w:tcBorders>
            <w:noWrap/>
            <w:vAlign w:val="bottom"/>
          </w:tcPr>
          <w:p w:rsidR="00B26214" w:rsidRPr="00E116DE" w:rsidRDefault="00B26214" w:rsidP="00E116DE">
            <w:pPr>
              <w:spacing w:line="360" w:lineRule="auto"/>
              <w:jc w:val="both"/>
              <w:rPr>
                <w:sz w:val="20"/>
                <w:szCs w:val="20"/>
              </w:rPr>
            </w:pPr>
            <w:r w:rsidRPr="00E116DE">
              <w:rPr>
                <w:sz w:val="20"/>
                <w:szCs w:val="20"/>
              </w:rPr>
              <w:t>452593,9271</w:t>
            </w:r>
          </w:p>
        </w:tc>
        <w:tc>
          <w:tcPr>
            <w:tcW w:w="1686" w:type="dxa"/>
            <w:tcBorders>
              <w:top w:val="single" w:sz="4" w:space="0" w:color="auto"/>
              <w:left w:val="single" w:sz="4" w:space="0" w:color="auto"/>
              <w:bottom w:val="single" w:sz="4" w:space="0" w:color="auto"/>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584060,647</w:t>
            </w:r>
          </w:p>
        </w:tc>
        <w:tc>
          <w:tcPr>
            <w:tcW w:w="1839" w:type="dxa"/>
            <w:tcBorders>
              <w:top w:val="single" w:sz="4" w:space="0" w:color="auto"/>
              <w:left w:val="nil"/>
              <w:bottom w:val="single" w:sz="4" w:space="0" w:color="auto"/>
              <w:right w:val="single" w:sz="4" w:space="0" w:color="auto"/>
            </w:tcBorders>
            <w:noWrap/>
            <w:vAlign w:val="bottom"/>
          </w:tcPr>
          <w:p w:rsidR="00B26214" w:rsidRPr="00E116DE" w:rsidRDefault="00B26214" w:rsidP="00E116DE">
            <w:pPr>
              <w:spacing w:line="360" w:lineRule="auto"/>
              <w:jc w:val="both"/>
              <w:rPr>
                <w:sz w:val="20"/>
                <w:szCs w:val="20"/>
              </w:rPr>
            </w:pPr>
            <w:r w:rsidRPr="00E116DE">
              <w:rPr>
                <w:sz w:val="20"/>
                <w:szCs w:val="20"/>
              </w:rPr>
              <w:t>142,7</w:t>
            </w:r>
          </w:p>
        </w:tc>
      </w:tr>
    </w:tbl>
    <w:p w:rsidR="00B26214" w:rsidRPr="00E116DE" w:rsidRDefault="00B26214" w:rsidP="00E116DE">
      <w:pPr>
        <w:pStyle w:val="21"/>
        <w:spacing w:line="360" w:lineRule="auto"/>
        <w:rPr>
          <w:color w:val="000000"/>
          <w:sz w:val="20"/>
        </w:rPr>
      </w:pPr>
    </w:p>
    <w:p w:rsidR="006711E4" w:rsidRPr="00E116DE" w:rsidRDefault="005A03A4" w:rsidP="00E116DE">
      <w:pPr>
        <w:pStyle w:val="31"/>
        <w:spacing w:after="0" w:line="360" w:lineRule="auto"/>
        <w:ind w:left="0" w:right="43" w:firstLine="709"/>
        <w:jc w:val="both"/>
        <w:rPr>
          <w:sz w:val="28"/>
          <w:szCs w:val="28"/>
        </w:rPr>
      </w:pPr>
      <w:r w:rsidRPr="00E116DE">
        <w:rPr>
          <w:color w:val="000000"/>
          <w:sz w:val="28"/>
          <w:szCs w:val="28"/>
        </w:rPr>
        <w:t>В связи с инфляцией и ростом спроса на товар розничный товарооборот вырос на 18,9 %. Сильно возросли валовые доходы на 68,3 %, что связано с уменьшением фонда оплаты труда и уровня издержек обращения на 1,7 % и 17,3 % соответственно. С ростом валовых доходов и розничного товарооборота связан рост рентабельности на 2,6 %</w:t>
      </w:r>
      <w:r w:rsidR="006711E4" w:rsidRPr="00E116DE">
        <w:rPr>
          <w:color w:val="000000"/>
          <w:sz w:val="28"/>
          <w:szCs w:val="28"/>
        </w:rPr>
        <w:t>. Товарооборот на одного работника увеличился на 42,7 %, что связано с уменьшением средней списочной численности рабочих при увеличении розничного товарооборота.</w:t>
      </w:r>
      <w:r w:rsidRPr="00E116DE">
        <w:rPr>
          <w:color w:val="000000"/>
          <w:sz w:val="28"/>
          <w:szCs w:val="28"/>
        </w:rPr>
        <w:t xml:space="preserve"> </w:t>
      </w:r>
      <w:r w:rsidR="006711E4" w:rsidRPr="00E116DE">
        <w:rPr>
          <w:sz w:val="28"/>
          <w:szCs w:val="28"/>
        </w:rPr>
        <w:t>Фонд оплаты труда за отчетный год уменьшился на 28034,7 руб. Фонд оплаты труда рабочих уменьшился за счет снижения средней списочной численности рабочих.</w:t>
      </w:r>
    </w:p>
    <w:p w:rsidR="006711E4" w:rsidRPr="00E116DE" w:rsidRDefault="006711E4" w:rsidP="00E116DE">
      <w:pPr>
        <w:pStyle w:val="21"/>
        <w:spacing w:line="360" w:lineRule="auto"/>
        <w:rPr>
          <w:szCs w:val="28"/>
        </w:rPr>
      </w:pPr>
      <w:r w:rsidRPr="00E116DE">
        <w:rPr>
          <w:szCs w:val="28"/>
        </w:rPr>
        <w:t>В связи с сокращением производства по причине сезонности реализации выпускаемой продукции и непригодностью здания цеха для работы в зимний период, аппаратом управления в 2005 году принято решение перейти на 4-х часовой рабочий день с октября по апрель месяц. Это позволило сэкономить фонд оплаты труда.</w:t>
      </w:r>
    </w:p>
    <w:p w:rsidR="0030785A" w:rsidRDefault="0030785A" w:rsidP="00E116DE">
      <w:pPr>
        <w:pStyle w:val="21"/>
        <w:spacing w:line="360" w:lineRule="auto"/>
        <w:rPr>
          <w:color w:val="000000"/>
          <w:szCs w:val="28"/>
        </w:rPr>
      </w:pPr>
      <w:r w:rsidRPr="00E116DE">
        <w:rPr>
          <w:color w:val="000000"/>
          <w:szCs w:val="28"/>
        </w:rPr>
        <w:t>В настоящее время продукция ООО «Термопласт</w:t>
      </w:r>
      <w:r w:rsidR="00C32876" w:rsidRPr="00E116DE">
        <w:rPr>
          <w:color w:val="000000"/>
          <w:szCs w:val="28"/>
        </w:rPr>
        <w:t xml:space="preserve">» пользуется повышенным спросом табл. </w:t>
      </w:r>
      <w:r w:rsidR="00B26214" w:rsidRPr="00E116DE">
        <w:rPr>
          <w:color w:val="000000"/>
          <w:szCs w:val="28"/>
        </w:rPr>
        <w:t>2</w:t>
      </w:r>
      <w:r w:rsidR="00C32876" w:rsidRPr="00E116DE">
        <w:rPr>
          <w:color w:val="000000"/>
          <w:szCs w:val="28"/>
        </w:rPr>
        <w:t>.</w:t>
      </w:r>
    </w:p>
    <w:p w:rsidR="00E116DE" w:rsidRPr="00E116DE" w:rsidRDefault="00E116DE" w:rsidP="00E116DE">
      <w:pPr>
        <w:pStyle w:val="21"/>
        <w:spacing w:line="360" w:lineRule="auto"/>
        <w:rPr>
          <w:color w:val="000000"/>
          <w:szCs w:val="28"/>
        </w:rPr>
      </w:pPr>
    </w:p>
    <w:tbl>
      <w:tblPr>
        <w:tblW w:w="895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816"/>
        <w:gridCol w:w="1116"/>
        <w:gridCol w:w="816"/>
        <w:gridCol w:w="1356"/>
        <w:gridCol w:w="1840"/>
        <w:gridCol w:w="1185"/>
      </w:tblGrid>
      <w:tr w:rsidR="0030785A" w:rsidRPr="00E116DE">
        <w:trPr>
          <w:trHeight w:val="330"/>
        </w:trPr>
        <w:tc>
          <w:tcPr>
            <w:tcW w:w="1822" w:type="dxa"/>
            <w:vMerge w:val="restart"/>
          </w:tcPr>
          <w:p w:rsidR="0030785A" w:rsidRPr="00E116DE" w:rsidRDefault="0030785A" w:rsidP="00E116DE">
            <w:pPr>
              <w:spacing w:line="360" w:lineRule="auto"/>
              <w:jc w:val="both"/>
              <w:rPr>
                <w:b/>
                <w:bCs/>
                <w:sz w:val="20"/>
                <w:szCs w:val="20"/>
              </w:rPr>
            </w:pPr>
            <w:r w:rsidRPr="00E116DE">
              <w:rPr>
                <w:b/>
                <w:bCs/>
                <w:sz w:val="20"/>
                <w:szCs w:val="20"/>
              </w:rPr>
              <w:t>Наименование продукции</w:t>
            </w:r>
          </w:p>
        </w:tc>
        <w:tc>
          <w:tcPr>
            <w:tcW w:w="1932" w:type="dxa"/>
            <w:gridSpan w:val="2"/>
          </w:tcPr>
          <w:p w:rsidR="0030785A" w:rsidRPr="00E116DE" w:rsidRDefault="0030785A" w:rsidP="00E116DE">
            <w:pPr>
              <w:spacing w:line="360" w:lineRule="auto"/>
              <w:jc w:val="both"/>
              <w:rPr>
                <w:b/>
                <w:bCs/>
                <w:sz w:val="20"/>
                <w:szCs w:val="20"/>
              </w:rPr>
            </w:pPr>
            <w:r w:rsidRPr="00E116DE">
              <w:rPr>
                <w:b/>
                <w:bCs/>
                <w:sz w:val="20"/>
                <w:szCs w:val="20"/>
              </w:rPr>
              <w:t>План  2006г.</w:t>
            </w:r>
          </w:p>
        </w:tc>
        <w:tc>
          <w:tcPr>
            <w:tcW w:w="2172" w:type="dxa"/>
            <w:gridSpan w:val="2"/>
          </w:tcPr>
          <w:p w:rsidR="0030785A" w:rsidRPr="00E116DE" w:rsidRDefault="0030785A" w:rsidP="00E116DE">
            <w:pPr>
              <w:spacing w:line="360" w:lineRule="auto"/>
              <w:jc w:val="both"/>
              <w:rPr>
                <w:b/>
                <w:bCs/>
                <w:sz w:val="20"/>
                <w:szCs w:val="20"/>
              </w:rPr>
            </w:pPr>
            <w:r w:rsidRPr="00E116DE">
              <w:rPr>
                <w:b/>
                <w:bCs/>
                <w:sz w:val="20"/>
                <w:szCs w:val="20"/>
              </w:rPr>
              <w:t>Факт 2006г.</w:t>
            </w:r>
          </w:p>
        </w:tc>
        <w:tc>
          <w:tcPr>
            <w:tcW w:w="1840" w:type="dxa"/>
            <w:vMerge w:val="restart"/>
          </w:tcPr>
          <w:p w:rsidR="0030785A" w:rsidRPr="00E116DE" w:rsidRDefault="0030785A" w:rsidP="00E116DE">
            <w:pPr>
              <w:spacing w:line="360" w:lineRule="auto"/>
              <w:jc w:val="both"/>
              <w:rPr>
                <w:b/>
                <w:bCs/>
                <w:sz w:val="20"/>
                <w:szCs w:val="20"/>
              </w:rPr>
            </w:pPr>
            <w:r w:rsidRPr="00E116DE">
              <w:rPr>
                <w:b/>
                <w:bCs/>
                <w:sz w:val="20"/>
                <w:szCs w:val="20"/>
              </w:rPr>
              <w:t>Затраты на единицу</w:t>
            </w:r>
          </w:p>
        </w:tc>
        <w:tc>
          <w:tcPr>
            <w:tcW w:w="1185" w:type="dxa"/>
            <w:vMerge w:val="restart"/>
          </w:tcPr>
          <w:p w:rsidR="0030785A" w:rsidRPr="00E116DE" w:rsidRDefault="0030785A" w:rsidP="00E116DE">
            <w:pPr>
              <w:spacing w:line="360" w:lineRule="auto"/>
              <w:jc w:val="both"/>
              <w:rPr>
                <w:b/>
                <w:bCs/>
                <w:sz w:val="20"/>
                <w:szCs w:val="20"/>
              </w:rPr>
            </w:pPr>
            <w:r w:rsidRPr="00E116DE">
              <w:rPr>
                <w:b/>
                <w:bCs/>
                <w:sz w:val="20"/>
                <w:szCs w:val="20"/>
              </w:rPr>
              <w:t>Цена единицы</w:t>
            </w:r>
          </w:p>
        </w:tc>
      </w:tr>
      <w:tr w:rsidR="0030785A" w:rsidRPr="00E116DE">
        <w:trPr>
          <w:trHeight w:val="645"/>
        </w:trPr>
        <w:tc>
          <w:tcPr>
            <w:tcW w:w="1822" w:type="dxa"/>
            <w:vMerge/>
            <w:vAlign w:val="center"/>
          </w:tcPr>
          <w:p w:rsidR="0030785A" w:rsidRPr="00E116DE" w:rsidRDefault="0030785A" w:rsidP="00E116DE">
            <w:pPr>
              <w:spacing w:line="360" w:lineRule="auto"/>
              <w:ind w:firstLine="709"/>
              <w:jc w:val="both"/>
              <w:rPr>
                <w:b/>
                <w:bCs/>
                <w:sz w:val="20"/>
                <w:szCs w:val="20"/>
              </w:rPr>
            </w:pPr>
          </w:p>
        </w:tc>
        <w:tc>
          <w:tcPr>
            <w:tcW w:w="816" w:type="dxa"/>
          </w:tcPr>
          <w:p w:rsidR="0030785A" w:rsidRPr="00E116DE" w:rsidRDefault="0030785A" w:rsidP="00E116DE">
            <w:pPr>
              <w:spacing w:line="360" w:lineRule="auto"/>
              <w:jc w:val="both"/>
              <w:rPr>
                <w:b/>
                <w:bCs/>
                <w:sz w:val="20"/>
                <w:szCs w:val="20"/>
              </w:rPr>
            </w:pPr>
            <w:r w:rsidRPr="00E116DE">
              <w:rPr>
                <w:b/>
                <w:bCs/>
                <w:sz w:val="20"/>
                <w:szCs w:val="20"/>
              </w:rPr>
              <w:t>кол-во, шт.</w:t>
            </w:r>
          </w:p>
        </w:tc>
        <w:tc>
          <w:tcPr>
            <w:tcW w:w="1116" w:type="dxa"/>
          </w:tcPr>
          <w:p w:rsidR="0030785A" w:rsidRPr="00E116DE" w:rsidRDefault="0030785A" w:rsidP="00E116DE">
            <w:pPr>
              <w:spacing w:line="360" w:lineRule="auto"/>
              <w:jc w:val="both"/>
              <w:rPr>
                <w:b/>
                <w:bCs/>
                <w:sz w:val="20"/>
                <w:szCs w:val="20"/>
              </w:rPr>
            </w:pPr>
            <w:r w:rsidRPr="00E116DE">
              <w:rPr>
                <w:b/>
                <w:bCs/>
                <w:sz w:val="20"/>
                <w:szCs w:val="20"/>
              </w:rPr>
              <w:t>Сумма ,Руб.</w:t>
            </w:r>
          </w:p>
        </w:tc>
        <w:tc>
          <w:tcPr>
            <w:tcW w:w="816" w:type="dxa"/>
          </w:tcPr>
          <w:p w:rsidR="0030785A" w:rsidRPr="00E116DE" w:rsidRDefault="0030785A" w:rsidP="00E116DE">
            <w:pPr>
              <w:spacing w:line="360" w:lineRule="auto"/>
              <w:jc w:val="both"/>
              <w:rPr>
                <w:b/>
                <w:bCs/>
                <w:sz w:val="20"/>
                <w:szCs w:val="20"/>
              </w:rPr>
            </w:pPr>
            <w:r w:rsidRPr="00E116DE">
              <w:rPr>
                <w:b/>
                <w:bCs/>
                <w:sz w:val="20"/>
                <w:szCs w:val="20"/>
              </w:rPr>
              <w:t>кол-во, шт.</w:t>
            </w:r>
          </w:p>
        </w:tc>
        <w:tc>
          <w:tcPr>
            <w:tcW w:w="1356" w:type="dxa"/>
          </w:tcPr>
          <w:p w:rsidR="0030785A" w:rsidRPr="00E116DE" w:rsidRDefault="0030785A" w:rsidP="00E116DE">
            <w:pPr>
              <w:spacing w:line="360" w:lineRule="auto"/>
              <w:jc w:val="both"/>
              <w:rPr>
                <w:b/>
                <w:bCs/>
                <w:sz w:val="20"/>
                <w:szCs w:val="20"/>
              </w:rPr>
            </w:pPr>
            <w:r w:rsidRPr="00E116DE">
              <w:rPr>
                <w:b/>
                <w:bCs/>
                <w:sz w:val="20"/>
                <w:szCs w:val="20"/>
              </w:rPr>
              <w:t>Сумма, Руб.</w:t>
            </w:r>
          </w:p>
        </w:tc>
        <w:tc>
          <w:tcPr>
            <w:tcW w:w="1840" w:type="dxa"/>
            <w:vMerge/>
            <w:vAlign w:val="center"/>
          </w:tcPr>
          <w:p w:rsidR="0030785A" w:rsidRPr="00E116DE" w:rsidRDefault="0030785A" w:rsidP="00E116DE">
            <w:pPr>
              <w:spacing w:line="360" w:lineRule="auto"/>
              <w:ind w:firstLine="709"/>
              <w:jc w:val="both"/>
              <w:rPr>
                <w:b/>
                <w:bCs/>
                <w:sz w:val="20"/>
                <w:szCs w:val="20"/>
              </w:rPr>
            </w:pPr>
          </w:p>
        </w:tc>
        <w:tc>
          <w:tcPr>
            <w:tcW w:w="1185" w:type="dxa"/>
            <w:vMerge/>
            <w:vAlign w:val="center"/>
          </w:tcPr>
          <w:p w:rsidR="0030785A" w:rsidRPr="00E116DE" w:rsidRDefault="0030785A" w:rsidP="00E116DE">
            <w:pPr>
              <w:spacing w:line="360" w:lineRule="auto"/>
              <w:ind w:firstLine="709"/>
              <w:jc w:val="both"/>
              <w:rPr>
                <w:b/>
                <w:bCs/>
                <w:sz w:val="20"/>
                <w:szCs w:val="20"/>
              </w:rPr>
            </w:pPr>
          </w:p>
        </w:tc>
      </w:tr>
      <w:tr w:rsidR="0030785A" w:rsidRPr="00E116DE">
        <w:trPr>
          <w:trHeight w:val="330"/>
        </w:trPr>
        <w:tc>
          <w:tcPr>
            <w:tcW w:w="1822" w:type="dxa"/>
          </w:tcPr>
          <w:p w:rsidR="0030785A" w:rsidRPr="00E116DE" w:rsidRDefault="0030785A" w:rsidP="00E116DE">
            <w:pPr>
              <w:spacing w:line="360" w:lineRule="auto"/>
              <w:jc w:val="both"/>
              <w:rPr>
                <w:sz w:val="20"/>
                <w:szCs w:val="20"/>
              </w:rPr>
            </w:pPr>
            <w:r w:rsidRPr="00E116DE">
              <w:rPr>
                <w:sz w:val="20"/>
                <w:szCs w:val="20"/>
              </w:rPr>
              <w:t>Бочка 50л</w:t>
            </w:r>
          </w:p>
        </w:tc>
        <w:tc>
          <w:tcPr>
            <w:tcW w:w="816" w:type="dxa"/>
          </w:tcPr>
          <w:p w:rsidR="0030785A" w:rsidRPr="00E116DE" w:rsidRDefault="0030785A" w:rsidP="00E116DE">
            <w:pPr>
              <w:spacing w:line="360" w:lineRule="auto"/>
              <w:jc w:val="both"/>
              <w:rPr>
                <w:sz w:val="20"/>
                <w:szCs w:val="20"/>
              </w:rPr>
            </w:pPr>
            <w:r w:rsidRPr="00E116DE">
              <w:rPr>
                <w:sz w:val="20"/>
                <w:szCs w:val="20"/>
              </w:rPr>
              <w:t>8000</w:t>
            </w:r>
          </w:p>
        </w:tc>
        <w:tc>
          <w:tcPr>
            <w:tcW w:w="1116" w:type="dxa"/>
          </w:tcPr>
          <w:p w:rsidR="0030785A" w:rsidRPr="00E116DE" w:rsidRDefault="0030785A" w:rsidP="00E116DE">
            <w:pPr>
              <w:spacing w:line="360" w:lineRule="auto"/>
              <w:jc w:val="both"/>
              <w:rPr>
                <w:sz w:val="20"/>
                <w:szCs w:val="20"/>
              </w:rPr>
            </w:pPr>
            <w:r w:rsidRPr="00E116DE">
              <w:rPr>
                <w:sz w:val="20"/>
                <w:szCs w:val="20"/>
              </w:rPr>
              <w:t>2317728</w:t>
            </w:r>
          </w:p>
        </w:tc>
        <w:tc>
          <w:tcPr>
            <w:tcW w:w="816" w:type="dxa"/>
          </w:tcPr>
          <w:p w:rsidR="0030785A" w:rsidRPr="00E116DE" w:rsidRDefault="0030785A" w:rsidP="00E116DE">
            <w:pPr>
              <w:spacing w:line="360" w:lineRule="auto"/>
              <w:jc w:val="both"/>
              <w:rPr>
                <w:sz w:val="20"/>
                <w:szCs w:val="20"/>
              </w:rPr>
            </w:pPr>
            <w:r w:rsidRPr="00E116DE">
              <w:rPr>
                <w:sz w:val="20"/>
                <w:szCs w:val="20"/>
              </w:rPr>
              <w:t>13948</w:t>
            </w:r>
          </w:p>
        </w:tc>
        <w:tc>
          <w:tcPr>
            <w:tcW w:w="1356" w:type="dxa"/>
          </w:tcPr>
          <w:p w:rsidR="0030785A" w:rsidRPr="00E116DE" w:rsidRDefault="0030785A" w:rsidP="00E116DE">
            <w:pPr>
              <w:spacing w:line="360" w:lineRule="auto"/>
              <w:jc w:val="both"/>
              <w:rPr>
                <w:sz w:val="20"/>
                <w:szCs w:val="20"/>
              </w:rPr>
            </w:pPr>
            <w:r w:rsidRPr="00E116DE">
              <w:rPr>
                <w:sz w:val="20"/>
                <w:szCs w:val="20"/>
              </w:rPr>
              <w:t>4040958,77</w:t>
            </w:r>
          </w:p>
        </w:tc>
        <w:tc>
          <w:tcPr>
            <w:tcW w:w="1840" w:type="dxa"/>
          </w:tcPr>
          <w:p w:rsidR="0030785A" w:rsidRPr="00E116DE" w:rsidRDefault="0030785A" w:rsidP="00E116DE">
            <w:pPr>
              <w:spacing w:line="360" w:lineRule="auto"/>
              <w:jc w:val="both"/>
              <w:rPr>
                <w:sz w:val="20"/>
                <w:szCs w:val="20"/>
              </w:rPr>
            </w:pPr>
            <w:r w:rsidRPr="00E116DE">
              <w:rPr>
                <w:sz w:val="20"/>
                <w:szCs w:val="20"/>
              </w:rPr>
              <w:t>241,43</w:t>
            </w:r>
          </w:p>
        </w:tc>
        <w:tc>
          <w:tcPr>
            <w:tcW w:w="1185" w:type="dxa"/>
          </w:tcPr>
          <w:p w:rsidR="0030785A" w:rsidRPr="00E116DE" w:rsidRDefault="0030785A" w:rsidP="00E116DE">
            <w:pPr>
              <w:spacing w:line="360" w:lineRule="auto"/>
              <w:jc w:val="both"/>
              <w:rPr>
                <w:sz w:val="20"/>
                <w:szCs w:val="20"/>
              </w:rPr>
            </w:pPr>
            <w:r w:rsidRPr="00E116DE">
              <w:rPr>
                <w:sz w:val="20"/>
                <w:szCs w:val="20"/>
              </w:rPr>
              <w:t>289,72</w:t>
            </w:r>
          </w:p>
        </w:tc>
      </w:tr>
      <w:tr w:rsidR="0030785A" w:rsidRPr="00E116DE">
        <w:trPr>
          <w:trHeight w:val="330"/>
        </w:trPr>
        <w:tc>
          <w:tcPr>
            <w:tcW w:w="1822" w:type="dxa"/>
          </w:tcPr>
          <w:p w:rsidR="0030785A" w:rsidRPr="00E116DE" w:rsidRDefault="0030785A" w:rsidP="00E116DE">
            <w:pPr>
              <w:spacing w:line="360" w:lineRule="auto"/>
              <w:jc w:val="both"/>
              <w:rPr>
                <w:sz w:val="20"/>
                <w:szCs w:val="20"/>
              </w:rPr>
            </w:pPr>
            <w:r w:rsidRPr="00E116DE">
              <w:rPr>
                <w:sz w:val="20"/>
                <w:szCs w:val="20"/>
              </w:rPr>
              <w:t xml:space="preserve">Бочка </w:t>
            </w:r>
            <w:smartTag w:uri="urn:schemas-microsoft-com:office:smarttags" w:element="metricconverter">
              <w:smartTagPr>
                <w:attr w:name="ProductID" w:val="25 л"/>
              </w:smartTagPr>
              <w:r w:rsidRPr="00E116DE">
                <w:rPr>
                  <w:sz w:val="20"/>
                  <w:szCs w:val="20"/>
                </w:rPr>
                <w:t>25 л</w:t>
              </w:r>
            </w:smartTag>
          </w:p>
        </w:tc>
        <w:tc>
          <w:tcPr>
            <w:tcW w:w="816" w:type="dxa"/>
          </w:tcPr>
          <w:p w:rsidR="0030785A" w:rsidRPr="00E116DE" w:rsidRDefault="0030785A" w:rsidP="00E116DE">
            <w:pPr>
              <w:spacing w:line="360" w:lineRule="auto"/>
              <w:jc w:val="both"/>
              <w:rPr>
                <w:sz w:val="20"/>
                <w:szCs w:val="20"/>
              </w:rPr>
            </w:pPr>
            <w:r w:rsidRPr="00E116DE">
              <w:rPr>
                <w:sz w:val="20"/>
                <w:szCs w:val="20"/>
              </w:rPr>
              <w:t>2000</w:t>
            </w:r>
          </w:p>
        </w:tc>
        <w:tc>
          <w:tcPr>
            <w:tcW w:w="1116" w:type="dxa"/>
          </w:tcPr>
          <w:p w:rsidR="0030785A" w:rsidRPr="00E116DE" w:rsidRDefault="0030785A" w:rsidP="00E116DE">
            <w:pPr>
              <w:spacing w:line="360" w:lineRule="auto"/>
              <w:jc w:val="both"/>
              <w:rPr>
                <w:sz w:val="20"/>
                <w:szCs w:val="20"/>
              </w:rPr>
            </w:pPr>
            <w:r w:rsidRPr="00E116DE">
              <w:rPr>
                <w:sz w:val="20"/>
                <w:szCs w:val="20"/>
              </w:rPr>
              <w:t>356256</w:t>
            </w:r>
          </w:p>
        </w:tc>
        <w:tc>
          <w:tcPr>
            <w:tcW w:w="816" w:type="dxa"/>
          </w:tcPr>
          <w:p w:rsidR="0030785A" w:rsidRPr="00E116DE" w:rsidRDefault="0030785A" w:rsidP="00E116DE">
            <w:pPr>
              <w:spacing w:line="360" w:lineRule="auto"/>
              <w:jc w:val="both"/>
              <w:rPr>
                <w:sz w:val="20"/>
                <w:szCs w:val="20"/>
              </w:rPr>
            </w:pPr>
            <w:r w:rsidRPr="00E116DE">
              <w:rPr>
                <w:sz w:val="20"/>
                <w:szCs w:val="20"/>
              </w:rPr>
              <w:t>1756</w:t>
            </w:r>
          </w:p>
        </w:tc>
        <w:tc>
          <w:tcPr>
            <w:tcW w:w="1356" w:type="dxa"/>
          </w:tcPr>
          <w:p w:rsidR="0030785A" w:rsidRPr="00E116DE" w:rsidRDefault="0030785A" w:rsidP="00E116DE">
            <w:pPr>
              <w:spacing w:line="360" w:lineRule="auto"/>
              <w:jc w:val="both"/>
              <w:rPr>
                <w:sz w:val="20"/>
                <w:szCs w:val="20"/>
              </w:rPr>
            </w:pPr>
            <w:r w:rsidRPr="00E116DE">
              <w:rPr>
                <w:sz w:val="20"/>
                <w:szCs w:val="20"/>
              </w:rPr>
              <w:t>312792,77</w:t>
            </w:r>
          </w:p>
        </w:tc>
        <w:tc>
          <w:tcPr>
            <w:tcW w:w="1840" w:type="dxa"/>
          </w:tcPr>
          <w:p w:rsidR="0030785A" w:rsidRPr="00E116DE" w:rsidRDefault="0030785A" w:rsidP="00E116DE">
            <w:pPr>
              <w:spacing w:line="360" w:lineRule="auto"/>
              <w:jc w:val="both"/>
              <w:rPr>
                <w:sz w:val="20"/>
                <w:szCs w:val="20"/>
              </w:rPr>
            </w:pPr>
            <w:r w:rsidRPr="00E116DE">
              <w:rPr>
                <w:sz w:val="20"/>
                <w:szCs w:val="20"/>
              </w:rPr>
              <w:t>148,44</w:t>
            </w:r>
          </w:p>
        </w:tc>
        <w:tc>
          <w:tcPr>
            <w:tcW w:w="1185" w:type="dxa"/>
          </w:tcPr>
          <w:p w:rsidR="0030785A" w:rsidRPr="00E116DE" w:rsidRDefault="0030785A" w:rsidP="00E116DE">
            <w:pPr>
              <w:spacing w:line="360" w:lineRule="auto"/>
              <w:jc w:val="both"/>
              <w:rPr>
                <w:sz w:val="20"/>
                <w:szCs w:val="20"/>
              </w:rPr>
            </w:pPr>
            <w:r w:rsidRPr="00E116DE">
              <w:rPr>
                <w:sz w:val="20"/>
                <w:szCs w:val="20"/>
              </w:rPr>
              <w:t>178,13</w:t>
            </w:r>
          </w:p>
        </w:tc>
      </w:tr>
      <w:tr w:rsidR="0030785A" w:rsidRPr="00E116DE">
        <w:trPr>
          <w:trHeight w:val="330"/>
        </w:trPr>
        <w:tc>
          <w:tcPr>
            <w:tcW w:w="1822" w:type="dxa"/>
          </w:tcPr>
          <w:p w:rsidR="0030785A" w:rsidRPr="00E116DE" w:rsidRDefault="0030785A" w:rsidP="00E116DE">
            <w:pPr>
              <w:spacing w:line="360" w:lineRule="auto"/>
              <w:jc w:val="both"/>
              <w:rPr>
                <w:sz w:val="20"/>
                <w:szCs w:val="20"/>
              </w:rPr>
            </w:pPr>
            <w:r w:rsidRPr="00E116DE">
              <w:rPr>
                <w:sz w:val="20"/>
                <w:szCs w:val="20"/>
              </w:rPr>
              <w:t>Ящик 35л</w:t>
            </w:r>
          </w:p>
        </w:tc>
        <w:tc>
          <w:tcPr>
            <w:tcW w:w="816" w:type="dxa"/>
          </w:tcPr>
          <w:p w:rsidR="0030785A" w:rsidRPr="00E116DE" w:rsidRDefault="0030785A" w:rsidP="00E116DE">
            <w:pPr>
              <w:spacing w:line="360" w:lineRule="auto"/>
              <w:jc w:val="both"/>
              <w:rPr>
                <w:sz w:val="20"/>
                <w:szCs w:val="20"/>
              </w:rPr>
            </w:pPr>
            <w:r w:rsidRPr="00E116DE">
              <w:rPr>
                <w:sz w:val="20"/>
                <w:szCs w:val="20"/>
              </w:rPr>
              <w:t>2700</w:t>
            </w:r>
          </w:p>
        </w:tc>
        <w:tc>
          <w:tcPr>
            <w:tcW w:w="1116" w:type="dxa"/>
          </w:tcPr>
          <w:p w:rsidR="0030785A" w:rsidRPr="00E116DE" w:rsidRDefault="0030785A" w:rsidP="00E116DE">
            <w:pPr>
              <w:spacing w:line="360" w:lineRule="auto"/>
              <w:jc w:val="both"/>
              <w:rPr>
                <w:sz w:val="20"/>
                <w:szCs w:val="20"/>
              </w:rPr>
            </w:pPr>
            <w:r w:rsidRPr="00E116DE">
              <w:rPr>
                <w:sz w:val="20"/>
                <w:szCs w:val="20"/>
              </w:rPr>
              <w:t>414298,8</w:t>
            </w:r>
          </w:p>
        </w:tc>
        <w:tc>
          <w:tcPr>
            <w:tcW w:w="816" w:type="dxa"/>
          </w:tcPr>
          <w:p w:rsidR="0030785A" w:rsidRPr="00E116DE" w:rsidRDefault="0030785A" w:rsidP="00E116DE">
            <w:pPr>
              <w:spacing w:line="360" w:lineRule="auto"/>
              <w:jc w:val="both"/>
              <w:rPr>
                <w:sz w:val="20"/>
                <w:szCs w:val="20"/>
              </w:rPr>
            </w:pPr>
            <w:r w:rsidRPr="00E116DE">
              <w:rPr>
                <w:sz w:val="20"/>
                <w:szCs w:val="20"/>
              </w:rPr>
              <w:t>2407</w:t>
            </w:r>
          </w:p>
        </w:tc>
        <w:tc>
          <w:tcPr>
            <w:tcW w:w="1356" w:type="dxa"/>
          </w:tcPr>
          <w:p w:rsidR="0030785A" w:rsidRPr="00E116DE" w:rsidRDefault="0030785A" w:rsidP="00E116DE">
            <w:pPr>
              <w:spacing w:line="360" w:lineRule="auto"/>
              <w:jc w:val="both"/>
              <w:rPr>
                <w:sz w:val="20"/>
                <w:szCs w:val="20"/>
              </w:rPr>
            </w:pPr>
            <w:r w:rsidRPr="00E116DE">
              <w:rPr>
                <w:sz w:val="20"/>
                <w:szCs w:val="20"/>
              </w:rPr>
              <w:t>369339,71</w:t>
            </w:r>
          </w:p>
        </w:tc>
        <w:tc>
          <w:tcPr>
            <w:tcW w:w="1840" w:type="dxa"/>
          </w:tcPr>
          <w:p w:rsidR="0030785A" w:rsidRPr="00E116DE" w:rsidRDefault="0030785A" w:rsidP="00E116DE">
            <w:pPr>
              <w:spacing w:line="360" w:lineRule="auto"/>
              <w:jc w:val="both"/>
              <w:rPr>
                <w:sz w:val="20"/>
                <w:szCs w:val="20"/>
              </w:rPr>
            </w:pPr>
            <w:r w:rsidRPr="00E116DE">
              <w:rPr>
                <w:sz w:val="20"/>
                <w:szCs w:val="20"/>
              </w:rPr>
              <w:t>127,87</w:t>
            </w:r>
          </w:p>
        </w:tc>
        <w:tc>
          <w:tcPr>
            <w:tcW w:w="1185" w:type="dxa"/>
          </w:tcPr>
          <w:p w:rsidR="0030785A" w:rsidRPr="00E116DE" w:rsidRDefault="0030785A" w:rsidP="00E116DE">
            <w:pPr>
              <w:spacing w:line="360" w:lineRule="auto"/>
              <w:jc w:val="both"/>
              <w:rPr>
                <w:sz w:val="20"/>
                <w:szCs w:val="20"/>
              </w:rPr>
            </w:pPr>
            <w:r w:rsidRPr="00E116DE">
              <w:rPr>
                <w:sz w:val="20"/>
                <w:szCs w:val="20"/>
              </w:rPr>
              <w:t>153,44</w:t>
            </w:r>
          </w:p>
        </w:tc>
      </w:tr>
      <w:tr w:rsidR="0030785A" w:rsidRPr="00E116DE" w:rsidTr="00E116DE">
        <w:trPr>
          <w:trHeight w:val="364"/>
        </w:trPr>
        <w:tc>
          <w:tcPr>
            <w:tcW w:w="1822" w:type="dxa"/>
          </w:tcPr>
          <w:p w:rsidR="0030785A" w:rsidRPr="00E116DE" w:rsidRDefault="0030785A" w:rsidP="00E116DE">
            <w:pPr>
              <w:spacing w:line="360" w:lineRule="auto"/>
              <w:jc w:val="both"/>
              <w:rPr>
                <w:sz w:val="20"/>
                <w:szCs w:val="20"/>
              </w:rPr>
            </w:pPr>
            <w:r w:rsidRPr="00E116DE">
              <w:rPr>
                <w:sz w:val="20"/>
                <w:szCs w:val="20"/>
              </w:rPr>
              <w:t>Контейнер 23л.</w:t>
            </w:r>
          </w:p>
        </w:tc>
        <w:tc>
          <w:tcPr>
            <w:tcW w:w="816" w:type="dxa"/>
          </w:tcPr>
          <w:p w:rsidR="0030785A" w:rsidRPr="00E116DE" w:rsidRDefault="0030785A" w:rsidP="00E116DE">
            <w:pPr>
              <w:spacing w:line="360" w:lineRule="auto"/>
              <w:jc w:val="both"/>
              <w:rPr>
                <w:sz w:val="20"/>
                <w:szCs w:val="20"/>
              </w:rPr>
            </w:pPr>
            <w:r w:rsidRPr="00E116DE">
              <w:rPr>
                <w:sz w:val="20"/>
                <w:szCs w:val="20"/>
              </w:rPr>
              <w:t>20000</w:t>
            </w:r>
          </w:p>
        </w:tc>
        <w:tc>
          <w:tcPr>
            <w:tcW w:w="1116" w:type="dxa"/>
          </w:tcPr>
          <w:p w:rsidR="0030785A" w:rsidRPr="00E116DE" w:rsidRDefault="0030785A" w:rsidP="00E116DE">
            <w:pPr>
              <w:spacing w:line="360" w:lineRule="auto"/>
              <w:jc w:val="both"/>
              <w:rPr>
                <w:sz w:val="20"/>
                <w:szCs w:val="20"/>
              </w:rPr>
            </w:pPr>
            <w:r w:rsidRPr="00E116DE">
              <w:rPr>
                <w:sz w:val="20"/>
                <w:szCs w:val="20"/>
              </w:rPr>
              <w:t>3369120</w:t>
            </w:r>
          </w:p>
        </w:tc>
        <w:tc>
          <w:tcPr>
            <w:tcW w:w="816" w:type="dxa"/>
          </w:tcPr>
          <w:p w:rsidR="0030785A" w:rsidRPr="00E116DE" w:rsidRDefault="0030785A" w:rsidP="00E116DE">
            <w:pPr>
              <w:spacing w:line="360" w:lineRule="auto"/>
              <w:jc w:val="both"/>
              <w:rPr>
                <w:sz w:val="20"/>
                <w:szCs w:val="20"/>
              </w:rPr>
            </w:pPr>
            <w:r w:rsidRPr="00E116DE">
              <w:rPr>
                <w:sz w:val="20"/>
                <w:szCs w:val="20"/>
              </w:rPr>
              <w:t>26785</w:t>
            </w:r>
          </w:p>
        </w:tc>
        <w:tc>
          <w:tcPr>
            <w:tcW w:w="1356" w:type="dxa"/>
          </w:tcPr>
          <w:p w:rsidR="0030785A" w:rsidRPr="00E116DE" w:rsidRDefault="0030785A" w:rsidP="00E116DE">
            <w:pPr>
              <w:spacing w:line="360" w:lineRule="auto"/>
              <w:jc w:val="both"/>
              <w:rPr>
                <w:sz w:val="20"/>
                <w:szCs w:val="20"/>
              </w:rPr>
            </w:pPr>
            <w:r w:rsidRPr="00E116DE">
              <w:rPr>
                <w:sz w:val="20"/>
                <w:szCs w:val="20"/>
              </w:rPr>
              <w:t>4512093,96</w:t>
            </w:r>
          </w:p>
        </w:tc>
        <w:tc>
          <w:tcPr>
            <w:tcW w:w="1840" w:type="dxa"/>
          </w:tcPr>
          <w:p w:rsidR="0030785A" w:rsidRPr="00E116DE" w:rsidRDefault="0030785A" w:rsidP="00E116DE">
            <w:pPr>
              <w:spacing w:line="360" w:lineRule="auto"/>
              <w:jc w:val="both"/>
              <w:rPr>
                <w:sz w:val="20"/>
                <w:szCs w:val="20"/>
              </w:rPr>
            </w:pPr>
            <w:r w:rsidRPr="00E116DE">
              <w:rPr>
                <w:sz w:val="20"/>
                <w:szCs w:val="20"/>
              </w:rPr>
              <w:t>140,38</w:t>
            </w:r>
          </w:p>
        </w:tc>
        <w:tc>
          <w:tcPr>
            <w:tcW w:w="1185" w:type="dxa"/>
          </w:tcPr>
          <w:p w:rsidR="0030785A" w:rsidRPr="00E116DE" w:rsidRDefault="0030785A" w:rsidP="00E116DE">
            <w:pPr>
              <w:spacing w:line="360" w:lineRule="auto"/>
              <w:jc w:val="both"/>
              <w:rPr>
                <w:sz w:val="20"/>
                <w:szCs w:val="20"/>
              </w:rPr>
            </w:pPr>
            <w:r w:rsidRPr="00E116DE">
              <w:rPr>
                <w:sz w:val="20"/>
                <w:szCs w:val="20"/>
              </w:rPr>
              <w:t>168,46</w:t>
            </w:r>
          </w:p>
        </w:tc>
      </w:tr>
      <w:tr w:rsidR="0030785A" w:rsidRPr="00E116DE" w:rsidTr="00E116DE">
        <w:trPr>
          <w:trHeight w:val="283"/>
        </w:trPr>
        <w:tc>
          <w:tcPr>
            <w:tcW w:w="1822" w:type="dxa"/>
          </w:tcPr>
          <w:p w:rsidR="0030785A" w:rsidRPr="00E116DE" w:rsidRDefault="0030785A" w:rsidP="00E116DE">
            <w:pPr>
              <w:spacing w:line="360" w:lineRule="auto"/>
              <w:jc w:val="both"/>
              <w:rPr>
                <w:sz w:val="20"/>
                <w:szCs w:val="20"/>
              </w:rPr>
            </w:pPr>
            <w:r w:rsidRPr="00E116DE">
              <w:rPr>
                <w:sz w:val="20"/>
                <w:szCs w:val="20"/>
              </w:rPr>
              <w:t>Кухтыль д-300мм</w:t>
            </w:r>
          </w:p>
        </w:tc>
        <w:tc>
          <w:tcPr>
            <w:tcW w:w="816" w:type="dxa"/>
          </w:tcPr>
          <w:p w:rsidR="0030785A" w:rsidRPr="00E116DE" w:rsidRDefault="0030785A" w:rsidP="00E116DE">
            <w:pPr>
              <w:spacing w:line="360" w:lineRule="auto"/>
              <w:jc w:val="both"/>
              <w:rPr>
                <w:sz w:val="20"/>
                <w:szCs w:val="20"/>
              </w:rPr>
            </w:pPr>
            <w:r w:rsidRPr="00E116DE">
              <w:rPr>
                <w:sz w:val="20"/>
                <w:szCs w:val="20"/>
              </w:rPr>
              <w:t>2000</w:t>
            </w:r>
          </w:p>
        </w:tc>
        <w:tc>
          <w:tcPr>
            <w:tcW w:w="1116" w:type="dxa"/>
          </w:tcPr>
          <w:p w:rsidR="0030785A" w:rsidRPr="00E116DE" w:rsidRDefault="0030785A" w:rsidP="00E116DE">
            <w:pPr>
              <w:spacing w:line="360" w:lineRule="auto"/>
              <w:jc w:val="both"/>
              <w:rPr>
                <w:sz w:val="20"/>
                <w:szCs w:val="20"/>
              </w:rPr>
            </w:pPr>
            <w:r w:rsidRPr="00E116DE">
              <w:rPr>
                <w:sz w:val="20"/>
                <w:szCs w:val="20"/>
              </w:rPr>
              <w:t>399144</w:t>
            </w:r>
          </w:p>
        </w:tc>
        <w:tc>
          <w:tcPr>
            <w:tcW w:w="816" w:type="dxa"/>
          </w:tcPr>
          <w:p w:rsidR="0030785A" w:rsidRPr="00E116DE" w:rsidRDefault="0030785A" w:rsidP="00E116DE">
            <w:pPr>
              <w:spacing w:line="360" w:lineRule="auto"/>
              <w:jc w:val="both"/>
              <w:rPr>
                <w:sz w:val="20"/>
                <w:szCs w:val="20"/>
              </w:rPr>
            </w:pPr>
            <w:r w:rsidRPr="00E116DE">
              <w:rPr>
                <w:sz w:val="20"/>
                <w:szCs w:val="20"/>
              </w:rPr>
              <w:t>10649</w:t>
            </w:r>
          </w:p>
        </w:tc>
        <w:tc>
          <w:tcPr>
            <w:tcW w:w="1356" w:type="dxa"/>
          </w:tcPr>
          <w:p w:rsidR="0030785A" w:rsidRPr="00E116DE" w:rsidRDefault="0030785A" w:rsidP="00E116DE">
            <w:pPr>
              <w:spacing w:line="360" w:lineRule="auto"/>
              <w:jc w:val="both"/>
              <w:rPr>
                <w:sz w:val="20"/>
                <w:szCs w:val="20"/>
              </w:rPr>
            </w:pPr>
            <w:r w:rsidRPr="00E116DE">
              <w:rPr>
                <w:sz w:val="20"/>
                <w:szCs w:val="20"/>
              </w:rPr>
              <w:t>2125242,23</w:t>
            </w:r>
          </w:p>
        </w:tc>
        <w:tc>
          <w:tcPr>
            <w:tcW w:w="1840" w:type="dxa"/>
          </w:tcPr>
          <w:p w:rsidR="0030785A" w:rsidRPr="00E116DE" w:rsidRDefault="0030785A" w:rsidP="00E116DE">
            <w:pPr>
              <w:spacing w:line="360" w:lineRule="auto"/>
              <w:jc w:val="both"/>
              <w:rPr>
                <w:sz w:val="20"/>
                <w:szCs w:val="20"/>
              </w:rPr>
            </w:pPr>
            <w:r w:rsidRPr="00E116DE">
              <w:rPr>
                <w:sz w:val="20"/>
                <w:szCs w:val="20"/>
              </w:rPr>
              <w:t>166,31</w:t>
            </w:r>
          </w:p>
        </w:tc>
        <w:tc>
          <w:tcPr>
            <w:tcW w:w="1185" w:type="dxa"/>
          </w:tcPr>
          <w:p w:rsidR="0030785A" w:rsidRPr="00E116DE" w:rsidRDefault="0030785A" w:rsidP="00E116DE">
            <w:pPr>
              <w:spacing w:line="360" w:lineRule="auto"/>
              <w:jc w:val="both"/>
              <w:rPr>
                <w:sz w:val="20"/>
                <w:szCs w:val="20"/>
              </w:rPr>
            </w:pPr>
            <w:r w:rsidRPr="00E116DE">
              <w:rPr>
                <w:sz w:val="20"/>
                <w:szCs w:val="20"/>
              </w:rPr>
              <w:t>199,57</w:t>
            </w:r>
          </w:p>
        </w:tc>
      </w:tr>
      <w:tr w:rsidR="0030785A" w:rsidRPr="00E116DE" w:rsidTr="00E116DE">
        <w:trPr>
          <w:trHeight w:val="345"/>
        </w:trPr>
        <w:tc>
          <w:tcPr>
            <w:tcW w:w="1822" w:type="dxa"/>
          </w:tcPr>
          <w:p w:rsidR="0030785A" w:rsidRPr="00E116DE" w:rsidRDefault="0030785A" w:rsidP="00E116DE">
            <w:pPr>
              <w:spacing w:line="360" w:lineRule="auto"/>
              <w:jc w:val="both"/>
              <w:rPr>
                <w:sz w:val="20"/>
                <w:szCs w:val="20"/>
              </w:rPr>
            </w:pPr>
            <w:r w:rsidRPr="00E116DE">
              <w:rPr>
                <w:sz w:val="20"/>
                <w:szCs w:val="20"/>
              </w:rPr>
              <w:t>Корзина садка</w:t>
            </w:r>
          </w:p>
        </w:tc>
        <w:tc>
          <w:tcPr>
            <w:tcW w:w="816" w:type="dxa"/>
          </w:tcPr>
          <w:p w:rsidR="0030785A" w:rsidRPr="00E116DE" w:rsidRDefault="0030785A" w:rsidP="00E116DE">
            <w:pPr>
              <w:spacing w:line="360" w:lineRule="auto"/>
              <w:jc w:val="both"/>
              <w:rPr>
                <w:sz w:val="20"/>
                <w:szCs w:val="20"/>
              </w:rPr>
            </w:pPr>
            <w:r w:rsidRPr="00E116DE">
              <w:rPr>
                <w:sz w:val="20"/>
                <w:szCs w:val="20"/>
              </w:rPr>
              <w:t> </w:t>
            </w:r>
          </w:p>
        </w:tc>
        <w:tc>
          <w:tcPr>
            <w:tcW w:w="1116" w:type="dxa"/>
          </w:tcPr>
          <w:p w:rsidR="0030785A" w:rsidRPr="00E116DE" w:rsidRDefault="0030785A" w:rsidP="00E116DE">
            <w:pPr>
              <w:spacing w:line="360" w:lineRule="auto"/>
              <w:jc w:val="both"/>
              <w:rPr>
                <w:sz w:val="20"/>
                <w:szCs w:val="20"/>
              </w:rPr>
            </w:pPr>
          </w:p>
        </w:tc>
        <w:tc>
          <w:tcPr>
            <w:tcW w:w="816" w:type="dxa"/>
          </w:tcPr>
          <w:p w:rsidR="0030785A" w:rsidRPr="00E116DE" w:rsidRDefault="0030785A" w:rsidP="00E116DE">
            <w:pPr>
              <w:spacing w:line="360" w:lineRule="auto"/>
              <w:jc w:val="both"/>
              <w:rPr>
                <w:sz w:val="20"/>
                <w:szCs w:val="20"/>
              </w:rPr>
            </w:pPr>
            <w:r w:rsidRPr="00E116DE">
              <w:rPr>
                <w:sz w:val="20"/>
                <w:szCs w:val="20"/>
              </w:rPr>
              <w:t>9</w:t>
            </w:r>
          </w:p>
        </w:tc>
        <w:tc>
          <w:tcPr>
            <w:tcW w:w="1356" w:type="dxa"/>
          </w:tcPr>
          <w:p w:rsidR="0030785A" w:rsidRPr="00E116DE" w:rsidRDefault="0030785A" w:rsidP="00E116DE">
            <w:pPr>
              <w:spacing w:line="360" w:lineRule="auto"/>
              <w:jc w:val="both"/>
              <w:rPr>
                <w:sz w:val="20"/>
                <w:szCs w:val="20"/>
              </w:rPr>
            </w:pPr>
            <w:r w:rsidRPr="00E116DE">
              <w:rPr>
                <w:sz w:val="20"/>
                <w:szCs w:val="20"/>
              </w:rPr>
              <w:t>1023,62</w:t>
            </w:r>
          </w:p>
        </w:tc>
        <w:tc>
          <w:tcPr>
            <w:tcW w:w="1840" w:type="dxa"/>
          </w:tcPr>
          <w:p w:rsidR="0030785A" w:rsidRPr="00E116DE" w:rsidRDefault="0030785A" w:rsidP="00E116DE">
            <w:pPr>
              <w:spacing w:line="360" w:lineRule="auto"/>
              <w:jc w:val="both"/>
              <w:rPr>
                <w:sz w:val="20"/>
                <w:szCs w:val="20"/>
              </w:rPr>
            </w:pPr>
            <w:r w:rsidRPr="00E116DE">
              <w:rPr>
                <w:sz w:val="20"/>
                <w:szCs w:val="20"/>
              </w:rPr>
              <w:t>94,78</w:t>
            </w:r>
          </w:p>
        </w:tc>
        <w:tc>
          <w:tcPr>
            <w:tcW w:w="1185" w:type="dxa"/>
          </w:tcPr>
          <w:p w:rsidR="0030785A" w:rsidRPr="00E116DE" w:rsidRDefault="0030785A" w:rsidP="00E116DE">
            <w:pPr>
              <w:spacing w:line="360" w:lineRule="auto"/>
              <w:jc w:val="both"/>
              <w:rPr>
                <w:sz w:val="20"/>
                <w:szCs w:val="20"/>
              </w:rPr>
            </w:pPr>
            <w:r w:rsidRPr="00E116DE">
              <w:rPr>
                <w:sz w:val="20"/>
                <w:szCs w:val="20"/>
              </w:rPr>
              <w:t>113,74</w:t>
            </w:r>
          </w:p>
        </w:tc>
      </w:tr>
      <w:tr w:rsidR="0030785A" w:rsidRPr="00E116DE">
        <w:trPr>
          <w:trHeight w:val="645"/>
        </w:trPr>
        <w:tc>
          <w:tcPr>
            <w:tcW w:w="1822" w:type="dxa"/>
          </w:tcPr>
          <w:p w:rsidR="0030785A" w:rsidRPr="00E116DE" w:rsidRDefault="0030785A" w:rsidP="00E116DE">
            <w:pPr>
              <w:spacing w:line="360" w:lineRule="auto"/>
              <w:jc w:val="both"/>
              <w:rPr>
                <w:sz w:val="20"/>
                <w:szCs w:val="20"/>
              </w:rPr>
            </w:pPr>
            <w:r w:rsidRPr="00E116DE">
              <w:rPr>
                <w:sz w:val="20"/>
                <w:szCs w:val="20"/>
              </w:rPr>
              <w:t xml:space="preserve">Пластина кол. </w:t>
            </w:r>
            <w:r w:rsidR="002B50F8" w:rsidRPr="00E116DE">
              <w:rPr>
                <w:sz w:val="20"/>
                <w:szCs w:val="20"/>
              </w:rPr>
              <w:t>С</w:t>
            </w:r>
            <w:r w:rsidRPr="00E116DE">
              <w:rPr>
                <w:sz w:val="20"/>
                <w:szCs w:val="20"/>
              </w:rPr>
              <w:t>адка</w:t>
            </w:r>
          </w:p>
        </w:tc>
        <w:tc>
          <w:tcPr>
            <w:tcW w:w="816" w:type="dxa"/>
          </w:tcPr>
          <w:p w:rsidR="0030785A" w:rsidRPr="00E116DE" w:rsidRDefault="0030785A" w:rsidP="00E116DE">
            <w:pPr>
              <w:spacing w:line="360" w:lineRule="auto"/>
              <w:jc w:val="both"/>
              <w:rPr>
                <w:sz w:val="20"/>
                <w:szCs w:val="20"/>
              </w:rPr>
            </w:pPr>
            <w:r w:rsidRPr="00E116DE">
              <w:rPr>
                <w:sz w:val="20"/>
                <w:szCs w:val="20"/>
              </w:rPr>
              <w:t>33000</w:t>
            </w:r>
          </w:p>
        </w:tc>
        <w:tc>
          <w:tcPr>
            <w:tcW w:w="1116" w:type="dxa"/>
          </w:tcPr>
          <w:p w:rsidR="0030785A" w:rsidRPr="00E116DE" w:rsidRDefault="0030785A" w:rsidP="00E116DE">
            <w:pPr>
              <w:spacing w:line="360" w:lineRule="auto"/>
              <w:jc w:val="both"/>
              <w:rPr>
                <w:sz w:val="20"/>
                <w:szCs w:val="20"/>
              </w:rPr>
            </w:pPr>
            <w:r w:rsidRPr="00E116DE">
              <w:rPr>
                <w:sz w:val="20"/>
                <w:szCs w:val="20"/>
              </w:rPr>
              <w:t>495792</w:t>
            </w:r>
          </w:p>
        </w:tc>
        <w:tc>
          <w:tcPr>
            <w:tcW w:w="816" w:type="dxa"/>
          </w:tcPr>
          <w:p w:rsidR="0030785A" w:rsidRPr="00E116DE" w:rsidRDefault="0030785A" w:rsidP="00E116DE">
            <w:pPr>
              <w:spacing w:line="360" w:lineRule="auto"/>
              <w:jc w:val="both"/>
              <w:rPr>
                <w:sz w:val="20"/>
                <w:szCs w:val="20"/>
              </w:rPr>
            </w:pPr>
            <w:r w:rsidRPr="00E116DE">
              <w:rPr>
                <w:sz w:val="20"/>
                <w:szCs w:val="20"/>
              </w:rPr>
              <w:t>16205</w:t>
            </w:r>
          </w:p>
        </w:tc>
        <w:tc>
          <w:tcPr>
            <w:tcW w:w="1356" w:type="dxa"/>
          </w:tcPr>
          <w:p w:rsidR="0030785A" w:rsidRPr="00E116DE" w:rsidRDefault="0030785A" w:rsidP="00E116DE">
            <w:pPr>
              <w:spacing w:line="360" w:lineRule="auto"/>
              <w:jc w:val="both"/>
              <w:rPr>
                <w:sz w:val="20"/>
                <w:szCs w:val="20"/>
              </w:rPr>
            </w:pPr>
            <w:r w:rsidRPr="00E116DE">
              <w:rPr>
                <w:sz w:val="20"/>
                <w:szCs w:val="20"/>
              </w:rPr>
              <w:t>243463,92</w:t>
            </w:r>
          </w:p>
        </w:tc>
        <w:tc>
          <w:tcPr>
            <w:tcW w:w="1840" w:type="dxa"/>
          </w:tcPr>
          <w:p w:rsidR="0030785A" w:rsidRPr="00E116DE" w:rsidRDefault="0030785A" w:rsidP="00E116DE">
            <w:pPr>
              <w:spacing w:line="360" w:lineRule="auto"/>
              <w:jc w:val="both"/>
              <w:rPr>
                <w:sz w:val="20"/>
                <w:szCs w:val="20"/>
              </w:rPr>
            </w:pPr>
            <w:r w:rsidRPr="00E116DE">
              <w:rPr>
                <w:sz w:val="20"/>
                <w:szCs w:val="20"/>
              </w:rPr>
              <w:t>12,52</w:t>
            </w:r>
          </w:p>
        </w:tc>
        <w:tc>
          <w:tcPr>
            <w:tcW w:w="1185" w:type="dxa"/>
          </w:tcPr>
          <w:p w:rsidR="0030785A" w:rsidRPr="00E116DE" w:rsidRDefault="0030785A" w:rsidP="00E116DE">
            <w:pPr>
              <w:spacing w:line="360" w:lineRule="auto"/>
              <w:jc w:val="both"/>
              <w:rPr>
                <w:sz w:val="20"/>
                <w:szCs w:val="20"/>
              </w:rPr>
            </w:pPr>
            <w:r w:rsidRPr="00E116DE">
              <w:rPr>
                <w:sz w:val="20"/>
                <w:szCs w:val="20"/>
              </w:rPr>
              <w:t>15,02</w:t>
            </w:r>
          </w:p>
        </w:tc>
      </w:tr>
      <w:tr w:rsidR="0030785A" w:rsidRPr="00E116DE" w:rsidTr="00E116DE">
        <w:trPr>
          <w:trHeight w:val="289"/>
        </w:trPr>
        <w:tc>
          <w:tcPr>
            <w:tcW w:w="1822" w:type="dxa"/>
          </w:tcPr>
          <w:p w:rsidR="0030785A" w:rsidRPr="00E116DE" w:rsidRDefault="0030785A" w:rsidP="00E116DE">
            <w:pPr>
              <w:spacing w:line="360" w:lineRule="auto"/>
              <w:jc w:val="both"/>
              <w:rPr>
                <w:sz w:val="20"/>
                <w:szCs w:val="20"/>
              </w:rPr>
            </w:pPr>
            <w:r w:rsidRPr="00E116DE">
              <w:rPr>
                <w:sz w:val="20"/>
                <w:szCs w:val="20"/>
              </w:rPr>
              <w:t>Кухтыль д-240мм</w:t>
            </w:r>
          </w:p>
        </w:tc>
        <w:tc>
          <w:tcPr>
            <w:tcW w:w="816" w:type="dxa"/>
          </w:tcPr>
          <w:p w:rsidR="0030785A" w:rsidRPr="00E116DE" w:rsidRDefault="0030785A" w:rsidP="00E116DE">
            <w:pPr>
              <w:spacing w:line="360" w:lineRule="auto"/>
              <w:jc w:val="both"/>
              <w:rPr>
                <w:sz w:val="20"/>
                <w:szCs w:val="20"/>
              </w:rPr>
            </w:pPr>
            <w:r w:rsidRPr="00E116DE">
              <w:rPr>
                <w:sz w:val="20"/>
                <w:szCs w:val="20"/>
              </w:rPr>
              <w:t>300</w:t>
            </w:r>
          </w:p>
        </w:tc>
        <w:tc>
          <w:tcPr>
            <w:tcW w:w="1116" w:type="dxa"/>
          </w:tcPr>
          <w:p w:rsidR="0030785A" w:rsidRPr="00E116DE" w:rsidRDefault="0030785A" w:rsidP="00E116DE">
            <w:pPr>
              <w:spacing w:line="360" w:lineRule="auto"/>
              <w:jc w:val="both"/>
              <w:rPr>
                <w:sz w:val="20"/>
                <w:szCs w:val="20"/>
              </w:rPr>
            </w:pPr>
            <w:r w:rsidRPr="00E116DE">
              <w:rPr>
                <w:sz w:val="20"/>
                <w:szCs w:val="20"/>
              </w:rPr>
              <w:t>35668,8</w:t>
            </w:r>
          </w:p>
        </w:tc>
        <w:tc>
          <w:tcPr>
            <w:tcW w:w="816" w:type="dxa"/>
          </w:tcPr>
          <w:p w:rsidR="0030785A" w:rsidRPr="00E116DE" w:rsidRDefault="0030785A" w:rsidP="00E116DE">
            <w:pPr>
              <w:spacing w:line="360" w:lineRule="auto"/>
              <w:jc w:val="both"/>
              <w:rPr>
                <w:sz w:val="20"/>
                <w:szCs w:val="20"/>
              </w:rPr>
            </w:pPr>
            <w:r w:rsidRPr="00E116DE">
              <w:rPr>
                <w:sz w:val="20"/>
                <w:szCs w:val="20"/>
              </w:rPr>
              <w:t>80</w:t>
            </w:r>
          </w:p>
        </w:tc>
        <w:tc>
          <w:tcPr>
            <w:tcW w:w="1356" w:type="dxa"/>
          </w:tcPr>
          <w:p w:rsidR="0030785A" w:rsidRPr="00E116DE" w:rsidRDefault="0030785A" w:rsidP="00E116DE">
            <w:pPr>
              <w:spacing w:line="360" w:lineRule="auto"/>
              <w:jc w:val="both"/>
              <w:rPr>
                <w:sz w:val="20"/>
                <w:szCs w:val="20"/>
              </w:rPr>
            </w:pPr>
            <w:r w:rsidRPr="00E116DE">
              <w:rPr>
                <w:sz w:val="20"/>
                <w:szCs w:val="20"/>
              </w:rPr>
              <w:t>9511,68</w:t>
            </w:r>
          </w:p>
        </w:tc>
        <w:tc>
          <w:tcPr>
            <w:tcW w:w="1840" w:type="dxa"/>
          </w:tcPr>
          <w:p w:rsidR="0030785A" w:rsidRPr="00E116DE" w:rsidRDefault="0030785A" w:rsidP="00E116DE">
            <w:pPr>
              <w:spacing w:line="360" w:lineRule="auto"/>
              <w:jc w:val="both"/>
              <w:rPr>
                <w:sz w:val="20"/>
                <w:szCs w:val="20"/>
              </w:rPr>
            </w:pPr>
            <w:r w:rsidRPr="00E116DE">
              <w:rPr>
                <w:sz w:val="20"/>
                <w:szCs w:val="20"/>
              </w:rPr>
              <w:t>99,08</w:t>
            </w:r>
          </w:p>
        </w:tc>
        <w:tc>
          <w:tcPr>
            <w:tcW w:w="1185" w:type="dxa"/>
          </w:tcPr>
          <w:p w:rsidR="0030785A" w:rsidRPr="00E116DE" w:rsidRDefault="0030785A" w:rsidP="00E116DE">
            <w:pPr>
              <w:spacing w:line="360" w:lineRule="auto"/>
              <w:jc w:val="both"/>
              <w:rPr>
                <w:sz w:val="20"/>
                <w:szCs w:val="20"/>
              </w:rPr>
            </w:pPr>
            <w:r w:rsidRPr="00E116DE">
              <w:rPr>
                <w:sz w:val="20"/>
                <w:szCs w:val="20"/>
              </w:rPr>
              <w:t>118,90</w:t>
            </w:r>
          </w:p>
        </w:tc>
      </w:tr>
      <w:tr w:rsidR="0030785A" w:rsidRPr="00E116DE" w:rsidTr="00E116DE">
        <w:trPr>
          <w:trHeight w:val="352"/>
        </w:trPr>
        <w:tc>
          <w:tcPr>
            <w:tcW w:w="1822" w:type="dxa"/>
          </w:tcPr>
          <w:p w:rsidR="0030785A" w:rsidRPr="00E116DE" w:rsidRDefault="0030785A" w:rsidP="00E116DE">
            <w:pPr>
              <w:spacing w:line="360" w:lineRule="auto"/>
              <w:jc w:val="both"/>
              <w:rPr>
                <w:sz w:val="20"/>
                <w:szCs w:val="20"/>
              </w:rPr>
            </w:pPr>
            <w:r w:rsidRPr="00E116DE">
              <w:rPr>
                <w:sz w:val="20"/>
                <w:szCs w:val="20"/>
              </w:rPr>
              <w:t>Кухтыль д-420мм</w:t>
            </w:r>
          </w:p>
        </w:tc>
        <w:tc>
          <w:tcPr>
            <w:tcW w:w="816" w:type="dxa"/>
          </w:tcPr>
          <w:p w:rsidR="0030785A" w:rsidRPr="00E116DE" w:rsidRDefault="0030785A" w:rsidP="00E116DE">
            <w:pPr>
              <w:spacing w:line="360" w:lineRule="auto"/>
              <w:jc w:val="both"/>
              <w:rPr>
                <w:sz w:val="20"/>
                <w:szCs w:val="20"/>
              </w:rPr>
            </w:pPr>
            <w:r w:rsidRPr="00E116DE">
              <w:rPr>
                <w:sz w:val="20"/>
                <w:szCs w:val="20"/>
              </w:rPr>
              <w:t> </w:t>
            </w:r>
          </w:p>
        </w:tc>
        <w:tc>
          <w:tcPr>
            <w:tcW w:w="1116" w:type="dxa"/>
          </w:tcPr>
          <w:p w:rsidR="0030785A" w:rsidRPr="00E116DE" w:rsidRDefault="0030785A" w:rsidP="00E116DE">
            <w:pPr>
              <w:spacing w:line="360" w:lineRule="auto"/>
              <w:jc w:val="both"/>
              <w:rPr>
                <w:sz w:val="20"/>
                <w:szCs w:val="20"/>
              </w:rPr>
            </w:pPr>
            <w:r w:rsidRPr="00E116DE">
              <w:rPr>
                <w:sz w:val="20"/>
                <w:szCs w:val="20"/>
              </w:rPr>
              <w:t> </w:t>
            </w:r>
          </w:p>
        </w:tc>
        <w:tc>
          <w:tcPr>
            <w:tcW w:w="816" w:type="dxa"/>
          </w:tcPr>
          <w:p w:rsidR="0030785A" w:rsidRPr="00E116DE" w:rsidRDefault="0030785A" w:rsidP="00E116DE">
            <w:pPr>
              <w:spacing w:line="360" w:lineRule="auto"/>
              <w:jc w:val="both"/>
              <w:rPr>
                <w:sz w:val="20"/>
                <w:szCs w:val="20"/>
              </w:rPr>
            </w:pPr>
            <w:r w:rsidRPr="00E116DE">
              <w:rPr>
                <w:sz w:val="20"/>
                <w:szCs w:val="20"/>
              </w:rPr>
              <w:t>6</w:t>
            </w:r>
          </w:p>
        </w:tc>
        <w:tc>
          <w:tcPr>
            <w:tcW w:w="1356" w:type="dxa"/>
          </w:tcPr>
          <w:p w:rsidR="0030785A" w:rsidRPr="00E116DE" w:rsidRDefault="0030785A" w:rsidP="00E116DE">
            <w:pPr>
              <w:spacing w:line="360" w:lineRule="auto"/>
              <w:jc w:val="both"/>
              <w:rPr>
                <w:sz w:val="20"/>
                <w:szCs w:val="20"/>
              </w:rPr>
            </w:pPr>
            <w:r w:rsidRPr="00E116DE">
              <w:rPr>
                <w:sz w:val="20"/>
                <w:szCs w:val="20"/>
              </w:rPr>
              <w:t>1426,82</w:t>
            </w:r>
          </w:p>
        </w:tc>
        <w:tc>
          <w:tcPr>
            <w:tcW w:w="1840" w:type="dxa"/>
          </w:tcPr>
          <w:p w:rsidR="0030785A" w:rsidRPr="00E116DE" w:rsidRDefault="0030785A" w:rsidP="00E116DE">
            <w:pPr>
              <w:spacing w:line="360" w:lineRule="auto"/>
              <w:jc w:val="both"/>
              <w:rPr>
                <w:sz w:val="20"/>
                <w:szCs w:val="20"/>
              </w:rPr>
            </w:pPr>
            <w:r w:rsidRPr="00E116DE">
              <w:rPr>
                <w:sz w:val="20"/>
                <w:szCs w:val="20"/>
              </w:rPr>
              <w:t>198,17</w:t>
            </w:r>
          </w:p>
        </w:tc>
        <w:tc>
          <w:tcPr>
            <w:tcW w:w="1185" w:type="dxa"/>
          </w:tcPr>
          <w:p w:rsidR="0030785A" w:rsidRPr="00E116DE" w:rsidRDefault="0030785A" w:rsidP="00E116DE">
            <w:pPr>
              <w:spacing w:line="360" w:lineRule="auto"/>
              <w:jc w:val="both"/>
              <w:rPr>
                <w:sz w:val="20"/>
                <w:szCs w:val="20"/>
              </w:rPr>
            </w:pPr>
            <w:r w:rsidRPr="00E116DE">
              <w:rPr>
                <w:sz w:val="20"/>
                <w:szCs w:val="20"/>
              </w:rPr>
              <w:t>237,80</w:t>
            </w:r>
          </w:p>
        </w:tc>
      </w:tr>
      <w:tr w:rsidR="0030785A" w:rsidRPr="00E116DE" w:rsidTr="00E116DE">
        <w:trPr>
          <w:trHeight w:val="285"/>
        </w:trPr>
        <w:tc>
          <w:tcPr>
            <w:tcW w:w="1822" w:type="dxa"/>
          </w:tcPr>
          <w:p w:rsidR="0030785A" w:rsidRPr="00E116DE" w:rsidRDefault="0030785A" w:rsidP="00E116DE">
            <w:pPr>
              <w:spacing w:line="360" w:lineRule="auto"/>
              <w:jc w:val="both"/>
              <w:rPr>
                <w:sz w:val="20"/>
                <w:szCs w:val="20"/>
              </w:rPr>
            </w:pPr>
            <w:r w:rsidRPr="00E116DE">
              <w:rPr>
                <w:sz w:val="20"/>
                <w:szCs w:val="20"/>
              </w:rPr>
              <w:t>Крышка на бочку</w:t>
            </w:r>
          </w:p>
        </w:tc>
        <w:tc>
          <w:tcPr>
            <w:tcW w:w="816" w:type="dxa"/>
          </w:tcPr>
          <w:p w:rsidR="0030785A" w:rsidRPr="00E116DE" w:rsidRDefault="0030785A" w:rsidP="00E116DE">
            <w:pPr>
              <w:spacing w:line="360" w:lineRule="auto"/>
              <w:jc w:val="both"/>
              <w:rPr>
                <w:sz w:val="20"/>
                <w:szCs w:val="20"/>
              </w:rPr>
            </w:pPr>
            <w:r w:rsidRPr="00E116DE">
              <w:rPr>
                <w:sz w:val="20"/>
                <w:szCs w:val="20"/>
              </w:rPr>
              <w:t> </w:t>
            </w:r>
          </w:p>
        </w:tc>
        <w:tc>
          <w:tcPr>
            <w:tcW w:w="1116" w:type="dxa"/>
          </w:tcPr>
          <w:p w:rsidR="0030785A" w:rsidRPr="00E116DE" w:rsidRDefault="0030785A" w:rsidP="00E116DE">
            <w:pPr>
              <w:spacing w:line="360" w:lineRule="auto"/>
              <w:jc w:val="both"/>
              <w:rPr>
                <w:sz w:val="20"/>
                <w:szCs w:val="20"/>
              </w:rPr>
            </w:pPr>
            <w:r w:rsidRPr="00E116DE">
              <w:rPr>
                <w:sz w:val="20"/>
                <w:szCs w:val="20"/>
              </w:rPr>
              <w:t> </w:t>
            </w:r>
          </w:p>
        </w:tc>
        <w:tc>
          <w:tcPr>
            <w:tcW w:w="816" w:type="dxa"/>
          </w:tcPr>
          <w:p w:rsidR="0030785A" w:rsidRPr="00E116DE" w:rsidRDefault="0030785A" w:rsidP="00E116DE">
            <w:pPr>
              <w:spacing w:line="360" w:lineRule="auto"/>
              <w:jc w:val="both"/>
              <w:rPr>
                <w:sz w:val="20"/>
                <w:szCs w:val="20"/>
              </w:rPr>
            </w:pPr>
            <w:r w:rsidRPr="00E116DE">
              <w:rPr>
                <w:sz w:val="20"/>
                <w:szCs w:val="20"/>
              </w:rPr>
              <w:t>342</w:t>
            </w:r>
          </w:p>
        </w:tc>
        <w:tc>
          <w:tcPr>
            <w:tcW w:w="1356" w:type="dxa"/>
          </w:tcPr>
          <w:p w:rsidR="0030785A" w:rsidRPr="00E116DE" w:rsidRDefault="0030785A" w:rsidP="00E116DE">
            <w:pPr>
              <w:spacing w:line="360" w:lineRule="auto"/>
              <w:jc w:val="both"/>
              <w:rPr>
                <w:sz w:val="20"/>
                <w:szCs w:val="20"/>
              </w:rPr>
            </w:pPr>
            <w:r w:rsidRPr="00E116DE">
              <w:rPr>
                <w:sz w:val="20"/>
                <w:szCs w:val="20"/>
              </w:rPr>
              <w:t>8441,93</w:t>
            </w:r>
          </w:p>
        </w:tc>
        <w:tc>
          <w:tcPr>
            <w:tcW w:w="1840" w:type="dxa"/>
          </w:tcPr>
          <w:p w:rsidR="0030785A" w:rsidRPr="00E116DE" w:rsidRDefault="0030785A" w:rsidP="00E116DE">
            <w:pPr>
              <w:spacing w:line="360" w:lineRule="auto"/>
              <w:jc w:val="both"/>
              <w:rPr>
                <w:sz w:val="20"/>
                <w:szCs w:val="20"/>
              </w:rPr>
            </w:pPr>
            <w:r w:rsidRPr="00E116DE">
              <w:rPr>
                <w:sz w:val="20"/>
                <w:szCs w:val="20"/>
              </w:rPr>
              <w:t>20,57</w:t>
            </w:r>
          </w:p>
        </w:tc>
        <w:tc>
          <w:tcPr>
            <w:tcW w:w="1185" w:type="dxa"/>
          </w:tcPr>
          <w:p w:rsidR="0030785A" w:rsidRPr="00E116DE" w:rsidRDefault="0030785A" w:rsidP="00E116DE">
            <w:pPr>
              <w:spacing w:line="360" w:lineRule="auto"/>
              <w:jc w:val="both"/>
              <w:rPr>
                <w:sz w:val="20"/>
                <w:szCs w:val="20"/>
              </w:rPr>
            </w:pPr>
            <w:r w:rsidRPr="00E116DE">
              <w:rPr>
                <w:sz w:val="20"/>
                <w:szCs w:val="20"/>
              </w:rPr>
              <w:t>24,68</w:t>
            </w:r>
          </w:p>
        </w:tc>
      </w:tr>
      <w:tr w:rsidR="0030785A" w:rsidRPr="00E116DE">
        <w:trPr>
          <w:trHeight w:val="330"/>
        </w:trPr>
        <w:tc>
          <w:tcPr>
            <w:tcW w:w="1822" w:type="dxa"/>
          </w:tcPr>
          <w:p w:rsidR="0030785A" w:rsidRPr="00E116DE" w:rsidRDefault="0030785A" w:rsidP="00E116DE">
            <w:pPr>
              <w:spacing w:line="360" w:lineRule="auto"/>
              <w:jc w:val="both"/>
              <w:rPr>
                <w:sz w:val="20"/>
                <w:szCs w:val="20"/>
              </w:rPr>
            </w:pPr>
            <w:r w:rsidRPr="00E116DE">
              <w:rPr>
                <w:sz w:val="20"/>
                <w:szCs w:val="20"/>
              </w:rPr>
              <w:t>Прокладка</w:t>
            </w:r>
          </w:p>
        </w:tc>
        <w:tc>
          <w:tcPr>
            <w:tcW w:w="816" w:type="dxa"/>
          </w:tcPr>
          <w:p w:rsidR="0030785A" w:rsidRPr="00E116DE" w:rsidRDefault="0030785A" w:rsidP="00E116DE">
            <w:pPr>
              <w:spacing w:line="360" w:lineRule="auto"/>
              <w:jc w:val="both"/>
              <w:rPr>
                <w:sz w:val="20"/>
                <w:szCs w:val="20"/>
              </w:rPr>
            </w:pPr>
            <w:r w:rsidRPr="00E116DE">
              <w:rPr>
                <w:sz w:val="20"/>
                <w:szCs w:val="20"/>
              </w:rPr>
              <w:t> </w:t>
            </w:r>
          </w:p>
        </w:tc>
        <w:tc>
          <w:tcPr>
            <w:tcW w:w="1116" w:type="dxa"/>
          </w:tcPr>
          <w:p w:rsidR="0030785A" w:rsidRPr="00E116DE" w:rsidRDefault="0030785A" w:rsidP="00E116DE">
            <w:pPr>
              <w:spacing w:line="360" w:lineRule="auto"/>
              <w:jc w:val="both"/>
              <w:rPr>
                <w:sz w:val="20"/>
                <w:szCs w:val="20"/>
              </w:rPr>
            </w:pPr>
            <w:r w:rsidRPr="00E116DE">
              <w:rPr>
                <w:sz w:val="20"/>
                <w:szCs w:val="20"/>
              </w:rPr>
              <w:t> </w:t>
            </w:r>
          </w:p>
        </w:tc>
        <w:tc>
          <w:tcPr>
            <w:tcW w:w="816" w:type="dxa"/>
          </w:tcPr>
          <w:p w:rsidR="0030785A" w:rsidRPr="00E116DE" w:rsidRDefault="0030785A" w:rsidP="00E116DE">
            <w:pPr>
              <w:spacing w:line="360" w:lineRule="auto"/>
              <w:jc w:val="both"/>
              <w:rPr>
                <w:sz w:val="20"/>
                <w:szCs w:val="20"/>
              </w:rPr>
            </w:pPr>
            <w:r w:rsidRPr="00E116DE">
              <w:rPr>
                <w:sz w:val="20"/>
                <w:szCs w:val="20"/>
              </w:rPr>
              <w:t>302</w:t>
            </w:r>
          </w:p>
        </w:tc>
        <w:tc>
          <w:tcPr>
            <w:tcW w:w="1356" w:type="dxa"/>
          </w:tcPr>
          <w:p w:rsidR="0030785A" w:rsidRPr="00E116DE" w:rsidRDefault="0030785A" w:rsidP="00E116DE">
            <w:pPr>
              <w:spacing w:line="360" w:lineRule="auto"/>
              <w:jc w:val="both"/>
              <w:rPr>
                <w:sz w:val="20"/>
                <w:szCs w:val="20"/>
              </w:rPr>
            </w:pPr>
            <w:r w:rsidRPr="00E116DE">
              <w:rPr>
                <w:sz w:val="20"/>
                <w:szCs w:val="20"/>
              </w:rPr>
              <w:t>3888,55</w:t>
            </w:r>
          </w:p>
        </w:tc>
        <w:tc>
          <w:tcPr>
            <w:tcW w:w="1840" w:type="dxa"/>
          </w:tcPr>
          <w:p w:rsidR="0030785A" w:rsidRPr="00E116DE" w:rsidRDefault="0030785A" w:rsidP="00E116DE">
            <w:pPr>
              <w:spacing w:line="360" w:lineRule="auto"/>
              <w:jc w:val="both"/>
              <w:rPr>
                <w:sz w:val="20"/>
                <w:szCs w:val="20"/>
              </w:rPr>
            </w:pPr>
            <w:r w:rsidRPr="00E116DE">
              <w:rPr>
                <w:sz w:val="20"/>
                <w:szCs w:val="20"/>
              </w:rPr>
              <w:t>10,73</w:t>
            </w:r>
          </w:p>
        </w:tc>
        <w:tc>
          <w:tcPr>
            <w:tcW w:w="1185" w:type="dxa"/>
          </w:tcPr>
          <w:p w:rsidR="0030785A" w:rsidRPr="00E116DE" w:rsidRDefault="0030785A" w:rsidP="00E116DE">
            <w:pPr>
              <w:spacing w:line="360" w:lineRule="auto"/>
              <w:jc w:val="both"/>
              <w:rPr>
                <w:sz w:val="20"/>
                <w:szCs w:val="20"/>
              </w:rPr>
            </w:pPr>
            <w:r w:rsidRPr="00E116DE">
              <w:rPr>
                <w:sz w:val="20"/>
                <w:szCs w:val="20"/>
              </w:rPr>
              <w:t>12,88</w:t>
            </w:r>
          </w:p>
        </w:tc>
      </w:tr>
      <w:tr w:rsidR="0030785A" w:rsidRPr="00E116DE">
        <w:trPr>
          <w:trHeight w:val="645"/>
        </w:trPr>
        <w:tc>
          <w:tcPr>
            <w:tcW w:w="1822" w:type="dxa"/>
          </w:tcPr>
          <w:p w:rsidR="0030785A" w:rsidRPr="00E116DE" w:rsidRDefault="0030785A" w:rsidP="00E116DE">
            <w:pPr>
              <w:spacing w:line="360" w:lineRule="auto"/>
              <w:jc w:val="both"/>
              <w:rPr>
                <w:sz w:val="20"/>
                <w:szCs w:val="20"/>
              </w:rPr>
            </w:pPr>
            <w:r w:rsidRPr="00E116DE">
              <w:rPr>
                <w:sz w:val="20"/>
                <w:szCs w:val="20"/>
              </w:rPr>
              <w:t>Крышка на контейнер</w:t>
            </w:r>
          </w:p>
        </w:tc>
        <w:tc>
          <w:tcPr>
            <w:tcW w:w="816" w:type="dxa"/>
          </w:tcPr>
          <w:p w:rsidR="0030785A" w:rsidRPr="00E116DE" w:rsidRDefault="0030785A" w:rsidP="00E116DE">
            <w:pPr>
              <w:spacing w:line="360" w:lineRule="auto"/>
              <w:jc w:val="both"/>
              <w:rPr>
                <w:sz w:val="20"/>
                <w:szCs w:val="20"/>
              </w:rPr>
            </w:pPr>
            <w:r w:rsidRPr="00E116DE">
              <w:rPr>
                <w:sz w:val="20"/>
                <w:szCs w:val="20"/>
              </w:rPr>
              <w:t> </w:t>
            </w:r>
          </w:p>
        </w:tc>
        <w:tc>
          <w:tcPr>
            <w:tcW w:w="1116" w:type="dxa"/>
          </w:tcPr>
          <w:p w:rsidR="0030785A" w:rsidRPr="00E116DE" w:rsidRDefault="0030785A" w:rsidP="00E116DE">
            <w:pPr>
              <w:spacing w:line="360" w:lineRule="auto"/>
              <w:jc w:val="both"/>
              <w:rPr>
                <w:sz w:val="20"/>
                <w:szCs w:val="20"/>
              </w:rPr>
            </w:pPr>
            <w:r w:rsidRPr="00E116DE">
              <w:rPr>
                <w:sz w:val="20"/>
                <w:szCs w:val="20"/>
              </w:rPr>
              <w:t> </w:t>
            </w:r>
          </w:p>
        </w:tc>
        <w:tc>
          <w:tcPr>
            <w:tcW w:w="816" w:type="dxa"/>
          </w:tcPr>
          <w:p w:rsidR="0030785A" w:rsidRPr="00E116DE" w:rsidRDefault="0030785A" w:rsidP="00E116DE">
            <w:pPr>
              <w:spacing w:line="360" w:lineRule="auto"/>
              <w:jc w:val="both"/>
              <w:rPr>
                <w:sz w:val="20"/>
                <w:szCs w:val="20"/>
              </w:rPr>
            </w:pPr>
            <w:r w:rsidRPr="00E116DE">
              <w:rPr>
                <w:sz w:val="20"/>
                <w:szCs w:val="20"/>
              </w:rPr>
              <w:t>1297</w:t>
            </w:r>
          </w:p>
        </w:tc>
        <w:tc>
          <w:tcPr>
            <w:tcW w:w="1356" w:type="dxa"/>
          </w:tcPr>
          <w:p w:rsidR="0030785A" w:rsidRPr="00E116DE" w:rsidRDefault="0030785A" w:rsidP="00E116DE">
            <w:pPr>
              <w:spacing w:line="360" w:lineRule="auto"/>
              <w:jc w:val="both"/>
              <w:rPr>
                <w:sz w:val="20"/>
                <w:szCs w:val="20"/>
              </w:rPr>
            </w:pPr>
            <w:r w:rsidRPr="00E116DE">
              <w:rPr>
                <w:sz w:val="20"/>
                <w:szCs w:val="20"/>
              </w:rPr>
              <w:t>53010,98</w:t>
            </w:r>
          </w:p>
        </w:tc>
        <w:tc>
          <w:tcPr>
            <w:tcW w:w="1840" w:type="dxa"/>
          </w:tcPr>
          <w:p w:rsidR="0030785A" w:rsidRPr="00E116DE" w:rsidRDefault="0030785A" w:rsidP="00E116DE">
            <w:pPr>
              <w:spacing w:line="360" w:lineRule="auto"/>
              <w:jc w:val="both"/>
              <w:rPr>
                <w:sz w:val="20"/>
                <w:szCs w:val="20"/>
              </w:rPr>
            </w:pPr>
            <w:r w:rsidRPr="00E116DE">
              <w:rPr>
                <w:sz w:val="20"/>
                <w:szCs w:val="20"/>
              </w:rPr>
              <w:t>34,06</w:t>
            </w:r>
          </w:p>
        </w:tc>
        <w:tc>
          <w:tcPr>
            <w:tcW w:w="1185" w:type="dxa"/>
          </w:tcPr>
          <w:p w:rsidR="0030785A" w:rsidRPr="00E116DE" w:rsidRDefault="0030785A" w:rsidP="00E116DE">
            <w:pPr>
              <w:spacing w:line="360" w:lineRule="auto"/>
              <w:jc w:val="both"/>
              <w:rPr>
                <w:sz w:val="20"/>
                <w:szCs w:val="20"/>
              </w:rPr>
            </w:pPr>
            <w:r w:rsidRPr="00E116DE">
              <w:rPr>
                <w:sz w:val="20"/>
                <w:szCs w:val="20"/>
              </w:rPr>
              <w:t>40,87</w:t>
            </w:r>
          </w:p>
        </w:tc>
      </w:tr>
      <w:tr w:rsidR="0030785A" w:rsidRPr="00E116DE">
        <w:trPr>
          <w:trHeight w:val="330"/>
        </w:trPr>
        <w:tc>
          <w:tcPr>
            <w:tcW w:w="1822" w:type="dxa"/>
          </w:tcPr>
          <w:p w:rsidR="0030785A" w:rsidRPr="00E116DE" w:rsidRDefault="0030785A" w:rsidP="00E116DE">
            <w:pPr>
              <w:spacing w:line="360" w:lineRule="auto"/>
              <w:jc w:val="both"/>
              <w:rPr>
                <w:sz w:val="20"/>
                <w:szCs w:val="20"/>
              </w:rPr>
            </w:pPr>
            <w:r w:rsidRPr="00E116DE">
              <w:rPr>
                <w:sz w:val="20"/>
                <w:szCs w:val="20"/>
              </w:rPr>
              <w:t>Садок</w:t>
            </w:r>
          </w:p>
        </w:tc>
        <w:tc>
          <w:tcPr>
            <w:tcW w:w="816" w:type="dxa"/>
          </w:tcPr>
          <w:p w:rsidR="0030785A" w:rsidRPr="00E116DE" w:rsidRDefault="0030785A" w:rsidP="00E116DE">
            <w:pPr>
              <w:spacing w:line="360" w:lineRule="auto"/>
              <w:jc w:val="both"/>
              <w:rPr>
                <w:sz w:val="20"/>
                <w:szCs w:val="20"/>
              </w:rPr>
            </w:pPr>
            <w:r w:rsidRPr="00E116DE">
              <w:rPr>
                <w:sz w:val="20"/>
                <w:szCs w:val="20"/>
              </w:rPr>
              <w:t> </w:t>
            </w:r>
          </w:p>
        </w:tc>
        <w:tc>
          <w:tcPr>
            <w:tcW w:w="1116" w:type="dxa"/>
          </w:tcPr>
          <w:p w:rsidR="0030785A" w:rsidRPr="00E116DE" w:rsidRDefault="0030785A" w:rsidP="00E116DE">
            <w:pPr>
              <w:spacing w:line="360" w:lineRule="auto"/>
              <w:jc w:val="both"/>
              <w:rPr>
                <w:sz w:val="20"/>
                <w:szCs w:val="20"/>
              </w:rPr>
            </w:pPr>
            <w:r w:rsidRPr="00E116DE">
              <w:rPr>
                <w:sz w:val="20"/>
                <w:szCs w:val="20"/>
              </w:rPr>
              <w:t> </w:t>
            </w:r>
          </w:p>
        </w:tc>
        <w:tc>
          <w:tcPr>
            <w:tcW w:w="816" w:type="dxa"/>
          </w:tcPr>
          <w:p w:rsidR="0030785A" w:rsidRPr="00E116DE" w:rsidRDefault="0030785A" w:rsidP="00E116DE">
            <w:pPr>
              <w:spacing w:line="360" w:lineRule="auto"/>
              <w:jc w:val="both"/>
              <w:rPr>
                <w:sz w:val="20"/>
                <w:szCs w:val="20"/>
              </w:rPr>
            </w:pPr>
            <w:r w:rsidRPr="00E116DE">
              <w:rPr>
                <w:sz w:val="20"/>
                <w:szCs w:val="20"/>
              </w:rPr>
              <w:t>3</w:t>
            </w:r>
          </w:p>
        </w:tc>
        <w:tc>
          <w:tcPr>
            <w:tcW w:w="1356" w:type="dxa"/>
          </w:tcPr>
          <w:p w:rsidR="0030785A" w:rsidRPr="00E116DE" w:rsidRDefault="0030785A" w:rsidP="00E116DE">
            <w:pPr>
              <w:spacing w:line="360" w:lineRule="auto"/>
              <w:jc w:val="both"/>
              <w:rPr>
                <w:sz w:val="20"/>
                <w:szCs w:val="20"/>
              </w:rPr>
            </w:pPr>
            <w:r w:rsidRPr="00E116DE">
              <w:rPr>
                <w:sz w:val="20"/>
                <w:szCs w:val="20"/>
              </w:rPr>
              <w:t>18</w:t>
            </w:r>
          </w:p>
        </w:tc>
        <w:tc>
          <w:tcPr>
            <w:tcW w:w="1840" w:type="dxa"/>
          </w:tcPr>
          <w:p w:rsidR="0030785A" w:rsidRPr="00E116DE" w:rsidRDefault="0030785A" w:rsidP="00E116DE">
            <w:pPr>
              <w:spacing w:line="360" w:lineRule="auto"/>
              <w:jc w:val="both"/>
              <w:rPr>
                <w:sz w:val="20"/>
                <w:szCs w:val="20"/>
              </w:rPr>
            </w:pPr>
            <w:r w:rsidRPr="00E116DE">
              <w:rPr>
                <w:sz w:val="20"/>
                <w:szCs w:val="20"/>
              </w:rPr>
              <w:t>5</w:t>
            </w:r>
          </w:p>
        </w:tc>
        <w:tc>
          <w:tcPr>
            <w:tcW w:w="1185" w:type="dxa"/>
          </w:tcPr>
          <w:p w:rsidR="0030785A" w:rsidRPr="00E116DE" w:rsidRDefault="0030785A" w:rsidP="00E116DE">
            <w:pPr>
              <w:spacing w:line="360" w:lineRule="auto"/>
              <w:jc w:val="both"/>
              <w:rPr>
                <w:sz w:val="20"/>
                <w:szCs w:val="20"/>
              </w:rPr>
            </w:pPr>
            <w:r w:rsidRPr="00E116DE">
              <w:rPr>
                <w:sz w:val="20"/>
                <w:szCs w:val="20"/>
              </w:rPr>
              <w:t>6,00</w:t>
            </w:r>
          </w:p>
        </w:tc>
      </w:tr>
    </w:tbl>
    <w:p w:rsidR="0030785A" w:rsidRPr="00E116DE" w:rsidRDefault="0030785A" w:rsidP="00E116DE">
      <w:pPr>
        <w:pStyle w:val="21"/>
        <w:spacing w:line="360" w:lineRule="auto"/>
        <w:rPr>
          <w:color w:val="000000"/>
          <w:szCs w:val="28"/>
        </w:rPr>
      </w:pPr>
    </w:p>
    <w:p w:rsidR="00C32876" w:rsidRPr="00E116DE" w:rsidRDefault="00C32876" w:rsidP="00E116DE">
      <w:pPr>
        <w:pStyle w:val="21"/>
        <w:spacing w:line="360" w:lineRule="auto"/>
        <w:rPr>
          <w:color w:val="000000"/>
          <w:szCs w:val="28"/>
        </w:rPr>
      </w:pPr>
      <w:r w:rsidRPr="00E116DE">
        <w:rPr>
          <w:b/>
          <w:color w:val="000000"/>
          <w:szCs w:val="28"/>
        </w:rPr>
        <w:t xml:space="preserve">Таблица. </w:t>
      </w:r>
      <w:r w:rsidR="006711E4" w:rsidRPr="00E116DE">
        <w:rPr>
          <w:b/>
          <w:color w:val="000000"/>
          <w:szCs w:val="28"/>
        </w:rPr>
        <w:t>2</w:t>
      </w:r>
      <w:r w:rsidRPr="00E116DE">
        <w:rPr>
          <w:b/>
          <w:color w:val="000000"/>
          <w:szCs w:val="28"/>
        </w:rPr>
        <w:t>.</w:t>
      </w:r>
      <w:r w:rsidRPr="00E116DE">
        <w:rPr>
          <w:color w:val="000000"/>
          <w:szCs w:val="28"/>
        </w:rPr>
        <w:t xml:space="preserve"> Реализация продукции ООО «Термопласт» за </w:t>
      </w:r>
      <w:smartTag w:uri="urn:schemas-microsoft-com:office:smarttags" w:element="metricconverter">
        <w:smartTagPr>
          <w:attr w:name="ProductID" w:val="2006 г"/>
        </w:smartTagPr>
        <w:r w:rsidRPr="00E116DE">
          <w:rPr>
            <w:color w:val="000000"/>
            <w:szCs w:val="28"/>
          </w:rPr>
          <w:t>2006 г</w:t>
        </w:r>
      </w:smartTag>
      <w:r w:rsidRPr="00E116DE">
        <w:rPr>
          <w:color w:val="000000"/>
          <w:szCs w:val="28"/>
        </w:rPr>
        <w:t>.</w:t>
      </w:r>
    </w:p>
    <w:p w:rsidR="00357F6C" w:rsidRPr="00E116DE" w:rsidRDefault="00357F6C" w:rsidP="00E116DE">
      <w:pPr>
        <w:pStyle w:val="21"/>
        <w:spacing w:line="360" w:lineRule="auto"/>
        <w:rPr>
          <w:color w:val="000000"/>
          <w:szCs w:val="28"/>
        </w:rPr>
      </w:pPr>
      <w:r w:rsidRPr="00E116DE">
        <w:rPr>
          <w:color w:val="000000"/>
          <w:szCs w:val="28"/>
        </w:rPr>
        <w:t xml:space="preserve">Из таблицы видно, что прогноз на производство за 2006 год был составлен не правильно. Так вместо запланированных 8000 шт бочек 50л. было произведено и реализовано 13948 шт, что на 74,35% больше плана. Контейнер 23л было произведено и реализовано на 33,93% больше плана. Критически неправильным был </w:t>
      </w:r>
      <w:r w:rsidR="00EB6BC3" w:rsidRPr="00E116DE">
        <w:rPr>
          <w:color w:val="000000"/>
          <w:szCs w:val="28"/>
        </w:rPr>
        <w:t>дан прогноз</w:t>
      </w:r>
      <w:r w:rsidRPr="00E116DE">
        <w:rPr>
          <w:color w:val="000000"/>
          <w:szCs w:val="28"/>
        </w:rPr>
        <w:t xml:space="preserve"> на к</w:t>
      </w:r>
      <w:r w:rsidRPr="00E116DE">
        <w:rPr>
          <w:szCs w:val="28"/>
        </w:rPr>
        <w:t>ухтыль д-300мм</w:t>
      </w:r>
      <w:r w:rsidR="00EB6BC3" w:rsidRPr="00E116DE">
        <w:rPr>
          <w:szCs w:val="28"/>
        </w:rPr>
        <w:t xml:space="preserve">, его было реализовано на 432,45% больше плана. Был завешен план на производство пластины коллектора садка на 50,89%. Плохой план по производству был составлен в связи с низкой квалификацией сотрудников предприятия ООО «Термопласт». Несмотря на несоответствующий план производства на </w:t>
      </w:r>
      <w:smartTag w:uri="urn:schemas-microsoft-com:office:smarttags" w:element="metricconverter">
        <w:smartTagPr>
          <w:attr w:name="ProductID" w:val="2006 г"/>
        </w:smartTagPr>
        <w:r w:rsidR="00EB6BC3" w:rsidRPr="00E116DE">
          <w:rPr>
            <w:szCs w:val="28"/>
          </w:rPr>
          <w:t>2006 г</w:t>
        </w:r>
      </w:smartTag>
      <w:r w:rsidR="00EB6BC3" w:rsidRPr="00E116DE">
        <w:rPr>
          <w:szCs w:val="28"/>
        </w:rPr>
        <w:t xml:space="preserve">. ООО «Термопласт»  понес минимальные </w:t>
      </w:r>
      <w:r w:rsidR="00E434A2" w:rsidRPr="00E116DE">
        <w:rPr>
          <w:szCs w:val="28"/>
        </w:rPr>
        <w:t>убытки,</w:t>
      </w:r>
      <w:r w:rsidR="00EB6BC3" w:rsidRPr="00E116DE">
        <w:rPr>
          <w:szCs w:val="28"/>
        </w:rPr>
        <w:t xml:space="preserve"> связанные с этим, так как предприятие имеет достаточный запас сырья, отлаженную схему </w:t>
      </w:r>
      <w:r w:rsidR="00E434A2" w:rsidRPr="00E116DE">
        <w:rPr>
          <w:szCs w:val="28"/>
        </w:rPr>
        <w:t>п</w:t>
      </w:r>
      <w:r w:rsidR="00EB6BC3" w:rsidRPr="00E116DE">
        <w:rPr>
          <w:szCs w:val="28"/>
        </w:rPr>
        <w:t>роизводства из давальческого сырья и благодаря современному оборудованию может в короткие сроки сменить ассортимент производимой продукции.</w:t>
      </w:r>
    </w:p>
    <w:p w:rsidR="0030785A" w:rsidRPr="00E116DE" w:rsidRDefault="0030785A" w:rsidP="00E116DE">
      <w:pPr>
        <w:pStyle w:val="21"/>
        <w:spacing w:line="360" w:lineRule="auto"/>
        <w:rPr>
          <w:color w:val="000000"/>
          <w:szCs w:val="28"/>
        </w:rPr>
      </w:pPr>
      <w:r w:rsidRPr="00E116DE">
        <w:rPr>
          <w:color w:val="000000"/>
          <w:szCs w:val="28"/>
        </w:rPr>
        <w:t>Сумма реализации за 2006 год.</w:t>
      </w:r>
    </w:p>
    <w:p w:rsidR="0030785A" w:rsidRPr="00E116DE" w:rsidRDefault="00C33183" w:rsidP="00E116DE">
      <w:pPr>
        <w:pStyle w:val="21"/>
        <w:spacing w:line="360" w:lineRule="auto"/>
        <w:rPr>
          <w:color w:val="000000"/>
          <w:szCs w:val="28"/>
        </w:rPr>
      </w:pPr>
      <w:r>
        <w:rPr>
          <w:color w:val="000000"/>
          <w:position w:val="-10"/>
          <w:szCs w:val="28"/>
        </w:rPr>
        <w:pict>
          <v:shape id="_x0000_i1030" type="#_x0000_t75" style="width:60.75pt;height:15.75pt">
            <v:imagedata r:id="rId14" o:title=""/>
          </v:shape>
        </w:pict>
      </w:r>
      <w:r w:rsidR="0030785A" w:rsidRPr="00E116DE">
        <w:rPr>
          <w:color w:val="000000"/>
          <w:szCs w:val="28"/>
        </w:rPr>
        <w:t>, где Ц – цена за единицу продукции, К – количество реализованной продукции.</w:t>
      </w:r>
    </w:p>
    <w:p w:rsidR="0030785A" w:rsidRPr="00E116DE" w:rsidRDefault="00C33183" w:rsidP="00E116DE">
      <w:pPr>
        <w:pStyle w:val="21"/>
        <w:spacing w:line="360" w:lineRule="auto"/>
        <w:rPr>
          <w:color w:val="000000"/>
          <w:szCs w:val="28"/>
        </w:rPr>
      </w:pPr>
      <w:r>
        <w:rPr>
          <w:color w:val="000000"/>
          <w:position w:val="-10"/>
          <w:szCs w:val="28"/>
        </w:rPr>
        <w:pict>
          <v:shape id="_x0000_i1031" type="#_x0000_t75" style="width:152.25pt;height:15.75pt">
            <v:imagedata r:id="rId15" o:title=""/>
          </v:shape>
        </w:pict>
      </w:r>
    </w:p>
    <w:p w:rsidR="0030785A" w:rsidRPr="00E116DE" w:rsidRDefault="00C33183" w:rsidP="00E116DE">
      <w:pPr>
        <w:pStyle w:val="21"/>
        <w:spacing w:line="360" w:lineRule="auto"/>
        <w:rPr>
          <w:color w:val="000000"/>
          <w:szCs w:val="28"/>
        </w:rPr>
      </w:pPr>
      <w:r>
        <w:rPr>
          <w:color w:val="000000"/>
          <w:position w:val="-10"/>
          <w:szCs w:val="28"/>
        </w:rPr>
        <w:pict>
          <v:shape id="_x0000_i1032" type="#_x0000_t75" style="width:183.75pt;height:15.75pt">
            <v:imagedata r:id="rId16" o:title=""/>
          </v:shape>
        </w:pict>
      </w:r>
    </w:p>
    <w:p w:rsidR="00C4698F" w:rsidRPr="00E116DE" w:rsidRDefault="00C4698F" w:rsidP="00E116DE">
      <w:pPr>
        <w:pStyle w:val="21"/>
        <w:spacing w:line="360" w:lineRule="auto"/>
        <w:rPr>
          <w:color w:val="000000"/>
          <w:szCs w:val="28"/>
        </w:rPr>
      </w:pPr>
      <w:r w:rsidRPr="00E116DE">
        <w:rPr>
          <w:color w:val="000000"/>
          <w:szCs w:val="28"/>
        </w:rPr>
        <w:t>Себестоимость продукции.</w:t>
      </w:r>
    </w:p>
    <w:p w:rsidR="00C4698F" w:rsidRPr="00E116DE" w:rsidRDefault="00C33183" w:rsidP="00E116DE">
      <w:pPr>
        <w:pStyle w:val="21"/>
        <w:spacing w:line="360" w:lineRule="auto"/>
        <w:rPr>
          <w:color w:val="000000"/>
          <w:szCs w:val="28"/>
        </w:rPr>
      </w:pPr>
      <w:r>
        <w:rPr>
          <w:color w:val="000000"/>
          <w:position w:val="-6"/>
          <w:szCs w:val="28"/>
        </w:rPr>
        <w:pict>
          <v:shape id="_x0000_i1033" type="#_x0000_t75" style="width:51pt;height:14.25pt">
            <v:imagedata r:id="rId17" o:title=""/>
          </v:shape>
        </w:pict>
      </w:r>
      <w:r w:rsidR="00C4698F" w:rsidRPr="00E116DE">
        <w:rPr>
          <w:color w:val="000000"/>
          <w:szCs w:val="28"/>
        </w:rPr>
        <w:t>, где З – затраты на единицу продукции, П – количество произведенной продукции.</w:t>
      </w:r>
    </w:p>
    <w:p w:rsidR="00C4698F" w:rsidRPr="00E116DE" w:rsidRDefault="00C33183" w:rsidP="00E116DE">
      <w:pPr>
        <w:pStyle w:val="21"/>
        <w:spacing w:line="360" w:lineRule="auto"/>
        <w:rPr>
          <w:color w:val="000000"/>
          <w:szCs w:val="28"/>
        </w:rPr>
      </w:pPr>
      <w:r>
        <w:rPr>
          <w:color w:val="000000"/>
          <w:position w:val="-10"/>
          <w:szCs w:val="28"/>
        </w:rPr>
        <w:pict>
          <v:shape id="_x0000_i1034" type="#_x0000_t75" style="width:144.75pt;height:15.75pt">
            <v:imagedata r:id="rId18" o:title=""/>
          </v:shape>
        </w:pict>
      </w:r>
    </w:p>
    <w:p w:rsidR="00C4698F" w:rsidRPr="00E116DE" w:rsidRDefault="00C33183" w:rsidP="00E116DE">
      <w:pPr>
        <w:pStyle w:val="21"/>
        <w:spacing w:line="360" w:lineRule="auto"/>
        <w:rPr>
          <w:color w:val="000000"/>
          <w:szCs w:val="28"/>
        </w:rPr>
      </w:pPr>
      <w:r>
        <w:rPr>
          <w:color w:val="000000"/>
          <w:position w:val="-10"/>
          <w:szCs w:val="28"/>
        </w:rPr>
        <w:pict>
          <v:shape id="_x0000_i1035" type="#_x0000_t75" style="width:171pt;height:15.75pt">
            <v:imagedata r:id="rId19" o:title=""/>
          </v:shape>
        </w:pict>
      </w:r>
    </w:p>
    <w:p w:rsidR="00C4698F" w:rsidRPr="00E116DE" w:rsidRDefault="00C4698F" w:rsidP="00E116DE">
      <w:pPr>
        <w:pStyle w:val="21"/>
        <w:spacing w:line="360" w:lineRule="auto"/>
        <w:rPr>
          <w:color w:val="000000"/>
          <w:szCs w:val="28"/>
        </w:rPr>
      </w:pPr>
      <w:r w:rsidRPr="00E116DE">
        <w:rPr>
          <w:color w:val="000000"/>
          <w:szCs w:val="28"/>
        </w:rPr>
        <w:t>Балансовая прибыль.</w:t>
      </w:r>
    </w:p>
    <w:p w:rsidR="00C4698F" w:rsidRPr="00E116DE" w:rsidRDefault="00C33183" w:rsidP="00E116DE">
      <w:pPr>
        <w:pStyle w:val="21"/>
        <w:spacing w:line="360" w:lineRule="auto"/>
        <w:rPr>
          <w:color w:val="000000"/>
          <w:szCs w:val="28"/>
        </w:rPr>
      </w:pPr>
      <w:r>
        <w:rPr>
          <w:color w:val="000000"/>
          <w:position w:val="-6"/>
          <w:szCs w:val="28"/>
        </w:rPr>
        <w:pict>
          <v:shape id="_x0000_i1036" type="#_x0000_t75" style="width:69pt;height:14.25pt">
            <v:imagedata r:id="rId20" o:title=""/>
          </v:shape>
        </w:pict>
      </w:r>
    </w:p>
    <w:p w:rsidR="00C4698F" w:rsidRPr="00E116DE" w:rsidRDefault="00C33183" w:rsidP="00E116DE">
      <w:pPr>
        <w:pStyle w:val="21"/>
        <w:spacing w:line="360" w:lineRule="auto"/>
        <w:rPr>
          <w:color w:val="000000"/>
          <w:szCs w:val="28"/>
        </w:rPr>
      </w:pPr>
      <w:r>
        <w:rPr>
          <w:color w:val="000000"/>
          <w:position w:val="-10"/>
          <w:szCs w:val="28"/>
        </w:rPr>
        <w:pict>
          <v:shape id="_x0000_i1037" type="#_x0000_t75" style="width:162pt;height:15.75pt">
            <v:imagedata r:id="rId21" o:title=""/>
          </v:shape>
        </w:pict>
      </w:r>
    </w:p>
    <w:p w:rsidR="00C4698F" w:rsidRPr="00E116DE" w:rsidRDefault="00C33183" w:rsidP="00E116DE">
      <w:pPr>
        <w:pStyle w:val="21"/>
        <w:spacing w:line="360" w:lineRule="auto"/>
        <w:rPr>
          <w:color w:val="000000"/>
          <w:szCs w:val="28"/>
        </w:rPr>
      </w:pPr>
      <w:r>
        <w:rPr>
          <w:color w:val="000000"/>
          <w:position w:val="-10"/>
          <w:szCs w:val="28"/>
        </w:rPr>
        <w:pict>
          <v:shape id="_x0000_i1038" type="#_x0000_t75" style="width:179.25pt;height:15.75pt">
            <v:imagedata r:id="rId22" o:title=""/>
          </v:shape>
        </w:pict>
      </w:r>
    </w:p>
    <w:p w:rsidR="00C4698F" w:rsidRPr="00E116DE" w:rsidRDefault="00C4698F" w:rsidP="00E116DE">
      <w:pPr>
        <w:pStyle w:val="21"/>
        <w:spacing w:line="360" w:lineRule="auto"/>
        <w:rPr>
          <w:color w:val="000000"/>
          <w:szCs w:val="28"/>
        </w:rPr>
      </w:pPr>
      <w:r w:rsidRPr="00E116DE">
        <w:rPr>
          <w:color w:val="000000"/>
          <w:szCs w:val="28"/>
        </w:rPr>
        <w:t>Рентабельность.</w:t>
      </w:r>
    </w:p>
    <w:p w:rsidR="00C4698F" w:rsidRPr="00E116DE" w:rsidRDefault="00C33183" w:rsidP="00E116DE">
      <w:pPr>
        <w:pStyle w:val="21"/>
        <w:spacing w:line="360" w:lineRule="auto"/>
        <w:rPr>
          <w:color w:val="000000"/>
          <w:szCs w:val="28"/>
        </w:rPr>
      </w:pPr>
      <w:r>
        <w:rPr>
          <w:color w:val="000000"/>
          <w:position w:val="-6"/>
          <w:szCs w:val="28"/>
        </w:rPr>
        <w:pict>
          <v:shape id="_x0000_i1039" type="#_x0000_t75" style="width:56.25pt;height:14.25pt">
            <v:imagedata r:id="rId23" o:title=""/>
          </v:shape>
        </w:pict>
      </w:r>
    </w:p>
    <w:p w:rsidR="00C4698F" w:rsidRPr="00E116DE" w:rsidRDefault="00C33183" w:rsidP="00E116DE">
      <w:pPr>
        <w:pStyle w:val="21"/>
        <w:spacing w:line="360" w:lineRule="auto"/>
        <w:rPr>
          <w:color w:val="000000"/>
          <w:szCs w:val="28"/>
        </w:rPr>
      </w:pPr>
      <w:r>
        <w:rPr>
          <w:color w:val="000000"/>
          <w:position w:val="-10"/>
          <w:szCs w:val="28"/>
        </w:rPr>
        <w:pict>
          <v:shape id="_x0000_i1040" type="#_x0000_t75" style="width:105pt;height:15.75pt">
            <v:imagedata r:id="rId24" o:title=""/>
          </v:shape>
        </w:pict>
      </w:r>
    </w:p>
    <w:p w:rsidR="00370E24" w:rsidRPr="00E116DE" w:rsidRDefault="00C33183" w:rsidP="00E116DE">
      <w:pPr>
        <w:pStyle w:val="21"/>
        <w:spacing w:line="360" w:lineRule="auto"/>
        <w:rPr>
          <w:color w:val="000000"/>
          <w:szCs w:val="28"/>
        </w:rPr>
      </w:pPr>
      <w:r>
        <w:rPr>
          <w:color w:val="000000"/>
          <w:position w:val="-10"/>
          <w:szCs w:val="28"/>
        </w:rPr>
        <w:pict>
          <v:shape id="_x0000_i1041" type="#_x0000_t75" style="width:117.75pt;height:15.75pt">
            <v:imagedata r:id="rId25" o:title=""/>
          </v:shape>
        </w:pict>
      </w:r>
    </w:p>
    <w:p w:rsidR="00370E24" w:rsidRPr="00E116DE" w:rsidRDefault="00370E24" w:rsidP="00E116DE">
      <w:pPr>
        <w:pStyle w:val="21"/>
        <w:spacing w:line="360" w:lineRule="auto"/>
        <w:rPr>
          <w:color w:val="000000"/>
          <w:szCs w:val="28"/>
        </w:rPr>
      </w:pPr>
      <w:r w:rsidRPr="00E116DE">
        <w:rPr>
          <w:color w:val="000000"/>
          <w:szCs w:val="28"/>
        </w:rPr>
        <w:t>Валовая прибыль.</w:t>
      </w:r>
    </w:p>
    <w:p w:rsidR="00370E24" w:rsidRPr="00E116DE" w:rsidRDefault="00C33183" w:rsidP="00E116DE">
      <w:pPr>
        <w:pStyle w:val="21"/>
        <w:spacing w:line="360" w:lineRule="auto"/>
        <w:rPr>
          <w:color w:val="000000"/>
          <w:szCs w:val="28"/>
        </w:rPr>
      </w:pPr>
      <w:r>
        <w:rPr>
          <w:color w:val="000000"/>
          <w:position w:val="-10"/>
          <w:szCs w:val="28"/>
        </w:rPr>
        <w:pict>
          <v:shape id="_x0000_i1042" type="#_x0000_t75" style="width:71.25pt;height:17.25pt">
            <v:imagedata r:id="rId26" o:title=""/>
          </v:shape>
        </w:pict>
      </w:r>
      <w:r w:rsidR="00370E24" w:rsidRPr="00E116DE">
        <w:rPr>
          <w:color w:val="000000"/>
          <w:szCs w:val="28"/>
        </w:rPr>
        <w:t>,где Н – налог на прибыль, который составляет 35%</w:t>
      </w:r>
    </w:p>
    <w:p w:rsidR="00370E24" w:rsidRPr="00E116DE" w:rsidRDefault="00C33183" w:rsidP="00E116DE">
      <w:pPr>
        <w:pStyle w:val="21"/>
        <w:spacing w:line="360" w:lineRule="auto"/>
        <w:rPr>
          <w:color w:val="000000"/>
          <w:szCs w:val="28"/>
        </w:rPr>
      </w:pPr>
      <w:r>
        <w:rPr>
          <w:color w:val="000000"/>
          <w:position w:val="-10"/>
          <w:szCs w:val="28"/>
        </w:rPr>
        <w:pict>
          <v:shape id="_x0000_i1043" type="#_x0000_t75" style="width:161.25pt;height:17.25pt">
            <v:imagedata r:id="rId27" o:title=""/>
          </v:shape>
        </w:pict>
      </w:r>
    </w:p>
    <w:p w:rsidR="00370E24" w:rsidRPr="00E116DE" w:rsidRDefault="00C33183" w:rsidP="00E116DE">
      <w:pPr>
        <w:pStyle w:val="21"/>
        <w:spacing w:line="360" w:lineRule="auto"/>
        <w:rPr>
          <w:color w:val="000000"/>
          <w:szCs w:val="28"/>
        </w:rPr>
      </w:pPr>
      <w:r>
        <w:rPr>
          <w:color w:val="000000"/>
          <w:position w:val="-10"/>
          <w:szCs w:val="28"/>
        </w:rPr>
        <w:pict>
          <v:shape id="_x0000_i1044" type="#_x0000_t75" style="width:177.75pt;height:17.25pt">
            <v:imagedata r:id="rId28" o:title=""/>
          </v:shape>
        </w:pict>
      </w:r>
    </w:p>
    <w:p w:rsidR="00E434A2" w:rsidRPr="00E116DE" w:rsidRDefault="00E434A2" w:rsidP="00E116DE">
      <w:pPr>
        <w:pStyle w:val="21"/>
        <w:spacing w:line="360" w:lineRule="auto"/>
        <w:rPr>
          <w:color w:val="000000"/>
          <w:szCs w:val="28"/>
        </w:rPr>
      </w:pPr>
      <w:r w:rsidRPr="00E116DE">
        <w:rPr>
          <w:color w:val="000000"/>
          <w:szCs w:val="28"/>
        </w:rPr>
        <w:t>Уровень рентабельности по сравнению с плановым остался на том же уровне и составляет 20%, но валовая прибыль выросла на 58,11%, что является хорошим показателем деятельности ООО «Термопласт» за 2006 год.</w:t>
      </w:r>
    </w:p>
    <w:p w:rsidR="00E656A7" w:rsidRPr="00E116DE" w:rsidRDefault="00E656A7" w:rsidP="00E116DE">
      <w:pPr>
        <w:pStyle w:val="21"/>
        <w:spacing w:line="360" w:lineRule="auto"/>
        <w:rPr>
          <w:color w:val="000000"/>
          <w:szCs w:val="28"/>
        </w:rPr>
      </w:pPr>
      <w:r w:rsidRPr="00E116DE">
        <w:rPr>
          <w:color w:val="000000"/>
          <w:szCs w:val="28"/>
        </w:rPr>
        <w:t>Рассчитаем порог рентабельности</w:t>
      </w:r>
      <w:r w:rsidR="007F26ED" w:rsidRPr="00E116DE">
        <w:rPr>
          <w:color w:val="000000"/>
          <w:szCs w:val="28"/>
        </w:rPr>
        <w:t xml:space="preserve">, запас финансовой прочности и пороговый объем </w:t>
      </w:r>
      <w:r w:rsidR="00C32876" w:rsidRPr="00E116DE">
        <w:rPr>
          <w:color w:val="000000"/>
          <w:szCs w:val="28"/>
        </w:rPr>
        <w:t>реализации</w:t>
      </w:r>
      <w:r w:rsidRPr="00E116DE">
        <w:rPr>
          <w:color w:val="000000"/>
          <w:szCs w:val="28"/>
        </w:rPr>
        <w:t xml:space="preserve"> в соответствии с фактическими показателями выручки, прибыли и рентабельности</w:t>
      </w:r>
      <w:r w:rsidR="00C32876" w:rsidRPr="00E116DE">
        <w:rPr>
          <w:color w:val="000000"/>
          <w:szCs w:val="28"/>
        </w:rPr>
        <w:t xml:space="preserve"> табл. </w:t>
      </w:r>
      <w:r w:rsidR="006711E4" w:rsidRPr="00E116DE">
        <w:rPr>
          <w:color w:val="000000"/>
          <w:szCs w:val="28"/>
        </w:rPr>
        <w:t>3</w:t>
      </w:r>
      <w:r w:rsidRPr="00E116DE">
        <w:rPr>
          <w:color w:val="000000"/>
          <w:szCs w:val="28"/>
        </w:rPr>
        <w:t>.</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440"/>
        <w:gridCol w:w="1260"/>
        <w:gridCol w:w="1440"/>
        <w:gridCol w:w="1800"/>
        <w:gridCol w:w="1800"/>
      </w:tblGrid>
      <w:tr w:rsidR="00B3008F" w:rsidRPr="00E116DE">
        <w:trPr>
          <w:trHeight w:val="1035"/>
        </w:trPr>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Показатели</w:t>
            </w:r>
          </w:p>
        </w:tc>
        <w:tc>
          <w:tcPr>
            <w:tcW w:w="1260" w:type="dxa"/>
            <w:vAlign w:val="bottom"/>
          </w:tcPr>
          <w:p w:rsidR="0011387D" w:rsidRPr="00E116DE" w:rsidRDefault="0011387D" w:rsidP="00E116DE">
            <w:pPr>
              <w:spacing w:line="360" w:lineRule="auto"/>
              <w:jc w:val="both"/>
              <w:rPr>
                <w:sz w:val="20"/>
                <w:szCs w:val="20"/>
              </w:rPr>
            </w:pPr>
            <w:r w:rsidRPr="00E116DE">
              <w:rPr>
                <w:sz w:val="20"/>
                <w:szCs w:val="20"/>
              </w:rPr>
              <w:t>Постоянные затраты, руб</w:t>
            </w:r>
          </w:p>
        </w:tc>
        <w:tc>
          <w:tcPr>
            <w:tcW w:w="1440" w:type="dxa"/>
            <w:vAlign w:val="bottom"/>
          </w:tcPr>
          <w:p w:rsidR="0011387D" w:rsidRPr="00E116DE" w:rsidRDefault="0011387D" w:rsidP="00E116DE">
            <w:pPr>
              <w:spacing w:line="360" w:lineRule="auto"/>
              <w:jc w:val="both"/>
              <w:rPr>
                <w:sz w:val="20"/>
                <w:szCs w:val="20"/>
              </w:rPr>
            </w:pPr>
            <w:r w:rsidRPr="00E116DE">
              <w:rPr>
                <w:sz w:val="20"/>
                <w:szCs w:val="20"/>
              </w:rPr>
              <w:t>Валовая маржа, руб</w:t>
            </w:r>
          </w:p>
        </w:tc>
        <w:tc>
          <w:tcPr>
            <w:tcW w:w="1260" w:type="dxa"/>
            <w:vAlign w:val="bottom"/>
          </w:tcPr>
          <w:p w:rsidR="0011387D" w:rsidRPr="00E116DE" w:rsidRDefault="0011387D" w:rsidP="00E116DE">
            <w:pPr>
              <w:spacing w:line="360" w:lineRule="auto"/>
              <w:jc w:val="both"/>
              <w:rPr>
                <w:sz w:val="20"/>
                <w:szCs w:val="20"/>
              </w:rPr>
            </w:pPr>
            <w:r w:rsidRPr="00E116DE">
              <w:rPr>
                <w:sz w:val="20"/>
                <w:szCs w:val="20"/>
              </w:rPr>
              <w:t xml:space="preserve">Пороговый объем реализации, </w:t>
            </w:r>
            <w:r w:rsidR="002B50F8" w:rsidRPr="00E116DE">
              <w:rPr>
                <w:sz w:val="20"/>
                <w:szCs w:val="20"/>
              </w:rPr>
              <w:t>шт</w:t>
            </w:r>
          </w:p>
        </w:tc>
        <w:tc>
          <w:tcPr>
            <w:tcW w:w="1440" w:type="dxa"/>
            <w:vAlign w:val="bottom"/>
          </w:tcPr>
          <w:p w:rsidR="0011387D" w:rsidRPr="00E116DE" w:rsidRDefault="0011387D" w:rsidP="00E116DE">
            <w:pPr>
              <w:spacing w:line="360" w:lineRule="auto"/>
              <w:jc w:val="both"/>
              <w:rPr>
                <w:sz w:val="20"/>
                <w:szCs w:val="20"/>
              </w:rPr>
            </w:pPr>
            <w:r w:rsidRPr="00E116DE">
              <w:rPr>
                <w:sz w:val="20"/>
                <w:szCs w:val="20"/>
              </w:rPr>
              <w:t>Запас финансовой прочности, руб</w:t>
            </w:r>
          </w:p>
        </w:tc>
        <w:tc>
          <w:tcPr>
            <w:tcW w:w="1800" w:type="dxa"/>
            <w:vAlign w:val="bottom"/>
          </w:tcPr>
          <w:p w:rsidR="0011387D" w:rsidRPr="00E116DE" w:rsidRDefault="0011387D" w:rsidP="00E116DE">
            <w:pPr>
              <w:spacing w:line="360" w:lineRule="auto"/>
              <w:jc w:val="both"/>
              <w:rPr>
                <w:sz w:val="20"/>
                <w:szCs w:val="20"/>
              </w:rPr>
            </w:pPr>
            <w:r w:rsidRPr="00E116DE">
              <w:rPr>
                <w:sz w:val="20"/>
                <w:szCs w:val="20"/>
              </w:rPr>
              <w:t>Порог рентабельности, руб</w:t>
            </w:r>
          </w:p>
        </w:tc>
        <w:tc>
          <w:tcPr>
            <w:tcW w:w="1800" w:type="dxa"/>
            <w:vAlign w:val="bottom"/>
          </w:tcPr>
          <w:p w:rsidR="0011387D" w:rsidRPr="00E116DE" w:rsidRDefault="0011387D" w:rsidP="00E116DE">
            <w:pPr>
              <w:spacing w:line="360" w:lineRule="auto"/>
              <w:jc w:val="both"/>
              <w:rPr>
                <w:sz w:val="20"/>
                <w:szCs w:val="20"/>
              </w:rPr>
            </w:pPr>
            <w:r w:rsidRPr="00E116DE">
              <w:rPr>
                <w:sz w:val="20"/>
                <w:szCs w:val="20"/>
              </w:rPr>
              <w:t>Валовая м</w:t>
            </w:r>
            <w:r w:rsidR="00B3008F" w:rsidRPr="00E116DE">
              <w:rPr>
                <w:sz w:val="20"/>
                <w:szCs w:val="20"/>
              </w:rPr>
              <w:t>а</w:t>
            </w:r>
            <w:r w:rsidRPr="00E116DE">
              <w:rPr>
                <w:sz w:val="20"/>
                <w:szCs w:val="20"/>
              </w:rPr>
              <w:t>ржа/прибыль</w:t>
            </w:r>
          </w:p>
        </w:tc>
      </w:tr>
      <w:tr w:rsidR="00B3008F" w:rsidRPr="00E116DE">
        <w:trPr>
          <w:trHeight w:val="330"/>
        </w:trPr>
        <w:tc>
          <w:tcPr>
            <w:tcW w:w="1440" w:type="dxa"/>
          </w:tcPr>
          <w:p w:rsidR="0011387D" w:rsidRPr="00E116DE" w:rsidRDefault="0011387D" w:rsidP="00E116DE">
            <w:pPr>
              <w:spacing w:line="360" w:lineRule="auto"/>
              <w:jc w:val="both"/>
              <w:rPr>
                <w:sz w:val="20"/>
                <w:szCs w:val="20"/>
              </w:rPr>
            </w:pPr>
            <w:r w:rsidRPr="00E116DE">
              <w:rPr>
                <w:sz w:val="20"/>
                <w:szCs w:val="20"/>
              </w:rPr>
              <w:t>Бочка 50л</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929420,52</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3367465,64</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3849,65</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2925654,15</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1115304,62</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83,3%</w:t>
            </w:r>
          </w:p>
        </w:tc>
      </w:tr>
      <w:tr w:rsidR="00B3008F" w:rsidRPr="00E116DE">
        <w:trPr>
          <w:trHeight w:val="330"/>
        </w:trPr>
        <w:tc>
          <w:tcPr>
            <w:tcW w:w="1440" w:type="dxa"/>
          </w:tcPr>
          <w:p w:rsidR="0011387D" w:rsidRPr="00E116DE" w:rsidRDefault="0011387D" w:rsidP="00E116DE">
            <w:pPr>
              <w:spacing w:line="360" w:lineRule="auto"/>
              <w:jc w:val="both"/>
              <w:rPr>
                <w:sz w:val="20"/>
                <w:szCs w:val="20"/>
              </w:rPr>
            </w:pPr>
            <w:r w:rsidRPr="00E116DE">
              <w:rPr>
                <w:sz w:val="20"/>
                <w:szCs w:val="20"/>
              </w:rPr>
              <w:t xml:space="preserve">Бочка </w:t>
            </w:r>
            <w:smartTag w:uri="urn:schemas-microsoft-com:office:smarttags" w:element="metricconverter">
              <w:smartTagPr>
                <w:attr w:name="ProductID" w:val="25 л"/>
              </w:smartTagPr>
              <w:r w:rsidRPr="00E116DE">
                <w:rPr>
                  <w:sz w:val="20"/>
                  <w:szCs w:val="20"/>
                </w:rPr>
                <w:t>25 л</w:t>
              </w:r>
            </w:smartTag>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71942,34</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260660,64</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484,66</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226461,96</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86330,80</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83,3%</w:t>
            </w:r>
          </w:p>
        </w:tc>
      </w:tr>
      <w:tr w:rsidR="00B3008F" w:rsidRPr="00E116DE">
        <w:trPr>
          <w:trHeight w:val="330"/>
        </w:trPr>
        <w:tc>
          <w:tcPr>
            <w:tcW w:w="1440" w:type="dxa"/>
          </w:tcPr>
          <w:p w:rsidR="0011387D" w:rsidRPr="00E116DE" w:rsidRDefault="0011387D" w:rsidP="00E116DE">
            <w:pPr>
              <w:spacing w:line="360" w:lineRule="auto"/>
              <w:jc w:val="both"/>
              <w:rPr>
                <w:sz w:val="20"/>
                <w:szCs w:val="20"/>
              </w:rPr>
            </w:pPr>
            <w:r w:rsidRPr="00E116DE">
              <w:rPr>
                <w:sz w:val="20"/>
                <w:szCs w:val="20"/>
              </w:rPr>
              <w:t>Ящик 35л</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84948,13</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307783,09</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664,33</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267401,95</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101937,76</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83,3%</w:t>
            </w:r>
          </w:p>
        </w:tc>
      </w:tr>
      <w:tr w:rsidR="00B3008F" w:rsidRPr="00E116DE">
        <w:trPr>
          <w:trHeight w:val="645"/>
        </w:trPr>
        <w:tc>
          <w:tcPr>
            <w:tcW w:w="1440" w:type="dxa"/>
          </w:tcPr>
          <w:p w:rsidR="0011387D" w:rsidRPr="00E116DE" w:rsidRDefault="0011387D" w:rsidP="00E116DE">
            <w:pPr>
              <w:spacing w:line="360" w:lineRule="auto"/>
              <w:jc w:val="both"/>
              <w:rPr>
                <w:sz w:val="20"/>
                <w:szCs w:val="20"/>
              </w:rPr>
            </w:pPr>
            <w:r w:rsidRPr="00E116DE">
              <w:rPr>
                <w:sz w:val="20"/>
                <w:szCs w:val="20"/>
              </w:rPr>
              <w:t>Контейнер 23л.</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1037781,61</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3760078,3</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7392,66</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3266756,03</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1245337,93</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83,3%</w:t>
            </w:r>
          </w:p>
        </w:tc>
      </w:tr>
      <w:tr w:rsidR="00B3008F" w:rsidRPr="00E116DE">
        <w:trPr>
          <w:trHeight w:val="645"/>
        </w:trPr>
        <w:tc>
          <w:tcPr>
            <w:tcW w:w="1440" w:type="dxa"/>
          </w:tcPr>
          <w:p w:rsidR="0011387D" w:rsidRPr="00E116DE" w:rsidRDefault="0011387D" w:rsidP="00E116DE">
            <w:pPr>
              <w:spacing w:line="360" w:lineRule="auto"/>
              <w:jc w:val="both"/>
              <w:rPr>
                <w:sz w:val="20"/>
                <w:szCs w:val="20"/>
              </w:rPr>
            </w:pPr>
            <w:r w:rsidRPr="00E116DE">
              <w:rPr>
                <w:sz w:val="20"/>
                <w:szCs w:val="20"/>
              </w:rPr>
              <w:t>Кухтыль д-300мм</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488805,71</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1771035,19</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2939,12</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1538675,37</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586566,85</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83,3%</w:t>
            </w:r>
          </w:p>
        </w:tc>
      </w:tr>
      <w:tr w:rsidR="00B3008F" w:rsidRPr="00E116DE">
        <w:trPr>
          <w:trHeight w:val="330"/>
        </w:trPr>
        <w:tc>
          <w:tcPr>
            <w:tcW w:w="1440" w:type="dxa"/>
          </w:tcPr>
          <w:p w:rsidR="0011387D" w:rsidRPr="00E116DE" w:rsidRDefault="0011387D" w:rsidP="00E116DE">
            <w:pPr>
              <w:spacing w:line="360" w:lineRule="auto"/>
              <w:jc w:val="both"/>
              <w:rPr>
                <w:sz w:val="20"/>
                <w:szCs w:val="20"/>
              </w:rPr>
            </w:pPr>
            <w:r w:rsidRPr="00E116DE">
              <w:rPr>
                <w:sz w:val="20"/>
                <w:szCs w:val="20"/>
              </w:rPr>
              <w:t>Корзина садка</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235,43</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853,02</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2,48</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741,10</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282,52</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83,3%</w:t>
            </w:r>
          </w:p>
        </w:tc>
      </w:tr>
      <w:tr w:rsidR="00B3008F" w:rsidRPr="00E116DE">
        <w:trPr>
          <w:trHeight w:val="645"/>
        </w:trPr>
        <w:tc>
          <w:tcPr>
            <w:tcW w:w="1440" w:type="dxa"/>
          </w:tcPr>
          <w:p w:rsidR="0011387D" w:rsidRPr="00E116DE" w:rsidRDefault="0011387D" w:rsidP="00E116DE">
            <w:pPr>
              <w:spacing w:line="360" w:lineRule="auto"/>
              <w:jc w:val="both"/>
              <w:rPr>
                <w:sz w:val="20"/>
                <w:szCs w:val="20"/>
              </w:rPr>
            </w:pPr>
            <w:r w:rsidRPr="00E116DE">
              <w:rPr>
                <w:sz w:val="20"/>
                <w:szCs w:val="20"/>
              </w:rPr>
              <w:t>Пластина кол. садка</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55996,70</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202886,6</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4472,58</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176267,88</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67196,04</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83,3%</w:t>
            </w:r>
          </w:p>
        </w:tc>
      </w:tr>
      <w:tr w:rsidR="00B3008F" w:rsidRPr="00E116DE">
        <w:trPr>
          <w:trHeight w:val="645"/>
        </w:trPr>
        <w:tc>
          <w:tcPr>
            <w:tcW w:w="1440" w:type="dxa"/>
          </w:tcPr>
          <w:p w:rsidR="0011387D" w:rsidRPr="00E116DE" w:rsidRDefault="0011387D" w:rsidP="00E116DE">
            <w:pPr>
              <w:spacing w:line="360" w:lineRule="auto"/>
              <w:jc w:val="both"/>
              <w:rPr>
                <w:sz w:val="20"/>
                <w:szCs w:val="20"/>
              </w:rPr>
            </w:pPr>
            <w:r w:rsidRPr="00E116DE">
              <w:rPr>
                <w:sz w:val="20"/>
                <w:szCs w:val="20"/>
              </w:rPr>
              <w:t>Кухтыль д-240мм</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2187,69</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7926,4</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22,08</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6886,46</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2625,22</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83,3%</w:t>
            </w:r>
          </w:p>
        </w:tc>
      </w:tr>
      <w:tr w:rsidR="00B3008F" w:rsidRPr="00E116DE">
        <w:trPr>
          <w:trHeight w:val="552"/>
        </w:trPr>
        <w:tc>
          <w:tcPr>
            <w:tcW w:w="1440" w:type="dxa"/>
          </w:tcPr>
          <w:p w:rsidR="0011387D" w:rsidRPr="00E116DE" w:rsidRDefault="0011387D" w:rsidP="00E116DE">
            <w:pPr>
              <w:spacing w:line="360" w:lineRule="auto"/>
              <w:jc w:val="both"/>
              <w:rPr>
                <w:sz w:val="20"/>
                <w:szCs w:val="20"/>
              </w:rPr>
            </w:pPr>
            <w:r w:rsidRPr="00E116DE">
              <w:rPr>
                <w:sz w:val="20"/>
                <w:szCs w:val="20"/>
              </w:rPr>
              <w:t>Кухтыль д-420мм</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328,17</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1189,02</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1,66</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1033,02</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393,80</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83,3%</w:t>
            </w:r>
          </w:p>
        </w:tc>
      </w:tr>
      <w:tr w:rsidR="00B3008F" w:rsidRPr="00E116DE">
        <w:trPr>
          <w:trHeight w:val="645"/>
        </w:trPr>
        <w:tc>
          <w:tcPr>
            <w:tcW w:w="1440" w:type="dxa"/>
          </w:tcPr>
          <w:p w:rsidR="0011387D" w:rsidRPr="00E116DE" w:rsidRDefault="0011387D" w:rsidP="00E116DE">
            <w:pPr>
              <w:spacing w:line="360" w:lineRule="auto"/>
              <w:jc w:val="both"/>
              <w:rPr>
                <w:sz w:val="20"/>
                <w:szCs w:val="20"/>
              </w:rPr>
            </w:pPr>
            <w:r w:rsidRPr="00E116DE">
              <w:rPr>
                <w:sz w:val="20"/>
                <w:szCs w:val="20"/>
              </w:rPr>
              <w:t>Крышка на бочку</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1941,64</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7034,94</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94,39</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6111,96</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2329,97</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83,3%</w:t>
            </w:r>
          </w:p>
        </w:tc>
      </w:tr>
      <w:tr w:rsidR="00B3008F" w:rsidRPr="00E116DE">
        <w:trPr>
          <w:trHeight w:val="330"/>
        </w:trPr>
        <w:tc>
          <w:tcPr>
            <w:tcW w:w="1440" w:type="dxa"/>
          </w:tcPr>
          <w:p w:rsidR="0011387D" w:rsidRPr="00E116DE" w:rsidRDefault="0011387D" w:rsidP="00E116DE">
            <w:pPr>
              <w:spacing w:line="360" w:lineRule="auto"/>
              <w:jc w:val="both"/>
              <w:rPr>
                <w:sz w:val="20"/>
                <w:szCs w:val="20"/>
              </w:rPr>
            </w:pPr>
            <w:r w:rsidRPr="00E116DE">
              <w:rPr>
                <w:sz w:val="20"/>
                <w:szCs w:val="20"/>
              </w:rPr>
              <w:t>Прокладка</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894,37</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3240,46</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83,35</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2815,31</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1073,24</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83,3%</w:t>
            </w:r>
          </w:p>
        </w:tc>
      </w:tr>
      <w:tr w:rsidR="00B3008F" w:rsidRPr="00E116DE">
        <w:trPr>
          <w:trHeight w:val="645"/>
        </w:trPr>
        <w:tc>
          <w:tcPr>
            <w:tcW w:w="1440" w:type="dxa"/>
          </w:tcPr>
          <w:p w:rsidR="0011387D" w:rsidRPr="00E116DE" w:rsidRDefault="0011387D" w:rsidP="00E116DE">
            <w:pPr>
              <w:spacing w:line="360" w:lineRule="auto"/>
              <w:jc w:val="both"/>
              <w:rPr>
                <w:sz w:val="20"/>
                <w:szCs w:val="20"/>
              </w:rPr>
            </w:pPr>
            <w:r w:rsidRPr="00E116DE">
              <w:rPr>
                <w:sz w:val="20"/>
                <w:szCs w:val="20"/>
              </w:rPr>
              <w:t>Крышка на контейнер</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12192,53</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44175,82</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357,97</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38379,95</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14631,03</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83,3%</w:t>
            </w:r>
          </w:p>
        </w:tc>
      </w:tr>
      <w:tr w:rsidR="00B3008F" w:rsidRPr="00E116DE">
        <w:trPr>
          <w:trHeight w:val="330"/>
        </w:trPr>
        <w:tc>
          <w:tcPr>
            <w:tcW w:w="1440" w:type="dxa"/>
          </w:tcPr>
          <w:p w:rsidR="0011387D" w:rsidRPr="00E116DE" w:rsidRDefault="0011387D" w:rsidP="00E116DE">
            <w:pPr>
              <w:spacing w:line="360" w:lineRule="auto"/>
              <w:jc w:val="both"/>
              <w:rPr>
                <w:sz w:val="20"/>
                <w:szCs w:val="20"/>
              </w:rPr>
            </w:pPr>
            <w:r w:rsidRPr="00E116DE">
              <w:rPr>
                <w:sz w:val="20"/>
                <w:szCs w:val="20"/>
              </w:rPr>
              <w:t>Садок</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4,14</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15</w:t>
            </w:r>
          </w:p>
        </w:tc>
        <w:tc>
          <w:tcPr>
            <w:tcW w:w="1260" w:type="dxa"/>
            <w:noWrap/>
            <w:vAlign w:val="bottom"/>
          </w:tcPr>
          <w:p w:rsidR="0011387D" w:rsidRPr="00E116DE" w:rsidRDefault="0011387D" w:rsidP="00E116DE">
            <w:pPr>
              <w:spacing w:line="360" w:lineRule="auto"/>
              <w:jc w:val="both"/>
              <w:rPr>
                <w:sz w:val="20"/>
                <w:szCs w:val="20"/>
              </w:rPr>
            </w:pPr>
            <w:r w:rsidRPr="00E116DE">
              <w:rPr>
                <w:sz w:val="20"/>
                <w:szCs w:val="20"/>
              </w:rPr>
              <w:t>0,83</w:t>
            </w:r>
          </w:p>
        </w:tc>
        <w:tc>
          <w:tcPr>
            <w:tcW w:w="1440" w:type="dxa"/>
            <w:noWrap/>
            <w:vAlign w:val="bottom"/>
          </w:tcPr>
          <w:p w:rsidR="0011387D" w:rsidRPr="00E116DE" w:rsidRDefault="0011387D" w:rsidP="00E116DE">
            <w:pPr>
              <w:spacing w:line="360" w:lineRule="auto"/>
              <w:jc w:val="both"/>
              <w:rPr>
                <w:sz w:val="20"/>
                <w:szCs w:val="20"/>
              </w:rPr>
            </w:pPr>
            <w:r w:rsidRPr="00E116DE">
              <w:rPr>
                <w:sz w:val="20"/>
                <w:szCs w:val="20"/>
              </w:rPr>
              <w:t>13,03</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4,97</w:t>
            </w:r>
          </w:p>
        </w:tc>
        <w:tc>
          <w:tcPr>
            <w:tcW w:w="1800" w:type="dxa"/>
            <w:noWrap/>
            <w:vAlign w:val="bottom"/>
          </w:tcPr>
          <w:p w:rsidR="0011387D" w:rsidRPr="00E116DE" w:rsidRDefault="0011387D" w:rsidP="00E116DE">
            <w:pPr>
              <w:spacing w:line="360" w:lineRule="auto"/>
              <w:jc w:val="both"/>
              <w:rPr>
                <w:sz w:val="20"/>
                <w:szCs w:val="20"/>
              </w:rPr>
            </w:pPr>
            <w:r w:rsidRPr="00E116DE">
              <w:rPr>
                <w:sz w:val="20"/>
                <w:szCs w:val="20"/>
              </w:rPr>
              <w:t>83,3%</w:t>
            </w:r>
          </w:p>
        </w:tc>
      </w:tr>
    </w:tbl>
    <w:p w:rsidR="00E656A7" w:rsidRPr="00E116DE" w:rsidRDefault="00E656A7" w:rsidP="00E116DE">
      <w:pPr>
        <w:pStyle w:val="21"/>
        <w:spacing w:line="360" w:lineRule="auto"/>
        <w:rPr>
          <w:b/>
          <w:color w:val="000000"/>
          <w:sz w:val="20"/>
        </w:rPr>
      </w:pPr>
    </w:p>
    <w:p w:rsidR="00C32876" w:rsidRPr="00E116DE" w:rsidRDefault="00C32876" w:rsidP="00E116DE">
      <w:pPr>
        <w:pStyle w:val="21"/>
        <w:spacing w:line="360" w:lineRule="auto"/>
        <w:rPr>
          <w:color w:val="000000"/>
          <w:szCs w:val="28"/>
        </w:rPr>
      </w:pPr>
      <w:r w:rsidRPr="00E116DE">
        <w:rPr>
          <w:b/>
          <w:color w:val="000000"/>
          <w:szCs w:val="28"/>
        </w:rPr>
        <w:t xml:space="preserve">Таблица </w:t>
      </w:r>
      <w:r w:rsidR="006711E4" w:rsidRPr="00E116DE">
        <w:rPr>
          <w:b/>
          <w:color w:val="000000"/>
          <w:szCs w:val="28"/>
        </w:rPr>
        <w:t>3</w:t>
      </w:r>
      <w:r w:rsidRPr="00E116DE">
        <w:rPr>
          <w:b/>
          <w:color w:val="000000"/>
          <w:szCs w:val="28"/>
        </w:rPr>
        <w:t>.</w:t>
      </w:r>
      <w:r w:rsidRPr="00E116DE">
        <w:rPr>
          <w:color w:val="000000"/>
          <w:szCs w:val="28"/>
        </w:rPr>
        <w:t xml:space="preserve"> Экономические показатели ООО «Термопласт»</w:t>
      </w:r>
      <w:r w:rsidR="00E434A2" w:rsidRPr="00E116DE">
        <w:rPr>
          <w:color w:val="000000"/>
          <w:szCs w:val="28"/>
        </w:rPr>
        <w:t xml:space="preserve"> за 2006 год.</w:t>
      </w:r>
    </w:p>
    <w:p w:rsidR="00582AEB" w:rsidRPr="00E116DE" w:rsidRDefault="00582AEB" w:rsidP="00E116DE">
      <w:pPr>
        <w:pStyle w:val="21"/>
        <w:spacing w:line="360" w:lineRule="auto"/>
        <w:rPr>
          <w:color w:val="000000"/>
          <w:szCs w:val="28"/>
        </w:rPr>
      </w:pPr>
      <w:r w:rsidRPr="00E116DE">
        <w:rPr>
          <w:color w:val="000000"/>
          <w:szCs w:val="28"/>
        </w:rPr>
        <w:t>П</w:t>
      </w:r>
      <w:r w:rsidR="00E434A2" w:rsidRPr="00E116DE">
        <w:rPr>
          <w:color w:val="000000"/>
          <w:szCs w:val="28"/>
        </w:rPr>
        <w:t>ороговый объем реализации по всем видам продукции остается на низком уровне, а запас финансовой прочности на достаточно высоком</w:t>
      </w:r>
      <w:r w:rsidRPr="00E116DE">
        <w:rPr>
          <w:color w:val="000000"/>
          <w:szCs w:val="28"/>
        </w:rPr>
        <w:t xml:space="preserve"> уроне, значит предприятие ООО «Термопласт» работало в 2006 году устойчиво и эффективно.</w:t>
      </w:r>
    </w:p>
    <w:p w:rsidR="00E434A2" w:rsidRPr="00E116DE" w:rsidRDefault="00582AEB" w:rsidP="00E116DE">
      <w:pPr>
        <w:pStyle w:val="21"/>
        <w:spacing w:line="360" w:lineRule="auto"/>
        <w:rPr>
          <w:color w:val="000000"/>
          <w:szCs w:val="28"/>
        </w:rPr>
      </w:pPr>
      <w:r w:rsidRPr="00E116DE">
        <w:rPr>
          <w:color w:val="000000"/>
          <w:szCs w:val="28"/>
        </w:rPr>
        <w:t>Расчеты ввелись по следующим формулам:</w:t>
      </w:r>
      <w:r w:rsidR="00E434A2" w:rsidRPr="00E116DE">
        <w:rPr>
          <w:color w:val="000000"/>
          <w:szCs w:val="28"/>
        </w:rPr>
        <w:t xml:space="preserve"> </w:t>
      </w:r>
    </w:p>
    <w:p w:rsidR="00E656A7" w:rsidRPr="00E116DE" w:rsidRDefault="0011387D" w:rsidP="00E116DE">
      <w:pPr>
        <w:pStyle w:val="21"/>
        <w:spacing w:line="360" w:lineRule="auto"/>
        <w:rPr>
          <w:color w:val="000000"/>
          <w:szCs w:val="28"/>
        </w:rPr>
      </w:pPr>
      <w:r w:rsidRPr="00E116DE">
        <w:rPr>
          <w:color w:val="000000"/>
          <w:szCs w:val="28"/>
        </w:rPr>
        <w:t>Валовая М</w:t>
      </w:r>
      <w:r w:rsidR="005F3A94" w:rsidRPr="00E116DE">
        <w:rPr>
          <w:color w:val="000000"/>
          <w:szCs w:val="28"/>
        </w:rPr>
        <w:t>а</w:t>
      </w:r>
      <w:r w:rsidRPr="00E116DE">
        <w:rPr>
          <w:color w:val="000000"/>
          <w:szCs w:val="28"/>
        </w:rPr>
        <w:t>ржа.</w:t>
      </w:r>
    </w:p>
    <w:p w:rsidR="0011387D" w:rsidRPr="00E116DE" w:rsidRDefault="00C33183" w:rsidP="00E116DE">
      <w:pPr>
        <w:pStyle w:val="21"/>
        <w:spacing w:line="360" w:lineRule="auto"/>
        <w:rPr>
          <w:color w:val="000000"/>
          <w:szCs w:val="28"/>
        </w:rPr>
      </w:pPr>
      <w:r>
        <w:rPr>
          <w:color w:val="000000"/>
          <w:position w:val="-12"/>
          <w:szCs w:val="28"/>
        </w:rPr>
        <w:pict>
          <v:shape id="_x0000_i1045" type="#_x0000_t75" style="width:63.75pt;height:18pt">
            <v:imagedata r:id="rId29" o:title=""/>
          </v:shape>
        </w:pict>
      </w:r>
      <w:r w:rsidR="0011387D" w:rsidRPr="00E116DE">
        <w:rPr>
          <w:color w:val="000000"/>
          <w:szCs w:val="28"/>
        </w:rPr>
        <w:t xml:space="preserve">, где </w:t>
      </w:r>
      <w:r>
        <w:rPr>
          <w:color w:val="000000"/>
          <w:position w:val="-14"/>
          <w:szCs w:val="28"/>
        </w:rPr>
        <w:pict>
          <v:shape id="_x0000_i1046" type="#_x0000_t75" style="width:15.75pt;height:18.75pt">
            <v:imagedata r:id="rId30" o:title=""/>
          </v:shape>
        </w:pict>
      </w:r>
      <w:r w:rsidR="0011387D" w:rsidRPr="00E116DE">
        <w:rPr>
          <w:color w:val="000000"/>
          <w:szCs w:val="28"/>
        </w:rPr>
        <w:t xml:space="preserve">-выручка, </w:t>
      </w:r>
      <w:r>
        <w:rPr>
          <w:color w:val="000000"/>
          <w:position w:val="-4"/>
          <w:szCs w:val="28"/>
        </w:rPr>
        <w:pict>
          <v:shape id="_x0000_i1047" type="#_x0000_t75" style="width:14.25pt;height:12.75pt">
            <v:imagedata r:id="rId31" o:title=""/>
          </v:shape>
        </w:pict>
      </w:r>
      <w:r w:rsidR="0011387D" w:rsidRPr="00E116DE">
        <w:rPr>
          <w:color w:val="000000"/>
          <w:szCs w:val="28"/>
        </w:rPr>
        <w:t>-</w:t>
      </w:r>
      <w:r w:rsidR="003D7497" w:rsidRPr="00E116DE">
        <w:rPr>
          <w:color w:val="000000"/>
          <w:szCs w:val="28"/>
        </w:rPr>
        <w:t xml:space="preserve"> прибыль</w:t>
      </w:r>
      <w:r w:rsidR="0011387D" w:rsidRPr="00E116DE">
        <w:rPr>
          <w:color w:val="000000"/>
          <w:szCs w:val="28"/>
        </w:rPr>
        <w:t>.</w:t>
      </w:r>
    </w:p>
    <w:p w:rsidR="0011387D" w:rsidRPr="00E116DE" w:rsidRDefault="003D7497" w:rsidP="00E116DE">
      <w:pPr>
        <w:pStyle w:val="21"/>
        <w:spacing w:line="360" w:lineRule="auto"/>
        <w:rPr>
          <w:color w:val="000000"/>
          <w:szCs w:val="28"/>
        </w:rPr>
      </w:pPr>
      <w:r w:rsidRPr="00E116DE">
        <w:rPr>
          <w:color w:val="000000"/>
          <w:szCs w:val="28"/>
        </w:rPr>
        <w:t>Порог рентабельности.</w:t>
      </w:r>
    </w:p>
    <w:p w:rsidR="003D7497" w:rsidRPr="00E116DE" w:rsidRDefault="00C33183" w:rsidP="00E116DE">
      <w:pPr>
        <w:pStyle w:val="21"/>
        <w:spacing w:line="360" w:lineRule="auto"/>
        <w:rPr>
          <w:color w:val="000000"/>
          <w:szCs w:val="28"/>
        </w:rPr>
      </w:pPr>
      <w:r>
        <w:rPr>
          <w:color w:val="000000"/>
          <w:position w:val="-30"/>
          <w:szCs w:val="28"/>
        </w:rPr>
        <w:pict>
          <v:shape id="_x0000_i1048" type="#_x0000_t75" style="width:47.25pt;height:33.75pt">
            <v:imagedata r:id="rId32" o:title=""/>
          </v:shape>
        </w:pict>
      </w:r>
      <w:r w:rsidR="003D7497" w:rsidRPr="00E116DE">
        <w:rPr>
          <w:color w:val="000000"/>
          <w:szCs w:val="28"/>
        </w:rPr>
        <w:t xml:space="preserve">, где </w:t>
      </w:r>
      <w:r>
        <w:rPr>
          <w:color w:val="000000"/>
          <w:position w:val="-12"/>
          <w:szCs w:val="28"/>
        </w:rPr>
        <w:pict>
          <v:shape id="_x0000_i1049" type="#_x0000_t75" style="width:14.25pt;height:18pt">
            <v:imagedata r:id="rId33" o:title=""/>
          </v:shape>
        </w:pict>
      </w:r>
      <w:r w:rsidR="003D7497" w:rsidRPr="00E116DE">
        <w:rPr>
          <w:color w:val="000000"/>
          <w:szCs w:val="28"/>
        </w:rPr>
        <w:t xml:space="preserve"> - постоянные затраты, а </w:t>
      </w:r>
      <w:r>
        <w:rPr>
          <w:color w:val="000000"/>
          <w:position w:val="-32"/>
          <w:szCs w:val="28"/>
        </w:rPr>
        <w:pict>
          <v:shape id="_x0000_i1050" type="#_x0000_t75" style="width:81.75pt;height:35.25pt">
            <v:imagedata r:id="rId34" o:title=""/>
          </v:shape>
        </w:pict>
      </w:r>
    </w:p>
    <w:p w:rsidR="003D7497" w:rsidRPr="00E116DE" w:rsidRDefault="003D7497" w:rsidP="00E116DE">
      <w:pPr>
        <w:pStyle w:val="21"/>
        <w:spacing w:line="360" w:lineRule="auto"/>
        <w:rPr>
          <w:color w:val="000000"/>
          <w:szCs w:val="28"/>
        </w:rPr>
      </w:pPr>
      <w:r w:rsidRPr="00E116DE">
        <w:rPr>
          <w:color w:val="000000"/>
          <w:szCs w:val="28"/>
        </w:rPr>
        <w:t>Пороговый объем реализации.</w:t>
      </w:r>
    </w:p>
    <w:p w:rsidR="003D7497" w:rsidRPr="00E116DE" w:rsidRDefault="00C33183" w:rsidP="00E116DE">
      <w:pPr>
        <w:pStyle w:val="21"/>
        <w:spacing w:line="360" w:lineRule="auto"/>
        <w:rPr>
          <w:color w:val="000000"/>
          <w:szCs w:val="28"/>
        </w:rPr>
      </w:pPr>
      <w:r>
        <w:rPr>
          <w:color w:val="000000"/>
          <w:position w:val="-28"/>
          <w:szCs w:val="28"/>
        </w:rPr>
        <w:pict>
          <v:shape id="_x0000_i1051" type="#_x0000_t75" style="width:45.75pt;height:33.75pt">
            <v:imagedata r:id="rId35" o:title=""/>
          </v:shape>
        </w:pict>
      </w:r>
      <w:r w:rsidR="003D7497" w:rsidRPr="00E116DE">
        <w:rPr>
          <w:color w:val="000000"/>
          <w:szCs w:val="28"/>
        </w:rPr>
        <w:t>, где Ц – цена единицы продукции</w:t>
      </w:r>
    </w:p>
    <w:p w:rsidR="003D7497" w:rsidRPr="00E116DE" w:rsidRDefault="003D7497" w:rsidP="00E116DE">
      <w:pPr>
        <w:pStyle w:val="21"/>
        <w:spacing w:line="360" w:lineRule="auto"/>
        <w:rPr>
          <w:color w:val="000000"/>
          <w:szCs w:val="28"/>
        </w:rPr>
      </w:pPr>
      <w:r w:rsidRPr="00E116DE">
        <w:rPr>
          <w:color w:val="000000"/>
          <w:szCs w:val="28"/>
        </w:rPr>
        <w:t>Запас финансовой прочности.</w:t>
      </w:r>
    </w:p>
    <w:p w:rsidR="003D7497" w:rsidRPr="00E116DE" w:rsidRDefault="00C33183" w:rsidP="00E116DE">
      <w:pPr>
        <w:pStyle w:val="21"/>
        <w:spacing w:line="360" w:lineRule="auto"/>
        <w:rPr>
          <w:color w:val="000000"/>
          <w:szCs w:val="28"/>
        </w:rPr>
      </w:pPr>
      <w:r>
        <w:rPr>
          <w:color w:val="000000"/>
          <w:position w:val="-14"/>
          <w:szCs w:val="28"/>
        </w:rPr>
        <w:pict>
          <v:shape id="_x0000_i1052" type="#_x0000_t75" style="width:68.25pt;height:18.75pt">
            <v:imagedata r:id="rId36" o:title=""/>
          </v:shape>
        </w:pict>
      </w:r>
    </w:p>
    <w:p w:rsidR="007F26ED" w:rsidRPr="00E116DE" w:rsidRDefault="00E116DE" w:rsidP="00E116DE">
      <w:pPr>
        <w:pStyle w:val="21"/>
        <w:spacing w:line="360" w:lineRule="auto"/>
        <w:rPr>
          <w:b/>
          <w:color w:val="000000"/>
          <w:szCs w:val="28"/>
        </w:rPr>
      </w:pPr>
      <w:r>
        <w:rPr>
          <w:color w:val="000000"/>
          <w:szCs w:val="28"/>
        </w:rPr>
        <w:br w:type="page"/>
      </w:r>
      <w:r w:rsidR="00341CA0" w:rsidRPr="00E116DE">
        <w:rPr>
          <w:b/>
          <w:color w:val="000000"/>
          <w:szCs w:val="28"/>
        </w:rPr>
        <w:t>6</w:t>
      </w:r>
      <w:r w:rsidR="007F26ED" w:rsidRPr="00E116DE">
        <w:rPr>
          <w:b/>
          <w:color w:val="000000"/>
          <w:szCs w:val="28"/>
        </w:rPr>
        <w:t>.  Динамика изменения покупательского спроса продукции ООО «Термопласт»</w:t>
      </w:r>
      <w:r w:rsidR="00AF589C" w:rsidRPr="00E116DE">
        <w:rPr>
          <w:b/>
          <w:color w:val="000000"/>
          <w:szCs w:val="28"/>
        </w:rPr>
        <w:t>.</w:t>
      </w:r>
    </w:p>
    <w:p w:rsidR="00E116DE" w:rsidRDefault="00E116DE" w:rsidP="00E116DE">
      <w:pPr>
        <w:pStyle w:val="21"/>
        <w:spacing w:line="360" w:lineRule="auto"/>
        <w:rPr>
          <w:color w:val="000000"/>
          <w:szCs w:val="28"/>
        </w:rPr>
      </w:pPr>
    </w:p>
    <w:p w:rsidR="00620EC9" w:rsidRPr="00E116DE" w:rsidRDefault="00620EC9" w:rsidP="00E116DE">
      <w:pPr>
        <w:pStyle w:val="21"/>
        <w:spacing w:line="360" w:lineRule="auto"/>
        <w:rPr>
          <w:color w:val="000000"/>
          <w:szCs w:val="28"/>
        </w:rPr>
      </w:pPr>
      <w:r w:rsidRPr="00E116DE">
        <w:rPr>
          <w:color w:val="000000"/>
          <w:szCs w:val="28"/>
        </w:rPr>
        <w:t>Спрос на некоторые виды продукции ООО «Термопласт» в 2006 году претерпел некоторые изменение, например, по некоторым видам продукции он незначительно уменьшился, а по другим значительно возрос</w:t>
      </w:r>
      <w:r w:rsidR="00C32876" w:rsidRPr="00E116DE">
        <w:rPr>
          <w:color w:val="000000"/>
          <w:szCs w:val="28"/>
        </w:rPr>
        <w:t xml:space="preserve"> рис. 8</w:t>
      </w:r>
      <w:r w:rsidRPr="00E116DE">
        <w:rPr>
          <w:color w:val="000000"/>
          <w:szCs w:val="28"/>
        </w:rPr>
        <w:t>.</w:t>
      </w:r>
    </w:p>
    <w:p w:rsidR="00C32876" w:rsidRPr="00E116DE" w:rsidRDefault="00620EC9" w:rsidP="00E116DE">
      <w:pPr>
        <w:pStyle w:val="21"/>
        <w:spacing w:line="360" w:lineRule="auto"/>
        <w:rPr>
          <w:szCs w:val="28"/>
        </w:rPr>
      </w:pPr>
      <w:r w:rsidRPr="00E116DE">
        <w:rPr>
          <w:color w:val="000000"/>
          <w:szCs w:val="28"/>
        </w:rPr>
        <w:t xml:space="preserve"> </w:t>
      </w:r>
      <w:r w:rsidR="00C33183">
        <w:rPr>
          <w:b/>
          <w:szCs w:val="28"/>
        </w:rPr>
        <w:pict>
          <v:shape id="_x0000_i1053" type="#_x0000_t75" style="width:486pt;height:189.75pt">
            <v:imagedata r:id="rId37" o:title=""/>
          </v:shape>
        </w:pict>
      </w:r>
      <w:r w:rsidR="00C32876" w:rsidRPr="00E116DE">
        <w:rPr>
          <w:b/>
          <w:szCs w:val="28"/>
        </w:rPr>
        <w:t xml:space="preserve">                    Рис. 8. </w:t>
      </w:r>
      <w:r w:rsidR="00C32876" w:rsidRPr="00E116DE">
        <w:rPr>
          <w:szCs w:val="28"/>
        </w:rPr>
        <w:t>Объемы реализации продукции ООО «</w:t>
      </w:r>
      <w:r w:rsidR="00823D8B" w:rsidRPr="00E116DE">
        <w:rPr>
          <w:szCs w:val="28"/>
        </w:rPr>
        <w:t>Термопласт</w:t>
      </w:r>
      <w:r w:rsidR="00C32876" w:rsidRPr="00E116DE">
        <w:rPr>
          <w:szCs w:val="28"/>
        </w:rPr>
        <w:t>» за 2005 и 2006 гг.</w:t>
      </w:r>
    </w:p>
    <w:p w:rsidR="00620EC9" w:rsidRPr="00E116DE" w:rsidRDefault="00620EC9" w:rsidP="00E116DE">
      <w:pPr>
        <w:pStyle w:val="21"/>
        <w:spacing w:line="360" w:lineRule="auto"/>
        <w:rPr>
          <w:szCs w:val="28"/>
        </w:rPr>
      </w:pPr>
      <w:r w:rsidRPr="00E116DE">
        <w:rPr>
          <w:szCs w:val="28"/>
        </w:rPr>
        <w:t xml:space="preserve">Так спрос на на бочку </w:t>
      </w:r>
      <w:smartTag w:uri="urn:schemas-microsoft-com:office:smarttags" w:element="metricconverter">
        <w:smartTagPr>
          <w:attr w:name="ProductID" w:val="50 л"/>
        </w:smartTagPr>
        <w:r w:rsidRPr="00E116DE">
          <w:rPr>
            <w:szCs w:val="28"/>
          </w:rPr>
          <w:t>50 л</w:t>
        </w:r>
      </w:smartTag>
      <w:r w:rsidRPr="00E116DE">
        <w:rPr>
          <w:szCs w:val="28"/>
        </w:rPr>
        <w:t xml:space="preserve"> значительно возрос из-за незначительного уменьшения спроса на бочку 25л, так как рыбодобывающие и рыбоперерабатывающие компании посчитали более уместным объем </w:t>
      </w:r>
      <w:smartTag w:uri="urn:schemas-microsoft-com:office:smarttags" w:element="metricconverter">
        <w:smartTagPr>
          <w:attr w:name="ProductID" w:val="50 л"/>
        </w:smartTagPr>
        <w:r w:rsidRPr="00E116DE">
          <w:rPr>
            <w:szCs w:val="28"/>
          </w:rPr>
          <w:t>50 л</w:t>
        </w:r>
      </w:smartTag>
      <w:r w:rsidRPr="00E116DE">
        <w:rPr>
          <w:szCs w:val="28"/>
        </w:rPr>
        <w:t xml:space="preserve"> для перевозки и хранения продукции, но независимо от того, они не хотят полностью отказываться от бочек объемом </w:t>
      </w:r>
      <w:smartTag w:uri="urn:schemas-microsoft-com:office:smarttags" w:element="metricconverter">
        <w:smartTagPr>
          <w:attr w:name="ProductID" w:val="25 л"/>
        </w:smartTagPr>
        <w:r w:rsidRPr="00E116DE">
          <w:rPr>
            <w:szCs w:val="28"/>
          </w:rPr>
          <w:t>25 л</w:t>
        </w:r>
      </w:smartTag>
      <w:r w:rsidRPr="00E116DE">
        <w:rPr>
          <w:szCs w:val="28"/>
        </w:rPr>
        <w:t>, так как они наиболее пригодны для использования на малых рыбодобывающих судах.</w:t>
      </w:r>
    </w:p>
    <w:p w:rsidR="00620EC9" w:rsidRPr="00E116DE" w:rsidRDefault="00620EC9" w:rsidP="00E116DE">
      <w:pPr>
        <w:pStyle w:val="21"/>
        <w:spacing w:line="360" w:lineRule="auto"/>
        <w:rPr>
          <w:szCs w:val="28"/>
        </w:rPr>
      </w:pPr>
      <w:r w:rsidRPr="00E116DE">
        <w:rPr>
          <w:szCs w:val="28"/>
        </w:rPr>
        <w:t xml:space="preserve">Спрос на ящик </w:t>
      </w:r>
      <w:smartTag w:uri="urn:schemas-microsoft-com:office:smarttags" w:element="metricconverter">
        <w:smartTagPr>
          <w:attr w:name="ProductID" w:val="35 л"/>
        </w:smartTagPr>
        <w:r w:rsidRPr="00E116DE">
          <w:rPr>
            <w:szCs w:val="28"/>
          </w:rPr>
          <w:t>35 л</w:t>
        </w:r>
      </w:smartTag>
      <w:r w:rsidRPr="00E116DE">
        <w:rPr>
          <w:szCs w:val="28"/>
        </w:rPr>
        <w:t xml:space="preserve"> и контейнер </w:t>
      </w:r>
      <w:smartTag w:uri="urn:schemas-microsoft-com:office:smarttags" w:element="metricconverter">
        <w:smartTagPr>
          <w:attr w:name="ProductID" w:val="23 л"/>
        </w:smartTagPr>
        <w:r w:rsidRPr="00E116DE">
          <w:rPr>
            <w:szCs w:val="28"/>
          </w:rPr>
          <w:t>23 л</w:t>
        </w:r>
      </w:smartTag>
      <w:r w:rsidRPr="00E116DE">
        <w:rPr>
          <w:szCs w:val="28"/>
        </w:rPr>
        <w:t xml:space="preserve"> возрос в</w:t>
      </w:r>
      <w:r w:rsidR="0025315B" w:rsidRPr="00E116DE">
        <w:rPr>
          <w:szCs w:val="28"/>
        </w:rPr>
        <w:t xml:space="preserve"> </w:t>
      </w:r>
      <w:r w:rsidRPr="00E116DE">
        <w:rPr>
          <w:szCs w:val="28"/>
        </w:rPr>
        <w:t xml:space="preserve">связи с признанием </w:t>
      </w:r>
      <w:r w:rsidR="0025315B" w:rsidRPr="00E116DE">
        <w:rPr>
          <w:szCs w:val="28"/>
        </w:rPr>
        <w:t>его механических и технических характеристик покупателями.</w:t>
      </w:r>
    </w:p>
    <w:p w:rsidR="0025315B" w:rsidRPr="00E116DE" w:rsidRDefault="0025315B" w:rsidP="00E116DE">
      <w:pPr>
        <w:pStyle w:val="21"/>
        <w:spacing w:line="360" w:lineRule="auto"/>
        <w:rPr>
          <w:szCs w:val="28"/>
        </w:rPr>
      </w:pPr>
      <w:r w:rsidRPr="00E116DE">
        <w:rPr>
          <w:szCs w:val="28"/>
        </w:rPr>
        <w:t>Многие покупатели решили закупить более большой объем продукции ООО «Термопласт» как кухтыль д-</w:t>
      </w:r>
      <w:smartTag w:uri="urn:schemas-microsoft-com:office:smarttags" w:element="metricconverter">
        <w:smartTagPr>
          <w:attr w:name="ProductID" w:val="300 мм"/>
        </w:smartTagPr>
        <w:r w:rsidRPr="00E116DE">
          <w:rPr>
            <w:szCs w:val="28"/>
          </w:rPr>
          <w:t>300 мм</w:t>
        </w:r>
      </w:smartTag>
      <w:r w:rsidRPr="00E116DE">
        <w:rPr>
          <w:szCs w:val="28"/>
        </w:rPr>
        <w:t xml:space="preserve"> в связи с признанием экономической эффективности закупки их и производством собственных сетей для рыбодобычи, чем приобретение менее качественных сетей или более дорогих у других производителей.</w:t>
      </w:r>
    </w:p>
    <w:p w:rsidR="0025315B" w:rsidRPr="00E116DE" w:rsidRDefault="0025315B" w:rsidP="00E116DE">
      <w:pPr>
        <w:pStyle w:val="21"/>
        <w:spacing w:line="360" w:lineRule="auto"/>
        <w:rPr>
          <w:szCs w:val="28"/>
        </w:rPr>
      </w:pPr>
      <w:r w:rsidRPr="00E116DE">
        <w:rPr>
          <w:szCs w:val="28"/>
        </w:rPr>
        <w:t>Закупка коллектора садка была снижена по причине чрезмерной закупки данного вида продукции в предыдущем году.</w:t>
      </w:r>
    </w:p>
    <w:p w:rsidR="0025315B" w:rsidRPr="00E116DE" w:rsidRDefault="0025315B" w:rsidP="00E116DE">
      <w:pPr>
        <w:pStyle w:val="21"/>
        <w:spacing w:line="360" w:lineRule="auto"/>
        <w:rPr>
          <w:szCs w:val="28"/>
        </w:rPr>
      </w:pPr>
      <w:r w:rsidRPr="00E116DE">
        <w:rPr>
          <w:szCs w:val="28"/>
        </w:rPr>
        <w:t>Проследим динамику реализации продукции ООО «Термопласт» на протяжении 2006 года</w:t>
      </w:r>
      <w:r w:rsidR="00C32876" w:rsidRPr="00E116DE">
        <w:rPr>
          <w:szCs w:val="28"/>
        </w:rPr>
        <w:t xml:space="preserve"> рис. 9,10,11</w:t>
      </w:r>
      <w:r w:rsidRPr="00E116DE">
        <w:rPr>
          <w:szCs w:val="28"/>
        </w:rPr>
        <w:t>.</w:t>
      </w:r>
    </w:p>
    <w:p w:rsidR="0025315B" w:rsidRPr="00E116DE" w:rsidRDefault="00C33183" w:rsidP="00E116DE">
      <w:pPr>
        <w:pStyle w:val="21"/>
        <w:spacing w:line="360" w:lineRule="auto"/>
        <w:rPr>
          <w:b/>
          <w:szCs w:val="28"/>
        </w:rPr>
      </w:pPr>
      <w:r>
        <w:rPr>
          <w:b/>
          <w:szCs w:val="28"/>
        </w:rPr>
        <w:pict>
          <v:shape id="_x0000_i1054" type="#_x0000_t75" style="width:467.25pt;height:162pt">
            <v:imagedata r:id="rId38" o:title=""/>
          </v:shape>
        </w:pict>
      </w:r>
    </w:p>
    <w:p w:rsidR="00C32876" w:rsidRPr="00E116DE" w:rsidRDefault="00C32876" w:rsidP="00E116DE">
      <w:pPr>
        <w:pStyle w:val="21"/>
        <w:spacing w:line="360" w:lineRule="auto"/>
        <w:rPr>
          <w:color w:val="000000"/>
          <w:szCs w:val="28"/>
        </w:rPr>
      </w:pPr>
      <w:r w:rsidRPr="00E116DE">
        <w:rPr>
          <w:b/>
          <w:szCs w:val="28"/>
        </w:rPr>
        <w:t xml:space="preserve">Рис. 9.  </w:t>
      </w:r>
      <w:r w:rsidRPr="00E116DE">
        <w:rPr>
          <w:szCs w:val="28"/>
        </w:rPr>
        <w:t xml:space="preserve">Реализация бочек </w:t>
      </w:r>
      <w:smartTag w:uri="urn:schemas-microsoft-com:office:smarttags" w:element="metricconverter">
        <w:smartTagPr>
          <w:attr w:name="ProductID" w:val="50 л"/>
        </w:smartTagPr>
        <w:r w:rsidRPr="00E116DE">
          <w:rPr>
            <w:szCs w:val="28"/>
          </w:rPr>
          <w:t>50 л</w:t>
        </w:r>
      </w:smartTag>
      <w:r w:rsidRPr="00E116DE">
        <w:rPr>
          <w:szCs w:val="28"/>
        </w:rPr>
        <w:t xml:space="preserve"> за 2006 год.</w:t>
      </w:r>
    </w:p>
    <w:p w:rsidR="00C32876" w:rsidRPr="00E116DE" w:rsidRDefault="00C33183" w:rsidP="00E116DE">
      <w:pPr>
        <w:pStyle w:val="21"/>
        <w:spacing w:line="360" w:lineRule="auto"/>
        <w:rPr>
          <w:b/>
          <w:szCs w:val="28"/>
        </w:rPr>
      </w:pPr>
      <w:r>
        <w:rPr>
          <w:b/>
          <w:szCs w:val="28"/>
        </w:rPr>
        <w:pict>
          <v:shape id="_x0000_i1055" type="#_x0000_t75" style="width:467.25pt;height:159.75pt">
            <v:imagedata r:id="rId39" o:title=""/>
          </v:shape>
        </w:pict>
      </w:r>
    </w:p>
    <w:p w:rsidR="00C32876" w:rsidRPr="00E116DE" w:rsidRDefault="00C32876" w:rsidP="00E116DE">
      <w:pPr>
        <w:pStyle w:val="21"/>
        <w:spacing w:line="360" w:lineRule="auto"/>
        <w:rPr>
          <w:b/>
          <w:szCs w:val="28"/>
        </w:rPr>
      </w:pPr>
      <w:r w:rsidRPr="00E116DE">
        <w:rPr>
          <w:b/>
          <w:szCs w:val="28"/>
        </w:rPr>
        <w:t xml:space="preserve">Рис. 10. </w:t>
      </w:r>
      <w:r w:rsidRPr="00E116DE">
        <w:rPr>
          <w:szCs w:val="28"/>
        </w:rPr>
        <w:t xml:space="preserve">Реализация бочек </w:t>
      </w:r>
      <w:smartTag w:uri="urn:schemas-microsoft-com:office:smarttags" w:element="metricconverter">
        <w:smartTagPr>
          <w:attr w:name="ProductID" w:val="25 л"/>
        </w:smartTagPr>
        <w:r w:rsidRPr="00E116DE">
          <w:rPr>
            <w:szCs w:val="28"/>
          </w:rPr>
          <w:t>25 л</w:t>
        </w:r>
      </w:smartTag>
      <w:r w:rsidRPr="00E116DE">
        <w:rPr>
          <w:szCs w:val="28"/>
        </w:rPr>
        <w:t xml:space="preserve"> за 2006 год.</w:t>
      </w:r>
    </w:p>
    <w:p w:rsidR="007F26ED" w:rsidRPr="00E116DE" w:rsidRDefault="00C33183" w:rsidP="00E116DE">
      <w:pPr>
        <w:pStyle w:val="21"/>
        <w:spacing w:line="360" w:lineRule="auto"/>
        <w:rPr>
          <w:color w:val="000000"/>
          <w:szCs w:val="28"/>
        </w:rPr>
      </w:pPr>
      <w:r>
        <w:rPr>
          <w:b/>
          <w:szCs w:val="28"/>
        </w:rPr>
        <w:pict>
          <v:shape id="_x0000_i1056" type="#_x0000_t75" style="width:467.25pt;height:148.5pt">
            <v:imagedata r:id="rId40" o:title=""/>
          </v:shape>
        </w:pict>
      </w:r>
    </w:p>
    <w:p w:rsidR="00C32876" w:rsidRPr="00E116DE" w:rsidRDefault="00C32876" w:rsidP="00E116DE">
      <w:pPr>
        <w:pStyle w:val="21"/>
        <w:spacing w:line="360" w:lineRule="auto"/>
        <w:rPr>
          <w:color w:val="000000"/>
          <w:szCs w:val="28"/>
        </w:rPr>
      </w:pPr>
      <w:r w:rsidRPr="00E116DE">
        <w:rPr>
          <w:b/>
          <w:color w:val="000000"/>
          <w:szCs w:val="28"/>
        </w:rPr>
        <w:t>Рис. 11.</w:t>
      </w:r>
      <w:r w:rsidRPr="00E116DE">
        <w:rPr>
          <w:color w:val="000000"/>
          <w:szCs w:val="28"/>
        </w:rPr>
        <w:t xml:space="preserve"> Реализация ящиков </w:t>
      </w:r>
      <w:smartTag w:uri="urn:schemas-microsoft-com:office:smarttags" w:element="metricconverter">
        <w:smartTagPr>
          <w:attr w:name="ProductID" w:val="35 л"/>
        </w:smartTagPr>
        <w:r w:rsidRPr="00E116DE">
          <w:rPr>
            <w:color w:val="000000"/>
            <w:szCs w:val="28"/>
          </w:rPr>
          <w:t>35 л</w:t>
        </w:r>
      </w:smartTag>
      <w:r w:rsidRPr="00E116DE">
        <w:rPr>
          <w:color w:val="000000"/>
          <w:szCs w:val="28"/>
        </w:rPr>
        <w:t xml:space="preserve"> за 2006 год.</w:t>
      </w:r>
    </w:p>
    <w:p w:rsidR="007F26ED" w:rsidRPr="00E116DE" w:rsidRDefault="0025315B" w:rsidP="00E116DE">
      <w:pPr>
        <w:pStyle w:val="21"/>
        <w:spacing w:line="360" w:lineRule="auto"/>
        <w:rPr>
          <w:color w:val="000000"/>
          <w:szCs w:val="28"/>
        </w:rPr>
      </w:pPr>
      <w:r w:rsidRPr="00E116DE">
        <w:rPr>
          <w:color w:val="000000"/>
          <w:szCs w:val="28"/>
        </w:rPr>
        <w:t xml:space="preserve">Большие партии бочек были закуплены в феврале и августе 2006 года, что связано с </w:t>
      </w:r>
      <w:r w:rsidR="00B014B2" w:rsidRPr="00E116DE">
        <w:rPr>
          <w:color w:val="000000"/>
          <w:szCs w:val="28"/>
        </w:rPr>
        <w:t xml:space="preserve">концом и началом рыболовного сезона. Большая партия бочек </w:t>
      </w:r>
      <w:smartTag w:uri="urn:schemas-microsoft-com:office:smarttags" w:element="metricconverter">
        <w:smartTagPr>
          <w:attr w:name="ProductID" w:val="25 л"/>
        </w:smartTagPr>
        <w:r w:rsidR="00B014B2" w:rsidRPr="00E116DE">
          <w:rPr>
            <w:color w:val="000000"/>
            <w:szCs w:val="28"/>
          </w:rPr>
          <w:t>25 л</w:t>
        </w:r>
      </w:smartTag>
      <w:r w:rsidR="00B014B2" w:rsidRPr="00E116DE">
        <w:rPr>
          <w:color w:val="000000"/>
          <w:szCs w:val="28"/>
        </w:rPr>
        <w:t xml:space="preserve"> и ящиков 35л была закуплена в ноябре ОАО «ПБТФ» в счет погашения долга ООО «Термопласт» перед закупщиком</w:t>
      </w:r>
      <w:r w:rsidR="008D2DC0" w:rsidRPr="00E116DE">
        <w:rPr>
          <w:color w:val="000000"/>
          <w:szCs w:val="28"/>
        </w:rPr>
        <w:t xml:space="preserve"> рис. 12</w:t>
      </w:r>
      <w:r w:rsidR="00B014B2" w:rsidRPr="00E116DE">
        <w:rPr>
          <w:color w:val="000000"/>
          <w:szCs w:val="28"/>
        </w:rPr>
        <w:t>.</w:t>
      </w:r>
    </w:p>
    <w:p w:rsidR="00B27D19" w:rsidRPr="00E116DE" w:rsidRDefault="00C33183" w:rsidP="00E116DE">
      <w:pPr>
        <w:pStyle w:val="21"/>
        <w:spacing w:line="360" w:lineRule="auto"/>
        <w:rPr>
          <w:color w:val="000000"/>
          <w:szCs w:val="28"/>
        </w:rPr>
      </w:pPr>
      <w:r>
        <w:rPr>
          <w:b/>
          <w:szCs w:val="28"/>
        </w:rPr>
        <w:pict>
          <v:shape id="_x0000_i1057" type="#_x0000_t75" style="width:467.25pt;height:155.25pt">
            <v:imagedata r:id="rId41" o:title=""/>
          </v:shape>
        </w:pict>
      </w:r>
    </w:p>
    <w:p w:rsidR="008D2DC0" w:rsidRPr="00E116DE" w:rsidRDefault="008D2DC0" w:rsidP="00E116DE">
      <w:pPr>
        <w:pStyle w:val="21"/>
        <w:spacing w:line="360" w:lineRule="auto"/>
        <w:rPr>
          <w:color w:val="000000"/>
          <w:szCs w:val="28"/>
        </w:rPr>
      </w:pPr>
      <w:r w:rsidRPr="00E116DE">
        <w:rPr>
          <w:b/>
          <w:color w:val="000000"/>
          <w:szCs w:val="28"/>
        </w:rPr>
        <w:t>Рис. 12.</w:t>
      </w:r>
      <w:r w:rsidRPr="00E116DE">
        <w:rPr>
          <w:color w:val="000000"/>
          <w:szCs w:val="28"/>
        </w:rPr>
        <w:t xml:space="preserve"> Реализация Контейнера </w:t>
      </w:r>
      <w:smartTag w:uri="urn:schemas-microsoft-com:office:smarttags" w:element="metricconverter">
        <w:smartTagPr>
          <w:attr w:name="ProductID" w:val="23 л"/>
        </w:smartTagPr>
        <w:r w:rsidRPr="00E116DE">
          <w:rPr>
            <w:color w:val="000000"/>
            <w:szCs w:val="28"/>
          </w:rPr>
          <w:t>23 л</w:t>
        </w:r>
      </w:smartTag>
      <w:r w:rsidRPr="00E116DE">
        <w:rPr>
          <w:color w:val="000000"/>
          <w:szCs w:val="28"/>
        </w:rPr>
        <w:t xml:space="preserve"> за 2006 год.</w:t>
      </w:r>
    </w:p>
    <w:p w:rsidR="00B014B2" w:rsidRPr="00E116DE" w:rsidRDefault="00B27D19" w:rsidP="00E116DE">
      <w:pPr>
        <w:pStyle w:val="21"/>
        <w:spacing w:line="360" w:lineRule="auto"/>
        <w:rPr>
          <w:color w:val="000000"/>
          <w:szCs w:val="28"/>
        </w:rPr>
      </w:pPr>
      <w:r w:rsidRPr="00E116DE">
        <w:rPr>
          <w:color w:val="000000"/>
          <w:szCs w:val="28"/>
        </w:rPr>
        <w:t xml:space="preserve">Реализацию контейнера </w:t>
      </w:r>
      <w:smartTag w:uri="urn:schemas-microsoft-com:office:smarttags" w:element="metricconverter">
        <w:smartTagPr>
          <w:attr w:name="ProductID" w:val="23 л"/>
        </w:smartTagPr>
        <w:r w:rsidRPr="00E116DE">
          <w:rPr>
            <w:color w:val="000000"/>
            <w:szCs w:val="28"/>
          </w:rPr>
          <w:t>23 л</w:t>
        </w:r>
      </w:smartTag>
      <w:r w:rsidRPr="00E116DE">
        <w:rPr>
          <w:color w:val="000000"/>
          <w:szCs w:val="28"/>
        </w:rPr>
        <w:t xml:space="preserve"> можно разделить на несколько этапов:</w:t>
      </w:r>
    </w:p>
    <w:p w:rsidR="00B27D19" w:rsidRPr="00E116DE" w:rsidRDefault="00B27D19" w:rsidP="00E116DE">
      <w:pPr>
        <w:pStyle w:val="21"/>
        <w:spacing w:line="360" w:lineRule="auto"/>
        <w:rPr>
          <w:color w:val="000000"/>
          <w:szCs w:val="28"/>
        </w:rPr>
      </w:pPr>
      <w:r w:rsidRPr="00E116DE">
        <w:rPr>
          <w:color w:val="000000"/>
          <w:szCs w:val="28"/>
        </w:rPr>
        <w:t>а) В феврале, для транспортировки и хранения продукции-сырья в начале весеннего рыболовного сезона.</w:t>
      </w:r>
    </w:p>
    <w:p w:rsidR="00B27D19" w:rsidRPr="00E116DE" w:rsidRDefault="00B27D19" w:rsidP="00E116DE">
      <w:pPr>
        <w:pStyle w:val="21"/>
        <w:spacing w:line="360" w:lineRule="auto"/>
        <w:rPr>
          <w:color w:val="000000"/>
          <w:szCs w:val="28"/>
        </w:rPr>
      </w:pPr>
      <w:r w:rsidRPr="00E116DE">
        <w:rPr>
          <w:color w:val="000000"/>
          <w:szCs w:val="28"/>
        </w:rPr>
        <w:t>б) С апреля по июль, для транспортировки и хранения готовой продукции с рыбоперерабатывающих фабрик в места реализации.</w:t>
      </w:r>
    </w:p>
    <w:p w:rsidR="00B27D19" w:rsidRPr="00E116DE" w:rsidRDefault="00B27D19" w:rsidP="00E116DE">
      <w:pPr>
        <w:pStyle w:val="21"/>
        <w:spacing w:line="360" w:lineRule="auto"/>
        <w:rPr>
          <w:color w:val="000000"/>
          <w:szCs w:val="28"/>
        </w:rPr>
      </w:pPr>
      <w:r w:rsidRPr="00E116DE">
        <w:rPr>
          <w:color w:val="000000"/>
          <w:szCs w:val="28"/>
        </w:rPr>
        <w:t>в) В октябре, для транспортировки и хранения продукции-сырья в начале зимнего рыболовного сезона</w:t>
      </w:r>
      <w:r w:rsidR="008D2DC0" w:rsidRPr="00E116DE">
        <w:rPr>
          <w:color w:val="000000"/>
          <w:szCs w:val="28"/>
        </w:rPr>
        <w:t xml:space="preserve"> рис. 13</w:t>
      </w:r>
      <w:r w:rsidRPr="00E116DE">
        <w:rPr>
          <w:color w:val="000000"/>
          <w:szCs w:val="28"/>
        </w:rPr>
        <w:t>.</w:t>
      </w:r>
    </w:p>
    <w:p w:rsidR="00BD225E" w:rsidRPr="00E116DE" w:rsidRDefault="00C33183" w:rsidP="00E116DE">
      <w:pPr>
        <w:pStyle w:val="21"/>
        <w:spacing w:line="360" w:lineRule="auto"/>
        <w:rPr>
          <w:b/>
          <w:szCs w:val="28"/>
        </w:rPr>
      </w:pPr>
      <w:r>
        <w:rPr>
          <w:b/>
          <w:szCs w:val="28"/>
        </w:rPr>
        <w:pict>
          <v:shape id="_x0000_i1058" type="#_x0000_t75" style="width:467.25pt;height:132.75pt">
            <v:imagedata r:id="rId42" o:title=""/>
          </v:shape>
        </w:pict>
      </w:r>
    </w:p>
    <w:p w:rsidR="008D2DC0" w:rsidRPr="00E116DE" w:rsidRDefault="008D2DC0" w:rsidP="00E116DE">
      <w:pPr>
        <w:pStyle w:val="21"/>
        <w:spacing w:line="360" w:lineRule="auto"/>
        <w:rPr>
          <w:color w:val="000000"/>
          <w:szCs w:val="28"/>
        </w:rPr>
      </w:pPr>
      <w:r w:rsidRPr="00E116DE">
        <w:rPr>
          <w:b/>
          <w:color w:val="000000"/>
          <w:szCs w:val="28"/>
        </w:rPr>
        <w:t>Рис. 13.</w:t>
      </w:r>
      <w:r w:rsidRPr="00E116DE">
        <w:rPr>
          <w:color w:val="000000"/>
          <w:szCs w:val="28"/>
        </w:rPr>
        <w:t xml:space="preserve"> Реализация пластин коллектора садка за 2006 год.</w:t>
      </w:r>
    </w:p>
    <w:p w:rsidR="00BD225E" w:rsidRPr="00E116DE" w:rsidRDefault="00BD225E" w:rsidP="00E116DE">
      <w:pPr>
        <w:pStyle w:val="21"/>
        <w:spacing w:line="360" w:lineRule="auto"/>
        <w:rPr>
          <w:color w:val="000000"/>
          <w:szCs w:val="28"/>
        </w:rPr>
      </w:pPr>
      <w:r w:rsidRPr="00E116DE">
        <w:rPr>
          <w:color w:val="000000"/>
          <w:szCs w:val="28"/>
        </w:rPr>
        <w:t>Динамика реализация коллектора садка связана с политикой фирм производителей продуктов из морепродуктов закупки пластин коллектора садка в августе и дополнительной закупке недостающего количества в сентябре.</w:t>
      </w:r>
    </w:p>
    <w:p w:rsidR="00AF589C" w:rsidRPr="00E116DE" w:rsidRDefault="00E116DE" w:rsidP="00E116DE">
      <w:pPr>
        <w:pStyle w:val="21"/>
        <w:spacing w:line="360" w:lineRule="auto"/>
        <w:rPr>
          <w:b/>
          <w:color w:val="000000"/>
          <w:szCs w:val="28"/>
        </w:rPr>
      </w:pPr>
      <w:r>
        <w:rPr>
          <w:color w:val="000000"/>
          <w:szCs w:val="28"/>
        </w:rPr>
        <w:br w:type="page"/>
      </w:r>
      <w:r w:rsidR="00084316" w:rsidRPr="00E116DE">
        <w:rPr>
          <w:b/>
          <w:color w:val="000000"/>
          <w:szCs w:val="28"/>
        </w:rPr>
        <w:t>Заключение</w:t>
      </w:r>
    </w:p>
    <w:p w:rsidR="00E116DE" w:rsidRDefault="00E116DE" w:rsidP="00E116DE">
      <w:pPr>
        <w:pStyle w:val="21"/>
        <w:spacing w:line="360" w:lineRule="auto"/>
        <w:rPr>
          <w:color w:val="000000"/>
          <w:szCs w:val="28"/>
        </w:rPr>
      </w:pPr>
    </w:p>
    <w:p w:rsidR="00277DA8" w:rsidRPr="00E116DE" w:rsidRDefault="00D613C2" w:rsidP="00E116DE">
      <w:pPr>
        <w:pStyle w:val="21"/>
        <w:spacing w:line="360" w:lineRule="auto"/>
        <w:rPr>
          <w:color w:val="000000"/>
          <w:szCs w:val="28"/>
        </w:rPr>
      </w:pPr>
      <w:r w:rsidRPr="00E116DE">
        <w:rPr>
          <w:color w:val="000000"/>
          <w:szCs w:val="28"/>
        </w:rPr>
        <w:t>Приведенные в данной работе расчеты показывают, что при грамотно проведенной сегментации и выборе оптимального сегмента рынка можно избе</w:t>
      </w:r>
      <w:r w:rsidR="00277DA8" w:rsidRPr="00E116DE">
        <w:rPr>
          <w:color w:val="000000"/>
          <w:szCs w:val="28"/>
        </w:rPr>
        <w:t>жать многих коммерческих рисков.</w:t>
      </w:r>
      <w:r w:rsidR="002206BC" w:rsidRPr="00E116DE">
        <w:rPr>
          <w:color w:val="000000"/>
          <w:szCs w:val="28"/>
        </w:rPr>
        <w:t xml:space="preserve"> Анализ экономических показателей хозяйственной  деятельности ООО «Термопласт» показал, что был выбран правильный целевой рынок</w:t>
      </w:r>
      <w:r w:rsidR="00961122" w:rsidRPr="00E116DE">
        <w:rPr>
          <w:color w:val="000000"/>
          <w:szCs w:val="28"/>
        </w:rPr>
        <w:t xml:space="preserve">, что позволило добиться эффективной реализации продукции на рынках Приморского края. </w:t>
      </w:r>
    </w:p>
    <w:p w:rsidR="00431792" w:rsidRPr="00E116DE" w:rsidRDefault="00431792" w:rsidP="00E116DE">
      <w:pPr>
        <w:spacing w:line="360" w:lineRule="auto"/>
        <w:ind w:firstLine="709"/>
        <w:jc w:val="both"/>
        <w:rPr>
          <w:sz w:val="28"/>
          <w:szCs w:val="28"/>
        </w:rPr>
      </w:pPr>
      <w:r w:rsidRPr="00E116DE">
        <w:rPr>
          <w:sz w:val="28"/>
          <w:szCs w:val="28"/>
        </w:rPr>
        <w:t>Таким образом, проведение маркетинговых исследований — это сложный многоступенчатый процесс, требующий глубокого знания объекта изучения, от точности и своевременности результатов которого во многом зависит успешное функционирование всего предприятия.</w:t>
      </w:r>
    </w:p>
    <w:p w:rsidR="00431792" w:rsidRPr="00E116DE" w:rsidRDefault="00431792" w:rsidP="00E116DE">
      <w:pPr>
        <w:spacing w:line="360" w:lineRule="auto"/>
        <w:ind w:firstLine="709"/>
        <w:jc w:val="both"/>
        <w:rPr>
          <w:sz w:val="28"/>
          <w:szCs w:val="28"/>
        </w:rPr>
      </w:pPr>
      <w:r w:rsidRPr="00E116DE">
        <w:rPr>
          <w:sz w:val="28"/>
          <w:szCs w:val="28"/>
        </w:rPr>
        <w:t>К сожалению, российские фирмы еще не полностью используют все преимущества последнего, в РФ также не существует большого количества организаций, специализирующихся на проведении маркетинговых исследований. Однако опыт иностранных фирм однозначно свидетельствует о необходимости такого рода затрат, которые при успешном выполнении всегда окупаются увеличением прибыли юридического лица ввиду лучшей организации его производственной и сбытовой деятельности, созданной на комплексном анализе рынка и нацеленной на решение задач по успешной реализации продукции.</w:t>
      </w:r>
    </w:p>
    <w:p w:rsidR="00431792" w:rsidRPr="00E116DE" w:rsidRDefault="00431792" w:rsidP="00E116DE">
      <w:pPr>
        <w:spacing w:line="360" w:lineRule="auto"/>
        <w:ind w:firstLine="709"/>
        <w:jc w:val="both"/>
        <w:rPr>
          <w:sz w:val="28"/>
          <w:szCs w:val="28"/>
        </w:rPr>
      </w:pPr>
      <w:r w:rsidRPr="00E116DE">
        <w:rPr>
          <w:sz w:val="28"/>
          <w:szCs w:val="28"/>
        </w:rPr>
        <w:t>Эффективность этого процесса зависит в большей части от доступности и задействованности постоянной информационной обратной связи от рынка к фирме, что позволяет последней судить о существующем положении и оценить возможности новых (модифицированных) действий.</w:t>
      </w:r>
    </w:p>
    <w:p w:rsidR="002206BC" w:rsidRPr="00E116DE" w:rsidRDefault="002206BC" w:rsidP="00E116DE">
      <w:pPr>
        <w:pStyle w:val="a3"/>
        <w:spacing w:line="360" w:lineRule="auto"/>
        <w:ind w:firstLine="709"/>
        <w:rPr>
          <w:szCs w:val="28"/>
        </w:rPr>
      </w:pPr>
      <w:r w:rsidRPr="00E116DE">
        <w:rPr>
          <w:szCs w:val="28"/>
        </w:rPr>
        <w:t xml:space="preserve">Несмотря на то, что сегментация обычно является ориентированным на потребителя, эффективным и прибыльным инструментом маркетинга, ею не следует злоупотреблять. Фирмы могут разбивать рынки на слишком маленькие сегменты, неправильно интерпретировать сходства и различия потребителей, быть неэффективными по издержкам,  выпускать слишком много имитаций первоначальных моделей, проявлять близорукость в исследованиях и т.д. </w:t>
      </w:r>
    </w:p>
    <w:p w:rsidR="002206BC" w:rsidRPr="00E116DE" w:rsidRDefault="002206BC" w:rsidP="00E116DE">
      <w:pPr>
        <w:shd w:val="clear" w:color="auto" w:fill="FFFFFF"/>
        <w:spacing w:line="360" w:lineRule="auto"/>
        <w:ind w:firstLine="709"/>
        <w:jc w:val="both"/>
        <w:rPr>
          <w:sz w:val="28"/>
          <w:szCs w:val="28"/>
        </w:rPr>
      </w:pPr>
      <w:r w:rsidRPr="00E116DE">
        <w:rPr>
          <w:sz w:val="28"/>
          <w:szCs w:val="28"/>
        </w:rPr>
        <w:t>Среди недостатков сегментации следует назвать высокие затраты, связанные, например, с дополнительным исследованиями рынка, с составлением вариантов маркетинговых программ, обеспечением соответствующей упаковки,  применением  различных способов  распределения.</w:t>
      </w:r>
    </w:p>
    <w:p w:rsidR="002206BC" w:rsidRPr="00E116DE" w:rsidRDefault="002206BC" w:rsidP="00E116DE">
      <w:pPr>
        <w:shd w:val="clear" w:color="auto" w:fill="FFFFFF"/>
        <w:spacing w:line="360" w:lineRule="auto"/>
        <w:ind w:firstLine="709"/>
        <w:jc w:val="both"/>
        <w:rPr>
          <w:sz w:val="28"/>
          <w:szCs w:val="28"/>
        </w:rPr>
      </w:pPr>
      <w:r w:rsidRPr="00E116DE">
        <w:rPr>
          <w:sz w:val="28"/>
          <w:szCs w:val="28"/>
        </w:rPr>
        <w:t>Сегментация может иметь преимущества и недостатки, однако обойтись без нее невозможно, поскольку в современной экономике каждый товар мо</w:t>
      </w:r>
      <w:r w:rsidRPr="00E116DE">
        <w:rPr>
          <w:sz w:val="28"/>
          <w:szCs w:val="28"/>
        </w:rPr>
        <w:softHyphen/>
        <w:t>жет быть успешно продан лишь определенным сегментам рынка, но не всему рынку.</w:t>
      </w:r>
    </w:p>
    <w:p w:rsidR="00431792" w:rsidRDefault="00E116DE" w:rsidP="00E116DE">
      <w:pPr>
        <w:pStyle w:val="21"/>
        <w:spacing w:line="360" w:lineRule="auto"/>
        <w:rPr>
          <w:color w:val="000000"/>
          <w:szCs w:val="28"/>
        </w:rPr>
      </w:pPr>
      <w:r>
        <w:rPr>
          <w:color w:val="000000"/>
          <w:szCs w:val="28"/>
        </w:rPr>
        <w:br w:type="page"/>
      </w:r>
      <w:r w:rsidR="00431792" w:rsidRPr="00E116DE">
        <w:rPr>
          <w:color w:val="000000"/>
          <w:szCs w:val="28"/>
        </w:rPr>
        <w:t>Список использованной литературы:</w:t>
      </w:r>
    </w:p>
    <w:p w:rsidR="00E116DE" w:rsidRPr="00E116DE" w:rsidRDefault="00E116DE" w:rsidP="00E116DE">
      <w:pPr>
        <w:pStyle w:val="21"/>
        <w:spacing w:line="360" w:lineRule="auto"/>
        <w:rPr>
          <w:color w:val="000000"/>
          <w:szCs w:val="28"/>
        </w:rPr>
      </w:pPr>
    </w:p>
    <w:p w:rsidR="00431792" w:rsidRPr="00E116DE" w:rsidRDefault="00431792" w:rsidP="00E116DE">
      <w:pPr>
        <w:pStyle w:val="21"/>
        <w:numPr>
          <w:ilvl w:val="0"/>
          <w:numId w:val="6"/>
        </w:numPr>
        <w:spacing w:line="360" w:lineRule="auto"/>
        <w:ind w:left="0" w:firstLine="709"/>
        <w:rPr>
          <w:color w:val="000000"/>
          <w:szCs w:val="28"/>
        </w:rPr>
      </w:pPr>
      <w:r w:rsidRPr="00E116DE">
        <w:rPr>
          <w:szCs w:val="28"/>
        </w:rPr>
        <w:t>Голубков Е. П. Маркетинговые исследования: теория, методология, практика. – М.: Финпресс, 1998. – 416 с.</w:t>
      </w:r>
    </w:p>
    <w:p w:rsidR="00431792" w:rsidRPr="00E116DE" w:rsidRDefault="00B95150" w:rsidP="00E116DE">
      <w:pPr>
        <w:pStyle w:val="21"/>
        <w:numPr>
          <w:ilvl w:val="0"/>
          <w:numId w:val="6"/>
        </w:numPr>
        <w:spacing w:line="360" w:lineRule="auto"/>
        <w:ind w:left="0" w:firstLine="709"/>
        <w:rPr>
          <w:color w:val="000000"/>
          <w:szCs w:val="28"/>
        </w:rPr>
      </w:pPr>
      <w:r w:rsidRPr="00E116DE">
        <w:rPr>
          <w:szCs w:val="28"/>
        </w:rPr>
        <w:t>Лебедев О. Т. Основы маркетинга: Учебное пособие / О. Т. Лебедев, Т. Ю. Филиппова. – СПб.: МиМ, 1997. – 224 с.</w:t>
      </w:r>
    </w:p>
    <w:p w:rsidR="00B95150" w:rsidRPr="00E116DE" w:rsidRDefault="00B95150" w:rsidP="00E116DE">
      <w:pPr>
        <w:pStyle w:val="21"/>
        <w:numPr>
          <w:ilvl w:val="0"/>
          <w:numId w:val="6"/>
        </w:numPr>
        <w:spacing w:line="360" w:lineRule="auto"/>
        <w:ind w:left="0" w:firstLine="709"/>
        <w:rPr>
          <w:szCs w:val="28"/>
        </w:rPr>
      </w:pPr>
      <w:r w:rsidRPr="00E116DE">
        <w:rPr>
          <w:color w:val="000000"/>
          <w:szCs w:val="28"/>
        </w:rPr>
        <w:t xml:space="preserve"> </w:t>
      </w:r>
      <w:r w:rsidRPr="00E116DE">
        <w:rPr>
          <w:szCs w:val="28"/>
        </w:rPr>
        <w:t>Швальбе Х. Практика маркетинга для малых и средних предприятий: Пер. с нем. – М.: Республика, 1998. – 317 с.</w:t>
      </w:r>
    </w:p>
    <w:p w:rsidR="00B95150" w:rsidRPr="00E116DE" w:rsidRDefault="00B95150" w:rsidP="00E116DE">
      <w:pPr>
        <w:pStyle w:val="21"/>
        <w:numPr>
          <w:ilvl w:val="0"/>
          <w:numId w:val="6"/>
        </w:numPr>
        <w:spacing w:line="360" w:lineRule="auto"/>
        <w:ind w:left="0" w:firstLine="709"/>
        <w:rPr>
          <w:color w:val="000000"/>
          <w:szCs w:val="28"/>
        </w:rPr>
      </w:pPr>
      <w:r w:rsidRPr="00E116DE">
        <w:rPr>
          <w:color w:val="000000"/>
          <w:szCs w:val="28"/>
        </w:rPr>
        <w:t>Брагина Л.А. Торговое дело: экономика, маркетинг, организация. – М.: ИНФРА-М,2002. – 560 с.</w:t>
      </w:r>
    </w:p>
    <w:p w:rsidR="00B95150" w:rsidRPr="00E116DE" w:rsidRDefault="00B95150" w:rsidP="00E116DE">
      <w:pPr>
        <w:pStyle w:val="21"/>
        <w:numPr>
          <w:ilvl w:val="0"/>
          <w:numId w:val="6"/>
        </w:numPr>
        <w:spacing w:line="360" w:lineRule="auto"/>
        <w:ind w:left="0" w:firstLine="709"/>
        <w:rPr>
          <w:color w:val="000000"/>
          <w:szCs w:val="28"/>
        </w:rPr>
      </w:pPr>
      <w:r w:rsidRPr="00E116DE">
        <w:rPr>
          <w:color w:val="000000"/>
          <w:szCs w:val="28"/>
        </w:rPr>
        <w:t>Дашков Л.П., Памбухчиянц В.К. Коммерция и технология торговли. – М.: Издателько-книготорговый центр «Маркетинг»,2001. – 596 с.</w:t>
      </w:r>
    </w:p>
    <w:p w:rsidR="00B95150" w:rsidRPr="00E116DE" w:rsidRDefault="00B95150" w:rsidP="00E116DE">
      <w:pPr>
        <w:pStyle w:val="21"/>
        <w:numPr>
          <w:ilvl w:val="0"/>
          <w:numId w:val="6"/>
        </w:numPr>
        <w:spacing w:line="360" w:lineRule="auto"/>
        <w:ind w:left="0" w:firstLine="709"/>
        <w:rPr>
          <w:color w:val="000000"/>
          <w:szCs w:val="28"/>
        </w:rPr>
      </w:pPr>
      <w:r w:rsidRPr="00E116DE">
        <w:rPr>
          <w:color w:val="000000"/>
          <w:szCs w:val="28"/>
        </w:rPr>
        <w:t>Гамова В.В. Организация коммерческой деятельности. – Владивосток, 2005. – 468 с.</w:t>
      </w:r>
    </w:p>
    <w:p w:rsidR="00961122" w:rsidRPr="00E116DE" w:rsidRDefault="00961122" w:rsidP="00E116DE">
      <w:pPr>
        <w:pStyle w:val="a3"/>
        <w:numPr>
          <w:ilvl w:val="0"/>
          <w:numId w:val="6"/>
        </w:numPr>
        <w:spacing w:line="360" w:lineRule="auto"/>
        <w:ind w:left="0" w:firstLine="709"/>
        <w:rPr>
          <w:bCs/>
          <w:szCs w:val="28"/>
        </w:rPr>
      </w:pPr>
      <w:r w:rsidRPr="00E116DE">
        <w:rPr>
          <w:bCs/>
          <w:szCs w:val="28"/>
        </w:rPr>
        <w:t xml:space="preserve">В.Е. Хруцкий, И.В. Корнеева. Современный маркетинг. – Москва: «Финансы и статистика», </w:t>
      </w:r>
      <w:smartTag w:uri="urn:schemas-microsoft-com:office:smarttags" w:element="metricconverter">
        <w:smartTagPr>
          <w:attr w:name="ProductID" w:val="2002 г"/>
        </w:smartTagPr>
        <w:r w:rsidRPr="00E116DE">
          <w:rPr>
            <w:bCs/>
            <w:szCs w:val="28"/>
          </w:rPr>
          <w:t>2002 г</w:t>
        </w:r>
      </w:smartTag>
      <w:r w:rsidRPr="00E116DE">
        <w:rPr>
          <w:bCs/>
          <w:szCs w:val="28"/>
        </w:rPr>
        <w:t>.</w:t>
      </w:r>
    </w:p>
    <w:p w:rsidR="00961122" w:rsidRPr="00E116DE" w:rsidRDefault="00961122" w:rsidP="00E116DE">
      <w:pPr>
        <w:pStyle w:val="a3"/>
        <w:numPr>
          <w:ilvl w:val="0"/>
          <w:numId w:val="6"/>
        </w:numPr>
        <w:spacing w:line="360" w:lineRule="auto"/>
        <w:ind w:left="0" w:firstLine="709"/>
        <w:rPr>
          <w:bCs/>
          <w:szCs w:val="28"/>
        </w:rPr>
      </w:pPr>
      <w:r w:rsidRPr="00E116DE">
        <w:rPr>
          <w:bCs/>
          <w:szCs w:val="28"/>
        </w:rPr>
        <w:t xml:space="preserve">А. Коротков. Сегментация по важности свойств продукта // Маркетинг, №5 (54), </w:t>
      </w:r>
      <w:smartTag w:uri="urn:schemas-microsoft-com:office:smarttags" w:element="metricconverter">
        <w:smartTagPr>
          <w:attr w:name="ProductID" w:val="2000 г"/>
        </w:smartTagPr>
        <w:r w:rsidRPr="00E116DE">
          <w:rPr>
            <w:bCs/>
            <w:szCs w:val="28"/>
          </w:rPr>
          <w:t>2000 г</w:t>
        </w:r>
      </w:smartTag>
      <w:r w:rsidRPr="00E116DE">
        <w:rPr>
          <w:bCs/>
          <w:szCs w:val="28"/>
        </w:rPr>
        <w:t>.</w:t>
      </w:r>
    </w:p>
    <w:p w:rsidR="00961122" w:rsidRPr="00E116DE" w:rsidRDefault="00800D28" w:rsidP="00E116DE">
      <w:pPr>
        <w:pStyle w:val="a3"/>
        <w:numPr>
          <w:ilvl w:val="0"/>
          <w:numId w:val="6"/>
        </w:numPr>
        <w:spacing w:line="360" w:lineRule="auto"/>
        <w:ind w:left="0" w:firstLine="709"/>
        <w:rPr>
          <w:bCs/>
          <w:szCs w:val="28"/>
        </w:rPr>
      </w:pPr>
      <w:r w:rsidRPr="00E116DE">
        <w:rPr>
          <w:bCs/>
          <w:szCs w:val="28"/>
        </w:rPr>
        <w:t>Е</w:t>
      </w:r>
      <w:r w:rsidR="00961122" w:rsidRPr="00E116DE">
        <w:rPr>
          <w:bCs/>
          <w:szCs w:val="28"/>
        </w:rPr>
        <w:t xml:space="preserve">.В. Попов. Сегментация рынка // Маркетинг в России и за рубежом, №2, </w:t>
      </w:r>
      <w:smartTag w:uri="urn:schemas-microsoft-com:office:smarttags" w:element="metricconverter">
        <w:smartTagPr>
          <w:attr w:name="ProductID" w:val="1999 г"/>
        </w:smartTagPr>
        <w:r w:rsidR="00961122" w:rsidRPr="00E116DE">
          <w:rPr>
            <w:bCs/>
            <w:szCs w:val="28"/>
          </w:rPr>
          <w:t>1999 г</w:t>
        </w:r>
      </w:smartTag>
      <w:r w:rsidR="00961122" w:rsidRPr="00E116DE">
        <w:rPr>
          <w:bCs/>
          <w:szCs w:val="28"/>
        </w:rPr>
        <w:t>.</w:t>
      </w:r>
    </w:p>
    <w:p w:rsidR="00961122" w:rsidRPr="00E116DE" w:rsidRDefault="00961122" w:rsidP="00E116DE">
      <w:pPr>
        <w:pStyle w:val="a3"/>
        <w:numPr>
          <w:ilvl w:val="0"/>
          <w:numId w:val="6"/>
        </w:numPr>
        <w:spacing w:line="360" w:lineRule="auto"/>
        <w:ind w:left="0" w:firstLine="709"/>
        <w:rPr>
          <w:bCs/>
          <w:szCs w:val="28"/>
        </w:rPr>
      </w:pPr>
      <w:r w:rsidRPr="00E116DE">
        <w:rPr>
          <w:bCs/>
          <w:szCs w:val="28"/>
        </w:rPr>
        <w:t xml:space="preserve">Ф. Котлер. Основы маркетинга. – Москва: Издательский дом «ВИЛЬЯМС», </w:t>
      </w:r>
      <w:smartTag w:uri="urn:schemas-microsoft-com:office:smarttags" w:element="metricconverter">
        <w:smartTagPr>
          <w:attr w:name="ProductID" w:val="2004 г"/>
        </w:smartTagPr>
        <w:r w:rsidRPr="00E116DE">
          <w:rPr>
            <w:bCs/>
            <w:szCs w:val="28"/>
          </w:rPr>
          <w:t>2004 г</w:t>
        </w:r>
      </w:smartTag>
      <w:r w:rsidRPr="00E116DE">
        <w:rPr>
          <w:bCs/>
          <w:szCs w:val="28"/>
        </w:rPr>
        <w:t>;</w:t>
      </w:r>
    </w:p>
    <w:p w:rsidR="00961122" w:rsidRPr="00E116DE" w:rsidRDefault="00961122" w:rsidP="00E116DE">
      <w:pPr>
        <w:pStyle w:val="a3"/>
        <w:numPr>
          <w:ilvl w:val="0"/>
          <w:numId w:val="6"/>
        </w:numPr>
        <w:spacing w:line="360" w:lineRule="auto"/>
        <w:ind w:left="0" w:firstLine="709"/>
        <w:rPr>
          <w:bCs/>
          <w:szCs w:val="28"/>
        </w:rPr>
      </w:pPr>
      <w:r w:rsidRPr="00E116DE">
        <w:rPr>
          <w:bCs/>
          <w:szCs w:val="28"/>
        </w:rPr>
        <w:t xml:space="preserve">Под. ред. акад. А.Н. Романова. Маркетинг. – Москва: ЮНИТИ, </w:t>
      </w:r>
      <w:smartTag w:uri="urn:schemas-microsoft-com:office:smarttags" w:element="metricconverter">
        <w:smartTagPr>
          <w:attr w:name="ProductID" w:val="2003 г"/>
        </w:smartTagPr>
        <w:r w:rsidRPr="00E116DE">
          <w:rPr>
            <w:bCs/>
            <w:szCs w:val="28"/>
          </w:rPr>
          <w:t>2003 г</w:t>
        </w:r>
      </w:smartTag>
      <w:r w:rsidRPr="00E116DE">
        <w:rPr>
          <w:bCs/>
          <w:szCs w:val="28"/>
        </w:rPr>
        <w:t>.</w:t>
      </w:r>
    </w:p>
    <w:p w:rsidR="00961122" w:rsidRPr="00E116DE" w:rsidRDefault="00961122" w:rsidP="00E116DE">
      <w:pPr>
        <w:pStyle w:val="a3"/>
        <w:numPr>
          <w:ilvl w:val="0"/>
          <w:numId w:val="6"/>
        </w:numPr>
        <w:spacing w:line="360" w:lineRule="auto"/>
        <w:ind w:left="0" w:firstLine="709"/>
        <w:rPr>
          <w:bCs/>
          <w:szCs w:val="28"/>
        </w:rPr>
      </w:pPr>
      <w:r w:rsidRPr="00E116DE">
        <w:rPr>
          <w:bCs/>
          <w:szCs w:val="28"/>
        </w:rPr>
        <w:t xml:space="preserve">Под. ред. проф. Э.А. Уткина. Маркетинг. – Москва: ЭКМОС, </w:t>
      </w:r>
      <w:smartTag w:uri="urn:schemas-microsoft-com:office:smarttags" w:element="metricconverter">
        <w:smartTagPr>
          <w:attr w:name="ProductID" w:val="2001 г"/>
        </w:smartTagPr>
        <w:r w:rsidRPr="00E116DE">
          <w:rPr>
            <w:bCs/>
            <w:szCs w:val="28"/>
          </w:rPr>
          <w:t>2001 г</w:t>
        </w:r>
      </w:smartTag>
      <w:r w:rsidRPr="00E116DE">
        <w:rPr>
          <w:bCs/>
          <w:szCs w:val="28"/>
        </w:rPr>
        <w:t>.</w:t>
      </w:r>
    </w:p>
    <w:p w:rsidR="00961122" w:rsidRPr="00E116DE" w:rsidRDefault="00961122" w:rsidP="00E116DE">
      <w:pPr>
        <w:pStyle w:val="a3"/>
        <w:numPr>
          <w:ilvl w:val="0"/>
          <w:numId w:val="6"/>
        </w:numPr>
        <w:spacing w:line="360" w:lineRule="auto"/>
        <w:ind w:left="0" w:firstLine="709"/>
        <w:rPr>
          <w:bCs/>
          <w:szCs w:val="28"/>
        </w:rPr>
      </w:pPr>
      <w:r w:rsidRPr="00E116DE">
        <w:rPr>
          <w:bCs/>
          <w:szCs w:val="28"/>
        </w:rPr>
        <w:t xml:space="preserve">Ф. Котлер. Маркетинг менеджмент. – Санкт Петербург: Питер, </w:t>
      </w:r>
      <w:smartTag w:uri="urn:schemas-microsoft-com:office:smarttags" w:element="metricconverter">
        <w:smartTagPr>
          <w:attr w:name="ProductID" w:val="2003 г"/>
        </w:smartTagPr>
        <w:r w:rsidRPr="00E116DE">
          <w:rPr>
            <w:bCs/>
            <w:szCs w:val="28"/>
          </w:rPr>
          <w:t>2003 г</w:t>
        </w:r>
      </w:smartTag>
      <w:r w:rsidRPr="00E116DE">
        <w:rPr>
          <w:bCs/>
          <w:szCs w:val="28"/>
        </w:rPr>
        <w:t>.</w:t>
      </w:r>
    </w:p>
    <w:p w:rsidR="00961122" w:rsidRPr="00E116DE" w:rsidRDefault="00961122" w:rsidP="00E116DE">
      <w:pPr>
        <w:pStyle w:val="a3"/>
        <w:numPr>
          <w:ilvl w:val="0"/>
          <w:numId w:val="6"/>
        </w:numPr>
        <w:spacing w:line="360" w:lineRule="auto"/>
        <w:ind w:left="0" w:firstLine="709"/>
        <w:rPr>
          <w:bCs/>
          <w:szCs w:val="28"/>
        </w:rPr>
      </w:pPr>
      <w:r w:rsidRPr="00E116DE">
        <w:rPr>
          <w:szCs w:val="28"/>
        </w:rPr>
        <w:t>Маркетинг: Толковый терминологический словарь-справочник. – М.; СПб: «Инфоконт», 1999.</w:t>
      </w:r>
    </w:p>
    <w:p w:rsidR="00EB3E72" w:rsidRPr="00E116DE" w:rsidRDefault="00EB3E72" w:rsidP="00E116DE">
      <w:pPr>
        <w:pStyle w:val="a3"/>
        <w:numPr>
          <w:ilvl w:val="0"/>
          <w:numId w:val="6"/>
        </w:numPr>
        <w:spacing w:line="360" w:lineRule="auto"/>
        <w:ind w:left="0" w:firstLine="709"/>
        <w:rPr>
          <w:szCs w:val="28"/>
        </w:rPr>
      </w:pPr>
      <w:r w:rsidRPr="00E116DE">
        <w:rPr>
          <w:szCs w:val="28"/>
        </w:rPr>
        <w:t>Браверман А. А. Маркетинг в российской экономике переходного периода: методология и практика. – М.: Экономика, 1999. – 639 с.</w:t>
      </w:r>
    </w:p>
    <w:p w:rsidR="00EB3E72" w:rsidRPr="00E116DE" w:rsidRDefault="00EB3E72" w:rsidP="00E116DE">
      <w:pPr>
        <w:pStyle w:val="a3"/>
        <w:numPr>
          <w:ilvl w:val="0"/>
          <w:numId w:val="6"/>
        </w:numPr>
        <w:spacing w:line="360" w:lineRule="auto"/>
        <w:ind w:left="0" w:firstLine="709"/>
        <w:rPr>
          <w:szCs w:val="28"/>
        </w:rPr>
      </w:pPr>
      <w:r w:rsidRPr="00E116DE">
        <w:rPr>
          <w:szCs w:val="28"/>
        </w:rPr>
        <w:t>Баркан Д. Ч. Маркетинг для всех. – М.: Человек, 2001.</w:t>
      </w:r>
    </w:p>
    <w:p w:rsidR="00EB3E72" w:rsidRPr="00E116DE" w:rsidRDefault="00EB3E72" w:rsidP="00E116DE">
      <w:pPr>
        <w:pStyle w:val="a3"/>
        <w:numPr>
          <w:ilvl w:val="0"/>
          <w:numId w:val="6"/>
        </w:numPr>
        <w:spacing w:line="360" w:lineRule="auto"/>
        <w:ind w:left="0" w:firstLine="709"/>
        <w:rPr>
          <w:szCs w:val="28"/>
        </w:rPr>
      </w:pPr>
      <w:r w:rsidRPr="00E116DE">
        <w:rPr>
          <w:szCs w:val="28"/>
        </w:rPr>
        <w:t>Голубков Е. П. Маркетинг: выбор лучшего решения. – М.: Экономика, 1999.</w:t>
      </w:r>
    </w:p>
    <w:p w:rsidR="00EB3E72" w:rsidRPr="00E116DE" w:rsidRDefault="00EB3E72" w:rsidP="00E116DE">
      <w:pPr>
        <w:pStyle w:val="a3"/>
        <w:numPr>
          <w:ilvl w:val="0"/>
          <w:numId w:val="6"/>
        </w:numPr>
        <w:spacing w:line="360" w:lineRule="auto"/>
        <w:ind w:left="0" w:firstLine="709"/>
        <w:rPr>
          <w:szCs w:val="28"/>
        </w:rPr>
      </w:pPr>
      <w:r w:rsidRPr="00E116DE">
        <w:rPr>
          <w:szCs w:val="28"/>
        </w:rPr>
        <w:t>Хоскинг А. Курс предпринимательства. – М.</w:t>
      </w:r>
      <w:r w:rsidR="00800D28" w:rsidRPr="00E116DE">
        <w:rPr>
          <w:szCs w:val="28"/>
        </w:rPr>
        <w:t>: Международные отно</w:t>
      </w:r>
      <w:r w:rsidRPr="00E116DE">
        <w:rPr>
          <w:szCs w:val="28"/>
        </w:rPr>
        <w:t>шения, 2003.</w:t>
      </w:r>
    </w:p>
    <w:p w:rsidR="00800D28" w:rsidRPr="00E116DE" w:rsidRDefault="00800D28" w:rsidP="00E116DE">
      <w:pPr>
        <w:pStyle w:val="a3"/>
        <w:numPr>
          <w:ilvl w:val="0"/>
          <w:numId w:val="6"/>
        </w:numPr>
        <w:spacing w:line="360" w:lineRule="auto"/>
        <w:ind w:left="0" w:firstLine="709"/>
        <w:rPr>
          <w:szCs w:val="28"/>
        </w:rPr>
      </w:pPr>
      <w:r w:rsidRPr="00E116DE">
        <w:rPr>
          <w:szCs w:val="28"/>
        </w:rPr>
        <w:t>Моррис Р. Маркетинг: Ситуации и примеры: Пер. с англ.– М.: Банки и биржи, 2004.</w:t>
      </w:r>
    </w:p>
    <w:p w:rsidR="00800D28" w:rsidRPr="00E116DE" w:rsidRDefault="00800D28" w:rsidP="00E116DE">
      <w:pPr>
        <w:pStyle w:val="a3"/>
        <w:numPr>
          <w:ilvl w:val="0"/>
          <w:numId w:val="6"/>
        </w:numPr>
        <w:spacing w:line="360" w:lineRule="auto"/>
        <w:ind w:left="0" w:firstLine="709"/>
        <w:rPr>
          <w:bCs/>
          <w:szCs w:val="28"/>
        </w:rPr>
      </w:pPr>
      <w:r w:rsidRPr="00E116DE">
        <w:rPr>
          <w:szCs w:val="28"/>
        </w:rPr>
        <w:t>Артур Томпсон, Джон Формби. Экономика фирмы / перевод с англ. – М.: ЗАО «Издательство БИНОМ», 1998.</w:t>
      </w:r>
    </w:p>
    <w:p w:rsidR="00800D28" w:rsidRPr="00E116DE" w:rsidRDefault="00800D28" w:rsidP="00E116DE">
      <w:pPr>
        <w:pStyle w:val="a3"/>
        <w:numPr>
          <w:ilvl w:val="0"/>
          <w:numId w:val="6"/>
        </w:numPr>
        <w:spacing w:line="360" w:lineRule="auto"/>
        <w:ind w:left="0" w:firstLine="709"/>
        <w:rPr>
          <w:szCs w:val="28"/>
        </w:rPr>
      </w:pPr>
      <w:r w:rsidRPr="00E116DE">
        <w:rPr>
          <w:color w:val="000000"/>
          <w:szCs w:val="28"/>
        </w:rPr>
        <w:t>Фишер С., Дорнбуш Р., Шмалензи Р.  Экономика: перевод с английского со 2-го изд. – М.: Дело, 1998.</w:t>
      </w:r>
    </w:p>
    <w:p w:rsidR="00EB3E72" w:rsidRPr="00E116DE" w:rsidRDefault="00EB3E72" w:rsidP="00E116DE">
      <w:pPr>
        <w:pStyle w:val="a3"/>
        <w:spacing w:line="360" w:lineRule="auto"/>
        <w:ind w:firstLine="709"/>
        <w:rPr>
          <w:bCs/>
          <w:szCs w:val="28"/>
        </w:rPr>
      </w:pPr>
    </w:p>
    <w:p w:rsidR="00961122" w:rsidRPr="00E116DE" w:rsidRDefault="00961122" w:rsidP="00E116DE">
      <w:pPr>
        <w:pStyle w:val="21"/>
        <w:spacing w:line="360" w:lineRule="auto"/>
        <w:rPr>
          <w:color w:val="000000"/>
          <w:szCs w:val="28"/>
        </w:rPr>
      </w:pPr>
      <w:bookmarkStart w:id="5" w:name="_GoBack"/>
      <w:bookmarkEnd w:id="5"/>
    </w:p>
    <w:sectPr w:rsidR="00961122" w:rsidRPr="00E116DE" w:rsidSect="00E116DE">
      <w:footerReference w:type="default" r:id="rId43"/>
      <w:pgSz w:w="11906" w:h="16838" w:code="9"/>
      <w:pgMar w:top="1134" w:right="851" w:bottom="1134" w:left="1701" w:header="709"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6BE" w:rsidRDefault="006156BE">
      <w:r>
        <w:separator/>
      </w:r>
    </w:p>
  </w:endnote>
  <w:endnote w:type="continuationSeparator" w:id="0">
    <w:p w:rsidR="006156BE" w:rsidRDefault="0061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C5E" w:rsidRDefault="00C82724" w:rsidP="00FB7C5E">
    <w:pPr>
      <w:pStyle w:val="a9"/>
      <w:jc w:val="center"/>
    </w:pPr>
    <w:r>
      <w:rPr>
        <w:rStyle w:val="ab"/>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6BE" w:rsidRDefault="006156BE">
      <w:r>
        <w:separator/>
      </w:r>
    </w:p>
  </w:footnote>
  <w:footnote w:type="continuationSeparator" w:id="0">
    <w:p w:rsidR="006156BE" w:rsidRDefault="00615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6104F"/>
    <w:multiLevelType w:val="hybridMultilevel"/>
    <w:tmpl w:val="BE02C96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13E3DA6"/>
    <w:multiLevelType w:val="hybridMultilevel"/>
    <w:tmpl w:val="7DEA227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50A66AD"/>
    <w:multiLevelType w:val="hybridMultilevel"/>
    <w:tmpl w:val="847CF2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01F6D2F"/>
    <w:multiLevelType w:val="hybridMultilevel"/>
    <w:tmpl w:val="D7FEA578"/>
    <w:lvl w:ilvl="0" w:tplc="FFFFFFFF">
      <w:start w:val="1"/>
      <w:numFmt w:val="decimal"/>
      <w:lvlText w:val="%1."/>
      <w:lvlJc w:val="left"/>
      <w:pPr>
        <w:tabs>
          <w:tab w:val="num" w:pos="1260"/>
        </w:tabs>
        <w:ind w:left="1260" w:hanging="360"/>
      </w:pPr>
      <w:rPr>
        <w:rFonts w:cs="Times New Roman"/>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4">
    <w:nsid w:val="61A07D41"/>
    <w:multiLevelType w:val="hybridMultilevel"/>
    <w:tmpl w:val="A6A0D654"/>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5">
    <w:nsid w:val="69302B51"/>
    <w:multiLevelType w:val="hybridMultilevel"/>
    <w:tmpl w:val="1222E35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7259118E"/>
    <w:multiLevelType w:val="hybridMultilevel"/>
    <w:tmpl w:val="5E88EA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75956BD"/>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8">
    <w:nsid w:val="7DAC7ECD"/>
    <w:multiLevelType w:val="singleLevel"/>
    <w:tmpl w:val="AAA02A50"/>
    <w:lvl w:ilvl="0">
      <w:start w:val="4"/>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0"/>
  </w:num>
  <w:num w:numId="5">
    <w:abstractNumId w:val="4"/>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B9A"/>
    <w:rsid w:val="00003B7E"/>
    <w:rsid w:val="0002586C"/>
    <w:rsid w:val="00037D5F"/>
    <w:rsid w:val="000806E2"/>
    <w:rsid w:val="00084316"/>
    <w:rsid w:val="000D28C9"/>
    <w:rsid w:val="000F1EDA"/>
    <w:rsid w:val="0011387D"/>
    <w:rsid w:val="00134C5E"/>
    <w:rsid w:val="001474CB"/>
    <w:rsid w:val="00183834"/>
    <w:rsid w:val="00187537"/>
    <w:rsid w:val="002206BC"/>
    <w:rsid w:val="00237FDF"/>
    <w:rsid w:val="0025315B"/>
    <w:rsid w:val="00254C4A"/>
    <w:rsid w:val="00277DA8"/>
    <w:rsid w:val="002B410A"/>
    <w:rsid w:val="002B50F8"/>
    <w:rsid w:val="002E3627"/>
    <w:rsid w:val="0030785A"/>
    <w:rsid w:val="00341CA0"/>
    <w:rsid w:val="003436D1"/>
    <w:rsid w:val="00357F6C"/>
    <w:rsid w:val="00370E24"/>
    <w:rsid w:val="00396BF3"/>
    <w:rsid w:val="003A0B99"/>
    <w:rsid w:val="003A71EB"/>
    <w:rsid w:val="003C06C4"/>
    <w:rsid w:val="003C2DC9"/>
    <w:rsid w:val="003D6F43"/>
    <w:rsid w:val="003D7497"/>
    <w:rsid w:val="00414AEF"/>
    <w:rsid w:val="00431792"/>
    <w:rsid w:val="004C022E"/>
    <w:rsid w:val="004C4FC8"/>
    <w:rsid w:val="004C69D4"/>
    <w:rsid w:val="004C7718"/>
    <w:rsid w:val="004D0599"/>
    <w:rsid w:val="00527AC9"/>
    <w:rsid w:val="00543289"/>
    <w:rsid w:val="00574120"/>
    <w:rsid w:val="00582AEB"/>
    <w:rsid w:val="005954F7"/>
    <w:rsid w:val="005A03A4"/>
    <w:rsid w:val="005A72EF"/>
    <w:rsid w:val="005D1BB3"/>
    <w:rsid w:val="005F3A94"/>
    <w:rsid w:val="006156BE"/>
    <w:rsid w:val="00620EC9"/>
    <w:rsid w:val="00634766"/>
    <w:rsid w:val="00657A16"/>
    <w:rsid w:val="006711E4"/>
    <w:rsid w:val="006C386C"/>
    <w:rsid w:val="006C4257"/>
    <w:rsid w:val="006F6611"/>
    <w:rsid w:val="00706EDA"/>
    <w:rsid w:val="00712970"/>
    <w:rsid w:val="00773481"/>
    <w:rsid w:val="00795F78"/>
    <w:rsid w:val="007F26ED"/>
    <w:rsid w:val="00800D28"/>
    <w:rsid w:val="00805840"/>
    <w:rsid w:val="0081082E"/>
    <w:rsid w:val="0082380D"/>
    <w:rsid w:val="00823D8B"/>
    <w:rsid w:val="00877CCF"/>
    <w:rsid w:val="0088793D"/>
    <w:rsid w:val="00892E9F"/>
    <w:rsid w:val="008A142A"/>
    <w:rsid w:val="008D2DC0"/>
    <w:rsid w:val="008E321B"/>
    <w:rsid w:val="008F05E4"/>
    <w:rsid w:val="00921097"/>
    <w:rsid w:val="00961122"/>
    <w:rsid w:val="009611DF"/>
    <w:rsid w:val="009A23A1"/>
    <w:rsid w:val="009C7618"/>
    <w:rsid w:val="009F1140"/>
    <w:rsid w:val="009F4F47"/>
    <w:rsid w:val="00A305AA"/>
    <w:rsid w:val="00A638FE"/>
    <w:rsid w:val="00A845EC"/>
    <w:rsid w:val="00A952A5"/>
    <w:rsid w:val="00AF39F8"/>
    <w:rsid w:val="00AF589C"/>
    <w:rsid w:val="00B014B2"/>
    <w:rsid w:val="00B06D56"/>
    <w:rsid w:val="00B26214"/>
    <w:rsid w:val="00B27D19"/>
    <w:rsid w:val="00B3008F"/>
    <w:rsid w:val="00B753EC"/>
    <w:rsid w:val="00B93F51"/>
    <w:rsid w:val="00B95150"/>
    <w:rsid w:val="00B96B9A"/>
    <w:rsid w:val="00BB0A36"/>
    <w:rsid w:val="00BB2E59"/>
    <w:rsid w:val="00BC70F9"/>
    <w:rsid w:val="00BD225E"/>
    <w:rsid w:val="00C107F9"/>
    <w:rsid w:val="00C30809"/>
    <w:rsid w:val="00C32876"/>
    <w:rsid w:val="00C33183"/>
    <w:rsid w:val="00C4698F"/>
    <w:rsid w:val="00C56F67"/>
    <w:rsid w:val="00C65D61"/>
    <w:rsid w:val="00C82724"/>
    <w:rsid w:val="00D33773"/>
    <w:rsid w:val="00D4538C"/>
    <w:rsid w:val="00D522FC"/>
    <w:rsid w:val="00D613C2"/>
    <w:rsid w:val="00D65690"/>
    <w:rsid w:val="00D97711"/>
    <w:rsid w:val="00E116DE"/>
    <w:rsid w:val="00E24AFC"/>
    <w:rsid w:val="00E434A2"/>
    <w:rsid w:val="00E4630B"/>
    <w:rsid w:val="00E522E3"/>
    <w:rsid w:val="00E57050"/>
    <w:rsid w:val="00E656A7"/>
    <w:rsid w:val="00EB3E72"/>
    <w:rsid w:val="00EB6632"/>
    <w:rsid w:val="00EB6BC3"/>
    <w:rsid w:val="00EC1A1D"/>
    <w:rsid w:val="00ED2143"/>
    <w:rsid w:val="00EE215E"/>
    <w:rsid w:val="00EE39BF"/>
    <w:rsid w:val="00F24EFF"/>
    <w:rsid w:val="00F41478"/>
    <w:rsid w:val="00F67877"/>
    <w:rsid w:val="00F83669"/>
    <w:rsid w:val="00F96621"/>
    <w:rsid w:val="00FA2FD7"/>
    <w:rsid w:val="00FA3E83"/>
    <w:rsid w:val="00FB7C5E"/>
    <w:rsid w:val="00FD5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2"/>
    <o:shapelayout v:ext="edit">
      <o:idmap v:ext="edit" data="1"/>
    </o:shapelayout>
  </w:shapeDefaults>
  <w:decimalSymbol w:val=","/>
  <w:listSeparator w:val=";"/>
  <w14:defaultImageDpi w14:val="0"/>
  <w15:chartTrackingRefBased/>
  <w15:docId w15:val="{883A3206-A76D-41FD-A7B9-C9207784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F39F8"/>
    <w:pPr>
      <w:keepNext/>
      <w:jc w:val="center"/>
      <w:outlineLvl w:val="0"/>
    </w:pPr>
    <w:rPr>
      <w:sz w:val="40"/>
      <w:szCs w:val="20"/>
    </w:rPr>
  </w:style>
  <w:style w:type="paragraph" w:styleId="2">
    <w:name w:val="heading 2"/>
    <w:basedOn w:val="a"/>
    <w:next w:val="a"/>
    <w:link w:val="20"/>
    <w:uiPriority w:val="9"/>
    <w:qFormat/>
    <w:rsid w:val="00AF39F8"/>
    <w:pPr>
      <w:keepNext/>
      <w:jc w:val="center"/>
      <w:outlineLvl w:val="1"/>
    </w:pPr>
    <w:rPr>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AF39F8"/>
    <w:pPr>
      <w:ind w:firstLine="720"/>
      <w:jc w:val="both"/>
    </w:pPr>
    <w:rPr>
      <w:sz w:val="28"/>
      <w:szCs w:val="20"/>
    </w:rPr>
  </w:style>
  <w:style w:type="character" w:customStyle="1" w:styleId="a4">
    <w:name w:val="Основний текст з відступом Знак"/>
    <w:link w:val="a3"/>
    <w:uiPriority w:val="99"/>
    <w:semiHidden/>
    <w:rPr>
      <w:sz w:val="24"/>
      <w:szCs w:val="24"/>
    </w:rPr>
  </w:style>
  <w:style w:type="paragraph" w:styleId="21">
    <w:name w:val="Body Text Indent 2"/>
    <w:basedOn w:val="a"/>
    <w:link w:val="22"/>
    <w:uiPriority w:val="99"/>
    <w:rsid w:val="00AF39F8"/>
    <w:pPr>
      <w:ind w:firstLine="709"/>
      <w:jc w:val="both"/>
    </w:pPr>
    <w:rPr>
      <w:sz w:val="28"/>
      <w:szCs w:val="20"/>
    </w:rPr>
  </w:style>
  <w:style w:type="character" w:customStyle="1" w:styleId="22">
    <w:name w:val="Основний текст з відступом 2 Знак"/>
    <w:link w:val="21"/>
    <w:uiPriority w:val="99"/>
    <w:semiHidden/>
    <w:rPr>
      <w:sz w:val="24"/>
      <w:szCs w:val="24"/>
    </w:rPr>
  </w:style>
  <w:style w:type="character" w:styleId="a5">
    <w:name w:val="Strong"/>
    <w:uiPriority w:val="22"/>
    <w:qFormat/>
    <w:rsid w:val="00AF39F8"/>
    <w:rPr>
      <w:rFonts w:cs="Times New Roman"/>
      <w:b/>
    </w:rPr>
  </w:style>
  <w:style w:type="paragraph" w:customStyle="1" w:styleId="a6">
    <w:name w:val="Цитаты"/>
    <w:basedOn w:val="a"/>
    <w:rsid w:val="00AF39F8"/>
    <w:pPr>
      <w:spacing w:before="100" w:after="100"/>
      <w:ind w:left="360" w:right="360"/>
    </w:pPr>
    <w:rPr>
      <w:szCs w:val="20"/>
    </w:rPr>
  </w:style>
  <w:style w:type="paragraph" w:styleId="3">
    <w:name w:val="Body Text 3"/>
    <w:basedOn w:val="a"/>
    <w:link w:val="30"/>
    <w:uiPriority w:val="99"/>
    <w:rsid w:val="00BB0A36"/>
    <w:pPr>
      <w:spacing w:after="120"/>
    </w:pPr>
    <w:rPr>
      <w:sz w:val="16"/>
      <w:szCs w:val="16"/>
    </w:rPr>
  </w:style>
  <w:style w:type="character" w:customStyle="1" w:styleId="30">
    <w:name w:val="Основний текст 3 Знак"/>
    <w:link w:val="3"/>
    <w:uiPriority w:val="99"/>
    <w:semiHidden/>
    <w:rPr>
      <w:sz w:val="16"/>
      <w:szCs w:val="16"/>
    </w:rPr>
  </w:style>
  <w:style w:type="paragraph" w:styleId="a7">
    <w:name w:val="header"/>
    <w:basedOn w:val="a"/>
    <w:link w:val="a8"/>
    <w:uiPriority w:val="99"/>
    <w:rsid w:val="00FB7C5E"/>
    <w:pPr>
      <w:tabs>
        <w:tab w:val="center" w:pos="4677"/>
        <w:tab w:val="right" w:pos="9355"/>
      </w:tabs>
    </w:pPr>
  </w:style>
  <w:style w:type="character" w:customStyle="1" w:styleId="a8">
    <w:name w:val="Верхній колонтитул Знак"/>
    <w:link w:val="a7"/>
    <w:uiPriority w:val="99"/>
    <w:semiHidden/>
    <w:rPr>
      <w:sz w:val="24"/>
      <w:szCs w:val="24"/>
    </w:rPr>
  </w:style>
  <w:style w:type="paragraph" w:styleId="a9">
    <w:name w:val="footer"/>
    <w:basedOn w:val="a"/>
    <w:link w:val="aa"/>
    <w:uiPriority w:val="99"/>
    <w:rsid w:val="00FB7C5E"/>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sid w:val="00FB7C5E"/>
    <w:rPr>
      <w:rFonts w:cs="Times New Roman"/>
    </w:rPr>
  </w:style>
  <w:style w:type="character" w:styleId="ac">
    <w:name w:val="line number"/>
    <w:uiPriority w:val="99"/>
    <w:rsid w:val="00FB7C5E"/>
    <w:rPr>
      <w:rFonts w:cs="Times New Roman"/>
    </w:rPr>
  </w:style>
  <w:style w:type="paragraph" w:styleId="ad">
    <w:name w:val="Body Text"/>
    <w:basedOn w:val="a"/>
    <w:link w:val="ae"/>
    <w:uiPriority w:val="99"/>
    <w:rsid w:val="00800D28"/>
    <w:pPr>
      <w:spacing w:after="120"/>
    </w:pPr>
  </w:style>
  <w:style w:type="character" w:customStyle="1" w:styleId="ae">
    <w:name w:val="Основний текст Знак"/>
    <w:link w:val="ad"/>
    <w:uiPriority w:val="99"/>
    <w:semiHidden/>
    <w:rPr>
      <w:sz w:val="24"/>
      <w:szCs w:val="24"/>
    </w:rPr>
  </w:style>
  <w:style w:type="paragraph" w:styleId="23">
    <w:name w:val="Body Text 2"/>
    <w:basedOn w:val="a"/>
    <w:link w:val="24"/>
    <w:uiPriority w:val="99"/>
    <w:rsid w:val="00800D28"/>
    <w:pPr>
      <w:spacing w:after="120" w:line="480" w:lineRule="auto"/>
    </w:pPr>
  </w:style>
  <w:style w:type="character" w:customStyle="1" w:styleId="24">
    <w:name w:val="Основний текст 2 Знак"/>
    <w:link w:val="23"/>
    <w:uiPriority w:val="99"/>
    <w:semiHidden/>
    <w:rPr>
      <w:sz w:val="24"/>
      <w:szCs w:val="24"/>
    </w:rPr>
  </w:style>
  <w:style w:type="paragraph" w:styleId="31">
    <w:name w:val="Body Text Indent 3"/>
    <w:basedOn w:val="a"/>
    <w:link w:val="32"/>
    <w:uiPriority w:val="99"/>
    <w:rsid w:val="006711E4"/>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41485">
      <w:marLeft w:val="0"/>
      <w:marRight w:val="0"/>
      <w:marTop w:val="0"/>
      <w:marBottom w:val="0"/>
      <w:divBdr>
        <w:top w:val="none" w:sz="0" w:space="0" w:color="auto"/>
        <w:left w:val="none" w:sz="0" w:space="0" w:color="auto"/>
        <w:bottom w:val="none" w:sz="0" w:space="0" w:color="auto"/>
        <w:right w:val="none" w:sz="0" w:space="0" w:color="auto"/>
      </w:divBdr>
    </w:div>
    <w:div w:id="363141486">
      <w:marLeft w:val="0"/>
      <w:marRight w:val="0"/>
      <w:marTop w:val="0"/>
      <w:marBottom w:val="0"/>
      <w:divBdr>
        <w:top w:val="none" w:sz="0" w:space="0" w:color="auto"/>
        <w:left w:val="none" w:sz="0" w:space="0" w:color="auto"/>
        <w:bottom w:val="none" w:sz="0" w:space="0" w:color="auto"/>
        <w:right w:val="none" w:sz="0" w:space="0" w:color="auto"/>
      </w:divBdr>
    </w:div>
    <w:div w:id="363141487">
      <w:marLeft w:val="0"/>
      <w:marRight w:val="0"/>
      <w:marTop w:val="0"/>
      <w:marBottom w:val="0"/>
      <w:divBdr>
        <w:top w:val="none" w:sz="0" w:space="0" w:color="auto"/>
        <w:left w:val="none" w:sz="0" w:space="0" w:color="auto"/>
        <w:bottom w:val="none" w:sz="0" w:space="0" w:color="auto"/>
        <w:right w:val="none" w:sz="0" w:space="0" w:color="auto"/>
      </w:divBdr>
    </w:div>
    <w:div w:id="363141488">
      <w:marLeft w:val="0"/>
      <w:marRight w:val="0"/>
      <w:marTop w:val="0"/>
      <w:marBottom w:val="0"/>
      <w:divBdr>
        <w:top w:val="none" w:sz="0" w:space="0" w:color="auto"/>
        <w:left w:val="none" w:sz="0" w:space="0" w:color="auto"/>
        <w:bottom w:val="none" w:sz="0" w:space="0" w:color="auto"/>
        <w:right w:val="none" w:sz="0" w:space="0" w:color="auto"/>
      </w:divBdr>
    </w:div>
    <w:div w:id="3631414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e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e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e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emf"/><Relationship Id="rId20" Type="http://schemas.openxmlformats.org/officeDocument/2006/relationships/image" Target="media/image14.wmf"/><Relationship Id="rId41" Type="http://schemas.openxmlformats.org/officeDocument/2006/relationships/image" Target="media/image35.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6818</Words>
  <Characters>38866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Irina</cp:lastModifiedBy>
  <cp:revision>2</cp:revision>
  <cp:lastPrinted>2007-12-02T19:10:00Z</cp:lastPrinted>
  <dcterms:created xsi:type="dcterms:W3CDTF">2014-09-10T16:56:00Z</dcterms:created>
  <dcterms:modified xsi:type="dcterms:W3CDTF">2014-09-10T16:56:00Z</dcterms:modified>
</cp:coreProperties>
</file>